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C125B" w14:textId="4818CCFB" w:rsidR="0001155A" w:rsidRPr="00FB6190" w:rsidRDefault="0001155A" w:rsidP="00FB6190">
      <w:pPr>
        <w:rPr>
          <w:rFonts w:asciiTheme="majorHAnsi" w:hAnsiTheme="majorHAnsi"/>
          <w:lang w:eastAsia="pl-PL"/>
        </w:rPr>
      </w:pPr>
    </w:p>
    <w:p w14:paraId="72D8C7C6" w14:textId="20762E8A" w:rsidR="006A2FDA" w:rsidRPr="00FB6190" w:rsidRDefault="006A2FDA" w:rsidP="006A2FDA">
      <w:pPr>
        <w:pStyle w:val="Nagwek"/>
        <w:jc w:val="center"/>
        <w:rPr>
          <w:rFonts w:asciiTheme="majorHAnsi" w:hAnsiTheme="majorHAnsi"/>
        </w:rPr>
      </w:pPr>
    </w:p>
    <w:p w14:paraId="7BC78EBC" w14:textId="77777777" w:rsidR="000A0F3E" w:rsidRPr="00FB6190" w:rsidRDefault="000A0F3E" w:rsidP="000A0F3E">
      <w:pPr>
        <w:pStyle w:val="NormalnyWeb"/>
        <w:tabs>
          <w:tab w:val="left" w:pos="8640"/>
        </w:tabs>
        <w:spacing w:before="0" w:after="0" w:line="360" w:lineRule="auto"/>
        <w:jc w:val="center"/>
        <w:rPr>
          <w:rFonts w:asciiTheme="majorHAnsi" w:hAnsiTheme="majorHAnsi" w:cs="Arial"/>
          <w:b/>
          <w:bCs/>
          <w:sz w:val="28"/>
          <w:szCs w:val="28"/>
        </w:rPr>
      </w:pPr>
    </w:p>
    <w:p w14:paraId="27837111" w14:textId="31BBC01A" w:rsidR="000A0F3E" w:rsidRPr="00FB6190" w:rsidRDefault="000A0F3E" w:rsidP="000A0F3E">
      <w:pPr>
        <w:pStyle w:val="NormalnyWeb"/>
        <w:tabs>
          <w:tab w:val="left" w:pos="8640"/>
        </w:tabs>
        <w:spacing w:before="0" w:after="0" w:line="360" w:lineRule="auto"/>
        <w:jc w:val="center"/>
        <w:rPr>
          <w:rFonts w:asciiTheme="majorHAnsi" w:hAnsiTheme="majorHAnsi" w:cs="Arial"/>
          <w:b/>
          <w:bCs/>
          <w:sz w:val="32"/>
          <w:szCs w:val="32"/>
        </w:rPr>
      </w:pPr>
      <w:r w:rsidRPr="00FB6190">
        <w:rPr>
          <w:rFonts w:asciiTheme="majorHAnsi" w:hAnsiTheme="majorHAnsi" w:cs="Arial"/>
          <w:b/>
          <w:bCs/>
          <w:sz w:val="32"/>
          <w:szCs w:val="32"/>
        </w:rPr>
        <w:t>Z A P Y T A N I E  O F E R T O W E</w:t>
      </w:r>
    </w:p>
    <w:p w14:paraId="1328EEA7" w14:textId="2379C01C" w:rsidR="000A0F3E" w:rsidRPr="00FB6190" w:rsidRDefault="000A0F3E" w:rsidP="000A0F3E">
      <w:pPr>
        <w:pStyle w:val="NormalnyWeb"/>
        <w:tabs>
          <w:tab w:val="left" w:pos="8640"/>
        </w:tabs>
        <w:spacing w:before="0" w:after="0" w:line="360" w:lineRule="auto"/>
        <w:jc w:val="center"/>
        <w:rPr>
          <w:rFonts w:asciiTheme="majorHAnsi" w:hAnsiTheme="majorHAnsi" w:cs="Arial"/>
          <w:b/>
          <w:bCs/>
          <w:sz w:val="28"/>
          <w:szCs w:val="28"/>
        </w:rPr>
      </w:pPr>
      <w:r w:rsidRPr="00FB6190">
        <w:rPr>
          <w:rFonts w:asciiTheme="majorHAnsi" w:hAnsiTheme="majorHAnsi" w:cs="Arial"/>
          <w:b/>
          <w:bCs/>
          <w:sz w:val="28"/>
          <w:szCs w:val="28"/>
        </w:rPr>
        <w:t>na przeprowadzeni</w:t>
      </w:r>
      <w:r w:rsidR="000D3754">
        <w:rPr>
          <w:rFonts w:asciiTheme="majorHAnsi" w:hAnsiTheme="majorHAnsi" w:cs="Arial"/>
          <w:b/>
          <w:bCs/>
          <w:sz w:val="28"/>
          <w:szCs w:val="28"/>
        </w:rPr>
        <w:t xml:space="preserve"> </w:t>
      </w:r>
      <w:r w:rsidRPr="00FB6190">
        <w:rPr>
          <w:rFonts w:asciiTheme="majorHAnsi" w:hAnsiTheme="majorHAnsi" w:cs="Arial"/>
          <w:b/>
          <w:bCs/>
          <w:sz w:val="28"/>
          <w:szCs w:val="28"/>
        </w:rPr>
        <w:t xml:space="preserve">zadania </w:t>
      </w:r>
      <w:r w:rsidR="00FB6190" w:rsidRPr="00FB6190">
        <w:rPr>
          <w:rFonts w:asciiTheme="majorHAnsi" w:hAnsiTheme="majorHAnsi" w:cs="Arial"/>
          <w:b/>
          <w:bCs/>
          <w:sz w:val="28"/>
          <w:szCs w:val="28"/>
        </w:rPr>
        <w:t xml:space="preserve">                  </w:t>
      </w:r>
      <w:r w:rsidR="005A7A42">
        <w:rPr>
          <w:rFonts w:asciiTheme="majorHAnsi" w:hAnsiTheme="majorHAnsi" w:cs="Arial"/>
          <w:b/>
          <w:bCs/>
          <w:sz w:val="28"/>
          <w:szCs w:val="28"/>
        </w:rPr>
        <w:t xml:space="preserve">                                                                     </w:t>
      </w:r>
      <w:r w:rsidR="000D3754">
        <w:rPr>
          <w:rFonts w:asciiTheme="majorHAnsi" w:hAnsiTheme="majorHAnsi" w:cs="Arial"/>
          <w:b/>
          <w:bCs/>
          <w:sz w:val="28"/>
          <w:szCs w:val="28"/>
        </w:rPr>
        <w:t xml:space="preserve">                       </w:t>
      </w:r>
      <w:r w:rsidRPr="00FB6190">
        <w:rPr>
          <w:rFonts w:asciiTheme="majorHAnsi" w:hAnsiTheme="majorHAnsi" w:cs="Arial"/>
          <w:b/>
          <w:bCs/>
          <w:sz w:val="28"/>
          <w:szCs w:val="28"/>
        </w:rPr>
        <w:t xml:space="preserve">pn. </w:t>
      </w:r>
      <w:r w:rsidR="002F5119">
        <w:rPr>
          <w:rFonts w:asciiTheme="majorHAnsi" w:hAnsiTheme="majorHAnsi" w:cs="Arial"/>
          <w:b/>
          <w:bCs/>
          <w:sz w:val="28"/>
          <w:szCs w:val="28"/>
        </w:rPr>
        <w:t>Konserwacja pokrycia dachu na prezbiterium i dwóch bocznych kaplicach</w:t>
      </w:r>
      <w:r w:rsidR="005A7A42">
        <w:rPr>
          <w:rFonts w:asciiTheme="majorHAnsi" w:hAnsiTheme="majorHAnsi" w:cs="Arial"/>
          <w:b/>
          <w:bCs/>
          <w:sz w:val="28"/>
          <w:szCs w:val="28"/>
        </w:rPr>
        <w:t xml:space="preserve"> </w:t>
      </w:r>
      <w:r w:rsidR="002F5119">
        <w:rPr>
          <w:rFonts w:asciiTheme="majorHAnsi" w:hAnsiTheme="majorHAnsi" w:cs="Arial"/>
          <w:b/>
          <w:bCs/>
          <w:sz w:val="28"/>
          <w:szCs w:val="28"/>
        </w:rPr>
        <w:t xml:space="preserve">kościoła parafialnego </w:t>
      </w:r>
      <w:r w:rsidR="005A7A42">
        <w:rPr>
          <w:rFonts w:asciiTheme="majorHAnsi" w:hAnsiTheme="majorHAnsi" w:cs="Arial"/>
          <w:b/>
          <w:bCs/>
          <w:sz w:val="28"/>
          <w:szCs w:val="28"/>
        </w:rPr>
        <w:t>Wniebowzięcia N</w:t>
      </w:r>
      <w:r w:rsidR="002F5119">
        <w:rPr>
          <w:rFonts w:asciiTheme="majorHAnsi" w:hAnsiTheme="majorHAnsi" w:cs="Arial"/>
          <w:b/>
          <w:bCs/>
          <w:sz w:val="28"/>
          <w:szCs w:val="28"/>
        </w:rPr>
        <w:t>MP</w:t>
      </w:r>
      <w:r w:rsidR="005A7A42">
        <w:rPr>
          <w:rFonts w:asciiTheme="majorHAnsi" w:hAnsiTheme="majorHAnsi" w:cs="Arial"/>
          <w:b/>
          <w:bCs/>
          <w:sz w:val="28"/>
          <w:szCs w:val="28"/>
        </w:rPr>
        <w:t xml:space="preserve"> we Włoszczowie</w:t>
      </w:r>
    </w:p>
    <w:p w14:paraId="5E18F42A" w14:textId="77777777" w:rsidR="00085F9C" w:rsidRPr="00FB6190" w:rsidRDefault="00085F9C" w:rsidP="008301F6">
      <w:pPr>
        <w:spacing w:line="276" w:lineRule="auto"/>
        <w:jc w:val="center"/>
        <w:rPr>
          <w:rFonts w:asciiTheme="majorHAnsi" w:eastAsia="Times New Roman" w:hAnsiTheme="majorHAnsi" w:cs="Arial"/>
          <w:sz w:val="26"/>
          <w:szCs w:val="26"/>
          <w:lang w:eastAsia="pl-PL"/>
        </w:rPr>
      </w:pPr>
    </w:p>
    <w:p w14:paraId="7E5BD78E" w14:textId="77777777" w:rsidR="00A171F2" w:rsidRPr="00FB6190" w:rsidRDefault="00A171F2" w:rsidP="008301F6">
      <w:pPr>
        <w:spacing w:line="276" w:lineRule="auto"/>
        <w:jc w:val="center"/>
        <w:rPr>
          <w:rFonts w:asciiTheme="majorHAnsi" w:eastAsia="Times New Roman" w:hAnsiTheme="majorHAnsi" w:cs="Arial"/>
          <w:sz w:val="26"/>
          <w:szCs w:val="26"/>
          <w:lang w:eastAsia="pl-PL"/>
        </w:rPr>
      </w:pPr>
    </w:p>
    <w:p w14:paraId="298D2825" w14:textId="77777777" w:rsidR="00095F05" w:rsidRPr="00FB6190" w:rsidRDefault="00095F05" w:rsidP="008301F6">
      <w:pPr>
        <w:spacing w:line="276" w:lineRule="auto"/>
        <w:jc w:val="center"/>
        <w:rPr>
          <w:rFonts w:asciiTheme="majorHAnsi" w:eastAsia="Times New Roman" w:hAnsiTheme="majorHAnsi" w:cs="Arial"/>
          <w:sz w:val="26"/>
          <w:szCs w:val="26"/>
          <w:lang w:eastAsia="pl-PL"/>
        </w:rPr>
      </w:pPr>
    </w:p>
    <w:p w14:paraId="5A2394B3" w14:textId="77777777" w:rsidR="00095F05" w:rsidRPr="00FB6190" w:rsidRDefault="00095F05" w:rsidP="008301F6">
      <w:pPr>
        <w:spacing w:line="276" w:lineRule="auto"/>
        <w:jc w:val="center"/>
        <w:rPr>
          <w:rFonts w:asciiTheme="majorHAnsi" w:eastAsia="Times New Roman" w:hAnsiTheme="majorHAnsi" w:cs="Arial"/>
          <w:sz w:val="26"/>
          <w:szCs w:val="26"/>
          <w:lang w:eastAsia="pl-PL"/>
        </w:rPr>
      </w:pPr>
    </w:p>
    <w:p w14:paraId="51A36E35" w14:textId="77777777" w:rsidR="00095F05" w:rsidRPr="00FB6190" w:rsidRDefault="00095F05" w:rsidP="008301F6">
      <w:pPr>
        <w:spacing w:line="276" w:lineRule="auto"/>
        <w:jc w:val="center"/>
        <w:rPr>
          <w:rFonts w:asciiTheme="majorHAnsi" w:eastAsia="Times New Roman" w:hAnsiTheme="majorHAnsi" w:cs="Arial"/>
          <w:sz w:val="26"/>
          <w:szCs w:val="26"/>
          <w:lang w:eastAsia="pl-PL"/>
        </w:rPr>
      </w:pPr>
    </w:p>
    <w:p w14:paraId="5E63C391" w14:textId="77777777" w:rsidR="00095F05" w:rsidRPr="00FB6190" w:rsidRDefault="00095F05" w:rsidP="008301F6">
      <w:pPr>
        <w:spacing w:line="276" w:lineRule="auto"/>
        <w:jc w:val="center"/>
        <w:rPr>
          <w:rFonts w:asciiTheme="majorHAnsi" w:eastAsia="Times New Roman" w:hAnsiTheme="majorHAnsi" w:cs="Arial"/>
          <w:sz w:val="26"/>
          <w:szCs w:val="26"/>
          <w:lang w:eastAsia="pl-PL"/>
        </w:rPr>
      </w:pPr>
    </w:p>
    <w:p w14:paraId="5A49893C" w14:textId="77777777" w:rsidR="00095F05" w:rsidRPr="00FB6190" w:rsidRDefault="00095F05" w:rsidP="008301F6">
      <w:pPr>
        <w:spacing w:line="276" w:lineRule="auto"/>
        <w:jc w:val="center"/>
        <w:rPr>
          <w:rFonts w:asciiTheme="majorHAnsi" w:eastAsia="Times New Roman" w:hAnsiTheme="majorHAnsi" w:cs="Arial"/>
          <w:sz w:val="26"/>
          <w:szCs w:val="26"/>
          <w:lang w:eastAsia="pl-PL"/>
        </w:rPr>
      </w:pPr>
    </w:p>
    <w:p w14:paraId="160DBD4F" w14:textId="77777777" w:rsidR="00095F05" w:rsidRPr="00FB6190" w:rsidRDefault="00095F05" w:rsidP="008301F6">
      <w:pPr>
        <w:spacing w:line="276" w:lineRule="auto"/>
        <w:jc w:val="center"/>
        <w:rPr>
          <w:rFonts w:asciiTheme="majorHAnsi" w:eastAsia="Times New Roman" w:hAnsiTheme="majorHAnsi" w:cs="Arial"/>
          <w:sz w:val="26"/>
          <w:szCs w:val="26"/>
          <w:lang w:eastAsia="pl-PL"/>
        </w:rPr>
      </w:pPr>
    </w:p>
    <w:p w14:paraId="13DF8814" w14:textId="77777777" w:rsidR="00095F05" w:rsidRPr="00FB6190" w:rsidRDefault="00095F05" w:rsidP="008301F6">
      <w:pPr>
        <w:spacing w:line="276" w:lineRule="auto"/>
        <w:jc w:val="center"/>
        <w:rPr>
          <w:rFonts w:asciiTheme="majorHAnsi" w:eastAsia="Times New Roman" w:hAnsiTheme="majorHAnsi" w:cs="Arial"/>
          <w:sz w:val="26"/>
          <w:szCs w:val="26"/>
          <w:lang w:eastAsia="pl-PL"/>
        </w:rPr>
      </w:pPr>
    </w:p>
    <w:p w14:paraId="5E2A1D15" w14:textId="77777777" w:rsidR="00095F05" w:rsidRPr="00FB6190" w:rsidRDefault="00095F05" w:rsidP="008301F6">
      <w:pPr>
        <w:spacing w:line="276" w:lineRule="auto"/>
        <w:jc w:val="center"/>
        <w:rPr>
          <w:rFonts w:asciiTheme="majorHAnsi" w:eastAsia="Times New Roman" w:hAnsiTheme="majorHAnsi" w:cs="Arial"/>
          <w:sz w:val="26"/>
          <w:szCs w:val="26"/>
          <w:lang w:eastAsia="pl-PL"/>
        </w:rPr>
      </w:pPr>
    </w:p>
    <w:p w14:paraId="7B0B4C2A" w14:textId="77777777" w:rsidR="00095F05" w:rsidRPr="00FB6190" w:rsidRDefault="00095F05" w:rsidP="008301F6">
      <w:pPr>
        <w:spacing w:line="276" w:lineRule="auto"/>
        <w:jc w:val="center"/>
        <w:rPr>
          <w:rFonts w:asciiTheme="majorHAnsi" w:eastAsia="Times New Roman" w:hAnsiTheme="majorHAnsi" w:cs="Arial"/>
          <w:sz w:val="26"/>
          <w:szCs w:val="26"/>
          <w:lang w:eastAsia="pl-PL"/>
        </w:rPr>
      </w:pPr>
    </w:p>
    <w:p w14:paraId="7382BF87" w14:textId="77777777" w:rsidR="00095F05" w:rsidRPr="00FB6190" w:rsidRDefault="00095F05" w:rsidP="008301F6">
      <w:pPr>
        <w:spacing w:line="276" w:lineRule="auto"/>
        <w:jc w:val="center"/>
        <w:rPr>
          <w:rFonts w:asciiTheme="majorHAnsi" w:eastAsia="Times New Roman" w:hAnsiTheme="majorHAnsi" w:cs="Arial"/>
          <w:sz w:val="26"/>
          <w:szCs w:val="26"/>
          <w:lang w:eastAsia="pl-PL"/>
        </w:rPr>
      </w:pPr>
    </w:p>
    <w:p w14:paraId="1CF1FB84" w14:textId="77777777" w:rsidR="00095F05" w:rsidRPr="00FB6190" w:rsidRDefault="00095F05" w:rsidP="008301F6">
      <w:pPr>
        <w:spacing w:line="276" w:lineRule="auto"/>
        <w:jc w:val="center"/>
        <w:rPr>
          <w:rFonts w:asciiTheme="majorHAnsi" w:eastAsia="Times New Roman" w:hAnsiTheme="majorHAnsi" w:cs="Arial"/>
          <w:sz w:val="26"/>
          <w:szCs w:val="26"/>
          <w:lang w:eastAsia="pl-PL"/>
        </w:rPr>
      </w:pPr>
    </w:p>
    <w:p w14:paraId="726416FC" w14:textId="77777777" w:rsidR="00095F05" w:rsidRPr="00FB6190" w:rsidRDefault="00095F05" w:rsidP="008301F6">
      <w:pPr>
        <w:spacing w:line="276" w:lineRule="auto"/>
        <w:jc w:val="center"/>
        <w:rPr>
          <w:rFonts w:asciiTheme="majorHAnsi" w:eastAsia="Times New Roman" w:hAnsiTheme="majorHAnsi" w:cs="Arial"/>
          <w:sz w:val="26"/>
          <w:szCs w:val="26"/>
          <w:lang w:eastAsia="pl-PL"/>
        </w:rPr>
      </w:pPr>
    </w:p>
    <w:p w14:paraId="2403B8A3" w14:textId="77777777" w:rsidR="00095F05" w:rsidRPr="00FB6190" w:rsidRDefault="00095F05" w:rsidP="008301F6">
      <w:pPr>
        <w:spacing w:line="276" w:lineRule="auto"/>
        <w:jc w:val="center"/>
        <w:rPr>
          <w:rFonts w:asciiTheme="majorHAnsi" w:eastAsia="Times New Roman" w:hAnsiTheme="majorHAnsi" w:cs="Arial"/>
          <w:sz w:val="26"/>
          <w:szCs w:val="26"/>
          <w:lang w:eastAsia="pl-PL"/>
        </w:rPr>
      </w:pPr>
    </w:p>
    <w:p w14:paraId="6BB7CB23" w14:textId="77777777" w:rsidR="009D0492" w:rsidRPr="00FB6190" w:rsidRDefault="009D0492" w:rsidP="008301F6">
      <w:pPr>
        <w:spacing w:line="276" w:lineRule="auto"/>
        <w:jc w:val="center"/>
        <w:rPr>
          <w:rFonts w:asciiTheme="majorHAnsi" w:eastAsia="Times New Roman" w:hAnsiTheme="majorHAnsi" w:cs="Arial"/>
          <w:sz w:val="24"/>
          <w:szCs w:val="24"/>
          <w:lang w:eastAsia="pl-PL"/>
        </w:rPr>
      </w:pPr>
    </w:p>
    <w:p w14:paraId="224BA09B" w14:textId="3E318183" w:rsidR="00095F05" w:rsidRPr="00FB6190" w:rsidRDefault="009D0492" w:rsidP="00121C8B">
      <w:pPr>
        <w:spacing w:line="600" w:lineRule="auto"/>
        <w:ind w:left="2124" w:firstLine="708"/>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Zatwierdził: Proboszcz ks. </w:t>
      </w:r>
      <w:r w:rsidR="005A7A42">
        <w:rPr>
          <w:rFonts w:asciiTheme="majorHAnsi" w:eastAsia="Times New Roman" w:hAnsiTheme="majorHAnsi" w:cs="Arial"/>
          <w:sz w:val="24"/>
          <w:szCs w:val="24"/>
          <w:lang w:eastAsia="pl-PL"/>
        </w:rPr>
        <w:t>Zygmunt Pawlik</w:t>
      </w:r>
    </w:p>
    <w:p w14:paraId="5D57A788" w14:textId="38FBE9F5" w:rsidR="009D0492" w:rsidRPr="00FB6190" w:rsidRDefault="005A7A42" w:rsidP="00121C8B">
      <w:pPr>
        <w:spacing w:line="600" w:lineRule="auto"/>
        <w:ind w:left="2837"/>
        <w:rPr>
          <w:rFonts w:asciiTheme="majorHAnsi" w:eastAsia="Times New Roman" w:hAnsiTheme="majorHAnsi" w:cs="Arial"/>
          <w:sz w:val="24"/>
          <w:szCs w:val="24"/>
          <w:lang w:eastAsia="pl-PL"/>
        </w:rPr>
      </w:pPr>
      <w:proofErr w:type="spellStart"/>
      <w:r>
        <w:rPr>
          <w:rFonts w:asciiTheme="majorHAnsi" w:eastAsia="Times New Roman" w:hAnsiTheme="majorHAnsi" w:cs="Arial"/>
          <w:sz w:val="24"/>
          <w:szCs w:val="24"/>
          <w:lang w:eastAsia="pl-PL"/>
        </w:rPr>
        <w:t>Włoszzowa</w:t>
      </w:r>
      <w:proofErr w:type="spellEnd"/>
      <w:r w:rsidR="009D0492" w:rsidRPr="00FB6190">
        <w:rPr>
          <w:rFonts w:asciiTheme="majorHAnsi" w:eastAsia="Times New Roman" w:hAnsiTheme="majorHAnsi" w:cs="Arial"/>
          <w:sz w:val="24"/>
          <w:szCs w:val="24"/>
          <w:lang w:eastAsia="pl-PL"/>
        </w:rPr>
        <w:t xml:space="preserve">, dnia </w:t>
      </w:r>
      <w:r w:rsidR="00FB6190" w:rsidRPr="00FB6190">
        <w:rPr>
          <w:rFonts w:asciiTheme="majorHAnsi" w:eastAsia="Times New Roman" w:hAnsiTheme="majorHAnsi" w:cs="Arial"/>
          <w:sz w:val="24"/>
          <w:szCs w:val="24"/>
          <w:lang w:eastAsia="pl-PL"/>
        </w:rPr>
        <w:t>19</w:t>
      </w:r>
      <w:r w:rsidR="00DA0EDE" w:rsidRPr="00FB6190">
        <w:rPr>
          <w:rFonts w:asciiTheme="majorHAnsi" w:eastAsia="Times New Roman" w:hAnsiTheme="majorHAnsi" w:cs="Arial"/>
          <w:sz w:val="24"/>
          <w:szCs w:val="24"/>
          <w:lang w:eastAsia="pl-PL"/>
        </w:rPr>
        <w:t>.0</w:t>
      </w:r>
      <w:r w:rsidR="00FB6190" w:rsidRPr="00FB6190">
        <w:rPr>
          <w:rFonts w:asciiTheme="majorHAnsi" w:eastAsia="Times New Roman" w:hAnsiTheme="majorHAnsi" w:cs="Arial"/>
          <w:sz w:val="24"/>
          <w:szCs w:val="24"/>
          <w:lang w:eastAsia="pl-PL"/>
        </w:rPr>
        <w:t>2</w:t>
      </w:r>
      <w:r w:rsidR="00DA0EDE" w:rsidRPr="00FB6190">
        <w:rPr>
          <w:rFonts w:asciiTheme="majorHAnsi" w:eastAsia="Times New Roman" w:hAnsiTheme="majorHAnsi" w:cs="Arial"/>
          <w:sz w:val="24"/>
          <w:szCs w:val="24"/>
          <w:lang w:eastAsia="pl-PL"/>
        </w:rPr>
        <w:t>.2024r. …………………………</w:t>
      </w:r>
      <w:r w:rsidR="00121C8B" w:rsidRPr="00FB6190">
        <w:rPr>
          <w:rFonts w:asciiTheme="majorHAnsi" w:eastAsia="Times New Roman" w:hAnsiTheme="majorHAnsi" w:cs="Arial"/>
          <w:sz w:val="24"/>
          <w:szCs w:val="24"/>
          <w:lang w:eastAsia="pl-PL"/>
        </w:rPr>
        <w:t>…..</w:t>
      </w:r>
      <w:r w:rsidR="00DA0EDE" w:rsidRPr="00FB6190">
        <w:rPr>
          <w:rFonts w:asciiTheme="majorHAnsi" w:eastAsia="Times New Roman" w:hAnsiTheme="majorHAnsi" w:cs="Arial"/>
          <w:sz w:val="24"/>
          <w:szCs w:val="24"/>
          <w:lang w:eastAsia="pl-PL"/>
        </w:rPr>
        <w:t>.</w:t>
      </w:r>
    </w:p>
    <w:p w14:paraId="1A62112F" w14:textId="77777777" w:rsidR="009D0492" w:rsidRPr="00FB6190" w:rsidRDefault="009D0492" w:rsidP="009D0492">
      <w:pPr>
        <w:spacing w:line="276" w:lineRule="auto"/>
        <w:ind w:left="4956"/>
        <w:rPr>
          <w:rFonts w:asciiTheme="majorHAnsi" w:eastAsia="Times New Roman" w:hAnsiTheme="majorHAnsi" w:cs="Arial"/>
          <w:sz w:val="24"/>
          <w:szCs w:val="24"/>
          <w:lang w:eastAsia="pl-PL"/>
        </w:rPr>
      </w:pPr>
    </w:p>
    <w:p w14:paraId="2CAC6AC8" w14:textId="77777777" w:rsidR="009D0492" w:rsidRPr="00FB6190" w:rsidRDefault="009D0492" w:rsidP="009D0492">
      <w:pPr>
        <w:spacing w:line="276" w:lineRule="auto"/>
        <w:ind w:left="4956"/>
        <w:rPr>
          <w:rFonts w:asciiTheme="majorHAnsi" w:eastAsia="Times New Roman" w:hAnsiTheme="majorHAnsi" w:cs="Arial"/>
          <w:sz w:val="24"/>
          <w:szCs w:val="24"/>
          <w:lang w:eastAsia="pl-PL"/>
        </w:rPr>
      </w:pPr>
    </w:p>
    <w:p w14:paraId="48F13882" w14:textId="77777777" w:rsidR="009D0492" w:rsidRPr="00FB6190" w:rsidRDefault="009D0492" w:rsidP="009D0492">
      <w:pPr>
        <w:spacing w:line="276" w:lineRule="auto"/>
        <w:ind w:left="4956"/>
        <w:rPr>
          <w:rFonts w:asciiTheme="majorHAnsi" w:eastAsia="Times New Roman" w:hAnsiTheme="majorHAnsi" w:cs="Arial"/>
          <w:sz w:val="24"/>
          <w:szCs w:val="24"/>
          <w:lang w:eastAsia="pl-PL"/>
        </w:rPr>
      </w:pPr>
    </w:p>
    <w:p w14:paraId="63C7D243" w14:textId="77777777" w:rsidR="009D0492" w:rsidRPr="00FB6190" w:rsidRDefault="009D0492" w:rsidP="009D0492">
      <w:pPr>
        <w:spacing w:line="276" w:lineRule="auto"/>
        <w:ind w:left="4956"/>
        <w:rPr>
          <w:rFonts w:asciiTheme="majorHAnsi" w:eastAsia="Times New Roman" w:hAnsiTheme="majorHAnsi" w:cs="Arial"/>
          <w:b/>
          <w:bCs/>
          <w:sz w:val="24"/>
          <w:szCs w:val="24"/>
          <w:lang w:eastAsia="pl-PL"/>
        </w:rPr>
      </w:pPr>
    </w:p>
    <w:sdt>
      <w:sdtPr>
        <w:rPr>
          <w:rFonts w:asciiTheme="minorHAnsi" w:eastAsiaTheme="minorHAnsi" w:hAnsiTheme="minorHAnsi" w:cstheme="minorBidi"/>
          <w:color w:val="auto"/>
          <w:sz w:val="22"/>
          <w:szCs w:val="22"/>
          <w:lang w:eastAsia="en-US"/>
        </w:rPr>
        <w:id w:val="1174992104"/>
        <w:docPartObj>
          <w:docPartGallery w:val="Table of Contents"/>
          <w:docPartUnique/>
        </w:docPartObj>
      </w:sdtPr>
      <w:sdtEndPr>
        <w:rPr>
          <w:b/>
          <w:bCs/>
        </w:rPr>
      </w:sdtEndPr>
      <w:sdtContent>
        <w:p w14:paraId="2D46BAFB" w14:textId="3DEC083A" w:rsidR="00211471" w:rsidRPr="00FB6190" w:rsidRDefault="00211471">
          <w:pPr>
            <w:pStyle w:val="Nagwekspisutreci"/>
            <w:rPr>
              <w:rFonts w:cs="Arial"/>
              <w:color w:val="auto"/>
              <w:sz w:val="22"/>
              <w:szCs w:val="22"/>
            </w:rPr>
          </w:pPr>
          <w:r w:rsidRPr="00FB6190">
            <w:rPr>
              <w:rFonts w:cs="Arial"/>
              <w:color w:val="auto"/>
              <w:sz w:val="22"/>
              <w:szCs w:val="22"/>
            </w:rPr>
            <w:t>Spis treści</w:t>
          </w:r>
        </w:p>
        <w:p w14:paraId="53C43395" w14:textId="0F040EBB" w:rsidR="00121C8B" w:rsidRPr="00FB6190" w:rsidRDefault="00211471">
          <w:pPr>
            <w:pStyle w:val="Spistreci1"/>
            <w:tabs>
              <w:tab w:val="right" w:leader="dot" w:pos="10194"/>
            </w:tabs>
            <w:rPr>
              <w:rFonts w:asciiTheme="majorHAnsi" w:eastAsiaTheme="minorEastAsia" w:hAnsiTheme="majorHAnsi"/>
              <w:noProof/>
              <w:kern w:val="2"/>
              <w:lang w:eastAsia="pl-PL"/>
              <w14:ligatures w14:val="standardContextual"/>
            </w:rPr>
          </w:pPr>
          <w:r w:rsidRPr="00FB6190">
            <w:rPr>
              <w:rFonts w:asciiTheme="majorHAnsi" w:hAnsiTheme="majorHAnsi" w:cs="Arial"/>
            </w:rPr>
            <w:fldChar w:fldCharType="begin"/>
          </w:r>
          <w:r w:rsidRPr="00FB6190">
            <w:rPr>
              <w:rFonts w:asciiTheme="majorHAnsi" w:hAnsiTheme="majorHAnsi" w:cs="Arial"/>
            </w:rPr>
            <w:instrText xml:space="preserve"> TOC \o "1-3" \h \z \u </w:instrText>
          </w:r>
          <w:r w:rsidRPr="00FB6190">
            <w:rPr>
              <w:rFonts w:asciiTheme="majorHAnsi" w:hAnsiTheme="majorHAnsi" w:cs="Arial"/>
            </w:rPr>
            <w:fldChar w:fldCharType="separate"/>
          </w:r>
          <w:hyperlink w:anchor="_Toc156902377" w:history="1">
            <w:r w:rsidR="00121C8B" w:rsidRPr="00FB6190">
              <w:rPr>
                <w:rStyle w:val="Hipercze"/>
                <w:rFonts w:asciiTheme="majorHAnsi" w:eastAsia="Times New Roman" w:hAnsiTheme="majorHAnsi" w:cs="Arial"/>
                <w:b/>
                <w:bCs/>
                <w:noProof/>
              </w:rPr>
              <w:t>Rozdział 1</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_Toc156902377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3</w:t>
            </w:r>
            <w:r w:rsidR="00121C8B" w:rsidRPr="00FB6190">
              <w:rPr>
                <w:rFonts w:asciiTheme="majorHAnsi" w:hAnsiTheme="majorHAnsi"/>
                <w:noProof/>
                <w:webHidden/>
              </w:rPr>
              <w:fldChar w:fldCharType="end"/>
            </w:r>
          </w:hyperlink>
        </w:p>
        <w:p w14:paraId="28FBAF93" w14:textId="063F0392"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78" w:history="1">
            <w:r w:rsidR="00121C8B" w:rsidRPr="00FB6190">
              <w:rPr>
                <w:rStyle w:val="Hipercze"/>
                <w:rFonts w:asciiTheme="majorHAnsi" w:eastAsia="Times New Roman" w:hAnsiTheme="majorHAnsi" w:cs="Arial"/>
                <w:noProof/>
              </w:rPr>
              <w:t>POSTANOWIENIA OGÓLNE</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_Toc156902378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3</w:t>
            </w:r>
            <w:r w:rsidR="00121C8B" w:rsidRPr="00FB6190">
              <w:rPr>
                <w:rFonts w:asciiTheme="majorHAnsi" w:hAnsiTheme="majorHAnsi"/>
                <w:noProof/>
                <w:webHidden/>
              </w:rPr>
              <w:fldChar w:fldCharType="end"/>
            </w:r>
          </w:hyperlink>
        </w:p>
        <w:p w14:paraId="5A8B6913" w14:textId="42DCF2AD"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79" w:history="1">
            <w:r w:rsidR="00121C8B" w:rsidRPr="00FB6190">
              <w:rPr>
                <w:rStyle w:val="Hipercze"/>
                <w:rFonts w:asciiTheme="majorHAnsi" w:eastAsia="Times New Roman" w:hAnsiTheme="majorHAnsi" w:cs="Arial"/>
                <w:b/>
                <w:bCs/>
                <w:noProof/>
              </w:rPr>
              <w:t>Rozdział 2</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_Toc156902379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3</w:t>
            </w:r>
            <w:r w:rsidR="00121C8B" w:rsidRPr="00FB6190">
              <w:rPr>
                <w:rFonts w:asciiTheme="majorHAnsi" w:hAnsiTheme="majorHAnsi"/>
                <w:noProof/>
                <w:webHidden/>
              </w:rPr>
              <w:fldChar w:fldCharType="end"/>
            </w:r>
          </w:hyperlink>
        </w:p>
        <w:p w14:paraId="314AF377" w14:textId="660A1E81"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80" w:history="1">
            <w:r w:rsidR="00121C8B" w:rsidRPr="00FB6190">
              <w:rPr>
                <w:rStyle w:val="Hipercze"/>
                <w:rFonts w:asciiTheme="majorHAnsi" w:eastAsia="Times New Roman" w:hAnsiTheme="majorHAnsi" w:cs="Arial"/>
                <w:noProof/>
              </w:rPr>
              <w:t>ŹRÓDŁA FINANSOWANIA</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_Toc156902380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3</w:t>
            </w:r>
            <w:r w:rsidR="00121C8B" w:rsidRPr="00FB6190">
              <w:rPr>
                <w:rFonts w:asciiTheme="majorHAnsi" w:hAnsiTheme="majorHAnsi"/>
                <w:noProof/>
                <w:webHidden/>
              </w:rPr>
              <w:fldChar w:fldCharType="end"/>
            </w:r>
          </w:hyperlink>
        </w:p>
        <w:p w14:paraId="236AF5D9" w14:textId="371FB3E8"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81" w:history="1">
            <w:r w:rsidR="00121C8B" w:rsidRPr="00FB6190">
              <w:rPr>
                <w:rStyle w:val="Hipercze"/>
                <w:rFonts w:asciiTheme="majorHAnsi" w:eastAsia="Times New Roman" w:hAnsiTheme="majorHAnsi" w:cs="Arial"/>
                <w:b/>
                <w:bCs/>
                <w:noProof/>
              </w:rPr>
              <w:t>Rozdział 3</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_Toc156902381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4</w:t>
            </w:r>
            <w:r w:rsidR="00121C8B" w:rsidRPr="00FB6190">
              <w:rPr>
                <w:rFonts w:asciiTheme="majorHAnsi" w:hAnsiTheme="majorHAnsi"/>
                <w:noProof/>
                <w:webHidden/>
              </w:rPr>
              <w:fldChar w:fldCharType="end"/>
            </w:r>
          </w:hyperlink>
        </w:p>
        <w:p w14:paraId="59664299" w14:textId="45950DB2"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82" w:history="1">
            <w:r w:rsidR="00121C8B" w:rsidRPr="00FB6190">
              <w:rPr>
                <w:rStyle w:val="Hipercze"/>
                <w:rFonts w:asciiTheme="majorHAnsi" w:eastAsia="Times New Roman" w:hAnsiTheme="majorHAnsi" w:cs="Arial"/>
                <w:noProof/>
              </w:rPr>
              <w:t>OPIS PRZEDMIOTU ZAMÓWIENIA</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_Toc156902382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4</w:t>
            </w:r>
            <w:r w:rsidR="00121C8B" w:rsidRPr="00FB6190">
              <w:rPr>
                <w:rFonts w:asciiTheme="majorHAnsi" w:hAnsiTheme="majorHAnsi"/>
                <w:noProof/>
                <w:webHidden/>
              </w:rPr>
              <w:fldChar w:fldCharType="end"/>
            </w:r>
          </w:hyperlink>
        </w:p>
        <w:p w14:paraId="4315CD56" w14:textId="380B3200"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83" w:history="1">
            <w:r w:rsidR="00121C8B" w:rsidRPr="00FB6190">
              <w:rPr>
                <w:rStyle w:val="Hipercze"/>
                <w:rFonts w:asciiTheme="majorHAnsi" w:eastAsia="Times New Roman" w:hAnsiTheme="majorHAnsi" w:cs="Arial"/>
                <w:b/>
                <w:bCs/>
                <w:noProof/>
              </w:rPr>
              <w:t>Rozdział 4</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_Toc156902383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4</w:t>
            </w:r>
            <w:r w:rsidR="00121C8B" w:rsidRPr="00FB6190">
              <w:rPr>
                <w:rFonts w:asciiTheme="majorHAnsi" w:hAnsiTheme="majorHAnsi"/>
                <w:noProof/>
                <w:webHidden/>
              </w:rPr>
              <w:fldChar w:fldCharType="end"/>
            </w:r>
          </w:hyperlink>
        </w:p>
        <w:p w14:paraId="36732958" w14:textId="66865D06"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84" w:history="1">
            <w:r w:rsidR="00121C8B" w:rsidRPr="00FB6190">
              <w:rPr>
                <w:rStyle w:val="Hipercze"/>
                <w:rFonts w:asciiTheme="majorHAnsi" w:eastAsia="Times New Roman" w:hAnsiTheme="majorHAnsi" w:cs="Arial"/>
                <w:noProof/>
              </w:rPr>
              <w:t>TERMIN WYKONANIA ZAMÓWIENIA</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_Toc156902384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4</w:t>
            </w:r>
            <w:r w:rsidR="00121C8B" w:rsidRPr="00FB6190">
              <w:rPr>
                <w:rFonts w:asciiTheme="majorHAnsi" w:hAnsiTheme="majorHAnsi"/>
                <w:noProof/>
                <w:webHidden/>
              </w:rPr>
              <w:fldChar w:fldCharType="end"/>
            </w:r>
          </w:hyperlink>
        </w:p>
        <w:p w14:paraId="7B05EB48" w14:textId="12AB08D7"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85" w:history="1">
            <w:r w:rsidR="00121C8B" w:rsidRPr="00FB6190">
              <w:rPr>
                <w:rStyle w:val="Hipercze"/>
                <w:rFonts w:asciiTheme="majorHAnsi" w:eastAsia="Times New Roman" w:hAnsiTheme="majorHAnsi" w:cs="Arial"/>
                <w:b/>
                <w:bCs/>
                <w:noProof/>
              </w:rPr>
              <w:t>Rozdział 5</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_Toc156902385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4</w:t>
            </w:r>
            <w:r w:rsidR="00121C8B" w:rsidRPr="00FB6190">
              <w:rPr>
                <w:rFonts w:asciiTheme="majorHAnsi" w:hAnsiTheme="majorHAnsi"/>
                <w:noProof/>
                <w:webHidden/>
              </w:rPr>
              <w:fldChar w:fldCharType="end"/>
            </w:r>
          </w:hyperlink>
        </w:p>
        <w:p w14:paraId="2D2032F3" w14:textId="0AEC6847"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86" w:history="1">
            <w:r w:rsidR="00121C8B" w:rsidRPr="00FB6190">
              <w:rPr>
                <w:rStyle w:val="Hipercze"/>
                <w:rFonts w:asciiTheme="majorHAnsi" w:eastAsia="Times New Roman" w:hAnsiTheme="majorHAnsi" w:cs="Arial"/>
                <w:noProof/>
              </w:rPr>
              <w:t>WARUNKI UDZIAŁU W POSTĘPOWANIU ORAZ OPIS SPOSOBU DOKONYWANIA OCENY SPEŁNIENIA TYCH WARUNKÓW</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_Toc156902386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4</w:t>
            </w:r>
            <w:r w:rsidR="00121C8B" w:rsidRPr="00FB6190">
              <w:rPr>
                <w:rFonts w:asciiTheme="majorHAnsi" w:hAnsiTheme="majorHAnsi"/>
                <w:noProof/>
                <w:webHidden/>
              </w:rPr>
              <w:fldChar w:fldCharType="end"/>
            </w:r>
          </w:hyperlink>
        </w:p>
        <w:p w14:paraId="474F6F9D" w14:textId="1F31BC9C"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87" w:history="1">
            <w:r w:rsidR="00121C8B" w:rsidRPr="00FB6190">
              <w:rPr>
                <w:rStyle w:val="Hipercze"/>
                <w:rFonts w:asciiTheme="majorHAnsi" w:eastAsia="Times New Roman" w:hAnsiTheme="majorHAnsi" w:cs="Arial"/>
                <w:b/>
                <w:bCs/>
                <w:noProof/>
              </w:rPr>
              <w:t>Rozdział 6</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_Toc156902387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5</w:t>
            </w:r>
            <w:r w:rsidR="00121C8B" w:rsidRPr="00FB6190">
              <w:rPr>
                <w:rFonts w:asciiTheme="majorHAnsi" w:hAnsiTheme="majorHAnsi"/>
                <w:noProof/>
                <w:webHidden/>
              </w:rPr>
              <w:fldChar w:fldCharType="end"/>
            </w:r>
          </w:hyperlink>
        </w:p>
        <w:p w14:paraId="4D79C3FC" w14:textId="4E6867AC"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88" w:history="1">
            <w:r w:rsidR="00121C8B" w:rsidRPr="00FB6190">
              <w:rPr>
                <w:rStyle w:val="Hipercze"/>
                <w:rFonts w:asciiTheme="majorHAnsi" w:eastAsia="Times New Roman" w:hAnsiTheme="majorHAnsi" w:cs="Arial"/>
                <w:noProof/>
              </w:rPr>
              <w:t>PODSTAWY WYKLUCZENIA Z POSTĘPOWANIA</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_Toc156902388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5</w:t>
            </w:r>
            <w:r w:rsidR="00121C8B" w:rsidRPr="00FB6190">
              <w:rPr>
                <w:rFonts w:asciiTheme="majorHAnsi" w:hAnsiTheme="majorHAnsi"/>
                <w:noProof/>
                <w:webHidden/>
              </w:rPr>
              <w:fldChar w:fldCharType="end"/>
            </w:r>
          </w:hyperlink>
        </w:p>
        <w:p w14:paraId="53606E3E" w14:textId="304727F0"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89" w:history="1">
            <w:r w:rsidR="00121C8B" w:rsidRPr="00FB6190">
              <w:rPr>
                <w:rStyle w:val="Hipercze"/>
                <w:rFonts w:asciiTheme="majorHAnsi" w:eastAsia="Times New Roman" w:hAnsiTheme="majorHAnsi" w:cs="Arial"/>
                <w:b/>
                <w:bCs/>
                <w:noProof/>
              </w:rPr>
              <w:t>Rozdział 7</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_Toc156902389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6</w:t>
            </w:r>
            <w:r w:rsidR="00121C8B" w:rsidRPr="00FB6190">
              <w:rPr>
                <w:rFonts w:asciiTheme="majorHAnsi" w:hAnsiTheme="majorHAnsi"/>
                <w:noProof/>
                <w:webHidden/>
              </w:rPr>
              <w:fldChar w:fldCharType="end"/>
            </w:r>
          </w:hyperlink>
        </w:p>
        <w:p w14:paraId="3572163E" w14:textId="42E01112"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90" w:history="1">
            <w:r w:rsidR="00121C8B" w:rsidRPr="00FB6190">
              <w:rPr>
                <w:rStyle w:val="Hipercze"/>
                <w:rFonts w:asciiTheme="majorHAnsi" w:eastAsia="Times New Roman" w:hAnsiTheme="majorHAnsi" w:cs="Arial"/>
                <w:noProof/>
              </w:rPr>
              <w:t>INFORMACJE O ŚRODKACH KOMUNIKACJI, PRZY UŻYCIU KTÓRYCH ZAMAWIAJĄCY BĘDZIE KOMUNIKOWAŁ SIĘ Z WYKONAWCAMI</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_Toc156902390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6</w:t>
            </w:r>
            <w:r w:rsidR="00121C8B" w:rsidRPr="00FB6190">
              <w:rPr>
                <w:rFonts w:asciiTheme="majorHAnsi" w:hAnsiTheme="majorHAnsi"/>
                <w:noProof/>
                <w:webHidden/>
              </w:rPr>
              <w:fldChar w:fldCharType="end"/>
            </w:r>
          </w:hyperlink>
        </w:p>
        <w:p w14:paraId="74CC1A91" w14:textId="5A2F04FD"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91" w:history="1">
            <w:r w:rsidR="00121C8B" w:rsidRPr="00FB6190">
              <w:rPr>
                <w:rStyle w:val="Hipercze"/>
                <w:rFonts w:asciiTheme="majorHAnsi" w:eastAsia="Times New Roman" w:hAnsiTheme="majorHAnsi" w:cs="Arial"/>
                <w:b/>
                <w:bCs/>
                <w:noProof/>
              </w:rPr>
              <w:t>Rozdział 8</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_Toc156902391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7</w:t>
            </w:r>
            <w:r w:rsidR="00121C8B" w:rsidRPr="00FB6190">
              <w:rPr>
                <w:rFonts w:asciiTheme="majorHAnsi" w:hAnsiTheme="majorHAnsi"/>
                <w:noProof/>
                <w:webHidden/>
              </w:rPr>
              <w:fldChar w:fldCharType="end"/>
            </w:r>
          </w:hyperlink>
        </w:p>
        <w:p w14:paraId="552428E8" w14:textId="09479173"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92" w:history="1">
            <w:r w:rsidR="00121C8B" w:rsidRPr="00FB6190">
              <w:rPr>
                <w:rStyle w:val="Hipercze"/>
                <w:rFonts w:asciiTheme="majorHAnsi" w:eastAsia="Times New Roman" w:hAnsiTheme="majorHAnsi" w:cs="Arial"/>
                <w:noProof/>
              </w:rPr>
              <w:t>TERMIN ZWIĄZANIA OFERTĄ</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_Toc156902392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7</w:t>
            </w:r>
            <w:r w:rsidR="00121C8B" w:rsidRPr="00FB6190">
              <w:rPr>
                <w:rFonts w:asciiTheme="majorHAnsi" w:hAnsiTheme="majorHAnsi"/>
                <w:noProof/>
                <w:webHidden/>
              </w:rPr>
              <w:fldChar w:fldCharType="end"/>
            </w:r>
          </w:hyperlink>
        </w:p>
        <w:p w14:paraId="67422C6A" w14:textId="325B360F"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93" w:history="1">
            <w:r w:rsidR="00121C8B" w:rsidRPr="00FB6190">
              <w:rPr>
                <w:rStyle w:val="Hipercze"/>
                <w:rFonts w:asciiTheme="majorHAnsi" w:eastAsia="Times New Roman" w:hAnsiTheme="majorHAnsi" w:cs="Arial"/>
                <w:b/>
                <w:bCs/>
                <w:noProof/>
              </w:rPr>
              <w:t>Rozdział 9</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_Toc156902393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7</w:t>
            </w:r>
            <w:r w:rsidR="00121C8B" w:rsidRPr="00FB6190">
              <w:rPr>
                <w:rFonts w:asciiTheme="majorHAnsi" w:hAnsiTheme="majorHAnsi"/>
                <w:noProof/>
                <w:webHidden/>
              </w:rPr>
              <w:fldChar w:fldCharType="end"/>
            </w:r>
          </w:hyperlink>
        </w:p>
        <w:p w14:paraId="70AEBA11" w14:textId="535036E5"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94" w:history="1">
            <w:r w:rsidR="00121C8B" w:rsidRPr="00FB6190">
              <w:rPr>
                <w:rStyle w:val="Hipercze"/>
                <w:rFonts w:asciiTheme="majorHAnsi" w:eastAsia="Times New Roman" w:hAnsiTheme="majorHAnsi" w:cs="Arial"/>
                <w:noProof/>
              </w:rPr>
              <w:t>OPIS SPOSOBU PRZYGOTOWANIA OFERTY</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_Toc156902394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7</w:t>
            </w:r>
            <w:r w:rsidR="00121C8B" w:rsidRPr="00FB6190">
              <w:rPr>
                <w:rFonts w:asciiTheme="majorHAnsi" w:hAnsiTheme="majorHAnsi"/>
                <w:noProof/>
                <w:webHidden/>
              </w:rPr>
              <w:fldChar w:fldCharType="end"/>
            </w:r>
          </w:hyperlink>
        </w:p>
        <w:p w14:paraId="7A251D07" w14:textId="6B141F6A"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95" w:history="1">
            <w:r w:rsidR="00121C8B" w:rsidRPr="00FB6190">
              <w:rPr>
                <w:rStyle w:val="Hipercze"/>
                <w:rFonts w:asciiTheme="majorHAnsi" w:eastAsia="Times New Roman" w:hAnsiTheme="majorHAnsi" w:cs="Arial"/>
                <w:b/>
                <w:bCs/>
                <w:noProof/>
              </w:rPr>
              <w:t>Rozdział 10</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_Toc156902395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9</w:t>
            </w:r>
            <w:r w:rsidR="00121C8B" w:rsidRPr="00FB6190">
              <w:rPr>
                <w:rFonts w:asciiTheme="majorHAnsi" w:hAnsiTheme="majorHAnsi"/>
                <w:noProof/>
                <w:webHidden/>
              </w:rPr>
              <w:fldChar w:fldCharType="end"/>
            </w:r>
          </w:hyperlink>
        </w:p>
        <w:p w14:paraId="7CD7834F" w14:textId="4CB38AEF"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96" w:history="1">
            <w:r w:rsidR="00121C8B" w:rsidRPr="00FB6190">
              <w:rPr>
                <w:rStyle w:val="Hipercze"/>
                <w:rFonts w:asciiTheme="majorHAnsi" w:eastAsia="Times New Roman" w:hAnsiTheme="majorHAnsi" w:cs="Arial"/>
                <w:noProof/>
              </w:rPr>
              <w:t>SPOSÓB ORAZ TERMIN SKŁADANIA OFERT, OTWARCIA OFERT</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_Toc156902396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9</w:t>
            </w:r>
            <w:r w:rsidR="00121C8B" w:rsidRPr="00FB6190">
              <w:rPr>
                <w:rFonts w:asciiTheme="majorHAnsi" w:hAnsiTheme="majorHAnsi"/>
                <w:noProof/>
                <w:webHidden/>
              </w:rPr>
              <w:fldChar w:fldCharType="end"/>
            </w:r>
          </w:hyperlink>
        </w:p>
        <w:p w14:paraId="72D571F2" w14:textId="70486EAB"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97" w:history="1">
            <w:r w:rsidR="00121C8B" w:rsidRPr="00FB6190">
              <w:rPr>
                <w:rStyle w:val="Hipercze"/>
                <w:rFonts w:asciiTheme="majorHAnsi" w:eastAsia="Times New Roman" w:hAnsiTheme="majorHAnsi" w:cs="Arial"/>
                <w:b/>
                <w:bCs/>
                <w:noProof/>
              </w:rPr>
              <w:t>Rozdział 11</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_Toc156902397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10</w:t>
            </w:r>
            <w:r w:rsidR="00121C8B" w:rsidRPr="00FB6190">
              <w:rPr>
                <w:rFonts w:asciiTheme="majorHAnsi" w:hAnsiTheme="majorHAnsi"/>
                <w:noProof/>
                <w:webHidden/>
              </w:rPr>
              <w:fldChar w:fldCharType="end"/>
            </w:r>
          </w:hyperlink>
        </w:p>
        <w:p w14:paraId="018141AF" w14:textId="67FB7FA3"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98" w:history="1">
            <w:r w:rsidR="00121C8B" w:rsidRPr="00FB6190">
              <w:rPr>
                <w:rStyle w:val="Hipercze"/>
                <w:rFonts w:asciiTheme="majorHAnsi" w:eastAsia="Times New Roman" w:hAnsiTheme="majorHAnsi" w:cs="Arial"/>
                <w:noProof/>
              </w:rPr>
              <w:t>SPOSÓB OBLICZENIA CENY</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_Toc156902398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10</w:t>
            </w:r>
            <w:r w:rsidR="00121C8B" w:rsidRPr="00FB6190">
              <w:rPr>
                <w:rFonts w:asciiTheme="majorHAnsi" w:hAnsiTheme="majorHAnsi"/>
                <w:noProof/>
                <w:webHidden/>
              </w:rPr>
              <w:fldChar w:fldCharType="end"/>
            </w:r>
          </w:hyperlink>
        </w:p>
        <w:p w14:paraId="56C19849" w14:textId="17DB0D85"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399" w:history="1">
            <w:r w:rsidR="00121C8B" w:rsidRPr="00FB6190">
              <w:rPr>
                <w:rStyle w:val="Hipercze"/>
                <w:rFonts w:asciiTheme="majorHAnsi" w:eastAsia="Times New Roman" w:hAnsiTheme="majorHAnsi" w:cs="Arial"/>
                <w:b/>
                <w:bCs/>
                <w:noProof/>
              </w:rPr>
              <w:t>Rozdział 12</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_Toc156902399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11</w:t>
            </w:r>
            <w:r w:rsidR="00121C8B" w:rsidRPr="00FB6190">
              <w:rPr>
                <w:rFonts w:asciiTheme="majorHAnsi" w:hAnsiTheme="majorHAnsi"/>
                <w:noProof/>
                <w:webHidden/>
              </w:rPr>
              <w:fldChar w:fldCharType="end"/>
            </w:r>
          </w:hyperlink>
        </w:p>
        <w:p w14:paraId="5BFC0DD3" w14:textId="77257106"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400" w:history="1">
            <w:r w:rsidR="00121C8B" w:rsidRPr="00FB6190">
              <w:rPr>
                <w:rStyle w:val="Hipercze"/>
                <w:rFonts w:asciiTheme="majorHAnsi" w:eastAsia="Times New Roman" w:hAnsiTheme="majorHAnsi" w:cs="Arial"/>
                <w:noProof/>
              </w:rPr>
              <w:t>OPIS KRYTERIÓW, KTÓRYMI ZAMAWIAJĄCY BĘDZIE SIĘ KIEROWAŁ</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_Toc156902400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11</w:t>
            </w:r>
            <w:r w:rsidR="00121C8B" w:rsidRPr="00FB6190">
              <w:rPr>
                <w:rFonts w:asciiTheme="majorHAnsi" w:hAnsiTheme="majorHAnsi"/>
                <w:noProof/>
                <w:webHidden/>
              </w:rPr>
              <w:fldChar w:fldCharType="end"/>
            </w:r>
          </w:hyperlink>
        </w:p>
        <w:p w14:paraId="6FAB2CC5" w14:textId="7DA63936"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401" w:history="1">
            <w:r w:rsidR="00121C8B" w:rsidRPr="00FB6190">
              <w:rPr>
                <w:rStyle w:val="Hipercze"/>
                <w:rFonts w:asciiTheme="majorHAnsi" w:eastAsia="Times New Roman" w:hAnsiTheme="majorHAnsi" w:cs="Arial"/>
                <w:noProof/>
              </w:rPr>
              <w:t>PRZY WYBORZE OFERTY</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_Toc156902401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11</w:t>
            </w:r>
            <w:r w:rsidR="00121C8B" w:rsidRPr="00FB6190">
              <w:rPr>
                <w:rFonts w:asciiTheme="majorHAnsi" w:hAnsiTheme="majorHAnsi"/>
                <w:noProof/>
                <w:webHidden/>
              </w:rPr>
              <w:fldChar w:fldCharType="end"/>
            </w:r>
          </w:hyperlink>
        </w:p>
        <w:p w14:paraId="14E16899" w14:textId="7A3361E5"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402" w:history="1">
            <w:r w:rsidR="00121C8B" w:rsidRPr="00FB6190">
              <w:rPr>
                <w:rStyle w:val="Hipercze"/>
                <w:rFonts w:asciiTheme="majorHAnsi" w:eastAsia="Times New Roman" w:hAnsiTheme="majorHAnsi" w:cs="Arial"/>
                <w:b/>
                <w:bCs/>
                <w:noProof/>
              </w:rPr>
              <w:t>Rozdział 13</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_Toc156902402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11</w:t>
            </w:r>
            <w:r w:rsidR="00121C8B" w:rsidRPr="00FB6190">
              <w:rPr>
                <w:rFonts w:asciiTheme="majorHAnsi" w:hAnsiTheme="majorHAnsi"/>
                <w:noProof/>
                <w:webHidden/>
              </w:rPr>
              <w:fldChar w:fldCharType="end"/>
            </w:r>
          </w:hyperlink>
        </w:p>
        <w:p w14:paraId="26765FC5" w14:textId="3FBF9C07"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403" w:history="1">
            <w:r w:rsidR="00121C8B" w:rsidRPr="00FB6190">
              <w:rPr>
                <w:rStyle w:val="Hipercze"/>
                <w:rFonts w:asciiTheme="majorHAnsi" w:eastAsia="Times New Roman" w:hAnsiTheme="majorHAnsi" w:cs="Arial"/>
                <w:noProof/>
              </w:rPr>
              <w:t>INFORMACJE O FORMALNOŚCIACH, JAKIE POWINNY BYĆ DOPEŁNIONE PO WYBORZE OFERTY W CELU ZAWARCIA UMOWY</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_Toc156902403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11</w:t>
            </w:r>
            <w:r w:rsidR="00121C8B" w:rsidRPr="00FB6190">
              <w:rPr>
                <w:rFonts w:asciiTheme="majorHAnsi" w:hAnsiTheme="majorHAnsi"/>
                <w:noProof/>
                <w:webHidden/>
              </w:rPr>
              <w:fldChar w:fldCharType="end"/>
            </w:r>
          </w:hyperlink>
        </w:p>
        <w:p w14:paraId="2644C629" w14:textId="65A4B9E3"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404" w:history="1">
            <w:r w:rsidR="00121C8B" w:rsidRPr="00FB6190">
              <w:rPr>
                <w:rStyle w:val="Hipercze"/>
                <w:rFonts w:asciiTheme="majorHAnsi" w:eastAsia="Times New Roman" w:hAnsiTheme="majorHAnsi" w:cs="Arial"/>
                <w:b/>
                <w:bCs/>
                <w:noProof/>
              </w:rPr>
              <w:t>Rozdział 14</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_Toc156902404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11</w:t>
            </w:r>
            <w:r w:rsidR="00121C8B" w:rsidRPr="00FB6190">
              <w:rPr>
                <w:rFonts w:asciiTheme="majorHAnsi" w:hAnsiTheme="majorHAnsi"/>
                <w:noProof/>
                <w:webHidden/>
              </w:rPr>
              <w:fldChar w:fldCharType="end"/>
            </w:r>
          </w:hyperlink>
        </w:p>
        <w:p w14:paraId="3772D236" w14:textId="62B8409A"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405" w:history="1">
            <w:r w:rsidR="00121C8B" w:rsidRPr="00FB6190">
              <w:rPr>
                <w:rStyle w:val="Hipercze"/>
                <w:rFonts w:asciiTheme="majorHAnsi" w:eastAsia="Times New Roman" w:hAnsiTheme="majorHAnsi" w:cs="Arial"/>
                <w:noProof/>
              </w:rPr>
              <w:t>INFORMACJE O TREŚCI ZAWIERANEJ UMOWY ORAZ MOZLIWOŚCI JEJ ZMIANY</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_Toc156902405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11</w:t>
            </w:r>
            <w:r w:rsidR="00121C8B" w:rsidRPr="00FB6190">
              <w:rPr>
                <w:rFonts w:asciiTheme="majorHAnsi" w:hAnsiTheme="majorHAnsi"/>
                <w:noProof/>
                <w:webHidden/>
              </w:rPr>
              <w:fldChar w:fldCharType="end"/>
            </w:r>
          </w:hyperlink>
        </w:p>
        <w:p w14:paraId="4AF727C0" w14:textId="165BC92D"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406" w:history="1">
            <w:r w:rsidR="00121C8B" w:rsidRPr="00FB6190">
              <w:rPr>
                <w:rStyle w:val="Hipercze"/>
                <w:rFonts w:asciiTheme="majorHAnsi" w:eastAsia="Times New Roman" w:hAnsiTheme="majorHAnsi" w:cs="Arial"/>
                <w:b/>
                <w:bCs/>
                <w:noProof/>
              </w:rPr>
              <w:t>Rozdział 15</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_Toc156902406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12</w:t>
            </w:r>
            <w:r w:rsidR="00121C8B" w:rsidRPr="00FB6190">
              <w:rPr>
                <w:rFonts w:asciiTheme="majorHAnsi" w:hAnsiTheme="majorHAnsi"/>
                <w:noProof/>
                <w:webHidden/>
              </w:rPr>
              <w:fldChar w:fldCharType="end"/>
            </w:r>
          </w:hyperlink>
        </w:p>
        <w:p w14:paraId="06BCCB31" w14:textId="1FAE6957"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407" w:history="1">
            <w:r w:rsidR="00121C8B" w:rsidRPr="00FB6190">
              <w:rPr>
                <w:rStyle w:val="Hipercze"/>
                <w:rFonts w:asciiTheme="majorHAnsi" w:eastAsia="Times New Roman" w:hAnsiTheme="majorHAnsi" w:cs="Arial"/>
                <w:noProof/>
              </w:rPr>
              <w:t>OCHRONA DANYCH OSOBOWYCH</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_Toc156902407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12</w:t>
            </w:r>
            <w:r w:rsidR="00121C8B" w:rsidRPr="00FB6190">
              <w:rPr>
                <w:rFonts w:asciiTheme="majorHAnsi" w:hAnsiTheme="majorHAnsi"/>
                <w:noProof/>
                <w:webHidden/>
              </w:rPr>
              <w:fldChar w:fldCharType="end"/>
            </w:r>
          </w:hyperlink>
        </w:p>
        <w:p w14:paraId="13CBD37F" w14:textId="4173FFB6"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408" w:history="1">
            <w:r w:rsidR="00121C8B" w:rsidRPr="00FB6190">
              <w:rPr>
                <w:rStyle w:val="Hipercze"/>
                <w:rFonts w:asciiTheme="majorHAnsi" w:eastAsia="Times New Roman" w:hAnsiTheme="majorHAnsi" w:cs="Arial"/>
                <w:b/>
                <w:bCs/>
                <w:noProof/>
              </w:rPr>
              <w:t>Rozdział 16</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_Toc156902408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12</w:t>
            </w:r>
            <w:r w:rsidR="00121C8B" w:rsidRPr="00FB6190">
              <w:rPr>
                <w:rFonts w:asciiTheme="majorHAnsi" w:hAnsiTheme="majorHAnsi"/>
                <w:noProof/>
                <w:webHidden/>
              </w:rPr>
              <w:fldChar w:fldCharType="end"/>
            </w:r>
          </w:hyperlink>
        </w:p>
        <w:p w14:paraId="0D7D6790" w14:textId="37E2B50D" w:rsidR="00121C8B" w:rsidRPr="00FB6190" w:rsidRDefault="00000000">
          <w:pPr>
            <w:pStyle w:val="Spistreci1"/>
            <w:tabs>
              <w:tab w:val="right" w:leader="dot" w:pos="10194"/>
            </w:tabs>
            <w:rPr>
              <w:rFonts w:asciiTheme="majorHAnsi" w:eastAsiaTheme="minorEastAsia" w:hAnsiTheme="majorHAnsi"/>
              <w:noProof/>
              <w:kern w:val="2"/>
              <w:lang w:eastAsia="pl-PL"/>
              <w14:ligatures w14:val="standardContextual"/>
            </w:rPr>
          </w:pPr>
          <w:hyperlink w:anchor="_Toc156902409" w:history="1">
            <w:r w:rsidR="00121C8B" w:rsidRPr="00FB6190">
              <w:rPr>
                <w:rStyle w:val="Hipercze"/>
                <w:rFonts w:asciiTheme="majorHAnsi" w:eastAsia="Times New Roman" w:hAnsiTheme="majorHAnsi" w:cs="Arial"/>
                <w:noProof/>
              </w:rPr>
              <w:t>WYKAZ ZAŁACZNIKÓW DO SWZ</w:t>
            </w:r>
            <w:r w:rsidR="00121C8B" w:rsidRPr="00FB6190">
              <w:rPr>
                <w:rFonts w:asciiTheme="majorHAnsi" w:hAnsiTheme="majorHAnsi"/>
                <w:noProof/>
                <w:webHidden/>
              </w:rPr>
              <w:tab/>
            </w:r>
            <w:r w:rsidR="00121C8B" w:rsidRPr="00FB6190">
              <w:rPr>
                <w:rFonts w:asciiTheme="majorHAnsi" w:hAnsiTheme="majorHAnsi"/>
                <w:noProof/>
                <w:webHidden/>
              </w:rPr>
              <w:fldChar w:fldCharType="begin"/>
            </w:r>
            <w:r w:rsidR="00121C8B" w:rsidRPr="00FB6190">
              <w:rPr>
                <w:rFonts w:asciiTheme="majorHAnsi" w:hAnsiTheme="majorHAnsi"/>
                <w:noProof/>
                <w:webHidden/>
              </w:rPr>
              <w:instrText xml:space="preserve"> PAGEREF _Toc156902409 \h </w:instrText>
            </w:r>
            <w:r w:rsidR="00121C8B" w:rsidRPr="00FB6190">
              <w:rPr>
                <w:rFonts w:asciiTheme="majorHAnsi" w:hAnsiTheme="majorHAnsi"/>
                <w:noProof/>
                <w:webHidden/>
              </w:rPr>
            </w:r>
            <w:r w:rsidR="00121C8B" w:rsidRPr="00FB6190">
              <w:rPr>
                <w:rFonts w:asciiTheme="majorHAnsi" w:hAnsiTheme="majorHAnsi"/>
                <w:noProof/>
                <w:webHidden/>
              </w:rPr>
              <w:fldChar w:fldCharType="separate"/>
            </w:r>
            <w:r w:rsidR="00AE1471">
              <w:rPr>
                <w:rFonts w:asciiTheme="majorHAnsi" w:hAnsiTheme="majorHAnsi"/>
                <w:noProof/>
                <w:webHidden/>
              </w:rPr>
              <w:t>12</w:t>
            </w:r>
            <w:r w:rsidR="00121C8B" w:rsidRPr="00FB6190">
              <w:rPr>
                <w:rFonts w:asciiTheme="majorHAnsi" w:hAnsiTheme="majorHAnsi"/>
                <w:noProof/>
                <w:webHidden/>
              </w:rPr>
              <w:fldChar w:fldCharType="end"/>
            </w:r>
          </w:hyperlink>
        </w:p>
        <w:p w14:paraId="0D7FF924" w14:textId="1EFAAA2D" w:rsidR="00211471" w:rsidRPr="00FB6190" w:rsidRDefault="00211471">
          <w:pPr>
            <w:rPr>
              <w:rFonts w:asciiTheme="majorHAnsi" w:hAnsiTheme="majorHAnsi"/>
            </w:rPr>
          </w:pPr>
          <w:r w:rsidRPr="00FB6190">
            <w:rPr>
              <w:rFonts w:asciiTheme="majorHAnsi" w:hAnsiTheme="majorHAnsi" w:cs="Arial"/>
              <w:b/>
              <w:bCs/>
            </w:rPr>
            <w:fldChar w:fldCharType="end"/>
          </w:r>
        </w:p>
      </w:sdtContent>
    </w:sdt>
    <w:p w14:paraId="7919BB79" w14:textId="77777777" w:rsidR="0001155A" w:rsidRPr="00FB6190" w:rsidRDefault="0001155A" w:rsidP="008301F6">
      <w:pPr>
        <w:spacing w:line="276" w:lineRule="auto"/>
        <w:rPr>
          <w:rFonts w:asciiTheme="majorHAnsi" w:hAnsiTheme="majorHAnsi" w:cs="Arial"/>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86922" w:rsidRPr="00FB6190" w14:paraId="5977CB2B" w14:textId="77777777" w:rsidTr="00195AEF">
        <w:tc>
          <w:tcPr>
            <w:tcW w:w="10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79E9EA" w14:textId="395458A8" w:rsidR="001D2CD5" w:rsidRPr="00FB6190" w:rsidRDefault="00FB6190" w:rsidP="00FB6190">
            <w:pPr>
              <w:pStyle w:val="Nagwek1"/>
              <w:tabs>
                <w:tab w:val="center" w:pos="4992"/>
                <w:tab w:val="left" w:pos="7410"/>
              </w:tabs>
              <w:spacing w:before="0"/>
              <w:jc w:val="left"/>
              <w:rPr>
                <w:rFonts w:eastAsia="Times New Roman" w:cs="Arial"/>
                <w:b/>
                <w:bCs/>
                <w:color w:val="auto"/>
                <w:sz w:val="24"/>
                <w:szCs w:val="24"/>
              </w:rPr>
            </w:pPr>
            <w:bookmarkStart w:id="0" w:name="_Toc156902377"/>
            <w:r>
              <w:rPr>
                <w:rFonts w:eastAsia="Times New Roman" w:cs="Arial"/>
                <w:b/>
                <w:bCs/>
                <w:color w:val="auto"/>
                <w:sz w:val="24"/>
                <w:szCs w:val="24"/>
              </w:rPr>
              <w:lastRenderedPageBreak/>
              <w:tab/>
            </w:r>
            <w:r w:rsidR="001D2CD5" w:rsidRPr="00FB6190">
              <w:rPr>
                <w:rFonts w:eastAsia="Times New Roman" w:cs="Arial"/>
                <w:b/>
                <w:bCs/>
                <w:color w:val="auto"/>
                <w:sz w:val="24"/>
                <w:szCs w:val="24"/>
              </w:rPr>
              <w:t>Rozdział 1</w:t>
            </w:r>
            <w:bookmarkEnd w:id="0"/>
            <w:r w:rsidR="00211471" w:rsidRPr="00FB6190">
              <w:rPr>
                <w:rFonts w:eastAsia="Times New Roman" w:cs="Arial"/>
                <w:b/>
                <w:bCs/>
                <w:color w:val="auto"/>
                <w:sz w:val="24"/>
                <w:szCs w:val="24"/>
              </w:rPr>
              <w:t xml:space="preserve"> </w:t>
            </w:r>
            <w:r>
              <w:rPr>
                <w:rFonts w:eastAsia="Times New Roman" w:cs="Arial"/>
                <w:b/>
                <w:bCs/>
                <w:color w:val="auto"/>
                <w:sz w:val="24"/>
                <w:szCs w:val="24"/>
              </w:rPr>
              <w:tab/>
            </w:r>
          </w:p>
          <w:p w14:paraId="340FB3F7" w14:textId="06DD3945" w:rsidR="00777292" w:rsidRPr="00FB6190" w:rsidRDefault="001D2CD5" w:rsidP="00211471">
            <w:pPr>
              <w:pStyle w:val="Nagwek1"/>
              <w:spacing w:before="0"/>
              <w:jc w:val="center"/>
              <w:rPr>
                <w:rFonts w:eastAsia="Times New Roman"/>
                <w:color w:val="auto"/>
                <w:sz w:val="26"/>
              </w:rPr>
            </w:pPr>
            <w:bookmarkStart w:id="1" w:name="_Toc156902378"/>
            <w:r w:rsidRPr="00FB6190">
              <w:rPr>
                <w:rFonts w:eastAsia="Times New Roman" w:cs="Arial"/>
                <w:color w:val="auto"/>
                <w:sz w:val="24"/>
                <w:szCs w:val="24"/>
              </w:rPr>
              <w:t>POSTANOWIENIA OGÓLNE</w:t>
            </w:r>
            <w:bookmarkEnd w:id="1"/>
          </w:p>
        </w:tc>
      </w:tr>
    </w:tbl>
    <w:p w14:paraId="63BA128D" w14:textId="77777777" w:rsidR="001D2CD5" w:rsidRPr="00FB6190" w:rsidRDefault="001D2CD5" w:rsidP="008301F6">
      <w:pPr>
        <w:spacing w:line="276" w:lineRule="auto"/>
        <w:rPr>
          <w:rFonts w:asciiTheme="majorHAnsi" w:eastAsia="Times New Roman" w:hAnsiTheme="majorHAnsi" w:cs="Arial"/>
          <w:b/>
          <w:sz w:val="24"/>
          <w:szCs w:val="26"/>
          <w:lang w:eastAsia="pl-PL"/>
        </w:rPr>
      </w:pPr>
    </w:p>
    <w:p w14:paraId="74669492" w14:textId="77777777" w:rsidR="00D15750" w:rsidRPr="00FB6190" w:rsidRDefault="001D2CD5">
      <w:pPr>
        <w:pStyle w:val="Akapitzlist"/>
        <w:numPr>
          <w:ilvl w:val="1"/>
          <w:numId w:val="4"/>
        </w:numPr>
        <w:tabs>
          <w:tab w:val="left" w:pos="709"/>
        </w:tabs>
        <w:spacing w:line="276" w:lineRule="auto"/>
        <w:ind w:left="709" w:hanging="709"/>
        <w:rPr>
          <w:rFonts w:asciiTheme="majorHAnsi" w:eastAsia="Times New Roman" w:hAnsiTheme="majorHAnsi" w:cs="Arial"/>
          <w:b/>
          <w:sz w:val="24"/>
          <w:szCs w:val="24"/>
          <w:lang w:eastAsia="pl-PL"/>
        </w:rPr>
      </w:pPr>
      <w:r w:rsidRPr="00FB6190">
        <w:rPr>
          <w:rFonts w:asciiTheme="majorHAnsi" w:eastAsia="Times New Roman" w:hAnsiTheme="majorHAnsi" w:cs="Arial"/>
          <w:b/>
          <w:sz w:val="24"/>
          <w:szCs w:val="24"/>
          <w:lang w:eastAsia="pl-PL"/>
        </w:rPr>
        <w:t>Nazwa oraz adres Zamawiającego</w:t>
      </w:r>
    </w:p>
    <w:p w14:paraId="6256721B" w14:textId="49777DFF" w:rsidR="000A0F3E" w:rsidRPr="00FB6190" w:rsidRDefault="000A0F3E" w:rsidP="000A0F3E">
      <w:pPr>
        <w:spacing w:line="276" w:lineRule="auto"/>
        <w:ind w:firstLine="708"/>
        <w:rPr>
          <w:rFonts w:asciiTheme="majorHAnsi" w:eastAsia="Times New Roman" w:hAnsiTheme="majorHAnsi" w:cs="Arial"/>
          <w:sz w:val="24"/>
          <w:szCs w:val="24"/>
          <w:lang w:eastAsia="pl-PL"/>
        </w:rPr>
      </w:pPr>
      <w:bookmarkStart w:id="2" w:name="_Hlk156815573"/>
      <w:r w:rsidRPr="00FB6190">
        <w:rPr>
          <w:rFonts w:asciiTheme="majorHAnsi" w:eastAsia="Times New Roman" w:hAnsiTheme="majorHAnsi" w:cs="Arial"/>
          <w:sz w:val="24"/>
          <w:szCs w:val="24"/>
          <w:lang w:eastAsia="pl-PL"/>
        </w:rPr>
        <w:t xml:space="preserve">Parafia Rzymskokatolicka </w:t>
      </w:r>
      <w:r w:rsidR="00033A46" w:rsidRPr="00FB6190">
        <w:rPr>
          <w:rFonts w:asciiTheme="majorHAnsi" w:eastAsia="Times New Roman" w:hAnsiTheme="majorHAnsi" w:cs="Arial"/>
          <w:sz w:val="24"/>
          <w:szCs w:val="24"/>
          <w:lang w:eastAsia="pl-PL"/>
        </w:rPr>
        <w:t xml:space="preserve">pw. </w:t>
      </w:r>
      <w:r w:rsidRPr="00FB6190">
        <w:rPr>
          <w:rFonts w:asciiTheme="majorHAnsi" w:eastAsia="Times New Roman" w:hAnsiTheme="majorHAnsi" w:cs="Arial"/>
          <w:sz w:val="24"/>
          <w:szCs w:val="24"/>
          <w:lang w:eastAsia="pl-PL"/>
        </w:rPr>
        <w:t xml:space="preserve">Wniebowzięcia </w:t>
      </w:r>
      <w:r w:rsidR="00237E08" w:rsidRPr="00FB6190">
        <w:rPr>
          <w:rFonts w:asciiTheme="majorHAnsi" w:eastAsia="Times New Roman" w:hAnsiTheme="majorHAnsi" w:cs="Arial"/>
          <w:sz w:val="24"/>
          <w:szCs w:val="24"/>
          <w:lang w:eastAsia="pl-PL"/>
        </w:rPr>
        <w:t>Najświętszej Maryi Panny</w:t>
      </w:r>
      <w:r w:rsidRPr="00FB6190">
        <w:rPr>
          <w:rFonts w:asciiTheme="majorHAnsi" w:eastAsia="Times New Roman" w:hAnsiTheme="majorHAnsi" w:cs="Arial"/>
          <w:sz w:val="24"/>
          <w:szCs w:val="24"/>
          <w:lang w:eastAsia="pl-PL"/>
        </w:rPr>
        <w:t xml:space="preserve"> w</w:t>
      </w:r>
      <w:r w:rsidR="001A7527">
        <w:rPr>
          <w:rFonts w:asciiTheme="majorHAnsi" w:eastAsia="Times New Roman" w:hAnsiTheme="majorHAnsi" w:cs="Arial"/>
          <w:sz w:val="24"/>
          <w:szCs w:val="24"/>
          <w:lang w:eastAsia="pl-PL"/>
        </w:rPr>
        <w:t>e Włoszczowie</w:t>
      </w:r>
    </w:p>
    <w:p w14:paraId="29646A06" w14:textId="1F9F6374" w:rsidR="000A0F3E" w:rsidRPr="00FB6190" w:rsidRDefault="000A0F3E" w:rsidP="000A0F3E">
      <w:pPr>
        <w:spacing w:line="276" w:lineRule="auto"/>
        <w:ind w:firstLine="708"/>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ul. </w:t>
      </w:r>
      <w:r w:rsidR="001A7527">
        <w:rPr>
          <w:rFonts w:asciiTheme="majorHAnsi" w:eastAsia="Times New Roman" w:hAnsiTheme="majorHAnsi" w:cs="Arial"/>
          <w:sz w:val="24"/>
          <w:szCs w:val="24"/>
          <w:lang w:eastAsia="pl-PL"/>
        </w:rPr>
        <w:t>Partyzantów 3</w:t>
      </w:r>
    </w:p>
    <w:p w14:paraId="0C443775" w14:textId="6D33D650" w:rsidR="000A0F3E" w:rsidRPr="00FB6190" w:rsidRDefault="000A0F3E" w:rsidP="000A0F3E">
      <w:pPr>
        <w:spacing w:line="276" w:lineRule="auto"/>
        <w:ind w:firstLine="708"/>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29-10</w:t>
      </w:r>
      <w:r w:rsidR="001A7527">
        <w:rPr>
          <w:rFonts w:asciiTheme="majorHAnsi" w:eastAsia="Times New Roman" w:hAnsiTheme="majorHAnsi" w:cs="Arial"/>
          <w:sz w:val="24"/>
          <w:szCs w:val="24"/>
          <w:lang w:eastAsia="pl-PL"/>
        </w:rPr>
        <w:t>0 Włoszczowa</w:t>
      </w:r>
    </w:p>
    <w:p w14:paraId="79C1B846" w14:textId="738D0DCE" w:rsidR="001A7527" w:rsidRPr="00532903" w:rsidRDefault="000A0F3E" w:rsidP="000A0F3E">
      <w:pPr>
        <w:spacing w:line="276" w:lineRule="auto"/>
        <w:ind w:firstLine="708"/>
        <w:rPr>
          <w:rFonts w:asciiTheme="majorHAnsi" w:eastAsia="Times New Roman" w:hAnsiTheme="majorHAnsi" w:cs="Arial"/>
          <w:sz w:val="24"/>
          <w:szCs w:val="24"/>
          <w:lang w:eastAsia="pl-PL"/>
        </w:rPr>
      </w:pPr>
      <w:r w:rsidRPr="00532903">
        <w:rPr>
          <w:rFonts w:asciiTheme="majorHAnsi" w:eastAsia="Times New Roman" w:hAnsiTheme="majorHAnsi" w:cs="Arial"/>
          <w:sz w:val="24"/>
          <w:szCs w:val="24"/>
          <w:lang w:eastAsia="pl-PL"/>
        </w:rPr>
        <w:t xml:space="preserve">tel. </w:t>
      </w:r>
      <w:bookmarkEnd w:id="2"/>
      <w:r w:rsidR="00532903" w:rsidRPr="00532903">
        <w:rPr>
          <w:rFonts w:asciiTheme="majorHAnsi" w:eastAsia="Times New Roman" w:hAnsiTheme="majorHAnsi" w:cs="Arial"/>
          <w:sz w:val="24"/>
          <w:szCs w:val="24"/>
          <w:lang w:eastAsia="pl-PL"/>
        </w:rPr>
        <w:t>695 742 249</w:t>
      </w:r>
    </w:p>
    <w:p w14:paraId="68BE557A" w14:textId="77777777" w:rsidR="00532903" w:rsidRPr="00532903" w:rsidRDefault="000A0F3E" w:rsidP="00532903">
      <w:pPr>
        <w:spacing w:line="276" w:lineRule="auto"/>
        <w:ind w:firstLine="708"/>
        <w:rPr>
          <w:rFonts w:asciiTheme="majorHAnsi" w:eastAsia="Times New Roman" w:hAnsiTheme="majorHAnsi" w:cs="Arial"/>
          <w:sz w:val="24"/>
          <w:szCs w:val="24"/>
          <w:lang w:eastAsia="pl-PL"/>
        </w:rPr>
      </w:pPr>
      <w:r w:rsidRPr="00532903">
        <w:rPr>
          <w:rFonts w:asciiTheme="majorHAnsi" w:eastAsia="Times New Roman" w:hAnsiTheme="majorHAnsi" w:cs="Arial"/>
          <w:sz w:val="24"/>
          <w:szCs w:val="24"/>
          <w:lang w:eastAsia="pl-PL"/>
        </w:rPr>
        <w:t xml:space="preserve">e-mail: </w:t>
      </w:r>
      <w:r w:rsidR="00532903" w:rsidRPr="00532903">
        <w:rPr>
          <w:rFonts w:asciiTheme="majorHAnsi" w:eastAsia="Times New Roman" w:hAnsiTheme="majorHAnsi" w:cs="Arial"/>
          <w:sz w:val="24"/>
          <w:szCs w:val="24"/>
          <w:lang w:eastAsia="pl-PL"/>
        </w:rPr>
        <w:t>zpawlik26@gmail.com.</w:t>
      </w:r>
    </w:p>
    <w:p w14:paraId="1D1EC5B3" w14:textId="77777777" w:rsidR="000A0F3E" w:rsidRPr="00FB6190" w:rsidRDefault="000A0F3E" w:rsidP="000A0F3E">
      <w:pPr>
        <w:spacing w:line="276" w:lineRule="auto"/>
        <w:jc w:val="both"/>
        <w:rPr>
          <w:rFonts w:asciiTheme="majorHAnsi" w:eastAsia="Times New Roman" w:hAnsiTheme="majorHAnsi" w:cs="Arial"/>
          <w:sz w:val="24"/>
          <w:szCs w:val="24"/>
          <w:lang w:eastAsia="pl-PL"/>
        </w:rPr>
      </w:pPr>
    </w:p>
    <w:p w14:paraId="40931ED9" w14:textId="60D02EF2" w:rsidR="000A0F3E" w:rsidRPr="00FB6190" w:rsidRDefault="000A0F3E" w:rsidP="000A0F3E">
      <w:pPr>
        <w:spacing w:line="276" w:lineRule="auto"/>
        <w:ind w:left="708"/>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Wskazanie osób i numeru telefonu osoby uprawnionej do komunikowania się </w:t>
      </w:r>
      <w:r w:rsidR="00211471" w:rsidRPr="00FB6190">
        <w:rPr>
          <w:rFonts w:asciiTheme="majorHAnsi" w:eastAsia="Times New Roman" w:hAnsiTheme="majorHAnsi" w:cs="Arial"/>
          <w:sz w:val="24"/>
          <w:szCs w:val="24"/>
          <w:lang w:eastAsia="pl-PL"/>
        </w:rPr>
        <w:br/>
      </w:r>
      <w:r w:rsidRPr="00FB6190">
        <w:rPr>
          <w:rFonts w:asciiTheme="majorHAnsi" w:eastAsia="Times New Roman" w:hAnsiTheme="majorHAnsi" w:cs="Arial"/>
          <w:sz w:val="24"/>
          <w:szCs w:val="24"/>
          <w:lang w:eastAsia="pl-PL"/>
        </w:rPr>
        <w:t>z Wykonawcami:</w:t>
      </w:r>
    </w:p>
    <w:tbl>
      <w:tblPr>
        <w:tblStyle w:val="Tabela-Siatka"/>
        <w:tblW w:w="9639" w:type="dxa"/>
        <w:tblInd w:w="562" w:type="dxa"/>
        <w:tblLook w:val="04A0" w:firstRow="1" w:lastRow="0" w:firstColumn="1" w:lastColumn="0" w:noHBand="0" w:noVBand="1"/>
      </w:tblPr>
      <w:tblGrid>
        <w:gridCol w:w="464"/>
        <w:gridCol w:w="4938"/>
        <w:gridCol w:w="1615"/>
        <w:gridCol w:w="2622"/>
      </w:tblGrid>
      <w:tr w:rsidR="00586922" w:rsidRPr="00FB6190" w14:paraId="166C4132" w14:textId="77777777" w:rsidTr="006C4B7F">
        <w:tc>
          <w:tcPr>
            <w:tcW w:w="426" w:type="dxa"/>
          </w:tcPr>
          <w:p w14:paraId="566D617F" w14:textId="77777777" w:rsidR="00B06FBB" w:rsidRPr="00FB6190" w:rsidRDefault="00B06FBB" w:rsidP="002C4A8F">
            <w:pPr>
              <w:spacing w:line="276" w:lineRule="auto"/>
              <w:ind w:left="-817" w:firstLine="817"/>
              <w:jc w:val="left"/>
              <w:rPr>
                <w:rFonts w:asciiTheme="majorHAnsi" w:eastAsia="Times New Roman" w:hAnsiTheme="majorHAnsi" w:cs="Arial"/>
                <w:sz w:val="20"/>
                <w:szCs w:val="20"/>
                <w:lang w:eastAsia="pl-PL"/>
              </w:rPr>
            </w:pPr>
            <w:r w:rsidRPr="00FB6190">
              <w:rPr>
                <w:rFonts w:asciiTheme="majorHAnsi" w:eastAsia="Times New Roman" w:hAnsiTheme="majorHAnsi" w:cs="Arial"/>
                <w:sz w:val="20"/>
                <w:szCs w:val="20"/>
                <w:lang w:eastAsia="pl-PL"/>
              </w:rPr>
              <w:t>l.p.</w:t>
            </w:r>
          </w:p>
        </w:tc>
        <w:tc>
          <w:tcPr>
            <w:tcW w:w="4961" w:type="dxa"/>
          </w:tcPr>
          <w:p w14:paraId="3D42171C" w14:textId="77777777" w:rsidR="00B06FBB" w:rsidRPr="00FB6190" w:rsidRDefault="00B06FBB" w:rsidP="002C4A8F">
            <w:pPr>
              <w:spacing w:line="276" w:lineRule="auto"/>
              <w:ind w:left="-817" w:firstLine="817"/>
              <w:jc w:val="left"/>
              <w:rPr>
                <w:rFonts w:asciiTheme="majorHAnsi" w:eastAsia="Times New Roman" w:hAnsiTheme="majorHAnsi" w:cs="Arial"/>
                <w:sz w:val="20"/>
                <w:szCs w:val="20"/>
                <w:lang w:eastAsia="pl-PL"/>
              </w:rPr>
            </w:pPr>
            <w:r w:rsidRPr="00FB6190">
              <w:rPr>
                <w:rFonts w:asciiTheme="majorHAnsi" w:eastAsia="Times New Roman" w:hAnsiTheme="majorHAnsi" w:cs="Arial"/>
                <w:sz w:val="20"/>
                <w:szCs w:val="20"/>
                <w:lang w:eastAsia="pl-PL"/>
              </w:rPr>
              <w:t>imię i nazwisko</w:t>
            </w:r>
          </w:p>
        </w:tc>
        <w:tc>
          <w:tcPr>
            <w:tcW w:w="1619" w:type="dxa"/>
          </w:tcPr>
          <w:p w14:paraId="2B7D5C13" w14:textId="77777777" w:rsidR="00B06FBB" w:rsidRPr="00FB6190" w:rsidRDefault="00B06FBB" w:rsidP="002C4A8F">
            <w:pPr>
              <w:spacing w:line="276" w:lineRule="auto"/>
              <w:ind w:left="-817" w:firstLine="817"/>
              <w:jc w:val="left"/>
              <w:rPr>
                <w:rFonts w:asciiTheme="majorHAnsi" w:eastAsia="Times New Roman" w:hAnsiTheme="majorHAnsi" w:cs="Arial"/>
                <w:sz w:val="20"/>
                <w:szCs w:val="20"/>
                <w:lang w:eastAsia="pl-PL"/>
              </w:rPr>
            </w:pPr>
            <w:r w:rsidRPr="00FB6190">
              <w:rPr>
                <w:rFonts w:asciiTheme="majorHAnsi" w:eastAsia="Times New Roman" w:hAnsiTheme="majorHAnsi" w:cs="Arial"/>
                <w:sz w:val="20"/>
                <w:szCs w:val="20"/>
                <w:lang w:eastAsia="pl-PL"/>
              </w:rPr>
              <w:t xml:space="preserve">nr telefonu </w:t>
            </w:r>
          </w:p>
        </w:tc>
        <w:tc>
          <w:tcPr>
            <w:tcW w:w="2633" w:type="dxa"/>
          </w:tcPr>
          <w:p w14:paraId="034202A6" w14:textId="77777777" w:rsidR="00B06FBB" w:rsidRPr="00FB6190" w:rsidRDefault="00B06FBB" w:rsidP="002C4A8F">
            <w:pPr>
              <w:spacing w:line="276" w:lineRule="auto"/>
              <w:ind w:left="-817" w:firstLine="817"/>
              <w:jc w:val="left"/>
              <w:rPr>
                <w:rFonts w:asciiTheme="majorHAnsi" w:eastAsia="Times New Roman" w:hAnsiTheme="majorHAnsi" w:cs="Arial"/>
                <w:sz w:val="20"/>
                <w:szCs w:val="20"/>
                <w:lang w:eastAsia="pl-PL"/>
              </w:rPr>
            </w:pPr>
            <w:r w:rsidRPr="00FB6190">
              <w:rPr>
                <w:rFonts w:asciiTheme="majorHAnsi" w:eastAsia="Times New Roman" w:hAnsiTheme="majorHAnsi" w:cs="Arial"/>
                <w:sz w:val="20"/>
                <w:szCs w:val="20"/>
                <w:lang w:eastAsia="pl-PL"/>
              </w:rPr>
              <w:t>kontakty w sprawie</w:t>
            </w:r>
          </w:p>
        </w:tc>
      </w:tr>
      <w:tr w:rsidR="00586922" w:rsidRPr="00FB6190" w14:paraId="4019FD00" w14:textId="77777777" w:rsidTr="006C4B7F">
        <w:tc>
          <w:tcPr>
            <w:tcW w:w="426" w:type="dxa"/>
          </w:tcPr>
          <w:p w14:paraId="520DD90E" w14:textId="77777777" w:rsidR="00B06FBB" w:rsidRPr="00FB6190" w:rsidRDefault="00B06FBB" w:rsidP="002C4A8F">
            <w:pPr>
              <w:spacing w:line="276" w:lineRule="auto"/>
              <w:ind w:left="-817" w:firstLine="817"/>
              <w:rPr>
                <w:rFonts w:asciiTheme="majorHAnsi" w:eastAsia="Times New Roman" w:hAnsiTheme="majorHAnsi" w:cs="Arial"/>
                <w:sz w:val="20"/>
                <w:szCs w:val="20"/>
                <w:lang w:eastAsia="pl-PL"/>
              </w:rPr>
            </w:pPr>
            <w:bookmarkStart w:id="3" w:name="_Hlk156824861"/>
            <w:r w:rsidRPr="00FB6190">
              <w:rPr>
                <w:rFonts w:asciiTheme="majorHAnsi" w:eastAsia="Times New Roman" w:hAnsiTheme="majorHAnsi" w:cs="Arial"/>
                <w:sz w:val="20"/>
                <w:szCs w:val="20"/>
                <w:lang w:eastAsia="pl-PL"/>
              </w:rPr>
              <w:t>1</w:t>
            </w:r>
          </w:p>
        </w:tc>
        <w:tc>
          <w:tcPr>
            <w:tcW w:w="4961" w:type="dxa"/>
          </w:tcPr>
          <w:p w14:paraId="784CE046" w14:textId="25FAC5F2" w:rsidR="00B06FBB" w:rsidRPr="00FB6190" w:rsidRDefault="00B06FBB" w:rsidP="002C4A8F">
            <w:pPr>
              <w:spacing w:line="276" w:lineRule="auto"/>
              <w:ind w:left="-817" w:firstLine="817"/>
              <w:rPr>
                <w:rFonts w:asciiTheme="majorHAnsi" w:eastAsia="Times New Roman" w:hAnsiTheme="majorHAnsi" w:cs="Arial"/>
                <w:sz w:val="20"/>
                <w:szCs w:val="20"/>
                <w:lang w:eastAsia="pl-PL"/>
              </w:rPr>
            </w:pPr>
            <w:r w:rsidRPr="00FB6190">
              <w:rPr>
                <w:rFonts w:asciiTheme="majorHAnsi" w:eastAsia="Times New Roman" w:hAnsiTheme="majorHAnsi" w:cs="Arial"/>
                <w:sz w:val="20"/>
                <w:szCs w:val="20"/>
                <w:lang w:eastAsia="pl-PL"/>
              </w:rPr>
              <w:t>ks.</w:t>
            </w:r>
            <w:r w:rsidR="000E6757" w:rsidRPr="00FB6190">
              <w:rPr>
                <w:rFonts w:asciiTheme="majorHAnsi" w:eastAsia="Times New Roman" w:hAnsiTheme="majorHAnsi" w:cs="Arial"/>
                <w:sz w:val="20"/>
                <w:szCs w:val="20"/>
                <w:lang w:eastAsia="pl-PL"/>
              </w:rPr>
              <w:t xml:space="preserve"> proboszcz</w:t>
            </w:r>
            <w:r w:rsidRPr="00FB6190">
              <w:rPr>
                <w:rFonts w:asciiTheme="majorHAnsi" w:eastAsia="Times New Roman" w:hAnsiTheme="majorHAnsi" w:cs="Arial"/>
                <w:sz w:val="20"/>
                <w:szCs w:val="20"/>
                <w:lang w:eastAsia="pl-PL"/>
              </w:rPr>
              <w:t xml:space="preserve"> </w:t>
            </w:r>
            <w:r w:rsidR="001A7527">
              <w:rPr>
                <w:rFonts w:asciiTheme="majorHAnsi" w:eastAsia="Times New Roman" w:hAnsiTheme="majorHAnsi" w:cs="Arial"/>
                <w:sz w:val="20"/>
                <w:szCs w:val="20"/>
                <w:lang w:eastAsia="pl-PL"/>
              </w:rPr>
              <w:t>Zygmunt Pawlik</w:t>
            </w:r>
          </w:p>
        </w:tc>
        <w:tc>
          <w:tcPr>
            <w:tcW w:w="1619" w:type="dxa"/>
          </w:tcPr>
          <w:p w14:paraId="3844D6BD" w14:textId="6044B605" w:rsidR="00B06FBB" w:rsidRPr="00FB6190" w:rsidRDefault="00532903" w:rsidP="002C4A8F">
            <w:pPr>
              <w:spacing w:line="276" w:lineRule="auto"/>
              <w:ind w:left="-817" w:firstLine="817"/>
              <w:rPr>
                <w:rFonts w:asciiTheme="majorHAnsi" w:eastAsia="Times New Roman" w:hAnsiTheme="majorHAnsi" w:cs="Arial"/>
                <w:sz w:val="20"/>
                <w:szCs w:val="20"/>
                <w:lang w:eastAsia="pl-PL"/>
              </w:rPr>
            </w:pPr>
            <w:r>
              <w:rPr>
                <w:rFonts w:asciiTheme="majorHAnsi" w:eastAsia="Times New Roman" w:hAnsiTheme="majorHAnsi" w:cs="Arial"/>
                <w:sz w:val="20"/>
                <w:szCs w:val="20"/>
                <w:lang w:eastAsia="pl-PL"/>
              </w:rPr>
              <w:t>695 742 249</w:t>
            </w:r>
          </w:p>
        </w:tc>
        <w:tc>
          <w:tcPr>
            <w:tcW w:w="2633" w:type="dxa"/>
          </w:tcPr>
          <w:p w14:paraId="43EEED7F" w14:textId="794931C6" w:rsidR="00B06FBB" w:rsidRPr="00FB6190" w:rsidRDefault="00B06FBB" w:rsidP="002C4A8F">
            <w:pPr>
              <w:spacing w:line="276" w:lineRule="auto"/>
              <w:ind w:left="-817" w:firstLine="817"/>
              <w:rPr>
                <w:rFonts w:asciiTheme="majorHAnsi" w:eastAsia="Times New Roman" w:hAnsiTheme="majorHAnsi" w:cs="Arial"/>
                <w:sz w:val="20"/>
                <w:szCs w:val="20"/>
                <w:lang w:eastAsia="pl-PL"/>
              </w:rPr>
            </w:pPr>
            <w:r w:rsidRPr="00FB6190">
              <w:rPr>
                <w:rFonts w:asciiTheme="majorHAnsi" w:eastAsia="Times New Roman" w:hAnsiTheme="majorHAnsi" w:cs="Arial"/>
                <w:sz w:val="20"/>
                <w:szCs w:val="20"/>
                <w:lang w:eastAsia="pl-PL"/>
              </w:rPr>
              <w:t>sprawy merytoryczne</w:t>
            </w:r>
          </w:p>
        </w:tc>
      </w:tr>
      <w:bookmarkEnd w:id="3"/>
      <w:tr w:rsidR="00586922" w:rsidRPr="00FB6190" w14:paraId="7C6DF4EC" w14:textId="77777777" w:rsidTr="006C4B7F">
        <w:tc>
          <w:tcPr>
            <w:tcW w:w="426" w:type="dxa"/>
          </w:tcPr>
          <w:p w14:paraId="400BB700" w14:textId="77777777" w:rsidR="00B06FBB" w:rsidRPr="00FB6190" w:rsidRDefault="00B06FBB" w:rsidP="00B06FBB">
            <w:pPr>
              <w:spacing w:line="276" w:lineRule="auto"/>
              <w:ind w:left="-817" w:firstLine="817"/>
              <w:jc w:val="left"/>
              <w:rPr>
                <w:rFonts w:asciiTheme="majorHAnsi" w:eastAsia="Times New Roman" w:hAnsiTheme="majorHAnsi" w:cs="Arial"/>
                <w:sz w:val="20"/>
                <w:szCs w:val="20"/>
                <w:lang w:eastAsia="pl-PL"/>
              </w:rPr>
            </w:pPr>
            <w:r w:rsidRPr="00FB6190">
              <w:rPr>
                <w:rFonts w:asciiTheme="majorHAnsi" w:eastAsia="Times New Roman" w:hAnsiTheme="majorHAnsi" w:cs="Arial"/>
                <w:sz w:val="20"/>
                <w:szCs w:val="20"/>
                <w:lang w:eastAsia="pl-PL"/>
              </w:rPr>
              <w:t>2</w:t>
            </w:r>
          </w:p>
        </w:tc>
        <w:tc>
          <w:tcPr>
            <w:tcW w:w="4961" w:type="dxa"/>
          </w:tcPr>
          <w:p w14:paraId="1C785837" w14:textId="4B500214" w:rsidR="00B06FBB" w:rsidRPr="00FB6190" w:rsidRDefault="00B06FBB" w:rsidP="00B51489">
            <w:pPr>
              <w:spacing w:line="276" w:lineRule="auto"/>
              <w:jc w:val="left"/>
              <w:rPr>
                <w:rFonts w:asciiTheme="majorHAnsi" w:eastAsia="Times New Roman" w:hAnsiTheme="majorHAnsi" w:cs="Arial"/>
                <w:sz w:val="20"/>
                <w:szCs w:val="20"/>
                <w:lang w:eastAsia="pl-PL"/>
              </w:rPr>
            </w:pPr>
            <w:r w:rsidRPr="00FB6190">
              <w:rPr>
                <w:rFonts w:asciiTheme="majorHAnsi" w:eastAsia="Times New Roman" w:hAnsiTheme="majorHAnsi" w:cs="Arial"/>
                <w:sz w:val="20"/>
                <w:szCs w:val="20"/>
                <w:lang w:eastAsia="pl-PL"/>
              </w:rPr>
              <w:t>M</w:t>
            </w:r>
            <w:r w:rsidR="00FB6190">
              <w:rPr>
                <w:rFonts w:asciiTheme="majorHAnsi" w:eastAsia="Times New Roman" w:hAnsiTheme="majorHAnsi" w:cs="Arial"/>
                <w:sz w:val="20"/>
                <w:szCs w:val="20"/>
                <w:lang w:eastAsia="pl-PL"/>
              </w:rPr>
              <w:t>onika Ostrowska</w:t>
            </w:r>
            <w:r w:rsidR="00B51489" w:rsidRPr="00FB6190">
              <w:rPr>
                <w:rFonts w:asciiTheme="majorHAnsi" w:eastAsia="Times New Roman" w:hAnsiTheme="majorHAnsi" w:cs="Arial"/>
                <w:sz w:val="20"/>
                <w:szCs w:val="20"/>
                <w:lang w:eastAsia="pl-PL"/>
              </w:rPr>
              <w:t xml:space="preserve"> (pracownik </w:t>
            </w:r>
            <w:r w:rsidR="00FB6190">
              <w:rPr>
                <w:rFonts w:asciiTheme="majorHAnsi" w:eastAsia="Times New Roman" w:hAnsiTheme="majorHAnsi" w:cs="Arial"/>
                <w:sz w:val="20"/>
                <w:szCs w:val="20"/>
                <w:lang w:eastAsia="pl-PL"/>
              </w:rPr>
              <w:t>Starostwa Powiatowego we Włoszczowie</w:t>
            </w:r>
            <w:r w:rsidR="00B51489" w:rsidRPr="00FB6190">
              <w:rPr>
                <w:rFonts w:asciiTheme="majorHAnsi" w:eastAsia="Times New Roman" w:hAnsiTheme="majorHAnsi" w:cs="Arial"/>
                <w:sz w:val="20"/>
                <w:szCs w:val="20"/>
                <w:lang w:eastAsia="pl-PL"/>
              </w:rPr>
              <w:t>)</w:t>
            </w:r>
          </w:p>
        </w:tc>
        <w:tc>
          <w:tcPr>
            <w:tcW w:w="1619" w:type="dxa"/>
          </w:tcPr>
          <w:p w14:paraId="4FDCE7F5" w14:textId="48D23DE1" w:rsidR="00B06FBB" w:rsidRPr="00FB6190" w:rsidRDefault="00FB6190" w:rsidP="00B06FBB">
            <w:pPr>
              <w:spacing w:line="276" w:lineRule="auto"/>
              <w:ind w:left="-817" w:firstLine="817"/>
              <w:jc w:val="left"/>
              <w:rPr>
                <w:rFonts w:asciiTheme="majorHAnsi" w:eastAsia="Times New Roman" w:hAnsiTheme="majorHAnsi" w:cs="Arial"/>
                <w:sz w:val="20"/>
                <w:szCs w:val="20"/>
                <w:lang w:eastAsia="pl-PL"/>
              </w:rPr>
            </w:pPr>
            <w:r>
              <w:rPr>
                <w:rFonts w:asciiTheme="majorHAnsi" w:eastAsia="Times New Roman" w:hAnsiTheme="majorHAnsi" w:cs="Arial"/>
                <w:sz w:val="20"/>
                <w:szCs w:val="20"/>
                <w:lang w:eastAsia="pl-PL"/>
              </w:rPr>
              <w:t>504 753 509</w:t>
            </w:r>
          </w:p>
        </w:tc>
        <w:tc>
          <w:tcPr>
            <w:tcW w:w="2633" w:type="dxa"/>
          </w:tcPr>
          <w:p w14:paraId="68BB81C3" w14:textId="08075EB0" w:rsidR="00B06FBB" w:rsidRPr="00FB6190" w:rsidRDefault="00B06FBB" w:rsidP="00B06FBB">
            <w:pPr>
              <w:spacing w:line="276" w:lineRule="auto"/>
              <w:ind w:left="-817" w:firstLine="817"/>
              <w:jc w:val="left"/>
              <w:rPr>
                <w:rFonts w:asciiTheme="majorHAnsi" w:eastAsia="Times New Roman" w:hAnsiTheme="majorHAnsi" w:cs="Arial"/>
                <w:sz w:val="20"/>
                <w:szCs w:val="20"/>
                <w:lang w:eastAsia="pl-PL"/>
              </w:rPr>
            </w:pPr>
            <w:r w:rsidRPr="00FB6190">
              <w:rPr>
                <w:rFonts w:asciiTheme="majorHAnsi" w:eastAsia="Times New Roman" w:hAnsiTheme="majorHAnsi" w:cs="Arial"/>
                <w:sz w:val="20"/>
                <w:szCs w:val="20"/>
                <w:lang w:eastAsia="pl-PL"/>
              </w:rPr>
              <w:t>sprawy proceduralne</w:t>
            </w:r>
          </w:p>
        </w:tc>
      </w:tr>
    </w:tbl>
    <w:p w14:paraId="61E27E63" w14:textId="77777777" w:rsidR="00B06FBB" w:rsidRPr="00FB6190" w:rsidRDefault="00B06FBB" w:rsidP="000A0F3E">
      <w:pPr>
        <w:spacing w:line="276" w:lineRule="auto"/>
        <w:ind w:left="708"/>
        <w:jc w:val="both"/>
        <w:rPr>
          <w:rFonts w:asciiTheme="majorHAnsi" w:eastAsia="Times New Roman" w:hAnsiTheme="majorHAnsi" w:cs="Arial"/>
          <w:sz w:val="24"/>
          <w:szCs w:val="24"/>
          <w:lang w:eastAsia="pl-PL"/>
        </w:rPr>
      </w:pPr>
    </w:p>
    <w:p w14:paraId="14428E8E" w14:textId="2DA5E044" w:rsidR="001D2CD5" w:rsidRPr="00FB6190" w:rsidRDefault="001D2CD5">
      <w:pPr>
        <w:pStyle w:val="Akapitzlist"/>
        <w:numPr>
          <w:ilvl w:val="1"/>
          <w:numId w:val="4"/>
        </w:numPr>
        <w:spacing w:line="276" w:lineRule="auto"/>
        <w:ind w:left="709" w:hanging="709"/>
        <w:jc w:val="both"/>
        <w:rPr>
          <w:rFonts w:asciiTheme="majorHAnsi" w:eastAsia="Times New Roman" w:hAnsiTheme="majorHAnsi" w:cs="Arial"/>
          <w:b/>
          <w:sz w:val="24"/>
          <w:szCs w:val="26"/>
          <w:lang w:eastAsia="pl-PL"/>
        </w:rPr>
      </w:pPr>
      <w:r w:rsidRPr="00FB6190">
        <w:rPr>
          <w:rFonts w:asciiTheme="majorHAnsi" w:eastAsia="Times New Roman" w:hAnsiTheme="majorHAnsi" w:cs="Arial"/>
          <w:b/>
          <w:sz w:val="24"/>
          <w:szCs w:val="26"/>
          <w:lang w:eastAsia="pl-PL"/>
        </w:rPr>
        <w:t xml:space="preserve">Adres strony internetowej, na której udostępniane będą zmiany i wyjaśnienia treści </w:t>
      </w:r>
      <w:r w:rsidR="000A0F3E" w:rsidRPr="00FB6190">
        <w:rPr>
          <w:rFonts w:asciiTheme="majorHAnsi" w:eastAsia="Times New Roman" w:hAnsiTheme="majorHAnsi" w:cs="Arial"/>
          <w:b/>
          <w:sz w:val="24"/>
          <w:szCs w:val="26"/>
          <w:lang w:eastAsia="pl-PL"/>
        </w:rPr>
        <w:t>zapytania ofertowego</w:t>
      </w:r>
      <w:r w:rsidRPr="00FB6190">
        <w:rPr>
          <w:rFonts w:asciiTheme="majorHAnsi" w:eastAsia="Times New Roman" w:hAnsiTheme="majorHAnsi" w:cs="Arial"/>
          <w:b/>
          <w:sz w:val="24"/>
          <w:szCs w:val="26"/>
          <w:lang w:eastAsia="pl-PL"/>
        </w:rPr>
        <w:t xml:space="preserve"> oraz inne dokumenty zamówienia bezpośrednio związane </w:t>
      </w:r>
      <w:r w:rsidR="00211471" w:rsidRPr="00FB6190">
        <w:rPr>
          <w:rFonts w:asciiTheme="majorHAnsi" w:eastAsia="Times New Roman" w:hAnsiTheme="majorHAnsi" w:cs="Arial"/>
          <w:b/>
          <w:sz w:val="24"/>
          <w:szCs w:val="26"/>
          <w:lang w:eastAsia="pl-PL"/>
        </w:rPr>
        <w:br/>
      </w:r>
      <w:r w:rsidRPr="00FB6190">
        <w:rPr>
          <w:rFonts w:asciiTheme="majorHAnsi" w:eastAsia="Times New Roman" w:hAnsiTheme="majorHAnsi" w:cs="Arial"/>
          <w:b/>
          <w:sz w:val="24"/>
          <w:szCs w:val="26"/>
          <w:lang w:eastAsia="pl-PL"/>
        </w:rPr>
        <w:t>z postępowaniem o udzielenie zamówienia</w:t>
      </w:r>
    </w:p>
    <w:p w14:paraId="174A8972" w14:textId="4D0DA0FE" w:rsidR="003A717E" w:rsidRPr="00FB6190" w:rsidRDefault="00000000" w:rsidP="008301F6">
      <w:pPr>
        <w:spacing w:line="276" w:lineRule="auto"/>
        <w:ind w:firstLine="708"/>
        <w:jc w:val="both"/>
        <w:rPr>
          <w:rFonts w:asciiTheme="majorHAnsi" w:eastAsia="Times New Roman" w:hAnsiTheme="majorHAnsi" w:cs="Arial"/>
          <w:sz w:val="24"/>
          <w:szCs w:val="26"/>
          <w:lang w:eastAsia="pl-PL"/>
        </w:rPr>
      </w:pPr>
      <w:hyperlink r:id="rId8" w:history="1">
        <w:r w:rsidR="00FB6190" w:rsidRPr="00AD655C">
          <w:rPr>
            <w:rStyle w:val="Hipercze"/>
            <w:rFonts w:asciiTheme="majorHAnsi" w:eastAsia="Times New Roman" w:hAnsiTheme="majorHAnsi" w:cs="Arial"/>
            <w:sz w:val="24"/>
            <w:szCs w:val="26"/>
            <w:lang w:eastAsia="pl-PL"/>
          </w:rPr>
          <w:t>https://platformazakupowa.pl/pn/powiat_wloszczowa</w:t>
        </w:r>
      </w:hyperlink>
    </w:p>
    <w:p w14:paraId="0B2B0F79" w14:textId="77777777" w:rsidR="000A0F3E" w:rsidRPr="00FB6190" w:rsidRDefault="00163D35">
      <w:pPr>
        <w:pStyle w:val="Akapitzlist"/>
        <w:numPr>
          <w:ilvl w:val="1"/>
          <w:numId w:val="4"/>
        </w:numPr>
        <w:spacing w:line="276" w:lineRule="auto"/>
        <w:ind w:left="709" w:hanging="709"/>
        <w:rPr>
          <w:rFonts w:asciiTheme="majorHAnsi" w:eastAsia="Times New Roman" w:hAnsiTheme="majorHAnsi" w:cs="Arial"/>
          <w:b/>
          <w:sz w:val="24"/>
          <w:szCs w:val="24"/>
          <w:lang w:eastAsia="pl-PL"/>
        </w:rPr>
      </w:pPr>
      <w:r w:rsidRPr="00FB6190">
        <w:rPr>
          <w:rFonts w:asciiTheme="majorHAnsi" w:eastAsia="Times New Roman" w:hAnsiTheme="majorHAnsi" w:cs="Arial"/>
          <w:b/>
          <w:sz w:val="24"/>
          <w:szCs w:val="24"/>
          <w:lang w:eastAsia="pl-PL"/>
        </w:rPr>
        <w:t>Tryb udzielenia zamówienia</w:t>
      </w:r>
    </w:p>
    <w:p w14:paraId="19F6D310" w14:textId="77777777" w:rsidR="00211471" w:rsidRPr="00FB6190" w:rsidRDefault="000A0F3E">
      <w:pPr>
        <w:pStyle w:val="Akapitzlist"/>
        <w:numPr>
          <w:ilvl w:val="2"/>
          <w:numId w:val="9"/>
        </w:numPr>
        <w:spacing w:line="276" w:lineRule="auto"/>
        <w:jc w:val="both"/>
        <w:rPr>
          <w:rFonts w:asciiTheme="majorHAnsi" w:eastAsia="Times New Roman" w:hAnsiTheme="majorHAnsi" w:cs="Arial"/>
          <w:b/>
          <w:sz w:val="24"/>
          <w:szCs w:val="24"/>
          <w:lang w:eastAsia="pl-PL"/>
        </w:rPr>
      </w:pPr>
      <w:r w:rsidRPr="00FB6190">
        <w:rPr>
          <w:rFonts w:asciiTheme="majorHAnsi" w:eastAsia="Times New Roman" w:hAnsiTheme="majorHAnsi" w:cs="Arial"/>
          <w:sz w:val="24"/>
          <w:szCs w:val="24"/>
          <w:lang w:eastAsia="pl-PL"/>
        </w:rPr>
        <w:t>Zamówienie udzielane jest w trybie zapytania ofertowego.</w:t>
      </w:r>
    </w:p>
    <w:p w14:paraId="5903F7AB" w14:textId="3C0F5958" w:rsidR="000A0F3E" w:rsidRPr="00FB6190" w:rsidRDefault="000A0F3E">
      <w:pPr>
        <w:pStyle w:val="Akapitzlist"/>
        <w:numPr>
          <w:ilvl w:val="2"/>
          <w:numId w:val="9"/>
        </w:numPr>
        <w:spacing w:line="276" w:lineRule="auto"/>
        <w:jc w:val="both"/>
        <w:rPr>
          <w:rFonts w:asciiTheme="majorHAnsi" w:eastAsia="Times New Roman" w:hAnsiTheme="majorHAnsi" w:cs="Arial"/>
          <w:b/>
          <w:sz w:val="24"/>
          <w:szCs w:val="24"/>
          <w:lang w:eastAsia="pl-PL"/>
        </w:rPr>
      </w:pPr>
      <w:r w:rsidRPr="00FB6190">
        <w:rPr>
          <w:rFonts w:asciiTheme="majorHAnsi" w:eastAsia="Times New Roman" w:hAnsiTheme="majorHAnsi" w:cs="Arial"/>
          <w:sz w:val="24"/>
          <w:szCs w:val="24"/>
          <w:lang w:eastAsia="pl-PL"/>
        </w:rPr>
        <w:t>Niniejsze zamówienie nie podlega przepisom ustawy Prawo Zamówień Publicznych.</w:t>
      </w:r>
      <w:r w:rsidR="00211471"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 xml:space="preserve">Niniejsze postępowanie prowadzone jest w sposób konkurencyjny i transparentny z dołożeniem wszelkich starań w celu uniknięcia konfliktu interesów rozumianego jako brak bezstronności i obiektywności przy wyłanianiu Wykonawcy/ów przedmiotowego zamówienia </w:t>
      </w:r>
      <w:r w:rsidR="00AF494B">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z zachowaniem zasad równego traktowania wykonawców z uwzględnieniem § 8 ust. 6 Regulaminu Naboru wniosków o dofinansowanie z Rządowego Programy Odbudowy Zabytków.</w:t>
      </w:r>
    </w:p>
    <w:p w14:paraId="7B7A8966" w14:textId="77777777" w:rsidR="00F650D7" w:rsidRPr="00FB6190" w:rsidRDefault="00F650D7" w:rsidP="000A0F3E">
      <w:pPr>
        <w:spacing w:line="276" w:lineRule="auto"/>
        <w:jc w:val="both"/>
        <w:rPr>
          <w:rFonts w:asciiTheme="majorHAnsi" w:eastAsia="Times New Roman" w:hAnsiTheme="majorHAnsi"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86922" w:rsidRPr="00FB6190" w14:paraId="5B7026FB" w14:textId="77777777" w:rsidTr="00195AEF">
        <w:tc>
          <w:tcPr>
            <w:tcW w:w="10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F60DE2" w14:textId="77777777" w:rsidR="00FD591E" w:rsidRPr="00FB6190" w:rsidRDefault="00FD591E" w:rsidP="00211471">
            <w:pPr>
              <w:pStyle w:val="Nagwek1"/>
              <w:spacing w:before="0"/>
              <w:jc w:val="center"/>
              <w:rPr>
                <w:rFonts w:eastAsia="Times New Roman" w:cs="Arial"/>
                <w:b/>
                <w:bCs/>
                <w:color w:val="auto"/>
                <w:sz w:val="24"/>
                <w:szCs w:val="24"/>
              </w:rPr>
            </w:pPr>
            <w:bookmarkStart w:id="4" w:name="_Toc156902379"/>
            <w:r w:rsidRPr="00FB6190">
              <w:rPr>
                <w:rFonts w:eastAsia="Times New Roman" w:cs="Arial"/>
                <w:b/>
                <w:bCs/>
                <w:color w:val="auto"/>
                <w:sz w:val="24"/>
                <w:szCs w:val="24"/>
              </w:rPr>
              <w:t>Rozdział 2</w:t>
            </w:r>
            <w:bookmarkEnd w:id="4"/>
          </w:p>
          <w:p w14:paraId="487F6C72" w14:textId="77777777" w:rsidR="00FD591E" w:rsidRPr="00FB6190" w:rsidRDefault="00FD591E" w:rsidP="00211471">
            <w:pPr>
              <w:pStyle w:val="Nagwek1"/>
              <w:spacing w:before="0"/>
              <w:jc w:val="center"/>
              <w:rPr>
                <w:rFonts w:eastAsia="Times New Roman" w:cs="Arial"/>
                <w:color w:val="auto"/>
                <w:sz w:val="24"/>
                <w:szCs w:val="24"/>
              </w:rPr>
            </w:pPr>
            <w:bookmarkStart w:id="5" w:name="_Toc156902380"/>
            <w:r w:rsidRPr="00FB6190">
              <w:rPr>
                <w:rFonts w:eastAsia="Times New Roman" w:cs="Arial"/>
                <w:color w:val="auto"/>
                <w:sz w:val="24"/>
                <w:szCs w:val="24"/>
              </w:rPr>
              <w:t>ŹRÓDŁA FINANSOWANIA</w:t>
            </w:r>
            <w:bookmarkEnd w:id="5"/>
          </w:p>
        </w:tc>
      </w:tr>
    </w:tbl>
    <w:p w14:paraId="789455A7" w14:textId="77777777" w:rsidR="00D724ED" w:rsidRPr="00FB6190" w:rsidRDefault="00D724ED" w:rsidP="008301F6">
      <w:pPr>
        <w:spacing w:line="276" w:lineRule="auto"/>
        <w:rPr>
          <w:rFonts w:asciiTheme="majorHAnsi" w:eastAsia="Times New Roman" w:hAnsiTheme="majorHAnsi" w:cs="Arial"/>
          <w:szCs w:val="24"/>
          <w:lang w:eastAsia="pl-PL"/>
        </w:rPr>
      </w:pPr>
    </w:p>
    <w:p w14:paraId="157C6BB1" w14:textId="264CCC78" w:rsidR="000A0F3E" w:rsidRPr="00FB6190" w:rsidRDefault="000A0F3E">
      <w:pPr>
        <w:pStyle w:val="Akapitzlist"/>
        <w:numPr>
          <w:ilvl w:val="1"/>
          <w:numId w:val="5"/>
        </w:numPr>
        <w:tabs>
          <w:tab w:val="left" w:pos="709"/>
        </w:tabs>
        <w:spacing w:line="276" w:lineRule="auto"/>
        <w:ind w:left="709" w:hanging="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Zadanie będzie finansowane w ramach </w:t>
      </w:r>
      <w:r w:rsidR="00095F05" w:rsidRPr="00FB6190">
        <w:rPr>
          <w:rFonts w:asciiTheme="majorHAnsi" w:eastAsia="Times New Roman" w:hAnsiTheme="majorHAnsi" w:cs="Arial"/>
          <w:sz w:val="24"/>
          <w:szCs w:val="24"/>
          <w:lang w:eastAsia="pl-PL"/>
        </w:rPr>
        <w:t xml:space="preserve">Rządowego </w:t>
      </w:r>
      <w:r w:rsidRPr="00FB6190">
        <w:rPr>
          <w:rFonts w:asciiTheme="majorHAnsi" w:eastAsia="Times New Roman" w:hAnsiTheme="majorHAnsi" w:cs="Arial"/>
          <w:sz w:val="24"/>
          <w:szCs w:val="24"/>
          <w:lang w:eastAsia="pl-PL"/>
        </w:rPr>
        <w:t>Programu Fundusz Polski Ład: Program Odbudowy Zabytków.</w:t>
      </w:r>
    </w:p>
    <w:p w14:paraId="439903BB" w14:textId="1C5E44F5" w:rsidR="000A0F3E" w:rsidRPr="00FB6190" w:rsidRDefault="000A0F3E">
      <w:pPr>
        <w:pStyle w:val="Akapitzlist"/>
        <w:numPr>
          <w:ilvl w:val="1"/>
          <w:numId w:val="5"/>
        </w:numPr>
        <w:tabs>
          <w:tab w:val="left" w:pos="709"/>
        </w:tabs>
        <w:spacing w:line="276" w:lineRule="auto"/>
        <w:ind w:left="709" w:hanging="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W związku z zakwalifikowaniem inwestycji do otrzymania Promesy inwestycyjnej (dalej: Promesa) ze środków Rządowego Programu Odbudowy Zabytków i uzyskaniem Wstępnej Promesy (Wstępna Promesa nr </w:t>
      </w:r>
      <w:r w:rsidR="008A456C">
        <w:rPr>
          <w:rFonts w:asciiTheme="majorHAnsi" w:eastAsia="Times New Roman" w:hAnsiTheme="majorHAnsi" w:cs="Arial"/>
          <w:sz w:val="24"/>
          <w:szCs w:val="24"/>
          <w:lang w:eastAsia="pl-PL"/>
        </w:rPr>
        <w:t>Edycja2</w:t>
      </w:r>
      <w:r w:rsidRPr="00FB6190">
        <w:rPr>
          <w:rFonts w:asciiTheme="majorHAnsi" w:eastAsia="Times New Roman" w:hAnsiTheme="majorHAnsi" w:cs="Arial"/>
          <w:sz w:val="24"/>
          <w:szCs w:val="24"/>
          <w:lang w:eastAsia="pl-PL"/>
        </w:rPr>
        <w:t>RPOZ/202</w:t>
      </w:r>
      <w:r w:rsidR="008A456C">
        <w:rPr>
          <w:rFonts w:asciiTheme="majorHAnsi" w:eastAsia="Times New Roman" w:hAnsiTheme="majorHAnsi" w:cs="Arial"/>
          <w:sz w:val="24"/>
          <w:szCs w:val="24"/>
          <w:lang w:eastAsia="pl-PL"/>
        </w:rPr>
        <w:t>3</w:t>
      </w:r>
      <w:r w:rsidRPr="00FB6190">
        <w:rPr>
          <w:rFonts w:asciiTheme="majorHAnsi" w:eastAsia="Times New Roman" w:hAnsiTheme="majorHAnsi" w:cs="Arial"/>
          <w:sz w:val="24"/>
          <w:szCs w:val="24"/>
          <w:lang w:eastAsia="pl-PL"/>
        </w:rPr>
        <w:t>/</w:t>
      </w:r>
      <w:r w:rsidR="008A456C">
        <w:rPr>
          <w:rFonts w:asciiTheme="majorHAnsi" w:eastAsia="Times New Roman" w:hAnsiTheme="majorHAnsi" w:cs="Arial"/>
          <w:sz w:val="24"/>
          <w:szCs w:val="24"/>
          <w:lang w:eastAsia="pl-PL"/>
        </w:rPr>
        <w:t>6701</w:t>
      </w:r>
      <w:r w:rsidRPr="00FB6190">
        <w:rPr>
          <w:rFonts w:asciiTheme="majorHAnsi" w:eastAsia="Times New Roman" w:hAnsiTheme="majorHAnsi" w:cs="Arial"/>
          <w:sz w:val="24"/>
          <w:szCs w:val="24"/>
          <w:lang w:eastAsia="pl-PL"/>
        </w:rPr>
        <w:t>/</w:t>
      </w:r>
      <w:proofErr w:type="spellStart"/>
      <w:r w:rsidRPr="00FB6190">
        <w:rPr>
          <w:rFonts w:asciiTheme="majorHAnsi" w:eastAsia="Times New Roman" w:hAnsiTheme="majorHAnsi" w:cs="Arial"/>
          <w:sz w:val="24"/>
          <w:szCs w:val="24"/>
          <w:lang w:eastAsia="pl-PL"/>
        </w:rPr>
        <w:t>PolskiLad</w:t>
      </w:r>
      <w:proofErr w:type="spellEnd"/>
      <w:r w:rsidRPr="00FB6190">
        <w:rPr>
          <w:rFonts w:asciiTheme="majorHAnsi" w:eastAsia="Times New Roman" w:hAnsiTheme="majorHAnsi" w:cs="Arial"/>
          <w:sz w:val="24"/>
          <w:szCs w:val="24"/>
          <w:lang w:eastAsia="pl-PL"/>
        </w:rPr>
        <w:t xml:space="preserve">) dla postępowania </w:t>
      </w:r>
      <w:r w:rsidR="00AF494B">
        <w:rPr>
          <w:rFonts w:asciiTheme="majorHAnsi" w:eastAsia="Times New Roman" w:hAnsiTheme="majorHAnsi" w:cs="Arial"/>
          <w:sz w:val="24"/>
          <w:szCs w:val="24"/>
          <w:lang w:eastAsia="pl-PL"/>
        </w:rPr>
        <w:t xml:space="preserve">                     </w:t>
      </w:r>
      <w:r w:rsidR="001A7527">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 xml:space="preserve">i realizacji mają zastosowanie zapisy wynikające z ww. programu, w tym dotyczące płatności </w:t>
      </w:r>
      <w:r w:rsidR="00095F05" w:rsidRPr="00FB6190">
        <w:rPr>
          <w:rFonts w:asciiTheme="majorHAnsi" w:eastAsia="Times New Roman" w:hAnsiTheme="majorHAnsi" w:cs="Arial"/>
          <w:sz w:val="24"/>
          <w:szCs w:val="24"/>
          <w:lang w:eastAsia="pl-PL"/>
        </w:rPr>
        <w:br/>
      </w:r>
      <w:r w:rsidRPr="00FB6190">
        <w:rPr>
          <w:rFonts w:asciiTheme="majorHAnsi" w:eastAsia="Times New Roman" w:hAnsiTheme="majorHAnsi" w:cs="Arial"/>
          <w:sz w:val="24"/>
          <w:szCs w:val="24"/>
          <w:lang w:eastAsia="pl-PL"/>
        </w:rPr>
        <w:t xml:space="preserve">i zapewnienia finansowania inwestycji przez Wykonawcę na czas poprzedzający wypłaty </w:t>
      </w:r>
      <w:r w:rsidR="00AF494B">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z Promesy na zasadach określonych Promesie i Regulaminie do w/w programu.</w:t>
      </w:r>
    </w:p>
    <w:p w14:paraId="2C63B663" w14:textId="77777777" w:rsidR="00294D1D" w:rsidRPr="00FB6190" w:rsidRDefault="00294D1D" w:rsidP="008301F6">
      <w:pPr>
        <w:pStyle w:val="Akapitzlist"/>
        <w:tabs>
          <w:tab w:val="left" w:pos="709"/>
        </w:tabs>
        <w:spacing w:line="276" w:lineRule="auto"/>
        <w:ind w:left="567"/>
        <w:jc w:val="both"/>
        <w:rPr>
          <w:rFonts w:asciiTheme="majorHAnsi" w:eastAsia="Times New Roman" w:hAnsiTheme="majorHAnsi"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86922" w:rsidRPr="00FB6190" w14:paraId="169F7D33" w14:textId="77777777" w:rsidTr="00195AEF">
        <w:tc>
          <w:tcPr>
            <w:tcW w:w="10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58B2AF" w14:textId="77777777" w:rsidR="000832D2" w:rsidRPr="00FB6190" w:rsidRDefault="000832D2" w:rsidP="00211471">
            <w:pPr>
              <w:pStyle w:val="Nagwek1"/>
              <w:spacing w:before="0"/>
              <w:jc w:val="center"/>
              <w:rPr>
                <w:rFonts w:eastAsia="Times New Roman" w:cs="Arial"/>
                <w:b/>
                <w:bCs/>
                <w:color w:val="auto"/>
                <w:sz w:val="24"/>
                <w:szCs w:val="24"/>
              </w:rPr>
            </w:pPr>
            <w:bookmarkStart w:id="6" w:name="_Toc156902381"/>
            <w:r w:rsidRPr="00FB6190">
              <w:rPr>
                <w:rFonts w:eastAsia="Times New Roman" w:cs="Arial"/>
                <w:b/>
                <w:bCs/>
                <w:color w:val="auto"/>
                <w:sz w:val="24"/>
                <w:szCs w:val="24"/>
              </w:rPr>
              <w:lastRenderedPageBreak/>
              <w:t>Rozdział 3</w:t>
            </w:r>
            <w:bookmarkEnd w:id="6"/>
          </w:p>
          <w:p w14:paraId="4DCB9853" w14:textId="1E969155" w:rsidR="000832D2" w:rsidRPr="00FB6190" w:rsidRDefault="00983595" w:rsidP="00211471">
            <w:pPr>
              <w:pStyle w:val="Nagwek1"/>
              <w:spacing w:before="0"/>
              <w:jc w:val="center"/>
              <w:rPr>
                <w:rFonts w:eastAsia="Times New Roman" w:cs="Arial"/>
                <w:color w:val="auto"/>
                <w:sz w:val="24"/>
                <w:szCs w:val="24"/>
              </w:rPr>
            </w:pPr>
            <w:bookmarkStart w:id="7" w:name="_Toc156902382"/>
            <w:r w:rsidRPr="00FB6190">
              <w:rPr>
                <w:rFonts w:eastAsia="Times New Roman" w:cs="Arial"/>
                <w:color w:val="auto"/>
                <w:sz w:val="24"/>
                <w:szCs w:val="24"/>
              </w:rPr>
              <w:t>OPIS PRZEDMIOTU ZAMÓWIENIA</w:t>
            </w:r>
            <w:bookmarkEnd w:id="7"/>
          </w:p>
        </w:tc>
      </w:tr>
    </w:tbl>
    <w:p w14:paraId="7F92C738" w14:textId="77777777" w:rsidR="000832D2" w:rsidRPr="00FB6190" w:rsidRDefault="000832D2" w:rsidP="008301F6">
      <w:pPr>
        <w:tabs>
          <w:tab w:val="left" w:pos="567"/>
        </w:tabs>
        <w:spacing w:line="276" w:lineRule="auto"/>
        <w:contextualSpacing/>
        <w:jc w:val="both"/>
        <w:rPr>
          <w:rFonts w:asciiTheme="majorHAnsi" w:eastAsia="Times New Roman" w:hAnsiTheme="majorHAnsi" w:cs="Arial"/>
          <w:szCs w:val="24"/>
          <w:lang w:eastAsia="pl-PL"/>
        </w:rPr>
      </w:pPr>
    </w:p>
    <w:p w14:paraId="205BE819" w14:textId="4F186CE5" w:rsidR="00983595" w:rsidRPr="00FB6190" w:rsidRDefault="00983595">
      <w:pPr>
        <w:pStyle w:val="Akapitzlist"/>
        <w:numPr>
          <w:ilvl w:val="1"/>
          <w:numId w:val="6"/>
        </w:numPr>
        <w:tabs>
          <w:tab w:val="left" w:pos="709"/>
        </w:tabs>
        <w:spacing w:line="276" w:lineRule="auto"/>
        <w:ind w:left="709" w:hanging="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Przedmiotem zamówienia </w:t>
      </w:r>
      <w:r w:rsidR="00AF494B">
        <w:rPr>
          <w:rFonts w:asciiTheme="majorHAnsi" w:eastAsia="Times New Roman" w:hAnsiTheme="majorHAnsi" w:cs="Arial"/>
          <w:sz w:val="24"/>
          <w:szCs w:val="24"/>
          <w:lang w:eastAsia="pl-PL"/>
        </w:rPr>
        <w:t>są prace</w:t>
      </w:r>
      <w:r w:rsidR="001A7527">
        <w:rPr>
          <w:rFonts w:asciiTheme="majorHAnsi" w:eastAsia="Times New Roman" w:hAnsiTheme="majorHAnsi" w:cs="Arial"/>
          <w:sz w:val="24"/>
          <w:szCs w:val="24"/>
          <w:lang w:eastAsia="pl-PL"/>
        </w:rPr>
        <w:t xml:space="preserve"> budowlane polegające na </w:t>
      </w:r>
      <w:r w:rsidR="002F5119">
        <w:rPr>
          <w:rFonts w:asciiTheme="majorHAnsi" w:eastAsia="Times New Roman" w:hAnsiTheme="majorHAnsi" w:cs="Arial"/>
          <w:sz w:val="24"/>
          <w:szCs w:val="24"/>
          <w:lang w:eastAsia="pl-PL"/>
        </w:rPr>
        <w:t>konserwacji pokrycia dachu na prezbiterium i dwóch bocznych kaplicach kościoła parafialnego Wniebowzięcia NMP we Włoszczowie.</w:t>
      </w:r>
    </w:p>
    <w:p w14:paraId="583F54B2" w14:textId="71A60D01" w:rsidR="007A6A61" w:rsidRDefault="007A6A61">
      <w:pPr>
        <w:pStyle w:val="Akapitzlist"/>
        <w:numPr>
          <w:ilvl w:val="1"/>
          <w:numId w:val="6"/>
        </w:numPr>
        <w:tabs>
          <w:tab w:val="left" w:pos="709"/>
        </w:tabs>
        <w:spacing w:line="276" w:lineRule="auto"/>
        <w:ind w:left="709" w:hanging="709"/>
        <w:jc w:val="both"/>
        <w:rPr>
          <w:rFonts w:asciiTheme="majorHAnsi" w:eastAsia="Times New Roman" w:hAnsiTheme="majorHAnsi" w:cs="Arial"/>
          <w:sz w:val="24"/>
          <w:szCs w:val="24"/>
          <w:lang w:eastAsia="pl-PL"/>
        </w:rPr>
      </w:pPr>
      <w:r w:rsidRPr="00532903">
        <w:rPr>
          <w:rFonts w:asciiTheme="majorHAnsi" w:eastAsia="Times New Roman" w:hAnsiTheme="majorHAnsi" w:cs="Arial"/>
          <w:sz w:val="24"/>
          <w:szCs w:val="24"/>
          <w:lang w:eastAsia="pl-PL"/>
        </w:rPr>
        <w:t xml:space="preserve">W ogólnym założeniu w ramach </w:t>
      </w:r>
      <w:r w:rsidR="00532903" w:rsidRPr="00532903">
        <w:rPr>
          <w:rFonts w:asciiTheme="majorHAnsi" w:eastAsia="Times New Roman" w:hAnsiTheme="majorHAnsi" w:cs="Arial"/>
          <w:sz w:val="24"/>
          <w:szCs w:val="24"/>
          <w:lang w:eastAsia="pl-PL"/>
        </w:rPr>
        <w:t>należy wykonać oczyszczenie blachy, umycie, odtłuszczenie, uzupełnienie ubytków oraz malowanie blachy (kolor zgodny z istniejącym kolorem „nowego” pokrycia nad nawą).</w:t>
      </w:r>
    </w:p>
    <w:p w14:paraId="6EC5EFAC" w14:textId="748E4CAB" w:rsidR="009B6F1A" w:rsidRPr="009B6F1A" w:rsidRDefault="009B6F1A" w:rsidP="009B6F1A">
      <w:pPr>
        <w:pStyle w:val="Akapitzlist"/>
        <w:tabs>
          <w:tab w:val="left" w:pos="709"/>
        </w:tabs>
        <w:jc w:val="both"/>
        <w:rPr>
          <w:rFonts w:asciiTheme="majorHAnsi" w:eastAsia="Times New Roman" w:hAnsiTheme="majorHAnsi" w:cs="Arial"/>
          <w:bCs/>
          <w:iCs/>
          <w:sz w:val="24"/>
          <w:szCs w:val="24"/>
          <w:lang w:eastAsia="pl-PL"/>
        </w:rPr>
      </w:pPr>
      <w:r>
        <w:rPr>
          <w:rFonts w:asciiTheme="majorHAnsi" w:eastAsia="Times New Roman" w:hAnsiTheme="majorHAnsi" w:cs="Arial"/>
          <w:sz w:val="24"/>
          <w:szCs w:val="24"/>
          <w:lang w:eastAsia="pl-PL"/>
        </w:rPr>
        <w:t xml:space="preserve">Ponadto Wykonawca w ramach zadania zobowiązany jest do </w:t>
      </w:r>
      <w:bookmarkStart w:id="8" w:name="_Hlk126913976"/>
      <w:r w:rsidRPr="009B6F1A">
        <w:rPr>
          <w:rFonts w:asciiTheme="majorHAnsi" w:eastAsia="Times New Roman" w:hAnsiTheme="majorHAnsi" w:cs="Arial"/>
          <w:bCs/>
          <w:iCs/>
          <w:sz w:val="24"/>
          <w:szCs w:val="24"/>
          <w:lang w:eastAsia="pl-PL"/>
        </w:rPr>
        <w:t>wykonani</w:t>
      </w:r>
      <w:r>
        <w:rPr>
          <w:rFonts w:asciiTheme="majorHAnsi" w:eastAsia="Times New Roman" w:hAnsiTheme="majorHAnsi" w:cs="Arial"/>
          <w:bCs/>
          <w:iCs/>
          <w:sz w:val="24"/>
          <w:szCs w:val="24"/>
          <w:lang w:eastAsia="pl-PL"/>
        </w:rPr>
        <w:t>a</w:t>
      </w:r>
      <w:r w:rsidRPr="009B6F1A">
        <w:rPr>
          <w:rFonts w:asciiTheme="majorHAnsi" w:eastAsia="Times New Roman" w:hAnsiTheme="majorHAnsi" w:cs="Arial"/>
          <w:bCs/>
          <w:iCs/>
          <w:sz w:val="24"/>
          <w:szCs w:val="24"/>
          <w:lang w:eastAsia="pl-PL"/>
        </w:rPr>
        <w:t xml:space="preserve"> i ustawieni</w:t>
      </w:r>
      <w:r>
        <w:rPr>
          <w:rFonts w:asciiTheme="majorHAnsi" w:eastAsia="Times New Roman" w:hAnsiTheme="majorHAnsi" w:cs="Arial"/>
          <w:bCs/>
          <w:iCs/>
          <w:sz w:val="24"/>
          <w:szCs w:val="24"/>
          <w:lang w:eastAsia="pl-PL"/>
        </w:rPr>
        <w:t>a</w:t>
      </w:r>
      <w:r w:rsidRPr="009B6F1A">
        <w:rPr>
          <w:rFonts w:asciiTheme="majorHAnsi" w:eastAsia="Times New Roman" w:hAnsiTheme="majorHAnsi" w:cs="Arial"/>
          <w:bCs/>
          <w:iCs/>
          <w:sz w:val="24"/>
          <w:szCs w:val="24"/>
          <w:lang w:eastAsia="pl-PL"/>
        </w:rPr>
        <w:t xml:space="preserve"> tablic</w:t>
      </w:r>
      <w:r>
        <w:rPr>
          <w:rFonts w:asciiTheme="majorHAnsi" w:eastAsia="Times New Roman" w:hAnsiTheme="majorHAnsi" w:cs="Arial"/>
          <w:bCs/>
          <w:iCs/>
          <w:sz w:val="24"/>
          <w:szCs w:val="24"/>
          <w:lang w:eastAsia="pl-PL"/>
        </w:rPr>
        <w:t>y</w:t>
      </w:r>
      <w:r w:rsidRPr="009B6F1A">
        <w:rPr>
          <w:rFonts w:asciiTheme="majorHAnsi" w:eastAsia="Times New Roman" w:hAnsiTheme="majorHAnsi" w:cs="Arial"/>
          <w:bCs/>
          <w:iCs/>
          <w:sz w:val="24"/>
          <w:szCs w:val="24"/>
          <w:lang w:eastAsia="pl-PL"/>
        </w:rPr>
        <w:t xml:space="preserve"> informacyjn</w:t>
      </w:r>
      <w:r>
        <w:rPr>
          <w:rFonts w:asciiTheme="majorHAnsi" w:eastAsia="Times New Roman" w:hAnsiTheme="majorHAnsi" w:cs="Arial"/>
          <w:bCs/>
          <w:iCs/>
          <w:sz w:val="24"/>
          <w:szCs w:val="24"/>
          <w:lang w:eastAsia="pl-PL"/>
        </w:rPr>
        <w:t>ej z uwzględnieniem przepisów rozporządzenia Rady Ministrów z dnia 7 maja 2021r. w sprawie określenia działań informacyjnych podejmowanych przez podmioty realizujące zadania finansowane lub dofinansowane z budżetu państwa lub z państwowych funduszy celowych (Dz.U. poz. 953 i 2506), z tym, że tablica informacyjna, o której mowa                     w §2 pkt 1 rozporządzenia, zawierać musi oznaczenie słowne programu oraz logo Polski Ład.</w:t>
      </w:r>
      <w:r w:rsidRPr="009B6F1A">
        <w:rPr>
          <w:rFonts w:asciiTheme="majorHAnsi" w:eastAsia="Times New Roman" w:hAnsiTheme="majorHAnsi" w:cs="Arial"/>
          <w:bCs/>
          <w:iCs/>
          <w:sz w:val="24"/>
          <w:szCs w:val="24"/>
          <w:lang w:eastAsia="pl-PL"/>
        </w:rPr>
        <w:t xml:space="preserve"> </w:t>
      </w:r>
      <w:bookmarkStart w:id="9" w:name="_Hlk94264591"/>
      <w:bookmarkEnd w:id="8"/>
    </w:p>
    <w:bookmarkEnd w:id="9"/>
    <w:p w14:paraId="34731329" w14:textId="7D303806" w:rsidR="009B6F1A" w:rsidRPr="00532903" w:rsidRDefault="009B6F1A" w:rsidP="009B6F1A">
      <w:pPr>
        <w:pStyle w:val="Akapitzlist"/>
        <w:tabs>
          <w:tab w:val="left" w:pos="709"/>
        </w:tabs>
        <w:spacing w:line="276" w:lineRule="auto"/>
        <w:ind w:left="709"/>
        <w:jc w:val="both"/>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Projekt tablicy zostanie przekazany Wykonawcy przez Zamawiającego.</w:t>
      </w:r>
    </w:p>
    <w:p w14:paraId="3CCC025C" w14:textId="362FAAD4" w:rsidR="00983595" w:rsidRPr="00FB6190" w:rsidRDefault="009D0492">
      <w:pPr>
        <w:pStyle w:val="Akapitzlist"/>
        <w:numPr>
          <w:ilvl w:val="1"/>
          <w:numId w:val="6"/>
        </w:numPr>
        <w:tabs>
          <w:tab w:val="left" w:pos="709"/>
        </w:tabs>
        <w:spacing w:line="276" w:lineRule="auto"/>
        <w:ind w:left="709" w:hanging="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O</w:t>
      </w:r>
      <w:r w:rsidR="00983595" w:rsidRPr="00FB6190">
        <w:rPr>
          <w:rFonts w:asciiTheme="majorHAnsi" w:eastAsia="Times New Roman" w:hAnsiTheme="majorHAnsi" w:cs="Arial"/>
          <w:sz w:val="24"/>
          <w:szCs w:val="24"/>
          <w:lang w:eastAsia="pl-PL"/>
        </w:rPr>
        <w:t xml:space="preserve">pis przedmiotu zamówienia zawiera </w:t>
      </w:r>
      <w:r w:rsidR="00983595" w:rsidRPr="00FB6190">
        <w:rPr>
          <w:rFonts w:asciiTheme="majorHAnsi" w:eastAsia="Times New Roman" w:hAnsiTheme="majorHAnsi" w:cs="Arial"/>
          <w:b/>
          <w:bCs/>
          <w:sz w:val="24"/>
          <w:szCs w:val="24"/>
          <w:lang w:eastAsia="pl-PL"/>
        </w:rPr>
        <w:t xml:space="preserve">załącznik nr </w:t>
      </w:r>
      <w:r w:rsidR="00DA0EDE" w:rsidRPr="00FB6190">
        <w:rPr>
          <w:rFonts w:asciiTheme="majorHAnsi" w:eastAsia="Times New Roman" w:hAnsiTheme="majorHAnsi" w:cs="Arial"/>
          <w:b/>
          <w:bCs/>
          <w:sz w:val="24"/>
          <w:szCs w:val="24"/>
          <w:lang w:eastAsia="pl-PL"/>
        </w:rPr>
        <w:t>4</w:t>
      </w:r>
      <w:r w:rsidR="007A6A61" w:rsidRPr="00FB6190">
        <w:rPr>
          <w:rFonts w:asciiTheme="majorHAnsi" w:eastAsia="Times New Roman" w:hAnsiTheme="majorHAnsi" w:cs="Arial"/>
          <w:b/>
          <w:bCs/>
          <w:sz w:val="24"/>
          <w:szCs w:val="24"/>
          <w:lang w:eastAsia="pl-PL"/>
        </w:rPr>
        <w:t xml:space="preserve"> do zapytania ofertowego.</w:t>
      </w:r>
    </w:p>
    <w:p w14:paraId="18805475" w14:textId="02C47010" w:rsidR="009D0492" w:rsidRPr="00FB6190" w:rsidRDefault="00983595">
      <w:pPr>
        <w:pStyle w:val="Akapitzlist"/>
        <w:numPr>
          <w:ilvl w:val="1"/>
          <w:numId w:val="6"/>
        </w:numPr>
        <w:tabs>
          <w:tab w:val="left" w:pos="709"/>
        </w:tabs>
        <w:spacing w:line="276" w:lineRule="auto"/>
        <w:ind w:left="709" w:hanging="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Pozostałe obowiązki wynikające z realizacji zamówienia zostały określone we wzorze umowy stanowiącej </w:t>
      </w:r>
      <w:r w:rsidRPr="00FB6190">
        <w:rPr>
          <w:rFonts w:asciiTheme="majorHAnsi" w:eastAsia="Times New Roman" w:hAnsiTheme="majorHAnsi" w:cs="Arial"/>
          <w:b/>
          <w:bCs/>
          <w:sz w:val="24"/>
          <w:szCs w:val="24"/>
          <w:lang w:eastAsia="pl-PL"/>
        </w:rPr>
        <w:t xml:space="preserve">załącznik nr </w:t>
      </w:r>
      <w:r w:rsidR="009D0492" w:rsidRPr="00FB6190">
        <w:rPr>
          <w:rFonts w:asciiTheme="majorHAnsi" w:eastAsia="Times New Roman" w:hAnsiTheme="majorHAnsi" w:cs="Arial"/>
          <w:b/>
          <w:bCs/>
          <w:sz w:val="24"/>
          <w:szCs w:val="24"/>
          <w:lang w:eastAsia="pl-PL"/>
        </w:rPr>
        <w:t>2</w:t>
      </w:r>
      <w:r w:rsidRPr="00FB6190">
        <w:rPr>
          <w:rFonts w:asciiTheme="majorHAnsi" w:eastAsia="Times New Roman" w:hAnsiTheme="majorHAnsi" w:cs="Arial"/>
          <w:b/>
          <w:bCs/>
          <w:sz w:val="24"/>
          <w:szCs w:val="24"/>
          <w:lang w:eastAsia="pl-PL"/>
        </w:rPr>
        <w:t xml:space="preserve"> do zapytania</w:t>
      </w:r>
      <w:r w:rsidR="00FB44DB" w:rsidRPr="00FB6190">
        <w:rPr>
          <w:rFonts w:asciiTheme="majorHAnsi" w:eastAsia="Times New Roman" w:hAnsiTheme="majorHAnsi" w:cs="Arial"/>
          <w:b/>
          <w:bCs/>
          <w:sz w:val="24"/>
          <w:szCs w:val="24"/>
          <w:lang w:eastAsia="pl-PL"/>
        </w:rPr>
        <w:t xml:space="preserve"> ofertowego</w:t>
      </w:r>
      <w:r w:rsidRPr="00FB6190">
        <w:rPr>
          <w:rFonts w:asciiTheme="majorHAnsi" w:eastAsia="Times New Roman" w:hAnsiTheme="majorHAnsi" w:cs="Arial"/>
          <w:b/>
          <w:bCs/>
          <w:sz w:val="24"/>
          <w:szCs w:val="24"/>
          <w:lang w:eastAsia="pl-PL"/>
        </w:rPr>
        <w:t>.</w:t>
      </w:r>
    </w:p>
    <w:p w14:paraId="4610F49B" w14:textId="19457403" w:rsidR="00095F05" w:rsidRPr="00532903" w:rsidRDefault="00095F05">
      <w:pPr>
        <w:pStyle w:val="Akapitzlist"/>
        <w:numPr>
          <w:ilvl w:val="1"/>
          <w:numId w:val="6"/>
        </w:numPr>
        <w:tabs>
          <w:tab w:val="left" w:pos="709"/>
        </w:tabs>
        <w:spacing w:line="276" w:lineRule="auto"/>
        <w:ind w:left="709" w:hanging="709"/>
        <w:jc w:val="both"/>
        <w:rPr>
          <w:rFonts w:asciiTheme="majorHAnsi" w:eastAsia="Times New Roman" w:hAnsiTheme="majorHAnsi" w:cs="Arial"/>
          <w:sz w:val="24"/>
          <w:szCs w:val="24"/>
          <w:lang w:eastAsia="pl-PL"/>
        </w:rPr>
      </w:pPr>
      <w:r w:rsidRPr="00532903">
        <w:rPr>
          <w:rFonts w:asciiTheme="majorHAnsi" w:hAnsiTheme="majorHAnsi" w:cs="Arial"/>
          <w:sz w:val="24"/>
          <w:szCs w:val="24"/>
        </w:rPr>
        <w:t>Kod CPV zamówienia:</w:t>
      </w:r>
    </w:p>
    <w:p w14:paraId="1384AA37" w14:textId="1D19BF4B" w:rsidR="00095F05" w:rsidRPr="00532903" w:rsidRDefault="009D0492" w:rsidP="009D0492">
      <w:pPr>
        <w:pStyle w:val="Akapitzlist"/>
        <w:tabs>
          <w:tab w:val="left" w:pos="0"/>
          <w:tab w:val="left" w:pos="567"/>
        </w:tabs>
        <w:spacing w:line="276" w:lineRule="auto"/>
        <w:ind w:left="360"/>
        <w:jc w:val="both"/>
        <w:rPr>
          <w:rFonts w:asciiTheme="majorHAnsi" w:hAnsiTheme="majorHAnsi" w:cs="Arial"/>
          <w:sz w:val="24"/>
          <w:szCs w:val="24"/>
        </w:rPr>
      </w:pPr>
      <w:r w:rsidRPr="00532903">
        <w:rPr>
          <w:rFonts w:asciiTheme="majorHAnsi" w:hAnsiTheme="majorHAnsi" w:cs="Arial"/>
          <w:sz w:val="24"/>
          <w:szCs w:val="24"/>
        </w:rPr>
        <w:tab/>
      </w:r>
      <w:r w:rsidRPr="00532903">
        <w:rPr>
          <w:rFonts w:asciiTheme="majorHAnsi" w:hAnsiTheme="majorHAnsi" w:cs="Arial"/>
          <w:sz w:val="24"/>
          <w:szCs w:val="24"/>
        </w:rPr>
        <w:tab/>
      </w:r>
      <w:r w:rsidR="00095F05" w:rsidRPr="00532903">
        <w:rPr>
          <w:rFonts w:asciiTheme="majorHAnsi" w:hAnsiTheme="majorHAnsi" w:cs="Arial"/>
          <w:sz w:val="24"/>
          <w:szCs w:val="24"/>
        </w:rPr>
        <w:t>45453000-7 Roboty remontowe i renowacyjne</w:t>
      </w:r>
    </w:p>
    <w:p w14:paraId="28E8B1F5" w14:textId="77777777" w:rsidR="009D0492" w:rsidRPr="00532903" w:rsidRDefault="009D0492" w:rsidP="009D0492">
      <w:pPr>
        <w:tabs>
          <w:tab w:val="left" w:pos="0"/>
          <w:tab w:val="left" w:pos="567"/>
          <w:tab w:val="left" w:pos="709"/>
        </w:tabs>
        <w:spacing w:line="276" w:lineRule="auto"/>
        <w:jc w:val="both"/>
        <w:rPr>
          <w:rFonts w:asciiTheme="majorHAnsi" w:hAnsiTheme="majorHAnsi" w:cs="Arial"/>
          <w:sz w:val="24"/>
          <w:szCs w:val="24"/>
        </w:rPr>
      </w:pPr>
      <w:r w:rsidRPr="00532903">
        <w:rPr>
          <w:rFonts w:asciiTheme="majorHAnsi" w:hAnsiTheme="majorHAnsi" w:cs="Arial"/>
          <w:sz w:val="24"/>
          <w:szCs w:val="24"/>
        </w:rPr>
        <w:tab/>
      </w:r>
      <w:r w:rsidRPr="00532903">
        <w:rPr>
          <w:rFonts w:asciiTheme="majorHAnsi" w:hAnsiTheme="majorHAnsi" w:cs="Arial"/>
          <w:sz w:val="24"/>
          <w:szCs w:val="24"/>
        </w:rPr>
        <w:tab/>
      </w:r>
      <w:r w:rsidR="00095F05" w:rsidRPr="00532903">
        <w:rPr>
          <w:rFonts w:asciiTheme="majorHAnsi" w:hAnsiTheme="majorHAnsi" w:cs="Arial"/>
          <w:sz w:val="24"/>
          <w:szCs w:val="24"/>
        </w:rPr>
        <w:t>45453100-8 Roboty renowacyjne</w:t>
      </w:r>
    </w:p>
    <w:p w14:paraId="282E410C" w14:textId="4B56CE09" w:rsidR="00095F05" w:rsidRPr="00532903" w:rsidRDefault="009D0492" w:rsidP="009D0492">
      <w:pPr>
        <w:tabs>
          <w:tab w:val="left" w:pos="0"/>
          <w:tab w:val="left" w:pos="567"/>
          <w:tab w:val="left" w:pos="709"/>
        </w:tabs>
        <w:spacing w:line="276" w:lineRule="auto"/>
        <w:jc w:val="both"/>
        <w:rPr>
          <w:rFonts w:asciiTheme="majorHAnsi" w:hAnsiTheme="majorHAnsi" w:cs="Arial"/>
          <w:sz w:val="24"/>
          <w:szCs w:val="24"/>
        </w:rPr>
      </w:pPr>
      <w:r w:rsidRPr="00532903">
        <w:rPr>
          <w:rFonts w:asciiTheme="majorHAnsi" w:hAnsiTheme="majorHAnsi" w:cs="Arial"/>
          <w:sz w:val="24"/>
          <w:szCs w:val="24"/>
        </w:rPr>
        <w:tab/>
      </w:r>
      <w:r w:rsidRPr="00532903">
        <w:rPr>
          <w:rFonts w:asciiTheme="majorHAnsi" w:hAnsiTheme="majorHAnsi" w:cs="Arial"/>
          <w:sz w:val="24"/>
          <w:szCs w:val="24"/>
        </w:rPr>
        <w:tab/>
      </w:r>
      <w:r w:rsidR="00095F05" w:rsidRPr="00532903">
        <w:rPr>
          <w:rFonts w:asciiTheme="majorHAnsi" w:hAnsiTheme="majorHAnsi" w:cs="Arial"/>
          <w:sz w:val="24"/>
          <w:szCs w:val="24"/>
        </w:rPr>
        <w:t>50800000-3 Różne usługi w zakresie napraw i konserwacji</w:t>
      </w:r>
    </w:p>
    <w:p w14:paraId="361C8223" w14:textId="5AFF09B8" w:rsidR="00532903" w:rsidRPr="00532903" w:rsidRDefault="00532903" w:rsidP="00532903">
      <w:pPr>
        <w:tabs>
          <w:tab w:val="left" w:pos="0"/>
          <w:tab w:val="left" w:pos="567"/>
          <w:tab w:val="left" w:pos="709"/>
        </w:tabs>
        <w:spacing w:line="276" w:lineRule="auto"/>
        <w:jc w:val="both"/>
        <w:rPr>
          <w:rFonts w:asciiTheme="majorHAnsi" w:hAnsiTheme="majorHAnsi" w:cs="Arial"/>
          <w:sz w:val="24"/>
          <w:szCs w:val="24"/>
        </w:rPr>
      </w:pPr>
      <w:r w:rsidRPr="00532903">
        <w:rPr>
          <w:rFonts w:asciiTheme="majorHAnsi" w:hAnsiTheme="majorHAnsi" w:cs="Arial"/>
          <w:sz w:val="24"/>
          <w:szCs w:val="24"/>
        </w:rPr>
        <w:t xml:space="preserve">              45212361-4 Roboty budowlane w zakresie kościołów</w:t>
      </w:r>
    </w:p>
    <w:p w14:paraId="66224B0B" w14:textId="7EB956BF" w:rsidR="00532903" w:rsidRPr="00FB6190" w:rsidRDefault="00532903" w:rsidP="009D0492">
      <w:pPr>
        <w:tabs>
          <w:tab w:val="left" w:pos="0"/>
          <w:tab w:val="left" w:pos="567"/>
          <w:tab w:val="left" w:pos="709"/>
        </w:tabs>
        <w:spacing w:line="276" w:lineRule="auto"/>
        <w:jc w:val="both"/>
        <w:rPr>
          <w:rFonts w:asciiTheme="majorHAnsi" w:hAnsiTheme="majorHAnsi" w:cs="Arial"/>
          <w:sz w:val="24"/>
          <w:szCs w:val="24"/>
        </w:rPr>
      </w:pPr>
    </w:p>
    <w:p w14:paraId="3CF1AA4D" w14:textId="11521DA8" w:rsidR="008A5EAF" w:rsidRPr="00FB6190" w:rsidRDefault="000832D2">
      <w:pPr>
        <w:pStyle w:val="Akapitzlist"/>
        <w:numPr>
          <w:ilvl w:val="1"/>
          <w:numId w:val="6"/>
        </w:numPr>
        <w:tabs>
          <w:tab w:val="left" w:pos="709"/>
        </w:tabs>
        <w:spacing w:line="276" w:lineRule="auto"/>
        <w:ind w:left="709" w:hanging="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Zamawiający nie dopuszcza składania ofert wariantowych.</w:t>
      </w:r>
    </w:p>
    <w:p w14:paraId="1E1F28A9" w14:textId="2D05084D" w:rsidR="008A5EAF" w:rsidRPr="00FB6190" w:rsidRDefault="000832D2">
      <w:pPr>
        <w:pStyle w:val="Akapitzlist"/>
        <w:numPr>
          <w:ilvl w:val="1"/>
          <w:numId w:val="6"/>
        </w:numPr>
        <w:tabs>
          <w:tab w:val="left" w:pos="709"/>
        </w:tabs>
        <w:spacing w:line="276" w:lineRule="auto"/>
        <w:ind w:left="709" w:hanging="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Zamawiający nie </w:t>
      </w:r>
      <w:r w:rsidR="000A0F3E" w:rsidRPr="00FB6190">
        <w:rPr>
          <w:rFonts w:asciiTheme="majorHAnsi" w:eastAsia="Times New Roman" w:hAnsiTheme="majorHAnsi" w:cs="Arial"/>
          <w:sz w:val="24"/>
          <w:szCs w:val="24"/>
          <w:lang w:eastAsia="pl-PL"/>
        </w:rPr>
        <w:t>dopuszcza składania ofert częściowych.</w:t>
      </w:r>
      <w:r w:rsidRPr="00FB6190">
        <w:rPr>
          <w:rFonts w:asciiTheme="majorHAnsi" w:eastAsia="Times New Roman" w:hAnsiTheme="majorHAnsi" w:cs="Arial"/>
          <w:sz w:val="24"/>
          <w:szCs w:val="24"/>
          <w:lang w:eastAsia="pl-PL"/>
        </w:rPr>
        <w:t xml:space="preserve">  </w:t>
      </w:r>
    </w:p>
    <w:p w14:paraId="4DDAED98" w14:textId="77777777" w:rsidR="00983595" w:rsidRPr="00FB6190" w:rsidRDefault="00983595" w:rsidP="00983595">
      <w:pPr>
        <w:tabs>
          <w:tab w:val="left" w:pos="0"/>
          <w:tab w:val="left" w:pos="567"/>
        </w:tabs>
        <w:spacing w:line="276" w:lineRule="auto"/>
        <w:jc w:val="both"/>
        <w:rPr>
          <w:rFonts w:asciiTheme="majorHAnsi" w:hAnsiTheme="majorHAnsi"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86922" w:rsidRPr="00FB6190" w14:paraId="76FDCBAF" w14:textId="77777777" w:rsidTr="00195AEF">
        <w:tc>
          <w:tcPr>
            <w:tcW w:w="10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A24574" w14:textId="74EC91B7" w:rsidR="00075D01" w:rsidRPr="00FB6190" w:rsidRDefault="00075D01" w:rsidP="00095F05">
            <w:pPr>
              <w:pStyle w:val="Nagwek1"/>
              <w:spacing w:before="0"/>
              <w:jc w:val="center"/>
              <w:rPr>
                <w:rFonts w:eastAsia="Times New Roman" w:cs="Arial"/>
                <w:b/>
                <w:bCs/>
                <w:color w:val="auto"/>
                <w:sz w:val="24"/>
                <w:szCs w:val="24"/>
              </w:rPr>
            </w:pPr>
            <w:bookmarkStart w:id="10" w:name="_Toc156902383"/>
            <w:r w:rsidRPr="00FB6190">
              <w:rPr>
                <w:rFonts w:eastAsia="Times New Roman" w:cs="Arial"/>
                <w:b/>
                <w:bCs/>
                <w:color w:val="auto"/>
                <w:sz w:val="24"/>
                <w:szCs w:val="24"/>
              </w:rPr>
              <w:t xml:space="preserve">Rozdział </w:t>
            </w:r>
            <w:r w:rsidR="00E02563" w:rsidRPr="00FB6190">
              <w:rPr>
                <w:rFonts w:eastAsia="Times New Roman" w:cs="Arial"/>
                <w:b/>
                <w:bCs/>
                <w:color w:val="auto"/>
                <w:sz w:val="24"/>
                <w:szCs w:val="24"/>
              </w:rPr>
              <w:t>4</w:t>
            </w:r>
            <w:bookmarkEnd w:id="10"/>
          </w:p>
          <w:p w14:paraId="634F5F09" w14:textId="77777777" w:rsidR="00075D01" w:rsidRPr="00FB6190" w:rsidRDefault="00075D01" w:rsidP="00095F05">
            <w:pPr>
              <w:pStyle w:val="Nagwek1"/>
              <w:spacing w:before="0"/>
              <w:jc w:val="center"/>
              <w:rPr>
                <w:rFonts w:eastAsia="Times New Roman" w:cs="Arial"/>
                <w:color w:val="auto"/>
                <w:sz w:val="26"/>
                <w:szCs w:val="26"/>
                <w:lang w:eastAsia="pl-PL"/>
              </w:rPr>
            </w:pPr>
            <w:bookmarkStart w:id="11" w:name="_Toc156902384"/>
            <w:r w:rsidRPr="00FB6190">
              <w:rPr>
                <w:rFonts w:eastAsia="Times New Roman" w:cs="Arial"/>
                <w:color w:val="auto"/>
                <w:sz w:val="24"/>
                <w:szCs w:val="24"/>
              </w:rPr>
              <w:t>TERMIN WYKONANIA ZAMÓWIENIA</w:t>
            </w:r>
            <w:bookmarkEnd w:id="11"/>
          </w:p>
        </w:tc>
      </w:tr>
    </w:tbl>
    <w:p w14:paraId="017BFC9A" w14:textId="77777777" w:rsidR="009C5DB4" w:rsidRPr="00FB6190" w:rsidRDefault="009C5DB4" w:rsidP="008301F6">
      <w:pPr>
        <w:tabs>
          <w:tab w:val="left" w:pos="426"/>
        </w:tabs>
        <w:spacing w:line="276" w:lineRule="auto"/>
        <w:rPr>
          <w:rFonts w:asciiTheme="majorHAnsi" w:eastAsia="Times New Roman" w:hAnsiTheme="majorHAnsi" w:cs="Arial"/>
          <w:b/>
          <w:sz w:val="24"/>
          <w:szCs w:val="26"/>
          <w:lang w:eastAsia="pl-PL"/>
        </w:rPr>
      </w:pPr>
    </w:p>
    <w:p w14:paraId="0C965586" w14:textId="06E7AEAC" w:rsidR="00613D36" w:rsidRPr="00FB6190" w:rsidRDefault="00D71B4A" w:rsidP="008301F6">
      <w:pPr>
        <w:spacing w:line="276" w:lineRule="auto"/>
        <w:jc w:val="both"/>
        <w:rPr>
          <w:rFonts w:asciiTheme="majorHAnsi" w:eastAsia="Times New Roman" w:hAnsiTheme="majorHAnsi" w:cs="Arial"/>
          <w:b/>
          <w:sz w:val="24"/>
          <w:szCs w:val="24"/>
          <w:lang w:eastAsia="pl-PL"/>
        </w:rPr>
      </w:pPr>
      <w:r w:rsidRPr="008F2FE9">
        <w:rPr>
          <w:rFonts w:asciiTheme="majorHAnsi" w:eastAsia="Times New Roman" w:hAnsiTheme="majorHAnsi" w:cs="Arial"/>
          <w:sz w:val="24"/>
          <w:szCs w:val="24"/>
          <w:lang w:eastAsia="pl-PL"/>
        </w:rPr>
        <w:t xml:space="preserve">Termin wykonania zamówienia: </w:t>
      </w:r>
      <w:r w:rsidR="00033A46" w:rsidRPr="008F2FE9">
        <w:rPr>
          <w:rFonts w:asciiTheme="majorHAnsi" w:eastAsia="Times New Roman" w:hAnsiTheme="majorHAnsi" w:cs="Arial"/>
          <w:b/>
          <w:bCs/>
          <w:sz w:val="24"/>
          <w:szCs w:val="24"/>
          <w:lang w:eastAsia="pl-PL"/>
        </w:rPr>
        <w:t>do</w:t>
      </w:r>
      <w:r w:rsidR="00033A46" w:rsidRPr="008F2FE9">
        <w:rPr>
          <w:rFonts w:asciiTheme="majorHAnsi" w:eastAsia="Times New Roman" w:hAnsiTheme="majorHAnsi" w:cs="Arial"/>
          <w:sz w:val="24"/>
          <w:szCs w:val="24"/>
          <w:lang w:eastAsia="pl-PL"/>
        </w:rPr>
        <w:t xml:space="preserve"> </w:t>
      </w:r>
      <w:r w:rsidR="00BD654A" w:rsidRPr="008F2FE9">
        <w:rPr>
          <w:rFonts w:asciiTheme="majorHAnsi" w:eastAsia="Times New Roman" w:hAnsiTheme="majorHAnsi" w:cs="Arial"/>
          <w:b/>
          <w:sz w:val="24"/>
          <w:szCs w:val="24"/>
          <w:lang w:eastAsia="pl-PL"/>
        </w:rPr>
        <w:t>3</w:t>
      </w:r>
      <w:r w:rsidR="000D503B" w:rsidRPr="008F2FE9">
        <w:rPr>
          <w:rFonts w:asciiTheme="majorHAnsi" w:eastAsia="Times New Roman" w:hAnsiTheme="majorHAnsi" w:cs="Arial"/>
          <w:b/>
          <w:sz w:val="24"/>
          <w:szCs w:val="24"/>
          <w:lang w:eastAsia="pl-PL"/>
        </w:rPr>
        <w:t>0</w:t>
      </w:r>
      <w:r w:rsidR="00BD654A" w:rsidRPr="008F2FE9">
        <w:rPr>
          <w:rFonts w:asciiTheme="majorHAnsi" w:eastAsia="Times New Roman" w:hAnsiTheme="majorHAnsi" w:cs="Arial"/>
          <w:b/>
          <w:sz w:val="24"/>
          <w:szCs w:val="24"/>
          <w:lang w:eastAsia="pl-PL"/>
        </w:rPr>
        <w:t>.</w:t>
      </w:r>
      <w:r w:rsidR="000D503B" w:rsidRPr="008F2FE9">
        <w:rPr>
          <w:rFonts w:asciiTheme="majorHAnsi" w:eastAsia="Times New Roman" w:hAnsiTheme="majorHAnsi" w:cs="Arial"/>
          <w:b/>
          <w:sz w:val="24"/>
          <w:szCs w:val="24"/>
          <w:lang w:eastAsia="pl-PL"/>
        </w:rPr>
        <w:t>11</w:t>
      </w:r>
      <w:r w:rsidR="00BD654A" w:rsidRPr="008F2FE9">
        <w:rPr>
          <w:rFonts w:asciiTheme="majorHAnsi" w:eastAsia="Times New Roman" w:hAnsiTheme="majorHAnsi" w:cs="Arial"/>
          <w:b/>
          <w:sz w:val="24"/>
          <w:szCs w:val="24"/>
          <w:lang w:eastAsia="pl-PL"/>
        </w:rPr>
        <w:t>.202</w:t>
      </w:r>
      <w:r w:rsidR="000D503B" w:rsidRPr="008F2FE9">
        <w:rPr>
          <w:rFonts w:asciiTheme="majorHAnsi" w:eastAsia="Times New Roman" w:hAnsiTheme="majorHAnsi" w:cs="Arial"/>
          <w:b/>
          <w:sz w:val="24"/>
          <w:szCs w:val="24"/>
          <w:lang w:eastAsia="pl-PL"/>
        </w:rPr>
        <w:t>4</w:t>
      </w:r>
      <w:r w:rsidR="00BD654A" w:rsidRPr="008F2FE9">
        <w:rPr>
          <w:rFonts w:asciiTheme="majorHAnsi" w:eastAsia="Times New Roman" w:hAnsiTheme="majorHAnsi" w:cs="Arial"/>
          <w:b/>
          <w:sz w:val="24"/>
          <w:szCs w:val="24"/>
          <w:lang w:eastAsia="pl-PL"/>
        </w:rPr>
        <w:t>r.</w:t>
      </w:r>
      <w:r w:rsidR="00E03067" w:rsidRPr="00FB6190">
        <w:rPr>
          <w:rFonts w:asciiTheme="majorHAnsi" w:eastAsia="Times New Roman" w:hAnsiTheme="majorHAnsi" w:cs="Arial"/>
          <w:b/>
          <w:sz w:val="24"/>
          <w:szCs w:val="24"/>
          <w:lang w:eastAsia="pl-PL"/>
        </w:rPr>
        <w:t xml:space="preserve"> </w:t>
      </w:r>
    </w:p>
    <w:p w14:paraId="7E5BA448" w14:textId="77777777" w:rsidR="008E7C87" w:rsidRPr="00FB6190" w:rsidRDefault="008E7C87" w:rsidP="008301F6">
      <w:pPr>
        <w:spacing w:line="276" w:lineRule="auto"/>
        <w:jc w:val="both"/>
        <w:rPr>
          <w:rFonts w:asciiTheme="majorHAnsi" w:eastAsia="Times New Roman" w:hAnsiTheme="majorHAnsi"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86922" w:rsidRPr="00FB6190" w14:paraId="7EF33A39" w14:textId="77777777" w:rsidTr="00195AEF">
        <w:tc>
          <w:tcPr>
            <w:tcW w:w="10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BA691D" w14:textId="1AA3B79A" w:rsidR="00075D01" w:rsidRPr="00FB6190" w:rsidRDefault="00075D01" w:rsidP="00095F05">
            <w:pPr>
              <w:pStyle w:val="Nagwek1"/>
              <w:spacing w:before="0"/>
              <w:jc w:val="center"/>
              <w:rPr>
                <w:rFonts w:eastAsia="Times New Roman" w:cs="Arial"/>
                <w:b/>
                <w:bCs/>
                <w:color w:val="auto"/>
                <w:sz w:val="24"/>
                <w:szCs w:val="24"/>
              </w:rPr>
            </w:pPr>
            <w:bookmarkStart w:id="12" w:name="_Toc156902385"/>
            <w:r w:rsidRPr="00FB6190">
              <w:rPr>
                <w:rFonts w:eastAsia="Times New Roman" w:cs="Arial"/>
                <w:b/>
                <w:bCs/>
                <w:color w:val="auto"/>
                <w:sz w:val="24"/>
                <w:szCs w:val="24"/>
              </w:rPr>
              <w:t xml:space="preserve">Rozdział </w:t>
            </w:r>
            <w:r w:rsidR="00E02563" w:rsidRPr="00FB6190">
              <w:rPr>
                <w:rFonts w:eastAsia="Times New Roman" w:cs="Arial"/>
                <w:b/>
                <w:bCs/>
                <w:color w:val="auto"/>
                <w:sz w:val="24"/>
                <w:szCs w:val="24"/>
              </w:rPr>
              <w:t>5</w:t>
            </w:r>
            <w:bookmarkEnd w:id="12"/>
          </w:p>
          <w:p w14:paraId="365F3EA6" w14:textId="77777777" w:rsidR="00075D01" w:rsidRPr="00FB6190" w:rsidRDefault="00075D01" w:rsidP="00095F05">
            <w:pPr>
              <w:pStyle w:val="Nagwek1"/>
              <w:spacing w:before="0"/>
              <w:jc w:val="center"/>
              <w:rPr>
                <w:rFonts w:eastAsia="Times New Roman" w:cs="Arial"/>
                <w:color w:val="auto"/>
                <w:sz w:val="26"/>
                <w:szCs w:val="26"/>
                <w:lang w:eastAsia="pl-PL"/>
              </w:rPr>
            </w:pPr>
            <w:bookmarkStart w:id="13" w:name="_Toc156902386"/>
            <w:r w:rsidRPr="00FB6190">
              <w:rPr>
                <w:rFonts w:eastAsia="Times New Roman" w:cs="Arial"/>
                <w:color w:val="auto"/>
                <w:sz w:val="24"/>
                <w:szCs w:val="24"/>
              </w:rPr>
              <w:t>WARUNKI UDZIAŁU W POSTĘPOWANIU ORAZ OPIS SPOSOBU DOKONYWANIA OCENY SPEŁNIENIA TYCH WARUNKÓW</w:t>
            </w:r>
            <w:bookmarkEnd w:id="13"/>
          </w:p>
        </w:tc>
      </w:tr>
    </w:tbl>
    <w:p w14:paraId="540D8754" w14:textId="77777777" w:rsidR="00075D01" w:rsidRPr="00FB6190" w:rsidRDefault="00075D01" w:rsidP="008301F6">
      <w:pPr>
        <w:pStyle w:val="Akapitzlist"/>
        <w:tabs>
          <w:tab w:val="left" w:pos="567"/>
        </w:tabs>
        <w:spacing w:line="276" w:lineRule="auto"/>
        <w:ind w:left="0"/>
        <w:jc w:val="both"/>
        <w:rPr>
          <w:rFonts w:asciiTheme="majorHAnsi" w:eastAsia="Times New Roman" w:hAnsiTheme="majorHAnsi" w:cs="Arial"/>
          <w:sz w:val="28"/>
          <w:szCs w:val="24"/>
          <w:lang w:eastAsia="pl-PL"/>
        </w:rPr>
      </w:pPr>
    </w:p>
    <w:p w14:paraId="260D8DA4" w14:textId="72099BAA" w:rsidR="00CF0CE5" w:rsidRPr="00FB6190" w:rsidRDefault="00CF0CE5">
      <w:pPr>
        <w:pStyle w:val="Akapitzlist"/>
        <w:numPr>
          <w:ilvl w:val="1"/>
          <w:numId w:val="13"/>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O udzielenie zamówienia mogą ubiegać się Wykonawcy, którzy </w:t>
      </w:r>
      <w:r w:rsidR="00075D01" w:rsidRPr="00FB6190">
        <w:rPr>
          <w:rFonts w:asciiTheme="majorHAnsi" w:eastAsia="Times New Roman" w:hAnsiTheme="majorHAnsi" w:cs="Arial"/>
          <w:sz w:val="24"/>
          <w:szCs w:val="24"/>
          <w:lang w:eastAsia="pl-PL"/>
        </w:rPr>
        <w:t xml:space="preserve">spełniają warunki udziału </w:t>
      </w:r>
      <w:r w:rsidR="00AF494B">
        <w:rPr>
          <w:rFonts w:asciiTheme="majorHAnsi" w:eastAsia="Times New Roman" w:hAnsiTheme="majorHAnsi" w:cs="Arial"/>
          <w:sz w:val="24"/>
          <w:szCs w:val="24"/>
          <w:lang w:eastAsia="pl-PL"/>
        </w:rPr>
        <w:t xml:space="preserve">                 </w:t>
      </w:r>
      <w:r w:rsidR="00075D01" w:rsidRPr="00FB6190">
        <w:rPr>
          <w:rFonts w:asciiTheme="majorHAnsi" w:eastAsia="Times New Roman" w:hAnsiTheme="majorHAnsi" w:cs="Arial"/>
          <w:sz w:val="24"/>
          <w:szCs w:val="24"/>
          <w:lang w:eastAsia="pl-PL"/>
        </w:rPr>
        <w:t>w postępowaniu dotyczące:</w:t>
      </w:r>
    </w:p>
    <w:p w14:paraId="70FF842C" w14:textId="75A5BA45" w:rsidR="002A49D6" w:rsidRPr="00FB6190" w:rsidRDefault="002A49D6">
      <w:pPr>
        <w:pStyle w:val="Akapitzlist"/>
        <w:numPr>
          <w:ilvl w:val="2"/>
          <w:numId w:val="13"/>
        </w:numPr>
        <w:tabs>
          <w:tab w:val="left" w:pos="709"/>
        </w:tabs>
        <w:spacing w:line="276" w:lineRule="auto"/>
        <w:jc w:val="both"/>
        <w:rPr>
          <w:rFonts w:asciiTheme="majorHAnsi" w:eastAsia="Times New Roman" w:hAnsiTheme="majorHAnsi" w:cs="Arial"/>
          <w:b/>
          <w:sz w:val="24"/>
          <w:szCs w:val="24"/>
          <w:lang w:eastAsia="pl-PL"/>
        </w:rPr>
      </w:pPr>
      <w:r w:rsidRPr="00FB6190">
        <w:rPr>
          <w:rFonts w:asciiTheme="majorHAnsi" w:eastAsia="Times New Roman" w:hAnsiTheme="majorHAnsi" w:cs="Arial"/>
          <w:b/>
          <w:sz w:val="24"/>
          <w:szCs w:val="24"/>
          <w:lang w:eastAsia="pl-PL"/>
        </w:rPr>
        <w:t xml:space="preserve">zdolności </w:t>
      </w:r>
      <w:r w:rsidR="0077612D" w:rsidRPr="00FB6190">
        <w:rPr>
          <w:rFonts w:asciiTheme="majorHAnsi" w:eastAsia="Times New Roman" w:hAnsiTheme="majorHAnsi" w:cs="Arial"/>
          <w:b/>
          <w:sz w:val="24"/>
          <w:szCs w:val="24"/>
          <w:lang w:eastAsia="pl-PL"/>
        </w:rPr>
        <w:t>technicznej lub zawodowej</w:t>
      </w:r>
      <w:r w:rsidR="00AF494B">
        <w:rPr>
          <w:rFonts w:asciiTheme="majorHAnsi" w:eastAsia="Times New Roman" w:hAnsiTheme="majorHAnsi" w:cs="Arial"/>
          <w:b/>
          <w:sz w:val="24"/>
          <w:szCs w:val="24"/>
          <w:lang w:eastAsia="pl-PL"/>
        </w:rPr>
        <w:t>:</w:t>
      </w:r>
      <w:r w:rsidRPr="00FB6190">
        <w:rPr>
          <w:rFonts w:asciiTheme="majorHAnsi" w:eastAsia="Times New Roman" w:hAnsiTheme="majorHAnsi" w:cs="Arial"/>
          <w:b/>
          <w:sz w:val="24"/>
          <w:szCs w:val="24"/>
          <w:lang w:eastAsia="pl-PL"/>
        </w:rPr>
        <w:t xml:space="preserve"> </w:t>
      </w:r>
    </w:p>
    <w:p w14:paraId="23900879" w14:textId="77777777" w:rsidR="00095F05" w:rsidRDefault="0077612D">
      <w:pPr>
        <w:pStyle w:val="Akapitzlist"/>
        <w:numPr>
          <w:ilvl w:val="0"/>
          <w:numId w:val="10"/>
        </w:numPr>
        <w:tabs>
          <w:tab w:val="left" w:pos="709"/>
          <w:tab w:val="left" w:pos="1134"/>
        </w:tabs>
        <w:spacing w:line="276" w:lineRule="auto"/>
        <w:ind w:hanging="11"/>
        <w:jc w:val="both"/>
        <w:rPr>
          <w:rFonts w:asciiTheme="majorHAnsi" w:eastAsia="Times New Roman" w:hAnsiTheme="majorHAnsi" w:cs="Arial"/>
          <w:sz w:val="24"/>
          <w:szCs w:val="24"/>
          <w:lang w:eastAsia="pl-PL"/>
        </w:rPr>
      </w:pPr>
      <w:r w:rsidRPr="00FB6190">
        <w:rPr>
          <w:rFonts w:asciiTheme="majorHAnsi" w:eastAsia="Times New Roman" w:hAnsiTheme="majorHAnsi" w:cs="Arial"/>
          <w:b/>
          <w:bCs/>
          <w:sz w:val="24"/>
          <w:szCs w:val="24"/>
          <w:lang w:eastAsia="pl-PL"/>
        </w:rPr>
        <w:t>dysponowania osobami, które zostaną skierowane przez Wykonawcę do realizacji zamówienia</w:t>
      </w:r>
      <w:r w:rsidRPr="00FB6190">
        <w:rPr>
          <w:rFonts w:asciiTheme="majorHAnsi" w:eastAsia="Times New Roman" w:hAnsiTheme="majorHAnsi" w:cs="Arial"/>
          <w:sz w:val="24"/>
          <w:szCs w:val="24"/>
          <w:lang w:eastAsia="pl-PL"/>
        </w:rPr>
        <w:t xml:space="preserve"> </w:t>
      </w:r>
    </w:p>
    <w:p w14:paraId="542A7311" w14:textId="77777777" w:rsidR="00532903" w:rsidRDefault="00532903" w:rsidP="00532903">
      <w:pPr>
        <w:pStyle w:val="Akapitzlist"/>
        <w:tabs>
          <w:tab w:val="left" w:pos="709"/>
          <w:tab w:val="left" w:pos="1134"/>
        </w:tabs>
        <w:spacing w:line="276" w:lineRule="auto"/>
        <w:jc w:val="both"/>
        <w:rPr>
          <w:rFonts w:asciiTheme="majorHAnsi" w:eastAsia="Times New Roman" w:hAnsiTheme="majorHAnsi" w:cs="Arial"/>
          <w:sz w:val="24"/>
          <w:szCs w:val="24"/>
          <w:lang w:eastAsia="pl-PL"/>
        </w:rPr>
      </w:pPr>
    </w:p>
    <w:p w14:paraId="19B11551" w14:textId="77777777" w:rsidR="00532903" w:rsidRPr="00532903" w:rsidRDefault="00532903" w:rsidP="00532903">
      <w:pPr>
        <w:pStyle w:val="Akapitzlist"/>
        <w:jc w:val="both"/>
        <w:rPr>
          <w:rFonts w:asciiTheme="majorHAnsi" w:eastAsia="Times New Roman" w:hAnsiTheme="majorHAnsi" w:cs="Arial"/>
          <w:sz w:val="24"/>
          <w:szCs w:val="24"/>
          <w:lang w:eastAsia="pl-PL"/>
        </w:rPr>
      </w:pPr>
      <w:r w:rsidRPr="00532903">
        <w:rPr>
          <w:rFonts w:asciiTheme="majorHAnsi" w:eastAsia="Times New Roman" w:hAnsiTheme="majorHAnsi" w:cs="Arial"/>
          <w:sz w:val="24"/>
          <w:szCs w:val="24"/>
          <w:lang w:eastAsia="pl-PL"/>
        </w:rPr>
        <w:t xml:space="preserve">Wykonawca spełni warunek jeżeli wykaże, że skieruje do realizacji zamówienia zespół kluczowego personelu, składający się z co najmniej jednej osoby, posiadającej kwalifikacje </w:t>
      </w:r>
      <w:r w:rsidRPr="00532903">
        <w:rPr>
          <w:rFonts w:asciiTheme="majorHAnsi" w:eastAsia="Times New Roman" w:hAnsiTheme="majorHAnsi" w:cs="Arial"/>
          <w:sz w:val="24"/>
          <w:szCs w:val="24"/>
          <w:lang w:eastAsia="pl-PL"/>
        </w:rPr>
        <w:lastRenderedPageBreak/>
        <w:t>zawodowe, o których mowa w art. 37c ustawy o ochronie zabytków i opiece nad zabytkami (Dz. U. z 2022 r. poz. 840). Sposób potwierdzenia praktyki zawodowej określa art. 37g cytowanej ustawy.</w:t>
      </w:r>
    </w:p>
    <w:p w14:paraId="398B7967" w14:textId="77777777" w:rsidR="00532903" w:rsidRPr="00532903" w:rsidRDefault="00532903" w:rsidP="00532903">
      <w:pPr>
        <w:pStyle w:val="Akapitzlist"/>
        <w:jc w:val="both"/>
        <w:rPr>
          <w:rFonts w:asciiTheme="majorHAnsi" w:eastAsia="Times New Roman" w:hAnsiTheme="majorHAnsi" w:cs="Arial"/>
          <w:i/>
          <w:iCs/>
          <w:sz w:val="20"/>
          <w:szCs w:val="20"/>
          <w:lang w:eastAsia="pl-PL"/>
        </w:rPr>
      </w:pPr>
      <w:r w:rsidRPr="00532903">
        <w:rPr>
          <w:rFonts w:asciiTheme="majorHAnsi" w:eastAsia="Times New Roman" w:hAnsiTheme="majorHAnsi" w:cs="Arial"/>
          <w:i/>
          <w:iCs/>
          <w:sz w:val="20"/>
          <w:szCs w:val="20"/>
          <w:lang w:eastAsia="pl-PL"/>
        </w:rPr>
        <w:t xml:space="preserve">Uwaga: </w:t>
      </w:r>
    </w:p>
    <w:p w14:paraId="36BD2801" w14:textId="77777777" w:rsidR="00532903" w:rsidRPr="00532903" w:rsidRDefault="00532903" w:rsidP="00532903">
      <w:pPr>
        <w:pStyle w:val="Akapitzlist"/>
        <w:jc w:val="both"/>
        <w:rPr>
          <w:rFonts w:asciiTheme="majorHAnsi" w:eastAsia="Times New Roman" w:hAnsiTheme="majorHAnsi" w:cs="Arial"/>
          <w:i/>
          <w:iCs/>
          <w:sz w:val="20"/>
          <w:szCs w:val="20"/>
          <w:u w:val="single"/>
          <w:lang w:eastAsia="pl-PL"/>
        </w:rPr>
      </w:pPr>
      <w:r w:rsidRPr="00532903">
        <w:rPr>
          <w:rFonts w:asciiTheme="majorHAnsi" w:eastAsia="Times New Roman" w:hAnsiTheme="majorHAnsi" w:cs="Arial"/>
          <w:i/>
          <w:iCs/>
          <w:sz w:val="20"/>
          <w:szCs w:val="20"/>
          <w:u w:val="single"/>
          <w:lang w:eastAsia="pl-PL"/>
        </w:rPr>
        <w:t xml:space="preserve">Art. 37c </w:t>
      </w:r>
    </w:p>
    <w:p w14:paraId="11B48210" w14:textId="77777777" w:rsidR="00532903" w:rsidRPr="00532903" w:rsidRDefault="00532903" w:rsidP="00532903">
      <w:pPr>
        <w:pStyle w:val="Akapitzlist"/>
        <w:jc w:val="both"/>
        <w:rPr>
          <w:rFonts w:asciiTheme="majorHAnsi" w:eastAsia="Times New Roman" w:hAnsiTheme="majorHAnsi" w:cs="Arial"/>
          <w:i/>
          <w:iCs/>
          <w:sz w:val="20"/>
          <w:szCs w:val="20"/>
          <w:lang w:eastAsia="pl-PL"/>
        </w:rPr>
      </w:pPr>
      <w:r w:rsidRPr="00532903">
        <w:rPr>
          <w:rFonts w:asciiTheme="majorHAnsi" w:eastAsia="Times New Roman" w:hAnsiTheme="majorHAnsi" w:cs="Arial"/>
          <w:i/>
          <w:iCs/>
          <w:sz w:val="20"/>
          <w:szCs w:val="20"/>
          <w:lang w:eastAsia="pl-PL"/>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14:paraId="54EE4F2B" w14:textId="77777777" w:rsidR="00532903" w:rsidRPr="00532903" w:rsidRDefault="00532903" w:rsidP="00532903">
      <w:pPr>
        <w:pStyle w:val="Akapitzlist"/>
        <w:jc w:val="both"/>
        <w:rPr>
          <w:rFonts w:asciiTheme="majorHAnsi" w:eastAsia="Times New Roman" w:hAnsiTheme="majorHAnsi" w:cs="Arial"/>
          <w:i/>
          <w:iCs/>
          <w:sz w:val="20"/>
          <w:szCs w:val="20"/>
          <w:u w:val="single"/>
          <w:lang w:eastAsia="pl-PL"/>
        </w:rPr>
      </w:pPr>
      <w:r w:rsidRPr="00532903">
        <w:rPr>
          <w:rFonts w:asciiTheme="majorHAnsi" w:eastAsia="Times New Roman" w:hAnsiTheme="majorHAnsi" w:cs="Arial"/>
          <w:i/>
          <w:iCs/>
          <w:sz w:val="20"/>
          <w:szCs w:val="20"/>
          <w:u w:val="single"/>
          <w:lang w:eastAsia="pl-PL"/>
        </w:rPr>
        <w:t>Art. 37g</w:t>
      </w:r>
    </w:p>
    <w:p w14:paraId="555FF6AB" w14:textId="77777777" w:rsidR="00532903" w:rsidRPr="00532903" w:rsidRDefault="00532903" w:rsidP="00532903">
      <w:pPr>
        <w:pStyle w:val="Akapitzlist"/>
        <w:jc w:val="both"/>
        <w:rPr>
          <w:rFonts w:asciiTheme="majorHAnsi" w:eastAsia="Times New Roman" w:hAnsiTheme="majorHAnsi" w:cs="Arial"/>
          <w:i/>
          <w:iCs/>
          <w:sz w:val="20"/>
          <w:szCs w:val="20"/>
          <w:lang w:eastAsia="pl-PL"/>
        </w:rPr>
      </w:pPr>
      <w:r w:rsidRPr="00532903">
        <w:rPr>
          <w:rFonts w:asciiTheme="majorHAnsi" w:eastAsia="Times New Roman" w:hAnsiTheme="majorHAnsi" w:cs="Arial"/>
          <w:i/>
          <w:iCs/>
          <w:sz w:val="20"/>
          <w:szCs w:val="20"/>
          <w:lang w:eastAsia="pl-PL"/>
        </w:rPr>
        <w:t>1.</w:t>
      </w:r>
    </w:p>
    <w:p w14:paraId="5D86D3FD" w14:textId="77777777" w:rsidR="00532903" w:rsidRPr="00532903" w:rsidRDefault="00532903" w:rsidP="00532903">
      <w:pPr>
        <w:pStyle w:val="Akapitzlist"/>
        <w:jc w:val="both"/>
        <w:rPr>
          <w:rFonts w:asciiTheme="majorHAnsi" w:eastAsia="Times New Roman" w:hAnsiTheme="majorHAnsi" w:cs="Arial"/>
          <w:i/>
          <w:iCs/>
          <w:sz w:val="20"/>
          <w:szCs w:val="20"/>
          <w:lang w:eastAsia="pl-PL"/>
        </w:rPr>
      </w:pPr>
      <w:r w:rsidRPr="00532903">
        <w:rPr>
          <w:rFonts w:asciiTheme="majorHAnsi" w:eastAsia="Times New Roman" w:hAnsiTheme="majorHAnsi" w:cs="Arial"/>
          <w:i/>
          <w:iCs/>
          <w:sz w:val="20"/>
          <w:szCs w:val="20"/>
          <w:lang w:eastAsia="pl-PL"/>
        </w:rPr>
        <w:t>Udział w pracach konserwatorskich, pracach restauratorskich lub badaniach konserwatorskich, prowadzonych przy zabytkach wpisanych na Listę Skarbów Dziedzictwa, albo w pracach konserwatorskich, pracach restauratorskich, badaniach konserwatorskich, robotach budowlanych lub badaniach architektonicznych, prowadzonych przy zabytkach wpisanych do rejestru, inwentarza muzeum będącego instytucją kultury lub innych zabytkach zaliczanych do jednej z kategorii, o których mowa w art. 14a ust. 2, oraz badaniach archeologicznych lub zatrudnienie przy tych pracach lub badaniach w muzeum będącym instytucją kultury potwierdzają świadectwa, w tym dotyczące odbytych praktyk zawodowych, oraz inne dokumenty zaświadczające udział w tych pracach, badaniach lub robotach lub zatrudnienie przy tych pracach wydane przez kierownika jednostki organizacyjnej, na rzecz której te prace, badania lub roboty były wykonywane, albo przez osobę, pod której nadzorem były wykonywane, w tym zakresy obowiązków na stanowiskach pracy w muzeum będącym instytucją kultury lub zaświadczenia wydane przez wojewódzkich konserwatorów zabytków.</w:t>
      </w:r>
    </w:p>
    <w:p w14:paraId="187F70E5" w14:textId="77777777" w:rsidR="00532903" w:rsidRPr="00532903" w:rsidRDefault="00532903" w:rsidP="00532903">
      <w:pPr>
        <w:pStyle w:val="Akapitzlist"/>
        <w:jc w:val="both"/>
        <w:rPr>
          <w:rFonts w:asciiTheme="majorHAnsi" w:eastAsia="Times New Roman" w:hAnsiTheme="majorHAnsi" w:cs="Arial"/>
          <w:i/>
          <w:iCs/>
          <w:sz w:val="20"/>
          <w:szCs w:val="20"/>
          <w:lang w:eastAsia="pl-PL"/>
        </w:rPr>
      </w:pPr>
      <w:r w:rsidRPr="00532903">
        <w:rPr>
          <w:rFonts w:asciiTheme="majorHAnsi" w:eastAsia="Times New Roman" w:hAnsiTheme="majorHAnsi" w:cs="Arial"/>
          <w:i/>
          <w:iCs/>
          <w:sz w:val="20"/>
          <w:szCs w:val="20"/>
          <w:lang w:eastAsia="pl-PL"/>
        </w:rPr>
        <w:t>2. </w:t>
      </w:r>
    </w:p>
    <w:p w14:paraId="6C1ACED1" w14:textId="77777777" w:rsidR="00532903" w:rsidRPr="00532903" w:rsidRDefault="00532903" w:rsidP="00532903">
      <w:pPr>
        <w:pStyle w:val="Akapitzlist"/>
        <w:jc w:val="both"/>
        <w:rPr>
          <w:rFonts w:asciiTheme="majorHAnsi" w:eastAsia="Times New Roman" w:hAnsiTheme="majorHAnsi" w:cs="Arial"/>
          <w:i/>
          <w:iCs/>
          <w:sz w:val="20"/>
          <w:szCs w:val="20"/>
          <w:lang w:eastAsia="pl-PL"/>
        </w:rPr>
      </w:pPr>
      <w:r w:rsidRPr="00532903">
        <w:rPr>
          <w:rFonts w:asciiTheme="majorHAnsi" w:eastAsia="Times New Roman" w:hAnsiTheme="majorHAnsi" w:cs="Arial"/>
          <w:i/>
          <w:iCs/>
          <w:sz w:val="20"/>
          <w:szCs w:val="20"/>
          <w:lang w:eastAsia="pl-PL"/>
        </w:rPr>
        <w:t>Udział w pracach konserwatorskich, pracach restauratorskich, badaniach konserwatorskich, robotach budowlanych lub badaniach architektonicznych prowadzonych przed dniem 26 sierpnia 2011 r. przy zabytku niewpisanym do rejestru zabytków potwierdzają świadectwa, inne dokumenty lub zaświadczenia, o których mowa w ust. 1.</w:t>
      </w:r>
    </w:p>
    <w:p w14:paraId="105781BF" w14:textId="77777777" w:rsidR="00532903" w:rsidRPr="00532903" w:rsidRDefault="00532903" w:rsidP="00532903">
      <w:pPr>
        <w:pStyle w:val="Akapitzlist"/>
        <w:tabs>
          <w:tab w:val="left" w:pos="709"/>
          <w:tab w:val="left" w:pos="1134"/>
        </w:tabs>
        <w:spacing w:line="276" w:lineRule="auto"/>
        <w:jc w:val="both"/>
        <w:rPr>
          <w:rFonts w:asciiTheme="majorHAnsi" w:eastAsia="Times New Roman" w:hAnsiTheme="majorHAnsi" w:cs="Arial"/>
          <w:i/>
          <w:iCs/>
          <w:sz w:val="20"/>
          <w:szCs w:val="20"/>
          <w:lang w:eastAsia="pl-PL"/>
        </w:rPr>
      </w:pPr>
    </w:p>
    <w:p w14:paraId="75141BB6" w14:textId="77777777" w:rsidR="00532903" w:rsidRPr="00FB6190" w:rsidRDefault="00532903" w:rsidP="00532903">
      <w:pPr>
        <w:pStyle w:val="Akapitzlist"/>
        <w:tabs>
          <w:tab w:val="left" w:pos="709"/>
          <w:tab w:val="left" w:pos="1134"/>
        </w:tabs>
        <w:spacing w:line="276" w:lineRule="auto"/>
        <w:jc w:val="both"/>
        <w:rPr>
          <w:rFonts w:asciiTheme="majorHAnsi" w:eastAsia="Times New Roman" w:hAnsiTheme="majorHAnsi"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FB6190" w14:paraId="2889A240" w14:textId="77777777" w:rsidTr="00195AEF">
        <w:tc>
          <w:tcPr>
            <w:tcW w:w="102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E17ADA" w14:textId="1B34796A" w:rsidR="00CA2C49" w:rsidRPr="00FB6190" w:rsidRDefault="00CA2C49" w:rsidP="00095F05">
            <w:pPr>
              <w:pStyle w:val="Nagwek1"/>
              <w:spacing w:before="0"/>
              <w:jc w:val="center"/>
              <w:rPr>
                <w:rFonts w:eastAsia="Times New Roman" w:cs="Arial"/>
                <w:b/>
                <w:bCs/>
                <w:color w:val="auto"/>
                <w:sz w:val="24"/>
                <w:szCs w:val="24"/>
              </w:rPr>
            </w:pPr>
            <w:bookmarkStart w:id="14" w:name="_Toc156902387"/>
            <w:r w:rsidRPr="00FB6190">
              <w:rPr>
                <w:rFonts w:eastAsia="Times New Roman" w:cs="Arial"/>
                <w:b/>
                <w:bCs/>
                <w:color w:val="auto"/>
                <w:sz w:val="24"/>
                <w:szCs w:val="24"/>
              </w:rPr>
              <w:t xml:space="preserve">Rozdział </w:t>
            </w:r>
            <w:r w:rsidR="00E02563" w:rsidRPr="00FB6190">
              <w:rPr>
                <w:rFonts w:eastAsia="Times New Roman" w:cs="Arial"/>
                <w:b/>
                <w:bCs/>
                <w:color w:val="auto"/>
                <w:sz w:val="24"/>
                <w:szCs w:val="24"/>
              </w:rPr>
              <w:t>6</w:t>
            </w:r>
            <w:bookmarkEnd w:id="14"/>
          </w:p>
          <w:p w14:paraId="5C32EBB7" w14:textId="77777777" w:rsidR="00CA2C49" w:rsidRPr="00FB6190" w:rsidRDefault="00CA2C49" w:rsidP="00095F05">
            <w:pPr>
              <w:pStyle w:val="Nagwek1"/>
              <w:spacing w:before="0"/>
              <w:jc w:val="center"/>
              <w:rPr>
                <w:rFonts w:eastAsia="Times New Roman" w:cs="Arial"/>
                <w:color w:val="auto"/>
                <w:sz w:val="26"/>
                <w:szCs w:val="26"/>
                <w:lang w:eastAsia="pl-PL"/>
              </w:rPr>
            </w:pPr>
            <w:bookmarkStart w:id="15" w:name="_Toc156902388"/>
            <w:r w:rsidRPr="00FB6190">
              <w:rPr>
                <w:rFonts w:eastAsia="Times New Roman" w:cs="Arial"/>
                <w:color w:val="auto"/>
                <w:sz w:val="24"/>
                <w:szCs w:val="24"/>
              </w:rPr>
              <w:t>PODSTAWY WYKLUCZENIA Z POSTĘPOWANIA</w:t>
            </w:r>
            <w:bookmarkEnd w:id="15"/>
          </w:p>
        </w:tc>
      </w:tr>
    </w:tbl>
    <w:p w14:paraId="432231C3" w14:textId="77777777" w:rsidR="00CA2C49" w:rsidRPr="00FB6190" w:rsidRDefault="00CA2C49" w:rsidP="008301F6">
      <w:pPr>
        <w:pStyle w:val="Tekstpodstawowy2"/>
        <w:tabs>
          <w:tab w:val="left" w:pos="0"/>
          <w:tab w:val="left" w:pos="567"/>
        </w:tabs>
        <w:spacing w:after="0" w:line="276" w:lineRule="auto"/>
        <w:jc w:val="both"/>
        <w:rPr>
          <w:rFonts w:asciiTheme="majorHAnsi" w:eastAsia="Times New Roman" w:hAnsiTheme="majorHAnsi" w:cs="Arial"/>
          <w:b/>
          <w:sz w:val="24"/>
          <w:szCs w:val="24"/>
          <w:lang w:eastAsia="pl-PL"/>
        </w:rPr>
      </w:pPr>
    </w:p>
    <w:p w14:paraId="06903A79" w14:textId="79FD0942" w:rsidR="00C87185" w:rsidRPr="00FB6190" w:rsidRDefault="00C87185">
      <w:pPr>
        <w:pStyle w:val="Tekstpodstawowy2"/>
        <w:numPr>
          <w:ilvl w:val="1"/>
          <w:numId w:val="14"/>
        </w:numPr>
        <w:tabs>
          <w:tab w:val="left" w:pos="0"/>
          <w:tab w:val="left" w:pos="709"/>
        </w:tabs>
        <w:spacing w:after="0" w:line="276" w:lineRule="auto"/>
        <w:jc w:val="both"/>
        <w:rPr>
          <w:rFonts w:asciiTheme="majorHAnsi" w:hAnsiTheme="majorHAnsi" w:cs="Arial"/>
          <w:sz w:val="24"/>
          <w:szCs w:val="24"/>
        </w:rPr>
      </w:pPr>
      <w:r w:rsidRPr="00FB6190">
        <w:rPr>
          <w:rFonts w:asciiTheme="majorHAnsi" w:hAnsiTheme="majorHAnsi" w:cs="Arial"/>
          <w:sz w:val="24"/>
          <w:szCs w:val="24"/>
        </w:rPr>
        <w:t xml:space="preserve">Z niniejszego postępowania wyklucza się: </w:t>
      </w:r>
    </w:p>
    <w:p w14:paraId="18E82F0F" w14:textId="4741C8D7" w:rsidR="00C87185" w:rsidRPr="00FB6190" w:rsidRDefault="00C87185">
      <w:pPr>
        <w:pStyle w:val="Tekstpodstawowy2"/>
        <w:numPr>
          <w:ilvl w:val="2"/>
          <w:numId w:val="14"/>
        </w:numPr>
        <w:tabs>
          <w:tab w:val="left" w:pos="0"/>
          <w:tab w:val="left" w:pos="709"/>
        </w:tabs>
        <w:spacing w:after="0" w:line="276" w:lineRule="auto"/>
        <w:jc w:val="both"/>
        <w:rPr>
          <w:rFonts w:asciiTheme="majorHAnsi" w:hAnsiTheme="majorHAnsi" w:cs="Arial"/>
          <w:sz w:val="24"/>
          <w:szCs w:val="24"/>
        </w:rPr>
      </w:pPr>
      <w:r w:rsidRPr="00FB6190">
        <w:rPr>
          <w:rFonts w:asciiTheme="majorHAnsi" w:hAnsiTheme="majorHAnsi" w:cs="Arial"/>
          <w:sz w:val="24"/>
          <w:szCs w:val="24"/>
        </w:rPr>
        <w:t xml:space="preserve">Wykonawcę, który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w:t>
      </w:r>
      <w:r w:rsidR="00AF494B">
        <w:rPr>
          <w:rFonts w:asciiTheme="majorHAnsi" w:hAnsiTheme="majorHAnsi" w:cs="Arial"/>
          <w:sz w:val="24"/>
          <w:szCs w:val="24"/>
        </w:rPr>
        <w:t xml:space="preserve">                   </w:t>
      </w:r>
      <w:r w:rsidRPr="00FB6190">
        <w:rPr>
          <w:rFonts w:asciiTheme="majorHAnsi" w:hAnsiTheme="majorHAnsi" w:cs="Arial"/>
          <w:sz w:val="24"/>
          <w:szCs w:val="24"/>
        </w:rPr>
        <w:t xml:space="preserve">z przeprowadzeniem procedury wyboru wykonawcy a wykonawcą, polegające </w:t>
      </w:r>
      <w:r w:rsidR="00983595" w:rsidRPr="00FB6190">
        <w:rPr>
          <w:rFonts w:asciiTheme="majorHAnsi" w:hAnsiTheme="majorHAnsi" w:cs="Arial"/>
          <w:sz w:val="24"/>
          <w:szCs w:val="24"/>
        </w:rPr>
        <w:br/>
      </w:r>
      <w:r w:rsidRPr="00FB6190">
        <w:rPr>
          <w:rFonts w:asciiTheme="majorHAnsi" w:hAnsiTheme="majorHAnsi" w:cs="Arial"/>
          <w:sz w:val="24"/>
          <w:szCs w:val="24"/>
        </w:rPr>
        <w:t xml:space="preserve">w szczególności na:   </w:t>
      </w:r>
    </w:p>
    <w:p w14:paraId="6CA4248F" w14:textId="77777777" w:rsidR="00C87185" w:rsidRPr="00FB6190" w:rsidRDefault="00C87185">
      <w:pPr>
        <w:pStyle w:val="Tekstpodstawowy2"/>
        <w:numPr>
          <w:ilvl w:val="0"/>
          <w:numId w:val="11"/>
        </w:numPr>
        <w:tabs>
          <w:tab w:val="left" w:pos="0"/>
          <w:tab w:val="left" w:pos="1134"/>
        </w:tabs>
        <w:spacing w:after="0" w:line="276" w:lineRule="auto"/>
        <w:ind w:left="1134" w:hanging="425"/>
        <w:jc w:val="both"/>
        <w:rPr>
          <w:rFonts w:asciiTheme="majorHAnsi" w:hAnsiTheme="majorHAnsi" w:cs="Arial"/>
          <w:sz w:val="24"/>
          <w:szCs w:val="24"/>
        </w:rPr>
      </w:pPr>
      <w:r w:rsidRPr="00FB6190">
        <w:rPr>
          <w:rFonts w:asciiTheme="majorHAnsi" w:hAnsiTheme="majorHAnsi" w:cs="Arial"/>
          <w:sz w:val="24"/>
          <w:szCs w:val="24"/>
        </w:rPr>
        <w:t xml:space="preserve">uczestniczeniu w spółce jako wspólnik spółki cywilnej lub spółki osobowej, </w:t>
      </w:r>
    </w:p>
    <w:p w14:paraId="0B97F369" w14:textId="77777777" w:rsidR="00C87185" w:rsidRPr="00FB6190" w:rsidRDefault="00C87185">
      <w:pPr>
        <w:pStyle w:val="Tekstpodstawowy2"/>
        <w:numPr>
          <w:ilvl w:val="0"/>
          <w:numId w:val="11"/>
        </w:numPr>
        <w:tabs>
          <w:tab w:val="left" w:pos="0"/>
          <w:tab w:val="left" w:pos="1134"/>
        </w:tabs>
        <w:spacing w:after="0" w:line="276" w:lineRule="auto"/>
        <w:ind w:left="1134" w:hanging="425"/>
        <w:jc w:val="both"/>
        <w:rPr>
          <w:rFonts w:asciiTheme="majorHAnsi" w:hAnsiTheme="majorHAnsi" w:cs="Arial"/>
          <w:sz w:val="24"/>
          <w:szCs w:val="24"/>
        </w:rPr>
      </w:pPr>
      <w:r w:rsidRPr="00FB6190">
        <w:rPr>
          <w:rFonts w:asciiTheme="majorHAnsi" w:hAnsiTheme="majorHAnsi" w:cs="Arial"/>
          <w:sz w:val="24"/>
          <w:szCs w:val="24"/>
        </w:rPr>
        <w:t xml:space="preserve">posiadaniu co najmniej 10% udziałów lub akcji, o ile niższy próg nie wynika z przepisów prawa lub nie został określony przez IZ w wytycznych programowych,  </w:t>
      </w:r>
    </w:p>
    <w:p w14:paraId="2D8A043F" w14:textId="77777777" w:rsidR="00C87185" w:rsidRPr="00FB6190" w:rsidRDefault="00C87185">
      <w:pPr>
        <w:pStyle w:val="Tekstpodstawowy2"/>
        <w:numPr>
          <w:ilvl w:val="0"/>
          <w:numId w:val="11"/>
        </w:numPr>
        <w:tabs>
          <w:tab w:val="left" w:pos="0"/>
          <w:tab w:val="left" w:pos="1134"/>
        </w:tabs>
        <w:spacing w:after="0" w:line="276" w:lineRule="auto"/>
        <w:ind w:left="1134" w:hanging="425"/>
        <w:jc w:val="both"/>
        <w:rPr>
          <w:rFonts w:asciiTheme="majorHAnsi" w:hAnsiTheme="majorHAnsi" w:cs="Arial"/>
          <w:sz w:val="24"/>
          <w:szCs w:val="24"/>
        </w:rPr>
      </w:pPr>
      <w:r w:rsidRPr="00FB6190">
        <w:rPr>
          <w:rFonts w:asciiTheme="majorHAnsi" w:hAnsiTheme="majorHAnsi" w:cs="Arial"/>
          <w:sz w:val="24"/>
          <w:szCs w:val="24"/>
        </w:rPr>
        <w:t>pełnieniu funkcji członka organu nadzorczego lub zarządzającego, prokurenta, pełnomocnika,</w:t>
      </w:r>
    </w:p>
    <w:p w14:paraId="1B492F6C" w14:textId="42D9B46E" w:rsidR="00C87185" w:rsidRPr="00FB6190" w:rsidRDefault="00C87185">
      <w:pPr>
        <w:pStyle w:val="Tekstpodstawowy2"/>
        <w:numPr>
          <w:ilvl w:val="0"/>
          <w:numId w:val="11"/>
        </w:numPr>
        <w:tabs>
          <w:tab w:val="left" w:pos="0"/>
          <w:tab w:val="left" w:pos="1134"/>
        </w:tabs>
        <w:spacing w:after="0" w:line="276" w:lineRule="auto"/>
        <w:ind w:left="1134" w:hanging="425"/>
        <w:jc w:val="both"/>
        <w:rPr>
          <w:rFonts w:asciiTheme="majorHAnsi" w:hAnsiTheme="majorHAnsi" w:cs="Arial"/>
          <w:sz w:val="24"/>
          <w:szCs w:val="24"/>
        </w:rPr>
      </w:pPr>
      <w:r w:rsidRPr="00FB6190">
        <w:rPr>
          <w:rFonts w:asciiTheme="majorHAnsi" w:hAnsiTheme="majorHAnsi" w:cs="Arial"/>
          <w:sz w:val="24"/>
          <w:szCs w:val="24"/>
        </w:rPr>
        <w:t xml:space="preserve">pozostawaniu w związku małżeńskim, w stosunku pokrewieństwa lub powinowactwa </w:t>
      </w:r>
      <w:r w:rsidRPr="00FB6190">
        <w:rPr>
          <w:rFonts w:asciiTheme="majorHAnsi" w:hAnsiTheme="majorHAnsi" w:cs="Arial"/>
          <w:sz w:val="24"/>
          <w:szCs w:val="24"/>
        </w:rPr>
        <w:br/>
        <w:t xml:space="preserve">w linii prostej, pokrewieństwa drugiego stopnia lub powinowactwa drugiego stopnia </w:t>
      </w:r>
      <w:r w:rsidR="00983595" w:rsidRPr="00FB6190">
        <w:rPr>
          <w:rFonts w:asciiTheme="majorHAnsi" w:hAnsiTheme="majorHAnsi" w:cs="Arial"/>
          <w:sz w:val="24"/>
          <w:szCs w:val="24"/>
        </w:rPr>
        <w:br/>
      </w:r>
      <w:r w:rsidRPr="00FB6190">
        <w:rPr>
          <w:rFonts w:asciiTheme="majorHAnsi" w:hAnsiTheme="majorHAnsi" w:cs="Arial"/>
          <w:sz w:val="24"/>
          <w:szCs w:val="24"/>
        </w:rPr>
        <w:t>w linii bocznej lub w stosunku przysposobienia, opieki lub kurateli.</w:t>
      </w:r>
    </w:p>
    <w:p w14:paraId="301C97C7" w14:textId="66BA06D3" w:rsidR="00E02563" w:rsidRPr="00FB6190" w:rsidRDefault="00E02563">
      <w:pPr>
        <w:pStyle w:val="Tekstpodstawowy2"/>
        <w:numPr>
          <w:ilvl w:val="2"/>
          <w:numId w:val="14"/>
        </w:numPr>
        <w:tabs>
          <w:tab w:val="left" w:pos="0"/>
          <w:tab w:val="left" w:pos="709"/>
        </w:tabs>
        <w:spacing w:after="0" w:line="276" w:lineRule="auto"/>
        <w:jc w:val="both"/>
        <w:rPr>
          <w:rFonts w:asciiTheme="majorHAnsi" w:hAnsiTheme="majorHAnsi" w:cs="Arial"/>
          <w:sz w:val="24"/>
          <w:szCs w:val="24"/>
        </w:rPr>
      </w:pPr>
      <w:r w:rsidRPr="00FB6190">
        <w:rPr>
          <w:rFonts w:asciiTheme="majorHAnsi" w:hAnsiTheme="majorHAnsi" w:cs="Arial"/>
          <w:sz w:val="24"/>
          <w:szCs w:val="24"/>
        </w:rPr>
        <w:t xml:space="preserve">Na podstawie art. 7 ust. 1 ustawy z dnia 13 kwietnia 2022 r. o szczególnych rozwiązaniach </w:t>
      </w:r>
      <w:r w:rsidR="00AF494B">
        <w:rPr>
          <w:rFonts w:asciiTheme="majorHAnsi" w:hAnsiTheme="majorHAnsi" w:cs="Arial"/>
          <w:sz w:val="24"/>
          <w:szCs w:val="24"/>
        </w:rPr>
        <w:t xml:space="preserve">               </w:t>
      </w:r>
      <w:r w:rsidRPr="00FB6190">
        <w:rPr>
          <w:rFonts w:asciiTheme="majorHAnsi" w:hAnsiTheme="majorHAnsi" w:cs="Arial"/>
          <w:sz w:val="24"/>
          <w:szCs w:val="24"/>
        </w:rPr>
        <w:t xml:space="preserve">w zakresie przeciwdziałania wspieraniu agresji na Ukrainę oraz służących ochronie </w:t>
      </w:r>
      <w:r w:rsidRPr="00FB6190">
        <w:rPr>
          <w:rFonts w:asciiTheme="majorHAnsi" w:hAnsiTheme="majorHAnsi" w:cs="Arial"/>
          <w:sz w:val="24"/>
          <w:szCs w:val="24"/>
        </w:rPr>
        <w:lastRenderedPageBreak/>
        <w:t>bezpieczeństwa narodowego (Dz.U. 2023 poz. 1497), z postępowania o udzielenie zamówienia publicznego wyklucza się:</w:t>
      </w:r>
    </w:p>
    <w:p w14:paraId="2F885C99" w14:textId="698E4525" w:rsidR="00C87185" w:rsidRPr="00FB6190" w:rsidRDefault="00C87185">
      <w:pPr>
        <w:pStyle w:val="Tekstpodstawowy2"/>
        <w:numPr>
          <w:ilvl w:val="0"/>
          <w:numId w:val="12"/>
        </w:numPr>
        <w:tabs>
          <w:tab w:val="left" w:pos="0"/>
          <w:tab w:val="left" w:pos="1134"/>
        </w:tabs>
        <w:spacing w:after="0" w:line="276" w:lineRule="auto"/>
        <w:ind w:left="1134" w:hanging="425"/>
        <w:jc w:val="both"/>
        <w:rPr>
          <w:rFonts w:asciiTheme="majorHAnsi" w:hAnsiTheme="majorHAnsi" w:cs="Arial"/>
          <w:sz w:val="24"/>
          <w:szCs w:val="24"/>
        </w:rPr>
      </w:pPr>
      <w:r w:rsidRPr="00FB6190">
        <w:rPr>
          <w:rFonts w:asciiTheme="majorHAnsi" w:hAnsiTheme="majorHAnsi" w:cs="Arial"/>
          <w:sz w:val="24"/>
          <w:szCs w:val="24"/>
        </w:rPr>
        <w:t xml:space="preserve">Wykonawcę wymienionego w wykazach określonych w rozporządzeniu 765/2006 </w:t>
      </w:r>
      <w:r w:rsidR="00E02563" w:rsidRPr="00FB6190">
        <w:rPr>
          <w:rFonts w:asciiTheme="majorHAnsi" w:hAnsiTheme="majorHAnsi" w:cs="Arial"/>
          <w:sz w:val="24"/>
          <w:szCs w:val="24"/>
        </w:rPr>
        <w:br/>
      </w:r>
      <w:r w:rsidRPr="00FB6190">
        <w:rPr>
          <w:rFonts w:asciiTheme="majorHAnsi" w:hAnsiTheme="majorHAnsi" w:cs="Arial"/>
          <w:sz w:val="24"/>
          <w:szCs w:val="24"/>
        </w:rPr>
        <w:t xml:space="preserve">i rozporządzeniu 269/2014 albo wpisanego na listę na podstawie decyzji w sprawie wpisu na listę rozstrzygającej o zastosowaniu środka, o którym mowa w art. 1 pkt </w:t>
      </w:r>
      <w:r w:rsidR="00095F05" w:rsidRPr="00FB6190">
        <w:rPr>
          <w:rFonts w:asciiTheme="majorHAnsi" w:hAnsiTheme="majorHAnsi" w:cs="Arial"/>
          <w:sz w:val="24"/>
          <w:szCs w:val="24"/>
        </w:rPr>
        <w:br/>
      </w:r>
      <w:r w:rsidRPr="00FB6190">
        <w:rPr>
          <w:rFonts w:asciiTheme="majorHAnsi" w:hAnsiTheme="majorHAnsi" w:cs="Arial"/>
          <w:sz w:val="24"/>
          <w:szCs w:val="24"/>
        </w:rPr>
        <w:t>3 ustawy z dnia 13 kwietnia 2022 r. o szczególnych rozwiązaniach w zakresie przeciwdziałania wspieraniu agresji na Ukrainę (Dz. U. poz. 835);</w:t>
      </w:r>
    </w:p>
    <w:p w14:paraId="08E31CC3" w14:textId="05FFD6A2" w:rsidR="00E02563" w:rsidRPr="00FB6190" w:rsidRDefault="00C87185">
      <w:pPr>
        <w:pStyle w:val="Tekstpodstawowy2"/>
        <w:numPr>
          <w:ilvl w:val="0"/>
          <w:numId w:val="12"/>
        </w:numPr>
        <w:tabs>
          <w:tab w:val="left" w:pos="0"/>
          <w:tab w:val="left" w:pos="1134"/>
        </w:tabs>
        <w:spacing w:after="0" w:line="276" w:lineRule="auto"/>
        <w:ind w:left="1134" w:hanging="425"/>
        <w:jc w:val="both"/>
        <w:rPr>
          <w:rFonts w:asciiTheme="majorHAnsi" w:hAnsiTheme="majorHAnsi" w:cs="Arial"/>
          <w:sz w:val="24"/>
          <w:szCs w:val="24"/>
        </w:rPr>
      </w:pPr>
      <w:r w:rsidRPr="00FB6190">
        <w:rPr>
          <w:rFonts w:asciiTheme="majorHAnsi" w:hAnsiTheme="majorHAnsi" w:cs="Arial"/>
          <w:sz w:val="24"/>
          <w:szCs w:val="24"/>
        </w:rPr>
        <w:t xml:space="preserve">Wykonawcę, którego beneficjentem rzeczywistym w rozumieniu ustawy z dnia 1 marca 2018 r. o przeciwdziałaniu praniu pieniędzy oraz finansowaniu terroryzmu (Dz. U. </w:t>
      </w:r>
      <w:r w:rsidR="00E02563" w:rsidRPr="00FB6190">
        <w:rPr>
          <w:rFonts w:asciiTheme="majorHAnsi" w:hAnsiTheme="majorHAnsi" w:cs="Arial"/>
          <w:sz w:val="24"/>
          <w:szCs w:val="24"/>
        </w:rPr>
        <w:br/>
      </w:r>
      <w:r w:rsidRPr="00FB6190">
        <w:rPr>
          <w:rFonts w:asciiTheme="majorHAnsi" w:hAnsiTheme="majorHAnsi" w:cs="Arial"/>
          <w:sz w:val="24"/>
          <w:szCs w:val="24"/>
        </w:rPr>
        <w:t xml:space="preserve">z 2022 r. poz. 593 i 655) jest osoba wymieniona w wykazach określonych </w:t>
      </w:r>
      <w:r w:rsidR="00E02563" w:rsidRPr="00FB6190">
        <w:rPr>
          <w:rFonts w:asciiTheme="majorHAnsi" w:hAnsiTheme="majorHAnsi" w:cs="Arial"/>
          <w:sz w:val="24"/>
          <w:szCs w:val="24"/>
        </w:rPr>
        <w:br/>
      </w:r>
      <w:r w:rsidRPr="00FB6190">
        <w:rPr>
          <w:rFonts w:asciiTheme="majorHAnsi" w:hAnsiTheme="majorHAnsi" w:cs="Arial"/>
          <w:sz w:val="24"/>
          <w:szCs w:val="24"/>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83595" w:rsidRPr="00FB6190">
        <w:rPr>
          <w:rFonts w:asciiTheme="majorHAnsi" w:hAnsiTheme="majorHAnsi" w:cs="Arial"/>
          <w:sz w:val="24"/>
          <w:szCs w:val="24"/>
        </w:rPr>
        <w:br/>
      </w:r>
      <w:r w:rsidRPr="00FB6190">
        <w:rPr>
          <w:rFonts w:asciiTheme="majorHAnsi" w:hAnsiTheme="majorHAnsi" w:cs="Arial"/>
          <w:sz w:val="24"/>
          <w:szCs w:val="24"/>
        </w:rPr>
        <w:t>o zastosowaniu środka, o którym mowa w art. 1 pkt 3 ustawy z dnia 13 kwietnia 2022 r. o szczególnych rozwiązaniach w zakresie przeciwdziałania wspieraniu agresji na Ukrainę (Dz. U. poz. 835);</w:t>
      </w:r>
    </w:p>
    <w:p w14:paraId="54B9B168" w14:textId="6E2B2AB2" w:rsidR="00C87185" w:rsidRPr="00FB6190" w:rsidRDefault="00C87185">
      <w:pPr>
        <w:pStyle w:val="Tekstpodstawowy2"/>
        <w:numPr>
          <w:ilvl w:val="0"/>
          <w:numId w:val="12"/>
        </w:numPr>
        <w:tabs>
          <w:tab w:val="left" w:pos="0"/>
          <w:tab w:val="left" w:pos="1134"/>
        </w:tabs>
        <w:spacing w:after="0" w:line="276" w:lineRule="auto"/>
        <w:ind w:left="1134" w:hanging="425"/>
        <w:jc w:val="both"/>
        <w:rPr>
          <w:rFonts w:asciiTheme="majorHAnsi" w:hAnsiTheme="majorHAnsi" w:cs="Arial"/>
          <w:sz w:val="24"/>
          <w:szCs w:val="24"/>
        </w:rPr>
      </w:pPr>
      <w:r w:rsidRPr="00FB6190">
        <w:rPr>
          <w:rFonts w:asciiTheme="majorHAnsi" w:hAnsiTheme="majorHAnsi" w:cs="Arial"/>
          <w:sz w:val="24"/>
          <w:szCs w:val="24"/>
        </w:rPr>
        <w:t xml:space="preserve">Wykonawcę, którego jednostką dominującą w rozumieniu art. 3 ust. 1 pkt 37 ustawy </w:t>
      </w:r>
      <w:r w:rsidR="00983595" w:rsidRPr="00FB6190">
        <w:rPr>
          <w:rFonts w:asciiTheme="majorHAnsi" w:hAnsiTheme="majorHAnsi" w:cs="Arial"/>
          <w:sz w:val="24"/>
          <w:szCs w:val="24"/>
        </w:rPr>
        <w:br/>
      </w:r>
      <w:r w:rsidRPr="00FB6190">
        <w:rPr>
          <w:rFonts w:asciiTheme="majorHAnsi" w:hAnsiTheme="majorHAnsi" w:cs="Arial"/>
          <w:sz w:val="24"/>
          <w:szCs w:val="24"/>
        </w:rPr>
        <w:t xml:space="preserve">z dnia 29 września 1994 r. o rachunkowości (Dz. U. z 2021 r. poz. 217, 2105 i 2106) jest podmiot wymieniony w wykazach określonych w rozporządzeniu 765/2006 </w:t>
      </w:r>
      <w:r w:rsidR="00983595" w:rsidRPr="00FB6190">
        <w:rPr>
          <w:rFonts w:asciiTheme="majorHAnsi" w:hAnsiTheme="majorHAnsi" w:cs="Arial"/>
          <w:sz w:val="24"/>
          <w:szCs w:val="24"/>
        </w:rPr>
        <w:br/>
      </w:r>
      <w:r w:rsidRPr="00FB6190">
        <w:rPr>
          <w:rFonts w:asciiTheme="majorHAnsi" w:hAnsiTheme="majorHAnsi" w:cs="Arial"/>
          <w:sz w:val="24"/>
          <w:szCs w:val="24"/>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(Dz. U. poz. 835)</w:t>
      </w:r>
    </w:p>
    <w:p w14:paraId="349E4990" w14:textId="77777777" w:rsidR="009D0492" w:rsidRPr="00FB6190" w:rsidRDefault="009D0492" w:rsidP="002610FA">
      <w:pPr>
        <w:pStyle w:val="Tekstpodstawowy2"/>
        <w:tabs>
          <w:tab w:val="left" w:pos="0"/>
          <w:tab w:val="left" w:pos="1134"/>
        </w:tabs>
        <w:spacing w:after="0" w:line="276" w:lineRule="auto"/>
        <w:jc w:val="both"/>
        <w:rPr>
          <w:rFonts w:asciiTheme="majorHAnsi" w:hAnsiTheme="majorHAnsi" w:cs="Arial"/>
          <w:b/>
          <w:bCs/>
          <w:sz w:val="24"/>
          <w:szCs w:val="24"/>
        </w:rPr>
      </w:pPr>
    </w:p>
    <w:p w14:paraId="5C97032E" w14:textId="79F68366" w:rsidR="002610FA" w:rsidRPr="00FB6190" w:rsidRDefault="009D0492" w:rsidP="009D0492">
      <w:pPr>
        <w:pStyle w:val="Tekstpodstawowy2"/>
        <w:tabs>
          <w:tab w:val="left" w:pos="709"/>
        </w:tabs>
        <w:spacing w:after="0" w:line="276" w:lineRule="auto"/>
        <w:ind w:left="708"/>
        <w:jc w:val="both"/>
        <w:rPr>
          <w:rFonts w:asciiTheme="majorHAnsi" w:hAnsiTheme="majorHAnsi" w:cs="Arial"/>
          <w:b/>
          <w:bCs/>
          <w:sz w:val="24"/>
          <w:szCs w:val="24"/>
        </w:rPr>
      </w:pPr>
      <w:r w:rsidRPr="00FB6190">
        <w:rPr>
          <w:rFonts w:asciiTheme="majorHAnsi" w:hAnsiTheme="majorHAnsi" w:cs="Arial"/>
          <w:b/>
          <w:bCs/>
          <w:sz w:val="24"/>
          <w:szCs w:val="24"/>
        </w:rPr>
        <w:tab/>
        <w:t>Uwaga: Oświadczenia</w:t>
      </w:r>
      <w:r w:rsidR="002610FA" w:rsidRPr="00FB6190">
        <w:rPr>
          <w:rFonts w:asciiTheme="majorHAnsi" w:hAnsiTheme="majorHAnsi" w:cs="Arial"/>
          <w:b/>
          <w:bCs/>
          <w:sz w:val="24"/>
          <w:szCs w:val="24"/>
        </w:rPr>
        <w:t xml:space="preserve"> o braku podstaw </w:t>
      </w:r>
      <w:r w:rsidRPr="00FB6190">
        <w:rPr>
          <w:rFonts w:asciiTheme="majorHAnsi" w:hAnsiTheme="majorHAnsi" w:cs="Arial"/>
          <w:b/>
          <w:bCs/>
          <w:sz w:val="24"/>
          <w:szCs w:val="24"/>
        </w:rPr>
        <w:t>wykluczanie</w:t>
      </w:r>
      <w:r w:rsidR="002610FA" w:rsidRPr="00FB6190">
        <w:rPr>
          <w:rFonts w:asciiTheme="majorHAnsi" w:hAnsiTheme="majorHAnsi" w:cs="Arial"/>
          <w:b/>
          <w:bCs/>
          <w:sz w:val="24"/>
          <w:szCs w:val="24"/>
        </w:rPr>
        <w:t xml:space="preserve"> zawiera </w:t>
      </w:r>
      <w:r w:rsidRPr="00FB6190">
        <w:rPr>
          <w:rFonts w:asciiTheme="majorHAnsi" w:hAnsiTheme="majorHAnsi" w:cs="Arial"/>
          <w:b/>
          <w:bCs/>
          <w:sz w:val="24"/>
          <w:szCs w:val="24"/>
        </w:rPr>
        <w:t>w swojej treści formularz oferty.</w:t>
      </w:r>
    </w:p>
    <w:p w14:paraId="5EAB3A4E" w14:textId="77777777" w:rsidR="004A5C8F" w:rsidRPr="00FB6190" w:rsidRDefault="004A5C8F" w:rsidP="00E02563">
      <w:pPr>
        <w:spacing w:line="276" w:lineRule="auto"/>
        <w:ind w:left="709"/>
        <w:contextualSpacing/>
        <w:jc w:val="both"/>
        <w:rPr>
          <w:rFonts w:asciiTheme="majorHAnsi" w:hAnsiTheme="majorHAnsi" w:cs="Arial"/>
          <w:sz w:val="24"/>
          <w:szCs w:val="24"/>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FB6190" w14:paraId="692817F0" w14:textId="77777777" w:rsidTr="00195AEF">
        <w:tc>
          <w:tcPr>
            <w:tcW w:w="102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9CE2B3E" w14:textId="69F7E0F2" w:rsidR="00517EAA" w:rsidRPr="00FB6190" w:rsidRDefault="00517EAA" w:rsidP="00095F05">
            <w:pPr>
              <w:pStyle w:val="Nagwek1"/>
              <w:spacing w:before="0"/>
              <w:jc w:val="center"/>
              <w:rPr>
                <w:rFonts w:eastAsia="Times New Roman" w:cs="Arial"/>
                <w:b/>
                <w:bCs/>
                <w:color w:val="auto"/>
                <w:sz w:val="24"/>
                <w:szCs w:val="24"/>
              </w:rPr>
            </w:pPr>
            <w:bookmarkStart w:id="16" w:name="_Toc156902389"/>
            <w:r w:rsidRPr="00FB6190">
              <w:rPr>
                <w:rFonts w:eastAsia="Times New Roman" w:cs="Arial"/>
                <w:b/>
                <w:bCs/>
                <w:color w:val="auto"/>
                <w:sz w:val="24"/>
                <w:szCs w:val="24"/>
              </w:rPr>
              <w:t xml:space="preserve">Rozdział </w:t>
            </w:r>
            <w:r w:rsidR="00BD654A" w:rsidRPr="00FB6190">
              <w:rPr>
                <w:rFonts w:eastAsia="Times New Roman" w:cs="Arial"/>
                <w:b/>
                <w:bCs/>
                <w:color w:val="auto"/>
                <w:sz w:val="24"/>
                <w:szCs w:val="24"/>
              </w:rPr>
              <w:t>7</w:t>
            </w:r>
            <w:bookmarkEnd w:id="16"/>
          </w:p>
          <w:p w14:paraId="355DC3AA" w14:textId="0F85E9D1" w:rsidR="00517EAA" w:rsidRPr="00FB6190" w:rsidRDefault="00517EAA" w:rsidP="00095F05">
            <w:pPr>
              <w:pStyle w:val="Nagwek1"/>
              <w:spacing w:before="0"/>
              <w:jc w:val="center"/>
              <w:rPr>
                <w:rFonts w:eastAsia="Times New Roman" w:cs="Arial"/>
                <w:color w:val="auto"/>
                <w:sz w:val="24"/>
                <w:szCs w:val="24"/>
              </w:rPr>
            </w:pPr>
            <w:bookmarkStart w:id="17" w:name="_Toc156902390"/>
            <w:r w:rsidRPr="00FB6190">
              <w:rPr>
                <w:rFonts w:eastAsia="Times New Roman" w:cs="Arial"/>
                <w:color w:val="auto"/>
                <w:sz w:val="24"/>
                <w:szCs w:val="24"/>
              </w:rPr>
              <w:t>INFORMACJE O ŚRODKACH KOMUNIKACJI, PRZY UŻYCIU KTÓRYCH ZAMAWIAJĄCY BĘDZIE KOMUNIKOWAŁ SIĘ Z WYKONAWCAMI</w:t>
            </w:r>
            <w:bookmarkEnd w:id="17"/>
          </w:p>
        </w:tc>
      </w:tr>
    </w:tbl>
    <w:p w14:paraId="422B4175" w14:textId="77777777" w:rsidR="00517EAA" w:rsidRPr="00FB6190" w:rsidRDefault="00517EAA" w:rsidP="008301F6">
      <w:pPr>
        <w:tabs>
          <w:tab w:val="left" w:pos="567"/>
        </w:tabs>
        <w:spacing w:line="276" w:lineRule="auto"/>
        <w:contextualSpacing/>
        <w:jc w:val="both"/>
        <w:rPr>
          <w:rFonts w:asciiTheme="majorHAnsi" w:eastAsia="Times New Roman" w:hAnsiTheme="majorHAnsi" w:cs="Arial"/>
          <w:bCs/>
          <w:strike/>
          <w:sz w:val="24"/>
          <w:szCs w:val="24"/>
          <w:lang w:eastAsia="pl-PL"/>
        </w:rPr>
      </w:pPr>
    </w:p>
    <w:p w14:paraId="548BB978" w14:textId="044D4635" w:rsidR="00BD654A" w:rsidRPr="00FB6190" w:rsidRDefault="00EB1D3C">
      <w:pPr>
        <w:pStyle w:val="Akapitzlist"/>
        <w:numPr>
          <w:ilvl w:val="1"/>
          <w:numId w:val="15"/>
        </w:numPr>
        <w:tabs>
          <w:tab w:val="left" w:pos="709"/>
        </w:tabs>
        <w:spacing w:line="276" w:lineRule="auto"/>
        <w:ind w:left="709" w:hanging="709"/>
        <w:jc w:val="both"/>
        <w:rPr>
          <w:rFonts w:asciiTheme="majorHAnsi" w:eastAsia="Times New Roman" w:hAnsiTheme="majorHAnsi" w:cs="Arial"/>
          <w:sz w:val="24"/>
          <w:szCs w:val="24"/>
          <w:lang w:eastAsia="pl-PL"/>
        </w:rPr>
      </w:pPr>
      <w:r w:rsidRPr="00FB6190">
        <w:rPr>
          <w:rFonts w:asciiTheme="majorHAnsi" w:eastAsia="Times New Roman" w:hAnsiTheme="majorHAnsi" w:cs="Arial"/>
          <w:bCs/>
          <w:sz w:val="24"/>
          <w:szCs w:val="24"/>
          <w:lang w:eastAsia="pl-PL"/>
        </w:rPr>
        <w:t xml:space="preserve">Wykonawca może zwrócić się do Zamawiającego z pisemną prośbą o wyjaśnienie treści </w:t>
      </w:r>
      <w:r w:rsidR="00BD654A" w:rsidRPr="00FB6190">
        <w:rPr>
          <w:rFonts w:asciiTheme="majorHAnsi" w:eastAsia="Times New Roman" w:hAnsiTheme="majorHAnsi" w:cs="Arial"/>
          <w:bCs/>
          <w:sz w:val="24"/>
          <w:szCs w:val="24"/>
          <w:lang w:eastAsia="pl-PL"/>
        </w:rPr>
        <w:t>zapytania ofertowego</w:t>
      </w:r>
      <w:r w:rsidRPr="00FB6190">
        <w:rPr>
          <w:rFonts w:asciiTheme="majorHAnsi" w:eastAsia="Times New Roman" w:hAnsiTheme="majorHAnsi" w:cs="Arial"/>
          <w:bCs/>
          <w:sz w:val="24"/>
          <w:szCs w:val="24"/>
          <w:lang w:eastAsia="pl-PL"/>
        </w:rPr>
        <w:t xml:space="preserve"> za pośrednictwem Platformy i formularza „Wyślij wiadomość do zamawiającego”</w:t>
      </w:r>
      <w:r w:rsidRPr="00FB6190">
        <w:rPr>
          <w:rFonts w:asciiTheme="majorHAnsi" w:eastAsia="Times New Roman" w:hAnsiTheme="majorHAnsi" w:cs="Arial"/>
          <w:b/>
          <w:sz w:val="24"/>
          <w:szCs w:val="24"/>
          <w:lang w:eastAsia="pl-PL"/>
        </w:rPr>
        <w:t xml:space="preserve"> </w:t>
      </w:r>
      <w:r w:rsidRPr="00FB6190">
        <w:rPr>
          <w:rFonts w:asciiTheme="majorHAnsi" w:eastAsia="Times New Roman" w:hAnsiTheme="majorHAnsi" w:cs="Arial"/>
          <w:sz w:val="24"/>
          <w:szCs w:val="24"/>
          <w:lang w:eastAsia="pl-PL"/>
        </w:rPr>
        <w:t>dostępnego na stronie dotyczącej danego postępowania</w:t>
      </w:r>
      <w:r w:rsidR="00BD654A" w:rsidRPr="00FB6190">
        <w:rPr>
          <w:rFonts w:asciiTheme="majorHAnsi" w:eastAsia="Times New Roman" w:hAnsiTheme="majorHAnsi" w:cs="Arial"/>
          <w:sz w:val="24"/>
          <w:szCs w:val="24"/>
          <w:lang w:eastAsia="pl-PL"/>
        </w:rPr>
        <w:t xml:space="preserve"> lub przesłanie</w:t>
      </w:r>
      <w:r w:rsidR="000174CB" w:rsidRPr="00FB6190">
        <w:rPr>
          <w:rFonts w:asciiTheme="majorHAnsi" w:eastAsia="Times New Roman" w:hAnsiTheme="majorHAnsi" w:cs="Arial"/>
          <w:sz w:val="24"/>
          <w:szCs w:val="24"/>
          <w:lang w:eastAsia="pl-PL"/>
        </w:rPr>
        <w:t xml:space="preserve"> </w:t>
      </w:r>
      <w:r w:rsidR="00095F05" w:rsidRPr="00FB6190">
        <w:rPr>
          <w:rFonts w:asciiTheme="majorHAnsi" w:eastAsia="Times New Roman" w:hAnsiTheme="majorHAnsi" w:cs="Arial"/>
          <w:sz w:val="24"/>
          <w:szCs w:val="24"/>
          <w:lang w:eastAsia="pl-PL"/>
        </w:rPr>
        <w:t xml:space="preserve">zapytania </w:t>
      </w:r>
      <w:r w:rsidR="000174CB" w:rsidRPr="00FB6190">
        <w:rPr>
          <w:rFonts w:asciiTheme="majorHAnsi" w:eastAsia="Times New Roman" w:hAnsiTheme="majorHAnsi" w:cs="Arial"/>
          <w:sz w:val="24"/>
          <w:szCs w:val="24"/>
          <w:lang w:eastAsia="pl-PL"/>
        </w:rPr>
        <w:t xml:space="preserve">na adres e-mail: </w:t>
      </w:r>
      <w:hyperlink r:id="rId9" w:history="1">
        <w:r w:rsidR="00AF494B" w:rsidRPr="00AD655C">
          <w:rPr>
            <w:rStyle w:val="Hipercze"/>
            <w:rFonts w:asciiTheme="majorHAnsi" w:eastAsia="Times New Roman" w:hAnsiTheme="majorHAnsi" w:cs="Arial"/>
            <w:sz w:val="24"/>
            <w:szCs w:val="24"/>
            <w:lang w:eastAsia="pl-PL"/>
          </w:rPr>
          <w:t>m.ostrowska@powiat-wloszczowa.pl</w:t>
        </w:r>
      </w:hyperlink>
      <w:r w:rsidR="000174CB"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 xml:space="preserve">. </w:t>
      </w:r>
    </w:p>
    <w:p w14:paraId="5E6C8B1E" w14:textId="77777777" w:rsidR="000174CB" w:rsidRPr="00FB6190" w:rsidRDefault="00EB1D3C">
      <w:pPr>
        <w:pStyle w:val="Akapitzlist"/>
        <w:numPr>
          <w:ilvl w:val="1"/>
          <w:numId w:val="15"/>
        </w:numPr>
        <w:tabs>
          <w:tab w:val="left" w:pos="709"/>
        </w:tabs>
        <w:spacing w:line="276" w:lineRule="auto"/>
        <w:ind w:left="709" w:hanging="709"/>
        <w:jc w:val="both"/>
        <w:rPr>
          <w:rFonts w:asciiTheme="majorHAnsi" w:eastAsia="Times New Roman" w:hAnsiTheme="majorHAnsi" w:cs="Arial"/>
          <w:bCs/>
          <w:sz w:val="24"/>
          <w:szCs w:val="24"/>
          <w:lang w:eastAsia="pl-PL"/>
        </w:rPr>
      </w:pPr>
      <w:r w:rsidRPr="00FB6190">
        <w:rPr>
          <w:rFonts w:asciiTheme="majorHAnsi" w:eastAsia="Times New Roman" w:hAnsiTheme="majorHAnsi" w:cs="Arial"/>
          <w:bCs/>
          <w:sz w:val="24"/>
          <w:szCs w:val="24"/>
          <w:lang w:eastAsia="pl-PL"/>
        </w:rPr>
        <w:t xml:space="preserve">W przypadku rozbieżności pomiędzy treścią </w:t>
      </w:r>
      <w:r w:rsidR="000174CB" w:rsidRPr="00FB6190">
        <w:rPr>
          <w:rFonts w:asciiTheme="majorHAnsi" w:eastAsia="Times New Roman" w:hAnsiTheme="majorHAnsi" w:cs="Arial"/>
          <w:bCs/>
          <w:sz w:val="24"/>
          <w:szCs w:val="24"/>
          <w:lang w:eastAsia="pl-PL"/>
        </w:rPr>
        <w:t xml:space="preserve">zapytania ofertowego </w:t>
      </w:r>
      <w:r w:rsidRPr="00FB6190">
        <w:rPr>
          <w:rFonts w:asciiTheme="majorHAnsi" w:eastAsia="Times New Roman" w:hAnsiTheme="majorHAnsi" w:cs="Arial"/>
          <w:bCs/>
          <w:sz w:val="24"/>
          <w:szCs w:val="24"/>
          <w:lang w:eastAsia="pl-PL"/>
        </w:rPr>
        <w:t xml:space="preserve">a treścią udzielonych odpowiedzi jako obowiązującą należy przyjąć treść pisma zawierającego późniejsze oświadczenie Zamawiającego. </w:t>
      </w:r>
    </w:p>
    <w:p w14:paraId="3121784D" w14:textId="19ACBF05" w:rsidR="000174CB" w:rsidRPr="00AF494B" w:rsidRDefault="00EB1D3C">
      <w:pPr>
        <w:pStyle w:val="Akapitzlist"/>
        <w:numPr>
          <w:ilvl w:val="1"/>
          <w:numId w:val="15"/>
        </w:numPr>
        <w:tabs>
          <w:tab w:val="left" w:pos="709"/>
        </w:tabs>
        <w:spacing w:line="276" w:lineRule="auto"/>
        <w:ind w:left="709" w:hanging="709"/>
        <w:jc w:val="both"/>
        <w:rPr>
          <w:rFonts w:asciiTheme="majorHAnsi" w:eastAsia="Times New Roman" w:hAnsiTheme="majorHAnsi" w:cs="Arial"/>
          <w:bCs/>
          <w:sz w:val="24"/>
          <w:szCs w:val="24"/>
          <w:highlight w:val="yellow"/>
          <w:lang w:eastAsia="pl-PL"/>
        </w:rPr>
      </w:pPr>
      <w:r w:rsidRPr="00FB6190">
        <w:rPr>
          <w:rFonts w:asciiTheme="majorHAnsi" w:eastAsia="Times New Roman" w:hAnsiTheme="majorHAnsi" w:cs="Arial"/>
          <w:sz w:val="24"/>
          <w:szCs w:val="24"/>
          <w:lang w:eastAsia="pl-PL"/>
        </w:rPr>
        <w:t>Zamawiający będzie przekazywał Wykonawcom informacje w formie elektronicznej</w:t>
      </w:r>
      <w:r w:rsidR="000174CB" w:rsidRPr="00FB6190">
        <w:rPr>
          <w:rFonts w:asciiTheme="majorHAnsi" w:eastAsia="Times New Roman" w:hAnsiTheme="majorHAnsi" w:cs="Arial"/>
          <w:sz w:val="24"/>
          <w:szCs w:val="24"/>
          <w:lang w:eastAsia="pl-PL"/>
        </w:rPr>
        <w:t xml:space="preserve">. </w:t>
      </w:r>
      <w:r w:rsidRPr="00AE1471">
        <w:rPr>
          <w:rFonts w:asciiTheme="majorHAnsi" w:eastAsia="Times New Roman" w:hAnsiTheme="majorHAnsi" w:cs="Arial"/>
          <w:sz w:val="24"/>
          <w:szCs w:val="24"/>
          <w:lang w:eastAsia="pl-PL"/>
        </w:rPr>
        <w:t>Informacje</w:t>
      </w:r>
      <w:r w:rsidRPr="00FB6190">
        <w:rPr>
          <w:rFonts w:asciiTheme="majorHAnsi" w:eastAsia="Times New Roman" w:hAnsiTheme="majorHAnsi" w:cs="Arial"/>
          <w:sz w:val="24"/>
          <w:szCs w:val="24"/>
          <w:lang w:eastAsia="pl-PL"/>
        </w:rPr>
        <w:t xml:space="preserve"> dotyczące odpowiedzi na pytania, zmiany </w:t>
      </w:r>
      <w:r w:rsidR="000174CB" w:rsidRPr="00FB6190">
        <w:rPr>
          <w:rFonts w:asciiTheme="majorHAnsi" w:eastAsia="Times New Roman" w:hAnsiTheme="majorHAnsi" w:cs="Arial"/>
          <w:sz w:val="24"/>
          <w:szCs w:val="24"/>
          <w:lang w:eastAsia="pl-PL"/>
        </w:rPr>
        <w:t>zapytania ofertowego</w:t>
      </w:r>
      <w:r w:rsidRPr="00FB6190">
        <w:rPr>
          <w:rFonts w:asciiTheme="majorHAnsi" w:eastAsia="Times New Roman" w:hAnsiTheme="majorHAnsi" w:cs="Arial"/>
          <w:sz w:val="24"/>
          <w:szCs w:val="24"/>
          <w:lang w:eastAsia="pl-PL"/>
        </w:rPr>
        <w:t>, zmiany terminu składania i otwarcia ofert Zamawiający będzie zamieszczał na platformie w sekcji „Komunikaty”</w:t>
      </w:r>
      <w:r w:rsidR="005C3680">
        <w:rPr>
          <w:rFonts w:asciiTheme="majorHAnsi" w:eastAsia="Times New Roman" w:hAnsiTheme="majorHAnsi" w:cs="Arial"/>
          <w:sz w:val="24"/>
          <w:szCs w:val="24"/>
          <w:lang w:eastAsia="pl-PL"/>
        </w:rPr>
        <w:t>.</w:t>
      </w:r>
    </w:p>
    <w:p w14:paraId="495FADC3" w14:textId="63E5C3D5" w:rsidR="00095F05" w:rsidRPr="00FB6190" w:rsidRDefault="00EB1D3C">
      <w:pPr>
        <w:pStyle w:val="Akapitzlist"/>
        <w:numPr>
          <w:ilvl w:val="1"/>
          <w:numId w:val="15"/>
        </w:numPr>
        <w:tabs>
          <w:tab w:val="left" w:pos="709"/>
        </w:tabs>
        <w:spacing w:line="276" w:lineRule="auto"/>
        <w:ind w:left="709" w:hanging="709"/>
        <w:jc w:val="both"/>
        <w:rPr>
          <w:rFonts w:asciiTheme="majorHAnsi" w:eastAsia="Times New Roman" w:hAnsiTheme="majorHAnsi" w:cs="Arial"/>
          <w:bCs/>
          <w:sz w:val="24"/>
          <w:szCs w:val="24"/>
          <w:lang w:eastAsia="pl-PL"/>
        </w:rPr>
      </w:pPr>
      <w:r w:rsidRPr="00FB6190">
        <w:rPr>
          <w:rFonts w:asciiTheme="majorHAnsi" w:eastAsia="Times New Roman" w:hAnsiTheme="majorHAnsi" w:cs="Arial"/>
          <w:sz w:val="24"/>
          <w:szCs w:val="24"/>
          <w:lang w:eastAsia="pl-PL"/>
        </w:rPr>
        <w:lastRenderedPageBreak/>
        <w:t xml:space="preserve">Wykonawca jako podmiot profesjonalny ma obowiązek sprawdzania komunikatów </w:t>
      </w:r>
      <w:r w:rsidR="00ED0EC7" w:rsidRPr="00FB6190">
        <w:rPr>
          <w:rFonts w:asciiTheme="majorHAnsi" w:eastAsia="Times New Roman" w:hAnsiTheme="majorHAnsi" w:cs="Arial"/>
          <w:sz w:val="24"/>
          <w:szCs w:val="24"/>
          <w:lang w:eastAsia="pl-PL"/>
        </w:rPr>
        <w:br/>
      </w:r>
      <w:r w:rsidRPr="00FB6190">
        <w:rPr>
          <w:rFonts w:asciiTheme="majorHAnsi" w:eastAsia="Times New Roman" w:hAnsiTheme="majorHAnsi" w:cs="Arial"/>
          <w:sz w:val="24"/>
          <w:szCs w:val="24"/>
          <w:lang w:eastAsia="pl-PL"/>
        </w:rPr>
        <w:t xml:space="preserve">i wiadomości bezpośrednio na Platformie </w:t>
      </w:r>
      <w:r w:rsidR="000174CB" w:rsidRPr="00FB6190">
        <w:rPr>
          <w:rFonts w:asciiTheme="majorHAnsi" w:eastAsia="Times New Roman" w:hAnsiTheme="majorHAnsi" w:cs="Arial"/>
          <w:sz w:val="24"/>
          <w:szCs w:val="24"/>
          <w:lang w:eastAsia="pl-PL"/>
        </w:rPr>
        <w:t xml:space="preserve">lub stronie </w:t>
      </w:r>
      <w:r w:rsidR="00AF494B">
        <w:rPr>
          <w:rFonts w:asciiTheme="majorHAnsi" w:eastAsia="Times New Roman" w:hAnsiTheme="majorHAnsi" w:cs="Arial"/>
          <w:sz w:val="24"/>
          <w:szCs w:val="24"/>
          <w:lang w:eastAsia="pl-PL"/>
        </w:rPr>
        <w:t>Starostwa Powiatowego we Włoszczowie</w:t>
      </w:r>
      <w:r w:rsidR="000174CB" w:rsidRPr="00FB6190">
        <w:rPr>
          <w:rFonts w:asciiTheme="majorHAnsi" w:eastAsia="Times New Roman" w:hAnsiTheme="majorHAnsi" w:cs="Arial"/>
          <w:sz w:val="24"/>
          <w:szCs w:val="24"/>
          <w:lang w:eastAsia="pl-PL"/>
        </w:rPr>
        <w:t>.</w:t>
      </w:r>
    </w:p>
    <w:p w14:paraId="794D7CB9" w14:textId="77777777" w:rsidR="00095F05" w:rsidRPr="00FB6190" w:rsidRDefault="00EB1D3C">
      <w:pPr>
        <w:pStyle w:val="Akapitzlist"/>
        <w:numPr>
          <w:ilvl w:val="1"/>
          <w:numId w:val="15"/>
        </w:numPr>
        <w:tabs>
          <w:tab w:val="left" w:pos="709"/>
        </w:tabs>
        <w:spacing w:line="276" w:lineRule="auto"/>
        <w:ind w:left="709" w:hanging="709"/>
        <w:jc w:val="both"/>
        <w:rPr>
          <w:rFonts w:asciiTheme="majorHAnsi" w:eastAsia="Times New Roman" w:hAnsiTheme="majorHAnsi" w:cs="Arial"/>
          <w:bCs/>
          <w:sz w:val="24"/>
          <w:szCs w:val="24"/>
          <w:lang w:eastAsia="pl-PL"/>
        </w:rPr>
      </w:pPr>
      <w:r w:rsidRPr="00FB6190">
        <w:rPr>
          <w:rFonts w:asciiTheme="majorHAnsi" w:eastAsia="Times New Roman" w:hAnsiTheme="majorHAnsi" w:cs="Arial"/>
          <w:sz w:val="24"/>
          <w:szCs w:val="24"/>
          <w:lang w:eastAsia="pl-PL"/>
        </w:rPr>
        <w:t xml:space="preserve">Zamawiający informuje, że instrukcje korzystania z Platformy dotyczące w szczególności logowania, składania wniosków o wyjaśnienie treści </w:t>
      </w:r>
      <w:r w:rsidR="000174CB" w:rsidRPr="00FB6190">
        <w:rPr>
          <w:rFonts w:asciiTheme="majorHAnsi" w:eastAsia="Times New Roman" w:hAnsiTheme="majorHAnsi" w:cs="Arial"/>
          <w:sz w:val="24"/>
          <w:szCs w:val="24"/>
          <w:lang w:eastAsia="pl-PL"/>
        </w:rPr>
        <w:t>zapytania ofertowego</w:t>
      </w:r>
      <w:r w:rsidRPr="00FB6190">
        <w:rPr>
          <w:rFonts w:asciiTheme="majorHAnsi" w:eastAsia="Times New Roman" w:hAnsiTheme="majorHAnsi" w:cs="Arial"/>
          <w:sz w:val="24"/>
          <w:szCs w:val="24"/>
          <w:lang w:eastAsia="pl-PL"/>
        </w:rPr>
        <w:t xml:space="preserve"> składania ofert oraz innych czynności podejmowanych w niniejszym postępowaniu przy użyciu platformazakupowa.pl znajdują się w zakładce „Instrukcje dla Wykonawców" na stronie internetowej pod adresem: </w:t>
      </w:r>
      <w:hyperlink r:id="rId10" w:history="1">
        <w:r w:rsidRPr="00FB6190">
          <w:rPr>
            <w:rStyle w:val="Hipercze"/>
            <w:rFonts w:asciiTheme="majorHAnsi" w:eastAsia="Times New Roman" w:hAnsiTheme="majorHAnsi" w:cs="Arial"/>
            <w:color w:val="auto"/>
            <w:sz w:val="24"/>
            <w:szCs w:val="24"/>
            <w:lang w:eastAsia="pl-PL"/>
          </w:rPr>
          <w:t>https://platformazakupowa.pl/strona/45-instrukcje</w:t>
        </w:r>
      </w:hyperlink>
      <w:r w:rsidRPr="00FB6190">
        <w:rPr>
          <w:rFonts w:asciiTheme="majorHAnsi" w:eastAsia="Times New Roman" w:hAnsiTheme="majorHAnsi" w:cs="Arial"/>
          <w:sz w:val="24"/>
          <w:szCs w:val="24"/>
          <w:lang w:eastAsia="pl-PL"/>
        </w:rPr>
        <w:t xml:space="preserve"> .</w:t>
      </w:r>
    </w:p>
    <w:p w14:paraId="4EA47A91" w14:textId="77777777" w:rsidR="00DA0EDE" w:rsidRPr="00FB6190" w:rsidRDefault="00DA0EDE" w:rsidP="00DA0EDE">
      <w:pPr>
        <w:pStyle w:val="Akapitzlist"/>
        <w:tabs>
          <w:tab w:val="left" w:pos="709"/>
        </w:tabs>
        <w:spacing w:line="276" w:lineRule="auto"/>
        <w:ind w:left="400"/>
        <w:jc w:val="both"/>
        <w:rPr>
          <w:rFonts w:asciiTheme="majorHAnsi" w:eastAsia="Times New Roman" w:hAnsiTheme="majorHAnsi" w:cs="Arial"/>
          <w:bCs/>
          <w:sz w:val="24"/>
          <w:szCs w:val="24"/>
          <w:lang w:eastAsia="pl-PL"/>
        </w:rPr>
      </w:pPr>
    </w:p>
    <w:p w14:paraId="500B991E" w14:textId="77777777" w:rsidR="000174CB" w:rsidRPr="00FB6190" w:rsidRDefault="000174CB" w:rsidP="008301F6">
      <w:pPr>
        <w:pStyle w:val="Akapitzlist"/>
        <w:tabs>
          <w:tab w:val="left" w:pos="426"/>
          <w:tab w:val="left" w:pos="567"/>
        </w:tabs>
        <w:spacing w:line="276" w:lineRule="auto"/>
        <w:ind w:left="567"/>
        <w:jc w:val="both"/>
        <w:rPr>
          <w:rFonts w:asciiTheme="majorHAnsi" w:eastAsia="Times New Roman" w:hAnsiTheme="majorHAnsi"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FB6190" w14:paraId="10951B4D" w14:textId="77777777" w:rsidTr="00195AEF">
        <w:tc>
          <w:tcPr>
            <w:tcW w:w="102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9AF707" w14:textId="707E1049" w:rsidR="00B9728A" w:rsidRPr="00FB6190" w:rsidRDefault="00B9728A" w:rsidP="00095F05">
            <w:pPr>
              <w:pStyle w:val="Nagwek1"/>
              <w:spacing w:before="0"/>
              <w:jc w:val="center"/>
              <w:rPr>
                <w:rFonts w:eastAsia="Times New Roman" w:cs="Arial"/>
                <w:b/>
                <w:bCs/>
                <w:color w:val="auto"/>
                <w:sz w:val="24"/>
                <w:szCs w:val="24"/>
              </w:rPr>
            </w:pPr>
            <w:bookmarkStart w:id="18" w:name="_Toc156902391"/>
            <w:r w:rsidRPr="00FB6190">
              <w:rPr>
                <w:rFonts w:eastAsia="Times New Roman" w:cs="Arial"/>
                <w:b/>
                <w:bCs/>
                <w:color w:val="auto"/>
                <w:sz w:val="24"/>
                <w:szCs w:val="24"/>
              </w:rPr>
              <w:t xml:space="preserve">Rozdział </w:t>
            </w:r>
            <w:r w:rsidR="000174CB" w:rsidRPr="00FB6190">
              <w:rPr>
                <w:rFonts w:eastAsia="Times New Roman" w:cs="Arial"/>
                <w:b/>
                <w:bCs/>
                <w:color w:val="auto"/>
                <w:sz w:val="24"/>
                <w:szCs w:val="24"/>
              </w:rPr>
              <w:t>8</w:t>
            </w:r>
            <w:bookmarkEnd w:id="18"/>
          </w:p>
          <w:p w14:paraId="7203A31A" w14:textId="77777777" w:rsidR="00B9728A" w:rsidRPr="00FB6190" w:rsidRDefault="002F6B6E" w:rsidP="00095F05">
            <w:pPr>
              <w:pStyle w:val="Nagwek1"/>
              <w:spacing w:before="0"/>
              <w:jc w:val="center"/>
              <w:rPr>
                <w:rFonts w:eastAsia="Times New Roman" w:cs="Arial"/>
                <w:color w:val="auto"/>
                <w:sz w:val="24"/>
                <w:szCs w:val="24"/>
              </w:rPr>
            </w:pPr>
            <w:bookmarkStart w:id="19" w:name="_Toc156902392"/>
            <w:r w:rsidRPr="00FB6190">
              <w:rPr>
                <w:rFonts w:eastAsia="Times New Roman" w:cs="Arial"/>
                <w:color w:val="auto"/>
                <w:sz w:val="24"/>
                <w:szCs w:val="24"/>
              </w:rPr>
              <w:t>TERMIN ZWIĄZANIA OFERTĄ</w:t>
            </w:r>
            <w:bookmarkEnd w:id="19"/>
          </w:p>
        </w:tc>
      </w:tr>
    </w:tbl>
    <w:p w14:paraId="43452061" w14:textId="77777777" w:rsidR="004B3BD7" w:rsidRPr="00FB6190" w:rsidRDefault="004B3BD7" w:rsidP="008301F6">
      <w:pPr>
        <w:tabs>
          <w:tab w:val="left" w:pos="0"/>
        </w:tabs>
        <w:spacing w:line="276" w:lineRule="auto"/>
        <w:jc w:val="both"/>
        <w:rPr>
          <w:rFonts w:asciiTheme="majorHAnsi" w:eastAsia="Times New Roman" w:hAnsiTheme="majorHAnsi" w:cs="Arial"/>
          <w:b/>
          <w:sz w:val="26"/>
          <w:szCs w:val="26"/>
          <w:lang w:eastAsia="pl-PL"/>
        </w:rPr>
      </w:pPr>
    </w:p>
    <w:p w14:paraId="4DF8070C" w14:textId="4722915A" w:rsidR="002F6B6E" w:rsidRPr="00FB6190" w:rsidRDefault="00736666" w:rsidP="000174CB">
      <w:pPr>
        <w:pStyle w:val="Akapitzlist"/>
        <w:tabs>
          <w:tab w:val="left" w:pos="0"/>
          <w:tab w:val="left" w:pos="709"/>
        </w:tabs>
        <w:spacing w:line="276" w:lineRule="auto"/>
        <w:ind w:left="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Wykonawca jest związany ofertą 30 dni od upływu terminu składania ofert</w:t>
      </w:r>
      <w:r w:rsidR="009B286C"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przy czym pierwszym dniem związania ofertą jest dzień, w którym upływa termin składania ofert.</w:t>
      </w:r>
    </w:p>
    <w:p w14:paraId="46B585BD" w14:textId="1953FBBD" w:rsidR="00736666" w:rsidRPr="00FB6190" w:rsidRDefault="00736666" w:rsidP="00E02563">
      <w:pPr>
        <w:pStyle w:val="Akapitzlist"/>
        <w:tabs>
          <w:tab w:val="left" w:pos="0"/>
          <w:tab w:val="left" w:pos="709"/>
        </w:tabs>
        <w:spacing w:line="276" w:lineRule="auto"/>
        <w:ind w:left="709"/>
        <w:jc w:val="both"/>
        <w:rPr>
          <w:rFonts w:asciiTheme="majorHAnsi" w:eastAsia="Times New Roman" w:hAnsiTheme="majorHAnsi"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FB6190" w14:paraId="503B5D62" w14:textId="77777777" w:rsidTr="00195AEF">
        <w:tc>
          <w:tcPr>
            <w:tcW w:w="102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D87495" w14:textId="50FE1C4D" w:rsidR="007B481B" w:rsidRPr="00FB6190" w:rsidRDefault="007B481B" w:rsidP="00095F05">
            <w:pPr>
              <w:pStyle w:val="Nagwek1"/>
              <w:spacing w:before="0"/>
              <w:jc w:val="center"/>
              <w:rPr>
                <w:rFonts w:eastAsia="Times New Roman" w:cs="Arial"/>
                <w:b/>
                <w:bCs/>
                <w:color w:val="auto"/>
                <w:sz w:val="24"/>
                <w:szCs w:val="24"/>
              </w:rPr>
            </w:pPr>
            <w:bookmarkStart w:id="20" w:name="_Toc156902393"/>
            <w:r w:rsidRPr="00FB6190">
              <w:rPr>
                <w:rFonts w:eastAsia="Times New Roman" w:cs="Arial"/>
                <w:b/>
                <w:bCs/>
                <w:color w:val="auto"/>
                <w:sz w:val="24"/>
                <w:szCs w:val="24"/>
              </w:rPr>
              <w:t>R</w:t>
            </w:r>
            <w:r w:rsidR="007C09DB" w:rsidRPr="00FB6190">
              <w:rPr>
                <w:rFonts w:eastAsia="Times New Roman" w:cs="Arial"/>
                <w:b/>
                <w:bCs/>
                <w:color w:val="auto"/>
                <w:sz w:val="24"/>
                <w:szCs w:val="24"/>
              </w:rPr>
              <w:t xml:space="preserve">ozdział </w:t>
            </w:r>
            <w:r w:rsidR="000174CB" w:rsidRPr="00FB6190">
              <w:rPr>
                <w:rFonts w:eastAsia="Times New Roman" w:cs="Arial"/>
                <w:b/>
                <w:bCs/>
                <w:color w:val="auto"/>
                <w:sz w:val="24"/>
                <w:szCs w:val="24"/>
              </w:rPr>
              <w:t>9</w:t>
            </w:r>
            <w:bookmarkEnd w:id="20"/>
          </w:p>
          <w:p w14:paraId="56FD588F" w14:textId="77777777" w:rsidR="007B481B" w:rsidRPr="00FB6190" w:rsidRDefault="007B481B" w:rsidP="00095F05">
            <w:pPr>
              <w:pStyle w:val="Nagwek1"/>
              <w:spacing w:before="0"/>
              <w:jc w:val="center"/>
              <w:rPr>
                <w:rFonts w:eastAsia="Times New Roman" w:cs="Arial"/>
                <w:color w:val="auto"/>
                <w:sz w:val="26"/>
                <w:szCs w:val="26"/>
                <w:lang w:eastAsia="pl-PL"/>
              </w:rPr>
            </w:pPr>
            <w:bookmarkStart w:id="21" w:name="_Toc156902394"/>
            <w:r w:rsidRPr="00FB6190">
              <w:rPr>
                <w:rFonts w:eastAsia="Times New Roman" w:cs="Arial"/>
                <w:color w:val="auto"/>
                <w:sz w:val="24"/>
                <w:szCs w:val="24"/>
              </w:rPr>
              <w:t>OPIS SPOSOBU PRZYGOTOWANIA OFERTY</w:t>
            </w:r>
            <w:bookmarkEnd w:id="21"/>
          </w:p>
        </w:tc>
      </w:tr>
    </w:tbl>
    <w:p w14:paraId="107A66F9" w14:textId="77777777" w:rsidR="007C09DB" w:rsidRPr="00FB6190" w:rsidRDefault="007C09DB" w:rsidP="008301F6">
      <w:pPr>
        <w:pStyle w:val="Akapitzlist"/>
        <w:tabs>
          <w:tab w:val="left" w:pos="567"/>
        </w:tabs>
        <w:spacing w:line="276" w:lineRule="auto"/>
        <w:ind w:left="0"/>
        <w:jc w:val="both"/>
        <w:rPr>
          <w:rFonts w:asciiTheme="majorHAnsi" w:eastAsia="Times New Roman" w:hAnsiTheme="majorHAnsi" w:cs="Arial"/>
          <w:b/>
          <w:sz w:val="26"/>
          <w:szCs w:val="26"/>
          <w:lang w:eastAsia="pl-PL"/>
        </w:rPr>
      </w:pPr>
    </w:p>
    <w:p w14:paraId="0DE63EBF" w14:textId="31BBFB5F" w:rsidR="00D27DAD" w:rsidRPr="00FB6190" w:rsidRDefault="002F1953">
      <w:pPr>
        <w:pStyle w:val="Akapitzlist"/>
        <w:numPr>
          <w:ilvl w:val="1"/>
          <w:numId w:val="16"/>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Oferta winna być</w:t>
      </w:r>
      <w:r w:rsidR="00E02563" w:rsidRPr="00FB6190">
        <w:rPr>
          <w:rFonts w:asciiTheme="majorHAnsi" w:eastAsia="Times New Roman" w:hAnsiTheme="majorHAnsi" w:cs="Arial"/>
          <w:sz w:val="24"/>
          <w:szCs w:val="24"/>
          <w:lang w:eastAsia="pl-PL"/>
        </w:rPr>
        <w:t xml:space="preserve"> s</w:t>
      </w:r>
      <w:r w:rsidRPr="00FB6190">
        <w:rPr>
          <w:rFonts w:asciiTheme="majorHAnsi" w:eastAsia="Times New Roman" w:hAnsiTheme="majorHAnsi" w:cs="Arial"/>
          <w:sz w:val="24"/>
          <w:szCs w:val="24"/>
          <w:lang w:eastAsia="pl-PL"/>
        </w:rPr>
        <w:t xml:space="preserve">porządzona wg wzoru </w:t>
      </w:r>
      <w:r w:rsidR="00095F05" w:rsidRPr="00FB6190">
        <w:rPr>
          <w:rFonts w:asciiTheme="majorHAnsi" w:eastAsia="Times New Roman" w:hAnsiTheme="majorHAnsi" w:cs="Arial"/>
          <w:sz w:val="24"/>
          <w:szCs w:val="24"/>
          <w:lang w:eastAsia="pl-PL"/>
        </w:rPr>
        <w:t xml:space="preserve">formularza oferty </w:t>
      </w:r>
      <w:r w:rsidRPr="00FB6190">
        <w:rPr>
          <w:rFonts w:asciiTheme="majorHAnsi" w:eastAsia="Times New Roman" w:hAnsiTheme="majorHAnsi" w:cs="Arial"/>
          <w:sz w:val="24"/>
          <w:szCs w:val="24"/>
          <w:lang w:eastAsia="pl-PL"/>
        </w:rPr>
        <w:t xml:space="preserve">(załącznik nr 1 do </w:t>
      </w:r>
      <w:r w:rsidR="00C55885" w:rsidRPr="00FB6190">
        <w:rPr>
          <w:rFonts w:asciiTheme="majorHAnsi" w:eastAsia="Times New Roman" w:hAnsiTheme="majorHAnsi" w:cs="Arial"/>
          <w:sz w:val="24"/>
          <w:szCs w:val="24"/>
          <w:lang w:eastAsia="pl-PL"/>
        </w:rPr>
        <w:t xml:space="preserve">zapytania </w:t>
      </w:r>
      <w:r w:rsidR="000174CB" w:rsidRPr="00FB6190">
        <w:rPr>
          <w:rFonts w:asciiTheme="majorHAnsi" w:eastAsia="Times New Roman" w:hAnsiTheme="majorHAnsi" w:cs="Arial"/>
          <w:sz w:val="24"/>
          <w:szCs w:val="24"/>
          <w:lang w:eastAsia="pl-PL"/>
        </w:rPr>
        <w:t>ofertowego</w:t>
      </w:r>
      <w:r w:rsidRPr="00FB6190">
        <w:rPr>
          <w:rFonts w:asciiTheme="majorHAnsi" w:eastAsia="Times New Roman" w:hAnsiTheme="majorHAnsi" w:cs="Arial"/>
          <w:sz w:val="24"/>
          <w:szCs w:val="24"/>
          <w:lang w:eastAsia="pl-PL"/>
        </w:rPr>
        <w:t>) w języku polskim</w:t>
      </w:r>
      <w:r w:rsidR="00D27DAD" w:rsidRPr="00FB6190">
        <w:rPr>
          <w:rFonts w:asciiTheme="majorHAnsi" w:eastAsia="Times New Roman" w:hAnsiTheme="majorHAnsi" w:cs="Arial"/>
          <w:sz w:val="24"/>
          <w:szCs w:val="24"/>
          <w:lang w:eastAsia="pl-PL"/>
        </w:rPr>
        <w:t>.</w:t>
      </w:r>
    </w:p>
    <w:p w14:paraId="2A8568D2" w14:textId="77777777" w:rsidR="00D27DAD" w:rsidRPr="00FB6190" w:rsidRDefault="00C67C80">
      <w:pPr>
        <w:pStyle w:val="Akapitzlist"/>
        <w:numPr>
          <w:ilvl w:val="1"/>
          <w:numId w:val="16"/>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Każdy z wykonawców może złożyć tylko jedną ofertę. Złożenie większej liczby ofert lub oferty zawierającej propozycje wariantowe spowoduje podlegać będzie odrzuceniu.</w:t>
      </w:r>
    </w:p>
    <w:p w14:paraId="08793F9C" w14:textId="77777777" w:rsidR="00D27DAD" w:rsidRPr="00FB6190" w:rsidRDefault="00C55885">
      <w:pPr>
        <w:pStyle w:val="Akapitzlist"/>
        <w:numPr>
          <w:ilvl w:val="1"/>
          <w:numId w:val="16"/>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Decydujące znaczenie dla oceny zachowania terminu składania ofert ma data i godzina wpływu oferty do Zamawiającego.</w:t>
      </w:r>
    </w:p>
    <w:p w14:paraId="156799B3" w14:textId="77777777" w:rsidR="00D27DAD" w:rsidRPr="00FB6190" w:rsidRDefault="00C55885">
      <w:pPr>
        <w:pStyle w:val="Akapitzlist"/>
        <w:numPr>
          <w:ilvl w:val="1"/>
          <w:numId w:val="16"/>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Wykonawca może przed upływem terminu składania ofert zmienić lub wycofać swoją ofertę.</w:t>
      </w:r>
    </w:p>
    <w:p w14:paraId="586475B4" w14:textId="77777777" w:rsidR="00D27DAD" w:rsidRPr="00FB6190" w:rsidRDefault="00C55885">
      <w:pPr>
        <w:pStyle w:val="Akapitzlist"/>
        <w:numPr>
          <w:ilvl w:val="1"/>
          <w:numId w:val="16"/>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W toku badania ofert Zamawiający wezwie Wykonawców, którzy nie złożyli wymaganych przez Zamawiającego oświadczeń lub dokumentów, potwierdzających spełnienie warunków udziału w postępowaniu oraz brak podstaw wykluczenia, lub złożone oświadczenia lub dokumenty będą niekompletne, zawierać będą błędy lub będą budzić wskazane przez Zamawiającego wątpliwości, do ich złożenia, uzupełnienia lub poprawienia lub do udzielania wyjaśnień w terminie przez siebie wskazanym, chyba że mimo ich złożenia, uzupełnienia, poprawienia lub udzielenia wyjaśnień, oferta Wykonawcy podlegać będzie odrzuceniu albo konieczne byłoby unieważnienie postępowania. Złożone na wezwanie Zamawiającego oświadczenia i dokumenty powinny potwierdzać spełnienie przez Wykonawcę warunków udziału w postępowaniu nie później niż w dniu, w którym upłynął termin składania ofert.  </w:t>
      </w:r>
    </w:p>
    <w:p w14:paraId="3D59CBC2" w14:textId="77777777" w:rsidR="00D27DAD" w:rsidRPr="00FB6190" w:rsidRDefault="00C55885">
      <w:pPr>
        <w:pStyle w:val="Akapitzlist"/>
        <w:numPr>
          <w:ilvl w:val="1"/>
          <w:numId w:val="16"/>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Jeżeli Wykonawca wraz z ofertą nie złoży wymaganych pełnomocnictw albo złoży wadliwe pełnomocnictwa, Zamawiający jednokrotnie wezwie do ich złożenia w terminie przez siebie wskazanym, chyba że mimo ich złożenia oferta Wykonawcy podlega odrzuceniu albo konieczne byłoby unieważnienie postępowania.</w:t>
      </w:r>
    </w:p>
    <w:p w14:paraId="0230B431" w14:textId="77777777" w:rsidR="00D27DAD" w:rsidRPr="00FB6190" w:rsidRDefault="00C55885">
      <w:pPr>
        <w:pStyle w:val="Akapitzlist"/>
        <w:numPr>
          <w:ilvl w:val="1"/>
          <w:numId w:val="16"/>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W toku badania ofert Zamawiający może żądać od Wykonawców wyjaśnień dotyczących treści złożonych ofert. Złożone przez Wykonawcę wyjaśnienia nie mogą prowadzić do zmiany treści oferty</w:t>
      </w:r>
      <w:r w:rsidR="00D27DAD" w:rsidRPr="00FB6190">
        <w:rPr>
          <w:rFonts w:asciiTheme="majorHAnsi" w:eastAsia="Times New Roman" w:hAnsiTheme="majorHAnsi" w:cs="Arial"/>
          <w:sz w:val="24"/>
          <w:szCs w:val="24"/>
          <w:lang w:eastAsia="pl-PL"/>
        </w:rPr>
        <w:t>.</w:t>
      </w:r>
    </w:p>
    <w:p w14:paraId="21096F55" w14:textId="3ADB17E6" w:rsidR="00C55885" w:rsidRPr="00FB6190" w:rsidRDefault="00C55885">
      <w:pPr>
        <w:pStyle w:val="Akapitzlist"/>
        <w:numPr>
          <w:ilvl w:val="1"/>
          <w:numId w:val="16"/>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lastRenderedPageBreak/>
        <w:t>Zamawiający poprawia w ofercie:</w:t>
      </w:r>
    </w:p>
    <w:p w14:paraId="0200D425" w14:textId="77777777" w:rsidR="00C55885" w:rsidRPr="00FB6190" w:rsidRDefault="00C55885" w:rsidP="00C55885">
      <w:pPr>
        <w:pStyle w:val="Akapitzlist"/>
        <w:tabs>
          <w:tab w:val="left" w:pos="709"/>
        </w:tabs>
        <w:spacing w:line="276" w:lineRule="auto"/>
        <w:ind w:left="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1) oczywiste omyłki pisarskie;</w:t>
      </w:r>
    </w:p>
    <w:p w14:paraId="74D72EC2" w14:textId="77777777" w:rsidR="00C55885" w:rsidRPr="00FB6190" w:rsidRDefault="00C55885" w:rsidP="00C55885">
      <w:pPr>
        <w:pStyle w:val="Akapitzlist"/>
        <w:tabs>
          <w:tab w:val="left" w:pos="709"/>
        </w:tabs>
        <w:spacing w:line="276" w:lineRule="auto"/>
        <w:ind w:left="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2) oczywiste omyłki rachunkowe z uwzględnieniem konsekwencji rachunkowych</w:t>
      </w:r>
    </w:p>
    <w:p w14:paraId="7E29C5D5" w14:textId="77777777" w:rsidR="00C55885" w:rsidRPr="00FB6190" w:rsidRDefault="00C55885" w:rsidP="00C55885">
      <w:pPr>
        <w:pStyle w:val="Akapitzlist"/>
        <w:tabs>
          <w:tab w:val="left" w:pos="709"/>
        </w:tabs>
        <w:spacing w:line="276" w:lineRule="auto"/>
        <w:ind w:left="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dokonanych poprawek;</w:t>
      </w:r>
    </w:p>
    <w:p w14:paraId="239768CD" w14:textId="77777777" w:rsidR="00C55885" w:rsidRPr="00FB6190" w:rsidRDefault="00C55885" w:rsidP="00C55885">
      <w:pPr>
        <w:pStyle w:val="Akapitzlist"/>
        <w:tabs>
          <w:tab w:val="left" w:pos="709"/>
        </w:tabs>
        <w:spacing w:line="276" w:lineRule="auto"/>
        <w:ind w:left="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3) inne omyłki polegające na niezgodności oferty z zapytaniem ofertowym, niepowodujące</w:t>
      </w:r>
    </w:p>
    <w:p w14:paraId="029C5406" w14:textId="77777777" w:rsidR="00C55885" w:rsidRPr="00FB6190" w:rsidRDefault="00C55885" w:rsidP="00C55885">
      <w:pPr>
        <w:pStyle w:val="Akapitzlist"/>
        <w:tabs>
          <w:tab w:val="left" w:pos="709"/>
        </w:tabs>
        <w:spacing w:line="276" w:lineRule="auto"/>
        <w:ind w:left="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istotnych zmian w treści oferty</w:t>
      </w:r>
    </w:p>
    <w:p w14:paraId="42500B99" w14:textId="77777777" w:rsidR="00C55885" w:rsidRPr="00FB6190" w:rsidRDefault="00C55885" w:rsidP="00C55885">
      <w:pPr>
        <w:pStyle w:val="Akapitzlist"/>
        <w:tabs>
          <w:tab w:val="left" w:pos="709"/>
        </w:tabs>
        <w:spacing w:line="276" w:lineRule="auto"/>
        <w:ind w:left="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niezwłocznie zawiadamiając o tym Wykonawcę, którego oferta została poprawiona.</w:t>
      </w:r>
    </w:p>
    <w:p w14:paraId="05CF4B0F" w14:textId="77777777" w:rsidR="00D27DAD" w:rsidRPr="00FB6190" w:rsidRDefault="00C55885" w:rsidP="00D27DAD">
      <w:pPr>
        <w:pStyle w:val="Akapitzlist"/>
        <w:tabs>
          <w:tab w:val="left" w:pos="709"/>
        </w:tabs>
        <w:spacing w:line="276" w:lineRule="auto"/>
        <w:ind w:left="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W przypadku poprawienia omyłki, o której mowa w pkt 3, Zamawiający wyznaczy Wykonawcy odpowiedni termin na wyrażenie zgody na poprawienie w ofercie omyłki lub zakwestionowanie jej poprawienia. Brak odpowiedzi w wyznaczonym terminie uznaje się za wyrażenie zgody na poprawienie omyłki.</w:t>
      </w:r>
    </w:p>
    <w:p w14:paraId="4CCC690C" w14:textId="2266AF6F" w:rsidR="00D27DAD" w:rsidRPr="00FB6190" w:rsidRDefault="00C55885">
      <w:pPr>
        <w:pStyle w:val="Akapitzlist"/>
        <w:numPr>
          <w:ilvl w:val="1"/>
          <w:numId w:val="16"/>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Zamawiający informuje, że jeżeli zaoferowana cena lub jej istotne części składowe, będą wydać się rażąco niskie w stosunku do przedmiotu zamówienia lub budzić będą wątpliwości Zamawiającego co do możliwości wykonania przedmiotu zamówienia zgodnie </w:t>
      </w:r>
      <w:r w:rsidR="00AF494B">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z wymaganiami określonymi w zapytaniu ofertowym lub wynikającymi z odrębnych przepisów, Zamawiający może zwrócić się do Wykonawcy o udzielenie wyjaśnień, w tym złożenia dowodów w zakresie wyliczenia ceny lub jej istotnych części składowych. Obowiązek wykazania, że oferta nie zawiera rażąco niskiej ceny spoczywa na Wykonawcy.</w:t>
      </w:r>
    </w:p>
    <w:p w14:paraId="236A5194" w14:textId="20F0B13E" w:rsidR="00C55885" w:rsidRPr="00FB6190" w:rsidRDefault="00C55885">
      <w:pPr>
        <w:pStyle w:val="Akapitzlist"/>
        <w:numPr>
          <w:ilvl w:val="1"/>
          <w:numId w:val="16"/>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Zamawiający odrzuci ofertę, jeżeli:</w:t>
      </w:r>
    </w:p>
    <w:p w14:paraId="2262D6C0" w14:textId="77777777" w:rsidR="00DF27F7" w:rsidRPr="00FB6190" w:rsidRDefault="00D27DAD">
      <w:pPr>
        <w:pStyle w:val="Akapitzlist"/>
        <w:numPr>
          <w:ilvl w:val="1"/>
          <w:numId w:val="17"/>
        </w:numPr>
        <w:tabs>
          <w:tab w:val="left" w:pos="709"/>
        </w:tabs>
        <w:spacing w:line="276" w:lineRule="auto"/>
        <w:ind w:left="1134" w:hanging="425"/>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została złożona po upływie terminu składania ofert;</w:t>
      </w:r>
    </w:p>
    <w:p w14:paraId="252EC96F" w14:textId="784C4E40" w:rsidR="00D27DAD" w:rsidRPr="00FB6190" w:rsidRDefault="00D27DAD">
      <w:pPr>
        <w:pStyle w:val="Akapitzlist"/>
        <w:numPr>
          <w:ilvl w:val="1"/>
          <w:numId w:val="17"/>
        </w:numPr>
        <w:tabs>
          <w:tab w:val="left" w:pos="709"/>
        </w:tabs>
        <w:spacing w:line="276" w:lineRule="auto"/>
        <w:ind w:left="1134" w:hanging="425"/>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została złożona przez Wykonawcę:</w:t>
      </w:r>
    </w:p>
    <w:p w14:paraId="0BCB6C44" w14:textId="77777777" w:rsidR="00DF27F7" w:rsidRPr="00FB6190" w:rsidRDefault="00D27DAD">
      <w:pPr>
        <w:pStyle w:val="Akapitzlist"/>
        <w:numPr>
          <w:ilvl w:val="0"/>
          <w:numId w:val="19"/>
        </w:numPr>
        <w:tabs>
          <w:tab w:val="left" w:pos="709"/>
        </w:tabs>
        <w:spacing w:line="276" w:lineRule="auto"/>
        <w:ind w:left="1134" w:hanging="425"/>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podlegającego wykluczeniu z postępowania lub</w:t>
      </w:r>
    </w:p>
    <w:p w14:paraId="3DF9BC33" w14:textId="77777777" w:rsidR="00DF27F7" w:rsidRPr="00FB6190" w:rsidRDefault="00D27DAD">
      <w:pPr>
        <w:pStyle w:val="Akapitzlist"/>
        <w:numPr>
          <w:ilvl w:val="0"/>
          <w:numId w:val="19"/>
        </w:numPr>
        <w:tabs>
          <w:tab w:val="left" w:pos="709"/>
        </w:tabs>
        <w:spacing w:line="276" w:lineRule="auto"/>
        <w:ind w:left="1134" w:hanging="425"/>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niespełniającego warunków udziału w postępowaniu;</w:t>
      </w:r>
    </w:p>
    <w:p w14:paraId="0F8D5667" w14:textId="77777777" w:rsidR="00DF27F7" w:rsidRPr="00FB6190" w:rsidRDefault="00D27DAD">
      <w:pPr>
        <w:pStyle w:val="Akapitzlist"/>
        <w:numPr>
          <w:ilvl w:val="1"/>
          <w:numId w:val="17"/>
        </w:numPr>
        <w:tabs>
          <w:tab w:val="left" w:pos="709"/>
        </w:tabs>
        <w:spacing w:line="276" w:lineRule="auto"/>
        <w:ind w:left="1134" w:hanging="425"/>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jest nieważna na podstawie odrębnych przepisów;</w:t>
      </w:r>
    </w:p>
    <w:p w14:paraId="19152ADB" w14:textId="77777777" w:rsidR="00DF27F7" w:rsidRPr="00FB6190" w:rsidRDefault="00D27DAD">
      <w:pPr>
        <w:pStyle w:val="Akapitzlist"/>
        <w:numPr>
          <w:ilvl w:val="1"/>
          <w:numId w:val="17"/>
        </w:numPr>
        <w:tabs>
          <w:tab w:val="left" w:pos="709"/>
        </w:tabs>
        <w:spacing w:line="276" w:lineRule="auto"/>
        <w:ind w:left="1134" w:hanging="425"/>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jej treść jest niezgodna z treścią zapytania ofertowego;</w:t>
      </w:r>
    </w:p>
    <w:p w14:paraId="031D75F6" w14:textId="77777777" w:rsidR="00DF27F7" w:rsidRPr="00FB6190" w:rsidRDefault="00D27DAD">
      <w:pPr>
        <w:pStyle w:val="Akapitzlist"/>
        <w:numPr>
          <w:ilvl w:val="1"/>
          <w:numId w:val="17"/>
        </w:numPr>
        <w:tabs>
          <w:tab w:val="left" w:pos="709"/>
        </w:tabs>
        <w:spacing w:line="276" w:lineRule="auto"/>
        <w:ind w:left="1134" w:hanging="425"/>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nie została sporządzona lub przekazana w sposób zgodny z wymaganiami technicznymi</w:t>
      </w:r>
      <w:r w:rsidR="00DF27F7"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lub organizacyjnymi sporządzania lub przekazywania ofert określonymi przez Zamawiającego;</w:t>
      </w:r>
    </w:p>
    <w:p w14:paraId="6943DD26" w14:textId="6B87F6A9" w:rsidR="00DF27F7" w:rsidRPr="00FB6190" w:rsidRDefault="00D27DAD">
      <w:pPr>
        <w:pStyle w:val="Akapitzlist"/>
        <w:numPr>
          <w:ilvl w:val="1"/>
          <w:numId w:val="17"/>
        </w:numPr>
        <w:tabs>
          <w:tab w:val="left" w:pos="709"/>
        </w:tabs>
        <w:spacing w:line="276" w:lineRule="auto"/>
        <w:ind w:left="1134" w:hanging="425"/>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została złożona w warunkach czynu nieuczciwej konkurencji w rozumieniu przepisów</w:t>
      </w:r>
      <w:r w:rsidR="00DF27F7" w:rsidRPr="00FB6190">
        <w:rPr>
          <w:rFonts w:asciiTheme="majorHAnsi" w:eastAsia="Times New Roman" w:hAnsiTheme="majorHAnsi" w:cs="Arial"/>
          <w:sz w:val="24"/>
          <w:szCs w:val="24"/>
          <w:lang w:eastAsia="pl-PL"/>
        </w:rPr>
        <w:br/>
      </w:r>
      <w:r w:rsidRPr="00FB6190">
        <w:rPr>
          <w:rFonts w:asciiTheme="majorHAnsi" w:eastAsia="Times New Roman" w:hAnsiTheme="majorHAnsi" w:cs="Arial"/>
          <w:sz w:val="24"/>
          <w:szCs w:val="24"/>
          <w:lang w:eastAsia="pl-PL"/>
        </w:rPr>
        <w:t>o zwalczaniu nieuczciwej konkurencji;</w:t>
      </w:r>
    </w:p>
    <w:p w14:paraId="711DE1DA" w14:textId="77777777" w:rsidR="00DF27F7" w:rsidRPr="00FB6190" w:rsidRDefault="00D27DAD">
      <w:pPr>
        <w:pStyle w:val="Akapitzlist"/>
        <w:numPr>
          <w:ilvl w:val="1"/>
          <w:numId w:val="17"/>
        </w:numPr>
        <w:tabs>
          <w:tab w:val="left" w:pos="709"/>
        </w:tabs>
        <w:spacing w:line="276" w:lineRule="auto"/>
        <w:ind w:left="1134" w:hanging="425"/>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Wykonawca nie udzielił wyjaśnień, nie przedłożył dowodów lub dokonana przez Zamawiającego ocena wyjaśnień wraz ze złożonymi dowodami potwierdza, że oferta zawiera rażąco niską cenę w stosunku do przedmiotu zamówienia;</w:t>
      </w:r>
    </w:p>
    <w:p w14:paraId="148B3563" w14:textId="77777777" w:rsidR="00DF27F7" w:rsidRPr="00FB6190" w:rsidRDefault="00D27DAD">
      <w:pPr>
        <w:pStyle w:val="Akapitzlist"/>
        <w:numPr>
          <w:ilvl w:val="1"/>
          <w:numId w:val="17"/>
        </w:numPr>
        <w:tabs>
          <w:tab w:val="left" w:pos="709"/>
        </w:tabs>
        <w:spacing w:line="276" w:lineRule="auto"/>
        <w:ind w:left="1134" w:hanging="425"/>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Wykonawca w wyznaczonym terminie zakwestionował poprawienie omyłki, o której</w:t>
      </w:r>
      <w:r w:rsidR="00DF27F7"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mowa w ust. 9.10. pkt. 3 niniejszego rozdziału;</w:t>
      </w:r>
    </w:p>
    <w:p w14:paraId="3B419051" w14:textId="77777777" w:rsidR="00DF27F7" w:rsidRPr="00FB6190" w:rsidRDefault="00D27DAD">
      <w:pPr>
        <w:pStyle w:val="Akapitzlist"/>
        <w:numPr>
          <w:ilvl w:val="1"/>
          <w:numId w:val="17"/>
        </w:numPr>
        <w:tabs>
          <w:tab w:val="left" w:pos="709"/>
        </w:tabs>
        <w:spacing w:line="276" w:lineRule="auto"/>
        <w:ind w:left="1134" w:hanging="425"/>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zawiera błędy w obliczeniu ceny lub omyłki, których nie można poprawić</w:t>
      </w:r>
      <w:r w:rsidR="00DF27F7" w:rsidRPr="00FB6190">
        <w:rPr>
          <w:rFonts w:asciiTheme="majorHAnsi" w:eastAsia="Times New Roman" w:hAnsiTheme="majorHAnsi" w:cs="Arial"/>
          <w:sz w:val="24"/>
          <w:szCs w:val="24"/>
          <w:lang w:eastAsia="pl-PL"/>
        </w:rPr>
        <w:t>;</w:t>
      </w:r>
    </w:p>
    <w:p w14:paraId="6B6A23EC" w14:textId="77777777" w:rsidR="00DF27F7" w:rsidRPr="00FB6190" w:rsidRDefault="00D27DAD">
      <w:pPr>
        <w:pStyle w:val="Akapitzlist"/>
        <w:numPr>
          <w:ilvl w:val="1"/>
          <w:numId w:val="17"/>
        </w:numPr>
        <w:tabs>
          <w:tab w:val="left" w:pos="709"/>
        </w:tabs>
        <w:spacing w:line="276" w:lineRule="auto"/>
        <w:ind w:left="1134" w:hanging="425"/>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Wykonawca nie wyraził zgody na przedłużenie terminu związania ofertą.</w:t>
      </w:r>
      <w:bookmarkStart w:id="22" w:name="_Hlk156806178"/>
    </w:p>
    <w:bookmarkEnd w:id="22"/>
    <w:p w14:paraId="12C7C740" w14:textId="77777777" w:rsidR="00D27DAD" w:rsidRPr="00FB6190" w:rsidRDefault="00D27DAD">
      <w:pPr>
        <w:pStyle w:val="Akapitzlist"/>
        <w:numPr>
          <w:ilvl w:val="0"/>
          <w:numId w:val="18"/>
        </w:numPr>
        <w:tabs>
          <w:tab w:val="left" w:pos="709"/>
        </w:tabs>
        <w:spacing w:line="276" w:lineRule="auto"/>
        <w:jc w:val="both"/>
        <w:rPr>
          <w:rFonts w:asciiTheme="majorHAnsi" w:eastAsia="Times New Roman" w:hAnsiTheme="majorHAnsi" w:cs="Arial"/>
          <w:vanish/>
          <w:sz w:val="24"/>
          <w:szCs w:val="24"/>
          <w:lang w:eastAsia="pl-PL"/>
        </w:rPr>
      </w:pPr>
    </w:p>
    <w:p w14:paraId="778DCC08" w14:textId="77777777" w:rsidR="00D27DAD" w:rsidRPr="00FB6190" w:rsidRDefault="00D27DAD">
      <w:pPr>
        <w:pStyle w:val="Akapitzlist"/>
        <w:numPr>
          <w:ilvl w:val="0"/>
          <w:numId w:val="18"/>
        </w:numPr>
        <w:tabs>
          <w:tab w:val="left" w:pos="709"/>
        </w:tabs>
        <w:spacing w:line="276" w:lineRule="auto"/>
        <w:jc w:val="both"/>
        <w:rPr>
          <w:rFonts w:asciiTheme="majorHAnsi" w:eastAsia="Times New Roman" w:hAnsiTheme="majorHAnsi" w:cs="Arial"/>
          <w:vanish/>
          <w:sz w:val="24"/>
          <w:szCs w:val="24"/>
          <w:lang w:eastAsia="pl-PL"/>
        </w:rPr>
      </w:pPr>
    </w:p>
    <w:p w14:paraId="4BC5820A" w14:textId="77777777" w:rsidR="00D27DAD" w:rsidRPr="00FB6190" w:rsidRDefault="00D27DAD">
      <w:pPr>
        <w:pStyle w:val="Akapitzlist"/>
        <w:numPr>
          <w:ilvl w:val="0"/>
          <w:numId w:val="18"/>
        </w:numPr>
        <w:tabs>
          <w:tab w:val="left" w:pos="709"/>
        </w:tabs>
        <w:spacing w:line="276" w:lineRule="auto"/>
        <w:jc w:val="both"/>
        <w:rPr>
          <w:rFonts w:asciiTheme="majorHAnsi" w:eastAsia="Times New Roman" w:hAnsiTheme="majorHAnsi" w:cs="Arial"/>
          <w:vanish/>
          <w:sz w:val="24"/>
          <w:szCs w:val="24"/>
          <w:lang w:eastAsia="pl-PL"/>
        </w:rPr>
      </w:pPr>
    </w:p>
    <w:p w14:paraId="5FF11F99" w14:textId="77777777" w:rsidR="00D27DAD" w:rsidRPr="00FB6190" w:rsidRDefault="00D27DAD">
      <w:pPr>
        <w:pStyle w:val="Akapitzlist"/>
        <w:numPr>
          <w:ilvl w:val="0"/>
          <w:numId w:val="18"/>
        </w:numPr>
        <w:tabs>
          <w:tab w:val="left" w:pos="709"/>
        </w:tabs>
        <w:spacing w:line="276" w:lineRule="auto"/>
        <w:jc w:val="both"/>
        <w:rPr>
          <w:rFonts w:asciiTheme="majorHAnsi" w:eastAsia="Times New Roman" w:hAnsiTheme="majorHAnsi" w:cs="Arial"/>
          <w:vanish/>
          <w:sz w:val="24"/>
          <w:szCs w:val="24"/>
          <w:lang w:eastAsia="pl-PL"/>
        </w:rPr>
      </w:pPr>
    </w:p>
    <w:p w14:paraId="42F3FF36" w14:textId="77777777" w:rsidR="00D27DAD" w:rsidRPr="00FB6190" w:rsidRDefault="00D27DAD">
      <w:pPr>
        <w:pStyle w:val="Akapitzlist"/>
        <w:numPr>
          <w:ilvl w:val="0"/>
          <w:numId w:val="18"/>
        </w:numPr>
        <w:tabs>
          <w:tab w:val="left" w:pos="709"/>
        </w:tabs>
        <w:spacing w:line="276" w:lineRule="auto"/>
        <w:jc w:val="both"/>
        <w:rPr>
          <w:rFonts w:asciiTheme="majorHAnsi" w:eastAsia="Times New Roman" w:hAnsiTheme="majorHAnsi" w:cs="Arial"/>
          <w:vanish/>
          <w:sz w:val="24"/>
          <w:szCs w:val="24"/>
          <w:lang w:eastAsia="pl-PL"/>
        </w:rPr>
      </w:pPr>
    </w:p>
    <w:p w14:paraId="054A47AD" w14:textId="77777777" w:rsidR="00D27DAD" w:rsidRPr="00FB6190" w:rsidRDefault="00D27DAD">
      <w:pPr>
        <w:pStyle w:val="Akapitzlist"/>
        <w:numPr>
          <w:ilvl w:val="0"/>
          <w:numId w:val="18"/>
        </w:numPr>
        <w:tabs>
          <w:tab w:val="left" w:pos="709"/>
        </w:tabs>
        <w:spacing w:line="276" w:lineRule="auto"/>
        <w:jc w:val="both"/>
        <w:rPr>
          <w:rFonts w:asciiTheme="majorHAnsi" w:eastAsia="Times New Roman" w:hAnsiTheme="majorHAnsi" w:cs="Arial"/>
          <w:vanish/>
          <w:sz w:val="24"/>
          <w:szCs w:val="24"/>
          <w:lang w:eastAsia="pl-PL"/>
        </w:rPr>
      </w:pPr>
    </w:p>
    <w:p w14:paraId="2C530D2B" w14:textId="77777777" w:rsidR="00D27DAD" w:rsidRPr="00FB6190" w:rsidRDefault="00D27DAD">
      <w:pPr>
        <w:pStyle w:val="Akapitzlist"/>
        <w:numPr>
          <w:ilvl w:val="0"/>
          <w:numId w:val="18"/>
        </w:numPr>
        <w:tabs>
          <w:tab w:val="left" w:pos="709"/>
        </w:tabs>
        <w:spacing w:line="276" w:lineRule="auto"/>
        <w:jc w:val="both"/>
        <w:rPr>
          <w:rFonts w:asciiTheme="majorHAnsi" w:eastAsia="Times New Roman" w:hAnsiTheme="majorHAnsi" w:cs="Arial"/>
          <w:vanish/>
          <w:sz w:val="24"/>
          <w:szCs w:val="24"/>
          <w:lang w:eastAsia="pl-PL"/>
        </w:rPr>
      </w:pPr>
    </w:p>
    <w:p w14:paraId="1D1CCB0B" w14:textId="77777777" w:rsidR="00D27DAD" w:rsidRPr="00FB6190" w:rsidRDefault="00D27DAD">
      <w:pPr>
        <w:pStyle w:val="Akapitzlist"/>
        <w:numPr>
          <w:ilvl w:val="0"/>
          <w:numId w:val="18"/>
        </w:numPr>
        <w:tabs>
          <w:tab w:val="left" w:pos="709"/>
        </w:tabs>
        <w:spacing w:line="276" w:lineRule="auto"/>
        <w:jc w:val="both"/>
        <w:rPr>
          <w:rFonts w:asciiTheme="majorHAnsi" w:eastAsia="Times New Roman" w:hAnsiTheme="majorHAnsi" w:cs="Arial"/>
          <w:vanish/>
          <w:sz w:val="24"/>
          <w:szCs w:val="24"/>
          <w:lang w:eastAsia="pl-PL"/>
        </w:rPr>
      </w:pPr>
    </w:p>
    <w:p w14:paraId="26EDFEA0" w14:textId="77777777" w:rsidR="00D27DAD" w:rsidRPr="00FB6190" w:rsidRDefault="00D27DAD">
      <w:pPr>
        <w:pStyle w:val="Akapitzlist"/>
        <w:numPr>
          <w:ilvl w:val="0"/>
          <w:numId w:val="18"/>
        </w:numPr>
        <w:tabs>
          <w:tab w:val="left" w:pos="709"/>
        </w:tabs>
        <w:spacing w:line="276" w:lineRule="auto"/>
        <w:jc w:val="both"/>
        <w:rPr>
          <w:rFonts w:asciiTheme="majorHAnsi" w:eastAsia="Times New Roman" w:hAnsiTheme="majorHAnsi" w:cs="Arial"/>
          <w:vanish/>
          <w:sz w:val="24"/>
          <w:szCs w:val="24"/>
          <w:lang w:eastAsia="pl-PL"/>
        </w:rPr>
      </w:pPr>
    </w:p>
    <w:p w14:paraId="34080445" w14:textId="77777777" w:rsidR="00D27DAD" w:rsidRPr="00FB6190" w:rsidRDefault="00D27DAD">
      <w:pPr>
        <w:pStyle w:val="Akapitzlist"/>
        <w:numPr>
          <w:ilvl w:val="1"/>
          <w:numId w:val="18"/>
        </w:numPr>
        <w:tabs>
          <w:tab w:val="left" w:pos="709"/>
        </w:tabs>
        <w:spacing w:line="276" w:lineRule="auto"/>
        <w:jc w:val="both"/>
        <w:rPr>
          <w:rFonts w:asciiTheme="majorHAnsi" w:eastAsia="Times New Roman" w:hAnsiTheme="majorHAnsi" w:cs="Arial"/>
          <w:vanish/>
          <w:sz w:val="24"/>
          <w:szCs w:val="24"/>
          <w:lang w:eastAsia="pl-PL"/>
        </w:rPr>
      </w:pPr>
    </w:p>
    <w:p w14:paraId="21F30CE0" w14:textId="77777777" w:rsidR="00D27DAD" w:rsidRPr="00FB6190" w:rsidRDefault="00D27DAD">
      <w:pPr>
        <w:pStyle w:val="Akapitzlist"/>
        <w:numPr>
          <w:ilvl w:val="1"/>
          <w:numId w:val="18"/>
        </w:numPr>
        <w:tabs>
          <w:tab w:val="left" w:pos="709"/>
        </w:tabs>
        <w:spacing w:line="276" w:lineRule="auto"/>
        <w:jc w:val="both"/>
        <w:rPr>
          <w:rFonts w:asciiTheme="majorHAnsi" w:eastAsia="Times New Roman" w:hAnsiTheme="majorHAnsi" w:cs="Arial"/>
          <w:vanish/>
          <w:sz w:val="24"/>
          <w:szCs w:val="24"/>
          <w:lang w:eastAsia="pl-PL"/>
        </w:rPr>
      </w:pPr>
    </w:p>
    <w:p w14:paraId="64B91D62" w14:textId="77777777" w:rsidR="00D27DAD" w:rsidRPr="00FB6190" w:rsidRDefault="00D27DAD">
      <w:pPr>
        <w:pStyle w:val="Akapitzlist"/>
        <w:numPr>
          <w:ilvl w:val="1"/>
          <w:numId w:val="18"/>
        </w:numPr>
        <w:tabs>
          <w:tab w:val="left" w:pos="709"/>
        </w:tabs>
        <w:spacing w:line="276" w:lineRule="auto"/>
        <w:jc w:val="both"/>
        <w:rPr>
          <w:rFonts w:asciiTheme="majorHAnsi" w:eastAsia="Times New Roman" w:hAnsiTheme="majorHAnsi" w:cs="Arial"/>
          <w:vanish/>
          <w:sz w:val="24"/>
          <w:szCs w:val="24"/>
          <w:lang w:eastAsia="pl-PL"/>
        </w:rPr>
      </w:pPr>
    </w:p>
    <w:p w14:paraId="6F9C6F0B" w14:textId="77777777" w:rsidR="00D27DAD" w:rsidRPr="00FB6190" w:rsidRDefault="00D27DAD">
      <w:pPr>
        <w:pStyle w:val="Akapitzlist"/>
        <w:numPr>
          <w:ilvl w:val="1"/>
          <w:numId w:val="18"/>
        </w:numPr>
        <w:tabs>
          <w:tab w:val="left" w:pos="709"/>
        </w:tabs>
        <w:spacing w:line="276" w:lineRule="auto"/>
        <w:jc w:val="both"/>
        <w:rPr>
          <w:rFonts w:asciiTheme="majorHAnsi" w:eastAsia="Times New Roman" w:hAnsiTheme="majorHAnsi" w:cs="Arial"/>
          <w:vanish/>
          <w:sz w:val="24"/>
          <w:szCs w:val="24"/>
          <w:lang w:eastAsia="pl-PL"/>
        </w:rPr>
      </w:pPr>
    </w:p>
    <w:p w14:paraId="1426ED32" w14:textId="77777777" w:rsidR="00DF27F7" w:rsidRPr="00FB6190" w:rsidRDefault="00D27DAD">
      <w:pPr>
        <w:pStyle w:val="Akapitzlist"/>
        <w:numPr>
          <w:ilvl w:val="1"/>
          <w:numId w:val="16"/>
        </w:numPr>
        <w:tabs>
          <w:tab w:val="left" w:pos="709"/>
          <w:tab w:val="left" w:pos="1134"/>
        </w:tabs>
        <w:spacing w:line="276" w:lineRule="auto"/>
        <w:ind w:left="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Po</w:t>
      </w:r>
      <w:r w:rsidR="00C55885" w:rsidRPr="00FB6190">
        <w:rPr>
          <w:rFonts w:asciiTheme="majorHAnsi" w:eastAsia="Times New Roman" w:hAnsiTheme="majorHAnsi" w:cs="Arial"/>
          <w:sz w:val="24"/>
          <w:szCs w:val="24"/>
          <w:lang w:eastAsia="pl-PL"/>
        </w:rPr>
        <w:t xml:space="preserve"> dokonaniu badania złożonych ofert pod względem zgodności z wymaganiami zapytania</w:t>
      </w:r>
      <w:r w:rsidR="00DF27F7" w:rsidRPr="00FB6190">
        <w:rPr>
          <w:rFonts w:asciiTheme="majorHAnsi" w:eastAsia="Times New Roman" w:hAnsiTheme="majorHAnsi" w:cs="Arial"/>
          <w:sz w:val="24"/>
          <w:szCs w:val="24"/>
          <w:lang w:eastAsia="pl-PL"/>
        </w:rPr>
        <w:t xml:space="preserve"> </w:t>
      </w:r>
      <w:r w:rsidR="00C55885" w:rsidRPr="00FB6190">
        <w:rPr>
          <w:rFonts w:asciiTheme="majorHAnsi" w:eastAsia="Times New Roman" w:hAnsiTheme="majorHAnsi" w:cs="Arial"/>
          <w:sz w:val="24"/>
          <w:szCs w:val="24"/>
          <w:lang w:eastAsia="pl-PL"/>
        </w:rPr>
        <w:t>ofertowego, Zamawiający dokona wyboru oferty najkorzystniejszej zgodnie z przyjętymi</w:t>
      </w:r>
      <w:r w:rsidR="00DF27F7" w:rsidRPr="00FB6190">
        <w:rPr>
          <w:rFonts w:asciiTheme="majorHAnsi" w:eastAsia="Times New Roman" w:hAnsiTheme="majorHAnsi" w:cs="Arial"/>
          <w:sz w:val="24"/>
          <w:szCs w:val="24"/>
          <w:lang w:eastAsia="pl-PL"/>
        </w:rPr>
        <w:t xml:space="preserve"> </w:t>
      </w:r>
      <w:r w:rsidR="00C55885" w:rsidRPr="00FB6190">
        <w:rPr>
          <w:rFonts w:asciiTheme="majorHAnsi" w:eastAsia="Times New Roman" w:hAnsiTheme="majorHAnsi" w:cs="Arial"/>
          <w:sz w:val="24"/>
          <w:szCs w:val="24"/>
          <w:lang w:eastAsia="pl-PL"/>
        </w:rPr>
        <w:t>kryteriami oceny ofert.</w:t>
      </w:r>
    </w:p>
    <w:p w14:paraId="6E0E4457" w14:textId="77777777" w:rsidR="00DF27F7" w:rsidRPr="00FB6190" w:rsidRDefault="00C55885">
      <w:pPr>
        <w:pStyle w:val="Akapitzlist"/>
        <w:numPr>
          <w:ilvl w:val="1"/>
          <w:numId w:val="16"/>
        </w:numPr>
        <w:tabs>
          <w:tab w:val="left" w:pos="709"/>
        </w:tabs>
        <w:spacing w:line="276" w:lineRule="auto"/>
        <w:ind w:left="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Informacja o wyborze oferty najkorzystniejszej zostanie przekazana Wykonawcom, którzy</w:t>
      </w:r>
      <w:r w:rsidR="00DF27F7"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złożyli oferty oraz upubliczniona na stronie internetowej prowadzonego postępowania.</w:t>
      </w:r>
    </w:p>
    <w:p w14:paraId="66C82BFB" w14:textId="3C8FA734" w:rsidR="00C55885" w:rsidRPr="00FB6190" w:rsidRDefault="00C55885">
      <w:pPr>
        <w:pStyle w:val="Akapitzlist"/>
        <w:numPr>
          <w:ilvl w:val="1"/>
          <w:numId w:val="16"/>
        </w:numPr>
        <w:tabs>
          <w:tab w:val="left" w:pos="709"/>
        </w:tabs>
        <w:spacing w:line="276" w:lineRule="auto"/>
        <w:ind w:left="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Zamawiający unieważni postępowanie w przypadku, gdy:</w:t>
      </w:r>
    </w:p>
    <w:p w14:paraId="42819915" w14:textId="77777777" w:rsidR="00AC52C3" w:rsidRPr="00FB6190" w:rsidRDefault="00C55885">
      <w:pPr>
        <w:pStyle w:val="Akapitzlist"/>
        <w:numPr>
          <w:ilvl w:val="0"/>
          <w:numId w:val="20"/>
        </w:numPr>
        <w:tabs>
          <w:tab w:val="left" w:pos="709"/>
          <w:tab w:val="left" w:pos="1134"/>
        </w:tabs>
        <w:spacing w:line="276" w:lineRule="auto"/>
        <w:ind w:firstLine="0"/>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lastRenderedPageBreak/>
        <w:t>nie złożono żadnej oferty;</w:t>
      </w:r>
      <w:r w:rsidR="00AC52C3" w:rsidRPr="00FB6190">
        <w:rPr>
          <w:rFonts w:asciiTheme="majorHAnsi" w:eastAsia="Times New Roman" w:hAnsiTheme="majorHAnsi" w:cs="Arial"/>
          <w:sz w:val="24"/>
          <w:szCs w:val="24"/>
          <w:lang w:eastAsia="pl-PL"/>
        </w:rPr>
        <w:t xml:space="preserve"> </w:t>
      </w:r>
    </w:p>
    <w:p w14:paraId="6960DD83" w14:textId="77777777" w:rsidR="00AC52C3" w:rsidRPr="00FB6190" w:rsidRDefault="00AC52C3">
      <w:pPr>
        <w:pStyle w:val="Akapitzlist"/>
        <w:numPr>
          <w:ilvl w:val="0"/>
          <w:numId w:val="20"/>
        </w:numPr>
        <w:tabs>
          <w:tab w:val="left" w:pos="709"/>
          <w:tab w:val="left" w:pos="1134"/>
        </w:tabs>
        <w:spacing w:line="276" w:lineRule="auto"/>
        <w:ind w:firstLine="0"/>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wszystkie złożone ofert podlegały odrzuceniu; </w:t>
      </w:r>
    </w:p>
    <w:p w14:paraId="134AFBE2" w14:textId="77777777" w:rsidR="00AC52C3" w:rsidRPr="00FB6190" w:rsidRDefault="00C55885">
      <w:pPr>
        <w:pStyle w:val="Akapitzlist"/>
        <w:numPr>
          <w:ilvl w:val="0"/>
          <w:numId w:val="20"/>
        </w:numPr>
        <w:tabs>
          <w:tab w:val="left" w:pos="709"/>
          <w:tab w:val="left" w:pos="1134"/>
        </w:tabs>
        <w:spacing w:line="276" w:lineRule="auto"/>
        <w:ind w:firstLine="0"/>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cena najkorzystniejszej oferty przewyższa kwotę, którą Zamawiający zamierza</w:t>
      </w:r>
      <w:r w:rsidR="00DF27F7"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przeznaczyć na sfinansowanie zamówienia, chyba że Zamawiający może zwiększyć</w:t>
      </w:r>
      <w:r w:rsidR="00DF27F7"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tę kwotę do ceny najkorzystniejszej oferty;</w:t>
      </w:r>
      <w:r w:rsidR="00AC52C3" w:rsidRPr="00FB6190">
        <w:rPr>
          <w:rFonts w:asciiTheme="majorHAnsi" w:eastAsia="Times New Roman" w:hAnsiTheme="majorHAnsi" w:cs="Arial"/>
          <w:sz w:val="24"/>
          <w:szCs w:val="24"/>
          <w:lang w:eastAsia="pl-PL"/>
        </w:rPr>
        <w:t xml:space="preserve"> </w:t>
      </w:r>
    </w:p>
    <w:p w14:paraId="1B3B7D8F" w14:textId="77777777" w:rsidR="00AC52C3" w:rsidRPr="00FB6190" w:rsidRDefault="00C55885">
      <w:pPr>
        <w:pStyle w:val="Akapitzlist"/>
        <w:numPr>
          <w:ilvl w:val="0"/>
          <w:numId w:val="20"/>
        </w:numPr>
        <w:tabs>
          <w:tab w:val="left" w:pos="709"/>
          <w:tab w:val="left" w:pos="1134"/>
        </w:tabs>
        <w:spacing w:line="276" w:lineRule="auto"/>
        <w:ind w:firstLine="0"/>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wystąpi istotna zmiana okoliczności powodująca, że prowadzenie postępowania lub</w:t>
      </w:r>
      <w:r w:rsidR="00DF27F7"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wykonanie zamówienia nie leży w interesie Zamawiającego, czego nie można było</w:t>
      </w:r>
      <w:r w:rsidR="00DF27F7"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wcześniej przewidzieć;</w:t>
      </w:r>
    </w:p>
    <w:p w14:paraId="7DB07480" w14:textId="77777777" w:rsidR="00AC52C3" w:rsidRPr="00FB6190" w:rsidRDefault="00C55885">
      <w:pPr>
        <w:pStyle w:val="Akapitzlist"/>
        <w:numPr>
          <w:ilvl w:val="0"/>
          <w:numId w:val="20"/>
        </w:numPr>
        <w:tabs>
          <w:tab w:val="left" w:pos="709"/>
          <w:tab w:val="left" w:pos="1134"/>
        </w:tabs>
        <w:spacing w:line="276" w:lineRule="auto"/>
        <w:ind w:firstLine="0"/>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środki finansowe, które Zamawiający zamierzał przeznaczyć na sfinansowanie</w:t>
      </w:r>
      <w:r w:rsidR="00DF27F7"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zamówienia, nie zostaną mu przyznane;</w:t>
      </w:r>
    </w:p>
    <w:p w14:paraId="6E4C06C2" w14:textId="77777777" w:rsidR="00AC52C3" w:rsidRPr="00FB6190" w:rsidRDefault="00C55885">
      <w:pPr>
        <w:pStyle w:val="Akapitzlist"/>
        <w:numPr>
          <w:ilvl w:val="0"/>
          <w:numId w:val="20"/>
        </w:numPr>
        <w:tabs>
          <w:tab w:val="left" w:pos="709"/>
          <w:tab w:val="left" w:pos="1134"/>
        </w:tabs>
        <w:spacing w:line="276" w:lineRule="auto"/>
        <w:ind w:firstLine="0"/>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postępowanie obarczone jest niemożliwą do usunięcia wadą, w szczególności gdy</w:t>
      </w:r>
      <w:r w:rsidR="00DF27F7"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 xml:space="preserve"> umowa w sprawie zamówienia może zostać uznana za nieważną na podstawie odrębnych przepisów.</w:t>
      </w:r>
    </w:p>
    <w:p w14:paraId="4997DBC2" w14:textId="477D6631" w:rsidR="00C55885" w:rsidRPr="00FB6190" w:rsidRDefault="00C55885">
      <w:pPr>
        <w:pStyle w:val="Akapitzlist"/>
        <w:numPr>
          <w:ilvl w:val="1"/>
          <w:numId w:val="16"/>
        </w:numPr>
        <w:tabs>
          <w:tab w:val="left" w:pos="709"/>
          <w:tab w:val="left" w:pos="1134"/>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O unieważnieniu postępowania Zamawiający poinformuje równocześnie wszystkich</w:t>
      </w:r>
      <w:r w:rsidR="00DF27F7"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Wykonawców, którzy:</w:t>
      </w:r>
    </w:p>
    <w:p w14:paraId="151BFCA3" w14:textId="77777777" w:rsidR="00AC52C3" w:rsidRPr="00FB6190" w:rsidRDefault="00C55885">
      <w:pPr>
        <w:pStyle w:val="Akapitzlist"/>
        <w:numPr>
          <w:ilvl w:val="1"/>
          <w:numId w:val="20"/>
        </w:numPr>
        <w:tabs>
          <w:tab w:val="left" w:pos="709"/>
          <w:tab w:val="left" w:pos="1134"/>
        </w:tabs>
        <w:spacing w:line="276" w:lineRule="auto"/>
        <w:ind w:left="709" w:firstLine="0"/>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ubiegali się o udzielenie zamówienia – w przypadku unieważnienia postępowania przed</w:t>
      </w:r>
      <w:r w:rsidR="00AC52C3"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upływem terminu składania ofert;</w:t>
      </w:r>
      <w:r w:rsidR="00AC52C3" w:rsidRPr="00FB6190">
        <w:rPr>
          <w:rFonts w:asciiTheme="majorHAnsi" w:eastAsia="Times New Roman" w:hAnsiTheme="majorHAnsi" w:cs="Arial"/>
          <w:sz w:val="24"/>
          <w:szCs w:val="24"/>
          <w:lang w:eastAsia="pl-PL"/>
        </w:rPr>
        <w:t xml:space="preserve"> </w:t>
      </w:r>
    </w:p>
    <w:p w14:paraId="365A9090" w14:textId="1F86E56B" w:rsidR="00C55885" w:rsidRPr="00FB6190" w:rsidRDefault="00C55885">
      <w:pPr>
        <w:pStyle w:val="Akapitzlist"/>
        <w:numPr>
          <w:ilvl w:val="1"/>
          <w:numId w:val="20"/>
        </w:numPr>
        <w:tabs>
          <w:tab w:val="left" w:pos="709"/>
          <w:tab w:val="left" w:pos="1134"/>
        </w:tabs>
        <w:spacing w:line="276" w:lineRule="auto"/>
        <w:ind w:left="709" w:firstLine="0"/>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złożyli oferty – w przypadku unieważnienia postępowania po upływie terminu</w:t>
      </w:r>
    </w:p>
    <w:p w14:paraId="4B68BD41" w14:textId="77777777" w:rsidR="00C55885" w:rsidRPr="00FB6190" w:rsidRDefault="00C55885" w:rsidP="00C55885">
      <w:pPr>
        <w:pStyle w:val="Akapitzlist"/>
        <w:tabs>
          <w:tab w:val="left" w:pos="709"/>
        </w:tabs>
        <w:spacing w:line="276" w:lineRule="auto"/>
        <w:ind w:left="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składania ofert.</w:t>
      </w:r>
    </w:p>
    <w:p w14:paraId="13A7D409" w14:textId="2C568BFC" w:rsidR="004A5C8F" w:rsidRPr="00FB6190" w:rsidRDefault="00C55885">
      <w:pPr>
        <w:pStyle w:val="Akapitzlist"/>
        <w:numPr>
          <w:ilvl w:val="1"/>
          <w:numId w:val="16"/>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Informacja o unieważnieniu postępowania zostanie upubliczniona na stronie internetowej prowadzonego postępowania.</w:t>
      </w:r>
    </w:p>
    <w:p w14:paraId="096EC8E1" w14:textId="3E8D1954" w:rsidR="0029595E" w:rsidRPr="00FB6190" w:rsidRDefault="00011D9A">
      <w:pPr>
        <w:pStyle w:val="Akapitzlist"/>
        <w:numPr>
          <w:ilvl w:val="1"/>
          <w:numId w:val="16"/>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b/>
          <w:sz w:val="24"/>
          <w:szCs w:val="24"/>
          <w:lang w:eastAsia="pl-PL"/>
        </w:rPr>
        <w:t>NA OFERTĘ SKŁADAJĄ SIĘ NASTĘPUJĄCE DOKUMENTY, DO ZŁOŻENIA KTÓRYCH ZOBOWIĄZANY JEST WYKONAWCA:</w:t>
      </w:r>
    </w:p>
    <w:p w14:paraId="7A1D0F64" w14:textId="248CC9CD" w:rsidR="00B864A8" w:rsidRPr="00FB6190" w:rsidRDefault="008A16FE">
      <w:pPr>
        <w:pStyle w:val="Akapitzlist"/>
        <w:numPr>
          <w:ilvl w:val="0"/>
          <w:numId w:val="7"/>
        </w:numPr>
        <w:tabs>
          <w:tab w:val="left" w:pos="567"/>
        </w:tabs>
        <w:spacing w:line="276" w:lineRule="auto"/>
        <w:ind w:left="993" w:hanging="284"/>
        <w:jc w:val="both"/>
        <w:rPr>
          <w:rFonts w:asciiTheme="majorHAnsi" w:eastAsia="Times New Roman" w:hAnsiTheme="majorHAnsi" w:cs="Arial"/>
          <w:sz w:val="24"/>
          <w:szCs w:val="24"/>
          <w:lang w:eastAsia="pl-PL"/>
        </w:rPr>
      </w:pPr>
      <w:r w:rsidRPr="00FB6190">
        <w:rPr>
          <w:rFonts w:asciiTheme="majorHAnsi" w:hAnsiTheme="majorHAnsi" w:cs="Arial"/>
          <w:b/>
          <w:sz w:val="24"/>
          <w:szCs w:val="24"/>
        </w:rPr>
        <w:t>Formularz Oferty</w:t>
      </w:r>
      <w:r w:rsidR="0029595E" w:rsidRPr="00FB6190">
        <w:rPr>
          <w:rFonts w:asciiTheme="majorHAnsi" w:eastAsia="Times New Roman" w:hAnsiTheme="majorHAnsi" w:cs="Arial"/>
          <w:sz w:val="24"/>
          <w:szCs w:val="24"/>
          <w:lang w:eastAsia="pl-PL"/>
        </w:rPr>
        <w:t xml:space="preserve"> przygotowany zgodnie ze wzorem</w:t>
      </w:r>
      <w:r w:rsidR="00011D9A" w:rsidRPr="00FB6190">
        <w:rPr>
          <w:rFonts w:asciiTheme="majorHAnsi" w:eastAsia="Times New Roman" w:hAnsiTheme="majorHAnsi" w:cs="Arial"/>
          <w:sz w:val="24"/>
          <w:szCs w:val="24"/>
          <w:lang w:eastAsia="pl-PL"/>
        </w:rPr>
        <w:t xml:space="preserve"> podanym </w:t>
      </w:r>
      <w:r w:rsidR="00567CF7" w:rsidRPr="00FB6190">
        <w:rPr>
          <w:rFonts w:asciiTheme="majorHAnsi" w:eastAsia="Times New Roman" w:hAnsiTheme="majorHAnsi" w:cs="Arial"/>
          <w:sz w:val="24"/>
          <w:szCs w:val="24"/>
          <w:lang w:eastAsia="pl-PL"/>
        </w:rPr>
        <w:t>w</w:t>
      </w:r>
      <w:r w:rsidR="00567CF7" w:rsidRPr="00FB6190">
        <w:rPr>
          <w:rFonts w:asciiTheme="majorHAnsi" w:eastAsia="Times New Roman" w:hAnsiTheme="majorHAnsi" w:cs="Arial"/>
          <w:b/>
          <w:sz w:val="24"/>
          <w:szCs w:val="24"/>
          <w:lang w:eastAsia="pl-PL"/>
        </w:rPr>
        <w:t xml:space="preserve"> z</w:t>
      </w:r>
      <w:r w:rsidR="00F07436" w:rsidRPr="00FB6190">
        <w:rPr>
          <w:rFonts w:asciiTheme="majorHAnsi" w:eastAsia="Times New Roman" w:hAnsiTheme="majorHAnsi" w:cs="Arial"/>
          <w:b/>
          <w:sz w:val="24"/>
          <w:szCs w:val="24"/>
          <w:lang w:eastAsia="pl-PL"/>
        </w:rPr>
        <w:t xml:space="preserve">ałączniku nr 1 </w:t>
      </w:r>
      <w:r w:rsidR="00AC52C3" w:rsidRPr="00FB6190">
        <w:rPr>
          <w:rFonts w:asciiTheme="majorHAnsi" w:eastAsia="Times New Roman" w:hAnsiTheme="majorHAnsi" w:cs="Arial"/>
          <w:b/>
          <w:sz w:val="24"/>
          <w:szCs w:val="24"/>
          <w:lang w:eastAsia="pl-PL"/>
        </w:rPr>
        <w:t>do zapytania ofertowego</w:t>
      </w:r>
    </w:p>
    <w:p w14:paraId="389A82AC" w14:textId="14857E23" w:rsidR="00B06FBB" w:rsidRPr="00FB6190" w:rsidRDefault="00B06FBB">
      <w:pPr>
        <w:pStyle w:val="Akapitzlist"/>
        <w:numPr>
          <w:ilvl w:val="0"/>
          <w:numId w:val="7"/>
        </w:numPr>
        <w:tabs>
          <w:tab w:val="left" w:pos="567"/>
        </w:tabs>
        <w:spacing w:line="276" w:lineRule="auto"/>
        <w:ind w:left="993" w:hanging="284"/>
        <w:jc w:val="both"/>
        <w:rPr>
          <w:rFonts w:asciiTheme="majorHAnsi" w:eastAsia="Times New Roman" w:hAnsiTheme="majorHAnsi" w:cs="Arial"/>
          <w:sz w:val="24"/>
          <w:szCs w:val="24"/>
          <w:lang w:eastAsia="pl-PL"/>
        </w:rPr>
      </w:pPr>
      <w:r w:rsidRPr="00FB6190">
        <w:rPr>
          <w:rFonts w:asciiTheme="majorHAnsi" w:hAnsiTheme="majorHAnsi" w:cs="Arial"/>
          <w:b/>
          <w:sz w:val="24"/>
          <w:szCs w:val="24"/>
        </w:rPr>
        <w:t xml:space="preserve">Wykaz osób </w:t>
      </w:r>
      <w:r w:rsidRPr="00FB6190">
        <w:rPr>
          <w:rFonts w:asciiTheme="majorHAnsi" w:hAnsiTheme="majorHAnsi" w:cs="Arial"/>
          <w:bCs/>
          <w:sz w:val="24"/>
          <w:szCs w:val="24"/>
        </w:rPr>
        <w:t>zgodnie z</w:t>
      </w:r>
      <w:r w:rsidRPr="00FB6190">
        <w:rPr>
          <w:rFonts w:asciiTheme="majorHAnsi" w:hAnsiTheme="majorHAnsi" w:cs="Arial"/>
          <w:b/>
          <w:sz w:val="24"/>
          <w:szCs w:val="24"/>
        </w:rPr>
        <w:t xml:space="preserve"> załącznikiem nr </w:t>
      </w:r>
      <w:r w:rsidR="00DA0EDE" w:rsidRPr="00FB6190">
        <w:rPr>
          <w:rFonts w:asciiTheme="majorHAnsi" w:hAnsiTheme="majorHAnsi" w:cs="Arial"/>
          <w:b/>
          <w:sz w:val="24"/>
          <w:szCs w:val="24"/>
        </w:rPr>
        <w:t>3</w:t>
      </w:r>
      <w:r w:rsidRPr="00FB6190">
        <w:rPr>
          <w:rFonts w:asciiTheme="majorHAnsi" w:hAnsiTheme="majorHAnsi" w:cs="Arial"/>
          <w:b/>
          <w:sz w:val="24"/>
          <w:szCs w:val="24"/>
        </w:rPr>
        <w:t xml:space="preserve"> do zapytania ofertowego.</w:t>
      </w:r>
    </w:p>
    <w:p w14:paraId="1EDA25B6" w14:textId="37239C20" w:rsidR="00343921" w:rsidRPr="00FB6190" w:rsidRDefault="00E12BDF">
      <w:pPr>
        <w:pStyle w:val="Akapitzlist"/>
        <w:numPr>
          <w:ilvl w:val="0"/>
          <w:numId w:val="7"/>
        </w:numPr>
        <w:tabs>
          <w:tab w:val="left" w:pos="567"/>
        </w:tabs>
        <w:spacing w:line="276" w:lineRule="auto"/>
        <w:ind w:left="993" w:hanging="284"/>
        <w:jc w:val="both"/>
        <w:rPr>
          <w:rFonts w:asciiTheme="majorHAnsi" w:eastAsia="Times New Roman" w:hAnsiTheme="majorHAnsi" w:cs="Arial"/>
          <w:sz w:val="24"/>
          <w:szCs w:val="24"/>
          <w:lang w:eastAsia="pl-PL"/>
        </w:rPr>
      </w:pPr>
      <w:r w:rsidRPr="00FB6190">
        <w:rPr>
          <w:rFonts w:asciiTheme="majorHAnsi" w:hAnsiTheme="majorHAnsi" w:cs="Arial"/>
          <w:b/>
          <w:sz w:val="24"/>
          <w:szCs w:val="24"/>
        </w:rPr>
        <w:t>Pełnomocnictwo / Pełnomocnictwa dla osoby / osób podpisujących ofertę,</w:t>
      </w:r>
      <w:r w:rsidRPr="00FB6190">
        <w:rPr>
          <w:rFonts w:asciiTheme="majorHAnsi" w:eastAsia="Times New Roman" w:hAnsiTheme="majorHAnsi" w:cs="Arial"/>
          <w:sz w:val="24"/>
          <w:szCs w:val="24"/>
          <w:lang w:eastAsia="pl-PL"/>
        </w:rPr>
        <w:t xml:space="preserve"> jeżeli oferta jest podpisana przez pełnomocnika (o ile upoważnienie to nie wynika z innych dokumentów dołączonych do oferty). </w:t>
      </w:r>
      <w:r w:rsidRPr="00FB6190">
        <w:rPr>
          <w:rFonts w:asciiTheme="majorHAnsi" w:eastAsia="Times New Roman" w:hAnsiTheme="majorHAnsi" w:cs="Arial"/>
          <w:b/>
          <w:sz w:val="24"/>
          <w:szCs w:val="24"/>
          <w:lang w:eastAsia="pl-PL"/>
        </w:rPr>
        <w:t>Pełnomocnictwo do złożenia oferty</w:t>
      </w:r>
      <w:r w:rsidRPr="00FB6190">
        <w:rPr>
          <w:rFonts w:asciiTheme="majorHAnsi" w:eastAsia="Times New Roman" w:hAnsiTheme="majorHAnsi" w:cs="Arial"/>
          <w:sz w:val="24"/>
          <w:szCs w:val="24"/>
          <w:lang w:eastAsia="pl-PL"/>
        </w:rPr>
        <w:t xml:space="preserve"> musi być złożone </w:t>
      </w:r>
      <w:r w:rsidRPr="00FB6190">
        <w:rPr>
          <w:rFonts w:asciiTheme="majorHAnsi" w:eastAsia="Times New Roman" w:hAnsiTheme="majorHAnsi" w:cs="Arial"/>
          <w:b/>
          <w:sz w:val="24"/>
          <w:szCs w:val="24"/>
          <w:lang w:eastAsia="pl-PL"/>
        </w:rPr>
        <w:t>w oryginale</w:t>
      </w:r>
      <w:r w:rsidR="002D221C" w:rsidRPr="00FB6190">
        <w:rPr>
          <w:rFonts w:asciiTheme="majorHAnsi" w:eastAsia="Times New Roman" w:hAnsiTheme="majorHAnsi" w:cs="Arial"/>
          <w:sz w:val="24"/>
          <w:szCs w:val="24"/>
          <w:lang w:eastAsia="pl-PL"/>
        </w:rPr>
        <w:t>.</w:t>
      </w:r>
    </w:p>
    <w:p w14:paraId="61B21EE5" w14:textId="77777777" w:rsidR="004944CE" w:rsidRPr="00FB6190" w:rsidRDefault="004944CE" w:rsidP="008301F6">
      <w:pPr>
        <w:pStyle w:val="Akapitzlist"/>
        <w:tabs>
          <w:tab w:val="left" w:pos="0"/>
          <w:tab w:val="left" w:pos="567"/>
        </w:tabs>
        <w:spacing w:line="276" w:lineRule="auto"/>
        <w:jc w:val="both"/>
        <w:rPr>
          <w:rFonts w:asciiTheme="majorHAnsi" w:eastAsia="Times New Roman" w:hAnsiTheme="majorHAnsi"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FB6190" w14:paraId="3A3C3A7B" w14:textId="77777777" w:rsidTr="00195AEF">
        <w:tc>
          <w:tcPr>
            <w:tcW w:w="102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58281D" w14:textId="68B75B88" w:rsidR="00B864A8" w:rsidRPr="00FB6190" w:rsidRDefault="00B864A8" w:rsidP="009D0492">
            <w:pPr>
              <w:pStyle w:val="Nagwek1"/>
              <w:spacing w:before="0"/>
              <w:jc w:val="center"/>
              <w:rPr>
                <w:rFonts w:eastAsia="Times New Roman" w:cs="Arial"/>
                <w:b/>
                <w:bCs/>
                <w:color w:val="auto"/>
                <w:sz w:val="24"/>
                <w:szCs w:val="24"/>
              </w:rPr>
            </w:pPr>
            <w:bookmarkStart w:id="23" w:name="_Toc156902395"/>
            <w:r w:rsidRPr="00FB6190">
              <w:rPr>
                <w:rFonts w:eastAsia="Times New Roman" w:cs="Arial"/>
                <w:b/>
                <w:bCs/>
                <w:color w:val="auto"/>
                <w:sz w:val="24"/>
                <w:szCs w:val="24"/>
              </w:rPr>
              <w:t>Rozdział 1</w:t>
            </w:r>
            <w:r w:rsidR="00595A65" w:rsidRPr="00FB6190">
              <w:rPr>
                <w:rFonts w:eastAsia="Times New Roman" w:cs="Arial"/>
                <w:b/>
                <w:bCs/>
                <w:color w:val="auto"/>
                <w:sz w:val="24"/>
                <w:szCs w:val="24"/>
              </w:rPr>
              <w:t>0</w:t>
            </w:r>
            <w:bookmarkEnd w:id="23"/>
          </w:p>
          <w:p w14:paraId="160789C0" w14:textId="77777777" w:rsidR="00B864A8" w:rsidRPr="00FB6190" w:rsidRDefault="00B864A8" w:rsidP="009D0492">
            <w:pPr>
              <w:pStyle w:val="Nagwek1"/>
              <w:spacing w:before="0"/>
              <w:jc w:val="center"/>
              <w:rPr>
                <w:rFonts w:eastAsia="Times New Roman" w:cs="Arial"/>
                <w:color w:val="auto"/>
                <w:sz w:val="26"/>
                <w:szCs w:val="26"/>
                <w:lang w:eastAsia="pl-PL"/>
              </w:rPr>
            </w:pPr>
            <w:bookmarkStart w:id="24" w:name="_Toc156902396"/>
            <w:r w:rsidRPr="00FB6190">
              <w:rPr>
                <w:rFonts w:eastAsia="Times New Roman" w:cs="Arial"/>
                <w:color w:val="auto"/>
                <w:sz w:val="24"/>
                <w:szCs w:val="24"/>
              </w:rPr>
              <w:t>SPOSÓB ORAZ TERMIN SKŁADANIA OFERT, OTWARCIA OFERT</w:t>
            </w:r>
            <w:bookmarkEnd w:id="24"/>
          </w:p>
        </w:tc>
      </w:tr>
    </w:tbl>
    <w:p w14:paraId="339C4F36" w14:textId="77777777" w:rsidR="00B864A8" w:rsidRPr="00FB6190" w:rsidRDefault="00B864A8" w:rsidP="008301F6">
      <w:pPr>
        <w:pStyle w:val="Akapitzlist"/>
        <w:tabs>
          <w:tab w:val="left" w:pos="567"/>
        </w:tabs>
        <w:spacing w:line="276" w:lineRule="auto"/>
        <w:ind w:left="0"/>
        <w:jc w:val="both"/>
        <w:rPr>
          <w:rFonts w:asciiTheme="majorHAnsi" w:eastAsia="Times New Roman" w:hAnsiTheme="majorHAnsi" w:cs="Arial"/>
          <w:sz w:val="24"/>
          <w:szCs w:val="24"/>
          <w:lang w:eastAsia="pl-PL"/>
        </w:rPr>
      </w:pPr>
    </w:p>
    <w:p w14:paraId="25F9DD27" w14:textId="7B4C5265" w:rsidR="00AC52C3" w:rsidRPr="00532903" w:rsidRDefault="00FC4992">
      <w:pPr>
        <w:pStyle w:val="Akapitzlist"/>
        <w:numPr>
          <w:ilvl w:val="1"/>
          <w:numId w:val="22"/>
        </w:numPr>
        <w:tabs>
          <w:tab w:val="left" w:pos="709"/>
          <w:tab w:val="left" w:pos="851"/>
        </w:tabs>
        <w:spacing w:line="276" w:lineRule="auto"/>
        <w:jc w:val="both"/>
        <w:rPr>
          <w:rFonts w:asciiTheme="majorHAnsi" w:eastAsia="Times New Roman" w:hAnsiTheme="majorHAnsi" w:cs="Arial"/>
          <w:bCs/>
          <w:sz w:val="24"/>
          <w:szCs w:val="24"/>
          <w:lang w:eastAsia="pl-PL"/>
        </w:rPr>
      </w:pPr>
      <w:r w:rsidRPr="00532903">
        <w:rPr>
          <w:rFonts w:asciiTheme="majorHAnsi" w:eastAsia="Times New Roman" w:hAnsiTheme="majorHAnsi" w:cs="Arial"/>
          <w:sz w:val="24"/>
          <w:szCs w:val="24"/>
          <w:lang w:eastAsia="pl-PL"/>
        </w:rPr>
        <w:t xml:space="preserve">Ofertę wraz z wymaganymi dokumentami należy </w:t>
      </w:r>
      <w:r w:rsidR="00AC52C3" w:rsidRPr="00532903">
        <w:rPr>
          <w:rFonts w:asciiTheme="majorHAnsi" w:eastAsia="Times New Roman" w:hAnsiTheme="majorHAnsi" w:cs="Arial"/>
          <w:bCs/>
          <w:sz w:val="24"/>
          <w:szCs w:val="24"/>
          <w:lang w:eastAsia="pl-PL"/>
        </w:rPr>
        <w:t>złożyć</w:t>
      </w:r>
      <w:r w:rsidR="00595A65" w:rsidRPr="00532903">
        <w:rPr>
          <w:rFonts w:asciiTheme="majorHAnsi" w:eastAsia="Times New Roman" w:hAnsiTheme="majorHAnsi" w:cs="Arial"/>
          <w:bCs/>
          <w:sz w:val="24"/>
          <w:szCs w:val="24"/>
          <w:lang w:eastAsia="pl-PL"/>
        </w:rPr>
        <w:t xml:space="preserve"> do dnia </w:t>
      </w:r>
      <w:r w:rsidR="00121C8B" w:rsidRPr="00532903">
        <w:rPr>
          <w:rFonts w:asciiTheme="majorHAnsi" w:eastAsia="Times New Roman" w:hAnsiTheme="majorHAnsi" w:cs="Arial"/>
          <w:b/>
          <w:sz w:val="24"/>
          <w:szCs w:val="24"/>
          <w:lang w:eastAsia="pl-PL"/>
        </w:rPr>
        <w:t>2</w:t>
      </w:r>
      <w:r w:rsidR="002B27F9" w:rsidRPr="00532903">
        <w:rPr>
          <w:rFonts w:asciiTheme="majorHAnsi" w:eastAsia="Times New Roman" w:hAnsiTheme="majorHAnsi" w:cs="Arial"/>
          <w:b/>
          <w:sz w:val="24"/>
          <w:szCs w:val="24"/>
          <w:lang w:eastAsia="pl-PL"/>
        </w:rPr>
        <w:t>2</w:t>
      </w:r>
      <w:r w:rsidR="00121C8B" w:rsidRPr="00532903">
        <w:rPr>
          <w:rFonts w:asciiTheme="majorHAnsi" w:eastAsia="Times New Roman" w:hAnsiTheme="majorHAnsi" w:cs="Arial"/>
          <w:b/>
          <w:sz w:val="24"/>
          <w:szCs w:val="24"/>
          <w:lang w:eastAsia="pl-PL"/>
        </w:rPr>
        <w:t>.0</w:t>
      </w:r>
      <w:r w:rsidR="002B27F9" w:rsidRPr="00532903">
        <w:rPr>
          <w:rFonts w:asciiTheme="majorHAnsi" w:eastAsia="Times New Roman" w:hAnsiTheme="majorHAnsi" w:cs="Arial"/>
          <w:b/>
          <w:sz w:val="24"/>
          <w:szCs w:val="24"/>
          <w:lang w:eastAsia="pl-PL"/>
        </w:rPr>
        <w:t>3</w:t>
      </w:r>
      <w:r w:rsidR="00121C8B" w:rsidRPr="00532903">
        <w:rPr>
          <w:rFonts w:asciiTheme="majorHAnsi" w:eastAsia="Times New Roman" w:hAnsiTheme="majorHAnsi" w:cs="Arial"/>
          <w:b/>
          <w:sz w:val="24"/>
          <w:szCs w:val="24"/>
          <w:lang w:eastAsia="pl-PL"/>
        </w:rPr>
        <w:t>.</w:t>
      </w:r>
      <w:r w:rsidR="00595A65" w:rsidRPr="00532903">
        <w:rPr>
          <w:rFonts w:asciiTheme="majorHAnsi" w:eastAsia="Times New Roman" w:hAnsiTheme="majorHAnsi" w:cs="Arial"/>
          <w:b/>
          <w:sz w:val="24"/>
          <w:szCs w:val="24"/>
          <w:lang w:eastAsia="pl-PL"/>
        </w:rPr>
        <w:t>2024r. godz. 1</w:t>
      </w:r>
      <w:r w:rsidR="002B27F9" w:rsidRPr="00532903">
        <w:rPr>
          <w:rFonts w:asciiTheme="majorHAnsi" w:eastAsia="Times New Roman" w:hAnsiTheme="majorHAnsi" w:cs="Arial"/>
          <w:b/>
          <w:sz w:val="24"/>
          <w:szCs w:val="24"/>
          <w:lang w:eastAsia="pl-PL"/>
        </w:rPr>
        <w:t>0</w:t>
      </w:r>
      <w:r w:rsidR="00595A65" w:rsidRPr="00532903">
        <w:rPr>
          <w:rFonts w:asciiTheme="majorHAnsi" w:eastAsia="Times New Roman" w:hAnsiTheme="majorHAnsi" w:cs="Arial"/>
          <w:b/>
          <w:sz w:val="24"/>
          <w:szCs w:val="24"/>
          <w:lang w:eastAsia="pl-PL"/>
        </w:rPr>
        <w:t>:00</w:t>
      </w:r>
    </w:p>
    <w:p w14:paraId="4F11FC30" w14:textId="7B09161A" w:rsidR="00AC52C3" w:rsidRPr="001A7527" w:rsidRDefault="00AC52C3" w:rsidP="001A7527">
      <w:pPr>
        <w:pStyle w:val="Akapitzlist"/>
        <w:numPr>
          <w:ilvl w:val="0"/>
          <w:numId w:val="27"/>
        </w:numPr>
        <w:tabs>
          <w:tab w:val="left" w:pos="709"/>
          <w:tab w:val="left" w:pos="993"/>
          <w:tab w:val="left" w:pos="1134"/>
        </w:tabs>
        <w:spacing w:line="276" w:lineRule="auto"/>
        <w:jc w:val="both"/>
        <w:rPr>
          <w:rFonts w:asciiTheme="majorHAnsi" w:eastAsia="Times New Roman" w:hAnsiTheme="majorHAnsi" w:cs="Arial"/>
          <w:bCs/>
          <w:sz w:val="24"/>
          <w:szCs w:val="24"/>
          <w:lang w:eastAsia="pl-PL"/>
        </w:rPr>
      </w:pPr>
      <w:r w:rsidRPr="001A7527">
        <w:rPr>
          <w:rFonts w:asciiTheme="majorHAnsi" w:eastAsia="Times New Roman" w:hAnsiTheme="majorHAnsi" w:cs="Arial"/>
          <w:b/>
          <w:sz w:val="24"/>
          <w:szCs w:val="24"/>
          <w:lang w:eastAsia="pl-PL"/>
        </w:rPr>
        <w:t>elektronicznie</w:t>
      </w:r>
      <w:r w:rsidRPr="001A7527">
        <w:rPr>
          <w:rFonts w:asciiTheme="majorHAnsi" w:eastAsia="Times New Roman" w:hAnsiTheme="majorHAnsi" w:cs="Arial"/>
          <w:bCs/>
          <w:sz w:val="24"/>
          <w:szCs w:val="24"/>
          <w:lang w:eastAsia="pl-PL"/>
        </w:rPr>
        <w:t>, za pośrednictwem Platformy Zakupowej</w:t>
      </w:r>
      <w:r w:rsidR="00B1262B" w:rsidRPr="001A7527">
        <w:rPr>
          <w:rFonts w:asciiTheme="majorHAnsi" w:eastAsia="Times New Roman" w:hAnsiTheme="majorHAnsi" w:cs="Arial"/>
          <w:bCs/>
          <w:sz w:val="24"/>
          <w:szCs w:val="24"/>
          <w:lang w:eastAsia="pl-PL"/>
        </w:rPr>
        <w:t xml:space="preserve"> pod adresem: </w:t>
      </w:r>
      <w:hyperlink r:id="rId11" w:history="1">
        <w:r w:rsidR="002B27F9" w:rsidRPr="001A7527">
          <w:rPr>
            <w:rStyle w:val="Hipercze"/>
            <w:rFonts w:asciiTheme="majorHAnsi" w:eastAsia="Times New Roman" w:hAnsiTheme="majorHAnsi" w:cs="Arial"/>
            <w:bCs/>
            <w:sz w:val="24"/>
            <w:szCs w:val="24"/>
            <w:lang w:eastAsia="pl-PL"/>
          </w:rPr>
          <w:t>https://platformazakupowa.pl/pn/powiat_wloszczowa</w:t>
        </w:r>
      </w:hyperlink>
      <w:r w:rsidR="00B1262B" w:rsidRPr="001A7527">
        <w:rPr>
          <w:rFonts w:asciiTheme="majorHAnsi" w:eastAsia="Times New Roman" w:hAnsiTheme="majorHAnsi" w:cs="Arial"/>
          <w:bCs/>
          <w:sz w:val="24"/>
          <w:szCs w:val="24"/>
          <w:lang w:eastAsia="pl-PL"/>
        </w:rPr>
        <w:t xml:space="preserve">  na stronie dotyczącej odpowiedniego postępowania</w:t>
      </w:r>
    </w:p>
    <w:p w14:paraId="5E0C6D6A" w14:textId="6A843A2C" w:rsidR="00AC52C3" w:rsidRPr="00FB6190" w:rsidRDefault="00E3298E" w:rsidP="00E3298E">
      <w:pPr>
        <w:tabs>
          <w:tab w:val="left" w:pos="709"/>
          <w:tab w:val="left" w:pos="851"/>
        </w:tabs>
        <w:spacing w:line="276" w:lineRule="auto"/>
        <w:jc w:val="both"/>
        <w:rPr>
          <w:rFonts w:asciiTheme="majorHAnsi" w:eastAsia="Times New Roman" w:hAnsiTheme="majorHAnsi" w:cs="Arial"/>
          <w:bCs/>
          <w:sz w:val="24"/>
          <w:szCs w:val="24"/>
          <w:lang w:eastAsia="pl-PL"/>
        </w:rPr>
      </w:pPr>
      <w:r w:rsidRPr="00FB6190">
        <w:rPr>
          <w:rFonts w:asciiTheme="majorHAnsi" w:eastAsia="Times New Roman" w:hAnsiTheme="majorHAnsi" w:cs="Arial"/>
          <w:bCs/>
          <w:sz w:val="24"/>
          <w:szCs w:val="24"/>
          <w:lang w:eastAsia="pl-PL"/>
        </w:rPr>
        <w:tab/>
      </w:r>
      <w:r w:rsidR="00AC52C3" w:rsidRPr="00FB6190">
        <w:rPr>
          <w:rFonts w:asciiTheme="majorHAnsi" w:eastAsia="Times New Roman" w:hAnsiTheme="majorHAnsi" w:cs="Arial"/>
          <w:bCs/>
          <w:sz w:val="24"/>
          <w:szCs w:val="24"/>
          <w:lang w:eastAsia="pl-PL"/>
        </w:rPr>
        <w:t>lub</w:t>
      </w:r>
    </w:p>
    <w:p w14:paraId="1DCE5BA5" w14:textId="590B52B4" w:rsidR="00AC52C3" w:rsidRPr="001A7527" w:rsidRDefault="00AC52C3" w:rsidP="001A7527">
      <w:pPr>
        <w:pStyle w:val="Akapitzlist"/>
        <w:numPr>
          <w:ilvl w:val="0"/>
          <w:numId w:val="27"/>
        </w:numPr>
        <w:tabs>
          <w:tab w:val="left" w:pos="709"/>
          <w:tab w:val="left" w:pos="1134"/>
        </w:tabs>
        <w:spacing w:line="276" w:lineRule="auto"/>
        <w:jc w:val="both"/>
        <w:rPr>
          <w:rFonts w:asciiTheme="majorHAnsi" w:eastAsia="Times New Roman" w:hAnsiTheme="majorHAnsi" w:cs="Arial"/>
          <w:b/>
          <w:sz w:val="24"/>
          <w:szCs w:val="24"/>
          <w:lang w:eastAsia="pl-PL"/>
        </w:rPr>
      </w:pPr>
      <w:r w:rsidRPr="001A7527">
        <w:rPr>
          <w:rFonts w:asciiTheme="majorHAnsi" w:eastAsia="Times New Roman" w:hAnsiTheme="majorHAnsi" w:cs="Arial"/>
          <w:b/>
          <w:sz w:val="24"/>
          <w:szCs w:val="24"/>
          <w:lang w:eastAsia="pl-PL"/>
        </w:rPr>
        <w:t>w postaci papierowej</w:t>
      </w:r>
      <w:r w:rsidRPr="001A7527">
        <w:rPr>
          <w:rFonts w:asciiTheme="majorHAnsi" w:eastAsia="Times New Roman" w:hAnsiTheme="majorHAnsi" w:cs="Arial"/>
          <w:bCs/>
          <w:sz w:val="24"/>
          <w:szCs w:val="24"/>
          <w:lang w:eastAsia="pl-PL"/>
        </w:rPr>
        <w:t xml:space="preserve"> dostarczyć do </w:t>
      </w:r>
      <w:r w:rsidR="002B27F9" w:rsidRPr="001A7527">
        <w:rPr>
          <w:rFonts w:asciiTheme="majorHAnsi" w:eastAsia="Times New Roman" w:hAnsiTheme="majorHAnsi" w:cs="Arial"/>
          <w:bCs/>
          <w:sz w:val="24"/>
          <w:szCs w:val="24"/>
          <w:lang w:eastAsia="pl-PL"/>
        </w:rPr>
        <w:t>Starostwa Powiatowego we Włoszczowie</w:t>
      </w:r>
      <w:r w:rsidRPr="001A7527">
        <w:rPr>
          <w:rFonts w:asciiTheme="majorHAnsi" w:eastAsia="Times New Roman" w:hAnsiTheme="majorHAnsi" w:cs="Arial"/>
          <w:bCs/>
          <w:sz w:val="24"/>
          <w:szCs w:val="24"/>
          <w:lang w:eastAsia="pl-PL"/>
        </w:rPr>
        <w:t xml:space="preserve"> lub przesłać pocztą kurierską albo za pośrednictwem operatora świadczącego usługi pocztowe </w:t>
      </w:r>
      <w:r w:rsidRPr="001A7527">
        <w:rPr>
          <w:rFonts w:asciiTheme="majorHAnsi" w:eastAsia="Times New Roman" w:hAnsiTheme="majorHAnsi" w:cs="Arial"/>
          <w:b/>
          <w:sz w:val="24"/>
          <w:szCs w:val="24"/>
          <w:lang w:eastAsia="pl-PL"/>
        </w:rPr>
        <w:t xml:space="preserve">na adres: </w:t>
      </w:r>
      <w:r w:rsidR="002B27F9" w:rsidRPr="001A7527">
        <w:rPr>
          <w:rFonts w:asciiTheme="majorHAnsi" w:eastAsia="Times New Roman" w:hAnsiTheme="majorHAnsi" w:cs="Arial"/>
          <w:b/>
          <w:sz w:val="24"/>
          <w:szCs w:val="24"/>
          <w:lang w:eastAsia="pl-PL"/>
        </w:rPr>
        <w:t>Starostwo Powiatowe we Włoszczowie</w:t>
      </w:r>
      <w:r w:rsidRPr="001A7527">
        <w:rPr>
          <w:rFonts w:asciiTheme="majorHAnsi" w:eastAsia="Times New Roman" w:hAnsiTheme="majorHAnsi" w:cs="Arial"/>
          <w:b/>
          <w:sz w:val="24"/>
          <w:szCs w:val="24"/>
          <w:lang w:eastAsia="pl-PL"/>
        </w:rPr>
        <w:t xml:space="preserve">, ul. </w:t>
      </w:r>
      <w:r w:rsidR="002B27F9" w:rsidRPr="001A7527">
        <w:rPr>
          <w:rFonts w:asciiTheme="majorHAnsi" w:eastAsia="Times New Roman" w:hAnsiTheme="majorHAnsi" w:cs="Arial"/>
          <w:b/>
          <w:sz w:val="24"/>
          <w:szCs w:val="24"/>
          <w:lang w:eastAsia="pl-PL"/>
        </w:rPr>
        <w:t>Wiśniowa 10</w:t>
      </w:r>
      <w:r w:rsidRPr="001A7527">
        <w:rPr>
          <w:rFonts w:asciiTheme="majorHAnsi" w:eastAsia="Times New Roman" w:hAnsiTheme="majorHAnsi" w:cs="Arial"/>
          <w:b/>
          <w:sz w:val="24"/>
          <w:szCs w:val="24"/>
          <w:lang w:eastAsia="pl-PL"/>
        </w:rPr>
        <w:t>, 29-</w:t>
      </w:r>
      <w:r w:rsidR="002B27F9" w:rsidRPr="001A7527">
        <w:rPr>
          <w:rFonts w:asciiTheme="majorHAnsi" w:eastAsia="Times New Roman" w:hAnsiTheme="majorHAnsi" w:cs="Arial"/>
          <w:b/>
          <w:sz w:val="24"/>
          <w:szCs w:val="24"/>
          <w:lang w:eastAsia="pl-PL"/>
        </w:rPr>
        <w:t>100</w:t>
      </w:r>
      <w:r w:rsidRPr="001A7527">
        <w:rPr>
          <w:rFonts w:asciiTheme="majorHAnsi" w:eastAsia="Times New Roman" w:hAnsiTheme="majorHAnsi" w:cs="Arial"/>
          <w:b/>
          <w:sz w:val="24"/>
          <w:szCs w:val="24"/>
          <w:lang w:eastAsia="pl-PL"/>
        </w:rPr>
        <w:t xml:space="preserve"> </w:t>
      </w:r>
      <w:r w:rsidR="002B27F9" w:rsidRPr="001A7527">
        <w:rPr>
          <w:rFonts w:asciiTheme="majorHAnsi" w:eastAsia="Times New Roman" w:hAnsiTheme="majorHAnsi" w:cs="Arial"/>
          <w:b/>
          <w:sz w:val="24"/>
          <w:szCs w:val="24"/>
          <w:lang w:eastAsia="pl-PL"/>
        </w:rPr>
        <w:t>Włoszczowa</w:t>
      </w:r>
      <w:r w:rsidRPr="001A7527">
        <w:rPr>
          <w:rFonts w:asciiTheme="majorHAnsi" w:eastAsia="Times New Roman" w:hAnsiTheme="majorHAnsi" w:cs="Arial"/>
          <w:bCs/>
          <w:sz w:val="24"/>
          <w:szCs w:val="24"/>
          <w:lang w:eastAsia="pl-PL"/>
        </w:rPr>
        <w:t xml:space="preserve">, przy czym zaleca się, aby oferta złożona była w zamkniętej kopercie z dopiskiem: </w:t>
      </w:r>
      <w:r w:rsidRPr="001A7527">
        <w:rPr>
          <w:rFonts w:asciiTheme="majorHAnsi" w:eastAsia="Times New Roman" w:hAnsiTheme="majorHAnsi" w:cs="Arial"/>
          <w:b/>
          <w:sz w:val="24"/>
          <w:szCs w:val="24"/>
          <w:lang w:eastAsia="pl-PL"/>
        </w:rPr>
        <w:t xml:space="preserve">Oferta – zapytanie </w:t>
      </w:r>
      <w:r w:rsidRPr="001A7527">
        <w:rPr>
          <w:rFonts w:asciiTheme="majorHAnsi" w:eastAsia="Times New Roman" w:hAnsiTheme="majorHAnsi" w:cs="Arial"/>
          <w:b/>
          <w:sz w:val="24"/>
          <w:szCs w:val="24"/>
          <w:lang w:eastAsia="pl-PL"/>
        </w:rPr>
        <w:lastRenderedPageBreak/>
        <w:t xml:space="preserve">ofertowe </w:t>
      </w:r>
      <w:r w:rsidR="001A7527" w:rsidRPr="001A7527">
        <w:rPr>
          <w:rFonts w:asciiTheme="majorHAnsi" w:eastAsia="Times New Roman" w:hAnsiTheme="majorHAnsi" w:cs="Arial"/>
          <w:b/>
          <w:sz w:val="24"/>
          <w:szCs w:val="24"/>
          <w:lang w:eastAsia="pl-PL"/>
        </w:rPr>
        <w:t xml:space="preserve">„ </w:t>
      </w:r>
      <w:r w:rsidR="002F5119">
        <w:rPr>
          <w:rFonts w:asciiTheme="majorHAnsi" w:eastAsia="Times New Roman" w:hAnsiTheme="majorHAnsi" w:cs="Arial"/>
          <w:b/>
          <w:sz w:val="24"/>
          <w:szCs w:val="24"/>
          <w:lang w:eastAsia="pl-PL"/>
        </w:rPr>
        <w:t>Konserwacja pokrycia dachu na prezbiterium i dwóch bocznych kaplicach kościoła parafialnego Wniebowzięcia NMP</w:t>
      </w:r>
      <w:r w:rsidR="001A7527" w:rsidRPr="001A7527">
        <w:rPr>
          <w:rFonts w:asciiTheme="majorHAnsi" w:eastAsia="Times New Roman" w:hAnsiTheme="majorHAnsi" w:cs="Arial"/>
          <w:b/>
          <w:sz w:val="24"/>
          <w:szCs w:val="24"/>
          <w:lang w:eastAsia="pl-PL"/>
        </w:rPr>
        <w:t xml:space="preserve"> we Włoszczowie”.</w:t>
      </w:r>
    </w:p>
    <w:p w14:paraId="7D4992BF" w14:textId="3B273B09" w:rsidR="00595A65" w:rsidRPr="00FB6190" w:rsidRDefault="00B1262B">
      <w:pPr>
        <w:pStyle w:val="Akapitzlist"/>
        <w:numPr>
          <w:ilvl w:val="1"/>
          <w:numId w:val="22"/>
        </w:numPr>
        <w:tabs>
          <w:tab w:val="left" w:pos="709"/>
          <w:tab w:val="left" w:pos="851"/>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W przypadku oferty elektronicznej ofertę można złożyć jako skan podpisanych dokumentów lub dokumenty elektroniczne opatrzone podpisem zaufanym/</w:t>
      </w:r>
      <w:r w:rsidR="00983F6C"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osobistym</w:t>
      </w:r>
      <w:r w:rsidR="00983F6C" w:rsidRPr="00FB6190">
        <w:rPr>
          <w:rFonts w:asciiTheme="majorHAnsi" w:eastAsia="Times New Roman" w:hAnsiTheme="majorHAnsi" w:cs="Arial"/>
          <w:sz w:val="24"/>
          <w:szCs w:val="24"/>
          <w:lang w:eastAsia="pl-PL"/>
        </w:rPr>
        <w:t xml:space="preserve">/ elektronicznym </w:t>
      </w:r>
      <w:r w:rsidRPr="00FB6190">
        <w:rPr>
          <w:rFonts w:asciiTheme="majorHAnsi" w:eastAsia="Times New Roman" w:hAnsiTheme="majorHAnsi" w:cs="Arial"/>
          <w:sz w:val="24"/>
          <w:szCs w:val="24"/>
          <w:lang w:eastAsia="pl-PL"/>
        </w:rPr>
        <w:t>podpisem osobistym</w:t>
      </w:r>
      <w:r w:rsidR="00983F6C" w:rsidRPr="00FB6190">
        <w:rPr>
          <w:rFonts w:asciiTheme="majorHAnsi" w:eastAsia="Times New Roman" w:hAnsiTheme="majorHAnsi" w:cs="Arial"/>
          <w:sz w:val="24"/>
          <w:szCs w:val="24"/>
          <w:lang w:eastAsia="pl-PL"/>
        </w:rPr>
        <w:t>.</w:t>
      </w:r>
    </w:p>
    <w:p w14:paraId="66471760" w14:textId="1CD0473C" w:rsidR="00DB5198" w:rsidRPr="00FB6190" w:rsidRDefault="00FC4992">
      <w:pPr>
        <w:pStyle w:val="Akapitzlist"/>
        <w:numPr>
          <w:ilvl w:val="1"/>
          <w:numId w:val="22"/>
        </w:numPr>
        <w:tabs>
          <w:tab w:val="left" w:pos="709"/>
          <w:tab w:val="left" w:pos="851"/>
        </w:tabs>
        <w:spacing w:line="276" w:lineRule="auto"/>
        <w:jc w:val="both"/>
        <w:rPr>
          <w:rStyle w:val="Hipercze"/>
          <w:rFonts w:asciiTheme="majorHAnsi" w:eastAsia="Times New Roman" w:hAnsiTheme="majorHAnsi" w:cs="Arial"/>
          <w:color w:val="auto"/>
          <w:sz w:val="24"/>
          <w:szCs w:val="24"/>
          <w:u w:val="none"/>
          <w:lang w:eastAsia="pl-PL"/>
        </w:rPr>
      </w:pPr>
      <w:r w:rsidRPr="00FB6190">
        <w:rPr>
          <w:rFonts w:asciiTheme="majorHAnsi" w:eastAsia="Times New Roman" w:hAnsiTheme="majorHAnsi" w:cs="Arial"/>
          <w:sz w:val="24"/>
          <w:szCs w:val="24"/>
          <w:lang w:eastAsia="pl-PL"/>
        </w:rPr>
        <w:t xml:space="preserve">Szczegółowa instrukcja dla Wykonawców dotycząca złożenia, zmiany i wycofania oferty znajduje się na stronie internetowej pod adresem:  </w:t>
      </w:r>
      <w:hyperlink r:id="rId12" w:history="1">
        <w:r w:rsidR="00AC3878" w:rsidRPr="00FB6190">
          <w:rPr>
            <w:rStyle w:val="Hipercze"/>
            <w:rFonts w:asciiTheme="majorHAnsi" w:eastAsia="Times New Roman" w:hAnsiTheme="majorHAnsi" w:cs="Arial"/>
            <w:color w:val="auto"/>
            <w:sz w:val="24"/>
            <w:szCs w:val="24"/>
            <w:lang w:eastAsia="pl-PL"/>
          </w:rPr>
          <w:t>https://platformazakupowa.pl/strona/45-instrukcje</w:t>
        </w:r>
      </w:hyperlink>
      <w:r w:rsidR="00AC3878" w:rsidRPr="00FB6190">
        <w:rPr>
          <w:rStyle w:val="Hipercze"/>
          <w:rFonts w:asciiTheme="majorHAnsi" w:eastAsia="Times New Roman" w:hAnsiTheme="majorHAnsi" w:cs="Arial"/>
          <w:color w:val="auto"/>
          <w:sz w:val="24"/>
          <w:szCs w:val="24"/>
          <w:u w:val="none"/>
          <w:lang w:eastAsia="pl-PL"/>
        </w:rPr>
        <w:t xml:space="preserve"> </w:t>
      </w:r>
    </w:p>
    <w:p w14:paraId="5058B430" w14:textId="07EA5FC3" w:rsidR="00B864A8" w:rsidRPr="00532903" w:rsidRDefault="00B864A8">
      <w:pPr>
        <w:pStyle w:val="Akapitzlist"/>
        <w:numPr>
          <w:ilvl w:val="1"/>
          <w:numId w:val="22"/>
        </w:numPr>
        <w:tabs>
          <w:tab w:val="left" w:pos="709"/>
          <w:tab w:val="left" w:pos="851"/>
        </w:tabs>
        <w:spacing w:line="276" w:lineRule="auto"/>
        <w:ind w:left="709" w:hanging="709"/>
        <w:jc w:val="both"/>
        <w:rPr>
          <w:rFonts w:asciiTheme="majorHAnsi" w:eastAsia="Times New Roman" w:hAnsiTheme="majorHAnsi" w:cs="Arial"/>
          <w:sz w:val="24"/>
          <w:szCs w:val="24"/>
          <w:lang w:eastAsia="pl-PL"/>
        </w:rPr>
      </w:pPr>
      <w:r w:rsidRPr="00532903">
        <w:rPr>
          <w:rFonts w:asciiTheme="majorHAnsi" w:eastAsia="Times New Roman" w:hAnsiTheme="majorHAnsi" w:cs="Arial"/>
          <w:sz w:val="24"/>
          <w:szCs w:val="24"/>
          <w:lang w:eastAsia="pl-PL"/>
        </w:rPr>
        <w:t xml:space="preserve">Otwarcie ofert nastąpi niezwłocznie po upływie terminu składania ofert, tj. w dniu </w:t>
      </w:r>
      <w:r w:rsidR="00121C8B" w:rsidRPr="00532903">
        <w:rPr>
          <w:rFonts w:asciiTheme="majorHAnsi" w:eastAsia="Times New Roman" w:hAnsiTheme="majorHAnsi" w:cs="Arial"/>
          <w:b/>
          <w:sz w:val="24"/>
          <w:szCs w:val="24"/>
          <w:lang w:eastAsia="pl-PL"/>
        </w:rPr>
        <w:t>2</w:t>
      </w:r>
      <w:r w:rsidR="002B27F9" w:rsidRPr="00532903">
        <w:rPr>
          <w:rFonts w:asciiTheme="majorHAnsi" w:eastAsia="Times New Roman" w:hAnsiTheme="majorHAnsi" w:cs="Arial"/>
          <w:b/>
          <w:sz w:val="24"/>
          <w:szCs w:val="24"/>
          <w:lang w:eastAsia="pl-PL"/>
        </w:rPr>
        <w:t>2</w:t>
      </w:r>
      <w:r w:rsidR="00121C8B" w:rsidRPr="00532903">
        <w:rPr>
          <w:rFonts w:asciiTheme="majorHAnsi" w:eastAsia="Times New Roman" w:hAnsiTheme="majorHAnsi" w:cs="Arial"/>
          <w:b/>
          <w:sz w:val="24"/>
          <w:szCs w:val="24"/>
          <w:lang w:eastAsia="pl-PL"/>
        </w:rPr>
        <w:t>.0</w:t>
      </w:r>
      <w:r w:rsidR="002B27F9" w:rsidRPr="00532903">
        <w:rPr>
          <w:rFonts w:asciiTheme="majorHAnsi" w:eastAsia="Times New Roman" w:hAnsiTheme="majorHAnsi" w:cs="Arial"/>
          <w:b/>
          <w:sz w:val="24"/>
          <w:szCs w:val="24"/>
          <w:lang w:eastAsia="pl-PL"/>
        </w:rPr>
        <w:t>3</w:t>
      </w:r>
      <w:r w:rsidR="00121C8B" w:rsidRPr="00532903">
        <w:rPr>
          <w:rFonts w:asciiTheme="majorHAnsi" w:eastAsia="Times New Roman" w:hAnsiTheme="majorHAnsi" w:cs="Arial"/>
          <w:b/>
          <w:sz w:val="24"/>
          <w:szCs w:val="24"/>
          <w:lang w:eastAsia="pl-PL"/>
        </w:rPr>
        <w:t>.</w:t>
      </w:r>
      <w:r w:rsidR="003247BF" w:rsidRPr="00532903">
        <w:rPr>
          <w:rFonts w:asciiTheme="majorHAnsi" w:eastAsia="Times New Roman" w:hAnsiTheme="majorHAnsi" w:cs="Arial"/>
          <w:b/>
          <w:sz w:val="24"/>
          <w:szCs w:val="24"/>
          <w:lang w:eastAsia="pl-PL"/>
        </w:rPr>
        <w:t>202</w:t>
      </w:r>
      <w:r w:rsidR="00595A65" w:rsidRPr="00532903">
        <w:rPr>
          <w:rFonts w:asciiTheme="majorHAnsi" w:eastAsia="Times New Roman" w:hAnsiTheme="majorHAnsi" w:cs="Arial"/>
          <w:b/>
          <w:sz w:val="24"/>
          <w:szCs w:val="24"/>
          <w:lang w:eastAsia="pl-PL"/>
        </w:rPr>
        <w:t>4</w:t>
      </w:r>
      <w:r w:rsidR="00502621" w:rsidRPr="00532903">
        <w:rPr>
          <w:rFonts w:asciiTheme="majorHAnsi" w:eastAsia="Times New Roman" w:hAnsiTheme="majorHAnsi" w:cs="Arial"/>
          <w:b/>
          <w:sz w:val="24"/>
          <w:szCs w:val="24"/>
          <w:lang w:eastAsia="pl-PL"/>
        </w:rPr>
        <w:t xml:space="preserve">r. </w:t>
      </w:r>
      <w:r w:rsidR="008A16FE" w:rsidRPr="00532903">
        <w:rPr>
          <w:rFonts w:asciiTheme="majorHAnsi" w:eastAsia="Times New Roman" w:hAnsiTheme="majorHAnsi" w:cs="Arial"/>
          <w:b/>
          <w:sz w:val="24"/>
          <w:szCs w:val="24"/>
          <w:lang w:eastAsia="pl-PL"/>
        </w:rPr>
        <w:t>o</w:t>
      </w:r>
      <w:r w:rsidRPr="00532903">
        <w:rPr>
          <w:rFonts w:asciiTheme="majorHAnsi" w:eastAsia="Times New Roman" w:hAnsiTheme="majorHAnsi" w:cs="Arial"/>
          <w:b/>
          <w:sz w:val="24"/>
          <w:szCs w:val="24"/>
          <w:lang w:eastAsia="pl-PL"/>
        </w:rPr>
        <w:t xml:space="preserve"> godz. 1</w:t>
      </w:r>
      <w:r w:rsidR="002B27F9" w:rsidRPr="00532903">
        <w:rPr>
          <w:rFonts w:asciiTheme="majorHAnsi" w:eastAsia="Times New Roman" w:hAnsiTheme="majorHAnsi" w:cs="Arial"/>
          <w:b/>
          <w:sz w:val="24"/>
          <w:szCs w:val="24"/>
          <w:lang w:eastAsia="pl-PL"/>
        </w:rPr>
        <w:t>0</w:t>
      </w:r>
      <w:r w:rsidRPr="00532903">
        <w:rPr>
          <w:rFonts w:asciiTheme="majorHAnsi" w:eastAsia="Times New Roman" w:hAnsiTheme="majorHAnsi" w:cs="Arial"/>
          <w:b/>
          <w:sz w:val="24"/>
          <w:szCs w:val="24"/>
          <w:lang w:eastAsia="pl-PL"/>
        </w:rPr>
        <w:t>:05</w:t>
      </w:r>
      <w:r w:rsidRPr="00532903">
        <w:rPr>
          <w:rFonts w:asciiTheme="majorHAnsi" w:eastAsia="Times New Roman" w:hAnsiTheme="majorHAnsi" w:cs="Arial"/>
          <w:sz w:val="24"/>
          <w:szCs w:val="24"/>
          <w:lang w:eastAsia="pl-PL"/>
        </w:rPr>
        <w:t xml:space="preserve">. </w:t>
      </w:r>
    </w:p>
    <w:p w14:paraId="238B374D" w14:textId="32CA0887" w:rsidR="00B864A8" w:rsidRPr="00FB6190" w:rsidRDefault="00B864A8">
      <w:pPr>
        <w:pStyle w:val="Akapitzlist"/>
        <w:numPr>
          <w:ilvl w:val="1"/>
          <w:numId w:val="22"/>
        </w:numPr>
        <w:tabs>
          <w:tab w:val="left" w:pos="709"/>
          <w:tab w:val="left" w:pos="851"/>
        </w:tabs>
        <w:spacing w:line="276" w:lineRule="auto"/>
        <w:ind w:left="709" w:hanging="709"/>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Niezwłocznie po otwarciu ofert Zamawiający udostępni na stronie internetowej prowadzonego postępowania informacje o:  </w:t>
      </w:r>
    </w:p>
    <w:p w14:paraId="2ED55C31" w14:textId="77777777" w:rsidR="00B864A8" w:rsidRPr="00FB6190" w:rsidRDefault="00B864A8">
      <w:pPr>
        <w:pStyle w:val="Akapitzlist"/>
        <w:numPr>
          <w:ilvl w:val="0"/>
          <w:numId w:val="8"/>
        </w:numPr>
        <w:tabs>
          <w:tab w:val="left" w:pos="993"/>
        </w:tabs>
        <w:spacing w:line="276" w:lineRule="auto"/>
        <w:ind w:left="993" w:hanging="284"/>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nazwach albo imionach i nazwiskach oraz siedzibach lub miejscach prowadzonej działalności gospodarczej albo miejscach zamieszkania wykonawców, których oferty zostały otwarte;  </w:t>
      </w:r>
    </w:p>
    <w:p w14:paraId="4A3E87C3" w14:textId="77777777" w:rsidR="00B864A8" w:rsidRPr="00FB6190" w:rsidRDefault="00B864A8">
      <w:pPr>
        <w:pStyle w:val="Akapitzlist"/>
        <w:numPr>
          <w:ilvl w:val="0"/>
          <w:numId w:val="8"/>
        </w:numPr>
        <w:tabs>
          <w:tab w:val="left" w:pos="993"/>
        </w:tabs>
        <w:spacing w:line="276" w:lineRule="auto"/>
        <w:ind w:left="993" w:hanging="284"/>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cenach lub kosztach zawartych w ofertach.</w:t>
      </w:r>
    </w:p>
    <w:p w14:paraId="5BEB1403" w14:textId="77777777" w:rsidR="008A16FE" w:rsidRPr="00FB6190" w:rsidRDefault="008A16FE" w:rsidP="00381A99">
      <w:pPr>
        <w:pStyle w:val="Akapitzlist"/>
        <w:tabs>
          <w:tab w:val="left" w:pos="993"/>
        </w:tabs>
        <w:spacing w:line="276" w:lineRule="auto"/>
        <w:ind w:left="993"/>
        <w:jc w:val="both"/>
        <w:rPr>
          <w:rFonts w:asciiTheme="majorHAnsi" w:eastAsia="Times New Roman" w:hAnsiTheme="majorHAnsi"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FB6190" w14:paraId="45EA55D7" w14:textId="77777777" w:rsidTr="00195AEF">
        <w:tc>
          <w:tcPr>
            <w:tcW w:w="102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6B9E90" w14:textId="7C73B393" w:rsidR="00B864A8" w:rsidRPr="00FB6190" w:rsidRDefault="00B864A8" w:rsidP="009D0492">
            <w:pPr>
              <w:pStyle w:val="Nagwek1"/>
              <w:spacing w:before="0"/>
              <w:jc w:val="center"/>
              <w:rPr>
                <w:rFonts w:eastAsia="Times New Roman" w:cs="Arial"/>
                <w:b/>
                <w:bCs/>
                <w:color w:val="auto"/>
                <w:sz w:val="24"/>
                <w:szCs w:val="24"/>
              </w:rPr>
            </w:pPr>
            <w:bookmarkStart w:id="25" w:name="_Toc156902397"/>
            <w:r w:rsidRPr="00FB6190">
              <w:rPr>
                <w:rFonts w:eastAsia="Times New Roman" w:cs="Arial"/>
                <w:b/>
                <w:bCs/>
                <w:color w:val="auto"/>
                <w:sz w:val="24"/>
                <w:szCs w:val="24"/>
              </w:rPr>
              <w:t>Rozdział 1</w:t>
            </w:r>
            <w:r w:rsidR="00DE701F" w:rsidRPr="00FB6190">
              <w:rPr>
                <w:rFonts w:eastAsia="Times New Roman" w:cs="Arial"/>
                <w:b/>
                <w:bCs/>
                <w:color w:val="auto"/>
                <w:sz w:val="24"/>
                <w:szCs w:val="24"/>
              </w:rPr>
              <w:t>1</w:t>
            </w:r>
            <w:bookmarkEnd w:id="25"/>
          </w:p>
          <w:p w14:paraId="0FAEF499" w14:textId="77777777" w:rsidR="00B864A8" w:rsidRPr="00FB6190" w:rsidRDefault="00B864A8" w:rsidP="009D0492">
            <w:pPr>
              <w:pStyle w:val="Nagwek1"/>
              <w:spacing w:before="0"/>
              <w:jc w:val="center"/>
              <w:rPr>
                <w:rFonts w:eastAsia="Times New Roman" w:cs="Arial"/>
                <w:color w:val="auto"/>
                <w:sz w:val="24"/>
                <w:szCs w:val="24"/>
              </w:rPr>
            </w:pPr>
            <w:bookmarkStart w:id="26" w:name="_Toc156902398"/>
            <w:r w:rsidRPr="00FB6190">
              <w:rPr>
                <w:rFonts w:eastAsia="Times New Roman" w:cs="Arial"/>
                <w:color w:val="auto"/>
                <w:sz w:val="24"/>
                <w:szCs w:val="24"/>
              </w:rPr>
              <w:t xml:space="preserve">SPOSÓB </w:t>
            </w:r>
            <w:r w:rsidR="00F62C6C" w:rsidRPr="00FB6190">
              <w:rPr>
                <w:rFonts w:eastAsia="Times New Roman" w:cs="Arial"/>
                <w:color w:val="auto"/>
                <w:sz w:val="24"/>
                <w:szCs w:val="24"/>
              </w:rPr>
              <w:t>OBLICZENIA CENY</w:t>
            </w:r>
            <w:bookmarkEnd w:id="26"/>
          </w:p>
        </w:tc>
      </w:tr>
    </w:tbl>
    <w:p w14:paraId="49EC0527" w14:textId="77777777" w:rsidR="00310AFF" w:rsidRPr="00FB6190" w:rsidRDefault="00310AFF" w:rsidP="008301F6">
      <w:pPr>
        <w:tabs>
          <w:tab w:val="left" w:pos="0"/>
        </w:tabs>
        <w:spacing w:line="276" w:lineRule="auto"/>
        <w:jc w:val="both"/>
        <w:rPr>
          <w:rFonts w:asciiTheme="majorHAnsi" w:eastAsia="Times New Roman" w:hAnsiTheme="majorHAnsi" w:cs="Arial"/>
          <w:sz w:val="24"/>
          <w:szCs w:val="24"/>
          <w:lang w:eastAsia="pl-PL"/>
        </w:rPr>
      </w:pPr>
    </w:p>
    <w:p w14:paraId="5D793BAD" w14:textId="48940406" w:rsidR="00DE701F" w:rsidRPr="00FB6190" w:rsidRDefault="004B426A">
      <w:pPr>
        <w:pStyle w:val="Akapitzlist"/>
        <w:numPr>
          <w:ilvl w:val="1"/>
          <w:numId w:val="23"/>
        </w:numPr>
        <w:tabs>
          <w:tab w:val="left" w:pos="709"/>
        </w:tabs>
        <w:spacing w:line="276" w:lineRule="auto"/>
        <w:jc w:val="both"/>
        <w:rPr>
          <w:rFonts w:asciiTheme="majorHAnsi" w:eastAsia="Times New Roman" w:hAnsiTheme="majorHAnsi" w:cs="Arial"/>
          <w:b/>
          <w:sz w:val="24"/>
          <w:szCs w:val="24"/>
          <w:lang w:eastAsia="pl-PL"/>
        </w:rPr>
      </w:pPr>
      <w:r w:rsidRPr="00FB6190">
        <w:rPr>
          <w:rFonts w:asciiTheme="majorHAnsi" w:eastAsia="Times New Roman" w:hAnsiTheme="majorHAnsi" w:cs="Arial"/>
          <w:sz w:val="24"/>
          <w:szCs w:val="24"/>
          <w:lang w:eastAsia="pl-PL"/>
        </w:rPr>
        <w:t>Wykonawca określa cenę realizacji zamówienia poprzez wskazanie w Formularzu ofertowym</w:t>
      </w:r>
      <w:r w:rsidR="00423A07" w:rsidRPr="00FB6190">
        <w:rPr>
          <w:rFonts w:asciiTheme="majorHAnsi" w:eastAsia="Times New Roman" w:hAnsiTheme="majorHAnsi" w:cs="Arial"/>
          <w:sz w:val="24"/>
          <w:szCs w:val="24"/>
          <w:lang w:eastAsia="pl-PL"/>
        </w:rPr>
        <w:t xml:space="preserve"> - </w:t>
      </w:r>
      <w:r w:rsidR="00977393" w:rsidRPr="00FB6190">
        <w:rPr>
          <w:rFonts w:asciiTheme="majorHAnsi" w:eastAsia="Times New Roman" w:hAnsiTheme="majorHAnsi" w:cs="Arial"/>
          <w:b/>
          <w:sz w:val="24"/>
          <w:szCs w:val="24"/>
          <w:lang w:eastAsia="pl-PL"/>
        </w:rPr>
        <w:t>załącznik</w:t>
      </w:r>
      <w:r w:rsidR="00423A07" w:rsidRPr="00FB6190">
        <w:rPr>
          <w:rFonts w:asciiTheme="majorHAnsi" w:eastAsia="Times New Roman" w:hAnsiTheme="majorHAnsi" w:cs="Arial"/>
          <w:b/>
          <w:sz w:val="24"/>
          <w:szCs w:val="24"/>
          <w:lang w:eastAsia="pl-PL"/>
        </w:rPr>
        <w:t xml:space="preserve"> nr 1</w:t>
      </w:r>
      <w:r w:rsidR="00867901" w:rsidRPr="00FB6190">
        <w:rPr>
          <w:rFonts w:asciiTheme="majorHAnsi" w:eastAsia="Times New Roman" w:hAnsiTheme="majorHAnsi" w:cs="Arial"/>
          <w:b/>
          <w:sz w:val="24"/>
          <w:szCs w:val="24"/>
          <w:lang w:eastAsia="pl-PL"/>
        </w:rPr>
        <w:t xml:space="preserve"> do </w:t>
      </w:r>
      <w:r w:rsidR="002B27F9">
        <w:rPr>
          <w:rFonts w:asciiTheme="majorHAnsi" w:eastAsia="Times New Roman" w:hAnsiTheme="majorHAnsi" w:cs="Arial"/>
          <w:b/>
          <w:sz w:val="24"/>
          <w:szCs w:val="24"/>
          <w:lang w:eastAsia="pl-PL"/>
        </w:rPr>
        <w:t>zapytania ofertowego</w:t>
      </w:r>
      <w:r w:rsidR="00867901" w:rsidRPr="00FB6190">
        <w:rPr>
          <w:rFonts w:asciiTheme="majorHAnsi" w:eastAsia="Times New Roman" w:hAnsiTheme="majorHAnsi" w:cs="Arial"/>
          <w:b/>
          <w:sz w:val="24"/>
          <w:szCs w:val="24"/>
          <w:lang w:eastAsia="pl-PL"/>
        </w:rPr>
        <w:t>.</w:t>
      </w:r>
    </w:p>
    <w:p w14:paraId="0B7BF3FB" w14:textId="7B6BB65F" w:rsidR="00DE701F" w:rsidRPr="00FB6190" w:rsidRDefault="00E3726E">
      <w:pPr>
        <w:pStyle w:val="Akapitzlist"/>
        <w:numPr>
          <w:ilvl w:val="1"/>
          <w:numId w:val="23"/>
        </w:numPr>
        <w:tabs>
          <w:tab w:val="left" w:pos="709"/>
        </w:tabs>
        <w:spacing w:line="276" w:lineRule="auto"/>
        <w:jc w:val="both"/>
        <w:rPr>
          <w:rFonts w:asciiTheme="majorHAnsi" w:eastAsia="Times New Roman" w:hAnsiTheme="majorHAnsi" w:cs="Arial"/>
          <w:b/>
          <w:sz w:val="24"/>
          <w:szCs w:val="24"/>
          <w:lang w:eastAsia="pl-PL"/>
        </w:rPr>
      </w:pPr>
      <w:r w:rsidRPr="00FB6190">
        <w:rPr>
          <w:rFonts w:asciiTheme="majorHAnsi" w:eastAsia="Times New Roman" w:hAnsiTheme="majorHAnsi" w:cs="Arial"/>
          <w:sz w:val="24"/>
          <w:szCs w:val="24"/>
          <w:lang w:eastAsia="pl-PL"/>
        </w:rPr>
        <w:t>Cena oferty zostanie przedstawiona w formie ryczałtu - ustawa z dnia 23 kwietnia 1964 roku – Kodeks cywilny (t.</w:t>
      </w:r>
      <w:r w:rsidR="00195AEF">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 xml:space="preserve">j. 2022r., poz. 1360) ten rodzaj wynagrodzenia określa art. 632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t>
      </w:r>
    </w:p>
    <w:p w14:paraId="7E83CE9F" w14:textId="77777777" w:rsidR="00DE701F" w:rsidRPr="00FB6190" w:rsidRDefault="00E3726E">
      <w:pPr>
        <w:pStyle w:val="Akapitzlist"/>
        <w:numPr>
          <w:ilvl w:val="1"/>
          <w:numId w:val="23"/>
        </w:numPr>
        <w:tabs>
          <w:tab w:val="left" w:pos="709"/>
        </w:tabs>
        <w:spacing w:line="276" w:lineRule="auto"/>
        <w:jc w:val="both"/>
        <w:rPr>
          <w:rFonts w:asciiTheme="majorHAnsi" w:eastAsia="Times New Roman" w:hAnsiTheme="majorHAnsi" w:cs="Arial"/>
          <w:b/>
          <w:sz w:val="24"/>
          <w:szCs w:val="24"/>
          <w:lang w:eastAsia="pl-PL"/>
        </w:rPr>
      </w:pPr>
      <w:r w:rsidRPr="00FB6190">
        <w:rPr>
          <w:rFonts w:asciiTheme="majorHAnsi" w:eastAsia="Times New Roman" w:hAnsiTheme="majorHAnsi" w:cs="Arial"/>
          <w:sz w:val="24"/>
          <w:szCs w:val="24"/>
          <w:lang w:eastAsia="pl-PL"/>
        </w:rPr>
        <w:t xml:space="preserve">W związku z powyższym cena oferty musi zawierać wszelkie koszty niezbędne do zrealizowania zamówienia wynikające wprost z </w:t>
      </w:r>
      <w:r w:rsidR="00DE701F" w:rsidRPr="00FB6190">
        <w:rPr>
          <w:rFonts w:asciiTheme="majorHAnsi" w:eastAsia="Times New Roman" w:hAnsiTheme="majorHAnsi" w:cs="Arial"/>
          <w:sz w:val="24"/>
          <w:szCs w:val="24"/>
          <w:lang w:eastAsia="pl-PL"/>
        </w:rPr>
        <w:t>zapytania ofertowego</w:t>
      </w:r>
      <w:r w:rsidRPr="00FB6190">
        <w:rPr>
          <w:rFonts w:asciiTheme="majorHAnsi" w:eastAsia="Times New Roman" w:hAnsiTheme="majorHAnsi" w:cs="Arial"/>
          <w:sz w:val="24"/>
          <w:szCs w:val="24"/>
          <w:lang w:eastAsia="pl-PL"/>
        </w:rPr>
        <w:t>, jak również w niej nieujęte w szczególności będą to koszty: koszty zapewnienia osób nadzorujących roboty ze stron</w:t>
      </w:r>
      <w:r w:rsidR="00AC3878" w:rsidRPr="00FB6190">
        <w:rPr>
          <w:rFonts w:asciiTheme="majorHAnsi" w:eastAsia="Times New Roman" w:hAnsiTheme="majorHAnsi" w:cs="Arial"/>
          <w:sz w:val="24"/>
          <w:szCs w:val="24"/>
          <w:lang w:eastAsia="pl-PL"/>
        </w:rPr>
        <w:t>y Wykonawcy</w:t>
      </w:r>
      <w:r w:rsidR="00DE701F"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 xml:space="preserve">wykonania wszelkich robót przygotowawczych, porządkowych jak również wszelkich innych niezbędnych do wykonania i prawidłowej eksploatacji przedmiotu zamówienia. </w:t>
      </w:r>
    </w:p>
    <w:p w14:paraId="1CC81154" w14:textId="77777777" w:rsidR="00DE701F" w:rsidRPr="00FB6190" w:rsidRDefault="00014707">
      <w:pPr>
        <w:pStyle w:val="Akapitzlist"/>
        <w:numPr>
          <w:ilvl w:val="1"/>
          <w:numId w:val="23"/>
        </w:numPr>
        <w:tabs>
          <w:tab w:val="left" w:pos="709"/>
        </w:tabs>
        <w:spacing w:line="276" w:lineRule="auto"/>
        <w:jc w:val="both"/>
        <w:rPr>
          <w:rFonts w:asciiTheme="majorHAnsi" w:eastAsia="Times New Roman" w:hAnsiTheme="majorHAnsi" w:cs="Arial"/>
          <w:b/>
          <w:sz w:val="24"/>
          <w:szCs w:val="24"/>
          <w:lang w:eastAsia="pl-PL"/>
        </w:rPr>
      </w:pPr>
      <w:r w:rsidRPr="00FB6190">
        <w:rPr>
          <w:rFonts w:asciiTheme="majorHAnsi" w:eastAsia="Times New Roman" w:hAnsiTheme="majorHAnsi" w:cs="Arial"/>
          <w:sz w:val="24"/>
          <w:szCs w:val="24"/>
          <w:lang w:eastAsia="pl-PL"/>
        </w:rPr>
        <w:t>Cena na oferty winna być wyrażona w złotych polskich (PLN) z dokładnością do dwóch miejsc po przecinku.</w:t>
      </w:r>
    </w:p>
    <w:p w14:paraId="227E8273" w14:textId="77777777" w:rsidR="00DE701F" w:rsidRPr="00FB6190" w:rsidRDefault="00014707">
      <w:pPr>
        <w:pStyle w:val="Akapitzlist"/>
        <w:numPr>
          <w:ilvl w:val="1"/>
          <w:numId w:val="23"/>
        </w:numPr>
        <w:tabs>
          <w:tab w:val="left" w:pos="709"/>
        </w:tabs>
        <w:spacing w:line="276" w:lineRule="auto"/>
        <w:jc w:val="both"/>
        <w:rPr>
          <w:rFonts w:asciiTheme="majorHAnsi" w:eastAsia="Times New Roman" w:hAnsiTheme="majorHAnsi" w:cs="Arial"/>
          <w:b/>
          <w:sz w:val="24"/>
          <w:szCs w:val="24"/>
          <w:lang w:eastAsia="pl-PL"/>
        </w:rPr>
      </w:pPr>
      <w:r w:rsidRPr="00FB6190">
        <w:rPr>
          <w:rFonts w:asciiTheme="majorHAnsi" w:eastAsia="Times New Roman" w:hAnsiTheme="majorHAnsi" w:cs="Arial"/>
          <w:sz w:val="24"/>
          <w:szCs w:val="24"/>
          <w:lang w:eastAsia="pl-PL"/>
        </w:rPr>
        <w:t>Rozliczenia między zamawiającym a Wykonawcą będą prowadzone w złotych polskich (PLN).</w:t>
      </w:r>
    </w:p>
    <w:p w14:paraId="3524ED93" w14:textId="4CEFB1A2" w:rsidR="00E12BDF" w:rsidRPr="00FB6190" w:rsidRDefault="00E12BDF">
      <w:pPr>
        <w:pStyle w:val="Akapitzlist"/>
        <w:numPr>
          <w:ilvl w:val="1"/>
          <w:numId w:val="23"/>
        </w:numPr>
        <w:tabs>
          <w:tab w:val="left" w:pos="709"/>
        </w:tabs>
        <w:spacing w:line="276" w:lineRule="auto"/>
        <w:jc w:val="both"/>
        <w:rPr>
          <w:rFonts w:asciiTheme="majorHAnsi" w:eastAsia="Times New Roman" w:hAnsiTheme="majorHAnsi" w:cs="Arial"/>
          <w:b/>
          <w:sz w:val="24"/>
          <w:szCs w:val="24"/>
          <w:lang w:eastAsia="pl-PL"/>
        </w:rPr>
      </w:pPr>
      <w:r w:rsidRPr="00FB6190">
        <w:rPr>
          <w:rFonts w:asciiTheme="majorHAnsi" w:eastAsia="Times New Roman" w:hAnsiTheme="majorHAnsi"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sidRPr="00FB6190">
        <w:rPr>
          <w:rFonts w:asciiTheme="majorHAnsi" w:eastAsia="Times New Roman" w:hAnsiTheme="majorHAnsi" w:cs="Arial"/>
          <w:sz w:val="24"/>
          <w:szCs w:val="24"/>
          <w:lang w:eastAsia="pl-PL"/>
        </w:rPr>
        <w:t>t.j</w:t>
      </w:r>
      <w:proofErr w:type="spellEnd"/>
      <w:r w:rsidR="004944CE" w:rsidRPr="00FB6190">
        <w:rPr>
          <w:rFonts w:asciiTheme="majorHAnsi" w:eastAsia="Times New Roman" w:hAnsiTheme="majorHAnsi" w:cs="Arial"/>
          <w:sz w:val="24"/>
          <w:szCs w:val="24"/>
          <w:lang w:eastAsia="pl-PL"/>
        </w:rPr>
        <w:t>. Dz.U. z 2021, poz. 685</w:t>
      </w:r>
      <w:r w:rsidRPr="00FB6190">
        <w:rPr>
          <w:rFonts w:asciiTheme="majorHAnsi" w:eastAsia="Times New Roman" w:hAnsiTheme="majorHAnsi" w:cs="Arial"/>
          <w:sz w:val="24"/>
          <w:szCs w:val="24"/>
          <w:lang w:eastAsia="pl-PL"/>
        </w:rPr>
        <w:t xml:space="preserve">), dla celów zastosowania kryterium ceny lub kosztu zamawiający dolicza do przedstawionej w tej ofercie ceny kwotę podatku od towarów </w:t>
      </w:r>
      <w:r w:rsidR="004944CE" w:rsidRPr="00FB6190">
        <w:rPr>
          <w:rFonts w:asciiTheme="majorHAnsi" w:eastAsia="Times New Roman" w:hAnsiTheme="majorHAnsi" w:cs="Arial"/>
          <w:sz w:val="24"/>
          <w:szCs w:val="24"/>
          <w:lang w:eastAsia="pl-PL"/>
        </w:rPr>
        <w:br/>
      </w:r>
      <w:r w:rsidRPr="00FB6190">
        <w:rPr>
          <w:rFonts w:asciiTheme="majorHAnsi" w:eastAsia="Times New Roman" w:hAnsiTheme="majorHAnsi" w:cs="Arial"/>
          <w:sz w:val="24"/>
          <w:szCs w:val="24"/>
          <w:lang w:eastAsia="pl-PL"/>
        </w:rPr>
        <w:lastRenderedPageBreak/>
        <w:t xml:space="preserve">i usług, którą miałby obowiązek rozliczyć. W ofercie, o której mowa w ust. 1, wykonawca ma obowiązek: </w:t>
      </w:r>
    </w:p>
    <w:p w14:paraId="64BADF91" w14:textId="77777777" w:rsidR="00F62C6C" w:rsidRPr="00FB6190" w:rsidRDefault="00E12BDF">
      <w:pPr>
        <w:pStyle w:val="Akapitzlist"/>
        <w:numPr>
          <w:ilvl w:val="0"/>
          <w:numId w:val="3"/>
        </w:numPr>
        <w:tabs>
          <w:tab w:val="left" w:pos="567"/>
        </w:tabs>
        <w:spacing w:line="276" w:lineRule="auto"/>
        <w:ind w:left="993" w:hanging="284"/>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poinformowania zamawiającego, że wybór jego oferty będzie prowadził do powstania u zamawiającego obowiązku podatkowego; </w:t>
      </w:r>
    </w:p>
    <w:p w14:paraId="701F9C3C" w14:textId="77777777" w:rsidR="00F62C6C" w:rsidRPr="00FB6190" w:rsidRDefault="00E12BDF">
      <w:pPr>
        <w:pStyle w:val="Akapitzlist"/>
        <w:numPr>
          <w:ilvl w:val="0"/>
          <w:numId w:val="3"/>
        </w:numPr>
        <w:tabs>
          <w:tab w:val="left" w:pos="567"/>
        </w:tabs>
        <w:spacing w:line="276" w:lineRule="auto"/>
        <w:ind w:left="993" w:hanging="284"/>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wskazania nazwy (rodzaju) towaru lub usługi, których dostawa lub świadczenie będą prowadziły do powstania obowiązku podatkowego; </w:t>
      </w:r>
    </w:p>
    <w:p w14:paraId="07B98C7B" w14:textId="77777777" w:rsidR="00F62C6C" w:rsidRPr="00FB6190" w:rsidRDefault="00E12BDF">
      <w:pPr>
        <w:pStyle w:val="Akapitzlist"/>
        <w:numPr>
          <w:ilvl w:val="0"/>
          <w:numId w:val="3"/>
        </w:numPr>
        <w:tabs>
          <w:tab w:val="left" w:pos="567"/>
        </w:tabs>
        <w:spacing w:line="276" w:lineRule="auto"/>
        <w:ind w:left="993" w:hanging="284"/>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wskazania wartości towaru lub usługi objętego obowiązkiem podatkowym zamawiającego, bez kwoty podatku; </w:t>
      </w:r>
    </w:p>
    <w:p w14:paraId="744F06B3" w14:textId="77777777" w:rsidR="00E12BDF" w:rsidRPr="00FB6190" w:rsidRDefault="00E12BDF">
      <w:pPr>
        <w:pStyle w:val="Akapitzlist"/>
        <w:numPr>
          <w:ilvl w:val="0"/>
          <w:numId w:val="3"/>
        </w:numPr>
        <w:tabs>
          <w:tab w:val="left" w:pos="567"/>
        </w:tabs>
        <w:spacing w:line="276" w:lineRule="auto"/>
        <w:ind w:left="993" w:hanging="284"/>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wskazania stawki podatku od towarów i usług, która zgodnie z wiedzą wykonawcy, będzie miała zastosowanie.</w:t>
      </w:r>
    </w:p>
    <w:p w14:paraId="16C0EDD3" w14:textId="77777777" w:rsidR="00014707" w:rsidRPr="00FB6190" w:rsidRDefault="00014707" w:rsidP="008301F6">
      <w:pPr>
        <w:tabs>
          <w:tab w:val="left" w:pos="567"/>
        </w:tabs>
        <w:spacing w:line="276" w:lineRule="auto"/>
        <w:jc w:val="both"/>
        <w:rPr>
          <w:rFonts w:asciiTheme="majorHAnsi" w:eastAsia="Times New Roman" w:hAnsiTheme="majorHAnsi"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FB6190" w14:paraId="0254353E" w14:textId="77777777" w:rsidTr="00195AEF">
        <w:tc>
          <w:tcPr>
            <w:tcW w:w="102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70879B" w14:textId="1BA1C793" w:rsidR="00FC20D3" w:rsidRPr="00FB6190" w:rsidRDefault="00FC20D3" w:rsidP="009D0492">
            <w:pPr>
              <w:pStyle w:val="Nagwek1"/>
              <w:spacing w:before="0"/>
              <w:jc w:val="center"/>
              <w:rPr>
                <w:rFonts w:eastAsia="Times New Roman" w:cs="Arial"/>
                <w:b/>
                <w:bCs/>
                <w:color w:val="auto"/>
                <w:sz w:val="24"/>
                <w:szCs w:val="24"/>
              </w:rPr>
            </w:pPr>
            <w:bookmarkStart w:id="27" w:name="_Toc156902399"/>
            <w:r w:rsidRPr="00FB6190">
              <w:rPr>
                <w:rFonts w:eastAsia="Times New Roman" w:cs="Arial"/>
                <w:b/>
                <w:bCs/>
                <w:color w:val="auto"/>
                <w:sz w:val="24"/>
                <w:szCs w:val="24"/>
              </w:rPr>
              <w:t>Rozdział 1</w:t>
            </w:r>
            <w:r w:rsidR="00DE701F" w:rsidRPr="00FB6190">
              <w:rPr>
                <w:rFonts w:eastAsia="Times New Roman" w:cs="Arial"/>
                <w:b/>
                <w:bCs/>
                <w:color w:val="auto"/>
                <w:sz w:val="24"/>
                <w:szCs w:val="24"/>
              </w:rPr>
              <w:t>2</w:t>
            </w:r>
            <w:bookmarkEnd w:id="27"/>
          </w:p>
          <w:p w14:paraId="7AE9E2F3" w14:textId="77777777" w:rsidR="00DE701F" w:rsidRPr="00FB6190" w:rsidRDefault="00FC20D3" w:rsidP="009D0492">
            <w:pPr>
              <w:pStyle w:val="Nagwek1"/>
              <w:spacing w:before="0"/>
              <w:jc w:val="center"/>
              <w:rPr>
                <w:rFonts w:eastAsia="Times New Roman" w:cs="Arial"/>
                <w:color w:val="auto"/>
                <w:sz w:val="24"/>
                <w:szCs w:val="24"/>
              </w:rPr>
            </w:pPr>
            <w:bookmarkStart w:id="28" w:name="_Toc156902400"/>
            <w:r w:rsidRPr="00FB6190">
              <w:rPr>
                <w:rFonts w:eastAsia="Times New Roman" w:cs="Arial"/>
                <w:color w:val="auto"/>
                <w:sz w:val="24"/>
                <w:szCs w:val="24"/>
              </w:rPr>
              <w:t>OPIS KRYTERIÓW, KTÓRYMI ZAMAWIAJĄCY BĘDZIE SIĘ KIEROWAŁ</w:t>
            </w:r>
            <w:bookmarkEnd w:id="28"/>
            <w:r w:rsidRPr="00FB6190">
              <w:rPr>
                <w:rFonts w:eastAsia="Times New Roman" w:cs="Arial"/>
                <w:color w:val="auto"/>
                <w:sz w:val="24"/>
                <w:szCs w:val="24"/>
              </w:rPr>
              <w:t xml:space="preserve"> </w:t>
            </w:r>
          </w:p>
          <w:p w14:paraId="320EF184" w14:textId="7A571C69" w:rsidR="00FC20D3" w:rsidRPr="00FB6190" w:rsidRDefault="00FC20D3" w:rsidP="009D0492">
            <w:pPr>
              <w:pStyle w:val="Nagwek1"/>
              <w:spacing w:before="0"/>
              <w:jc w:val="center"/>
              <w:rPr>
                <w:rFonts w:eastAsia="Times New Roman" w:cs="Arial"/>
                <w:b/>
                <w:bCs/>
                <w:color w:val="auto"/>
                <w:sz w:val="24"/>
                <w:szCs w:val="24"/>
              </w:rPr>
            </w:pPr>
            <w:bookmarkStart w:id="29" w:name="_Toc156902401"/>
            <w:r w:rsidRPr="00FB6190">
              <w:rPr>
                <w:rFonts w:eastAsia="Times New Roman" w:cs="Arial"/>
                <w:color w:val="auto"/>
                <w:sz w:val="24"/>
                <w:szCs w:val="24"/>
              </w:rPr>
              <w:t>PRZY WYBORZE OFERTY</w:t>
            </w:r>
            <w:bookmarkEnd w:id="29"/>
          </w:p>
        </w:tc>
      </w:tr>
    </w:tbl>
    <w:p w14:paraId="738B3F4C" w14:textId="77777777" w:rsidR="00FC20D3" w:rsidRPr="00FB6190" w:rsidRDefault="00FC20D3" w:rsidP="008301F6">
      <w:pPr>
        <w:pStyle w:val="Akapitzlist"/>
        <w:tabs>
          <w:tab w:val="left" w:pos="0"/>
          <w:tab w:val="left" w:pos="567"/>
        </w:tabs>
        <w:spacing w:line="276" w:lineRule="auto"/>
        <w:ind w:left="0"/>
        <w:jc w:val="both"/>
        <w:rPr>
          <w:rFonts w:asciiTheme="majorHAnsi" w:eastAsia="Times New Roman" w:hAnsiTheme="majorHAnsi" w:cs="Arial"/>
          <w:sz w:val="24"/>
          <w:szCs w:val="24"/>
          <w:lang w:eastAsia="pl-PL"/>
        </w:rPr>
      </w:pPr>
    </w:p>
    <w:p w14:paraId="23DF19C7" w14:textId="77777777" w:rsidR="002D221C" w:rsidRPr="00FB6190" w:rsidRDefault="00DE701F">
      <w:pPr>
        <w:pStyle w:val="Akapitzlist"/>
        <w:numPr>
          <w:ilvl w:val="1"/>
          <w:numId w:val="26"/>
        </w:numPr>
        <w:tabs>
          <w:tab w:val="left" w:pos="0"/>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ar-SA"/>
        </w:rPr>
        <w:t>Zamawiający dokona oceny ważnych ofert na podstawie kryterium najniższej ceny: kryterium cena oferty – 100%.</w:t>
      </w:r>
    </w:p>
    <w:p w14:paraId="3A3D55F7" w14:textId="60BBE8CE" w:rsidR="00DE701F" w:rsidRPr="00FB6190" w:rsidRDefault="00DE701F">
      <w:pPr>
        <w:pStyle w:val="Akapitzlist"/>
        <w:numPr>
          <w:ilvl w:val="1"/>
          <w:numId w:val="26"/>
        </w:numPr>
        <w:tabs>
          <w:tab w:val="left" w:pos="0"/>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ar-SA"/>
        </w:rPr>
        <w:t>Sposób obliczania kryterium:</w:t>
      </w:r>
    </w:p>
    <w:tbl>
      <w:tblPr>
        <w:tblStyle w:val="Tabela-Siatka1"/>
        <w:tblW w:w="0" w:type="auto"/>
        <w:tblLook w:val="04A0" w:firstRow="1" w:lastRow="0" w:firstColumn="1" w:lastColumn="0" w:noHBand="0" w:noVBand="1"/>
      </w:tblPr>
      <w:tblGrid>
        <w:gridCol w:w="2835"/>
        <w:gridCol w:w="2410"/>
        <w:gridCol w:w="1276"/>
      </w:tblGrid>
      <w:tr w:rsidR="00586922" w:rsidRPr="00FB6190" w14:paraId="0FB847CD" w14:textId="77777777" w:rsidTr="00586922">
        <w:tc>
          <w:tcPr>
            <w:tcW w:w="2835" w:type="dxa"/>
            <w:vMerge w:val="restart"/>
            <w:tcBorders>
              <w:top w:val="nil"/>
              <w:left w:val="nil"/>
              <w:bottom w:val="nil"/>
              <w:right w:val="nil"/>
            </w:tcBorders>
            <w:vAlign w:val="center"/>
          </w:tcPr>
          <w:p w14:paraId="5E17C04B" w14:textId="77777777" w:rsidR="00DE701F" w:rsidRPr="00FB6190" w:rsidRDefault="00DE701F" w:rsidP="00586922">
            <w:pPr>
              <w:jc w:val="right"/>
              <w:rPr>
                <w:rFonts w:asciiTheme="majorHAnsi" w:hAnsiTheme="majorHAnsi" w:cs="Arial"/>
                <w:b/>
                <w:sz w:val="24"/>
              </w:rPr>
            </w:pPr>
          </w:p>
          <w:p w14:paraId="5038D5BC" w14:textId="77777777" w:rsidR="00DE701F" w:rsidRPr="00FB6190" w:rsidRDefault="00DE701F" w:rsidP="00586922">
            <w:pPr>
              <w:jc w:val="right"/>
              <w:rPr>
                <w:rFonts w:asciiTheme="majorHAnsi" w:hAnsiTheme="majorHAnsi" w:cs="Arial"/>
                <w:b/>
                <w:sz w:val="24"/>
              </w:rPr>
            </w:pPr>
            <w:r w:rsidRPr="00FB6190">
              <w:rPr>
                <w:rFonts w:asciiTheme="majorHAnsi" w:hAnsiTheme="majorHAnsi" w:cs="Arial"/>
                <w:b/>
                <w:sz w:val="24"/>
              </w:rPr>
              <w:t>cena =</w:t>
            </w:r>
          </w:p>
        </w:tc>
        <w:tc>
          <w:tcPr>
            <w:tcW w:w="2410" w:type="dxa"/>
            <w:tcBorders>
              <w:top w:val="nil"/>
              <w:left w:val="nil"/>
              <w:bottom w:val="single" w:sz="12" w:space="0" w:color="943634" w:themeColor="accent2" w:themeShade="BF"/>
              <w:right w:val="nil"/>
            </w:tcBorders>
          </w:tcPr>
          <w:p w14:paraId="2F6C7AFE" w14:textId="77777777" w:rsidR="00DE701F" w:rsidRPr="00FB6190" w:rsidRDefault="00DE701F" w:rsidP="002C4A8F">
            <w:pPr>
              <w:jc w:val="center"/>
              <w:rPr>
                <w:rFonts w:asciiTheme="majorHAnsi" w:hAnsiTheme="majorHAnsi" w:cs="Arial"/>
                <w:sz w:val="18"/>
              </w:rPr>
            </w:pPr>
          </w:p>
          <w:p w14:paraId="6FB7391D" w14:textId="77777777" w:rsidR="00DE701F" w:rsidRPr="00FB6190" w:rsidRDefault="00DE701F" w:rsidP="002C4A8F">
            <w:pPr>
              <w:jc w:val="center"/>
              <w:rPr>
                <w:rFonts w:asciiTheme="majorHAnsi" w:hAnsiTheme="majorHAnsi" w:cs="Arial"/>
                <w:sz w:val="18"/>
              </w:rPr>
            </w:pPr>
            <w:r w:rsidRPr="00FB6190">
              <w:rPr>
                <w:rFonts w:asciiTheme="majorHAnsi" w:hAnsiTheme="majorHAnsi" w:cs="Arial"/>
                <w:sz w:val="18"/>
              </w:rPr>
              <w:t>najniższa cena oferowana (brutto)</w:t>
            </w:r>
          </w:p>
        </w:tc>
        <w:tc>
          <w:tcPr>
            <w:tcW w:w="1276" w:type="dxa"/>
            <w:vMerge w:val="restart"/>
            <w:tcBorders>
              <w:top w:val="nil"/>
              <w:left w:val="nil"/>
              <w:bottom w:val="nil"/>
              <w:right w:val="nil"/>
            </w:tcBorders>
            <w:vAlign w:val="center"/>
          </w:tcPr>
          <w:p w14:paraId="6316FB61" w14:textId="77777777" w:rsidR="00DE701F" w:rsidRPr="00FB6190" w:rsidRDefault="00DE701F" w:rsidP="002C4A8F">
            <w:pPr>
              <w:jc w:val="center"/>
              <w:rPr>
                <w:rFonts w:asciiTheme="majorHAnsi" w:hAnsiTheme="majorHAnsi" w:cs="Arial"/>
                <w:b/>
                <w:sz w:val="24"/>
              </w:rPr>
            </w:pPr>
          </w:p>
          <w:p w14:paraId="03B69D2C" w14:textId="77777777" w:rsidR="00DE701F" w:rsidRPr="00FB6190" w:rsidRDefault="00DE701F" w:rsidP="002C4A8F">
            <w:pPr>
              <w:jc w:val="center"/>
              <w:rPr>
                <w:rFonts w:asciiTheme="majorHAnsi" w:hAnsiTheme="majorHAnsi" w:cs="Arial"/>
                <w:b/>
              </w:rPr>
            </w:pPr>
            <w:r w:rsidRPr="00FB6190">
              <w:rPr>
                <w:rFonts w:asciiTheme="majorHAnsi" w:hAnsiTheme="majorHAnsi" w:cs="Arial"/>
                <w:b/>
                <w:sz w:val="24"/>
              </w:rPr>
              <w:t>x 100%</w:t>
            </w:r>
          </w:p>
        </w:tc>
      </w:tr>
      <w:tr w:rsidR="00586922" w:rsidRPr="00FB6190" w14:paraId="195E8FAD" w14:textId="77777777" w:rsidTr="00586922">
        <w:tc>
          <w:tcPr>
            <w:tcW w:w="2835" w:type="dxa"/>
            <w:vMerge/>
            <w:tcBorders>
              <w:top w:val="nil"/>
              <w:left w:val="nil"/>
              <w:bottom w:val="nil"/>
              <w:right w:val="nil"/>
            </w:tcBorders>
          </w:tcPr>
          <w:p w14:paraId="2BA73A66" w14:textId="77777777" w:rsidR="00DE701F" w:rsidRPr="00FB6190" w:rsidRDefault="00DE701F" w:rsidP="002C4A8F">
            <w:pPr>
              <w:jc w:val="center"/>
              <w:rPr>
                <w:rFonts w:asciiTheme="majorHAnsi" w:hAnsiTheme="majorHAnsi" w:cs="Arial"/>
              </w:rPr>
            </w:pPr>
          </w:p>
        </w:tc>
        <w:tc>
          <w:tcPr>
            <w:tcW w:w="2410" w:type="dxa"/>
            <w:tcBorders>
              <w:top w:val="single" w:sz="12" w:space="0" w:color="943634" w:themeColor="accent2" w:themeShade="BF"/>
              <w:left w:val="nil"/>
              <w:bottom w:val="nil"/>
              <w:right w:val="nil"/>
            </w:tcBorders>
          </w:tcPr>
          <w:p w14:paraId="49781400" w14:textId="77777777" w:rsidR="00DE701F" w:rsidRPr="00FB6190" w:rsidRDefault="00DE701F" w:rsidP="002C4A8F">
            <w:pPr>
              <w:jc w:val="center"/>
              <w:rPr>
                <w:rFonts w:asciiTheme="majorHAnsi" w:hAnsiTheme="majorHAnsi" w:cs="Arial"/>
                <w:sz w:val="18"/>
              </w:rPr>
            </w:pPr>
            <w:r w:rsidRPr="00FB6190">
              <w:rPr>
                <w:rFonts w:asciiTheme="majorHAnsi" w:hAnsiTheme="majorHAnsi" w:cs="Arial"/>
                <w:sz w:val="18"/>
              </w:rPr>
              <w:t>cena ocenianej oferty (brutto)</w:t>
            </w:r>
          </w:p>
        </w:tc>
        <w:tc>
          <w:tcPr>
            <w:tcW w:w="1276" w:type="dxa"/>
            <w:vMerge/>
            <w:tcBorders>
              <w:top w:val="nil"/>
              <w:left w:val="nil"/>
              <w:bottom w:val="nil"/>
              <w:right w:val="nil"/>
            </w:tcBorders>
          </w:tcPr>
          <w:p w14:paraId="1EA41FA4" w14:textId="77777777" w:rsidR="00DE701F" w:rsidRPr="00FB6190" w:rsidRDefault="00DE701F" w:rsidP="002C4A8F">
            <w:pPr>
              <w:jc w:val="center"/>
              <w:rPr>
                <w:rFonts w:asciiTheme="majorHAnsi" w:hAnsiTheme="majorHAnsi" w:cs="Arial"/>
              </w:rPr>
            </w:pPr>
          </w:p>
        </w:tc>
      </w:tr>
    </w:tbl>
    <w:p w14:paraId="6BC3EE3D" w14:textId="77777777" w:rsidR="00DE701F" w:rsidRPr="00FB6190" w:rsidRDefault="00DE701F" w:rsidP="00DE701F">
      <w:pPr>
        <w:pStyle w:val="Akapitzlist"/>
        <w:tabs>
          <w:tab w:val="left" w:pos="709"/>
        </w:tabs>
        <w:spacing w:line="276" w:lineRule="auto"/>
        <w:ind w:left="709"/>
        <w:jc w:val="both"/>
        <w:rPr>
          <w:rFonts w:asciiTheme="majorHAnsi" w:eastAsia="Times New Roman" w:hAnsiTheme="majorHAnsi" w:cs="Arial"/>
          <w:sz w:val="24"/>
          <w:szCs w:val="24"/>
          <w:lang w:eastAsia="pl-PL"/>
        </w:rPr>
      </w:pPr>
    </w:p>
    <w:p w14:paraId="24D37DEA" w14:textId="70916703" w:rsidR="003C4F15" w:rsidRPr="00FB6190" w:rsidRDefault="003C4F15">
      <w:pPr>
        <w:pStyle w:val="Akapitzlist"/>
        <w:numPr>
          <w:ilvl w:val="1"/>
          <w:numId w:val="26"/>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Jeżeli nie można dokonać wyboru oferty</w:t>
      </w:r>
      <w:r w:rsidR="00DE701F" w:rsidRPr="00FB6190">
        <w:rPr>
          <w:rFonts w:asciiTheme="majorHAnsi" w:eastAsia="Times New Roman" w:hAnsiTheme="majorHAnsi" w:cs="Arial"/>
          <w:sz w:val="24"/>
          <w:szCs w:val="24"/>
          <w:lang w:eastAsia="pl-PL"/>
        </w:rPr>
        <w:t xml:space="preserve"> ze względu , iż Wykonawcy złożyli oferty z tą samą ceną,</w:t>
      </w:r>
      <w:r w:rsidRPr="00FB6190">
        <w:rPr>
          <w:rFonts w:asciiTheme="majorHAnsi" w:eastAsia="Times New Roman" w:hAnsiTheme="majorHAnsi" w:cs="Arial"/>
          <w:sz w:val="24"/>
          <w:szCs w:val="24"/>
          <w:lang w:eastAsia="pl-PL"/>
        </w:rPr>
        <w:t xml:space="preserve"> </w:t>
      </w:r>
      <w:r w:rsidR="00DE701F" w:rsidRPr="00FB6190">
        <w:rPr>
          <w:rFonts w:asciiTheme="majorHAnsi" w:eastAsia="Times New Roman" w:hAnsiTheme="majorHAnsi" w:cs="Arial"/>
          <w:sz w:val="24"/>
          <w:szCs w:val="24"/>
          <w:lang w:eastAsia="pl-PL"/>
        </w:rPr>
        <w:t>Z</w:t>
      </w:r>
      <w:r w:rsidRPr="00FB6190">
        <w:rPr>
          <w:rFonts w:asciiTheme="majorHAnsi" w:eastAsia="Times New Roman" w:hAnsiTheme="majorHAnsi" w:cs="Arial"/>
          <w:sz w:val="24"/>
          <w:szCs w:val="24"/>
          <w:lang w:eastAsia="pl-PL"/>
        </w:rPr>
        <w:t xml:space="preserve">amawiający wzywa wykonawców, do złożenia w terminie określonym przez </w:t>
      </w:r>
      <w:r w:rsidR="00DE701F" w:rsidRPr="00FB6190">
        <w:rPr>
          <w:rFonts w:asciiTheme="majorHAnsi" w:eastAsia="Times New Roman" w:hAnsiTheme="majorHAnsi" w:cs="Arial"/>
          <w:sz w:val="24"/>
          <w:szCs w:val="24"/>
          <w:lang w:eastAsia="pl-PL"/>
        </w:rPr>
        <w:t>Z</w:t>
      </w:r>
      <w:r w:rsidRPr="00FB6190">
        <w:rPr>
          <w:rFonts w:asciiTheme="majorHAnsi" w:eastAsia="Times New Roman" w:hAnsiTheme="majorHAnsi" w:cs="Arial"/>
          <w:sz w:val="24"/>
          <w:szCs w:val="24"/>
          <w:lang w:eastAsia="pl-PL"/>
        </w:rPr>
        <w:t>amawiającego ofert dodatkowych zawierających nową cenę</w:t>
      </w:r>
      <w:r w:rsidR="00DE701F" w:rsidRPr="00FB6190">
        <w:rPr>
          <w:rFonts w:asciiTheme="majorHAnsi" w:eastAsia="Times New Roman" w:hAnsiTheme="majorHAnsi" w:cs="Arial"/>
          <w:sz w:val="24"/>
          <w:szCs w:val="24"/>
          <w:lang w:eastAsia="pl-PL"/>
        </w:rPr>
        <w:t>.</w:t>
      </w:r>
    </w:p>
    <w:p w14:paraId="02DD3F03" w14:textId="77777777" w:rsidR="00DE701F" w:rsidRPr="00FB6190" w:rsidRDefault="00DE701F" w:rsidP="008301F6">
      <w:pPr>
        <w:pStyle w:val="Akapitzlist"/>
        <w:tabs>
          <w:tab w:val="left" w:pos="567"/>
        </w:tabs>
        <w:spacing w:line="276" w:lineRule="auto"/>
        <w:ind w:left="567"/>
        <w:jc w:val="both"/>
        <w:rPr>
          <w:rFonts w:asciiTheme="majorHAnsi" w:eastAsia="Times New Roman" w:hAnsiTheme="majorHAnsi"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FB6190" w14:paraId="78E85F08" w14:textId="77777777" w:rsidTr="00195AEF">
        <w:tc>
          <w:tcPr>
            <w:tcW w:w="102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8FD641" w14:textId="1BB9A02B" w:rsidR="00340D5C" w:rsidRPr="00FB6190" w:rsidRDefault="00340D5C" w:rsidP="009D0492">
            <w:pPr>
              <w:pStyle w:val="Nagwek1"/>
              <w:spacing w:before="0"/>
              <w:jc w:val="center"/>
              <w:rPr>
                <w:rFonts w:eastAsia="Times New Roman" w:cs="Arial"/>
                <w:b/>
                <w:bCs/>
                <w:color w:val="auto"/>
                <w:sz w:val="24"/>
                <w:szCs w:val="24"/>
              </w:rPr>
            </w:pPr>
            <w:bookmarkStart w:id="30" w:name="_Toc156902402"/>
            <w:r w:rsidRPr="00FB6190">
              <w:rPr>
                <w:rFonts w:eastAsia="Times New Roman" w:cs="Arial"/>
                <w:b/>
                <w:bCs/>
                <w:color w:val="auto"/>
                <w:sz w:val="24"/>
                <w:szCs w:val="24"/>
              </w:rPr>
              <w:t>Rozdział 1</w:t>
            </w:r>
            <w:r w:rsidR="00DE701F" w:rsidRPr="00FB6190">
              <w:rPr>
                <w:rFonts w:eastAsia="Times New Roman" w:cs="Arial"/>
                <w:b/>
                <w:bCs/>
                <w:color w:val="auto"/>
                <w:sz w:val="24"/>
                <w:szCs w:val="24"/>
              </w:rPr>
              <w:t>3</w:t>
            </w:r>
            <w:bookmarkEnd w:id="30"/>
          </w:p>
          <w:p w14:paraId="52E366B7" w14:textId="5261C43F" w:rsidR="00340D5C" w:rsidRPr="00FB6190" w:rsidRDefault="00340D5C" w:rsidP="009D0492">
            <w:pPr>
              <w:pStyle w:val="Nagwek1"/>
              <w:spacing w:before="0"/>
              <w:jc w:val="center"/>
              <w:rPr>
                <w:rFonts w:eastAsia="Times New Roman" w:cs="Arial"/>
                <w:color w:val="auto"/>
                <w:sz w:val="26"/>
                <w:szCs w:val="26"/>
                <w:lang w:eastAsia="pl-PL"/>
              </w:rPr>
            </w:pPr>
            <w:bookmarkStart w:id="31" w:name="_Toc156902403"/>
            <w:r w:rsidRPr="00FB6190">
              <w:rPr>
                <w:rFonts w:eastAsia="Times New Roman" w:cs="Arial"/>
                <w:color w:val="auto"/>
                <w:sz w:val="24"/>
                <w:szCs w:val="24"/>
              </w:rPr>
              <w:t>INFORMACJE O FORMALNOŚCIACH, JAKIE POWINNY BYĆ DOPEŁNIONE PO WYBORZE OFERTY W CELU ZAWARCIA UMOWY</w:t>
            </w:r>
            <w:bookmarkEnd w:id="31"/>
            <w:r w:rsidRPr="00FB6190">
              <w:rPr>
                <w:rFonts w:eastAsia="Times New Roman" w:cs="Arial"/>
                <w:color w:val="auto"/>
                <w:sz w:val="24"/>
                <w:szCs w:val="24"/>
              </w:rPr>
              <w:t xml:space="preserve"> </w:t>
            </w:r>
          </w:p>
        </w:tc>
      </w:tr>
    </w:tbl>
    <w:p w14:paraId="0592ACF9" w14:textId="77777777" w:rsidR="00340D5C" w:rsidRPr="00FB6190" w:rsidRDefault="00340D5C" w:rsidP="008301F6">
      <w:pPr>
        <w:pStyle w:val="Akapitzlist"/>
        <w:tabs>
          <w:tab w:val="left" w:pos="567"/>
        </w:tabs>
        <w:spacing w:line="276" w:lineRule="auto"/>
        <w:ind w:left="0"/>
        <w:jc w:val="both"/>
        <w:rPr>
          <w:rFonts w:asciiTheme="majorHAnsi" w:eastAsia="Times New Roman" w:hAnsiTheme="majorHAnsi" w:cs="Arial"/>
          <w:sz w:val="24"/>
          <w:szCs w:val="24"/>
          <w:lang w:eastAsia="pl-PL"/>
        </w:rPr>
      </w:pPr>
    </w:p>
    <w:p w14:paraId="2A1EE786" w14:textId="77777777" w:rsidR="00DE701F" w:rsidRPr="00FB6190" w:rsidRDefault="0091787C">
      <w:pPr>
        <w:pStyle w:val="Akapitzlist"/>
        <w:numPr>
          <w:ilvl w:val="1"/>
          <w:numId w:val="24"/>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W przypadku wyboru oferty złożonej przez Wykonawców wspólnie ubiegających się </w:t>
      </w:r>
      <w:r w:rsidR="00125D69" w:rsidRPr="00FB6190">
        <w:rPr>
          <w:rFonts w:asciiTheme="majorHAnsi" w:eastAsia="Times New Roman" w:hAnsiTheme="majorHAnsi" w:cs="Arial"/>
          <w:sz w:val="24"/>
          <w:szCs w:val="24"/>
          <w:lang w:eastAsia="pl-PL"/>
        </w:rPr>
        <w:br/>
      </w:r>
      <w:r w:rsidRPr="00FB6190">
        <w:rPr>
          <w:rFonts w:asciiTheme="majorHAnsi" w:eastAsia="Times New Roman" w:hAnsiTheme="majorHAnsi" w:cs="Arial"/>
          <w:sz w:val="24"/>
          <w:szCs w:val="24"/>
          <w:lang w:eastAsia="pl-PL"/>
        </w:rPr>
        <w:t>o udzielenie zamówienia Zamawiający zastrzega sobie prawo żądania przed zawarciem umowy w sprawie zamówienia publicznego umowy regulującej współpracę tych Wykonawców.</w:t>
      </w:r>
    </w:p>
    <w:p w14:paraId="280A8FD1" w14:textId="77777777" w:rsidR="00586922" w:rsidRPr="00FB6190" w:rsidRDefault="0091787C">
      <w:pPr>
        <w:pStyle w:val="Akapitzlist"/>
        <w:numPr>
          <w:ilvl w:val="1"/>
          <w:numId w:val="24"/>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Wykonawca będzie zobowiązany do podpisania umowy w miejscu i terminie wskazanym przez Zamawiającego.</w:t>
      </w:r>
    </w:p>
    <w:p w14:paraId="550CC48C" w14:textId="3BE709DB" w:rsidR="00586922" w:rsidRPr="00FB6190" w:rsidRDefault="00586922">
      <w:pPr>
        <w:pStyle w:val="Akapitzlist"/>
        <w:numPr>
          <w:ilvl w:val="1"/>
          <w:numId w:val="24"/>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Najpóźniej w dniu zawarcia umowy Wykonawca zobowiązany jest złożyć Zamawiającemu, Harmonogram rzeczowo – terminowo – finansowy, opracowany prze Wykonawcę </w:t>
      </w:r>
      <w:r w:rsidRPr="00FB6190">
        <w:rPr>
          <w:rFonts w:asciiTheme="majorHAnsi" w:eastAsia="Times New Roman" w:hAnsiTheme="majorHAnsi" w:cs="Arial"/>
          <w:sz w:val="24"/>
          <w:szCs w:val="24"/>
          <w:lang w:eastAsia="pl-PL"/>
        </w:rPr>
        <w:br/>
        <w:t>i uzgodniony z Zamawiającym, który będzie stanowić podstawę do rozliczeń częściowych.</w:t>
      </w:r>
    </w:p>
    <w:p w14:paraId="37E5F571" w14:textId="77777777" w:rsidR="00734E8A" w:rsidRDefault="00734E8A" w:rsidP="008301F6">
      <w:pPr>
        <w:pStyle w:val="Akapitzlist"/>
        <w:tabs>
          <w:tab w:val="left" w:pos="567"/>
        </w:tabs>
        <w:spacing w:line="276" w:lineRule="auto"/>
        <w:ind w:left="567"/>
        <w:jc w:val="both"/>
        <w:rPr>
          <w:rFonts w:asciiTheme="majorHAnsi" w:eastAsia="Times New Roman" w:hAnsiTheme="majorHAnsi" w:cs="Arial"/>
          <w:sz w:val="24"/>
          <w:szCs w:val="24"/>
          <w:lang w:eastAsia="pl-PL"/>
        </w:rPr>
      </w:pPr>
    </w:p>
    <w:p w14:paraId="6D1282FE" w14:textId="77777777" w:rsidR="00AE1471" w:rsidRPr="00FB6190" w:rsidRDefault="00AE1471" w:rsidP="008301F6">
      <w:pPr>
        <w:pStyle w:val="Akapitzlist"/>
        <w:tabs>
          <w:tab w:val="left" w:pos="567"/>
        </w:tabs>
        <w:spacing w:line="276" w:lineRule="auto"/>
        <w:ind w:left="567"/>
        <w:jc w:val="both"/>
        <w:rPr>
          <w:rFonts w:asciiTheme="majorHAnsi" w:eastAsia="Times New Roman" w:hAnsiTheme="majorHAnsi"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FB6190" w14:paraId="2B4A136D" w14:textId="77777777" w:rsidTr="00195AEF">
        <w:tc>
          <w:tcPr>
            <w:tcW w:w="102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05CDA4" w14:textId="35270AD4" w:rsidR="00734E8A" w:rsidRPr="00FB6190" w:rsidRDefault="00734E8A" w:rsidP="009D0492">
            <w:pPr>
              <w:pStyle w:val="Nagwek1"/>
              <w:spacing w:before="0"/>
              <w:jc w:val="center"/>
              <w:rPr>
                <w:rFonts w:eastAsia="Times New Roman" w:cs="Arial"/>
                <w:b/>
                <w:bCs/>
                <w:color w:val="auto"/>
                <w:sz w:val="24"/>
                <w:szCs w:val="24"/>
              </w:rPr>
            </w:pPr>
            <w:bookmarkStart w:id="32" w:name="_Toc156902404"/>
            <w:r w:rsidRPr="00FB6190">
              <w:rPr>
                <w:rFonts w:eastAsia="Times New Roman" w:cs="Arial"/>
                <w:b/>
                <w:bCs/>
                <w:color w:val="auto"/>
                <w:sz w:val="24"/>
                <w:szCs w:val="24"/>
              </w:rPr>
              <w:lastRenderedPageBreak/>
              <w:t xml:space="preserve">Rozdział </w:t>
            </w:r>
            <w:r w:rsidR="00DE701F" w:rsidRPr="00FB6190">
              <w:rPr>
                <w:rFonts w:eastAsia="Times New Roman" w:cs="Arial"/>
                <w:b/>
                <w:bCs/>
                <w:color w:val="auto"/>
                <w:sz w:val="24"/>
                <w:szCs w:val="24"/>
              </w:rPr>
              <w:t>14</w:t>
            </w:r>
            <w:bookmarkEnd w:id="32"/>
          </w:p>
          <w:p w14:paraId="55AEBB08" w14:textId="77777777" w:rsidR="00734E8A" w:rsidRPr="00FB6190" w:rsidRDefault="00734E8A" w:rsidP="009D0492">
            <w:pPr>
              <w:pStyle w:val="Nagwek1"/>
              <w:spacing w:before="0"/>
              <w:jc w:val="center"/>
              <w:rPr>
                <w:rFonts w:eastAsia="Times New Roman" w:cs="Arial"/>
                <w:color w:val="auto"/>
                <w:sz w:val="24"/>
                <w:szCs w:val="28"/>
                <w:lang w:eastAsia="pl-PL"/>
              </w:rPr>
            </w:pPr>
            <w:bookmarkStart w:id="33" w:name="_Toc156902405"/>
            <w:r w:rsidRPr="00FB6190">
              <w:rPr>
                <w:rFonts w:eastAsia="Times New Roman" w:cs="Arial"/>
                <w:color w:val="auto"/>
                <w:sz w:val="24"/>
                <w:szCs w:val="24"/>
              </w:rPr>
              <w:t>INFORMACJE O TREŚCI ZAWIERANEJ UMOWY ORAZ MOZLIWOŚCI JEJ ZMIANY</w:t>
            </w:r>
            <w:bookmarkEnd w:id="33"/>
          </w:p>
        </w:tc>
      </w:tr>
    </w:tbl>
    <w:p w14:paraId="53D7F731" w14:textId="77777777" w:rsidR="00734E8A" w:rsidRPr="00FB6190" w:rsidRDefault="00734E8A" w:rsidP="008301F6">
      <w:pPr>
        <w:pStyle w:val="Akapitzlist"/>
        <w:tabs>
          <w:tab w:val="left" w:pos="567"/>
        </w:tabs>
        <w:spacing w:line="276" w:lineRule="auto"/>
        <w:ind w:left="567"/>
        <w:jc w:val="both"/>
        <w:rPr>
          <w:rFonts w:asciiTheme="majorHAnsi" w:eastAsia="Times New Roman" w:hAnsiTheme="majorHAnsi" w:cs="Arial"/>
          <w:sz w:val="24"/>
          <w:szCs w:val="24"/>
          <w:lang w:eastAsia="pl-PL"/>
        </w:rPr>
      </w:pPr>
    </w:p>
    <w:p w14:paraId="603CB5E0" w14:textId="59862BEF" w:rsidR="00DE701F" w:rsidRPr="00FB6190" w:rsidRDefault="004F4EAA">
      <w:pPr>
        <w:pStyle w:val="Akapitzlist"/>
        <w:numPr>
          <w:ilvl w:val="1"/>
          <w:numId w:val="25"/>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Wybrany Wykonawca jest zobowiązany do zawarcia umowy w sprawie zamówienia publicznego na warunkach określonych we </w:t>
      </w:r>
      <w:r w:rsidR="00DE701F" w:rsidRPr="00FB6190">
        <w:rPr>
          <w:rFonts w:asciiTheme="majorHAnsi" w:eastAsia="Times New Roman" w:hAnsiTheme="majorHAnsi" w:cs="Arial"/>
          <w:sz w:val="24"/>
          <w:szCs w:val="24"/>
          <w:lang w:eastAsia="pl-PL"/>
        </w:rPr>
        <w:t>w</w:t>
      </w:r>
      <w:r w:rsidRPr="00FB6190">
        <w:rPr>
          <w:rFonts w:asciiTheme="majorHAnsi" w:eastAsia="Times New Roman" w:hAnsiTheme="majorHAnsi" w:cs="Arial"/>
          <w:sz w:val="24"/>
          <w:szCs w:val="24"/>
          <w:lang w:eastAsia="pl-PL"/>
        </w:rPr>
        <w:t xml:space="preserve">zorze </w:t>
      </w:r>
      <w:r w:rsidR="00DE701F" w:rsidRPr="00FB6190">
        <w:rPr>
          <w:rFonts w:asciiTheme="majorHAnsi" w:eastAsia="Times New Roman" w:hAnsiTheme="majorHAnsi" w:cs="Arial"/>
          <w:sz w:val="24"/>
          <w:szCs w:val="24"/>
          <w:lang w:eastAsia="pl-PL"/>
        </w:rPr>
        <w:t>u</w:t>
      </w:r>
      <w:r w:rsidRPr="00FB6190">
        <w:rPr>
          <w:rFonts w:asciiTheme="majorHAnsi" w:eastAsia="Times New Roman" w:hAnsiTheme="majorHAnsi" w:cs="Arial"/>
          <w:sz w:val="24"/>
          <w:szCs w:val="24"/>
          <w:lang w:eastAsia="pl-PL"/>
        </w:rPr>
        <w:t xml:space="preserve">mowy, stanowiącym </w:t>
      </w:r>
      <w:r w:rsidRPr="00FB6190">
        <w:rPr>
          <w:rFonts w:asciiTheme="majorHAnsi" w:eastAsia="Times New Roman" w:hAnsiTheme="majorHAnsi" w:cs="Arial"/>
          <w:b/>
          <w:sz w:val="24"/>
          <w:szCs w:val="24"/>
          <w:lang w:eastAsia="pl-PL"/>
        </w:rPr>
        <w:t xml:space="preserve">załącznik nr </w:t>
      </w:r>
      <w:r w:rsidR="009D0492" w:rsidRPr="00FB6190">
        <w:rPr>
          <w:rFonts w:asciiTheme="majorHAnsi" w:eastAsia="Times New Roman" w:hAnsiTheme="majorHAnsi" w:cs="Arial"/>
          <w:b/>
          <w:sz w:val="24"/>
          <w:szCs w:val="24"/>
          <w:lang w:eastAsia="pl-PL"/>
        </w:rPr>
        <w:t>2</w:t>
      </w:r>
      <w:r w:rsidR="001432BF" w:rsidRPr="00FB6190">
        <w:rPr>
          <w:rFonts w:asciiTheme="majorHAnsi" w:eastAsia="Times New Roman" w:hAnsiTheme="majorHAnsi" w:cs="Arial"/>
          <w:b/>
          <w:sz w:val="24"/>
          <w:szCs w:val="24"/>
          <w:lang w:eastAsia="pl-PL"/>
        </w:rPr>
        <w:t xml:space="preserve"> </w:t>
      </w:r>
      <w:r w:rsidRPr="00FB6190">
        <w:rPr>
          <w:rFonts w:asciiTheme="majorHAnsi" w:eastAsia="Times New Roman" w:hAnsiTheme="majorHAnsi" w:cs="Arial"/>
          <w:b/>
          <w:sz w:val="24"/>
          <w:szCs w:val="24"/>
          <w:lang w:eastAsia="pl-PL"/>
        </w:rPr>
        <w:t xml:space="preserve">do </w:t>
      </w:r>
      <w:r w:rsidR="00DE701F" w:rsidRPr="00FB6190">
        <w:rPr>
          <w:rFonts w:asciiTheme="majorHAnsi" w:eastAsia="Times New Roman" w:hAnsiTheme="majorHAnsi" w:cs="Arial"/>
          <w:b/>
          <w:sz w:val="24"/>
          <w:szCs w:val="24"/>
          <w:lang w:eastAsia="pl-PL"/>
        </w:rPr>
        <w:t>zapytania ofertowego</w:t>
      </w:r>
      <w:r w:rsidR="009D0492" w:rsidRPr="00FB6190">
        <w:rPr>
          <w:rFonts w:asciiTheme="majorHAnsi" w:eastAsia="Times New Roman" w:hAnsiTheme="majorHAnsi" w:cs="Arial"/>
          <w:b/>
          <w:sz w:val="24"/>
          <w:szCs w:val="24"/>
          <w:lang w:eastAsia="pl-PL"/>
        </w:rPr>
        <w:t>.</w:t>
      </w:r>
    </w:p>
    <w:p w14:paraId="7FEC5E67" w14:textId="25379430" w:rsidR="00734E8A" w:rsidRPr="00FB6190" w:rsidRDefault="004F4EAA">
      <w:pPr>
        <w:pStyle w:val="Akapitzlist"/>
        <w:numPr>
          <w:ilvl w:val="1"/>
          <w:numId w:val="25"/>
        </w:numPr>
        <w:tabs>
          <w:tab w:val="left" w:pos="709"/>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Zakres świadczenia Wykonawcy wynikający z umowy jest tożsamy z jego zobowiązaniem zawartym w ofercie.</w:t>
      </w:r>
    </w:p>
    <w:p w14:paraId="200F4172" w14:textId="77777777" w:rsidR="006652B3" w:rsidRPr="00FB6190" w:rsidRDefault="006652B3" w:rsidP="006652B3">
      <w:pPr>
        <w:pStyle w:val="Akapitzlist"/>
        <w:tabs>
          <w:tab w:val="left" w:pos="709"/>
        </w:tabs>
        <w:spacing w:line="276" w:lineRule="auto"/>
        <w:jc w:val="both"/>
        <w:rPr>
          <w:rFonts w:asciiTheme="majorHAnsi" w:eastAsia="Times New Roman" w:hAnsiTheme="majorHAnsi" w:cs="Arial"/>
          <w:sz w:val="24"/>
          <w:szCs w:val="24"/>
          <w:lang w:eastAsia="pl-PL"/>
        </w:rPr>
      </w:pPr>
    </w:p>
    <w:p w14:paraId="15A0C3CA" w14:textId="77777777" w:rsidR="00586922" w:rsidRPr="00FB6190" w:rsidRDefault="00586922" w:rsidP="00586922">
      <w:pPr>
        <w:pStyle w:val="Akapitzlist"/>
        <w:tabs>
          <w:tab w:val="left" w:pos="709"/>
        </w:tabs>
        <w:spacing w:line="276" w:lineRule="auto"/>
        <w:jc w:val="both"/>
        <w:rPr>
          <w:rFonts w:asciiTheme="majorHAnsi" w:eastAsia="Times New Roman" w:hAnsiTheme="majorHAnsi"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FB6190" w14:paraId="7A4DEC43" w14:textId="77777777" w:rsidTr="00195AEF">
        <w:tc>
          <w:tcPr>
            <w:tcW w:w="102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E73570" w14:textId="2F7BCB01" w:rsidR="00734E8A" w:rsidRPr="00FB6190" w:rsidRDefault="00734E8A" w:rsidP="009D0492">
            <w:pPr>
              <w:pStyle w:val="Nagwek1"/>
              <w:spacing w:before="0"/>
              <w:jc w:val="center"/>
              <w:rPr>
                <w:rFonts w:eastAsia="Times New Roman" w:cs="Arial"/>
                <w:b/>
                <w:bCs/>
                <w:color w:val="auto"/>
                <w:sz w:val="24"/>
                <w:szCs w:val="24"/>
              </w:rPr>
            </w:pPr>
            <w:bookmarkStart w:id="34" w:name="_Toc156902406"/>
            <w:r w:rsidRPr="00FB6190">
              <w:rPr>
                <w:rFonts w:eastAsia="Times New Roman" w:cs="Arial"/>
                <w:b/>
                <w:bCs/>
                <w:color w:val="auto"/>
                <w:sz w:val="24"/>
                <w:szCs w:val="24"/>
              </w:rPr>
              <w:t xml:space="preserve">Rozdział </w:t>
            </w:r>
            <w:r w:rsidR="00211471" w:rsidRPr="00FB6190">
              <w:rPr>
                <w:rFonts w:eastAsia="Times New Roman" w:cs="Arial"/>
                <w:b/>
                <w:bCs/>
                <w:color w:val="auto"/>
                <w:sz w:val="24"/>
                <w:szCs w:val="24"/>
              </w:rPr>
              <w:t>15</w:t>
            </w:r>
            <w:bookmarkEnd w:id="34"/>
          </w:p>
          <w:p w14:paraId="0FF9B97F" w14:textId="77777777" w:rsidR="00734E8A" w:rsidRPr="00FB6190" w:rsidRDefault="00734E8A" w:rsidP="009D0492">
            <w:pPr>
              <w:pStyle w:val="Nagwek1"/>
              <w:spacing w:before="0"/>
              <w:jc w:val="center"/>
              <w:rPr>
                <w:rFonts w:eastAsia="Times New Roman" w:cs="Arial"/>
                <w:color w:val="auto"/>
                <w:sz w:val="26"/>
                <w:szCs w:val="26"/>
                <w:lang w:eastAsia="pl-PL"/>
              </w:rPr>
            </w:pPr>
            <w:bookmarkStart w:id="35" w:name="_Toc156902407"/>
            <w:r w:rsidRPr="00FB6190">
              <w:rPr>
                <w:rFonts w:eastAsia="Times New Roman" w:cs="Arial"/>
                <w:color w:val="auto"/>
                <w:sz w:val="24"/>
                <w:szCs w:val="24"/>
              </w:rPr>
              <w:t>OCHRONA DANYCH OSOBOWYCH</w:t>
            </w:r>
            <w:bookmarkEnd w:id="35"/>
          </w:p>
        </w:tc>
      </w:tr>
    </w:tbl>
    <w:p w14:paraId="1A6DD036" w14:textId="77777777" w:rsidR="004F4EAA" w:rsidRPr="00FB6190" w:rsidRDefault="004F4EAA" w:rsidP="008301F6">
      <w:pPr>
        <w:tabs>
          <w:tab w:val="left" w:pos="567"/>
        </w:tabs>
        <w:spacing w:line="276" w:lineRule="auto"/>
        <w:jc w:val="both"/>
        <w:rPr>
          <w:rFonts w:asciiTheme="majorHAnsi" w:eastAsia="Times New Roman" w:hAnsiTheme="majorHAnsi" w:cs="Arial"/>
          <w:sz w:val="24"/>
          <w:szCs w:val="24"/>
          <w:lang w:eastAsia="pl-PL"/>
        </w:rPr>
      </w:pPr>
    </w:p>
    <w:p w14:paraId="0928F25E" w14:textId="77777777" w:rsidR="00211471" w:rsidRPr="00FB6190" w:rsidRDefault="00826CF0" w:rsidP="00211471">
      <w:pPr>
        <w:tabs>
          <w:tab w:val="left" w:pos="567"/>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r w:rsidR="00211471" w:rsidRPr="00FB6190">
        <w:rPr>
          <w:rFonts w:asciiTheme="majorHAnsi" w:eastAsia="Times New Roman" w:hAnsiTheme="majorHAnsi" w:cs="Arial"/>
          <w:sz w:val="24"/>
          <w:szCs w:val="24"/>
          <w:lang w:eastAsia="pl-PL"/>
        </w:rPr>
        <w:t xml:space="preserve"> </w:t>
      </w:r>
      <w:r w:rsidRPr="00FB6190">
        <w:rPr>
          <w:rFonts w:asciiTheme="majorHAnsi" w:eastAsia="Times New Roman" w:hAnsiTheme="majorHAnsi" w:cs="Arial"/>
          <w:sz w:val="24"/>
          <w:szCs w:val="24"/>
          <w:lang w:eastAsia="pl-PL"/>
        </w:rPr>
        <w:t xml:space="preserve">administratorem Pani/Pana danych osobowych jest   </w:t>
      </w:r>
    </w:p>
    <w:p w14:paraId="65412CEB" w14:textId="32C4036E" w:rsidR="00211471" w:rsidRPr="00FB6190" w:rsidRDefault="00211471" w:rsidP="00211471">
      <w:pPr>
        <w:tabs>
          <w:tab w:val="left" w:pos="567"/>
        </w:tabs>
        <w:spacing w:line="276" w:lineRule="auto"/>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 xml:space="preserve">Parafia </w:t>
      </w:r>
      <w:r w:rsidR="009D0492" w:rsidRPr="00FB6190">
        <w:rPr>
          <w:rFonts w:asciiTheme="majorHAnsi" w:eastAsia="Times New Roman" w:hAnsiTheme="majorHAnsi" w:cs="Arial"/>
          <w:sz w:val="24"/>
          <w:szCs w:val="24"/>
          <w:lang w:eastAsia="pl-PL"/>
        </w:rPr>
        <w:t>pw.</w:t>
      </w:r>
      <w:r w:rsidRPr="00FB6190">
        <w:rPr>
          <w:rFonts w:asciiTheme="majorHAnsi" w:eastAsia="Times New Roman" w:hAnsiTheme="majorHAnsi" w:cs="Arial"/>
          <w:sz w:val="24"/>
          <w:szCs w:val="24"/>
          <w:lang w:eastAsia="pl-PL"/>
        </w:rPr>
        <w:t xml:space="preserve"> Wniebowzięcia NMP w</w:t>
      </w:r>
      <w:r w:rsidR="00532903">
        <w:rPr>
          <w:rFonts w:asciiTheme="majorHAnsi" w:eastAsia="Times New Roman" w:hAnsiTheme="majorHAnsi" w:cs="Arial"/>
          <w:sz w:val="24"/>
          <w:szCs w:val="24"/>
          <w:lang w:eastAsia="pl-PL"/>
        </w:rPr>
        <w:t>e Włoszczowie.</w:t>
      </w:r>
    </w:p>
    <w:p w14:paraId="4DFA3B47" w14:textId="77777777" w:rsidR="005A235D" w:rsidRPr="00FB6190" w:rsidRDefault="005A235D" w:rsidP="008301F6">
      <w:pPr>
        <w:tabs>
          <w:tab w:val="left" w:pos="330"/>
        </w:tabs>
        <w:spacing w:line="276" w:lineRule="auto"/>
        <w:ind w:left="1440" w:hanging="1440"/>
        <w:rPr>
          <w:rFonts w:asciiTheme="majorHAnsi" w:eastAsia="Times New Roman" w:hAnsiTheme="majorHAnsi"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86922" w:rsidRPr="00FB6190" w14:paraId="16F6DE39" w14:textId="77777777" w:rsidTr="00195AEF">
        <w:tc>
          <w:tcPr>
            <w:tcW w:w="102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C10117" w14:textId="186B724A" w:rsidR="002765A1" w:rsidRPr="00FB6190" w:rsidRDefault="002765A1" w:rsidP="009D0492">
            <w:pPr>
              <w:pStyle w:val="Nagwek1"/>
              <w:spacing w:before="0"/>
              <w:jc w:val="center"/>
              <w:rPr>
                <w:rFonts w:eastAsia="Times New Roman" w:cs="Arial"/>
                <w:b/>
                <w:bCs/>
                <w:color w:val="auto"/>
                <w:sz w:val="24"/>
                <w:szCs w:val="24"/>
              </w:rPr>
            </w:pPr>
            <w:bookmarkStart w:id="36" w:name="_Toc156902408"/>
            <w:r w:rsidRPr="00FB6190">
              <w:rPr>
                <w:rFonts w:eastAsia="Times New Roman" w:cs="Arial"/>
                <w:b/>
                <w:bCs/>
                <w:color w:val="auto"/>
                <w:sz w:val="24"/>
                <w:szCs w:val="24"/>
              </w:rPr>
              <w:t xml:space="preserve">Rozdział </w:t>
            </w:r>
            <w:r w:rsidR="00507928" w:rsidRPr="00FB6190">
              <w:rPr>
                <w:rFonts w:eastAsia="Times New Roman" w:cs="Arial"/>
                <w:b/>
                <w:bCs/>
                <w:color w:val="auto"/>
                <w:sz w:val="24"/>
                <w:szCs w:val="24"/>
              </w:rPr>
              <w:t>16</w:t>
            </w:r>
            <w:bookmarkEnd w:id="36"/>
          </w:p>
          <w:p w14:paraId="6E539137" w14:textId="77777777" w:rsidR="002765A1" w:rsidRPr="00FB6190" w:rsidRDefault="002765A1" w:rsidP="009D0492">
            <w:pPr>
              <w:pStyle w:val="Nagwek1"/>
              <w:spacing w:before="0"/>
              <w:jc w:val="center"/>
              <w:rPr>
                <w:rFonts w:eastAsia="Times New Roman" w:cs="Arial"/>
                <w:color w:val="auto"/>
                <w:sz w:val="26"/>
                <w:szCs w:val="26"/>
                <w:lang w:eastAsia="pl-PL"/>
              </w:rPr>
            </w:pPr>
            <w:bookmarkStart w:id="37" w:name="_Toc156902409"/>
            <w:r w:rsidRPr="00FB6190">
              <w:rPr>
                <w:rFonts w:eastAsia="Times New Roman" w:cs="Arial"/>
                <w:color w:val="auto"/>
                <w:sz w:val="24"/>
                <w:szCs w:val="24"/>
              </w:rPr>
              <w:t>WYKAZ ZAŁACZNIKÓW DO SWZ</w:t>
            </w:r>
            <w:bookmarkEnd w:id="37"/>
          </w:p>
        </w:tc>
      </w:tr>
    </w:tbl>
    <w:p w14:paraId="17B7F246" w14:textId="77777777" w:rsidR="002765A1" w:rsidRPr="00FB6190" w:rsidRDefault="002765A1" w:rsidP="008301F6">
      <w:pPr>
        <w:tabs>
          <w:tab w:val="left" w:pos="567"/>
        </w:tabs>
        <w:spacing w:line="276" w:lineRule="auto"/>
        <w:jc w:val="both"/>
        <w:rPr>
          <w:rFonts w:asciiTheme="majorHAnsi" w:eastAsia="Times New Roman" w:hAnsiTheme="majorHAnsi" w:cs="Arial"/>
          <w:sz w:val="24"/>
          <w:szCs w:val="24"/>
          <w:lang w:eastAsia="pl-PL"/>
        </w:rPr>
      </w:pPr>
    </w:p>
    <w:p w14:paraId="06D61870" w14:textId="77777777" w:rsidR="005A235D" w:rsidRPr="00FB6190" w:rsidRDefault="002766EB" w:rsidP="008301F6">
      <w:pPr>
        <w:tabs>
          <w:tab w:val="left" w:pos="330"/>
        </w:tabs>
        <w:spacing w:line="276" w:lineRule="auto"/>
        <w:ind w:left="2268" w:hanging="2268"/>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ab/>
      </w:r>
      <w:r w:rsidR="005A235D" w:rsidRPr="00FB6190">
        <w:rPr>
          <w:rFonts w:asciiTheme="majorHAnsi" w:eastAsia="Times New Roman" w:hAnsiTheme="majorHAnsi" w:cs="Arial"/>
          <w:sz w:val="24"/>
          <w:szCs w:val="24"/>
          <w:lang w:eastAsia="pl-PL"/>
        </w:rPr>
        <w:t>Załącznik nr 1</w:t>
      </w:r>
      <w:r w:rsidR="005A235D" w:rsidRPr="00FB6190">
        <w:rPr>
          <w:rFonts w:asciiTheme="majorHAnsi" w:eastAsia="Times New Roman" w:hAnsiTheme="majorHAnsi" w:cs="Arial"/>
          <w:sz w:val="24"/>
          <w:szCs w:val="24"/>
          <w:lang w:eastAsia="pl-PL"/>
        </w:rPr>
        <w:tab/>
        <w:t xml:space="preserve">Formularz Ofertowy </w:t>
      </w:r>
    </w:p>
    <w:p w14:paraId="5E742C38" w14:textId="37CDC00D" w:rsidR="00A85769" w:rsidRPr="00FB6190" w:rsidRDefault="002766EB" w:rsidP="008301F6">
      <w:pPr>
        <w:tabs>
          <w:tab w:val="left" w:pos="330"/>
        </w:tabs>
        <w:spacing w:line="276" w:lineRule="auto"/>
        <w:ind w:left="2268" w:hanging="2268"/>
        <w:jc w:val="both"/>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ab/>
      </w:r>
      <w:r w:rsidR="00A85769" w:rsidRPr="00FB6190">
        <w:rPr>
          <w:rFonts w:asciiTheme="majorHAnsi" w:eastAsia="Times New Roman" w:hAnsiTheme="majorHAnsi" w:cs="Arial"/>
          <w:sz w:val="24"/>
          <w:szCs w:val="24"/>
          <w:lang w:eastAsia="pl-PL"/>
        </w:rPr>
        <w:t>Załącznik nr 2</w:t>
      </w:r>
      <w:r w:rsidR="00A85769" w:rsidRPr="00FB6190">
        <w:rPr>
          <w:rFonts w:asciiTheme="majorHAnsi" w:eastAsia="Times New Roman" w:hAnsiTheme="majorHAnsi" w:cs="Arial"/>
          <w:sz w:val="24"/>
          <w:szCs w:val="24"/>
          <w:lang w:eastAsia="pl-PL"/>
        </w:rPr>
        <w:tab/>
      </w:r>
      <w:r w:rsidR="009D0492" w:rsidRPr="00FB6190">
        <w:rPr>
          <w:rFonts w:asciiTheme="majorHAnsi" w:eastAsia="Times New Roman" w:hAnsiTheme="majorHAnsi" w:cs="Arial"/>
          <w:sz w:val="24"/>
          <w:szCs w:val="24"/>
          <w:lang w:eastAsia="pl-PL"/>
        </w:rPr>
        <w:t>Wzór umowy</w:t>
      </w:r>
      <w:r w:rsidR="00A85769" w:rsidRPr="00FB6190">
        <w:rPr>
          <w:rFonts w:asciiTheme="majorHAnsi" w:eastAsia="Times New Roman" w:hAnsiTheme="majorHAnsi" w:cs="Arial"/>
          <w:sz w:val="24"/>
          <w:szCs w:val="24"/>
          <w:lang w:eastAsia="pl-PL"/>
        </w:rPr>
        <w:t xml:space="preserve"> </w:t>
      </w:r>
    </w:p>
    <w:p w14:paraId="55DD21D9" w14:textId="1DDB4110" w:rsidR="009D0492" w:rsidRPr="00FB6190" w:rsidRDefault="002766EB" w:rsidP="008301F6">
      <w:pPr>
        <w:tabs>
          <w:tab w:val="left" w:pos="330"/>
        </w:tabs>
        <w:spacing w:line="276" w:lineRule="auto"/>
        <w:ind w:left="2268" w:hanging="2268"/>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ab/>
      </w:r>
      <w:r w:rsidR="005306BB" w:rsidRPr="00FB6190">
        <w:rPr>
          <w:rFonts w:asciiTheme="majorHAnsi" w:eastAsia="Times New Roman" w:hAnsiTheme="majorHAnsi" w:cs="Arial"/>
          <w:sz w:val="24"/>
          <w:szCs w:val="24"/>
          <w:lang w:eastAsia="pl-PL"/>
        </w:rPr>
        <w:t xml:space="preserve">Załącznik nr </w:t>
      </w:r>
      <w:r w:rsidR="00DA0EDE" w:rsidRPr="00FB6190">
        <w:rPr>
          <w:rFonts w:asciiTheme="majorHAnsi" w:eastAsia="Times New Roman" w:hAnsiTheme="majorHAnsi" w:cs="Arial"/>
          <w:sz w:val="24"/>
          <w:szCs w:val="24"/>
          <w:lang w:eastAsia="pl-PL"/>
        </w:rPr>
        <w:t>3</w:t>
      </w:r>
      <w:r w:rsidR="005306BB" w:rsidRPr="00FB6190">
        <w:rPr>
          <w:rFonts w:asciiTheme="majorHAnsi" w:eastAsia="Times New Roman" w:hAnsiTheme="majorHAnsi" w:cs="Arial"/>
          <w:sz w:val="24"/>
          <w:szCs w:val="24"/>
          <w:lang w:eastAsia="pl-PL"/>
        </w:rPr>
        <w:t xml:space="preserve">    </w:t>
      </w:r>
      <w:r w:rsidR="005306BB" w:rsidRPr="00FB6190">
        <w:rPr>
          <w:rFonts w:asciiTheme="majorHAnsi" w:eastAsia="Times New Roman" w:hAnsiTheme="majorHAnsi" w:cs="Arial"/>
          <w:sz w:val="24"/>
          <w:szCs w:val="24"/>
          <w:lang w:eastAsia="pl-PL"/>
        </w:rPr>
        <w:tab/>
      </w:r>
      <w:r w:rsidR="009D0492" w:rsidRPr="00FB6190">
        <w:rPr>
          <w:rFonts w:asciiTheme="majorHAnsi" w:eastAsia="Times New Roman" w:hAnsiTheme="majorHAnsi" w:cs="Arial"/>
          <w:sz w:val="24"/>
          <w:szCs w:val="24"/>
          <w:lang w:eastAsia="pl-PL"/>
        </w:rPr>
        <w:t>Wykaz osób</w:t>
      </w:r>
    </w:p>
    <w:p w14:paraId="5DC2AB70" w14:textId="7E30523F" w:rsidR="005306BB" w:rsidRPr="00FB6190" w:rsidRDefault="009D0492" w:rsidP="008301F6">
      <w:pPr>
        <w:tabs>
          <w:tab w:val="left" w:pos="330"/>
        </w:tabs>
        <w:spacing w:line="276" w:lineRule="auto"/>
        <w:ind w:left="2268" w:hanging="2268"/>
        <w:rPr>
          <w:rFonts w:asciiTheme="majorHAnsi" w:eastAsia="Times New Roman" w:hAnsiTheme="majorHAnsi" w:cs="Arial"/>
          <w:sz w:val="24"/>
          <w:szCs w:val="24"/>
          <w:lang w:eastAsia="pl-PL"/>
        </w:rPr>
      </w:pPr>
      <w:r w:rsidRPr="00FB6190">
        <w:rPr>
          <w:rFonts w:asciiTheme="majorHAnsi" w:eastAsia="Times New Roman" w:hAnsiTheme="majorHAnsi" w:cs="Arial"/>
          <w:sz w:val="24"/>
          <w:szCs w:val="24"/>
          <w:lang w:eastAsia="pl-PL"/>
        </w:rPr>
        <w:tab/>
        <w:t xml:space="preserve">Załącznik nr </w:t>
      </w:r>
      <w:r w:rsidR="00DA0EDE" w:rsidRPr="00FB6190">
        <w:rPr>
          <w:rFonts w:asciiTheme="majorHAnsi" w:eastAsia="Times New Roman" w:hAnsiTheme="majorHAnsi" w:cs="Arial"/>
          <w:sz w:val="24"/>
          <w:szCs w:val="24"/>
          <w:lang w:eastAsia="pl-PL"/>
        </w:rPr>
        <w:t>4</w:t>
      </w:r>
      <w:r w:rsidRPr="00FB6190">
        <w:rPr>
          <w:rFonts w:asciiTheme="majorHAnsi" w:eastAsia="Times New Roman" w:hAnsiTheme="majorHAnsi" w:cs="Arial"/>
          <w:sz w:val="24"/>
          <w:szCs w:val="24"/>
          <w:lang w:eastAsia="pl-PL"/>
        </w:rPr>
        <w:tab/>
      </w:r>
      <w:r w:rsidR="00226909" w:rsidRPr="00FB6190">
        <w:rPr>
          <w:rFonts w:asciiTheme="majorHAnsi" w:eastAsia="Times New Roman" w:hAnsiTheme="majorHAnsi" w:cs="Arial"/>
          <w:sz w:val="24"/>
          <w:szCs w:val="24"/>
          <w:lang w:eastAsia="pl-PL"/>
        </w:rPr>
        <w:t>O</w:t>
      </w:r>
      <w:r w:rsidR="00DB25E6" w:rsidRPr="00FB6190">
        <w:rPr>
          <w:rFonts w:asciiTheme="majorHAnsi" w:eastAsia="Times New Roman" w:hAnsiTheme="majorHAnsi" w:cs="Arial"/>
          <w:sz w:val="24"/>
          <w:szCs w:val="24"/>
          <w:lang w:eastAsia="pl-PL"/>
        </w:rPr>
        <w:t>pis przedmiotu zamówienia</w:t>
      </w:r>
      <w:r w:rsidR="00E017CF" w:rsidRPr="00FB6190">
        <w:rPr>
          <w:rFonts w:asciiTheme="majorHAnsi" w:eastAsia="Times New Roman" w:hAnsiTheme="majorHAnsi" w:cs="Arial"/>
          <w:sz w:val="24"/>
          <w:szCs w:val="24"/>
          <w:lang w:eastAsia="pl-PL"/>
        </w:rPr>
        <w:t xml:space="preserve"> </w:t>
      </w:r>
      <w:r w:rsidR="008A16FE" w:rsidRPr="00FB6190">
        <w:rPr>
          <w:rFonts w:asciiTheme="majorHAnsi" w:eastAsia="Times New Roman" w:hAnsiTheme="majorHAnsi" w:cs="Arial"/>
          <w:sz w:val="24"/>
          <w:szCs w:val="24"/>
          <w:lang w:eastAsia="pl-PL"/>
        </w:rPr>
        <w:t xml:space="preserve">OPZ </w:t>
      </w:r>
    </w:p>
    <w:p w14:paraId="1037DAEE" w14:textId="77777777" w:rsidR="005A235D" w:rsidRPr="00FB6190" w:rsidRDefault="005A235D" w:rsidP="008301F6">
      <w:pPr>
        <w:spacing w:line="276" w:lineRule="auto"/>
        <w:ind w:left="1440" w:hanging="1440"/>
        <w:rPr>
          <w:rFonts w:asciiTheme="majorHAnsi" w:hAnsiTheme="majorHAnsi" w:cs="Arial"/>
          <w:b/>
          <w:bCs/>
          <w:sz w:val="24"/>
          <w:szCs w:val="24"/>
        </w:rPr>
      </w:pPr>
    </w:p>
    <w:sectPr w:rsidR="005A235D" w:rsidRPr="00FB6190" w:rsidSect="007A639F">
      <w:footerReference w:type="default" r:id="rId13"/>
      <w:headerReference w:type="first" r:id="rId14"/>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D2245" w14:textId="77777777" w:rsidR="007A639F" w:rsidRDefault="007A639F" w:rsidP="007217FD">
      <w:r>
        <w:separator/>
      </w:r>
    </w:p>
  </w:endnote>
  <w:endnote w:type="continuationSeparator" w:id="0">
    <w:p w14:paraId="390D4E41" w14:textId="77777777" w:rsidR="007A639F" w:rsidRDefault="007A639F"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32"/>
        <w:szCs w:val="28"/>
      </w:rPr>
      <w:id w:val="-1923397299"/>
      <w:docPartObj>
        <w:docPartGallery w:val="Page Numbers (Bottom of Page)"/>
        <w:docPartUnique/>
      </w:docPartObj>
    </w:sdtPr>
    <w:sdtEndPr>
      <w:rPr>
        <w:rFonts w:ascii="Arial Narrow" w:hAnsi="Arial Narrow"/>
        <w:sz w:val="24"/>
        <w:szCs w:val="22"/>
      </w:rPr>
    </w:sdtEndPr>
    <w:sdtContent>
      <w:p w14:paraId="660AA62D" w14:textId="485AD59D" w:rsidR="0083613A" w:rsidRPr="00AC3878" w:rsidRDefault="0083613A" w:rsidP="005306BB">
        <w:pPr>
          <w:pStyle w:val="Stopka"/>
          <w:jc w:val="center"/>
          <w:rPr>
            <w:rFonts w:ascii="Arial Narrow" w:eastAsiaTheme="majorEastAsia" w:hAnsi="Arial Narrow" w:cstheme="majorBidi"/>
            <w:sz w:val="24"/>
          </w:rPr>
        </w:pPr>
        <w:r w:rsidRPr="00AC3878">
          <w:rPr>
            <w:rFonts w:asciiTheme="majorHAnsi" w:eastAsiaTheme="majorEastAsia" w:hAnsiTheme="majorHAnsi" w:cstheme="majorBidi"/>
            <w:sz w:val="32"/>
            <w:szCs w:val="28"/>
          </w:rPr>
          <w:tab/>
        </w:r>
        <w:r w:rsidRPr="00AC3878">
          <w:rPr>
            <w:rFonts w:asciiTheme="majorHAnsi" w:eastAsiaTheme="majorEastAsia" w:hAnsiTheme="majorHAnsi" w:cstheme="majorBidi"/>
            <w:sz w:val="32"/>
            <w:szCs w:val="28"/>
          </w:rPr>
          <w:tab/>
        </w:r>
        <w:r w:rsidRPr="00AC3878">
          <w:rPr>
            <w:rFonts w:asciiTheme="majorHAnsi" w:eastAsiaTheme="majorEastAsia" w:hAnsiTheme="majorHAnsi" w:cstheme="majorBidi"/>
            <w:sz w:val="28"/>
            <w:szCs w:val="28"/>
          </w:rPr>
          <w:tab/>
        </w:r>
        <w:r w:rsidRPr="00AC3878">
          <w:rPr>
            <w:rFonts w:ascii="Arial" w:eastAsiaTheme="majorEastAsia" w:hAnsi="Arial" w:cs="Arial"/>
          </w:rPr>
          <w:t xml:space="preserve">str. </w:t>
        </w:r>
        <w:r w:rsidRPr="00AC3878">
          <w:rPr>
            <w:rFonts w:ascii="Arial" w:eastAsiaTheme="minorEastAsia" w:hAnsi="Arial" w:cs="Arial"/>
          </w:rPr>
          <w:fldChar w:fldCharType="begin"/>
        </w:r>
        <w:r w:rsidRPr="00AC3878">
          <w:rPr>
            <w:rFonts w:ascii="Arial" w:hAnsi="Arial" w:cs="Arial"/>
          </w:rPr>
          <w:instrText>PAGE    \* MERGEFORMAT</w:instrText>
        </w:r>
        <w:r w:rsidRPr="00AC3878">
          <w:rPr>
            <w:rFonts w:ascii="Arial" w:eastAsiaTheme="minorEastAsia" w:hAnsi="Arial" w:cs="Arial"/>
          </w:rPr>
          <w:fldChar w:fldCharType="separate"/>
        </w:r>
        <w:r w:rsidR="00162DB1" w:rsidRPr="00162DB1">
          <w:rPr>
            <w:rFonts w:ascii="Arial" w:eastAsiaTheme="majorEastAsia" w:hAnsi="Arial" w:cs="Arial"/>
            <w:noProof/>
          </w:rPr>
          <w:t>2</w:t>
        </w:r>
        <w:r w:rsidRPr="00AC3878">
          <w:rPr>
            <w:rFonts w:ascii="Arial" w:eastAsiaTheme="majorEastAsia" w:hAnsi="Arial" w:cs="Arial"/>
          </w:rPr>
          <w:fldChar w:fldCharType="end"/>
        </w:r>
      </w:p>
    </w:sdtContent>
  </w:sdt>
  <w:p w14:paraId="4195FBB1" w14:textId="77777777" w:rsidR="0083613A" w:rsidRDefault="008361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B602D" w14:textId="77777777" w:rsidR="007A639F" w:rsidRDefault="007A639F" w:rsidP="007217FD">
      <w:r>
        <w:separator/>
      </w:r>
    </w:p>
  </w:footnote>
  <w:footnote w:type="continuationSeparator" w:id="0">
    <w:p w14:paraId="643AD0F7" w14:textId="77777777" w:rsidR="007A639F" w:rsidRDefault="007A639F" w:rsidP="007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3DE71" w14:textId="4D4D1046" w:rsidR="000A0F3E" w:rsidRDefault="006A2FDA" w:rsidP="006A2FDA">
    <w:pPr>
      <w:spacing w:before="20"/>
      <w:rPr>
        <w:rFonts w:ascii="Arial" w:hAnsi="Arial" w:cs="Arial"/>
        <w:spacing w:val="-4"/>
        <w:sz w:val="20"/>
        <w:szCs w:val="16"/>
      </w:rPr>
    </w:pPr>
    <w:r w:rsidRPr="00ED242D">
      <w:rPr>
        <w:rFonts w:ascii="Times New Roman" w:hAnsi="Times New Roman" w:cs="Times New Roman"/>
        <w:noProof/>
      </w:rPr>
      <w:drawing>
        <wp:anchor distT="0" distB="0" distL="114300" distR="114300" simplePos="0" relativeHeight="251659264" behindDoc="1" locked="0" layoutInCell="1" allowOverlap="1" wp14:anchorId="2F931D17" wp14:editId="24F88BC6">
          <wp:simplePos x="0" y="0"/>
          <wp:positionH relativeFrom="column">
            <wp:posOffset>5046980</wp:posOffset>
          </wp:positionH>
          <wp:positionV relativeFrom="paragraph">
            <wp:posOffset>107950</wp:posOffset>
          </wp:positionV>
          <wp:extent cx="936000" cy="720000"/>
          <wp:effectExtent l="0" t="0" r="0" b="4445"/>
          <wp:wrapTight wrapText="bothSides">
            <wp:wrapPolygon edited="0">
              <wp:start x="0" y="0"/>
              <wp:lineTo x="0" y="21162"/>
              <wp:lineTo x="21102" y="21162"/>
              <wp:lineTo x="21102" y="0"/>
              <wp:lineTo x="0" y="0"/>
            </wp:wrapPolygon>
          </wp:wrapTight>
          <wp:docPr id="108958833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000" cy="720000"/>
                  </a:xfrm>
                  <a:prstGeom prst="rect">
                    <a:avLst/>
                  </a:prstGeom>
                  <a:noFill/>
                </pic:spPr>
              </pic:pic>
            </a:graphicData>
          </a:graphic>
          <wp14:sizeRelH relativeFrom="margin">
            <wp14:pctWidth>0</wp14:pctWidth>
          </wp14:sizeRelH>
          <wp14:sizeRelV relativeFrom="margin">
            <wp14:pctHeight>0</wp14:pctHeight>
          </wp14:sizeRelV>
        </wp:anchor>
      </w:drawing>
    </w:r>
    <w:r w:rsidRPr="00FD1545">
      <w:rPr>
        <w:b/>
        <w:noProof/>
      </w:rPr>
      <w:drawing>
        <wp:inline distT="0" distB="0" distL="0" distR="0" wp14:anchorId="44F56B67" wp14:editId="1626214B">
          <wp:extent cx="4781550" cy="914400"/>
          <wp:effectExtent l="0" t="0" r="0" b="0"/>
          <wp:docPr id="430628514" name="Obraz 1"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Czcionka, Grafi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1550" cy="914400"/>
                  </a:xfrm>
                  <a:prstGeom prst="rect">
                    <a:avLst/>
                  </a:prstGeom>
                  <a:noFill/>
                  <a:ln>
                    <a:noFill/>
                  </a:ln>
                </pic:spPr>
              </pic:pic>
            </a:graphicData>
          </a:graphic>
        </wp:inline>
      </w:drawing>
    </w:r>
  </w:p>
  <w:p w14:paraId="027A8C7E" w14:textId="66EB6A80" w:rsidR="000A0F3E" w:rsidRDefault="000A0F3E" w:rsidP="000A0F3E">
    <w:pPr>
      <w:spacing w:before="20"/>
      <w:jc w:val="center"/>
      <w:rPr>
        <w:rFonts w:ascii="Arial" w:hAnsi="Arial" w:cs="Arial"/>
        <w:spacing w:val="-4"/>
        <w:sz w:val="20"/>
        <w:szCs w:val="16"/>
      </w:rPr>
    </w:pPr>
    <w:r w:rsidRPr="005B62A0">
      <w:rPr>
        <w:rFonts w:ascii="Arial" w:hAnsi="Arial" w:cs="Arial"/>
        <w:spacing w:val="-4"/>
        <w:sz w:val="20"/>
        <w:szCs w:val="16"/>
      </w:rPr>
      <w:t>RZĄDOWY</w:t>
    </w:r>
    <w:r w:rsidRPr="005B62A0">
      <w:rPr>
        <w:rFonts w:ascii="Arial" w:hAnsi="Arial" w:cs="Arial"/>
        <w:spacing w:val="-11"/>
        <w:sz w:val="20"/>
        <w:szCs w:val="16"/>
      </w:rPr>
      <w:t xml:space="preserve"> </w:t>
    </w:r>
    <w:r w:rsidRPr="005B62A0">
      <w:rPr>
        <w:rFonts w:ascii="Arial" w:hAnsi="Arial" w:cs="Arial"/>
        <w:spacing w:val="-4"/>
        <w:sz w:val="20"/>
        <w:szCs w:val="16"/>
      </w:rPr>
      <w:t>PROGRAM</w:t>
    </w:r>
    <w:r w:rsidRPr="005B62A0">
      <w:rPr>
        <w:rFonts w:ascii="Arial" w:hAnsi="Arial" w:cs="Arial"/>
        <w:spacing w:val="-9"/>
        <w:sz w:val="20"/>
        <w:szCs w:val="16"/>
      </w:rPr>
      <w:t xml:space="preserve"> </w:t>
    </w:r>
    <w:r w:rsidRPr="005B62A0">
      <w:rPr>
        <w:rFonts w:ascii="Arial" w:hAnsi="Arial" w:cs="Arial"/>
        <w:spacing w:val="-4"/>
        <w:sz w:val="20"/>
        <w:szCs w:val="16"/>
      </w:rPr>
      <w:t>ODBUDOWY</w:t>
    </w:r>
    <w:r w:rsidRPr="005B62A0">
      <w:rPr>
        <w:rFonts w:ascii="Arial" w:hAnsi="Arial" w:cs="Arial"/>
        <w:spacing w:val="-3"/>
        <w:sz w:val="20"/>
        <w:szCs w:val="16"/>
      </w:rPr>
      <w:t xml:space="preserve"> Z</w:t>
    </w:r>
    <w:r w:rsidRPr="005B62A0">
      <w:rPr>
        <w:rFonts w:ascii="Arial" w:hAnsi="Arial" w:cs="Arial"/>
        <w:spacing w:val="-4"/>
        <w:sz w:val="20"/>
        <w:szCs w:val="16"/>
      </w:rPr>
      <w:t>ABYTKÓW</w:t>
    </w:r>
  </w:p>
  <w:p w14:paraId="2EC293AC" w14:textId="77777777" w:rsidR="00B06FBB" w:rsidRPr="000A0F3E" w:rsidRDefault="00B06FBB" w:rsidP="000A0F3E">
    <w:pPr>
      <w:spacing w:before="20"/>
      <w:jc w:val="center"/>
      <w:rPr>
        <w:rFonts w:ascii="Arial" w:hAnsi="Arial" w:cs="Arial"/>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45537D"/>
    <w:multiLevelType w:val="hybridMultilevel"/>
    <w:tmpl w:val="C41C203A"/>
    <w:lvl w:ilvl="0" w:tplc="954E6FB0">
      <w:start w:val="1"/>
      <w:numFmt w:val="lowerLetter"/>
      <w:lvlText w:val="%1."/>
      <w:lvlJc w:val="left"/>
      <w:pPr>
        <w:ind w:left="293" w:hanging="360"/>
      </w:pPr>
      <w:rPr>
        <w:rFonts w:hint="default"/>
        <w:b w:val="0"/>
        <w:bCs/>
      </w:rPr>
    </w:lvl>
    <w:lvl w:ilvl="1" w:tplc="04150019" w:tentative="1">
      <w:start w:val="1"/>
      <w:numFmt w:val="lowerLetter"/>
      <w:lvlText w:val="%2."/>
      <w:lvlJc w:val="left"/>
      <w:pPr>
        <w:ind w:left="1013" w:hanging="360"/>
      </w:pPr>
    </w:lvl>
    <w:lvl w:ilvl="2" w:tplc="0415001B" w:tentative="1">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2" w15:restartNumberingAfterBreak="0">
    <w:nsid w:val="03075B4E"/>
    <w:multiLevelType w:val="hybridMultilevel"/>
    <w:tmpl w:val="11960A6E"/>
    <w:lvl w:ilvl="0" w:tplc="8F52A48E">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32047"/>
    <w:multiLevelType w:val="multilevel"/>
    <w:tmpl w:val="5240B9F8"/>
    <w:lvl w:ilvl="0">
      <w:start w:val="13"/>
      <w:numFmt w:val="decimal"/>
      <w:lvlText w:val="%1."/>
      <w:lvlJc w:val="left"/>
      <w:pPr>
        <w:ind w:left="530" w:hanging="530"/>
      </w:pPr>
      <w:rPr>
        <w:rFonts w:hint="default"/>
        <w:color w:val="auto"/>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15:restartNumberingAfterBreak="0">
    <w:nsid w:val="03B272C2"/>
    <w:multiLevelType w:val="hybridMultilevel"/>
    <w:tmpl w:val="369A0D80"/>
    <w:lvl w:ilvl="0" w:tplc="537643F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C6DEB"/>
    <w:multiLevelType w:val="hybridMultilevel"/>
    <w:tmpl w:val="6F0C76BE"/>
    <w:lvl w:ilvl="0" w:tplc="C54EE94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15058"/>
    <w:multiLevelType w:val="multilevel"/>
    <w:tmpl w:val="FCDE5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9A4AD3"/>
    <w:multiLevelType w:val="multilevel"/>
    <w:tmpl w:val="051C75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7E7AD8"/>
    <w:multiLevelType w:val="multilevel"/>
    <w:tmpl w:val="31C4B43A"/>
    <w:lvl w:ilvl="0">
      <w:start w:val="10"/>
      <w:numFmt w:val="decimal"/>
      <w:lvlText w:val="%1."/>
      <w:lvlJc w:val="left"/>
      <w:pPr>
        <w:ind w:left="530" w:hanging="53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AB0C3B"/>
    <w:multiLevelType w:val="multilevel"/>
    <w:tmpl w:val="E7D2E1EE"/>
    <w:lvl w:ilvl="0">
      <w:start w:val="7"/>
      <w:numFmt w:val="decimal"/>
      <w:lvlText w:val="%1."/>
      <w:lvlJc w:val="left"/>
      <w:pPr>
        <w:ind w:left="400" w:hanging="400"/>
      </w:pPr>
      <w:rPr>
        <w:rFonts w:hint="default"/>
        <w:b/>
      </w:rPr>
    </w:lvl>
    <w:lvl w:ilvl="1">
      <w:start w:val="1"/>
      <w:numFmt w:val="decimal"/>
      <w:lvlText w:val="%1.%2."/>
      <w:lvlJc w:val="left"/>
      <w:pPr>
        <w:ind w:left="1571" w:hanging="720"/>
      </w:pPr>
      <w:rPr>
        <w:rFonts w:hint="default"/>
        <w:b/>
        <w:bCs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10" w15:restartNumberingAfterBreak="0">
    <w:nsid w:val="170E3892"/>
    <w:multiLevelType w:val="hybridMultilevel"/>
    <w:tmpl w:val="AB56A7E6"/>
    <w:lvl w:ilvl="0" w:tplc="9AD68778">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C3CE3"/>
    <w:multiLevelType w:val="multilevel"/>
    <w:tmpl w:val="6D0E4FE8"/>
    <w:lvl w:ilvl="0">
      <w:start w:val="12"/>
      <w:numFmt w:val="decimal"/>
      <w:lvlText w:val="%1."/>
      <w:lvlJc w:val="left"/>
      <w:pPr>
        <w:ind w:left="530" w:hanging="53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44651F5"/>
    <w:multiLevelType w:val="multilevel"/>
    <w:tmpl w:val="A0322956"/>
    <w:lvl w:ilvl="0">
      <w:start w:val="14"/>
      <w:numFmt w:val="decimal"/>
      <w:lvlText w:val="%1."/>
      <w:lvlJc w:val="left"/>
      <w:pPr>
        <w:ind w:left="530" w:hanging="530"/>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EC20973"/>
    <w:multiLevelType w:val="multilevel"/>
    <w:tmpl w:val="3FBA3B22"/>
    <w:lvl w:ilvl="0">
      <w:start w:val="11"/>
      <w:numFmt w:val="decimal"/>
      <w:lvlText w:val="%1."/>
      <w:lvlJc w:val="left"/>
      <w:pPr>
        <w:ind w:left="530" w:hanging="530"/>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F2341C"/>
    <w:multiLevelType w:val="multilevel"/>
    <w:tmpl w:val="29AE7AAC"/>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6A868DD"/>
    <w:multiLevelType w:val="hybridMultilevel"/>
    <w:tmpl w:val="623C1366"/>
    <w:lvl w:ilvl="0" w:tplc="A0D4650A">
      <w:start w:val="1"/>
      <w:numFmt w:val="lowerLetter"/>
      <w:lvlText w:val="%1."/>
      <w:lvlJc w:val="left"/>
      <w:pPr>
        <w:ind w:left="731" w:hanging="360"/>
      </w:pPr>
      <w:rPr>
        <w:rFonts w:hint="default"/>
        <w:b/>
        <w:bCs/>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8" w15:restartNumberingAfterBreak="0">
    <w:nsid w:val="515031AD"/>
    <w:multiLevelType w:val="hybridMultilevel"/>
    <w:tmpl w:val="931C315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ADE8084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32743"/>
    <w:multiLevelType w:val="hybridMultilevel"/>
    <w:tmpl w:val="1186B584"/>
    <w:lvl w:ilvl="0" w:tplc="6DA257B8">
      <w:start w:val="1"/>
      <w:numFmt w:val="lowerLetter"/>
      <w:lvlText w:val="%1."/>
      <w:lvlJc w:val="left"/>
      <w:pPr>
        <w:ind w:left="1778" w:hanging="360"/>
      </w:pPr>
      <w:rPr>
        <w:rFonts w:hint="default"/>
        <w:b w:val="0"/>
        <w:bCs/>
      </w:rPr>
    </w:lvl>
    <w:lvl w:ilvl="1" w:tplc="1FEE4158">
      <w:start w:val="1"/>
      <w:numFmt w:val="decimal"/>
      <w:lvlText w:val="%2)"/>
      <w:lvlJc w:val="left"/>
      <w:pPr>
        <w:ind w:left="2062" w:hanging="360"/>
      </w:pPr>
      <w:rPr>
        <w:rFonts w:hint="default"/>
      </w:rPr>
    </w:lvl>
    <w:lvl w:ilvl="2" w:tplc="07E05EBA">
      <w:start w:val="30"/>
      <w:numFmt w:val="decimal"/>
      <w:lvlText w:val="%3"/>
      <w:lvlJc w:val="left"/>
      <w:pPr>
        <w:ind w:left="3398" w:hanging="360"/>
      </w:pPr>
      <w:rPr>
        <w:rFonts w:hint="default"/>
      </w:r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5700738C"/>
    <w:multiLevelType w:val="multilevel"/>
    <w:tmpl w:val="5D46BD0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66F7F85"/>
    <w:multiLevelType w:val="hybridMultilevel"/>
    <w:tmpl w:val="DFD6D2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AB73E90"/>
    <w:multiLevelType w:val="multilevel"/>
    <w:tmpl w:val="6FCAF684"/>
    <w:lvl w:ilvl="0">
      <w:start w:val="1"/>
      <w:numFmt w:val="decimal"/>
      <w:lvlText w:val="%1"/>
      <w:lvlJc w:val="left"/>
      <w:pPr>
        <w:ind w:left="530" w:hanging="530"/>
      </w:pPr>
      <w:rPr>
        <w:rFonts w:hint="default"/>
        <w:b w:val="0"/>
      </w:rPr>
    </w:lvl>
    <w:lvl w:ilvl="1">
      <w:start w:val="3"/>
      <w:numFmt w:val="decimal"/>
      <w:lvlText w:val="%1.%2"/>
      <w:lvlJc w:val="left"/>
      <w:pPr>
        <w:ind w:left="530" w:hanging="53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B38111B"/>
    <w:multiLevelType w:val="multilevel"/>
    <w:tmpl w:val="C59EFC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7E218E"/>
    <w:multiLevelType w:val="hybridMultilevel"/>
    <w:tmpl w:val="3C923FC6"/>
    <w:lvl w:ilvl="0" w:tplc="04150011">
      <w:start w:val="1"/>
      <w:numFmt w:val="decimal"/>
      <w:lvlText w:val="%1)"/>
      <w:lvlJc w:val="left"/>
      <w:pPr>
        <w:ind w:left="709" w:hanging="360"/>
      </w:pPr>
    </w:lvl>
    <w:lvl w:ilvl="1" w:tplc="FABE0988">
      <w:start w:val="1"/>
      <w:numFmt w:val="decimal"/>
      <w:lvlText w:val="%2)"/>
      <w:lvlJc w:val="left"/>
      <w:pPr>
        <w:ind w:left="1429" w:hanging="360"/>
      </w:pPr>
      <w:rPr>
        <w:rFonts w:hint="default"/>
      </w:r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6" w15:restartNumberingAfterBreak="0">
    <w:nsid w:val="6E9C1824"/>
    <w:multiLevelType w:val="hybridMultilevel"/>
    <w:tmpl w:val="2314FB10"/>
    <w:lvl w:ilvl="0" w:tplc="4DDE8C4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9215B6"/>
    <w:multiLevelType w:val="multilevel"/>
    <w:tmpl w:val="16DE958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08268989">
    <w:abstractNumId w:val="0"/>
  </w:num>
  <w:num w:numId="2" w16cid:durableId="256794259">
    <w:abstractNumId w:val="16"/>
  </w:num>
  <w:num w:numId="3" w16cid:durableId="1315138279">
    <w:abstractNumId w:val="5"/>
  </w:num>
  <w:num w:numId="4" w16cid:durableId="1774352099">
    <w:abstractNumId w:val="23"/>
  </w:num>
  <w:num w:numId="5" w16cid:durableId="1329675812">
    <w:abstractNumId w:val="6"/>
  </w:num>
  <w:num w:numId="6" w16cid:durableId="734737732">
    <w:abstractNumId w:val="7"/>
  </w:num>
  <w:num w:numId="7" w16cid:durableId="745153600">
    <w:abstractNumId w:val="24"/>
  </w:num>
  <w:num w:numId="8" w16cid:durableId="219365638">
    <w:abstractNumId w:val="14"/>
  </w:num>
  <w:num w:numId="9" w16cid:durableId="341125778">
    <w:abstractNumId w:val="22"/>
  </w:num>
  <w:num w:numId="10" w16cid:durableId="2116358797">
    <w:abstractNumId w:val="26"/>
  </w:num>
  <w:num w:numId="11" w16cid:durableId="202252007">
    <w:abstractNumId w:val="17"/>
  </w:num>
  <w:num w:numId="12" w16cid:durableId="2117824075">
    <w:abstractNumId w:val="4"/>
  </w:num>
  <w:num w:numId="13" w16cid:durableId="1969319254">
    <w:abstractNumId w:val="27"/>
  </w:num>
  <w:num w:numId="14" w16cid:durableId="13314397">
    <w:abstractNumId w:val="15"/>
  </w:num>
  <w:num w:numId="15" w16cid:durableId="60059940">
    <w:abstractNumId w:val="9"/>
  </w:num>
  <w:num w:numId="16" w16cid:durableId="1026296659">
    <w:abstractNumId w:val="20"/>
  </w:num>
  <w:num w:numId="17" w16cid:durableId="461121511">
    <w:abstractNumId w:val="19"/>
  </w:num>
  <w:num w:numId="18" w16cid:durableId="489054007">
    <w:abstractNumId w:val="2"/>
  </w:num>
  <w:num w:numId="19" w16cid:durableId="860705986">
    <w:abstractNumId w:val="21"/>
  </w:num>
  <w:num w:numId="20" w16cid:durableId="665405120">
    <w:abstractNumId w:val="25"/>
  </w:num>
  <w:num w:numId="21" w16cid:durableId="420831753">
    <w:abstractNumId w:val="1"/>
  </w:num>
  <w:num w:numId="22" w16cid:durableId="1505051829">
    <w:abstractNumId w:val="8"/>
  </w:num>
  <w:num w:numId="23" w16cid:durableId="217132896">
    <w:abstractNumId w:val="13"/>
  </w:num>
  <w:num w:numId="24" w16cid:durableId="390156204">
    <w:abstractNumId w:val="3"/>
  </w:num>
  <w:num w:numId="25" w16cid:durableId="457266611">
    <w:abstractNumId w:val="12"/>
  </w:num>
  <w:num w:numId="26" w16cid:durableId="866287599">
    <w:abstractNumId w:val="11"/>
  </w:num>
  <w:num w:numId="27" w16cid:durableId="934246882">
    <w:abstractNumId w:val="10"/>
  </w:num>
  <w:num w:numId="28" w16cid:durableId="25880422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AF"/>
    <w:rsid w:val="0000047E"/>
    <w:rsid w:val="00000606"/>
    <w:rsid w:val="00002C8A"/>
    <w:rsid w:val="000076FB"/>
    <w:rsid w:val="000112FB"/>
    <w:rsid w:val="0001135F"/>
    <w:rsid w:val="0001155A"/>
    <w:rsid w:val="00011D9A"/>
    <w:rsid w:val="00014707"/>
    <w:rsid w:val="000167D1"/>
    <w:rsid w:val="000174CB"/>
    <w:rsid w:val="00017E91"/>
    <w:rsid w:val="00017F96"/>
    <w:rsid w:val="000204B1"/>
    <w:rsid w:val="000224AA"/>
    <w:rsid w:val="0002313F"/>
    <w:rsid w:val="00033A46"/>
    <w:rsid w:val="00035548"/>
    <w:rsid w:val="00035DE4"/>
    <w:rsid w:val="00037317"/>
    <w:rsid w:val="0004233C"/>
    <w:rsid w:val="000424AD"/>
    <w:rsid w:val="000447CB"/>
    <w:rsid w:val="00044FD3"/>
    <w:rsid w:val="00045853"/>
    <w:rsid w:val="00045B36"/>
    <w:rsid w:val="0004699D"/>
    <w:rsid w:val="00047A96"/>
    <w:rsid w:val="00051B61"/>
    <w:rsid w:val="00052A44"/>
    <w:rsid w:val="0005319D"/>
    <w:rsid w:val="000551B1"/>
    <w:rsid w:val="00060640"/>
    <w:rsid w:val="00060D72"/>
    <w:rsid w:val="00062404"/>
    <w:rsid w:val="000648D6"/>
    <w:rsid w:val="00066207"/>
    <w:rsid w:val="00067731"/>
    <w:rsid w:val="00070446"/>
    <w:rsid w:val="00071207"/>
    <w:rsid w:val="0007131B"/>
    <w:rsid w:val="0007274F"/>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95F05"/>
    <w:rsid w:val="000A0201"/>
    <w:rsid w:val="000A0F3E"/>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3754"/>
    <w:rsid w:val="000D503B"/>
    <w:rsid w:val="000D6226"/>
    <w:rsid w:val="000E0F5B"/>
    <w:rsid w:val="000E34F9"/>
    <w:rsid w:val="000E4353"/>
    <w:rsid w:val="000E6757"/>
    <w:rsid w:val="000E71C4"/>
    <w:rsid w:val="000F13C6"/>
    <w:rsid w:val="000F2B4B"/>
    <w:rsid w:val="00100015"/>
    <w:rsid w:val="00101686"/>
    <w:rsid w:val="001017C4"/>
    <w:rsid w:val="00103B0B"/>
    <w:rsid w:val="0010711E"/>
    <w:rsid w:val="0011306C"/>
    <w:rsid w:val="00113C5C"/>
    <w:rsid w:val="00114A25"/>
    <w:rsid w:val="0011517A"/>
    <w:rsid w:val="00115FB6"/>
    <w:rsid w:val="0011745A"/>
    <w:rsid w:val="00121C8B"/>
    <w:rsid w:val="00122AD0"/>
    <w:rsid w:val="001246EF"/>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2BF"/>
    <w:rsid w:val="0014380A"/>
    <w:rsid w:val="00143CC4"/>
    <w:rsid w:val="00145B5C"/>
    <w:rsid w:val="001465E4"/>
    <w:rsid w:val="00153D4C"/>
    <w:rsid w:val="00154F49"/>
    <w:rsid w:val="00162BD3"/>
    <w:rsid w:val="00162DB1"/>
    <w:rsid w:val="00163D35"/>
    <w:rsid w:val="001646B9"/>
    <w:rsid w:val="00164FD2"/>
    <w:rsid w:val="0017442B"/>
    <w:rsid w:val="0017623F"/>
    <w:rsid w:val="001769F1"/>
    <w:rsid w:val="001805C6"/>
    <w:rsid w:val="001805F4"/>
    <w:rsid w:val="001816E5"/>
    <w:rsid w:val="00182520"/>
    <w:rsid w:val="00183C5B"/>
    <w:rsid w:val="00183D10"/>
    <w:rsid w:val="001852FC"/>
    <w:rsid w:val="00186B7C"/>
    <w:rsid w:val="00187C56"/>
    <w:rsid w:val="0019006E"/>
    <w:rsid w:val="001920B2"/>
    <w:rsid w:val="00193630"/>
    <w:rsid w:val="00193D3C"/>
    <w:rsid w:val="00194AB9"/>
    <w:rsid w:val="0019522A"/>
    <w:rsid w:val="00195AEF"/>
    <w:rsid w:val="00196A85"/>
    <w:rsid w:val="00196E8A"/>
    <w:rsid w:val="00197721"/>
    <w:rsid w:val="001A30D1"/>
    <w:rsid w:val="001A3C5A"/>
    <w:rsid w:val="001A53E1"/>
    <w:rsid w:val="001A5CB1"/>
    <w:rsid w:val="001A652E"/>
    <w:rsid w:val="001A6AAE"/>
    <w:rsid w:val="001A7523"/>
    <w:rsid w:val="001A7527"/>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2618"/>
    <w:rsid w:val="001E52E6"/>
    <w:rsid w:val="001E6A5A"/>
    <w:rsid w:val="001E6AFC"/>
    <w:rsid w:val="001E6DB3"/>
    <w:rsid w:val="001F4FC9"/>
    <w:rsid w:val="001F55AB"/>
    <w:rsid w:val="001F5E8B"/>
    <w:rsid w:val="001F6495"/>
    <w:rsid w:val="001F738D"/>
    <w:rsid w:val="002002C2"/>
    <w:rsid w:val="00200DA8"/>
    <w:rsid w:val="002013F7"/>
    <w:rsid w:val="002049D3"/>
    <w:rsid w:val="00206352"/>
    <w:rsid w:val="002104CF"/>
    <w:rsid w:val="002107C6"/>
    <w:rsid w:val="00211471"/>
    <w:rsid w:val="00215C11"/>
    <w:rsid w:val="00217356"/>
    <w:rsid w:val="00221E99"/>
    <w:rsid w:val="00226909"/>
    <w:rsid w:val="002270DA"/>
    <w:rsid w:val="00232620"/>
    <w:rsid w:val="0023342B"/>
    <w:rsid w:val="00237E08"/>
    <w:rsid w:val="00241AF2"/>
    <w:rsid w:val="00242204"/>
    <w:rsid w:val="00245754"/>
    <w:rsid w:val="00246DDC"/>
    <w:rsid w:val="002511CE"/>
    <w:rsid w:val="002521A4"/>
    <w:rsid w:val="002610FA"/>
    <w:rsid w:val="00263783"/>
    <w:rsid w:val="00263BFC"/>
    <w:rsid w:val="00264F33"/>
    <w:rsid w:val="002661AB"/>
    <w:rsid w:val="002678B0"/>
    <w:rsid w:val="002715C5"/>
    <w:rsid w:val="002717C7"/>
    <w:rsid w:val="00273725"/>
    <w:rsid w:val="00273FE9"/>
    <w:rsid w:val="0027462D"/>
    <w:rsid w:val="002765A1"/>
    <w:rsid w:val="002766EB"/>
    <w:rsid w:val="00276FA4"/>
    <w:rsid w:val="002773A5"/>
    <w:rsid w:val="002814D4"/>
    <w:rsid w:val="00283186"/>
    <w:rsid w:val="00283D34"/>
    <w:rsid w:val="00284933"/>
    <w:rsid w:val="00284DCA"/>
    <w:rsid w:val="00285851"/>
    <w:rsid w:val="002858C8"/>
    <w:rsid w:val="00290381"/>
    <w:rsid w:val="00291185"/>
    <w:rsid w:val="002922D5"/>
    <w:rsid w:val="002949C2"/>
    <w:rsid w:val="00294D1D"/>
    <w:rsid w:val="0029595E"/>
    <w:rsid w:val="0029633B"/>
    <w:rsid w:val="002A0405"/>
    <w:rsid w:val="002A2D60"/>
    <w:rsid w:val="002A49D6"/>
    <w:rsid w:val="002A5144"/>
    <w:rsid w:val="002B107E"/>
    <w:rsid w:val="002B277F"/>
    <w:rsid w:val="002B27F9"/>
    <w:rsid w:val="002B34A3"/>
    <w:rsid w:val="002B6D79"/>
    <w:rsid w:val="002C16C3"/>
    <w:rsid w:val="002C3951"/>
    <w:rsid w:val="002C696A"/>
    <w:rsid w:val="002D1985"/>
    <w:rsid w:val="002D221C"/>
    <w:rsid w:val="002D2D12"/>
    <w:rsid w:val="002D37B3"/>
    <w:rsid w:val="002E72E0"/>
    <w:rsid w:val="002F0670"/>
    <w:rsid w:val="002F1953"/>
    <w:rsid w:val="002F38A8"/>
    <w:rsid w:val="002F42F8"/>
    <w:rsid w:val="002F5119"/>
    <w:rsid w:val="002F512D"/>
    <w:rsid w:val="002F687A"/>
    <w:rsid w:val="002F688B"/>
    <w:rsid w:val="002F6B6E"/>
    <w:rsid w:val="002F6EB7"/>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47BF"/>
    <w:rsid w:val="00326082"/>
    <w:rsid w:val="0032698B"/>
    <w:rsid w:val="00326BA7"/>
    <w:rsid w:val="00330033"/>
    <w:rsid w:val="00330569"/>
    <w:rsid w:val="003309E5"/>
    <w:rsid w:val="003311DE"/>
    <w:rsid w:val="003316F3"/>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A99"/>
    <w:rsid w:val="00381E11"/>
    <w:rsid w:val="003870DA"/>
    <w:rsid w:val="00397269"/>
    <w:rsid w:val="003A0D91"/>
    <w:rsid w:val="003A2AD5"/>
    <w:rsid w:val="003A6219"/>
    <w:rsid w:val="003A65E8"/>
    <w:rsid w:val="003A717E"/>
    <w:rsid w:val="003B0CBA"/>
    <w:rsid w:val="003B4FBB"/>
    <w:rsid w:val="003B5859"/>
    <w:rsid w:val="003C04E8"/>
    <w:rsid w:val="003C1325"/>
    <w:rsid w:val="003C2EB7"/>
    <w:rsid w:val="003C44BD"/>
    <w:rsid w:val="003C44F7"/>
    <w:rsid w:val="003C4F15"/>
    <w:rsid w:val="003C6931"/>
    <w:rsid w:val="003C78DC"/>
    <w:rsid w:val="003D1432"/>
    <w:rsid w:val="003D69CE"/>
    <w:rsid w:val="003D6D02"/>
    <w:rsid w:val="003D70A5"/>
    <w:rsid w:val="003D72F7"/>
    <w:rsid w:val="003D7482"/>
    <w:rsid w:val="003E284F"/>
    <w:rsid w:val="003E28A4"/>
    <w:rsid w:val="003E2CFD"/>
    <w:rsid w:val="003E36D4"/>
    <w:rsid w:val="003E624F"/>
    <w:rsid w:val="003F0D4E"/>
    <w:rsid w:val="003F702D"/>
    <w:rsid w:val="003F7C6D"/>
    <w:rsid w:val="00400E5A"/>
    <w:rsid w:val="00402026"/>
    <w:rsid w:val="004027A5"/>
    <w:rsid w:val="00406C70"/>
    <w:rsid w:val="004122F4"/>
    <w:rsid w:val="0041305F"/>
    <w:rsid w:val="00413410"/>
    <w:rsid w:val="00413FCD"/>
    <w:rsid w:val="00416916"/>
    <w:rsid w:val="00417962"/>
    <w:rsid w:val="00421182"/>
    <w:rsid w:val="00422517"/>
    <w:rsid w:val="004235E0"/>
    <w:rsid w:val="00423A07"/>
    <w:rsid w:val="0042538D"/>
    <w:rsid w:val="00425ACA"/>
    <w:rsid w:val="004303F0"/>
    <w:rsid w:val="00430804"/>
    <w:rsid w:val="00431C6D"/>
    <w:rsid w:val="0043380C"/>
    <w:rsid w:val="00435B98"/>
    <w:rsid w:val="00436513"/>
    <w:rsid w:val="00436A41"/>
    <w:rsid w:val="0044073B"/>
    <w:rsid w:val="0044480C"/>
    <w:rsid w:val="00444893"/>
    <w:rsid w:val="0044625F"/>
    <w:rsid w:val="00446294"/>
    <w:rsid w:val="0044722B"/>
    <w:rsid w:val="004505D5"/>
    <w:rsid w:val="00450F26"/>
    <w:rsid w:val="00451414"/>
    <w:rsid w:val="00453526"/>
    <w:rsid w:val="0045395F"/>
    <w:rsid w:val="004542EB"/>
    <w:rsid w:val="004547DB"/>
    <w:rsid w:val="00455043"/>
    <w:rsid w:val="00455E15"/>
    <w:rsid w:val="00460DAC"/>
    <w:rsid w:val="00465C93"/>
    <w:rsid w:val="00465F9E"/>
    <w:rsid w:val="00470167"/>
    <w:rsid w:val="004714D3"/>
    <w:rsid w:val="00471DCE"/>
    <w:rsid w:val="00472143"/>
    <w:rsid w:val="004728F2"/>
    <w:rsid w:val="00474BA4"/>
    <w:rsid w:val="00477791"/>
    <w:rsid w:val="00477912"/>
    <w:rsid w:val="00483E17"/>
    <w:rsid w:val="00484199"/>
    <w:rsid w:val="00485295"/>
    <w:rsid w:val="00485BF0"/>
    <w:rsid w:val="004864A1"/>
    <w:rsid w:val="00486769"/>
    <w:rsid w:val="004873A1"/>
    <w:rsid w:val="00491461"/>
    <w:rsid w:val="00492305"/>
    <w:rsid w:val="00493A68"/>
    <w:rsid w:val="004944CE"/>
    <w:rsid w:val="00495E8A"/>
    <w:rsid w:val="00496E12"/>
    <w:rsid w:val="004A3812"/>
    <w:rsid w:val="004A3862"/>
    <w:rsid w:val="004A3BBE"/>
    <w:rsid w:val="004A42D8"/>
    <w:rsid w:val="004A4CC1"/>
    <w:rsid w:val="004A58A6"/>
    <w:rsid w:val="004A5C8F"/>
    <w:rsid w:val="004B0283"/>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2621"/>
    <w:rsid w:val="00504371"/>
    <w:rsid w:val="005054D8"/>
    <w:rsid w:val="005058D1"/>
    <w:rsid w:val="00507928"/>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2903"/>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385"/>
    <w:rsid w:val="00575A08"/>
    <w:rsid w:val="00577744"/>
    <w:rsid w:val="00577F34"/>
    <w:rsid w:val="00583943"/>
    <w:rsid w:val="00586922"/>
    <w:rsid w:val="00587B20"/>
    <w:rsid w:val="005908DC"/>
    <w:rsid w:val="0059580C"/>
    <w:rsid w:val="00595A65"/>
    <w:rsid w:val="005977A5"/>
    <w:rsid w:val="005A15C1"/>
    <w:rsid w:val="005A1879"/>
    <w:rsid w:val="005A21D3"/>
    <w:rsid w:val="005A235D"/>
    <w:rsid w:val="005A426B"/>
    <w:rsid w:val="005A4EFA"/>
    <w:rsid w:val="005A7A42"/>
    <w:rsid w:val="005B3B8E"/>
    <w:rsid w:val="005B4A5B"/>
    <w:rsid w:val="005B6CD8"/>
    <w:rsid w:val="005C0723"/>
    <w:rsid w:val="005C22DA"/>
    <w:rsid w:val="005C2B03"/>
    <w:rsid w:val="005C3680"/>
    <w:rsid w:val="005C5542"/>
    <w:rsid w:val="005C58AB"/>
    <w:rsid w:val="005C5B5F"/>
    <w:rsid w:val="005C5D20"/>
    <w:rsid w:val="005C5D41"/>
    <w:rsid w:val="005C6823"/>
    <w:rsid w:val="005D0528"/>
    <w:rsid w:val="005D0DD6"/>
    <w:rsid w:val="005D49AE"/>
    <w:rsid w:val="005D4B9F"/>
    <w:rsid w:val="005D5CE9"/>
    <w:rsid w:val="005D5E2F"/>
    <w:rsid w:val="005D6D41"/>
    <w:rsid w:val="005E288E"/>
    <w:rsid w:val="005E52F4"/>
    <w:rsid w:val="005F1205"/>
    <w:rsid w:val="005F2184"/>
    <w:rsid w:val="005F3E81"/>
    <w:rsid w:val="00602F50"/>
    <w:rsid w:val="00607082"/>
    <w:rsid w:val="00610DB8"/>
    <w:rsid w:val="00610F97"/>
    <w:rsid w:val="0061381F"/>
    <w:rsid w:val="00613900"/>
    <w:rsid w:val="00613D36"/>
    <w:rsid w:val="00613D7E"/>
    <w:rsid w:val="00616893"/>
    <w:rsid w:val="00616EE9"/>
    <w:rsid w:val="006171D3"/>
    <w:rsid w:val="00620601"/>
    <w:rsid w:val="006217AE"/>
    <w:rsid w:val="0062314D"/>
    <w:rsid w:val="00623E86"/>
    <w:rsid w:val="00626986"/>
    <w:rsid w:val="0062733A"/>
    <w:rsid w:val="0062759C"/>
    <w:rsid w:val="00627B91"/>
    <w:rsid w:val="00633EF9"/>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652B3"/>
    <w:rsid w:val="006704E1"/>
    <w:rsid w:val="00671A81"/>
    <w:rsid w:val="006768BB"/>
    <w:rsid w:val="00676999"/>
    <w:rsid w:val="0068070F"/>
    <w:rsid w:val="00681FB7"/>
    <w:rsid w:val="00683C81"/>
    <w:rsid w:val="00683FCD"/>
    <w:rsid w:val="0068534E"/>
    <w:rsid w:val="00691BEA"/>
    <w:rsid w:val="00692189"/>
    <w:rsid w:val="006933CF"/>
    <w:rsid w:val="006967EB"/>
    <w:rsid w:val="006A2FDA"/>
    <w:rsid w:val="006A3F88"/>
    <w:rsid w:val="006A5344"/>
    <w:rsid w:val="006A5D93"/>
    <w:rsid w:val="006A625A"/>
    <w:rsid w:val="006A7D4E"/>
    <w:rsid w:val="006B0A90"/>
    <w:rsid w:val="006B11C3"/>
    <w:rsid w:val="006B2302"/>
    <w:rsid w:val="006B3E05"/>
    <w:rsid w:val="006B49BF"/>
    <w:rsid w:val="006B68FE"/>
    <w:rsid w:val="006B722F"/>
    <w:rsid w:val="006B76C8"/>
    <w:rsid w:val="006C0B52"/>
    <w:rsid w:val="006C2F20"/>
    <w:rsid w:val="006C30D2"/>
    <w:rsid w:val="006C3820"/>
    <w:rsid w:val="006C3860"/>
    <w:rsid w:val="006C4B7F"/>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160E"/>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36DCB"/>
    <w:rsid w:val="007432F0"/>
    <w:rsid w:val="0074520F"/>
    <w:rsid w:val="00751F63"/>
    <w:rsid w:val="0075203B"/>
    <w:rsid w:val="00757DA8"/>
    <w:rsid w:val="0076335C"/>
    <w:rsid w:val="00764B3E"/>
    <w:rsid w:val="00766E8E"/>
    <w:rsid w:val="00771112"/>
    <w:rsid w:val="007723C1"/>
    <w:rsid w:val="007725A9"/>
    <w:rsid w:val="0077612D"/>
    <w:rsid w:val="00777292"/>
    <w:rsid w:val="00777D0C"/>
    <w:rsid w:val="00780634"/>
    <w:rsid w:val="00781F06"/>
    <w:rsid w:val="00782B15"/>
    <w:rsid w:val="007843C0"/>
    <w:rsid w:val="0079283C"/>
    <w:rsid w:val="007935B1"/>
    <w:rsid w:val="0079481B"/>
    <w:rsid w:val="007952AE"/>
    <w:rsid w:val="007961D1"/>
    <w:rsid w:val="00797CBD"/>
    <w:rsid w:val="007A30CD"/>
    <w:rsid w:val="007A3124"/>
    <w:rsid w:val="007A639F"/>
    <w:rsid w:val="007A6A61"/>
    <w:rsid w:val="007B09CB"/>
    <w:rsid w:val="007B481B"/>
    <w:rsid w:val="007B4DEA"/>
    <w:rsid w:val="007B4FB1"/>
    <w:rsid w:val="007B51D6"/>
    <w:rsid w:val="007B7BA9"/>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57B5"/>
    <w:rsid w:val="007F7054"/>
    <w:rsid w:val="007F7096"/>
    <w:rsid w:val="007F7101"/>
    <w:rsid w:val="007F7966"/>
    <w:rsid w:val="007F7FF4"/>
    <w:rsid w:val="008011C1"/>
    <w:rsid w:val="00801BF9"/>
    <w:rsid w:val="00803FCA"/>
    <w:rsid w:val="00805B72"/>
    <w:rsid w:val="00806486"/>
    <w:rsid w:val="00811E6C"/>
    <w:rsid w:val="008126DF"/>
    <w:rsid w:val="00814573"/>
    <w:rsid w:val="0081465C"/>
    <w:rsid w:val="00821449"/>
    <w:rsid w:val="00821CBC"/>
    <w:rsid w:val="0082368C"/>
    <w:rsid w:val="00823F61"/>
    <w:rsid w:val="00824749"/>
    <w:rsid w:val="00826C4A"/>
    <w:rsid w:val="00826CF0"/>
    <w:rsid w:val="00827FD7"/>
    <w:rsid w:val="008301F6"/>
    <w:rsid w:val="00831156"/>
    <w:rsid w:val="00832014"/>
    <w:rsid w:val="00833056"/>
    <w:rsid w:val="00833C8F"/>
    <w:rsid w:val="008342D6"/>
    <w:rsid w:val="008345E7"/>
    <w:rsid w:val="0083613A"/>
    <w:rsid w:val="0084041F"/>
    <w:rsid w:val="0084310E"/>
    <w:rsid w:val="00843C8B"/>
    <w:rsid w:val="00844B62"/>
    <w:rsid w:val="00846EA7"/>
    <w:rsid w:val="00853CCC"/>
    <w:rsid w:val="00857067"/>
    <w:rsid w:val="008626D4"/>
    <w:rsid w:val="00864814"/>
    <w:rsid w:val="00864DAE"/>
    <w:rsid w:val="00865304"/>
    <w:rsid w:val="00865E13"/>
    <w:rsid w:val="0086614E"/>
    <w:rsid w:val="00867901"/>
    <w:rsid w:val="00870329"/>
    <w:rsid w:val="008723A0"/>
    <w:rsid w:val="00874F50"/>
    <w:rsid w:val="0087612F"/>
    <w:rsid w:val="00876D5A"/>
    <w:rsid w:val="008839DF"/>
    <w:rsid w:val="00886B34"/>
    <w:rsid w:val="00895CC7"/>
    <w:rsid w:val="008A010C"/>
    <w:rsid w:val="008A0CD3"/>
    <w:rsid w:val="008A16FE"/>
    <w:rsid w:val="008A3A20"/>
    <w:rsid w:val="008A4341"/>
    <w:rsid w:val="008A4455"/>
    <w:rsid w:val="008A456C"/>
    <w:rsid w:val="008A50CF"/>
    <w:rsid w:val="008A514E"/>
    <w:rsid w:val="008A5C6F"/>
    <w:rsid w:val="008A5EAF"/>
    <w:rsid w:val="008A5F77"/>
    <w:rsid w:val="008A6D75"/>
    <w:rsid w:val="008A7C50"/>
    <w:rsid w:val="008A7FB1"/>
    <w:rsid w:val="008B3632"/>
    <w:rsid w:val="008B3C05"/>
    <w:rsid w:val="008B5C26"/>
    <w:rsid w:val="008B7D5E"/>
    <w:rsid w:val="008B7ED7"/>
    <w:rsid w:val="008D12DA"/>
    <w:rsid w:val="008D14B5"/>
    <w:rsid w:val="008D16FD"/>
    <w:rsid w:val="008D3FC7"/>
    <w:rsid w:val="008D4E67"/>
    <w:rsid w:val="008D5254"/>
    <w:rsid w:val="008D644B"/>
    <w:rsid w:val="008D76A7"/>
    <w:rsid w:val="008D7AC3"/>
    <w:rsid w:val="008E4824"/>
    <w:rsid w:val="008E7C87"/>
    <w:rsid w:val="008F20BB"/>
    <w:rsid w:val="008F2FE9"/>
    <w:rsid w:val="008F34DF"/>
    <w:rsid w:val="008F4497"/>
    <w:rsid w:val="008F636B"/>
    <w:rsid w:val="008F7854"/>
    <w:rsid w:val="00901F49"/>
    <w:rsid w:val="009047EF"/>
    <w:rsid w:val="00905298"/>
    <w:rsid w:val="00907318"/>
    <w:rsid w:val="009076D8"/>
    <w:rsid w:val="009113FE"/>
    <w:rsid w:val="00914402"/>
    <w:rsid w:val="00914A5E"/>
    <w:rsid w:val="00915F91"/>
    <w:rsid w:val="009160C9"/>
    <w:rsid w:val="0091787C"/>
    <w:rsid w:val="0092166B"/>
    <w:rsid w:val="0092214F"/>
    <w:rsid w:val="00923900"/>
    <w:rsid w:val="0092436F"/>
    <w:rsid w:val="00925341"/>
    <w:rsid w:val="00931421"/>
    <w:rsid w:val="00931F5A"/>
    <w:rsid w:val="00933447"/>
    <w:rsid w:val="009367BC"/>
    <w:rsid w:val="00937914"/>
    <w:rsid w:val="00940A3D"/>
    <w:rsid w:val="00940EC9"/>
    <w:rsid w:val="009432E7"/>
    <w:rsid w:val="00945479"/>
    <w:rsid w:val="0094589F"/>
    <w:rsid w:val="00947C3A"/>
    <w:rsid w:val="0095212D"/>
    <w:rsid w:val="00953453"/>
    <w:rsid w:val="0095380F"/>
    <w:rsid w:val="00953B7D"/>
    <w:rsid w:val="009552DA"/>
    <w:rsid w:val="00956078"/>
    <w:rsid w:val="009564AD"/>
    <w:rsid w:val="00957DE2"/>
    <w:rsid w:val="009608BB"/>
    <w:rsid w:val="00961C89"/>
    <w:rsid w:val="00963373"/>
    <w:rsid w:val="0096620D"/>
    <w:rsid w:val="0096638F"/>
    <w:rsid w:val="00966FF9"/>
    <w:rsid w:val="0096701D"/>
    <w:rsid w:val="009735B6"/>
    <w:rsid w:val="00977393"/>
    <w:rsid w:val="009804EC"/>
    <w:rsid w:val="00980577"/>
    <w:rsid w:val="0098149D"/>
    <w:rsid w:val="00982530"/>
    <w:rsid w:val="00982A88"/>
    <w:rsid w:val="00983595"/>
    <w:rsid w:val="00983F6C"/>
    <w:rsid w:val="00985529"/>
    <w:rsid w:val="00987ED9"/>
    <w:rsid w:val="009923F3"/>
    <w:rsid w:val="00992F02"/>
    <w:rsid w:val="0099720E"/>
    <w:rsid w:val="009A4B62"/>
    <w:rsid w:val="009A4B9B"/>
    <w:rsid w:val="009A71FE"/>
    <w:rsid w:val="009B0BA3"/>
    <w:rsid w:val="009B0DD5"/>
    <w:rsid w:val="009B2265"/>
    <w:rsid w:val="009B286C"/>
    <w:rsid w:val="009B4553"/>
    <w:rsid w:val="009B490A"/>
    <w:rsid w:val="009B5589"/>
    <w:rsid w:val="009B5766"/>
    <w:rsid w:val="009B64D8"/>
    <w:rsid w:val="009B6F1A"/>
    <w:rsid w:val="009C5DB4"/>
    <w:rsid w:val="009C6694"/>
    <w:rsid w:val="009C69FD"/>
    <w:rsid w:val="009C7754"/>
    <w:rsid w:val="009D0492"/>
    <w:rsid w:val="009D0ED9"/>
    <w:rsid w:val="009D4426"/>
    <w:rsid w:val="009D60FD"/>
    <w:rsid w:val="009E0E3F"/>
    <w:rsid w:val="009E194E"/>
    <w:rsid w:val="009E1D6E"/>
    <w:rsid w:val="009E3819"/>
    <w:rsid w:val="009E6E4A"/>
    <w:rsid w:val="009E7589"/>
    <w:rsid w:val="009E7B71"/>
    <w:rsid w:val="009E7D2A"/>
    <w:rsid w:val="009F3773"/>
    <w:rsid w:val="009F6AE2"/>
    <w:rsid w:val="00A00F3D"/>
    <w:rsid w:val="00A02CB1"/>
    <w:rsid w:val="00A02EBF"/>
    <w:rsid w:val="00A03C03"/>
    <w:rsid w:val="00A062C3"/>
    <w:rsid w:val="00A071C3"/>
    <w:rsid w:val="00A07DDC"/>
    <w:rsid w:val="00A127A9"/>
    <w:rsid w:val="00A128C7"/>
    <w:rsid w:val="00A148E9"/>
    <w:rsid w:val="00A14D6D"/>
    <w:rsid w:val="00A16735"/>
    <w:rsid w:val="00A16DCD"/>
    <w:rsid w:val="00A171F2"/>
    <w:rsid w:val="00A233DB"/>
    <w:rsid w:val="00A24400"/>
    <w:rsid w:val="00A26489"/>
    <w:rsid w:val="00A3112A"/>
    <w:rsid w:val="00A34B52"/>
    <w:rsid w:val="00A36CD3"/>
    <w:rsid w:val="00A374F0"/>
    <w:rsid w:val="00A40652"/>
    <w:rsid w:val="00A41A9C"/>
    <w:rsid w:val="00A43DEB"/>
    <w:rsid w:val="00A46F3F"/>
    <w:rsid w:val="00A51568"/>
    <w:rsid w:val="00A52144"/>
    <w:rsid w:val="00A5484D"/>
    <w:rsid w:val="00A5699B"/>
    <w:rsid w:val="00A56AAB"/>
    <w:rsid w:val="00A60254"/>
    <w:rsid w:val="00A62CD6"/>
    <w:rsid w:val="00A62D1A"/>
    <w:rsid w:val="00A62FB1"/>
    <w:rsid w:val="00A65E14"/>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8BF"/>
    <w:rsid w:val="00A97AB7"/>
    <w:rsid w:val="00AA16CB"/>
    <w:rsid w:val="00AA4314"/>
    <w:rsid w:val="00AA4E4E"/>
    <w:rsid w:val="00AA58F9"/>
    <w:rsid w:val="00AB0D62"/>
    <w:rsid w:val="00AC171C"/>
    <w:rsid w:val="00AC2307"/>
    <w:rsid w:val="00AC36B4"/>
    <w:rsid w:val="00AC3878"/>
    <w:rsid w:val="00AC52C3"/>
    <w:rsid w:val="00AC66CE"/>
    <w:rsid w:val="00AD27B4"/>
    <w:rsid w:val="00AD308F"/>
    <w:rsid w:val="00AD4F0E"/>
    <w:rsid w:val="00AD7A1B"/>
    <w:rsid w:val="00AE0ADF"/>
    <w:rsid w:val="00AE1471"/>
    <w:rsid w:val="00AE2432"/>
    <w:rsid w:val="00AE2850"/>
    <w:rsid w:val="00AE6B51"/>
    <w:rsid w:val="00AF070E"/>
    <w:rsid w:val="00AF15B8"/>
    <w:rsid w:val="00AF2D97"/>
    <w:rsid w:val="00AF494B"/>
    <w:rsid w:val="00AF4A84"/>
    <w:rsid w:val="00B0087E"/>
    <w:rsid w:val="00B00BD7"/>
    <w:rsid w:val="00B0111E"/>
    <w:rsid w:val="00B02855"/>
    <w:rsid w:val="00B06FBB"/>
    <w:rsid w:val="00B06FED"/>
    <w:rsid w:val="00B10247"/>
    <w:rsid w:val="00B10DF9"/>
    <w:rsid w:val="00B110C1"/>
    <w:rsid w:val="00B1262B"/>
    <w:rsid w:val="00B15792"/>
    <w:rsid w:val="00B216B1"/>
    <w:rsid w:val="00B21F91"/>
    <w:rsid w:val="00B2457F"/>
    <w:rsid w:val="00B25A93"/>
    <w:rsid w:val="00B3193B"/>
    <w:rsid w:val="00B337DE"/>
    <w:rsid w:val="00B37BBC"/>
    <w:rsid w:val="00B42C54"/>
    <w:rsid w:val="00B44559"/>
    <w:rsid w:val="00B470B1"/>
    <w:rsid w:val="00B472A7"/>
    <w:rsid w:val="00B51489"/>
    <w:rsid w:val="00B52A0A"/>
    <w:rsid w:val="00B538AB"/>
    <w:rsid w:val="00B53AC3"/>
    <w:rsid w:val="00B54987"/>
    <w:rsid w:val="00B55CB1"/>
    <w:rsid w:val="00B6154B"/>
    <w:rsid w:val="00B6293B"/>
    <w:rsid w:val="00B64635"/>
    <w:rsid w:val="00B65614"/>
    <w:rsid w:val="00B67E98"/>
    <w:rsid w:val="00B71C73"/>
    <w:rsid w:val="00B73563"/>
    <w:rsid w:val="00B73EA1"/>
    <w:rsid w:val="00B7529C"/>
    <w:rsid w:val="00B75315"/>
    <w:rsid w:val="00B757AB"/>
    <w:rsid w:val="00B83212"/>
    <w:rsid w:val="00B8407B"/>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4578"/>
    <w:rsid w:val="00BC6CEF"/>
    <w:rsid w:val="00BC7057"/>
    <w:rsid w:val="00BD1BD2"/>
    <w:rsid w:val="00BD39B9"/>
    <w:rsid w:val="00BD654A"/>
    <w:rsid w:val="00BE04D7"/>
    <w:rsid w:val="00BE1882"/>
    <w:rsid w:val="00BE1C73"/>
    <w:rsid w:val="00BE23A0"/>
    <w:rsid w:val="00BF1472"/>
    <w:rsid w:val="00BF2683"/>
    <w:rsid w:val="00BF340D"/>
    <w:rsid w:val="00BF4FFE"/>
    <w:rsid w:val="00BF6365"/>
    <w:rsid w:val="00C013F5"/>
    <w:rsid w:val="00C01BFF"/>
    <w:rsid w:val="00C01D94"/>
    <w:rsid w:val="00C064BC"/>
    <w:rsid w:val="00C06616"/>
    <w:rsid w:val="00C07C5E"/>
    <w:rsid w:val="00C1041B"/>
    <w:rsid w:val="00C10440"/>
    <w:rsid w:val="00C10462"/>
    <w:rsid w:val="00C121A9"/>
    <w:rsid w:val="00C122CF"/>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45DC"/>
    <w:rsid w:val="00C47E17"/>
    <w:rsid w:val="00C52839"/>
    <w:rsid w:val="00C53D44"/>
    <w:rsid w:val="00C55885"/>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30F0"/>
    <w:rsid w:val="00C85B42"/>
    <w:rsid w:val="00C860BF"/>
    <w:rsid w:val="00C87185"/>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66BE"/>
    <w:rsid w:val="00CD7786"/>
    <w:rsid w:val="00CE0732"/>
    <w:rsid w:val="00CE1C4C"/>
    <w:rsid w:val="00CE1EB1"/>
    <w:rsid w:val="00CE280A"/>
    <w:rsid w:val="00CE56B7"/>
    <w:rsid w:val="00CE6416"/>
    <w:rsid w:val="00CE65D6"/>
    <w:rsid w:val="00CE67F5"/>
    <w:rsid w:val="00CF0CE5"/>
    <w:rsid w:val="00CF240A"/>
    <w:rsid w:val="00CF3B93"/>
    <w:rsid w:val="00D02571"/>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27DAD"/>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6816"/>
    <w:rsid w:val="00D8021B"/>
    <w:rsid w:val="00D81BEA"/>
    <w:rsid w:val="00D85007"/>
    <w:rsid w:val="00D85321"/>
    <w:rsid w:val="00D85374"/>
    <w:rsid w:val="00D864D8"/>
    <w:rsid w:val="00D87FFE"/>
    <w:rsid w:val="00D94A69"/>
    <w:rsid w:val="00D969F1"/>
    <w:rsid w:val="00D97B67"/>
    <w:rsid w:val="00D97BF2"/>
    <w:rsid w:val="00DA07F8"/>
    <w:rsid w:val="00DA0EDE"/>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B20"/>
    <w:rsid w:val="00DD1C81"/>
    <w:rsid w:val="00DD4121"/>
    <w:rsid w:val="00DD54C9"/>
    <w:rsid w:val="00DD7ADF"/>
    <w:rsid w:val="00DE03AA"/>
    <w:rsid w:val="00DE07F0"/>
    <w:rsid w:val="00DE29A8"/>
    <w:rsid w:val="00DE3508"/>
    <w:rsid w:val="00DE4B4E"/>
    <w:rsid w:val="00DE4E10"/>
    <w:rsid w:val="00DE701F"/>
    <w:rsid w:val="00DF0724"/>
    <w:rsid w:val="00DF095C"/>
    <w:rsid w:val="00DF27F7"/>
    <w:rsid w:val="00DF2A0A"/>
    <w:rsid w:val="00DF3145"/>
    <w:rsid w:val="00DF4133"/>
    <w:rsid w:val="00DF4FCD"/>
    <w:rsid w:val="00DF5F33"/>
    <w:rsid w:val="00DF6177"/>
    <w:rsid w:val="00E017CF"/>
    <w:rsid w:val="00E02563"/>
    <w:rsid w:val="00E02D07"/>
    <w:rsid w:val="00E03067"/>
    <w:rsid w:val="00E05E17"/>
    <w:rsid w:val="00E1120A"/>
    <w:rsid w:val="00E117C6"/>
    <w:rsid w:val="00E11889"/>
    <w:rsid w:val="00E125C8"/>
    <w:rsid w:val="00E12BDF"/>
    <w:rsid w:val="00E134F5"/>
    <w:rsid w:val="00E13B36"/>
    <w:rsid w:val="00E142B3"/>
    <w:rsid w:val="00E156AA"/>
    <w:rsid w:val="00E16C05"/>
    <w:rsid w:val="00E261F9"/>
    <w:rsid w:val="00E3298E"/>
    <w:rsid w:val="00E3370B"/>
    <w:rsid w:val="00E33BDB"/>
    <w:rsid w:val="00E3726E"/>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590"/>
    <w:rsid w:val="00EB1D3C"/>
    <w:rsid w:val="00EB4D32"/>
    <w:rsid w:val="00EC0750"/>
    <w:rsid w:val="00EC149D"/>
    <w:rsid w:val="00EC1DE0"/>
    <w:rsid w:val="00EC57D3"/>
    <w:rsid w:val="00EC778C"/>
    <w:rsid w:val="00ED0219"/>
    <w:rsid w:val="00ED0EC7"/>
    <w:rsid w:val="00ED1247"/>
    <w:rsid w:val="00ED4251"/>
    <w:rsid w:val="00ED542C"/>
    <w:rsid w:val="00ED6D20"/>
    <w:rsid w:val="00EE0CEA"/>
    <w:rsid w:val="00EE4CE7"/>
    <w:rsid w:val="00EE51E6"/>
    <w:rsid w:val="00EE70A8"/>
    <w:rsid w:val="00EE72DA"/>
    <w:rsid w:val="00EE7381"/>
    <w:rsid w:val="00EF45E7"/>
    <w:rsid w:val="00F00B16"/>
    <w:rsid w:val="00F00CC9"/>
    <w:rsid w:val="00F01613"/>
    <w:rsid w:val="00F02343"/>
    <w:rsid w:val="00F04B6B"/>
    <w:rsid w:val="00F06D47"/>
    <w:rsid w:val="00F07436"/>
    <w:rsid w:val="00F10CF1"/>
    <w:rsid w:val="00F11E64"/>
    <w:rsid w:val="00F1339D"/>
    <w:rsid w:val="00F14AF0"/>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9590B"/>
    <w:rsid w:val="00FA1937"/>
    <w:rsid w:val="00FA1C72"/>
    <w:rsid w:val="00FA214A"/>
    <w:rsid w:val="00FA31C5"/>
    <w:rsid w:val="00FA3DD9"/>
    <w:rsid w:val="00FA454C"/>
    <w:rsid w:val="00FB0B2A"/>
    <w:rsid w:val="00FB44DB"/>
    <w:rsid w:val="00FB5BD4"/>
    <w:rsid w:val="00FB6190"/>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4CD06"/>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character" w:customStyle="1" w:styleId="markedcontent">
    <w:name w:val="markedcontent"/>
    <w:basedOn w:val="Domylnaczcionkaakapitu"/>
    <w:rsid w:val="002F512D"/>
  </w:style>
  <w:style w:type="paragraph" w:styleId="Tekstprzypisudolnego">
    <w:name w:val="footnote text"/>
    <w:basedOn w:val="Normalny"/>
    <w:link w:val="TekstprzypisudolnegoZnak"/>
    <w:uiPriority w:val="99"/>
    <w:semiHidden/>
    <w:unhideWhenUsed/>
    <w:rsid w:val="00465F9E"/>
    <w:rPr>
      <w:sz w:val="20"/>
      <w:szCs w:val="20"/>
    </w:rPr>
  </w:style>
  <w:style w:type="character" w:customStyle="1" w:styleId="TekstprzypisudolnegoZnak">
    <w:name w:val="Tekst przypisu dolnego Znak"/>
    <w:basedOn w:val="Domylnaczcionkaakapitu"/>
    <w:link w:val="Tekstprzypisudolnego"/>
    <w:uiPriority w:val="99"/>
    <w:semiHidden/>
    <w:rsid w:val="00465F9E"/>
    <w:rPr>
      <w:sz w:val="20"/>
      <w:szCs w:val="20"/>
    </w:rPr>
  </w:style>
  <w:style w:type="character" w:styleId="Odwoanieprzypisudolnego">
    <w:name w:val="footnote reference"/>
    <w:basedOn w:val="Domylnaczcionkaakapitu"/>
    <w:uiPriority w:val="99"/>
    <w:semiHidden/>
    <w:unhideWhenUsed/>
    <w:rsid w:val="00465F9E"/>
    <w:rPr>
      <w:vertAlign w:val="superscript"/>
    </w:rPr>
  </w:style>
  <w:style w:type="character" w:styleId="Nierozpoznanawzmianka">
    <w:name w:val="Unresolved Mention"/>
    <w:basedOn w:val="Domylnaczcionkaakapitu"/>
    <w:uiPriority w:val="99"/>
    <w:semiHidden/>
    <w:unhideWhenUsed/>
    <w:rsid w:val="000A0F3E"/>
    <w:rPr>
      <w:color w:val="605E5C"/>
      <w:shd w:val="clear" w:color="auto" w:fill="E1DFDD"/>
    </w:rPr>
  </w:style>
  <w:style w:type="paragraph" w:styleId="Nagwekspisutreci">
    <w:name w:val="TOC Heading"/>
    <w:basedOn w:val="Nagwek1"/>
    <w:next w:val="Normalny"/>
    <w:uiPriority w:val="39"/>
    <w:unhideWhenUsed/>
    <w:qFormat/>
    <w:rsid w:val="00211471"/>
    <w:pPr>
      <w:spacing w:line="259" w:lineRule="auto"/>
      <w:outlineLvl w:val="9"/>
    </w:pPr>
    <w:rPr>
      <w:lang w:eastAsia="pl-PL"/>
    </w:rPr>
  </w:style>
  <w:style w:type="paragraph" w:styleId="Spistreci1">
    <w:name w:val="toc 1"/>
    <w:basedOn w:val="Normalny"/>
    <w:next w:val="Normalny"/>
    <w:autoRedefine/>
    <w:uiPriority w:val="39"/>
    <w:unhideWhenUsed/>
    <w:rsid w:val="0021147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wloszczow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loszczow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ostrowska@powiat-wloszczow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8299-AD1B-4669-A82E-3EBD4F07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3930</Words>
  <Characters>23582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Monika Ostrowska</cp:lastModifiedBy>
  <cp:revision>11</cp:revision>
  <cp:lastPrinted>2024-01-24T07:54:00Z</cp:lastPrinted>
  <dcterms:created xsi:type="dcterms:W3CDTF">2024-02-15T08:39:00Z</dcterms:created>
  <dcterms:modified xsi:type="dcterms:W3CDTF">2024-02-19T10:16:00Z</dcterms:modified>
</cp:coreProperties>
</file>