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796E" w14:textId="77777777" w:rsidR="008E3747" w:rsidRPr="00FF1855" w:rsidRDefault="008E3747" w:rsidP="008E3747">
      <w:pPr>
        <w:rPr>
          <w:b/>
          <w:sz w:val="20"/>
          <w:szCs w:val="20"/>
        </w:rPr>
      </w:pPr>
      <w:bookmarkStart w:id="0" w:name="_GoBack"/>
      <w:bookmarkEnd w:id="0"/>
      <w:r w:rsidRPr="007D6392">
        <w:rPr>
          <w:b/>
          <w:sz w:val="20"/>
          <w:szCs w:val="20"/>
          <w:u w:val="single"/>
        </w:rPr>
        <w:t>Kontener uniwersalny 305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16"/>
          <w:szCs w:val="16"/>
          <w:u w:val="single"/>
        </w:rPr>
        <w:t>K</w:t>
      </w:r>
      <w:r>
        <w:rPr>
          <w:b/>
          <w:sz w:val="20"/>
          <w:szCs w:val="20"/>
          <w:u w:val="single"/>
        </w:rPr>
        <w:t xml:space="preserve"> </w:t>
      </w:r>
      <w:r w:rsidRPr="007D6392">
        <w:rPr>
          <w:b/>
          <w:sz w:val="20"/>
          <w:szCs w:val="20"/>
          <w:u w:val="single"/>
        </w:rPr>
        <w:t>K8</w:t>
      </w:r>
      <w:r w:rsidRPr="00FF1855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br/>
      </w:r>
      <w:r w:rsidRPr="007D6392">
        <w:rPr>
          <w:b/>
          <w:sz w:val="20"/>
          <w:szCs w:val="20"/>
        </w:rPr>
        <w:t>Prz</w:t>
      </w:r>
      <w:r w:rsidRPr="00FF1855">
        <w:rPr>
          <w:b/>
          <w:sz w:val="20"/>
          <w:szCs w:val="20"/>
        </w:rPr>
        <w:t>edmiotem opisu jest kontener służący do chłodzenia zespołu  baterii litowych w samochodach elektrycznych oraz jako przewoźny zbiornik na wodę o pojemności 25m</w:t>
      </w:r>
      <w:r w:rsidRPr="00FF1855">
        <w:rPr>
          <w:b/>
          <w:sz w:val="20"/>
          <w:szCs w:val="20"/>
          <w:vertAlign w:val="superscript"/>
        </w:rPr>
        <w:t>3</w:t>
      </w:r>
    </w:p>
    <w:p w14:paraId="6E9C4A7F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Wymiary wewnętrzne kontenera /dł. szer. wys./mm - 6500x2300x1680,</w:t>
      </w:r>
    </w:p>
    <w:p w14:paraId="7CE2ECA9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Hakowy system załadunku: 1570mm, hak zaczepowy pręt </w:t>
      </w:r>
      <w:r w:rsidRPr="00FF1855">
        <w:rPr>
          <w:rFonts w:cstheme="minorHAnsi"/>
          <w:sz w:val="20"/>
          <w:szCs w:val="20"/>
        </w:rPr>
        <w:t>Ø</w:t>
      </w:r>
      <w:r w:rsidRPr="00FF1855">
        <w:rPr>
          <w:sz w:val="20"/>
          <w:szCs w:val="20"/>
        </w:rPr>
        <w:t>50mm, gat.St355,</w:t>
      </w:r>
    </w:p>
    <w:p w14:paraId="289DF96B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Płozy wykonane z dwuteownika IPN 180mm, gat.St235JR. Rozst</w:t>
      </w:r>
      <w:r>
        <w:rPr>
          <w:sz w:val="20"/>
          <w:szCs w:val="20"/>
        </w:rPr>
        <w:t xml:space="preserve">aw płóz 1060mm. Płozy wykonane </w:t>
      </w:r>
      <w:r w:rsidRPr="00FF1855">
        <w:rPr>
          <w:sz w:val="20"/>
          <w:szCs w:val="20"/>
        </w:rPr>
        <w:t>w całości z jednego profilu /bez możliwości łączenia/,</w:t>
      </w:r>
    </w:p>
    <w:p w14:paraId="4F76589C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Dodatkowe wzmocnienie dwuteownika w obrębie hak –płoza,</w:t>
      </w:r>
    </w:p>
    <w:p w14:paraId="0A32313E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Rolki zewnętrzne </w:t>
      </w:r>
      <w:r w:rsidRPr="00FF1855">
        <w:rPr>
          <w:rFonts w:cstheme="minorHAnsi"/>
          <w:sz w:val="20"/>
          <w:szCs w:val="20"/>
        </w:rPr>
        <w:t>Ø</w:t>
      </w:r>
      <w:r w:rsidRPr="00FF1855">
        <w:rPr>
          <w:sz w:val="20"/>
          <w:szCs w:val="20"/>
        </w:rPr>
        <w:t>159xl – 300. Rozstaw rolek 1560mm. Centralne smarowanie rolek w sworzniu,</w:t>
      </w:r>
    </w:p>
    <w:p w14:paraId="4297BF76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Szkielet kontenera wykonany z profilu zamkniętego: </w:t>
      </w:r>
    </w:p>
    <w:p w14:paraId="5298E496" w14:textId="77777777" w:rsidR="008E3747" w:rsidRPr="00FF1855" w:rsidRDefault="008E3747" w:rsidP="008E3747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 xml:space="preserve">- wręgi poziome 80x80x5, </w:t>
      </w:r>
    </w:p>
    <w:p w14:paraId="4E863CB6" w14:textId="77777777" w:rsidR="008E3747" w:rsidRPr="00FF1855" w:rsidRDefault="008E3747" w:rsidP="008E3747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>- wręgi pionowe przednie profil zamknięte 120x60x5,</w:t>
      </w:r>
    </w:p>
    <w:p w14:paraId="0ED3F361" w14:textId="77777777" w:rsidR="008E3747" w:rsidRPr="00FF1855" w:rsidRDefault="008E3747" w:rsidP="008E3747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 xml:space="preserve">- wręgi pionowe tylne UPN 160, </w:t>
      </w:r>
    </w:p>
    <w:p w14:paraId="742C7ADF" w14:textId="77777777" w:rsidR="008E3747" w:rsidRPr="00FF1855" w:rsidRDefault="008E3747" w:rsidP="008E3747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>- wręgi pionowe jako wzmocnienia boczne 100x60x4,</w:t>
      </w:r>
    </w:p>
    <w:p w14:paraId="6972A469" w14:textId="77777777" w:rsidR="008E3747" w:rsidRPr="00FF1855" w:rsidRDefault="008E3747" w:rsidP="008E3747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>- wzmocnienie ścian bocznych wręgi poziome w połowie wysokości ścian wykonane z profilu typu C o wymiarach 80x50x4,</w:t>
      </w:r>
    </w:p>
    <w:p w14:paraId="6E1A4375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Pojemność całkowita wodna min:25m</w:t>
      </w:r>
      <w:r w:rsidRPr="00FF1855">
        <w:rPr>
          <w:sz w:val="20"/>
          <w:szCs w:val="20"/>
          <w:vertAlign w:val="superscript"/>
        </w:rPr>
        <w:t>3</w:t>
      </w:r>
      <w:r w:rsidRPr="00FF1855">
        <w:rPr>
          <w:sz w:val="20"/>
          <w:szCs w:val="20"/>
        </w:rPr>
        <w:t>,</w:t>
      </w:r>
    </w:p>
    <w:p w14:paraId="009ACE41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Grubość blach: podłoga 5mm, ściany 3mm. Gatunek stali St235</w:t>
      </w:r>
    </w:p>
    <w:p w14:paraId="4DE732B5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Wzmocnienie podłogi profilem typu C o wymiarach 100x60x4. Rozstaw wzmocnienia max. co 750mm. Dodatkowe wzmocnienie podłogi umieszczone pomiędzy wręgami wykonane z profilu typu C o wymiarach 80x60x4,</w:t>
      </w:r>
    </w:p>
    <w:p w14:paraId="39913235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F1855">
        <w:rPr>
          <w:sz w:val="20"/>
          <w:szCs w:val="20"/>
        </w:rPr>
        <w:t>Elementy stalowe wewnątrz zabezpieczone podkładem antykorozyjnym epoksydowym i nawierzchniową farbą epoksydową koloru RAL 3000, grubość powłoki min.120 mikronów. Zewnątrz kontener zabezpieczony podkładem antykorozyjnym oraz farbą nawierzchniową poliuretanową koloru RAL 3000, grubość powłoki min.120 mikronów,</w:t>
      </w:r>
    </w:p>
    <w:p w14:paraId="123FE224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F1855">
        <w:rPr>
          <w:color w:val="000000" w:themeColor="text1"/>
          <w:sz w:val="20"/>
          <w:szCs w:val="20"/>
        </w:rPr>
        <w:t>Oznakowanie kryptonimem 305</w:t>
      </w:r>
      <w:r>
        <w:rPr>
          <w:color w:val="000000" w:themeColor="text1"/>
          <w:sz w:val="20"/>
          <w:szCs w:val="20"/>
        </w:rPr>
        <w:t xml:space="preserve"> </w:t>
      </w:r>
      <w:r w:rsidRPr="006C3E72">
        <w:rPr>
          <w:color w:val="000000" w:themeColor="text1"/>
          <w:sz w:val="16"/>
          <w:szCs w:val="16"/>
        </w:rPr>
        <w:t xml:space="preserve">K </w:t>
      </w:r>
      <w:r w:rsidRPr="00FF1855">
        <w:rPr>
          <w:color w:val="000000" w:themeColor="text1"/>
          <w:sz w:val="20"/>
          <w:szCs w:val="20"/>
        </w:rPr>
        <w:t>K8 wg Zarządzenia KG PSP dostarczonego przez Zamawiającego,</w:t>
      </w:r>
    </w:p>
    <w:p w14:paraId="37D32C1C" w14:textId="77777777" w:rsidR="008E3747" w:rsidRPr="00D46A59" w:rsidRDefault="008E3747" w:rsidP="008E3747">
      <w:pPr>
        <w:pStyle w:val="Akapitzlist"/>
        <w:rPr>
          <w:color w:val="000000" w:themeColor="text1"/>
          <w:sz w:val="20"/>
          <w:szCs w:val="20"/>
        </w:rPr>
      </w:pPr>
      <w:r w:rsidRPr="00FF1855">
        <w:rPr>
          <w:color w:val="000000" w:themeColor="text1"/>
          <w:sz w:val="20"/>
          <w:szCs w:val="20"/>
        </w:rPr>
        <w:t xml:space="preserve">- boczne koloru białego o wysokości </w:t>
      </w:r>
      <w:r w:rsidRPr="00FF1855">
        <w:rPr>
          <w:sz w:val="20"/>
          <w:szCs w:val="20"/>
        </w:rPr>
        <w:t>liter 400mm,</w:t>
      </w:r>
      <w:r>
        <w:rPr>
          <w:sz w:val="20"/>
          <w:szCs w:val="20"/>
        </w:rPr>
        <w:t xml:space="preserve"> </w:t>
      </w:r>
      <w:r w:rsidRPr="00D46A59">
        <w:rPr>
          <w:color w:val="000000" w:themeColor="text1"/>
          <w:sz w:val="20"/>
          <w:szCs w:val="20"/>
        </w:rPr>
        <w:t xml:space="preserve">- tylne koloru białego o wysokości </w:t>
      </w:r>
      <w:r w:rsidRPr="00D46A59">
        <w:rPr>
          <w:sz w:val="20"/>
          <w:szCs w:val="20"/>
        </w:rPr>
        <w:t>liter 200mm,</w:t>
      </w:r>
    </w:p>
    <w:p w14:paraId="3B500E61" w14:textId="77777777" w:rsidR="008E3747" w:rsidRPr="00FF1855" w:rsidRDefault="008E3747" w:rsidP="008E3747">
      <w:pPr>
        <w:pStyle w:val="Akapitzlist"/>
        <w:numPr>
          <w:ilvl w:val="0"/>
          <w:numId w:val="1"/>
        </w:numPr>
        <w:ind w:left="426" w:hanging="66"/>
        <w:rPr>
          <w:sz w:val="20"/>
          <w:szCs w:val="20"/>
        </w:rPr>
      </w:pPr>
      <w:r w:rsidRPr="00FF1855">
        <w:rPr>
          <w:sz w:val="20"/>
          <w:szCs w:val="20"/>
        </w:rPr>
        <w:t xml:space="preserve">Kontener wyposażony w wodowskaz zaworami odcinającymi oparty na rurce z tworzywa sztucznego </w:t>
      </w:r>
      <w:r>
        <w:rPr>
          <w:sz w:val="20"/>
          <w:szCs w:val="20"/>
        </w:rPr>
        <w:t>z możliwością jej</w:t>
      </w:r>
      <w:r w:rsidRPr="00FF1855">
        <w:rPr>
          <w:sz w:val="20"/>
          <w:szCs w:val="20"/>
        </w:rPr>
        <w:t xml:space="preserve"> wymiany,</w:t>
      </w:r>
    </w:p>
    <w:p w14:paraId="094481C6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Klapa tylna jednoskrzydłowa na dwóch potrójnych zawiasach,</w:t>
      </w:r>
    </w:p>
    <w:p w14:paraId="243336F0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Kontener wyposażony w czteropunktowe zamknięcie śrubowe plus zamknięcie centralne,</w:t>
      </w:r>
    </w:p>
    <w:p w14:paraId="5BCF5CE4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Kontener wyposażony w uszczelkę z tworzywa sztucznego tupu porowatego o wymiarach min.35x35mm. Musi być zapewniona możliwość wymiany uszczelki. Wykonawca dołoży 1 komplet uszczelek rezerwowych,</w:t>
      </w:r>
    </w:p>
    <w:p w14:paraId="3D2B9083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Dodatkowe wyposażenia: demontowane wzmocnienie poprzeczne wewnątrz kontenera zamontowane po środku długości kontenera. Wzmocnienie winno być zabezpieczone na czas transportu,</w:t>
      </w:r>
    </w:p>
    <w:p w14:paraId="4B53CAD4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Najazdy o długości </w:t>
      </w:r>
      <w:r w:rsidRPr="00FF1855">
        <w:rPr>
          <w:color w:val="000000" w:themeColor="text1"/>
          <w:sz w:val="20"/>
          <w:szCs w:val="20"/>
        </w:rPr>
        <w:t>2000</w:t>
      </w:r>
      <w:r w:rsidRPr="00FF1855">
        <w:rPr>
          <w:sz w:val="20"/>
          <w:szCs w:val="20"/>
        </w:rPr>
        <w:t xml:space="preserve">mm i szerokości 400mm. Konstrukcja aluminiowa. Wytrzymałość każdego najazdu 1500kg. </w:t>
      </w:r>
      <w:r>
        <w:rPr>
          <w:sz w:val="20"/>
          <w:szCs w:val="20"/>
        </w:rPr>
        <w:br/>
      </w:r>
      <w:r w:rsidRPr="00FF1855">
        <w:rPr>
          <w:sz w:val="20"/>
          <w:szCs w:val="20"/>
        </w:rPr>
        <w:t>Najazdy przewożone wewnątrz kontenera w specjalnie przygotowanych uchwytach uniemożliwiających ich przesuwanie,</w:t>
      </w:r>
    </w:p>
    <w:p w14:paraId="68990DAA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Najazdy w pozycji roboczej montowane do specjalnego uchwytu uniemożliwiające odsunięcie najazdu od kontenera </w:t>
      </w:r>
      <w:r>
        <w:rPr>
          <w:sz w:val="20"/>
          <w:szCs w:val="20"/>
        </w:rPr>
        <w:br/>
      </w:r>
      <w:r w:rsidRPr="00FF1855">
        <w:rPr>
          <w:sz w:val="20"/>
          <w:szCs w:val="20"/>
        </w:rPr>
        <w:t>w momencie załadunku. Musi być zapewniona możliwość regulacji szerokości ustawienia najazdów,</w:t>
      </w:r>
    </w:p>
    <w:p w14:paraId="52AE2D1D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Wykonawca dostarczy wyciągarkę firmy DragonWinch model DWM 13000 HD 24V z dodatkowym awaryjnym grzybkowym wyłącznikiem prądu 450A, płytą montażową płaską ,,4 x 4”, pokrowcem chroniącym wyciągarkę, przedłużonym przewodem do zasilania z akumulatorów nośnika kontenerowego o dł. 10m </w:t>
      </w:r>
      <w:r>
        <w:rPr>
          <w:sz w:val="20"/>
          <w:szCs w:val="20"/>
        </w:rPr>
        <w:t>oraz dodatkowym zbloczem 10</w:t>
      </w:r>
      <w:r w:rsidRPr="00FF1855">
        <w:rPr>
          <w:sz w:val="20"/>
          <w:szCs w:val="20"/>
        </w:rPr>
        <w:t>t.</w:t>
      </w:r>
    </w:p>
    <w:p w14:paraId="7F05A31F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W/w wyciągarka musi być zamontowana w górnej przedniej części nad hakiem i wyposażona w zblocze dolne zamontowane wewnątrz kontenera w jego dolnej przedniej części umożliwiające wciągnięcie samochodu do środka. Obok zblocza winno być wykonane dodatkowe mocowanie do podpięcia zakończenia liny wyciągarki /praca na podwójnej linie i dodatkowym zbloczu podwajająca siłę uciągu wciągarki/. Pionowy element montażowy kontenera do którego zamontowana będzie wyciągarka z płytą montażową ,,4 x 4” </w:t>
      </w:r>
      <w:r>
        <w:rPr>
          <w:sz w:val="20"/>
          <w:szCs w:val="20"/>
        </w:rPr>
        <w:t xml:space="preserve">musi być umiejscowiony </w:t>
      </w:r>
      <w:r w:rsidRPr="00FF1855">
        <w:rPr>
          <w:sz w:val="20"/>
          <w:szCs w:val="20"/>
        </w:rPr>
        <w:t>w sposób uniemożliwiający zalanie wodą pochodzącą z przelania kontenera. Mocowanie wyciągarki winno być uzgodnione z Zamawiającym.</w:t>
      </w:r>
    </w:p>
    <w:p w14:paraId="164FEA8E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Cztery nasady strażackie </w:t>
      </w:r>
      <w:r w:rsidRPr="00FF1855">
        <w:rPr>
          <w:rFonts w:cstheme="minorHAnsi"/>
          <w:sz w:val="20"/>
          <w:szCs w:val="20"/>
        </w:rPr>
        <w:t>Ø</w:t>
      </w:r>
      <w:r w:rsidRPr="00FF1855">
        <w:rPr>
          <w:sz w:val="20"/>
          <w:szCs w:val="20"/>
        </w:rPr>
        <w:t xml:space="preserve">110 zamontowane wewnątrz i na zewnątrz kontenera w jego przedniej dolnej części po obu stronach haka załadowczego. Usytuowanie nasad wewnątrz musi umożliwić podpięcie smoka skośnego celem zassania wody z </w:t>
      </w:r>
      <w:r>
        <w:rPr>
          <w:sz w:val="20"/>
          <w:szCs w:val="20"/>
        </w:rPr>
        <w:t>jego dna,</w:t>
      </w:r>
    </w:p>
    <w:p w14:paraId="12E5FAAB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Zewnętrzne nasady strażackie </w:t>
      </w:r>
      <w:r w:rsidRPr="00FF1855">
        <w:rPr>
          <w:rFonts w:cstheme="minorHAnsi"/>
          <w:sz w:val="20"/>
          <w:szCs w:val="20"/>
        </w:rPr>
        <w:t>Ø</w:t>
      </w:r>
      <w:r w:rsidRPr="00FF1855">
        <w:rPr>
          <w:sz w:val="20"/>
          <w:szCs w:val="20"/>
        </w:rPr>
        <w:t>110 muszą być wyposażone w odcinające zawory,</w:t>
      </w:r>
    </w:p>
    <w:p w14:paraId="1BCE24A0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Wewnątrz kontenera na podłodze muszą być zamontowane uchwyty umożliwiające załadunek i przewóz na miejsce akcji motopompy WT40X /motopompę celem wykonania pomiaru montażowego dostarczy zamawiający/,</w:t>
      </w:r>
    </w:p>
    <w:p w14:paraId="4E5FD1EF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Wewnątrz kontenera musi być zamontowany uchwyt umożlwiający załadunek i przewóz na miejsce akcji jednego odcinka węża ssawnego </w:t>
      </w:r>
      <w:r w:rsidRPr="00FF1855">
        <w:rPr>
          <w:rFonts w:cstheme="minorHAnsi"/>
          <w:sz w:val="20"/>
          <w:szCs w:val="20"/>
        </w:rPr>
        <w:t>Ø</w:t>
      </w:r>
      <w:r w:rsidRPr="00FF1855">
        <w:rPr>
          <w:sz w:val="20"/>
          <w:szCs w:val="20"/>
        </w:rPr>
        <w:t>110 /wąż ssawny celem wykonania pomiaru montażowego dostarczy zamawiający/,</w:t>
      </w:r>
    </w:p>
    <w:p w14:paraId="4D05A66C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Kontener wyposażony w dwie drabinki stalowe, stałe zamontowane w przedniej części: zewnętrzną i wewnętrzną,</w:t>
      </w:r>
    </w:p>
    <w:p w14:paraId="6CCE6CF3" w14:textId="77777777" w:rsidR="008E3747" w:rsidRPr="00FF1855" w:rsidRDefault="008E3747" w:rsidP="008E3747">
      <w:pPr>
        <w:pStyle w:val="Akapitzlist"/>
        <w:rPr>
          <w:sz w:val="20"/>
          <w:szCs w:val="20"/>
        </w:rPr>
      </w:pPr>
      <w:r w:rsidRPr="00FF1855">
        <w:rPr>
          <w:sz w:val="20"/>
          <w:szCs w:val="20"/>
        </w:rPr>
        <w:t>Kontener wyposażony w oświetlenie alarmowe typu LED zamontowane u góry w tylnej części kontenera – 2 sztuki. Instalacja zespolona z gniazdem pkt.26. Projekt oświetlenia zaakceptowany prze zamawiającego.</w:t>
      </w:r>
    </w:p>
    <w:p w14:paraId="46369FD0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Gniazdo do podpięcia kontenera umiejscowione z przodu w dolnej części kontenera po jego lewej stronie nad nasadą </w:t>
      </w:r>
      <w:r w:rsidRPr="00FF1855">
        <w:rPr>
          <w:rFonts w:cstheme="minorHAnsi"/>
          <w:sz w:val="20"/>
          <w:szCs w:val="20"/>
        </w:rPr>
        <w:t>Ø</w:t>
      </w:r>
      <w:r w:rsidRPr="00FF1855">
        <w:rPr>
          <w:sz w:val="20"/>
          <w:szCs w:val="20"/>
        </w:rPr>
        <w:t xml:space="preserve">110. </w:t>
      </w:r>
      <w:r>
        <w:rPr>
          <w:sz w:val="20"/>
          <w:szCs w:val="20"/>
        </w:rPr>
        <w:t>Gniazdo 15-</w:t>
      </w:r>
      <w:r w:rsidRPr="00FF1855">
        <w:rPr>
          <w:sz w:val="20"/>
          <w:szCs w:val="20"/>
        </w:rPr>
        <w:t>biegunowe,</w:t>
      </w:r>
    </w:p>
    <w:p w14:paraId="389DBA04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 xml:space="preserve">Przewód </w:t>
      </w:r>
      <w:r>
        <w:rPr>
          <w:sz w:val="20"/>
          <w:szCs w:val="20"/>
        </w:rPr>
        <w:t xml:space="preserve">elektryczny </w:t>
      </w:r>
      <w:r w:rsidRPr="00FF1855">
        <w:rPr>
          <w:sz w:val="20"/>
          <w:szCs w:val="20"/>
        </w:rPr>
        <w:t xml:space="preserve">do podpięcia kontenera z </w:t>
      </w:r>
      <w:r>
        <w:rPr>
          <w:sz w:val="20"/>
          <w:szCs w:val="20"/>
        </w:rPr>
        <w:t xml:space="preserve">gniazdem 15 biegunowym </w:t>
      </w:r>
      <w:r w:rsidRPr="00FF1855">
        <w:rPr>
          <w:sz w:val="20"/>
          <w:szCs w:val="20"/>
        </w:rPr>
        <w:t>samochod</w:t>
      </w:r>
      <w:r>
        <w:rPr>
          <w:sz w:val="20"/>
          <w:szCs w:val="20"/>
        </w:rPr>
        <w:t>u</w:t>
      </w:r>
      <w:r w:rsidRPr="00FF1855">
        <w:rPr>
          <w:sz w:val="20"/>
          <w:szCs w:val="20"/>
        </w:rPr>
        <w:t>,</w:t>
      </w:r>
    </w:p>
    <w:p w14:paraId="15F601EC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Kontener wyposażony w haczyki do plandeki lub siatki,</w:t>
      </w:r>
    </w:p>
    <w:p w14:paraId="19B485BE" w14:textId="77777777" w:rsidR="008E3747" w:rsidRPr="00FF1855" w:rsidRDefault="008E3747" w:rsidP="008E374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F1855">
        <w:rPr>
          <w:sz w:val="20"/>
          <w:szCs w:val="20"/>
        </w:rPr>
        <w:t>Narożniki kontenera powinny być oznakowane pasami biało –czerwonymi,</w:t>
      </w:r>
    </w:p>
    <w:p w14:paraId="476D4211" w14:textId="04104896" w:rsidR="004F720F" w:rsidRDefault="008E3747" w:rsidP="008E3747">
      <w:pPr>
        <w:pStyle w:val="Akapitzlist"/>
        <w:numPr>
          <w:ilvl w:val="0"/>
          <w:numId w:val="1"/>
        </w:numPr>
      </w:pPr>
      <w:r w:rsidRPr="008E3747">
        <w:rPr>
          <w:sz w:val="20"/>
          <w:szCs w:val="20"/>
        </w:rPr>
        <w:t>Producent na tablice znamionowej określi: masę własną kontenera, DMC kontenera załadowanego na nośnik, max. obciążenie kontenera przy jego załadunku.</w:t>
      </w:r>
    </w:p>
    <w:sectPr w:rsidR="004F720F" w:rsidSect="00D46A59">
      <w:pgSz w:w="11906" w:h="16838"/>
      <w:pgMar w:top="284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10A"/>
    <w:multiLevelType w:val="hybridMultilevel"/>
    <w:tmpl w:val="805EF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F"/>
    <w:rsid w:val="004F720F"/>
    <w:rsid w:val="008B37EF"/>
    <w:rsid w:val="008E3747"/>
    <w:rsid w:val="00C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Świątek Artur</dc:creator>
  <cp:lastModifiedBy>Serwis</cp:lastModifiedBy>
  <cp:revision>2</cp:revision>
  <dcterms:created xsi:type="dcterms:W3CDTF">2021-09-06T10:28:00Z</dcterms:created>
  <dcterms:modified xsi:type="dcterms:W3CDTF">2021-09-06T10:28:00Z</dcterms:modified>
</cp:coreProperties>
</file>