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0F" w:rsidRDefault="0080670F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r w:rsidRPr="00E5210A">
        <w:rPr>
          <w:noProof/>
        </w:rPr>
        <w:drawing>
          <wp:inline distT="0" distB="0" distL="0" distR="0" wp14:anchorId="6D553A48" wp14:editId="79A9C07B">
            <wp:extent cx="5760720" cy="838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670F" w:rsidRDefault="0080670F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0670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</w:t>
      </w:r>
      <w:r w:rsidR="00CD2B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42CF" w:rsidRPr="00312A92" w:rsidRDefault="00A905EB" w:rsidP="00241531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80670F" w:rsidRPr="0080670F">
        <w:rPr>
          <w:rFonts w:ascii="Arial" w:hAnsi="Arial" w:cs="Arial"/>
          <w:b/>
          <w:sz w:val="22"/>
          <w:szCs w:val="22"/>
        </w:rPr>
        <w:t>Wykonanie robót budowlanych polegających na termomodernizacji i przebudowie budynku VII Liceum Ogólnokształcącego wraz z infrastrukturą przy ul. 11 listopada w Bydgoszczy</w:t>
      </w:r>
      <w:r w:rsidR="00241531" w:rsidRPr="00241531">
        <w:rPr>
          <w:rFonts w:ascii="Arial" w:hAnsi="Arial" w:cs="Arial"/>
          <w:b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180121">
      <w:footerReference w:type="default" r:id="rId8"/>
      <w:footerReference w:type="first" r:id="rId9"/>
      <w:type w:val="continuous"/>
      <w:pgSz w:w="11905" w:h="16837"/>
      <w:pgMar w:top="709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52" w:rsidRDefault="00552C52" w:rsidP="00C63813">
      <w:r>
        <w:separator/>
      </w:r>
    </w:p>
  </w:endnote>
  <w:endnote w:type="continuationSeparator" w:id="0">
    <w:p w:rsidR="00552C52" w:rsidRDefault="00552C5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0670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52" w:rsidRDefault="00552C52" w:rsidP="00C63813">
      <w:r>
        <w:separator/>
      </w:r>
    </w:p>
  </w:footnote>
  <w:footnote w:type="continuationSeparator" w:id="0">
    <w:p w:rsidR="00552C52" w:rsidRDefault="00552C5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012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2C52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0670F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18</cp:revision>
  <cp:lastPrinted>2023-02-20T09:31:00Z</cp:lastPrinted>
  <dcterms:created xsi:type="dcterms:W3CDTF">2022-02-10T09:20:00Z</dcterms:created>
  <dcterms:modified xsi:type="dcterms:W3CDTF">2023-04-27T12:14:00Z</dcterms:modified>
</cp:coreProperties>
</file>