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705F93">
        <w:rPr>
          <w:sz w:val="18"/>
          <w:szCs w:val="18"/>
        </w:rPr>
        <w:t xml:space="preserve"> ZDP-Z-04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C93416">
        <w:rPr>
          <w:sz w:val="18"/>
          <w:szCs w:val="18"/>
        </w:rPr>
        <w:t xml:space="preserve">                   Nakło dnia 17.</w:t>
      </w:r>
      <w:r w:rsidR="003717DF">
        <w:rPr>
          <w:sz w:val="18"/>
          <w:szCs w:val="18"/>
        </w:rPr>
        <w:t>08</w:t>
      </w:r>
      <w:r>
        <w:rPr>
          <w:sz w:val="18"/>
          <w:szCs w:val="18"/>
        </w:rPr>
        <w:t>.2021 r.</w:t>
      </w:r>
    </w:p>
    <w:p w:rsidR="004974FF" w:rsidRDefault="004974FF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2021/BZP 00091184/01 z 23.06.2021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b/>
        </w:rPr>
      </w:pPr>
      <w:r w:rsidRPr="0053024A">
        <w:rPr>
          <w:b/>
        </w:rPr>
        <w:t xml:space="preserve">Przebudowa </w:t>
      </w:r>
      <w:r w:rsidR="00705F93">
        <w:rPr>
          <w:b/>
        </w:rPr>
        <w:t>drogi powiatowej nr 1946C Ciężkowo-Wąsosz w km 0+000-3+100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2019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827B90">
        <w:rPr>
          <w:b/>
        </w:rPr>
        <w:t>REDON NAKŁO Sp. z o.o. ul</w:t>
      </w:r>
      <w:r w:rsidR="00B1632C">
        <w:rPr>
          <w:b/>
        </w:rPr>
        <w:t>. Karnowska 3,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705F93">
        <w:rPr>
          <w:b/>
        </w:rPr>
        <w:t>3.246.939,61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3717DF" w:rsidRDefault="003717DF" w:rsidP="00B22300">
      <w:pPr>
        <w:spacing w:after="0"/>
      </w:pP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3717DF" w:rsidTr="00B1632C">
        <w:tc>
          <w:tcPr>
            <w:tcW w:w="817" w:type="dxa"/>
          </w:tcPr>
          <w:p w:rsidR="003717DF" w:rsidRPr="00B1632C" w:rsidRDefault="003717DF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3717DF" w:rsidRPr="00B1632C" w:rsidRDefault="003717DF" w:rsidP="009E27B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3.246.939,61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717DF" w:rsidTr="00B1632C">
        <w:tc>
          <w:tcPr>
            <w:tcW w:w="817" w:type="dxa"/>
          </w:tcPr>
          <w:p w:rsidR="003717DF" w:rsidRDefault="003717DF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3717DF" w:rsidRDefault="003717DF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4.474.200,77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43,56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83,56</w:t>
            </w:r>
          </w:p>
        </w:tc>
      </w:tr>
    </w:tbl>
    <w:p w:rsidR="00B1632C" w:rsidRDefault="00B1632C" w:rsidP="00B22300">
      <w:pPr>
        <w:spacing w:after="0"/>
      </w:pPr>
    </w:p>
    <w:p w:rsidR="003717DF" w:rsidRPr="00B1632C" w:rsidRDefault="003717DF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C638AD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REDON NAKŁO Sp. z o.o. ul. Karnowska 3, 89-100 Nakło nad Notecią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3717DF" w:rsidRPr="004974FF" w:rsidRDefault="003717DF" w:rsidP="004974FF">
      <w:pPr>
        <w:spacing w:after="0"/>
        <w:rPr>
          <w:sz w:val="20"/>
          <w:szCs w:val="20"/>
        </w:rPr>
      </w:pPr>
    </w:p>
    <w:p w:rsidR="0069139F" w:rsidRDefault="0069139F" w:rsidP="00B22300">
      <w:pPr>
        <w:rPr>
          <w:b/>
          <w:u w:val="single"/>
        </w:rPr>
      </w:pPr>
      <w:r>
        <w:rPr>
          <w:b/>
          <w:u w:val="single"/>
        </w:rPr>
        <w:t>Oferty odrzucone:</w:t>
      </w:r>
    </w:p>
    <w:p w:rsidR="0069139F" w:rsidRPr="003717DF" w:rsidRDefault="0069139F" w:rsidP="0069139F">
      <w:pPr>
        <w:spacing w:after="0"/>
        <w:rPr>
          <w:b/>
        </w:rPr>
      </w:pPr>
      <w:r w:rsidRPr="003717DF">
        <w:rPr>
          <w:b/>
        </w:rPr>
        <w:t>1.</w:t>
      </w:r>
      <w:r w:rsidRPr="003717DF">
        <w:rPr>
          <w:b/>
          <w:sz w:val="16"/>
          <w:szCs w:val="16"/>
        </w:rPr>
        <w:t xml:space="preserve"> </w:t>
      </w:r>
      <w:proofErr w:type="spellStart"/>
      <w:r w:rsidRPr="003717DF">
        <w:rPr>
          <w:b/>
        </w:rPr>
        <w:t>Colas</w:t>
      </w:r>
      <w:proofErr w:type="spellEnd"/>
      <w:r w:rsidRPr="003717DF">
        <w:rPr>
          <w:b/>
        </w:rPr>
        <w:t xml:space="preserve"> Polska Sp. z o.o. 62-070 Palędzie ul. Nowa 49</w:t>
      </w:r>
    </w:p>
    <w:p w:rsidR="0069139F" w:rsidRDefault="0069139F" w:rsidP="0069139F">
      <w:pPr>
        <w:spacing w:after="0"/>
        <w:ind w:left="290" w:right="110"/>
        <w:jc w:val="both"/>
        <w:rPr>
          <w:rFonts w:cs="Arial"/>
        </w:rPr>
      </w:pPr>
      <w:r w:rsidRPr="0069139F">
        <w:t xml:space="preserve">    </w:t>
      </w:r>
      <w:r w:rsidRPr="0069139F">
        <w:rPr>
          <w:rFonts w:cs="Arial"/>
        </w:rPr>
        <w:t>Podstawa prawna i powód odrzucenia:</w:t>
      </w:r>
      <w:r>
        <w:rPr>
          <w:rFonts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Art. 226 ust. 1 pkt. 12  PZP , </w:t>
      </w:r>
      <w:r w:rsidRPr="0069139F">
        <w:rPr>
          <w:rFonts w:cs="Arial"/>
        </w:rPr>
        <w:t xml:space="preserve">wykonawca nie wyraził </w:t>
      </w:r>
    </w:p>
    <w:p w:rsidR="0069139F" w:rsidRPr="0069139F" w:rsidRDefault="0069139F" w:rsidP="0069139F">
      <w:pPr>
        <w:ind w:left="290" w:right="110"/>
        <w:jc w:val="both"/>
      </w:pPr>
      <w:r>
        <w:rPr>
          <w:rFonts w:cs="Arial"/>
        </w:rPr>
        <w:t xml:space="preserve">    </w:t>
      </w:r>
      <w:r w:rsidRPr="0069139F">
        <w:rPr>
          <w:rFonts w:cs="Arial"/>
        </w:rPr>
        <w:t>pisemnej zgody na przedłużenie terminu związania ofertą;</w:t>
      </w:r>
    </w:p>
    <w:p w:rsidR="0069139F" w:rsidRPr="003717DF" w:rsidRDefault="0069139F" w:rsidP="0069139F">
      <w:pPr>
        <w:ind w:right="110"/>
        <w:jc w:val="both"/>
        <w:rPr>
          <w:b/>
        </w:rPr>
      </w:pPr>
      <w:r w:rsidRPr="003717DF">
        <w:rPr>
          <w:b/>
        </w:rPr>
        <w:t>2.</w:t>
      </w:r>
      <w:r w:rsidRPr="003717DF">
        <w:rPr>
          <w:b/>
          <w:sz w:val="16"/>
          <w:szCs w:val="16"/>
        </w:rPr>
        <w:t xml:space="preserve"> </w:t>
      </w:r>
      <w:r w:rsidRPr="003717DF">
        <w:rPr>
          <w:b/>
        </w:rPr>
        <w:t>KOWALSKI BUDOWNICTWO Sp. z o.o. 88-400 Żnin ul. Dworcowa 12</w:t>
      </w:r>
    </w:p>
    <w:p w:rsidR="0069139F" w:rsidRDefault="0069139F" w:rsidP="0069139F">
      <w:pPr>
        <w:spacing w:after="0"/>
        <w:ind w:left="290" w:right="110"/>
        <w:jc w:val="both"/>
        <w:rPr>
          <w:rFonts w:cs="Arial"/>
        </w:rPr>
      </w:pPr>
      <w:r>
        <w:t xml:space="preserve">    </w:t>
      </w:r>
      <w:r w:rsidRPr="0069139F">
        <w:rPr>
          <w:rFonts w:cs="Arial"/>
        </w:rPr>
        <w:t>Podstawa prawna i powód odrzucenia:</w:t>
      </w:r>
      <w:r>
        <w:rPr>
          <w:rFonts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Art. 226 ust. 1 pkt. 12  PZP , </w:t>
      </w:r>
      <w:r w:rsidRPr="0069139F">
        <w:rPr>
          <w:rFonts w:cs="Arial"/>
        </w:rPr>
        <w:t xml:space="preserve">wykonawca nie wyraził </w:t>
      </w:r>
    </w:p>
    <w:p w:rsidR="0069139F" w:rsidRDefault="0069139F" w:rsidP="0069139F">
      <w:pPr>
        <w:ind w:left="290" w:right="110"/>
        <w:jc w:val="both"/>
        <w:rPr>
          <w:rFonts w:cs="Arial"/>
        </w:rPr>
      </w:pPr>
      <w:r>
        <w:rPr>
          <w:rFonts w:cs="Arial"/>
        </w:rPr>
        <w:t xml:space="preserve">    </w:t>
      </w:r>
      <w:r w:rsidRPr="0069139F">
        <w:rPr>
          <w:rFonts w:cs="Arial"/>
        </w:rPr>
        <w:t>pisemnej zgody na przedłużenie terminu związania ofertą;</w:t>
      </w:r>
    </w:p>
    <w:p w:rsidR="0069139F" w:rsidRPr="003717DF" w:rsidRDefault="0069139F" w:rsidP="0069139F">
      <w:pPr>
        <w:ind w:right="110"/>
        <w:jc w:val="both"/>
        <w:rPr>
          <w:b/>
        </w:rPr>
      </w:pPr>
      <w:r w:rsidRPr="003717DF">
        <w:rPr>
          <w:rFonts w:cs="Arial"/>
          <w:b/>
        </w:rPr>
        <w:lastRenderedPageBreak/>
        <w:t>3.</w:t>
      </w:r>
      <w:r w:rsidRPr="003717DF">
        <w:rPr>
          <w:b/>
        </w:rPr>
        <w:t xml:space="preserve"> Przedsiębiorstwo Robót Drogowych INODROG Sp. z o.o. 88-100 Inowrocław ul. Budowlana 38</w:t>
      </w:r>
    </w:p>
    <w:p w:rsidR="0069139F" w:rsidRDefault="0069139F" w:rsidP="0069139F">
      <w:pPr>
        <w:spacing w:after="0"/>
        <w:ind w:left="290" w:right="110"/>
        <w:jc w:val="both"/>
        <w:rPr>
          <w:rFonts w:cs="Arial"/>
        </w:rPr>
      </w:pPr>
      <w:r>
        <w:t xml:space="preserve">    </w:t>
      </w:r>
      <w:r w:rsidRPr="0069139F">
        <w:rPr>
          <w:rFonts w:cs="Arial"/>
        </w:rPr>
        <w:t>Podstawa prawna i powód odrzucenia:</w:t>
      </w:r>
      <w:r>
        <w:rPr>
          <w:rFonts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Art. 226 ust. 1 pkt. 12  PZP , </w:t>
      </w:r>
      <w:r w:rsidRPr="0069139F">
        <w:rPr>
          <w:rFonts w:cs="Arial"/>
        </w:rPr>
        <w:t xml:space="preserve">wykonawca nie wyraził </w:t>
      </w:r>
    </w:p>
    <w:p w:rsidR="0069139F" w:rsidRPr="0069139F" w:rsidRDefault="0069139F" w:rsidP="003717DF">
      <w:pPr>
        <w:ind w:left="290" w:right="110"/>
        <w:jc w:val="both"/>
      </w:pPr>
      <w:r>
        <w:rPr>
          <w:rFonts w:cs="Arial"/>
        </w:rPr>
        <w:t xml:space="preserve">    </w:t>
      </w:r>
      <w:r w:rsidRPr="0069139F">
        <w:rPr>
          <w:rFonts w:cs="Arial"/>
        </w:rPr>
        <w:t>pisemnej zgody na przedłużenie terminu związania ofertą;</w:t>
      </w:r>
    </w:p>
    <w:p w:rsidR="0069139F" w:rsidRPr="00B22300" w:rsidRDefault="0069139F" w:rsidP="00B22300">
      <w:pPr>
        <w:rPr>
          <w:sz w:val="18"/>
          <w:szCs w:val="18"/>
        </w:rPr>
      </w:pPr>
    </w:p>
    <w:p w:rsidR="00C93416" w:rsidRPr="00A205C0" w:rsidRDefault="00A205C0" w:rsidP="00C93416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p w:rsidR="00C93416" w:rsidRDefault="00C93416" w:rsidP="00C9341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18"/>
          <w:szCs w:val="18"/>
        </w:rPr>
        <w:t xml:space="preserve">Bartosz </w:t>
      </w:r>
      <w:proofErr w:type="spellStart"/>
      <w:r>
        <w:rPr>
          <w:b/>
          <w:sz w:val="18"/>
          <w:szCs w:val="18"/>
        </w:rPr>
        <w:t>Lamprecht</w:t>
      </w:r>
      <w:proofErr w:type="spellEnd"/>
    </w:p>
    <w:p w:rsidR="00C93416" w:rsidRPr="00A205C0" w:rsidRDefault="00C93416" w:rsidP="00A205C0">
      <w:pPr>
        <w:jc w:val="center"/>
        <w:rPr>
          <w:b/>
          <w:sz w:val="18"/>
          <w:szCs w:val="18"/>
        </w:rPr>
      </w:pPr>
    </w:p>
    <w:sectPr w:rsidR="00C93416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237"/>
    <w:multiLevelType w:val="hybridMultilevel"/>
    <w:tmpl w:val="1D06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F245C"/>
    <w:rsid w:val="002F5C31"/>
    <w:rsid w:val="003717DF"/>
    <w:rsid w:val="004974FF"/>
    <w:rsid w:val="00554C5F"/>
    <w:rsid w:val="00612E63"/>
    <w:rsid w:val="0069139F"/>
    <w:rsid w:val="00705F93"/>
    <w:rsid w:val="007B393A"/>
    <w:rsid w:val="007D1CAB"/>
    <w:rsid w:val="00827B90"/>
    <w:rsid w:val="009C0E85"/>
    <w:rsid w:val="009C51AB"/>
    <w:rsid w:val="00A205C0"/>
    <w:rsid w:val="00B1632C"/>
    <w:rsid w:val="00B22300"/>
    <w:rsid w:val="00C638AD"/>
    <w:rsid w:val="00C93416"/>
    <w:rsid w:val="00F44664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6</cp:revision>
  <dcterms:created xsi:type="dcterms:W3CDTF">2021-07-09T04:37:00Z</dcterms:created>
  <dcterms:modified xsi:type="dcterms:W3CDTF">2021-08-17T07:26:00Z</dcterms:modified>
</cp:coreProperties>
</file>