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0" w:rsidRDefault="00546DA0" w:rsidP="00885E2A">
      <w:pPr>
        <w:pStyle w:val="tytu"/>
      </w:pPr>
    </w:p>
    <w:p w:rsidR="001C009B" w:rsidRPr="00885E2A" w:rsidRDefault="0023270B" w:rsidP="00885E2A">
      <w:pPr>
        <w:pStyle w:val="tytu"/>
      </w:pPr>
      <w:r w:rsidRPr="00885E2A">
        <w:t>Załącznik nr 4</w:t>
      </w:r>
      <w:r w:rsidR="00A337B2">
        <w:t xml:space="preserve"> </w:t>
      </w:r>
      <w:r w:rsidR="001C009B" w:rsidRPr="00885E2A">
        <w:t>do SWZ</w:t>
      </w:r>
    </w:p>
    <w:p w:rsidR="00062D77" w:rsidRDefault="00062D77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Składając ofertę w postępowaniu prowadzonym w t</w:t>
      </w:r>
      <w:r w:rsidR="00A00274">
        <w:rPr>
          <w:rFonts w:ascii="Arial" w:hAnsi="Arial" w:cs="Arial"/>
          <w:sz w:val="20"/>
          <w:szCs w:val="20"/>
        </w:rPr>
        <w:t>rybie podstawowym bez negocjacji</w:t>
      </w:r>
      <w:r w:rsidRPr="001C009B">
        <w:rPr>
          <w:rFonts w:ascii="Arial" w:hAnsi="Arial" w:cs="Arial"/>
          <w:sz w:val="20"/>
          <w:szCs w:val="20"/>
        </w:rPr>
        <w:t xml:space="preserve"> o udzielenie zamówienia publicznego na: </w:t>
      </w:r>
    </w:p>
    <w:p w:rsidR="00356EFE" w:rsidRDefault="00356EFE" w:rsidP="00356EFE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 xml:space="preserve">Opracowanie dokumentacji budowlanej, wykonawczej dla zadania pn. „Przebudowa drogi powiatowej nr 5166P odc. Chachalnia – granica województwa” wraz z uzyskaniem decyzji o pozwoleniu na budowę i nadzorem autorskim”. </w:t>
      </w:r>
    </w:p>
    <w:p w:rsidR="00A00274" w:rsidRPr="00A00274" w:rsidRDefault="00A00274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A00274">
        <w:rPr>
          <w:rFonts w:ascii="Arial" w:hAnsi="Arial" w:cs="Arial"/>
          <w:sz w:val="20"/>
          <w:szCs w:val="20"/>
        </w:rPr>
        <w:t xml:space="preserve">art. </w:t>
      </w:r>
      <w:r w:rsidR="00C8271C" w:rsidRPr="00A00274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A0027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C8271C" w:rsidRDefault="00C8271C" w:rsidP="001C009B">
      <w:pPr>
        <w:jc w:val="both"/>
        <w:rPr>
          <w:sz w:val="22"/>
          <w:szCs w:val="22"/>
        </w:rPr>
      </w:pPr>
    </w:p>
    <w:p w:rsidR="00885E2A" w:rsidRPr="00BD06BF" w:rsidRDefault="00885E2A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C273DC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062D77"/>
    <w:rsid w:val="001C009B"/>
    <w:rsid w:val="0023270B"/>
    <w:rsid w:val="00356EFE"/>
    <w:rsid w:val="00546DA0"/>
    <w:rsid w:val="0067421E"/>
    <w:rsid w:val="007376C1"/>
    <w:rsid w:val="00830E69"/>
    <w:rsid w:val="00864219"/>
    <w:rsid w:val="00885E2A"/>
    <w:rsid w:val="0094457D"/>
    <w:rsid w:val="009F3474"/>
    <w:rsid w:val="00A00274"/>
    <w:rsid w:val="00A337B2"/>
    <w:rsid w:val="00A8139E"/>
    <w:rsid w:val="00C273DC"/>
    <w:rsid w:val="00C42153"/>
    <w:rsid w:val="00C8271C"/>
    <w:rsid w:val="00D64E1E"/>
    <w:rsid w:val="00F54764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885E2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  <w:style w:type="paragraph" w:customStyle="1" w:styleId="normal">
    <w:name w:val="normal"/>
    <w:rsid w:val="00A00274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2A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356EF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2022-09-21T10:07:00Z</dcterms:created>
  <dcterms:modified xsi:type="dcterms:W3CDTF">2023-05-24T09:49:00Z</dcterms:modified>
</cp:coreProperties>
</file>