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205C1"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2BD3900F" w14:textId="77777777" w:rsidR="0092114C" w:rsidRPr="0092114C" w:rsidRDefault="0092114C" w:rsidP="0092114C">
      <w:pPr>
        <w:spacing w:after="0" w:line="240" w:lineRule="auto"/>
        <w:jc w:val="center"/>
        <w:rPr>
          <w:rFonts w:ascii="Times New Roman" w:eastAsia="Times New Roman" w:hAnsi="Times New Roman" w:cs="Times New Roman"/>
          <w:b/>
          <w:bCs/>
          <w:sz w:val="28"/>
          <w:szCs w:val="28"/>
        </w:rPr>
      </w:pPr>
    </w:p>
    <w:p w14:paraId="6E4A6C35" w14:textId="77777777" w:rsidR="0092114C" w:rsidRPr="0092114C" w:rsidRDefault="0092114C" w:rsidP="0092114C">
      <w:pPr>
        <w:spacing w:after="0" w:line="240" w:lineRule="auto"/>
        <w:rPr>
          <w:rFonts w:ascii="Times New Roman" w:eastAsia="Times New Roman" w:hAnsi="Times New Roman" w:cs="Times New Roman"/>
          <w:b/>
          <w:bCs/>
          <w:sz w:val="28"/>
          <w:szCs w:val="28"/>
        </w:rPr>
      </w:pPr>
      <w:r w:rsidRPr="0092114C">
        <w:rPr>
          <w:rFonts w:ascii="Times New Roman" w:eastAsia="Times New Roman" w:hAnsi="Times New Roman" w:cs="Times New Roman"/>
          <w:b/>
          <w:bCs/>
          <w:noProof/>
          <w:sz w:val="28"/>
          <w:szCs w:val="28"/>
          <w:lang w:eastAsia="pl-PL"/>
        </w:rPr>
        <w:drawing>
          <wp:inline distT="0" distB="0" distL="0" distR="0" wp14:anchorId="044EDE4B" wp14:editId="60B28EC7">
            <wp:extent cx="1533525" cy="1533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pic:spPr>
                </pic:pic>
              </a:graphicData>
            </a:graphic>
          </wp:inline>
        </w:drawing>
      </w:r>
    </w:p>
    <w:p w14:paraId="3826288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2AECFBCA"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608431D3"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02BE4812" w14:textId="77777777" w:rsidR="0092114C" w:rsidRPr="0092114C" w:rsidRDefault="0092114C" w:rsidP="0092114C">
      <w:pPr>
        <w:spacing w:after="0" w:line="240" w:lineRule="auto"/>
        <w:rPr>
          <w:rFonts w:ascii="Times New Roman" w:eastAsia="Times New Roman" w:hAnsi="Times New Roman" w:cs="Times New Roman"/>
          <w:b/>
          <w:bCs/>
          <w:sz w:val="28"/>
          <w:szCs w:val="28"/>
        </w:rPr>
      </w:pPr>
    </w:p>
    <w:p w14:paraId="58DF8DDD" w14:textId="77777777" w:rsidR="0092114C" w:rsidRPr="0092114C" w:rsidRDefault="0092114C" w:rsidP="0092114C">
      <w:pPr>
        <w:suppressAutoHyphens/>
        <w:spacing w:before="6"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ZAMAWIAJACY:</w:t>
      </w:r>
    </w:p>
    <w:p w14:paraId="13524164" w14:textId="77777777" w:rsidR="0092114C" w:rsidRPr="0092114C" w:rsidRDefault="0092114C" w:rsidP="0092114C">
      <w:pPr>
        <w:suppressAutoHyphens/>
        <w:spacing w:after="0" w:line="240" w:lineRule="auto"/>
        <w:jc w:val="center"/>
        <w:rPr>
          <w:rFonts w:ascii="Times New Roman" w:eastAsia="Times New Roman" w:hAnsi="Times New Roman" w:cs="Times New Roman"/>
          <w:b/>
          <w:sz w:val="24"/>
          <w:szCs w:val="24"/>
          <w:lang w:eastAsia="ar-SA"/>
        </w:rPr>
      </w:pPr>
      <w:r w:rsidRPr="0092114C">
        <w:rPr>
          <w:rFonts w:ascii="Times New Roman" w:eastAsia="Times New Roman" w:hAnsi="Times New Roman" w:cs="Times New Roman"/>
          <w:b/>
          <w:sz w:val="24"/>
          <w:szCs w:val="24"/>
          <w:lang w:eastAsia="ar-SA"/>
        </w:rPr>
        <w:t>6 WOJSKOWY ODDZIAŁ GOSPODARCZY</w:t>
      </w:r>
    </w:p>
    <w:p w14:paraId="55A3453C" w14:textId="77777777" w:rsidR="0092114C" w:rsidRPr="0092114C" w:rsidRDefault="0092114C" w:rsidP="0092114C">
      <w:pPr>
        <w:suppressAutoHyphens/>
        <w:spacing w:after="0" w:line="240" w:lineRule="auto"/>
        <w:jc w:val="center"/>
        <w:rPr>
          <w:rFonts w:ascii="Times New Roman" w:eastAsia="Times New Roman" w:hAnsi="Times New Roman" w:cs="Times New Roman"/>
          <w:sz w:val="24"/>
          <w:szCs w:val="24"/>
          <w:lang w:eastAsia="ar-SA"/>
        </w:rPr>
      </w:pPr>
    </w:p>
    <w:p w14:paraId="73A3F991" w14:textId="77777777" w:rsidR="0092114C" w:rsidRPr="0092114C" w:rsidRDefault="0092114C" w:rsidP="0092114C">
      <w:pPr>
        <w:suppressAutoHyphens/>
        <w:spacing w:after="0" w:line="240" w:lineRule="auto"/>
        <w:jc w:val="center"/>
        <w:rPr>
          <w:rFonts w:ascii="Times New Roman" w:eastAsia="Times New Roman" w:hAnsi="Times New Roman" w:cs="Times New Roman"/>
          <w:color w:val="000000"/>
          <w:sz w:val="24"/>
          <w:szCs w:val="24"/>
          <w:lang w:eastAsia="ar-SA"/>
        </w:rPr>
      </w:pPr>
      <w:r w:rsidRPr="0092114C">
        <w:rPr>
          <w:rFonts w:ascii="Times New Roman" w:eastAsia="Times New Roman" w:hAnsi="Times New Roman" w:cs="Times New Roman"/>
          <w:color w:val="000000"/>
          <w:sz w:val="24"/>
          <w:szCs w:val="24"/>
          <w:lang w:eastAsia="ar-SA"/>
        </w:rPr>
        <w:t>Lędowo - Osiedle 1N, 76-271 Ustka</w:t>
      </w:r>
    </w:p>
    <w:p w14:paraId="74AA29A8"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3F0D0725"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4"/>
          <w:szCs w:val="24"/>
          <w:lang w:eastAsia="ar-SA"/>
        </w:rPr>
      </w:pPr>
    </w:p>
    <w:p w14:paraId="71D7ECAE" w14:textId="77777777" w:rsidR="0092114C" w:rsidRPr="0092114C" w:rsidRDefault="0092114C" w:rsidP="0092114C">
      <w:pPr>
        <w:widowControl w:val="0"/>
        <w:autoSpaceDE w:val="0"/>
        <w:autoSpaceDN w:val="0"/>
        <w:spacing w:before="185"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 xml:space="preserve">ZAPRASZA DO ZŁOŻENIA OFERTY W POSTĘPOWANIU PROWADZONYM </w:t>
      </w:r>
    </w:p>
    <w:p w14:paraId="039FD20A" w14:textId="77777777" w:rsidR="0092114C" w:rsidRPr="0092114C" w:rsidRDefault="0092114C" w:rsidP="0092114C">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sidRPr="0092114C">
        <w:rPr>
          <w:rFonts w:ascii="Times New Roman" w:eastAsia="Times New Roman" w:hAnsi="Times New Roman" w:cs="Times New Roman"/>
          <w:sz w:val="24"/>
          <w:szCs w:val="24"/>
          <w:lang w:eastAsia="pl-PL" w:bidi="pl-PL"/>
        </w:rPr>
        <w:t>pn.:</w:t>
      </w:r>
    </w:p>
    <w:p w14:paraId="2D14B898" w14:textId="6F3AFAB6" w:rsidR="00195994" w:rsidRDefault="00060670" w:rsidP="0092114C">
      <w:pPr>
        <w:widowControl w:val="0"/>
        <w:autoSpaceDE w:val="0"/>
        <w:autoSpaceDN w:val="0"/>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E</w:t>
      </w:r>
      <w:r w:rsidRPr="00060670">
        <w:rPr>
          <w:rFonts w:ascii="Times New Roman" w:eastAsia="Times New Roman" w:hAnsi="Times New Roman" w:cs="Times New Roman"/>
          <w:b/>
          <w:sz w:val="24"/>
          <w:szCs w:val="24"/>
          <w:lang w:eastAsia="pl-PL"/>
        </w:rPr>
        <w:t xml:space="preserve">ksploatacja zlecona systemu cieplnego od źródła ciepła </w:t>
      </w:r>
      <w:r w:rsidRPr="00060670">
        <w:rPr>
          <w:rFonts w:ascii="Times New Roman" w:eastAsia="Times New Roman" w:hAnsi="Times New Roman" w:cs="Times New Roman"/>
          <w:b/>
          <w:sz w:val="24"/>
          <w:szCs w:val="24"/>
          <w:lang w:eastAsia="pl-PL"/>
        </w:rPr>
        <w:br/>
        <w:t xml:space="preserve">w budynkach nr 8, 13, 15, 22, 114 do grzejników oraz innych urządzeń odbierających ciepło oraz zabezpieczenie potrzeb cieplnych, zwana </w:t>
      </w:r>
      <w:r>
        <w:rPr>
          <w:rFonts w:ascii="Times New Roman" w:eastAsia="Times New Roman" w:hAnsi="Times New Roman" w:cs="Times New Roman"/>
          <w:b/>
          <w:sz w:val="24"/>
          <w:szCs w:val="24"/>
          <w:lang w:eastAsia="pl-PL"/>
        </w:rPr>
        <w:t xml:space="preserve">dalej </w:t>
      </w:r>
      <w:r w:rsidRPr="00060670">
        <w:rPr>
          <w:rFonts w:ascii="Times New Roman" w:eastAsia="Times New Roman" w:hAnsi="Times New Roman" w:cs="Times New Roman"/>
          <w:b/>
          <w:sz w:val="24"/>
          <w:szCs w:val="24"/>
          <w:lang w:eastAsia="pl-PL"/>
        </w:rPr>
        <w:t xml:space="preserve">systemem cieplnym </w:t>
      </w:r>
      <w:r w:rsidRPr="00060670">
        <w:rPr>
          <w:rFonts w:ascii="Times New Roman" w:eastAsia="Times New Roman" w:hAnsi="Times New Roman" w:cs="Times New Roman"/>
          <w:b/>
          <w:sz w:val="24"/>
          <w:szCs w:val="24"/>
          <w:lang w:eastAsia="pl-PL"/>
        </w:rPr>
        <w:br/>
        <w:t>w kompleksach wojskowych -  Sekcja Obsługi Infrastruktury (SOI) Czarne</w:t>
      </w:r>
    </w:p>
    <w:p w14:paraId="5AA00F6B" w14:textId="77777777" w:rsidR="00060670" w:rsidRPr="007A1472" w:rsidRDefault="00060670"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7EB0E38C" w14:textId="56A9C631" w:rsidR="007953AF" w:rsidRPr="007953AF" w:rsidRDefault="00195994" w:rsidP="007953AF">
      <w:pPr>
        <w:widowControl w:val="0"/>
        <w:autoSpaceDE w:val="0"/>
        <w:autoSpaceDN w:val="0"/>
        <w:spacing w:after="0" w:line="240" w:lineRule="auto"/>
        <w:ind w:left="1067" w:right="1063" w:hanging="2"/>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Zamówienie o wartości równej lub przekraczającej progi unijne określone na podstawie art. 3 Ustawy z dnia 11 wrze</w:t>
      </w:r>
      <w:r w:rsidR="007953AF" w:rsidRPr="0092114C">
        <w:rPr>
          <w:rFonts w:ascii="Times New Roman" w:eastAsia="Times New Roman" w:hAnsi="Times New Roman" w:cs="Times New Roman"/>
          <w:bCs/>
          <w:color w:val="000000"/>
          <w:sz w:val="24"/>
          <w:szCs w:val="24"/>
          <w:lang w:eastAsia="ar-SA"/>
        </w:rPr>
        <w:t>śnia 2019 roku „Prawo</w:t>
      </w:r>
      <w:r w:rsidR="007953AF">
        <w:rPr>
          <w:rFonts w:ascii="Times New Roman" w:eastAsia="Times New Roman" w:hAnsi="Times New Roman" w:cs="Times New Roman"/>
          <w:bCs/>
          <w:color w:val="000000"/>
          <w:sz w:val="24"/>
          <w:szCs w:val="24"/>
          <w:lang w:eastAsia="ar-SA"/>
        </w:rPr>
        <w:t xml:space="preserve"> zamówień publicznych” (Dz. U. </w:t>
      </w:r>
      <w:r w:rsidR="007953AF" w:rsidRPr="0092114C">
        <w:rPr>
          <w:rFonts w:ascii="Times New Roman" w:eastAsia="Times New Roman" w:hAnsi="Times New Roman" w:cs="Times New Roman"/>
          <w:bCs/>
          <w:color w:val="000000"/>
          <w:sz w:val="24"/>
          <w:szCs w:val="24"/>
          <w:lang w:eastAsia="ar-SA"/>
        </w:rPr>
        <w:t>z 20</w:t>
      </w:r>
      <w:r w:rsidR="00157E10">
        <w:rPr>
          <w:rFonts w:ascii="Times New Roman" w:eastAsia="Times New Roman" w:hAnsi="Times New Roman" w:cs="Times New Roman"/>
          <w:bCs/>
          <w:color w:val="000000"/>
          <w:sz w:val="24"/>
          <w:szCs w:val="24"/>
          <w:lang w:eastAsia="ar-SA"/>
        </w:rPr>
        <w:t>21</w:t>
      </w:r>
      <w:r w:rsidR="007953AF" w:rsidRPr="0092114C">
        <w:rPr>
          <w:rFonts w:ascii="Times New Roman" w:eastAsia="Times New Roman" w:hAnsi="Times New Roman" w:cs="Times New Roman"/>
          <w:bCs/>
          <w:color w:val="000000"/>
          <w:sz w:val="24"/>
          <w:szCs w:val="24"/>
          <w:lang w:eastAsia="ar-SA"/>
        </w:rPr>
        <w:t xml:space="preserve"> r., poz. </w:t>
      </w:r>
      <w:r w:rsidR="00DA4604">
        <w:rPr>
          <w:rFonts w:ascii="Times New Roman" w:eastAsia="Times New Roman" w:hAnsi="Times New Roman" w:cs="Times New Roman"/>
          <w:bCs/>
          <w:color w:val="000000"/>
          <w:sz w:val="24"/>
          <w:szCs w:val="24"/>
          <w:lang w:eastAsia="ar-SA"/>
        </w:rPr>
        <w:t xml:space="preserve">1129 </w:t>
      </w:r>
      <w:proofErr w:type="spellStart"/>
      <w:r w:rsidR="00DA4604">
        <w:rPr>
          <w:rFonts w:ascii="Times New Roman" w:eastAsia="Times New Roman" w:hAnsi="Times New Roman" w:cs="Times New Roman"/>
          <w:bCs/>
          <w:color w:val="000000"/>
          <w:sz w:val="24"/>
          <w:szCs w:val="24"/>
          <w:lang w:eastAsia="ar-SA"/>
        </w:rPr>
        <w:t>t.j</w:t>
      </w:r>
      <w:proofErr w:type="spellEnd"/>
      <w:r w:rsidR="00DA4604">
        <w:rPr>
          <w:rFonts w:ascii="Times New Roman" w:eastAsia="Times New Roman" w:hAnsi="Times New Roman" w:cs="Times New Roman"/>
          <w:bCs/>
          <w:color w:val="000000"/>
          <w:sz w:val="24"/>
          <w:szCs w:val="24"/>
          <w:lang w:eastAsia="ar-SA"/>
        </w:rPr>
        <w:t>.</w:t>
      </w:r>
      <w:r w:rsidR="007953AF" w:rsidRPr="0092114C">
        <w:rPr>
          <w:rFonts w:ascii="Times New Roman" w:eastAsia="Times New Roman" w:hAnsi="Times New Roman" w:cs="Times New Roman"/>
          <w:bCs/>
          <w:color w:val="000000"/>
          <w:sz w:val="24"/>
          <w:szCs w:val="24"/>
          <w:lang w:eastAsia="ar-SA"/>
        </w:rPr>
        <w:t xml:space="preserve">) </w:t>
      </w:r>
      <w:r w:rsidR="008E25D1">
        <w:rPr>
          <w:rFonts w:ascii="Times New Roman" w:eastAsia="Times New Roman" w:hAnsi="Times New Roman" w:cs="Times New Roman"/>
          <w:bCs/>
          <w:color w:val="000000"/>
          <w:sz w:val="24"/>
          <w:szCs w:val="24"/>
          <w:lang w:eastAsia="ar-SA"/>
        </w:rPr>
        <w:t>zwanej dalej także „</w:t>
      </w:r>
      <w:r w:rsidR="004F0CD8">
        <w:rPr>
          <w:rFonts w:ascii="Times New Roman" w:eastAsia="Times New Roman" w:hAnsi="Times New Roman" w:cs="Times New Roman"/>
          <w:bCs/>
          <w:color w:val="000000"/>
          <w:sz w:val="24"/>
          <w:szCs w:val="24"/>
          <w:lang w:eastAsia="ar-SA"/>
        </w:rPr>
        <w:t xml:space="preserve">ustawą </w:t>
      </w:r>
      <w:proofErr w:type="spellStart"/>
      <w:r w:rsidR="008E25D1">
        <w:rPr>
          <w:rFonts w:ascii="Times New Roman" w:eastAsia="Times New Roman" w:hAnsi="Times New Roman" w:cs="Times New Roman"/>
          <w:bCs/>
          <w:color w:val="000000"/>
          <w:sz w:val="24"/>
          <w:szCs w:val="24"/>
          <w:lang w:eastAsia="ar-SA"/>
        </w:rPr>
        <w:t>P</w:t>
      </w:r>
      <w:r w:rsidR="007953AF">
        <w:rPr>
          <w:rFonts w:ascii="Times New Roman" w:eastAsia="Times New Roman" w:hAnsi="Times New Roman" w:cs="Times New Roman"/>
          <w:bCs/>
          <w:color w:val="000000"/>
          <w:sz w:val="24"/>
          <w:szCs w:val="24"/>
          <w:lang w:eastAsia="ar-SA"/>
        </w:rPr>
        <w:t>zp</w:t>
      </w:r>
      <w:proofErr w:type="spellEnd"/>
      <w:r w:rsidR="007953AF">
        <w:rPr>
          <w:rFonts w:ascii="Times New Roman" w:eastAsia="Times New Roman" w:hAnsi="Times New Roman" w:cs="Times New Roman"/>
          <w:bCs/>
          <w:color w:val="000000"/>
          <w:sz w:val="24"/>
          <w:szCs w:val="24"/>
          <w:lang w:eastAsia="ar-SA"/>
        </w:rPr>
        <w:t>”.</w:t>
      </w:r>
    </w:p>
    <w:p w14:paraId="63165C8E" w14:textId="77777777" w:rsidR="007953AF" w:rsidRPr="0092114C" w:rsidRDefault="007953AF" w:rsidP="0092114C">
      <w:pPr>
        <w:widowControl w:val="0"/>
        <w:autoSpaceDE w:val="0"/>
        <w:autoSpaceDN w:val="0"/>
        <w:spacing w:after="0" w:line="240" w:lineRule="auto"/>
        <w:jc w:val="center"/>
        <w:rPr>
          <w:rFonts w:ascii="Times New Roman" w:eastAsia="Times New Roman" w:hAnsi="Times New Roman" w:cs="Times New Roman"/>
          <w:b/>
          <w:color w:val="FF0000"/>
          <w:sz w:val="24"/>
          <w:szCs w:val="24"/>
          <w:lang w:eastAsia="ar-SA"/>
        </w:rPr>
      </w:pPr>
    </w:p>
    <w:p w14:paraId="6BE9A699" w14:textId="77777777" w:rsidR="0092114C" w:rsidRPr="0092114C" w:rsidRDefault="0092114C" w:rsidP="0092114C">
      <w:pPr>
        <w:widowControl w:val="0"/>
        <w:autoSpaceDE w:val="0"/>
        <w:autoSpaceDN w:val="0"/>
        <w:spacing w:after="0" w:line="240" w:lineRule="auto"/>
        <w:jc w:val="center"/>
        <w:rPr>
          <w:rFonts w:ascii="Times New Roman" w:eastAsia="Times New Roman" w:hAnsi="Times New Roman" w:cs="Times New Roman"/>
          <w:color w:val="FF0000"/>
          <w:sz w:val="24"/>
          <w:szCs w:val="24"/>
          <w:lang w:eastAsia="pl-PL" w:bidi="pl-PL"/>
        </w:rPr>
      </w:pPr>
    </w:p>
    <w:p w14:paraId="7DA934D0"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5F5C0BDE" w14:textId="77777777" w:rsidR="0092114C" w:rsidRPr="0092114C" w:rsidRDefault="0092114C" w:rsidP="0092114C">
      <w:pPr>
        <w:widowControl w:val="0"/>
        <w:autoSpaceDE w:val="0"/>
        <w:autoSpaceDN w:val="0"/>
        <w:spacing w:before="97" w:after="0" w:line="240" w:lineRule="auto"/>
        <w:ind w:left="4487" w:right="248"/>
        <w:jc w:val="center"/>
        <w:rPr>
          <w:rFonts w:ascii="Times New Roman" w:eastAsia="Times New Roman" w:hAnsi="Times New Roman" w:cs="Times New Roman"/>
          <w:b/>
          <w:sz w:val="24"/>
          <w:u w:val="single"/>
          <w:lang w:eastAsia="pl-PL" w:bidi="pl-PL"/>
        </w:rPr>
      </w:pPr>
      <w:r w:rsidRPr="0092114C">
        <w:rPr>
          <w:rFonts w:ascii="Times New Roman" w:eastAsia="Times New Roman" w:hAnsi="Times New Roman" w:cs="Times New Roman"/>
          <w:b/>
          <w:sz w:val="24"/>
          <w:u w:val="single"/>
          <w:lang w:eastAsia="pl-PL" w:bidi="pl-PL"/>
        </w:rPr>
        <w:t>ZATWIERDZAM:</w:t>
      </w:r>
    </w:p>
    <w:p w14:paraId="69402AAC" w14:textId="77777777" w:rsidR="0092114C" w:rsidRPr="0092114C" w:rsidRDefault="0092114C" w:rsidP="0092114C">
      <w:pPr>
        <w:widowControl w:val="0"/>
        <w:autoSpaceDE w:val="0"/>
        <w:autoSpaceDN w:val="0"/>
        <w:spacing w:after="0" w:line="240" w:lineRule="auto"/>
        <w:ind w:right="289"/>
        <w:rPr>
          <w:rFonts w:ascii="Times New Roman" w:eastAsia="Times New Roman" w:hAnsi="Times New Roman" w:cs="Times New Roman"/>
          <w:sz w:val="24"/>
          <w:lang w:eastAsia="pl-PL" w:bidi="pl-PL"/>
        </w:rPr>
      </w:pPr>
    </w:p>
    <w:p w14:paraId="109CC9C7" w14:textId="77777777" w:rsidR="0092114C" w:rsidRPr="0092114C" w:rsidRDefault="0092114C" w:rsidP="0092114C">
      <w:pPr>
        <w:widowControl w:val="0"/>
        <w:autoSpaceDE w:val="0"/>
        <w:autoSpaceDN w:val="0"/>
        <w:spacing w:after="0" w:line="240" w:lineRule="auto"/>
        <w:ind w:left="4956" w:right="289"/>
        <w:jc w:val="center"/>
        <w:rPr>
          <w:rFonts w:ascii="Times New Roman" w:eastAsia="Times New Roman" w:hAnsi="Times New Roman" w:cs="Times New Roman"/>
          <w:sz w:val="24"/>
          <w:lang w:eastAsia="pl-PL" w:bidi="pl-PL"/>
        </w:rPr>
      </w:pPr>
      <w:r w:rsidRPr="0092114C">
        <w:rPr>
          <w:rFonts w:ascii="Times New Roman" w:eastAsia="Times New Roman" w:hAnsi="Times New Roman" w:cs="Times New Roman"/>
          <w:sz w:val="24"/>
          <w:lang w:eastAsia="pl-PL" w:bidi="pl-PL"/>
        </w:rPr>
        <w:t>KOMENDANT</w:t>
      </w:r>
    </w:p>
    <w:p w14:paraId="69F59ABA" w14:textId="77777777" w:rsidR="0092114C" w:rsidRPr="0092114C" w:rsidRDefault="0092114C" w:rsidP="0092114C">
      <w:pPr>
        <w:widowControl w:val="0"/>
        <w:autoSpaceDE w:val="0"/>
        <w:autoSpaceDN w:val="0"/>
        <w:spacing w:after="0" w:line="240" w:lineRule="auto"/>
        <w:ind w:left="9443" w:right="289"/>
        <w:jc w:val="center"/>
        <w:rPr>
          <w:rFonts w:ascii="Times New Roman" w:eastAsia="Times New Roman" w:hAnsi="Times New Roman" w:cs="Times New Roman"/>
          <w:sz w:val="24"/>
          <w:lang w:eastAsia="pl-PL" w:bidi="pl-PL"/>
        </w:rPr>
      </w:pPr>
    </w:p>
    <w:p w14:paraId="0E3DBDB2" w14:textId="56BADEFC" w:rsidR="0092114C" w:rsidRPr="0092114C" w:rsidRDefault="00060670" w:rsidP="0092114C">
      <w:pPr>
        <w:widowControl w:val="0"/>
        <w:autoSpaceDE w:val="0"/>
        <w:autoSpaceDN w:val="0"/>
        <w:spacing w:after="0" w:line="240" w:lineRule="auto"/>
        <w:ind w:left="4956" w:right="289"/>
        <w:jc w:val="center"/>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lang w:eastAsia="pl-PL" w:bidi="pl-PL"/>
        </w:rPr>
        <w:t>z up. p</w:t>
      </w:r>
      <w:r w:rsidR="0092114C" w:rsidRPr="0092114C">
        <w:rPr>
          <w:rFonts w:ascii="Times New Roman" w:eastAsia="Times New Roman" w:hAnsi="Times New Roman" w:cs="Times New Roman"/>
          <w:sz w:val="24"/>
          <w:lang w:eastAsia="pl-PL" w:bidi="pl-PL"/>
        </w:rPr>
        <w:t xml:space="preserve">płk </w:t>
      </w:r>
      <w:r>
        <w:rPr>
          <w:rFonts w:ascii="Times New Roman" w:eastAsia="Times New Roman" w:hAnsi="Times New Roman" w:cs="Times New Roman"/>
          <w:sz w:val="24"/>
          <w:lang w:eastAsia="pl-PL" w:bidi="pl-PL"/>
        </w:rPr>
        <w:t>Paweł PRZĄDKA</w:t>
      </w:r>
    </w:p>
    <w:p w14:paraId="71A30D42"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174094A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23930E34"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5B94A453" w14:textId="77777777" w:rsidR="0092114C" w:rsidRPr="0092114C" w:rsidRDefault="0092114C" w:rsidP="0092114C">
      <w:pPr>
        <w:widowControl w:val="0"/>
        <w:autoSpaceDE w:val="0"/>
        <w:autoSpaceDN w:val="0"/>
        <w:spacing w:before="1" w:after="0" w:line="240" w:lineRule="auto"/>
        <w:rPr>
          <w:rFonts w:ascii="Times New Roman" w:eastAsia="Times New Roman" w:hAnsi="Times New Roman" w:cs="Times New Roman"/>
          <w:lang w:eastAsia="pl-PL" w:bidi="pl-PL"/>
        </w:rPr>
      </w:pPr>
    </w:p>
    <w:p w14:paraId="7070F045" w14:textId="2EA9820D" w:rsidR="0092114C" w:rsidRPr="008E25D1" w:rsidRDefault="00440208" w:rsidP="0092114C">
      <w:pPr>
        <w:suppressAutoHyphens/>
        <w:spacing w:before="6" w:after="0" w:line="240" w:lineRule="auto"/>
        <w:jc w:val="both"/>
        <w:rPr>
          <w:rFonts w:ascii="Times New Roman" w:eastAsia="Times New Roman" w:hAnsi="Times New Roman" w:cs="Times New Roman"/>
          <w:sz w:val="21"/>
          <w:szCs w:val="24"/>
          <w:lang w:eastAsia="ar-SA"/>
        </w:rPr>
      </w:pPr>
      <w:r>
        <w:rPr>
          <w:rFonts w:ascii="Times New Roman" w:eastAsia="Times New Roman" w:hAnsi="Times New Roman" w:cs="Times New Roman"/>
          <w:sz w:val="24"/>
          <w:szCs w:val="24"/>
          <w:lang w:eastAsia="ar-SA"/>
        </w:rPr>
        <w:t xml:space="preserve">Dnia, </w:t>
      </w:r>
      <w:r w:rsidR="00195994">
        <w:rPr>
          <w:rFonts w:ascii="Times New Roman" w:eastAsia="Times New Roman" w:hAnsi="Times New Roman" w:cs="Times New Roman"/>
          <w:sz w:val="24"/>
          <w:szCs w:val="24"/>
          <w:lang w:eastAsia="ar-SA"/>
        </w:rPr>
        <w:t xml:space="preserve">  </w:t>
      </w:r>
      <w:r w:rsidR="000E3BCF">
        <w:rPr>
          <w:rFonts w:ascii="Times New Roman" w:eastAsia="Times New Roman" w:hAnsi="Times New Roman" w:cs="Times New Roman"/>
          <w:sz w:val="24"/>
          <w:szCs w:val="24"/>
          <w:lang w:eastAsia="ar-SA"/>
        </w:rPr>
        <w:t>12</w:t>
      </w:r>
      <w:r w:rsidR="00195994">
        <w:rPr>
          <w:rFonts w:ascii="Times New Roman" w:eastAsia="Times New Roman" w:hAnsi="Times New Roman" w:cs="Times New Roman"/>
          <w:sz w:val="24"/>
          <w:szCs w:val="24"/>
          <w:lang w:eastAsia="ar-SA"/>
        </w:rPr>
        <w:t xml:space="preserve"> </w:t>
      </w:r>
      <w:r w:rsidR="00060670">
        <w:rPr>
          <w:rFonts w:ascii="Times New Roman" w:eastAsia="Times New Roman" w:hAnsi="Times New Roman" w:cs="Times New Roman"/>
          <w:sz w:val="24"/>
          <w:szCs w:val="24"/>
          <w:lang w:eastAsia="ar-SA"/>
        </w:rPr>
        <w:t>lipca</w:t>
      </w:r>
      <w:r w:rsidR="0092114C" w:rsidRPr="008E25D1">
        <w:rPr>
          <w:rFonts w:ascii="Times New Roman" w:eastAsia="Times New Roman" w:hAnsi="Times New Roman" w:cs="Times New Roman"/>
          <w:sz w:val="24"/>
          <w:szCs w:val="24"/>
          <w:lang w:eastAsia="ar-SA"/>
        </w:rPr>
        <w:t xml:space="preserve"> 202</w:t>
      </w:r>
      <w:r w:rsidR="0089290D" w:rsidRPr="008E25D1">
        <w:rPr>
          <w:rFonts w:ascii="Times New Roman" w:eastAsia="Times New Roman" w:hAnsi="Times New Roman" w:cs="Times New Roman"/>
          <w:sz w:val="24"/>
          <w:szCs w:val="24"/>
          <w:lang w:eastAsia="ar-SA"/>
        </w:rPr>
        <w:t>1</w:t>
      </w:r>
      <w:r w:rsidR="0092114C" w:rsidRPr="008E25D1">
        <w:rPr>
          <w:rFonts w:ascii="Times New Roman" w:eastAsia="Times New Roman" w:hAnsi="Times New Roman" w:cs="Times New Roman"/>
          <w:sz w:val="24"/>
          <w:szCs w:val="24"/>
          <w:lang w:eastAsia="ar-SA"/>
        </w:rPr>
        <w:t xml:space="preserve"> r.</w:t>
      </w:r>
    </w:p>
    <w:p w14:paraId="37BE8B64"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23F64CC7" w14:textId="26B4FAD7" w:rsid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0807DBB5" w14:textId="77777777" w:rsidR="008E25D1" w:rsidRPr="0092114C" w:rsidRDefault="008E25D1" w:rsidP="0092114C">
      <w:pPr>
        <w:suppressAutoHyphens/>
        <w:spacing w:before="6" w:after="0" w:line="240" w:lineRule="auto"/>
        <w:jc w:val="both"/>
        <w:rPr>
          <w:rFonts w:ascii="Times New Roman" w:eastAsia="Times New Roman" w:hAnsi="Times New Roman" w:cs="Times New Roman"/>
          <w:sz w:val="21"/>
          <w:szCs w:val="24"/>
          <w:lang w:eastAsia="ar-SA"/>
        </w:rPr>
      </w:pPr>
    </w:p>
    <w:p w14:paraId="3AEC32C7" w14:textId="77777777" w:rsidR="0092114C" w:rsidRPr="0092114C" w:rsidRDefault="0092114C" w:rsidP="0092114C">
      <w:pPr>
        <w:suppressAutoHyphens/>
        <w:spacing w:before="6" w:after="0" w:line="240" w:lineRule="auto"/>
        <w:jc w:val="both"/>
        <w:rPr>
          <w:rFonts w:ascii="Times New Roman" w:eastAsia="Times New Roman" w:hAnsi="Times New Roman" w:cs="Times New Roman"/>
          <w:sz w:val="21"/>
          <w:szCs w:val="24"/>
          <w:lang w:eastAsia="ar-SA"/>
        </w:rPr>
      </w:pPr>
    </w:p>
    <w:p w14:paraId="1264D6E2" w14:textId="77777777" w:rsidR="0092114C" w:rsidRDefault="0092114C" w:rsidP="007953AF">
      <w:pPr>
        <w:suppressAutoHyphens/>
        <w:spacing w:after="0" w:line="240" w:lineRule="auto"/>
        <w:rPr>
          <w:rFonts w:ascii="Times New Roman" w:eastAsia="Times New Roman" w:hAnsi="Times New Roman" w:cs="Times New Roman"/>
          <w:b/>
          <w:bCs/>
          <w:color w:val="000000"/>
          <w:sz w:val="28"/>
          <w:szCs w:val="28"/>
          <w:lang w:eastAsia="ar-SA"/>
        </w:rPr>
      </w:pPr>
    </w:p>
    <w:p w14:paraId="6137C43E" w14:textId="77777777" w:rsidR="00440208" w:rsidRDefault="00440208" w:rsidP="0092114C">
      <w:pPr>
        <w:suppressAutoHyphens/>
        <w:spacing w:after="0" w:line="240" w:lineRule="auto"/>
        <w:jc w:val="center"/>
        <w:rPr>
          <w:rFonts w:ascii="Times New Roman" w:eastAsia="Times New Roman" w:hAnsi="Times New Roman" w:cs="Times New Roman"/>
          <w:b/>
          <w:bCs/>
          <w:color w:val="000000"/>
          <w:sz w:val="28"/>
          <w:szCs w:val="28"/>
          <w:lang w:eastAsia="ar-SA"/>
        </w:rPr>
      </w:pPr>
    </w:p>
    <w:p w14:paraId="4DE5F3D7" w14:textId="77777777" w:rsidR="00D40773" w:rsidRDefault="00D40773" w:rsidP="0092114C">
      <w:pPr>
        <w:suppressAutoHyphens/>
        <w:spacing w:after="0" w:line="240" w:lineRule="auto"/>
        <w:jc w:val="center"/>
        <w:rPr>
          <w:rFonts w:ascii="Times New Roman" w:eastAsia="Times New Roman" w:hAnsi="Times New Roman" w:cs="Times New Roman"/>
          <w:b/>
          <w:bCs/>
          <w:color w:val="000000"/>
          <w:sz w:val="28"/>
          <w:szCs w:val="28"/>
          <w:lang w:eastAsia="ar-SA"/>
        </w:rPr>
      </w:pPr>
    </w:p>
    <w:p w14:paraId="5E885EC5" w14:textId="22E08306" w:rsidR="00D40773" w:rsidRDefault="00D40773" w:rsidP="00E34C48">
      <w:pPr>
        <w:suppressAutoHyphens/>
        <w:spacing w:after="0" w:line="240" w:lineRule="auto"/>
        <w:rPr>
          <w:rFonts w:ascii="Times New Roman" w:eastAsia="Times New Roman" w:hAnsi="Times New Roman" w:cs="Times New Roman"/>
          <w:b/>
          <w:bCs/>
          <w:color w:val="000000"/>
          <w:sz w:val="28"/>
          <w:szCs w:val="28"/>
          <w:lang w:eastAsia="ar-SA"/>
        </w:rPr>
      </w:pPr>
    </w:p>
    <w:p w14:paraId="6629B021" w14:textId="77777777" w:rsidR="00D40773" w:rsidRDefault="00D40773" w:rsidP="0092114C">
      <w:pPr>
        <w:suppressAutoHyphens/>
        <w:spacing w:after="0" w:line="240" w:lineRule="auto"/>
        <w:jc w:val="center"/>
        <w:rPr>
          <w:rFonts w:ascii="Times New Roman" w:eastAsia="Times New Roman" w:hAnsi="Times New Roman" w:cs="Times New Roman"/>
          <w:b/>
          <w:bCs/>
          <w:color w:val="000000"/>
          <w:sz w:val="28"/>
          <w:szCs w:val="28"/>
          <w:lang w:eastAsia="ar-SA"/>
        </w:rPr>
      </w:pPr>
    </w:p>
    <w:p w14:paraId="419466BB" w14:textId="1251C61B" w:rsidR="0092114C" w:rsidRPr="0092114C" w:rsidRDefault="0092114C" w:rsidP="0092114C">
      <w:pPr>
        <w:suppressAutoHyphens/>
        <w:spacing w:after="0" w:line="240" w:lineRule="auto"/>
        <w:jc w:val="center"/>
        <w:rPr>
          <w:rFonts w:ascii="Times New Roman" w:eastAsia="Times New Roman" w:hAnsi="Times New Roman" w:cs="Times New Roman"/>
          <w:b/>
          <w:bCs/>
          <w:color w:val="000000"/>
          <w:sz w:val="28"/>
          <w:szCs w:val="28"/>
          <w:lang w:eastAsia="ar-SA"/>
        </w:rPr>
      </w:pPr>
      <w:r w:rsidRPr="0092114C">
        <w:rPr>
          <w:rFonts w:ascii="Times New Roman" w:eastAsia="Times New Roman" w:hAnsi="Times New Roman" w:cs="Times New Roman"/>
          <w:b/>
          <w:bCs/>
          <w:color w:val="000000"/>
          <w:sz w:val="28"/>
          <w:szCs w:val="28"/>
          <w:lang w:eastAsia="ar-SA"/>
        </w:rPr>
        <w:t>SPECYFIKACJA WARUNKÓW ZAMÓWIENIA</w:t>
      </w:r>
    </w:p>
    <w:p w14:paraId="7535EA79" w14:textId="77777777" w:rsidR="0092114C" w:rsidRDefault="0092114C" w:rsidP="0092114C">
      <w:pPr>
        <w:suppressAutoHyphens/>
        <w:spacing w:after="0" w:line="276" w:lineRule="auto"/>
        <w:jc w:val="both"/>
        <w:rPr>
          <w:rFonts w:ascii="Times New Roman" w:eastAsia="Times New Roman" w:hAnsi="Times New Roman" w:cs="Times New Roman"/>
          <w:bCs/>
          <w:color w:val="FF0000"/>
          <w:sz w:val="24"/>
          <w:szCs w:val="24"/>
          <w:lang w:eastAsia="ar-SA"/>
        </w:rPr>
      </w:pPr>
    </w:p>
    <w:tbl>
      <w:tblPr>
        <w:tblStyle w:val="Tabela-Siatka"/>
        <w:tblW w:w="0" w:type="auto"/>
        <w:tblLook w:val="04A0" w:firstRow="1" w:lastRow="0" w:firstColumn="1" w:lastColumn="0" w:noHBand="0" w:noVBand="1"/>
      </w:tblPr>
      <w:tblGrid>
        <w:gridCol w:w="9060"/>
      </w:tblGrid>
      <w:tr w:rsidR="00322E03" w14:paraId="7E57384B" w14:textId="77777777" w:rsidTr="00322E03">
        <w:tc>
          <w:tcPr>
            <w:tcW w:w="9060" w:type="dxa"/>
            <w:shd w:val="clear" w:color="auto" w:fill="E7E6E6" w:themeFill="background2"/>
          </w:tcPr>
          <w:p w14:paraId="30711C4B" w14:textId="77777777" w:rsidR="00322E03" w:rsidRPr="00322E03" w:rsidRDefault="00322E03" w:rsidP="007953AF">
            <w:pPr>
              <w:pStyle w:val="Akapitzlist"/>
              <w:numPr>
                <w:ilvl w:val="0"/>
                <w:numId w:val="1"/>
              </w:numPr>
              <w:suppressAutoHyphens/>
              <w:spacing w:line="276" w:lineRule="auto"/>
              <w:ind w:left="594" w:hanging="594"/>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Nazwa oraz adres Zamawiającego, numer telefonu, adres poczty elektronicznej oraz strony interneto</w:t>
            </w:r>
            <w:r w:rsidR="007953AF">
              <w:rPr>
                <w:rFonts w:ascii="Times New Roman" w:eastAsia="Times New Roman" w:hAnsi="Times New Roman" w:cs="Times New Roman"/>
                <w:b/>
                <w:bCs/>
                <w:sz w:val="24"/>
                <w:szCs w:val="24"/>
                <w:lang w:eastAsia="ar-SA"/>
              </w:rPr>
              <w:t>wej prowadzonego postępowania</w:t>
            </w:r>
          </w:p>
        </w:tc>
      </w:tr>
    </w:tbl>
    <w:p w14:paraId="73178749"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p>
    <w:p w14:paraId="68ADE70A"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Nazwa:</w:t>
      </w:r>
      <w:r w:rsidR="007953AF">
        <w:rPr>
          <w:rFonts w:ascii="Times New Roman" w:eastAsia="Times New Roman" w:hAnsi="Times New Roman" w:cs="Times New Roman"/>
          <w:bCs/>
          <w:sz w:val="24"/>
          <w:szCs w:val="24"/>
          <w:lang w:eastAsia="ar-SA"/>
        </w:rPr>
        <w:t xml:space="preserve"> </w:t>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322E03">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ab/>
      </w:r>
      <w:r w:rsidRPr="00844027">
        <w:rPr>
          <w:rFonts w:ascii="Times New Roman" w:eastAsia="Times New Roman" w:hAnsi="Times New Roman" w:cs="Times New Roman"/>
          <w:b/>
          <w:bCs/>
          <w:sz w:val="24"/>
          <w:szCs w:val="24"/>
          <w:lang w:eastAsia="ar-SA"/>
        </w:rPr>
        <w:t>6 Wojskowy Oddział Gospodarczy</w:t>
      </w:r>
    </w:p>
    <w:p w14:paraId="72855DA5"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Lędowo – Osiedle 1N</w:t>
      </w:r>
    </w:p>
    <w:p w14:paraId="01667C2E" w14:textId="77777777" w:rsidR="00B752AA" w:rsidRPr="00844027" w:rsidRDefault="00B752AA" w:rsidP="00B752AA">
      <w:pPr>
        <w:suppressAutoHyphens/>
        <w:spacing w:after="0" w:line="276" w:lineRule="auto"/>
        <w:jc w:val="both"/>
        <w:rPr>
          <w:rFonts w:ascii="Times New Roman" w:eastAsia="Times New Roman" w:hAnsi="Times New Roman" w:cs="Times New Roman"/>
          <w:b/>
          <w:bCs/>
          <w:sz w:val="24"/>
          <w:szCs w:val="24"/>
          <w:lang w:eastAsia="ar-SA"/>
        </w:rPr>
      </w:pP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ab/>
      </w:r>
      <w:r w:rsidR="00844027" w:rsidRPr="00844027">
        <w:rPr>
          <w:rFonts w:ascii="Times New Roman" w:eastAsia="Times New Roman" w:hAnsi="Times New Roman" w:cs="Times New Roman"/>
          <w:b/>
          <w:bCs/>
          <w:sz w:val="24"/>
          <w:szCs w:val="24"/>
          <w:lang w:eastAsia="ar-SA"/>
        </w:rPr>
        <w:tab/>
      </w:r>
      <w:r w:rsidRPr="00844027">
        <w:rPr>
          <w:rFonts w:ascii="Times New Roman" w:eastAsia="Times New Roman" w:hAnsi="Times New Roman" w:cs="Times New Roman"/>
          <w:b/>
          <w:bCs/>
          <w:sz w:val="24"/>
          <w:szCs w:val="24"/>
          <w:lang w:eastAsia="ar-SA"/>
        </w:rPr>
        <w:t>76-271 Ustka</w:t>
      </w:r>
    </w:p>
    <w:p w14:paraId="53B6A04A"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Numer telefonu:</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261 231 686</w:t>
      </w:r>
    </w:p>
    <w:p w14:paraId="20301DD6"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Godziny urzędowania:</w:t>
      </w:r>
      <w:r>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Pr="00844027">
        <w:rPr>
          <w:rFonts w:ascii="Times New Roman" w:eastAsia="Times New Roman" w:hAnsi="Times New Roman" w:cs="Times New Roman"/>
          <w:b/>
          <w:bCs/>
          <w:sz w:val="24"/>
          <w:szCs w:val="24"/>
          <w:lang w:eastAsia="ar-SA"/>
        </w:rPr>
        <w:t>od godz. 8.00 do godz. 15.00</w:t>
      </w:r>
    </w:p>
    <w:p w14:paraId="70F56FB5" w14:textId="77777777" w:rsidR="00B752AA" w:rsidRDefault="00B752AA"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NIP</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r w:rsidR="00844027" w:rsidRPr="00844027">
        <w:rPr>
          <w:rFonts w:ascii="Times New Roman" w:eastAsia="Times New Roman" w:hAnsi="Times New Roman" w:cs="Times New Roman"/>
          <w:b/>
          <w:bCs/>
          <w:sz w:val="24"/>
          <w:szCs w:val="24"/>
          <w:lang w:eastAsia="ar-SA"/>
        </w:rPr>
        <w:t>839-30-43-908</w:t>
      </w:r>
    </w:p>
    <w:p w14:paraId="12CB7236"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21E9340C"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poczty elektronicznej: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9" w:history="1">
        <w:r w:rsidRPr="00CF4C23">
          <w:rPr>
            <w:rStyle w:val="Hipercze"/>
            <w:rFonts w:ascii="Times New Roman" w:eastAsia="Times New Roman" w:hAnsi="Times New Roman" w:cs="Times New Roman"/>
            <w:bCs/>
            <w:sz w:val="24"/>
            <w:szCs w:val="24"/>
            <w:lang w:eastAsia="ar-SA"/>
          </w:rPr>
          <w:t>6wog.przetargi@ron.mil.pl</w:t>
        </w:r>
      </w:hyperlink>
      <w:r>
        <w:rPr>
          <w:rFonts w:ascii="Times New Roman" w:eastAsia="Times New Roman" w:hAnsi="Times New Roman" w:cs="Times New Roman"/>
          <w:bCs/>
          <w:sz w:val="24"/>
          <w:szCs w:val="24"/>
          <w:lang w:eastAsia="ar-SA"/>
        </w:rPr>
        <w:tab/>
      </w:r>
    </w:p>
    <w:p w14:paraId="0A7E6D34"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Adres strony internetowej:</w:t>
      </w:r>
      <w:r w:rsidR="007953A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hyperlink r:id="rId10" w:history="1">
        <w:r w:rsidRPr="00CF4C23">
          <w:rPr>
            <w:rStyle w:val="Hipercze"/>
            <w:rFonts w:ascii="Times New Roman" w:eastAsia="Times New Roman" w:hAnsi="Times New Roman" w:cs="Times New Roman"/>
            <w:bCs/>
            <w:sz w:val="24"/>
            <w:szCs w:val="24"/>
            <w:lang w:eastAsia="ar-SA"/>
          </w:rPr>
          <w:t>www.6wog.wp.mil.pl</w:t>
        </w:r>
      </w:hyperlink>
    </w:p>
    <w:p w14:paraId="2F302A40" w14:textId="1CB37D9F" w:rsidR="00844027" w:rsidRDefault="00D84E8B" w:rsidP="00B752AA">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Postępowanie prowadzone jest w formie elektronicznej, za pośrednictwem Platformy Zakupowej pod adresem</w:t>
      </w:r>
      <w:r w:rsidR="00844027">
        <w:rPr>
          <w:rFonts w:ascii="Times New Roman" w:eastAsia="Times New Roman" w:hAnsi="Times New Roman" w:cs="Times New Roman"/>
          <w:bCs/>
          <w:sz w:val="24"/>
          <w:szCs w:val="24"/>
          <w:lang w:eastAsia="ar-SA"/>
        </w:rPr>
        <w:t>:</w:t>
      </w:r>
      <w:r w:rsidR="00844027">
        <w:rPr>
          <w:rFonts w:ascii="Times New Roman" w:eastAsia="Times New Roman" w:hAnsi="Times New Roman" w:cs="Times New Roman"/>
          <w:bCs/>
          <w:sz w:val="24"/>
          <w:szCs w:val="24"/>
          <w:lang w:eastAsia="ar-SA"/>
        </w:rPr>
        <w:tab/>
      </w:r>
      <w:r w:rsidR="007953AF">
        <w:rPr>
          <w:rFonts w:ascii="Times New Roman" w:eastAsia="Times New Roman" w:hAnsi="Times New Roman" w:cs="Times New Roman"/>
          <w:bCs/>
          <w:sz w:val="24"/>
          <w:szCs w:val="24"/>
          <w:lang w:eastAsia="ar-SA"/>
        </w:rPr>
        <w:t xml:space="preserve"> </w:t>
      </w:r>
      <w:hyperlink r:id="rId11" w:history="1">
        <w:r w:rsidR="00102026" w:rsidRPr="00CF4C23">
          <w:rPr>
            <w:rStyle w:val="Hipercze"/>
            <w:rFonts w:ascii="Times New Roman" w:eastAsia="Times New Roman" w:hAnsi="Times New Roman" w:cs="Times New Roman"/>
            <w:bCs/>
            <w:sz w:val="24"/>
            <w:szCs w:val="24"/>
            <w:lang w:eastAsia="ar-SA"/>
          </w:rPr>
          <w:t>https://platformazakupowa.pl/pn/6wog</w:t>
        </w:r>
      </w:hyperlink>
      <w:r w:rsidR="00844027">
        <w:rPr>
          <w:rFonts w:ascii="Times New Roman" w:eastAsia="Times New Roman" w:hAnsi="Times New Roman" w:cs="Times New Roman"/>
          <w:bCs/>
          <w:sz w:val="24"/>
          <w:szCs w:val="24"/>
          <w:lang w:eastAsia="ar-SA"/>
        </w:rPr>
        <w:tab/>
      </w:r>
    </w:p>
    <w:p w14:paraId="65D1A23A" w14:textId="77777777" w:rsidR="00844027" w:rsidRDefault="00844027" w:rsidP="00B752AA">
      <w:pPr>
        <w:suppressAutoHyphens/>
        <w:spacing w:after="0" w:line="276" w:lineRule="auto"/>
        <w:jc w:val="both"/>
        <w:rPr>
          <w:rFonts w:ascii="Times New Roman" w:eastAsia="Times New Roman" w:hAnsi="Times New Roman" w:cs="Times New Roman"/>
          <w:bCs/>
          <w:sz w:val="24"/>
          <w:szCs w:val="24"/>
          <w:lang w:eastAsia="ar-SA"/>
        </w:rPr>
      </w:pPr>
    </w:p>
    <w:p w14:paraId="36498820" w14:textId="77777777" w:rsidR="00844027" w:rsidRP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Wykonawca zamierzający wziąć udział w postępowaniu o udzielenie zamówienia publicznego, zobowiązany jest posiadać konto na platformie zakupowej.</w:t>
      </w:r>
    </w:p>
    <w:p w14:paraId="3DF81389"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r w:rsidRPr="00844027">
        <w:rPr>
          <w:rFonts w:ascii="Times New Roman" w:eastAsia="Times New Roman" w:hAnsi="Times New Roman" w:cs="Times New Roman"/>
          <w:bCs/>
          <w:i/>
          <w:sz w:val="24"/>
          <w:szCs w:val="24"/>
          <w:lang w:eastAsia="ar-SA"/>
        </w:rPr>
        <w:t xml:space="preserve">Zarejestrowanie i utrzymanie konta na platformie zakupowej oraz korzystanie z platformy jest bezpłatne. </w:t>
      </w:r>
    </w:p>
    <w:p w14:paraId="7112356D" w14:textId="77777777" w:rsidR="00844027" w:rsidRDefault="00844027" w:rsidP="00B752AA">
      <w:pPr>
        <w:suppressAutoHyphens/>
        <w:spacing w:after="0" w:line="276" w:lineRule="auto"/>
        <w:jc w:val="both"/>
        <w:rPr>
          <w:rFonts w:ascii="Times New Roman" w:eastAsia="Times New Roman" w:hAnsi="Times New Roman" w:cs="Times New Roman"/>
          <w:bCs/>
          <w:i/>
          <w:sz w:val="24"/>
          <w:szCs w:val="24"/>
          <w:lang w:eastAsia="ar-SA"/>
        </w:rPr>
      </w:pPr>
    </w:p>
    <w:tbl>
      <w:tblPr>
        <w:tblStyle w:val="Tabela-Siatka"/>
        <w:tblW w:w="0" w:type="auto"/>
        <w:tblLook w:val="04A0" w:firstRow="1" w:lastRow="0" w:firstColumn="1" w:lastColumn="0" w:noHBand="0" w:noVBand="1"/>
      </w:tblPr>
      <w:tblGrid>
        <w:gridCol w:w="9060"/>
      </w:tblGrid>
      <w:tr w:rsidR="00322E03" w14:paraId="0EC4D780" w14:textId="77777777" w:rsidTr="00322E03">
        <w:tc>
          <w:tcPr>
            <w:tcW w:w="9060" w:type="dxa"/>
            <w:shd w:val="clear" w:color="auto" w:fill="E7E6E6" w:themeFill="background2"/>
          </w:tcPr>
          <w:p w14:paraId="62987B73"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i/>
                <w:sz w:val="24"/>
                <w:szCs w:val="24"/>
                <w:lang w:eastAsia="ar-SA"/>
              </w:rPr>
            </w:pPr>
            <w:r w:rsidRPr="00102026">
              <w:rPr>
                <w:rFonts w:ascii="Times New Roman" w:eastAsia="Times New Roman" w:hAnsi="Times New Roman" w:cs="Times New Roman"/>
                <w:b/>
                <w:bCs/>
                <w:sz w:val="24"/>
                <w:szCs w:val="24"/>
                <w:lang w:eastAsia="ar-SA"/>
              </w:rPr>
              <w:t xml:space="preserve">Adres strony internetowej, na której udostępnione będą zmiany i wyjaśnienia treści SWZ oraz inne dokumenty zamówienia bezpośrednio związane </w:t>
            </w:r>
            <w:r>
              <w:rPr>
                <w:rFonts w:ascii="Times New Roman" w:eastAsia="Times New Roman" w:hAnsi="Times New Roman" w:cs="Times New Roman"/>
                <w:b/>
                <w:bCs/>
                <w:sz w:val="24"/>
                <w:szCs w:val="24"/>
                <w:lang w:eastAsia="ar-SA"/>
              </w:rPr>
              <w:br/>
            </w:r>
            <w:r w:rsidRPr="00102026">
              <w:rPr>
                <w:rFonts w:ascii="Times New Roman" w:eastAsia="Times New Roman" w:hAnsi="Times New Roman" w:cs="Times New Roman"/>
                <w:b/>
                <w:bCs/>
                <w:sz w:val="24"/>
                <w:szCs w:val="24"/>
                <w:lang w:eastAsia="ar-SA"/>
              </w:rPr>
              <w:t xml:space="preserve">z postępowaniem o udzielenie zamówienia </w:t>
            </w:r>
          </w:p>
        </w:tc>
      </w:tr>
    </w:tbl>
    <w:p w14:paraId="308C127B"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p>
    <w:p w14:paraId="08ADCF61" w14:textId="77777777" w:rsidR="00102026" w:rsidRDefault="00102026" w:rsidP="0010202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Platforma zakupowa</w:t>
      </w:r>
    </w:p>
    <w:p w14:paraId="0EF975C9" w14:textId="77777777" w:rsidR="00102026" w:rsidRDefault="00303EBE" w:rsidP="00102026">
      <w:pPr>
        <w:suppressAutoHyphens/>
        <w:spacing w:after="0" w:line="276" w:lineRule="auto"/>
        <w:jc w:val="both"/>
        <w:rPr>
          <w:rFonts w:ascii="Times New Roman" w:eastAsia="Times New Roman" w:hAnsi="Times New Roman" w:cs="Times New Roman"/>
          <w:bCs/>
          <w:sz w:val="24"/>
          <w:szCs w:val="24"/>
          <w:lang w:eastAsia="ar-SA"/>
        </w:rPr>
      </w:pPr>
      <w:hyperlink r:id="rId12" w:history="1">
        <w:r w:rsidR="00102026" w:rsidRPr="00CF4C23">
          <w:rPr>
            <w:rStyle w:val="Hipercze"/>
            <w:rFonts w:ascii="Times New Roman" w:eastAsia="Times New Roman" w:hAnsi="Times New Roman" w:cs="Times New Roman"/>
            <w:bCs/>
            <w:sz w:val="24"/>
            <w:szCs w:val="24"/>
            <w:lang w:eastAsia="ar-SA"/>
          </w:rPr>
          <w:t>https://platformazakupowa.pl/pn/6wog</w:t>
        </w:r>
      </w:hyperlink>
    </w:p>
    <w:p w14:paraId="132866AE" w14:textId="77777777" w:rsidR="005647B2" w:rsidRDefault="005647B2" w:rsidP="00102026">
      <w:pPr>
        <w:suppressAutoHyphens/>
        <w:spacing w:after="0" w:line="276" w:lineRule="auto"/>
        <w:jc w:val="both"/>
        <w:rPr>
          <w:rFonts w:ascii="Times New Roman" w:eastAsia="Times New Roman" w:hAnsi="Times New Roman" w:cs="Times New Roman"/>
          <w:bCs/>
          <w:sz w:val="24"/>
          <w:szCs w:val="24"/>
          <w:lang w:eastAsia="ar-SA"/>
        </w:rPr>
      </w:pPr>
    </w:p>
    <w:tbl>
      <w:tblPr>
        <w:tblStyle w:val="Tabela-Siatka"/>
        <w:tblW w:w="0" w:type="auto"/>
        <w:tblLook w:val="04A0" w:firstRow="1" w:lastRow="0" w:firstColumn="1" w:lastColumn="0" w:noHBand="0" w:noVBand="1"/>
      </w:tblPr>
      <w:tblGrid>
        <w:gridCol w:w="9060"/>
      </w:tblGrid>
      <w:tr w:rsidR="00322E03" w14:paraId="334DC299" w14:textId="77777777" w:rsidTr="00322E03">
        <w:tc>
          <w:tcPr>
            <w:tcW w:w="9060" w:type="dxa"/>
            <w:shd w:val="clear" w:color="auto" w:fill="E7E6E6" w:themeFill="background2"/>
          </w:tcPr>
          <w:p w14:paraId="0FF7DFB4" w14:textId="77777777" w:rsidR="00322E03" w:rsidRPr="00322E03" w:rsidRDefault="00322E03" w:rsidP="007953AF">
            <w:pPr>
              <w:pStyle w:val="Akapitzlist"/>
              <w:numPr>
                <w:ilvl w:val="0"/>
                <w:numId w:val="1"/>
              </w:numPr>
              <w:suppressAutoHyphens/>
              <w:spacing w:line="276" w:lineRule="auto"/>
              <w:ind w:left="594" w:hanging="567"/>
              <w:jc w:val="both"/>
              <w:rPr>
                <w:rFonts w:ascii="Times New Roman" w:eastAsia="Times New Roman" w:hAnsi="Times New Roman" w:cs="Times New Roman"/>
                <w:b/>
                <w:bCs/>
                <w:sz w:val="24"/>
                <w:szCs w:val="24"/>
                <w:lang w:eastAsia="ar-SA"/>
              </w:rPr>
            </w:pPr>
            <w:r w:rsidRPr="005647B2">
              <w:rPr>
                <w:rFonts w:ascii="Times New Roman" w:eastAsia="Times New Roman" w:hAnsi="Times New Roman" w:cs="Times New Roman"/>
                <w:b/>
                <w:bCs/>
                <w:sz w:val="24"/>
                <w:szCs w:val="24"/>
                <w:lang w:eastAsia="ar-SA"/>
              </w:rPr>
              <w:t xml:space="preserve">Tryb udzielenia zamówienia </w:t>
            </w:r>
          </w:p>
        </w:tc>
      </w:tr>
    </w:tbl>
    <w:p w14:paraId="492F48FD" w14:textId="77777777" w:rsidR="005647B2" w:rsidRDefault="005647B2" w:rsidP="005647B2">
      <w:pPr>
        <w:suppressAutoHyphens/>
        <w:spacing w:after="0" w:line="276" w:lineRule="auto"/>
        <w:jc w:val="both"/>
        <w:rPr>
          <w:rFonts w:ascii="Times New Roman" w:eastAsia="Times New Roman" w:hAnsi="Times New Roman" w:cs="Times New Roman"/>
          <w:b/>
          <w:bCs/>
          <w:sz w:val="24"/>
          <w:szCs w:val="24"/>
          <w:lang w:eastAsia="ar-SA"/>
        </w:rPr>
      </w:pPr>
    </w:p>
    <w:p w14:paraId="360FF0D8" w14:textId="18D71D07" w:rsidR="00642EFA" w:rsidRDefault="00195994" w:rsidP="00642EFA">
      <w:pPr>
        <w:spacing w:after="5" w:line="267" w:lineRule="auto"/>
        <w:ind w:right="-2"/>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color w:val="000000"/>
          <w:sz w:val="24"/>
          <w:szCs w:val="24"/>
          <w:lang w:eastAsia="pl-PL"/>
        </w:rPr>
        <w:t xml:space="preserve">1. </w:t>
      </w:r>
      <w:r w:rsidR="00642EFA" w:rsidRPr="00642EFA">
        <w:rPr>
          <w:rFonts w:ascii="Times New Roman" w:eastAsia="Times New Roman" w:hAnsi="Times New Roman" w:cs="Times New Roman"/>
          <w:color w:val="000000"/>
          <w:sz w:val="24"/>
          <w:szCs w:val="24"/>
          <w:lang w:eastAsia="pl-PL"/>
        </w:rPr>
        <w:t xml:space="preserve">Postępowanie o udzielenie zamówienia prowadzone jest w </w:t>
      </w:r>
      <w:r w:rsidR="00642EFA" w:rsidRPr="00642EFA">
        <w:rPr>
          <w:rFonts w:ascii="Times New Roman" w:eastAsia="Times New Roman" w:hAnsi="Times New Roman" w:cs="Times New Roman"/>
          <w:b/>
          <w:color w:val="000000"/>
          <w:sz w:val="24"/>
          <w:szCs w:val="24"/>
          <w:lang w:eastAsia="pl-PL"/>
        </w:rPr>
        <w:t>trybie</w:t>
      </w:r>
      <w:r>
        <w:rPr>
          <w:rFonts w:ascii="Times New Roman" w:eastAsia="Times New Roman" w:hAnsi="Times New Roman" w:cs="Times New Roman"/>
          <w:b/>
          <w:color w:val="000000"/>
          <w:sz w:val="24"/>
          <w:szCs w:val="24"/>
          <w:lang w:eastAsia="pl-PL"/>
        </w:rPr>
        <w:t xml:space="preserve"> przetargu nieograniczonego na podstawie art. 132 </w:t>
      </w:r>
      <w:r w:rsidR="00642EFA" w:rsidRPr="00642EFA">
        <w:rPr>
          <w:rFonts w:ascii="Times New Roman" w:eastAsia="Times New Roman" w:hAnsi="Times New Roman" w:cs="Times New Roman"/>
          <w:color w:val="000000"/>
          <w:sz w:val="24"/>
          <w:szCs w:val="24"/>
          <w:lang w:eastAsia="pl-PL"/>
        </w:rPr>
        <w:t>us</w:t>
      </w:r>
      <w:r w:rsidR="002D2348">
        <w:rPr>
          <w:rFonts w:ascii="Times New Roman" w:eastAsia="Times New Roman" w:hAnsi="Times New Roman" w:cs="Times New Roman"/>
          <w:color w:val="000000"/>
          <w:sz w:val="24"/>
          <w:szCs w:val="24"/>
          <w:lang w:eastAsia="pl-PL"/>
        </w:rPr>
        <w:t>tawy z dnia 11 września 2019 r.</w:t>
      </w:r>
      <w:r w:rsidR="00642EFA" w:rsidRPr="00642EFA">
        <w:rPr>
          <w:rFonts w:ascii="Times New Roman" w:eastAsia="Times New Roman" w:hAnsi="Times New Roman" w:cs="Times New Roman"/>
          <w:color w:val="000000"/>
          <w:sz w:val="24"/>
          <w:szCs w:val="24"/>
          <w:lang w:eastAsia="pl-PL"/>
        </w:rPr>
        <w:t xml:space="preserve"> Prawo zamówień publicznych </w:t>
      </w:r>
      <w:r w:rsidR="002D2348">
        <w:rPr>
          <w:rFonts w:ascii="Times New Roman" w:eastAsia="Times New Roman" w:hAnsi="Times New Roman" w:cs="Times New Roman"/>
          <w:bCs/>
          <w:color w:val="000000"/>
          <w:sz w:val="24"/>
          <w:szCs w:val="24"/>
          <w:lang w:eastAsia="ar-SA"/>
        </w:rPr>
        <w:t xml:space="preserve">(Dz. U. </w:t>
      </w:r>
      <w:r w:rsidR="002D2348" w:rsidRPr="0092114C">
        <w:rPr>
          <w:rFonts w:ascii="Times New Roman" w:eastAsia="Times New Roman" w:hAnsi="Times New Roman" w:cs="Times New Roman"/>
          <w:bCs/>
          <w:color w:val="000000"/>
          <w:sz w:val="24"/>
          <w:szCs w:val="24"/>
          <w:lang w:eastAsia="ar-SA"/>
        </w:rPr>
        <w:t>z 20</w:t>
      </w:r>
      <w:r w:rsidR="00157E10">
        <w:rPr>
          <w:rFonts w:ascii="Times New Roman" w:eastAsia="Times New Roman" w:hAnsi="Times New Roman" w:cs="Times New Roman"/>
          <w:bCs/>
          <w:color w:val="000000"/>
          <w:sz w:val="24"/>
          <w:szCs w:val="24"/>
          <w:lang w:eastAsia="ar-SA"/>
        </w:rPr>
        <w:t>21</w:t>
      </w:r>
      <w:r w:rsidR="002D2348" w:rsidRPr="0092114C">
        <w:rPr>
          <w:rFonts w:ascii="Times New Roman" w:eastAsia="Times New Roman" w:hAnsi="Times New Roman" w:cs="Times New Roman"/>
          <w:bCs/>
          <w:color w:val="000000"/>
          <w:sz w:val="24"/>
          <w:szCs w:val="24"/>
          <w:lang w:eastAsia="ar-SA"/>
        </w:rPr>
        <w:t xml:space="preserve"> r., poz. </w:t>
      </w:r>
      <w:r w:rsidR="00DA4604">
        <w:rPr>
          <w:rFonts w:ascii="Times New Roman" w:eastAsia="Times New Roman" w:hAnsi="Times New Roman" w:cs="Times New Roman"/>
          <w:bCs/>
          <w:color w:val="000000"/>
          <w:sz w:val="24"/>
          <w:szCs w:val="24"/>
          <w:lang w:eastAsia="ar-SA"/>
        </w:rPr>
        <w:t xml:space="preserve">1129 </w:t>
      </w:r>
      <w:proofErr w:type="spellStart"/>
      <w:r w:rsidR="00DA4604">
        <w:rPr>
          <w:rFonts w:ascii="Times New Roman" w:eastAsia="Times New Roman" w:hAnsi="Times New Roman" w:cs="Times New Roman"/>
          <w:bCs/>
          <w:color w:val="000000"/>
          <w:sz w:val="24"/>
          <w:szCs w:val="24"/>
          <w:lang w:eastAsia="ar-SA"/>
        </w:rPr>
        <w:t>t.j</w:t>
      </w:r>
      <w:proofErr w:type="spellEnd"/>
      <w:r w:rsidR="00DA4604">
        <w:rPr>
          <w:rFonts w:ascii="Times New Roman" w:eastAsia="Times New Roman" w:hAnsi="Times New Roman" w:cs="Times New Roman"/>
          <w:bCs/>
          <w:color w:val="000000"/>
          <w:sz w:val="24"/>
          <w:szCs w:val="24"/>
          <w:lang w:eastAsia="ar-SA"/>
        </w:rPr>
        <w:t>.)</w:t>
      </w:r>
      <w:r w:rsidR="002D2348" w:rsidRPr="0092114C">
        <w:rPr>
          <w:rFonts w:ascii="Times New Roman" w:eastAsia="Times New Roman" w:hAnsi="Times New Roman" w:cs="Times New Roman"/>
          <w:bCs/>
          <w:color w:val="000000"/>
          <w:sz w:val="24"/>
          <w:szCs w:val="24"/>
          <w:lang w:eastAsia="ar-SA"/>
        </w:rPr>
        <w:t xml:space="preserve"> </w:t>
      </w:r>
      <w:r w:rsidR="002D2348">
        <w:rPr>
          <w:rFonts w:ascii="Times New Roman" w:eastAsia="Times New Roman" w:hAnsi="Times New Roman" w:cs="Times New Roman"/>
          <w:bCs/>
          <w:color w:val="000000"/>
          <w:sz w:val="24"/>
          <w:szCs w:val="24"/>
          <w:lang w:eastAsia="ar-SA"/>
        </w:rPr>
        <w:t>zwanej dalej także „</w:t>
      </w:r>
      <w:proofErr w:type="spellStart"/>
      <w:r w:rsidR="002D2348">
        <w:rPr>
          <w:rFonts w:ascii="Times New Roman" w:eastAsia="Times New Roman" w:hAnsi="Times New Roman" w:cs="Times New Roman"/>
          <w:bCs/>
          <w:color w:val="000000"/>
          <w:sz w:val="24"/>
          <w:szCs w:val="24"/>
          <w:lang w:eastAsia="ar-SA"/>
        </w:rPr>
        <w:t>pzp</w:t>
      </w:r>
      <w:proofErr w:type="spellEnd"/>
      <w:r w:rsidR="002D2348">
        <w:rPr>
          <w:rFonts w:ascii="Times New Roman" w:eastAsia="Times New Roman" w:hAnsi="Times New Roman" w:cs="Times New Roman"/>
          <w:bCs/>
          <w:color w:val="000000"/>
          <w:sz w:val="24"/>
          <w:szCs w:val="24"/>
          <w:lang w:eastAsia="ar-SA"/>
        </w:rPr>
        <w:t xml:space="preserve">”.  </w:t>
      </w:r>
    </w:p>
    <w:p w14:paraId="55C0A358" w14:textId="70BE6784" w:rsidR="00195994" w:rsidRDefault="00195994" w:rsidP="00642EFA">
      <w:pPr>
        <w:spacing w:after="5" w:line="267" w:lineRule="auto"/>
        <w:ind w:right="-2"/>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2. Zamawiający stosuje </w:t>
      </w:r>
      <w:r w:rsidRPr="00195994">
        <w:rPr>
          <w:rFonts w:ascii="Times New Roman" w:eastAsia="Times New Roman" w:hAnsi="Times New Roman" w:cs="Times New Roman"/>
          <w:b/>
          <w:bCs/>
          <w:color w:val="000000"/>
          <w:sz w:val="24"/>
          <w:szCs w:val="24"/>
          <w:lang w:eastAsia="ar-SA"/>
        </w:rPr>
        <w:t>procedurę odwróconą</w:t>
      </w:r>
      <w:r>
        <w:rPr>
          <w:rFonts w:ascii="Times New Roman" w:eastAsia="Times New Roman" w:hAnsi="Times New Roman" w:cs="Times New Roman"/>
          <w:bCs/>
          <w:color w:val="000000"/>
          <w:sz w:val="24"/>
          <w:szCs w:val="24"/>
          <w:lang w:eastAsia="ar-SA"/>
        </w:rPr>
        <w:t xml:space="preserve"> na podstawie art. 139 ust. 1 tj. Zamawiający może najpierw dokonać badania i oceny ofert, a następnie dokonać kwalifikacji podmiotowej wykonawcy, którego oferta została najwyżej oceniona, w zakresie braku podstaw wykluczenia oraz spełniania warunków udziału w postępowaniu.</w:t>
      </w:r>
    </w:p>
    <w:p w14:paraId="539617E1" w14:textId="4950BA33" w:rsidR="00195994" w:rsidRDefault="00195994" w:rsidP="00642EFA">
      <w:pPr>
        <w:spacing w:after="5" w:line="267" w:lineRule="auto"/>
        <w:ind w:right="-2"/>
        <w:jc w:val="both"/>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3. Do udzielenia zamówienia </w:t>
      </w:r>
      <w:r w:rsidR="00D84E8B">
        <w:rPr>
          <w:rFonts w:ascii="Times New Roman" w:eastAsia="Times New Roman" w:hAnsi="Times New Roman" w:cs="Times New Roman"/>
          <w:bCs/>
          <w:color w:val="000000"/>
          <w:sz w:val="24"/>
          <w:szCs w:val="24"/>
          <w:lang w:eastAsia="ar-SA"/>
        </w:rPr>
        <w:t xml:space="preserve">będącego przedmiotem zamówienia stosuje się przepisy Ustawy </w:t>
      </w:r>
      <w:proofErr w:type="spellStart"/>
      <w:r w:rsidR="00D84E8B">
        <w:rPr>
          <w:rFonts w:ascii="Times New Roman" w:eastAsia="Times New Roman" w:hAnsi="Times New Roman" w:cs="Times New Roman"/>
          <w:bCs/>
          <w:color w:val="000000"/>
          <w:sz w:val="24"/>
          <w:szCs w:val="24"/>
          <w:lang w:eastAsia="ar-SA"/>
        </w:rPr>
        <w:t>Pzp</w:t>
      </w:r>
      <w:proofErr w:type="spellEnd"/>
      <w:r w:rsidR="00D84E8B">
        <w:rPr>
          <w:rFonts w:ascii="Times New Roman" w:eastAsia="Times New Roman" w:hAnsi="Times New Roman" w:cs="Times New Roman"/>
          <w:bCs/>
          <w:color w:val="000000"/>
          <w:sz w:val="24"/>
          <w:szCs w:val="24"/>
          <w:lang w:eastAsia="ar-SA"/>
        </w:rPr>
        <w:t xml:space="preserve"> oraz akty wykonawcze wydane na jej podstawie, a w sprawach nieuregulowanych ustawą – przepisy ustawy z dnia 23 kwietnia 1964r. Kodeks cywilny.</w:t>
      </w:r>
    </w:p>
    <w:p w14:paraId="6B988EDE" w14:textId="77777777" w:rsidR="00195994" w:rsidRDefault="00195994" w:rsidP="00642EFA">
      <w:pPr>
        <w:spacing w:after="5" w:line="267" w:lineRule="auto"/>
        <w:ind w:right="-2"/>
        <w:jc w:val="both"/>
        <w:rPr>
          <w:rFonts w:ascii="Times New Roman" w:eastAsia="Times New Roman" w:hAnsi="Times New Roman" w:cs="Times New Roman"/>
          <w:bCs/>
          <w:color w:val="000000"/>
          <w:sz w:val="24"/>
          <w:szCs w:val="24"/>
          <w:lang w:eastAsia="ar-SA"/>
        </w:rPr>
      </w:pPr>
    </w:p>
    <w:p w14:paraId="1C976DA1" w14:textId="77777777" w:rsidR="002D2348" w:rsidRDefault="002D2348" w:rsidP="002D2348">
      <w:pPr>
        <w:spacing w:after="0" w:line="267" w:lineRule="auto"/>
        <w:ind w:right="-2"/>
        <w:jc w:val="both"/>
        <w:rPr>
          <w:rFonts w:ascii="Times New Roman" w:eastAsia="Times New Roman" w:hAnsi="Times New Roman" w:cs="Times New Roman"/>
          <w:color w:val="000000"/>
          <w:sz w:val="24"/>
          <w:szCs w:val="24"/>
          <w:lang w:eastAsia="pl-PL"/>
        </w:rPr>
      </w:pPr>
    </w:p>
    <w:p w14:paraId="45E73B8A" w14:textId="77777777" w:rsidR="00642EFA" w:rsidRDefault="00642EFA" w:rsidP="00642EFA">
      <w:pPr>
        <w:spacing w:after="5" w:line="267" w:lineRule="auto"/>
        <w:ind w:right="-2"/>
        <w:jc w:val="both"/>
        <w:rPr>
          <w:rFonts w:ascii="Times New Roman" w:eastAsia="Times New Roman" w:hAnsi="Times New Roman" w:cs="Times New Roman"/>
          <w:b/>
          <w:color w:val="000000"/>
          <w:sz w:val="24"/>
          <w:szCs w:val="24"/>
          <w:lang w:eastAsia="pl-PL"/>
        </w:rPr>
      </w:pPr>
    </w:p>
    <w:p w14:paraId="3F80C1C1" w14:textId="30B0EB11" w:rsidR="0089290D" w:rsidRDefault="0089290D" w:rsidP="00642EFA">
      <w:pPr>
        <w:spacing w:after="5" w:line="267" w:lineRule="auto"/>
        <w:ind w:right="-2"/>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060"/>
      </w:tblGrid>
      <w:tr w:rsidR="00322E03" w14:paraId="29F7214C" w14:textId="77777777" w:rsidTr="00322E03">
        <w:tc>
          <w:tcPr>
            <w:tcW w:w="9060" w:type="dxa"/>
            <w:shd w:val="clear" w:color="auto" w:fill="E7E6E6" w:themeFill="background2"/>
          </w:tcPr>
          <w:p w14:paraId="15E5BFAE" w14:textId="77777777" w:rsidR="00322E03" w:rsidRPr="00322E03" w:rsidRDefault="00322E03" w:rsidP="0089290D">
            <w:pPr>
              <w:pStyle w:val="Akapitzlist"/>
              <w:numPr>
                <w:ilvl w:val="0"/>
                <w:numId w:val="1"/>
              </w:numPr>
              <w:spacing w:after="5" w:line="267" w:lineRule="auto"/>
              <w:ind w:left="594" w:right="-2" w:hanging="567"/>
              <w:jc w:val="both"/>
              <w:rPr>
                <w:rFonts w:ascii="Times New Roman" w:eastAsia="Times New Roman" w:hAnsi="Times New Roman" w:cs="Times New Roman"/>
                <w:b/>
                <w:color w:val="FF0000"/>
                <w:sz w:val="24"/>
                <w:szCs w:val="24"/>
                <w:lang w:eastAsia="pl-PL"/>
              </w:rPr>
            </w:pPr>
            <w:r w:rsidRPr="0089290D">
              <w:rPr>
                <w:rFonts w:ascii="Times New Roman" w:eastAsia="Times New Roman" w:hAnsi="Times New Roman" w:cs="Times New Roman"/>
                <w:b/>
                <w:sz w:val="24"/>
                <w:szCs w:val="24"/>
                <w:lang w:eastAsia="pl-PL"/>
              </w:rPr>
              <w:t xml:space="preserve">Opis przedmiotu zamówienia </w:t>
            </w:r>
          </w:p>
        </w:tc>
      </w:tr>
    </w:tbl>
    <w:p w14:paraId="08C52519" w14:textId="77777777" w:rsidR="007350E9" w:rsidRDefault="007350E9" w:rsidP="00F049A3">
      <w:pPr>
        <w:spacing w:after="0" w:line="267" w:lineRule="auto"/>
        <w:ind w:right="-2"/>
        <w:jc w:val="both"/>
        <w:rPr>
          <w:rFonts w:ascii="Times New Roman" w:eastAsia="Times New Roman" w:hAnsi="Times New Roman" w:cs="Times New Roman"/>
          <w:color w:val="000000"/>
          <w:sz w:val="24"/>
          <w:szCs w:val="24"/>
          <w:lang w:eastAsia="pl-PL"/>
        </w:rPr>
      </w:pPr>
    </w:p>
    <w:p w14:paraId="686230C2" w14:textId="77F8ABAE" w:rsidR="00D62358" w:rsidRDefault="007350E9" w:rsidP="00D62358">
      <w:pPr>
        <w:suppressAutoHyphens/>
        <w:spacing w:after="120" w:line="276" w:lineRule="auto"/>
        <w:jc w:val="both"/>
        <w:rPr>
          <w:rFonts w:ascii="Times New Roman" w:hAnsi="Times New Roman" w:cs="Times New Roman"/>
          <w:sz w:val="24"/>
          <w:szCs w:val="24"/>
        </w:rPr>
      </w:pPr>
      <w:r w:rsidRPr="00D84E8B">
        <w:rPr>
          <w:rFonts w:ascii="Times New Roman" w:eastAsia="Times New Roman" w:hAnsi="Times New Roman" w:cs="Times New Roman"/>
          <w:color w:val="000000"/>
          <w:sz w:val="24"/>
          <w:szCs w:val="24"/>
          <w:lang w:eastAsia="ar-SA"/>
        </w:rPr>
        <w:t xml:space="preserve">Przedmiotem zamówienia </w:t>
      </w:r>
      <w:r w:rsidR="00207972" w:rsidRPr="00D84E8B">
        <w:rPr>
          <w:rFonts w:ascii="Times New Roman" w:eastAsia="Times New Roman" w:hAnsi="Times New Roman" w:cs="Times New Roman"/>
          <w:color w:val="000000"/>
          <w:sz w:val="24"/>
          <w:szCs w:val="24"/>
          <w:lang w:eastAsia="ar-SA"/>
        </w:rPr>
        <w:t>jest</w:t>
      </w:r>
      <w:r w:rsidRPr="00D84E8B">
        <w:rPr>
          <w:rFonts w:ascii="Times New Roman" w:eastAsia="Times New Roman" w:hAnsi="Times New Roman" w:cs="Times New Roman"/>
          <w:color w:val="000000"/>
          <w:sz w:val="24"/>
          <w:szCs w:val="24"/>
          <w:lang w:eastAsia="ar-SA"/>
        </w:rPr>
        <w:t>:</w:t>
      </w:r>
      <w:r w:rsidRPr="00D84E8B">
        <w:rPr>
          <w:rFonts w:ascii="Times New Roman" w:eastAsia="Times New Roman" w:hAnsi="Times New Roman" w:cs="Times New Roman"/>
          <w:color w:val="FF0000"/>
          <w:sz w:val="24"/>
          <w:szCs w:val="24"/>
          <w:lang w:eastAsia="ar-SA"/>
        </w:rPr>
        <w:t xml:space="preserve"> </w:t>
      </w:r>
      <w:r w:rsidR="00060670" w:rsidRPr="00060670">
        <w:rPr>
          <w:rFonts w:ascii="Times New Roman" w:hAnsi="Times New Roman" w:cs="Times New Roman"/>
          <w:sz w:val="24"/>
          <w:szCs w:val="24"/>
        </w:rPr>
        <w:t xml:space="preserve">Eksploatacja zlecona systemu cieplnego od źródła ciepła </w:t>
      </w:r>
      <w:r w:rsidR="00060670" w:rsidRPr="00060670">
        <w:rPr>
          <w:rFonts w:ascii="Times New Roman" w:hAnsi="Times New Roman" w:cs="Times New Roman"/>
          <w:sz w:val="24"/>
          <w:szCs w:val="24"/>
        </w:rPr>
        <w:br/>
        <w:t xml:space="preserve">w budynkach nr 8, 13, 15, 22, 114 do grzejników oraz innych urządzeń odbierających ciepło oraz zabezpieczenie potrzeb cieplnych, zwana dalej systemem cieplnym </w:t>
      </w:r>
      <w:r w:rsidR="00060670" w:rsidRPr="00060670">
        <w:rPr>
          <w:rFonts w:ascii="Times New Roman" w:hAnsi="Times New Roman" w:cs="Times New Roman"/>
          <w:sz w:val="24"/>
          <w:szCs w:val="24"/>
        </w:rPr>
        <w:br/>
        <w:t>w kompleksach wojskowych -  Sekcja Obsługi Infrastruktury (SOI) Czarne</w:t>
      </w:r>
      <w:r w:rsidR="001C6CE5">
        <w:rPr>
          <w:rFonts w:ascii="Times New Roman" w:hAnsi="Times New Roman" w:cs="Times New Roman"/>
          <w:sz w:val="24"/>
          <w:szCs w:val="24"/>
        </w:rPr>
        <w:t>:</w:t>
      </w:r>
    </w:p>
    <w:p w14:paraId="2C80340B" w14:textId="77777777" w:rsidR="001C6CE5" w:rsidRPr="001C6CE5" w:rsidRDefault="001C6CE5" w:rsidP="001C6CE5">
      <w:pPr>
        <w:suppressAutoHyphens/>
        <w:spacing w:after="120" w:line="276" w:lineRule="auto"/>
        <w:jc w:val="both"/>
        <w:rPr>
          <w:rFonts w:ascii="Times New Roman" w:hAnsi="Times New Roman" w:cs="Times New Roman"/>
          <w:sz w:val="24"/>
          <w:szCs w:val="24"/>
        </w:rPr>
      </w:pPr>
      <w:r w:rsidRPr="001C6CE5">
        <w:rPr>
          <w:rFonts w:ascii="Times New Roman" w:hAnsi="Times New Roman" w:cs="Times New Roman"/>
          <w:sz w:val="24"/>
          <w:szCs w:val="24"/>
        </w:rPr>
        <w:t>1)  kotłownia w budynku nr 114 od dnia 01.10.2021 roku do dnia 30.06.2024 roku;</w:t>
      </w:r>
    </w:p>
    <w:p w14:paraId="737F0422" w14:textId="65F50878" w:rsidR="001C6CE5" w:rsidRPr="00060670" w:rsidRDefault="001C6CE5" w:rsidP="00D62358">
      <w:pPr>
        <w:suppressAutoHyphens/>
        <w:spacing w:after="120" w:line="276" w:lineRule="auto"/>
        <w:jc w:val="both"/>
        <w:rPr>
          <w:rFonts w:ascii="Times New Roman" w:hAnsi="Times New Roman" w:cs="Times New Roman"/>
          <w:sz w:val="24"/>
          <w:szCs w:val="24"/>
        </w:rPr>
      </w:pPr>
      <w:r w:rsidRPr="001C6CE5">
        <w:rPr>
          <w:rFonts w:ascii="Times New Roman" w:hAnsi="Times New Roman" w:cs="Times New Roman"/>
          <w:sz w:val="24"/>
          <w:szCs w:val="24"/>
        </w:rPr>
        <w:t xml:space="preserve">2) kotłownie w budynkach nr 8, 13, 15, 22 od dnia przekazania przez Rejonowy Zarząd Infrastruktury w Gdyni w administrację 6 Wojskowego Oddziału Gospodarczego </w:t>
      </w:r>
      <w:r w:rsidRPr="001C6CE5">
        <w:rPr>
          <w:rFonts w:ascii="Times New Roman" w:hAnsi="Times New Roman" w:cs="Times New Roman"/>
          <w:sz w:val="24"/>
          <w:szCs w:val="24"/>
        </w:rPr>
        <w:br/>
        <w:t>w Ustce do dnia 30.06.2024 roku; planowany termin przekazania to 01.10.2021 rok.</w:t>
      </w:r>
    </w:p>
    <w:p w14:paraId="7EA6D2D2" w14:textId="60519E07" w:rsidR="00BF085A" w:rsidRDefault="00D62358" w:rsidP="00D84E8B">
      <w:pPr>
        <w:suppressAutoHyphens/>
        <w:spacing w:after="120" w:line="276" w:lineRule="auto"/>
        <w:jc w:val="both"/>
        <w:rPr>
          <w:rFonts w:ascii="Times New Roman" w:hAnsi="Times New Roman" w:cs="Times New Roman"/>
          <w:sz w:val="24"/>
          <w:szCs w:val="24"/>
        </w:rPr>
      </w:pPr>
      <w:r>
        <w:rPr>
          <w:rFonts w:ascii="Times New Roman" w:hAnsi="Times New Roman" w:cs="Times New Roman"/>
          <w:sz w:val="24"/>
          <w:szCs w:val="24"/>
        </w:rPr>
        <w:t>Kod CPV:</w:t>
      </w:r>
    </w:p>
    <w:p w14:paraId="58CE1E19" w14:textId="17817B56" w:rsidR="001C6CE5" w:rsidRDefault="001C6CE5" w:rsidP="00CA28C7">
      <w:pPr>
        <w:suppressAutoHyphens/>
        <w:spacing w:after="0" w:line="276" w:lineRule="auto"/>
        <w:jc w:val="both"/>
        <w:rPr>
          <w:rFonts w:ascii="Times New Roman" w:hAnsi="Times New Roman" w:cs="Times New Roman"/>
          <w:bCs/>
          <w:sz w:val="24"/>
          <w:szCs w:val="24"/>
        </w:rPr>
      </w:pPr>
      <w:r w:rsidRPr="001C6CE5">
        <w:rPr>
          <w:rFonts w:ascii="Times New Roman" w:hAnsi="Times New Roman" w:cs="Times New Roman"/>
          <w:bCs/>
          <w:sz w:val="24"/>
          <w:szCs w:val="24"/>
        </w:rPr>
        <w:t xml:space="preserve">50720000-8 – usługi w zakresie napraw i konserwacji centralnego ogrzewania; </w:t>
      </w:r>
    </w:p>
    <w:p w14:paraId="7A47BAE0" w14:textId="5415864D" w:rsidR="00CA28C7" w:rsidRDefault="00CA28C7" w:rsidP="00CA28C7">
      <w:pPr>
        <w:suppressAutoHyphens/>
        <w:spacing w:after="0" w:line="276" w:lineRule="auto"/>
        <w:jc w:val="both"/>
        <w:rPr>
          <w:rFonts w:ascii="Times New Roman" w:hAnsi="Times New Roman" w:cs="Times New Roman"/>
          <w:bCs/>
          <w:sz w:val="24"/>
          <w:szCs w:val="24"/>
        </w:rPr>
      </w:pPr>
      <w:r w:rsidRPr="00CA28C7">
        <w:rPr>
          <w:rFonts w:ascii="Times New Roman" w:hAnsi="Times New Roman" w:cs="Times New Roman"/>
          <w:bCs/>
          <w:sz w:val="24"/>
          <w:szCs w:val="24"/>
        </w:rPr>
        <w:t xml:space="preserve">50721000-5 </w:t>
      </w:r>
      <w:r>
        <w:rPr>
          <w:rFonts w:ascii="Times New Roman" w:hAnsi="Times New Roman" w:cs="Times New Roman"/>
          <w:bCs/>
          <w:sz w:val="24"/>
          <w:szCs w:val="24"/>
        </w:rPr>
        <w:t>– obsługa instalacji grzewczych;</w:t>
      </w:r>
    </w:p>
    <w:p w14:paraId="648931A5" w14:textId="56BBB626" w:rsidR="00D62358" w:rsidRPr="00CA28C7" w:rsidRDefault="00D62358" w:rsidP="00CA28C7">
      <w:pPr>
        <w:suppressAutoHyphens/>
        <w:spacing w:after="0" w:line="276" w:lineRule="auto"/>
        <w:jc w:val="both"/>
        <w:rPr>
          <w:rFonts w:ascii="Times New Roman" w:hAnsi="Times New Roman" w:cs="Times New Roman"/>
          <w:bCs/>
          <w:sz w:val="24"/>
          <w:szCs w:val="24"/>
        </w:rPr>
      </w:pPr>
      <w:r w:rsidRPr="00D62358">
        <w:rPr>
          <w:rFonts w:ascii="Times New Roman" w:eastAsia="Times New Roman" w:hAnsi="Times New Roman" w:cs="Times New Roman"/>
          <w:bCs/>
          <w:sz w:val="24"/>
          <w:szCs w:val="24"/>
          <w:lang w:eastAsia="ar-SA"/>
        </w:rPr>
        <w:t>09300000-2 – energia cieplna;</w:t>
      </w:r>
    </w:p>
    <w:p w14:paraId="2633E915" w14:textId="1B0F6C71" w:rsidR="007350E9" w:rsidRPr="007350E9" w:rsidRDefault="007350E9" w:rsidP="0096452C">
      <w:pPr>
        <w:widowControl w:val="0"/>
        <w:autoSpaceDE w:val="0"/>
        <w:autoSpaceDN w:val="0"/>
        <w:spacing w:after="0" w:line="240" w:lineRule="auto"/>
        <w:rPr>
          <w:rFonts w:ascii="Times New Roman" w:eastAsia="Times New Roman" w:hAnsi="Times New Roman" w:cs="Times New Roman"/>
          <w:color w:val="000000"/>
          <w:sz w:val="24"/>
          <w:szCs w:val="24"/>
          <w:lang w:eastAsia="ar-SA"/>
        </w:rPr>
      </w:pPr>
    </w:p>
    <w:p w14:paraId="743AB84E" w14:textId="45A2315C" w:rsidR="00D62358" w:rsidRDefault="00D62358" w:rsidP="00D62358">
      <w:pPr>
        <w:suppressAutoHyphens/>
        <w:spacing w:after="0" w:line="276" w:lineRule="auto"/>
        <w:contextualSpacing/>
        <w:jc w:val="both"/>
        <w:rPr>
          <w:rFonts w:ascii="Times New Roman" w:eastAsia="Calibri" w:hAnsi="Times New Roman" w:cs="Times New Roman"/>
          <w:b/>
          <w:sz w:val="24"/>
          <w:szCs w:val="24"/>
          <w:lang w:eastAsia="ar-SA"/>
        </w:rPr>
      </w:pPr>
      <w:r w:rsidRPr="00D62358">
        <w:rPr>
          <w:rFonts w:ascii="Times New Roman" w:eastAsia="Calibri" w:hAnsi="Times New Roman" w:cs="Times New Roman"/>
          <w:b/>
          <w:sz w:val="24"/>
          <w:szCs w:val="24"/>
          <w:lang w:eastAsia="ar-SA"/>
        </w:rPr>
        <w:t>Szczegółowy opis przedmiotu zamówienia stanowi specyfikacj</w:t>
      </w:r>
      <w:r>
        <w:rPr>
          <w:rFonts w:ascii="Times New Roman" w:eastAsia="Calibri" w:hAnsi="Times New Roman" w:cs="Times New Roman"/>
          <w:b/>
          <w:sz w:val="24"/>
          <w:szCs w:val="24"/>
          <w:lang w:eastAsia="ar-SA"/>
        </w:rPr>
        <w:t>a</w:t>
      </w:r>
      <w:r w:rsidRPr="00D62358">
        <w:rPr>
          <w:rFonts w:ascii="Times New Roman" w:eastAsia="Calibri" w:hAnsi="Times New Roman" w:cs="Times New Roman"/>
          <w:b/>
          <w:sz w:val="24"/>
          <w:szCs w:val="24"/>
          <w:lang w:eastAsia="ar-SA"/>
        </w:rPr>
        <w:t xml:space="preserve"> techniczn</w:t>
      </w:r>
      <w:r>
        <w:rPr>
          <w:rFonts w:ascii="Times New Roman" w:eastAsia="Calibri" w:hAnsi="Times New Roman" w:cs="Times New Roman"/>
          <w:b/>
          <w:sz w:val="24"/>
          <w:szCs w:val="24"/>
          <w:lang w:eastAsia="ar-SA"/>
        </w:rPr>
        <w:t>a</w:t>
      </w:r>
      <w:r w:rsidRPr="00D62358">
        <w:rPr>
          <w:rFonts w:ascii="Times New Roman" w:eastAsia="Calibri" w:hAnsi="Times New Roman" w:cs="Times New Roman"/>
          <w:b/>
          <w:sz w:val="24"/>
          <w:szCs w:val="24"/>
          <w:lang w:eastAsia="ar-SA"/>
        </w:rPr>
        <w:t xml:space="preserve">  - załącznik </w:t>
      </w:r>
      <w:r w:rsidRPr="00D62358">
        <w:rPr>
          <w:rFonts w:ascii="Times New Roman" w:eastAsia="Calibri" w:hAnsi="Times New Roman" w:cs="Times New Roman"/>
          <w:b/>
          <w:sz w:val="24"/>
          <w:szCs w:val="24"/>
          <w:lang w:eastAsia="ar-SA"/>
        </w:rPr>
        <w:br/>
      </w:r>
      <w:r>
        <w:rPr>
          <w:rFonts w:ascii="Times New Roman" w:eastAsia="Calibri" w:hAnsi="Times New Roman" w:cs="Times New Roman"/>
          <w:b/>
          <w:sz w:val="24"/>
          <w:szCs w:val="24"/>
          <w:lang w:eastAsia="ar-SA"/>
        </w:rPr>
        <w:t>do S</w:t>
      </w:r>
      <w:r w:rsidRPr="00D62358">
        <w:rPr>
          <w:rFonts w:ascii="Times New Roman" w:eastAsia="Calibri" w:hAnsi="Times New Roman" w:cs="Times New Roman"/>
          <w:b/>
          <w:sz w:val="24"/>
          <w:szCs w:val="24"/>
          <w:lang w:eastAsia="ar-SA"/>
        </w:rPr>
        <w:t>WZ</w:t>
      </w:r>
      <w:r>
        <w:rPr>
          <w:rFonts w:ascii="Times New Roman" w:eastAsia="Calibri" w:hAnsi="Times New Roman" w:cs="Times New Roman"/>
          <w:b/>
          <w:sz w:val="24"/>
          <w:szCs w:val="24"/>
          <w:lang w:eastAsia="ar-SA"/>
        </w:rPr>
        <w:t>.</w:t>
      </w:r>
    </w:p>
    <w:p w14:paraId="52B00C70" w14:textId="77777777" w:rsidR="001C6CE5" w:rsidRPr="001C6CE5" w:rsidRDefault="001C6CE5" w:rsidP="001C6CE5">
      <w:p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 xml:space="preserve">Roczne koszty mediów: </w:t>
      </w:r>
    </w:p>
    <w:p w14:paraId="46DA1694" w14:textId="77777777" w:rsidR="001C6CE5" w:rsidRPr="001C6CE5" w:rsidRDefault="001C6CE5" w:rsidP="001C6CE5">
      <w:pPr>
        <w:numPr>
          <w:ilvl w:val="0"/>
          <w:numId w:val="10"/>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 xml:space="preserve">w Sekcji Obsługi Infrastruktury Czarne: </w:t>
      </w:r>
    </w:p>
    <w:p w14:paraId="37A10934" w14:textId="77777777" w:rsidR="001C6CE5" w:rsidRPr="001C6CE5" w:rsidRDefault="001C6CE5" w:rsidP="001C6CE5">
      <w:pPr>
        <w:numPr>
          <w:ilvl w:val="0"/>
          <w:numId w:val="11"/>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 xml:space="preserve">energia elektryczna: średnia stawka w I kwartale 2021 roku za 1kWh w wynosiła 0,74 zł brutto, </w:t>
      </w:r>
    </w:p>
    <w:p w14:paraId="37EAD6C6" w14:textId="77777777" w:rsidR="001C6CE5" w:rsidRPr="001C6CE5" w:rsidRDefault="001C6CE5" w:rsidP="001C6CE5">
      <w:pPr>
        <w:numPr>
          <w:ilvl w:val="0"/>
          <w:numId w:val="11"/>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woda: średnia miesięczna stawka w 2021 roku za 1m</w:t>
      </w:r>
      <w:r w:rsidRPr="001C6CE5">
        <w:rPr>
          <w:rFonts w:ascii="Times New Roman" w:eastAsia="Calibri" w:hAnsi="Times New Roman" w:cs="Times New Roman"/>
          <w:sz w:val="24"/>
          <w:szCs w:val="24"/>
          <w:vertAlign w:val="superscript"/>
          <w:lang w:eastAsia="ar-SA"/>
        </w:rPr>
        <w:t>3</w:t>
      </w:r>
      <w:r w:rsidRPr="001C6CE5">
        <w:rPr>
          <w:rFonts w:ascii="Times New Roman" w:eastAsia="Calibri" w:hAnsi="Times New Roman" w:cs="Times New Roman"/>
          <w:sz w:val="24"/>
          <w:szCs w:val="24"/>
          <w:lang w:eastAsia="ar-SA"/>
        </w:rPr>
        <w:t xml:space="preserve"> wynosi 5,33 zł netto + VAT, </w:t>
      </w:r>
    </w:p>
    <w:p w14:paraId="473E3D53" w14:textId="77777777" w:rsidR="001C6CE5" w:rsidRPr="001C6CE5" w:rsidRDefault="001C6CE5" w:rsidP="001C6CE5">
      <w:pPr>
        <w:numPr>
          <w:ilvl w:val="0"/>
          <w:numId w:val="11"/>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ścieki: średnia miesięczna stawka w 2021 roku za 1m</w:t>
      </w:r>
      <w:r w:rsidRPr="001C6CE5">
        <w:rPr>
          <w:rFonts w:ascii="Times New Roman" w:eastAsia="Calibri" w:hAnsi="Times New Roman" w:cs="Times New Roman"/>
          <w:sz w:val="24"/>
          <w:szCs w:val="24"/>
          <w:vertAlign w:val="superscript"/>
          <w:lang w:eastAsia="ar-SA"/>
        </w:rPr>
        <w:t>3</w:t>
      </w:r>
      <w:r w:rsidRPr="001C6CE5">
        <w:rPr>
          <w:rFonts w:ascii="Times New Roman" w:eastAsia="Calibri" w:hAnsi="Times New Roman" w:cs="Times New Roman"/>
          <w:sz w:val="24"/>
          <w:szCs w:val="24"/>
          <w:lang w:eastAsia="ar-SA"/>
        </w:rPr>
        <w:t xml:space="preserve"> wynosi 6,71 zł netto + VAT, ilość ścieków równa się ilości zużytej wody.</w:t>
      </w:r>
    </w:p>
    <w:p w14:paraId="39C3795C" w14:textId="77777777" w:rsidR="001C6CE5" w:rsidRPr="001C6CE5" w:rsidRDefault="001C6CE5" w:rsidP="001C6CE5">
      <w:pPr>
        <w:numPr>
          <w:ilvl w:val="0"/>
          <w:numId w:val="11"/>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podatek od nieruchomości uchwalony przez Radę Miejską w Czarnem, na podstawie Uchwały Nr 0007.44.2020 z dnia 13 października 2020 roku  w sprawie wysokości stawek podatku od nieruchomości, wynosi wg cen jednostkowych: budynki – 21,82 zł/m</w:t>
      </w:r>
      <w:r w:rsidRPr="001C6CE5">
        <w:rPr>
          <w:rFonts w:ascii="Times New Roman" w:eastAsia="Calibri" w:hAnsi="Times New Roman" w:cs="Times New Roman"/>
          <w:sz w:val="24"/>
          <w:szCs w:val="24"/>
          <w:vertAlign w:val="superscript"/>
          <w:lang w:eastAsia="ar-SA"/>
        </w:rPr>
        <w:t>2</w:t>
      </w:r>
      <w:r w:rsidRPr="001C6CE5">
        <w:rPr>
          <w:rFonts w:ascii="Times New Roman" w:eastAsia="Calibri" w:hAnsi="Times New Roman" w:cs="Times New Roman"/>
          <w:sz w:val="24"/>
          <w:szCs w:val="24"/>
          <w:lang w:eastAsia="ar-SA"/>
        </w:rPr>
        <w:t>, od gruntów z prowadzeniem działalności gospodarczej 0,89 zł/m</w:t>
      </w:r>
      <w:r w:rsidRPr="001C6CE5">
        <w:rPr>
          <w:rFonts w:ascii="Times New Roman" w:eastAsia="Calibri" w:hAnsi="Times New Roman" w:cs="Times New Roman"/>
          <w:sz w:val="24"/>
          <w:szCs w:val="24"/>
          <w:vertAlign w:val="superscript"/>
          <w:lang w:eastAsia="ar-SA"/>
        </w:rPr>
        <w:t>2</w:t>
      </w:r>
      <w:r w:rsidRPr="001C6CE5">
        <w:rPr>
          <w:rFonts w:ascii="Times New Roman" w:eastAsia="Calibri" w:hAnsi="Times New Roman" w:cs="Times New Roman"/>
          <w:sz w:val="24"/>
          <w:szCs w:val="24"/>
          <w:lang w:eastAsia="ar-SA"/>
        </w:rPr>
        <w:t>;</w:t>
      </w:r>
    </w:p>
    <w:p w14:paraId="1B13A0F5" w14:textId="77777777" w:rsidR="001C6CE5" w:rsidRPr="001C6CE5" w:rsidRDefault="001C6CE5" w:rsidP="001C6CE5">
      <w:pPr>
        <w:numPr>
          <w:ilvl w:val="0"/>
          <w:numId w:val="11"/>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 xml:space="preserve">ilość wytworzonych GJ w okresie od 01.04.2020 r. do 31.03.2021 r. dla kotłowni </w:t>
      </w:r>
      <w:r w:rsidRPr="001C6CE5">
        <w:rPr>
          <w:rFonts w:ascii="Times New Roman" w:eastAsia="Calibri" w:hAnsi="Times New Roman" w:cs="Times New Roman"/>
          <w:sz w:val="24"/>
          <w:szCs w:val="24"/>
          <w:lang w:eastAsia="ar-SA"/>
        </w:rPr>
        <w:br/>
        <w:t xml:space="preserve">w budynku nr 114, wynosi 1 586,24 GJ;                                                                                                                                                                                                                                                                                                        </w:t>
      </w:r>
    </w:p>
    <w:p w14:paraId="5B128502" w14:textId="77777777" w:rsidR="001C6CE5" w:rsidRPr="001C6CE5" w:rsidRDefault="001C6CE5" w:rsidP="001C6CE5">
      <w:pPr>
        <w:numPr>
          <w:ilvl w:val="0"/>
          <w:numId w:val="11"/>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ilość zużytego opału w okresie 15.05.2019 r. – 14.05.2020 r. dla niżej wymienionych kotłowni:</w:t>
      </w:r>
    </w:p>
    <w:p w14:paraId="70858BCB" w14:textId="77777777" w:rsidR="001C6CE5" w:rsidRPr="001C6CE5" w:rsidRDefault="001C6CE5" w:rsidP="001C6CE5">
      <w:pPr>
        <w:numPr>
          <w:ilvl w:val="0"/>
          <w:numId w:val="48"/>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nr 8 – 935,46 t;</w:t>
      </w:r>
    </w:p>
    <w:p w14:paraId="4E50E46E" w14:textId="77777777" w:rsidR="001C6CE5" w:rsidRPr="001C6CE5" w:rsidRDefault="001C6CE5" w:rsidP="001C6CE5">
      <w:pPr>
        <w:numPr>
          <w:ilvl w:val="0"/>
          <w:numId w:val="48"/>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nr  13 – 229,74 t;</w:t>
      </w:r>
    </w:p>
    <w:p w14:paraId="10582934" w14:textId="77777777" w:rsidR="001C6CE5" w:rsidRPr="001C6CE5" w:rsidRDefault="001C6CE5" w:rsidP="001C6CE5">
      <w:pPr>
        <w:numPr>
          <w:ilvl w:val="0"/>
          <w:numId w:val="48"/>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nr 15 – 63,52 t;</w:t>
      </w:r>
    </w:p>
    <w:p w14:paraId="2131702E" w14:textId="77777777" w:rsidR="001C6CE5" w:rsidRPr="001C6CE5" w:rsidRDefault="001C6CE5" w:rsidP="001C6CE5">
      <w:pPr>
        <w:numPr>
          <w:ilvl w:val="0"/>
          <w:numId w:val="48"/>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 xml:space="preserve">nr 22 – 61,90 t. </w:t>
      </w:r>
    </w:p>
    <w:p w14:paraId="00A968B6" w14:textId="77777777" w:rsidR="001C6CE5" w:rsidRPr="001C6CE5" w:rsidRDefault="001C6CE5" w:rsidP="001C6CE5">
      <w:pPr>
        <w:numPr>
          <w:ilvl w:val="0"/>
          <w:numId w:val="11"/>
        </w:numPr>
        <w:suppressAutoHyphens/>
        <w:spacing w:after="0" w:line="276" w:lineRule="auto"/>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szacunkowa moc zamówiona dla n/w obiektów:</w:t>
      </w:r>
    </w:p>
    <w:p w14:paraId="7E22B2FA" w14:textId="77777777" w:rsidR="001C6CE5" w:rsidRPr="001C6CE5" w:rsidRDefault="001C6CE5" w:rsidP="001C6CE5">
      <w:pPr>
        <w:numPr>
          <w:ilvl w:val="3"/>
          <w:numId w:val="49"/>
        </w:numPr>
        <w:suppressAutoHyphens/>
        <w:spacing w:after="0" w:line="276" w:lineRule="auto"/>
        <w:ind w:left="993" w:hanging="284"/>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nr 8 – 3 314,00 kW;</w:t>
      </w:r>
    </w:p>
    <w:p w14:paraId="14392F1D" w14:textId="77777777" w:rsidR="001C6CE5" w:rsidRPr="001C6CE5" w:rsidRDefault="001C6CE5" w:rsidP="001C6CE5">
      <w:pPr>
        <w:numPr>
          <w:ilvl w:val="3"/>
          <w:numId w:val="49"/>
        </w:numPr>
        <w:suppressAutoHyphens/>
        <w:spacing w:after="0" w:line="276" w:lineRule="auto"/>
        <w:ind w:left="993" w:hanging="284"/>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nr 13 – 682,00 kW;</w:t>
      </w:r>
    </w:p>
    <w:p w14:paraId="70D12826" w14:textId="77777777" w:rsidR="001C6CE5" w:rsidRPr="001C6CE5" w:rsidRDefault="001C6CE5" w:rsidP="001C6CE5">
      <w:pPr>
        <w:numPr>
          <w:ilvl w:val="3"/>
          <w:numId w:val="49"/>
        </w:numPr>
        <w:suppressAutoHyphens/>
        <w:spacing w:after="0" w:line="276" w:lineRule="auto"/>
        <w:ind w:left="993" w:hanging="284"/>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nr 15 – 187,00 kW;</w:t>
      </w:r>
    </w:p>
    <w:p w14:paraId="22FE37FC" w14:textId="26D66070" w:rsidR="001C6CE5" w:rsidRDefault="001C6CE5" w:rsidP="001C6CE5">
      <w:pPr>
        <w:numPr>
          <w:ilvl w:val="3"/>
          <w:numId w:val="49"/>
        </w:numPr>
        <w:suppressAutoHyphens/>
        <w:spacing w:after="0" w:line="276" w:lineRule="auto"/>
        <w:ind w:left="993" w:hanging="284"/>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nr 22 – 474,00  kW;</w:t>
      </w:r>
    </w:p>
    <w:p w14:paraId="4F64F356" w14:textId="77777777" w:rsidR="001C6CE5" w:rsidRPr="001C6CE5" w:rsidRDefault="001C6CE5" w:rsidP="001C6CE5">
      <w:pPr>
        <w:numPr>
          <w:ilvl w:val="3"/>
          <w:numId w:val="49"/>
        </w:numPr>
        <w:suppressAutoHyphens/>
        <w:spacing w:after="0" w:line="276" w:lineRule="auto"/>
        <w:ind w:left="993" w:hanging="284"/>
        <w:contextualSpacing/>
        <w:jc w:val="both"/>
        <w:rPr>
          <w:rFonts w:ascii="Times New Roman" w:eastAsia="Calibri" w:hAnsi="Times New Roman" w:cs="Times New Roman"/>
          <w:sz w:val="24"/>
          <w:szCs w:val="24"/>
          <w:lang w:eastAsia="ar-SA"/>
        </w:rPr>
      </w:pPr>
      <w:r w:rsidRPr="001C6CE5">
        <w:rPr>
          <w:rFonts w:ascii="Times New Roman" w:eastAsia="Calibri" w:hAnsi="Times New Roman" w:cs="Times New Roman"/>
          <w:sz w:val="24"/>
          <w:szCs w:val="24"/>
          <w:lang w:eastAsia="ar-SA"/>
        </w:rPr>
        <w:t xml:space="preserve">nr 114 – 300,00 </w:t>
      </w:r>
      <w:proofErr w:type="spellStart"/>
      <w:r w:rsidRPr="001C6CE5">
        <w:rPr>
          <w:rFonts w:ascii="Times New Roman" w:eastAsia="Calibri" w:hAnsi="Times New Roman" w:cs="Times New Roman"/>
          <w:sz w:val="24"/>
          <w:szCs w:val="24"/>
          <w:lang w:eastAsia="ar-SA"/>
        </w:rPr>
        <w:t>kW.</w:t>
      </w:r>
      <w:proofErr w:type="spellEnd"/>
    </w:p>
    <w:p w14:paraId="6ED81743" w14:textId="299678B5" w:rsidR="001C6CE5" w:rsidRPr="001C6CE5" w:rsidRDefault="001C6CE5" w:rsidP="001C6CE5">
      <w:pPr>
        <w:suppressAutoHyphens/>
        <w:spacing w:after="0" w:line="276" w:lineRule="auto"/>
        <w:ind w:left="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8) </w:t>
      </w:r>
      <w:r w:rsidRPr="001C6CE5">
        <w:rPr>
          <w:rFonts w:ascii="Times New Roman" w:eastAsia="Calibri" w:hAnsi="Times New Roman" w:cs="Times New Roman"/>
          <w:sz w:val="24"/>
          <w:szCs w:val="24"/>
          <w:lang w:eastAsia="ar-SA"/>
        </w:rPr>
        <w:t>szacunkowa ilość nośnika ciepła dla 1 miesiąca pracy kotłowni:</w:t>
      </w:r>
    </w:p>
    <w:p w14:paraId="22D481E2" w14:textId="77777777" w:rsidR="001C6CE5" w:rsidRDefault="001C6CE5" w:rsidP="001C6CE5">
      <w:pPr>
        <w:suppressAutoHyphens/>
        <w:spacing w:after="0" w:line="276" w:lineRule="auto"/>
        <w:ind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A) </w:t>
      </w:r>
      <w:r w:rsidRPr="001C6CE5">
        <w:rPr>
          <w:rFonts w:ascii="Times New Roman" w:eastAsia="Calibri" w:hAnsi="Times New Roman" w:cs="Times New Roman"/>
          <w:sz w:val="24"/>
          <w:szCs w:val="24"/>
          <w:lang w:eastAsia="ar-SA"/>
        </w:rPr>
        <w:t>nr 8 – 10 m</w:t>
      </w:r>
      <w:r w:rsidRPr="001C6CE5">
        <w:rPr>
          <w:rFonts w:ascii="Times New Roman" w:eastAsia="Calibri" w:hAnsi="Times New Roman" w:cs="Times New Roman"/>
          <w:sz w:val="24"/>
          <w:szCs w:val="24"/>
          <w:vertAlign w:val="superscript"/>
          <w:lang w:eastAsia="ar-SA"/>
        </w:rPr>
        <w:t>3</w:t>
      </w:r>
      <w:r w:rsidRPr="001C6CE5">
        <w:rPr>
          <w:rFonts w:ascii="Times New Roman" w:eastAsia="Calibri" w:hAnsi="Times New Roman" w:cs="Times New Roman"/>
          <w:sz w:val="24"/>
          <w:szCs w:val="24"/>
          <w:lang w:eastAsia="ar-SA"/>
        </w:rPr>
        <w:t>;</w:t>
      </w:r>
    </w:p>
    <w:p w14:paraId="61A59896" w14:textId="77777777" w:rsidR="001C6CE5" w:rsidRDefault="001C6CE5" w:rsidP="001C6CE5">
      <w:pPr>
        <w:suppressAutoHyphens/>
        <w:spacing w:after="0" w:line="276" w:lineRule="auto"/>
        <w:ind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B) </w:t>
      </w:r>
      <w:r w:rsidRPr="001C6CE5">
        <w:rPr>
          <w:rFonts w:ascii="Times New Roman" w:eastAsia="Calibri" w:hAnsi="Times New Roman" w:cs="Times New Roman"/>
          <w:sz w:val="24"/>
          <w:szCs w:val="24"/>
          <w:lang w:eastAsia="ar-SA"/>
        </w:rPr>
        <w:t>nr 13 – 2,1 m</w:t>
      </w:r>
      <w:r w:rsidRPr="001C6CE5">
        <w:rPr>
          <w:rFonts w:ascii="Times New Roman" w:eastAsia="Calibri" w:hAnsi="Times New Roman" w:cs="Times New Roman"/>
          <w:sz w:val="24"/>
          <w:szCs w:val="24"/>
          <w:vertAlign w:val="superscript"/>
          <w:lang w:eastAsia="ar-SA"/>
        </w:rPr>
        <w:t>3</w:t>
      </w:r>
      <w:r w:rsidRPr="001C6CE5">
        <w:rPr>
          <w:rFonts w:ascii="Times New Roman" w:eastAsia="Calibri" w:hAnsi="Times New Roman" w:cs="Times New Roman"/>
          <w:sz w:val="24"/>
          <w:szCs w:val="24"/>
          <w:lang w:eastAsia="ar-SA"/>
        </w:rPr>
        <w:t>;</w:t>
      </w:r>
    </w:p>
    <w:p w14:paraId="48AFACDE" w14:textId="77777777" w:rsidR="001C6CE5" w:rsidRDefault="001C6CE5" w:rsidP="001C6CE5">
      <w:pPr>
        <w:suppressAutoHyphens/>
        <w:spacing w:after="0" w:line="276" w:lineRule="auto"/>
        <w:ind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C) </w:t>
      </w:r>
      <w:r w:rsidRPr="001C6CE5">
        <w:rPr>
          <w:rFonts w:ascii="Times New Roman" w:eastAsia="Calibri" w:hAnsi="Times New Roman" w:cs="Times New Roman"/>
          <w:sz w:val="24"/>
          <w:szCs w:val="24"/>
          <w:lang w:eastAsia="ar-SA"/>
        </w:rPr>
        <w:t>nr 15 – 0,6 m</w:t>
      </w:r>
      <w:r w:rsidRPr="001C6CE5">
        <w:rPr>
          <w:rFonts w:ascii="Times New Roman" w:eastAsia="Calibri" w:hAnsi="Times New Roman" w:cs="Times New Roman"/>
          <w:sz w:val="24"/>
          <w:szCs w:val="24"/>
          <w:vertAlign w:val="superscript"/>
          <w:lang w:eastAsia="ar-SA"/>
        </w:rPr>
        <w:t>3</w:t>
      </w:r>
      <w:r w:rsidRPr="001C6CE5">
        <w:rPr>
          <w:rFonts w:ascii="Times New Roman" w:eastAsia="Calibri" w:hAnsi="Times New Roman" w:cs="Times New Roman"/>
          <w:sz w:val="24"/>
          <w:szCs w:val="24"/>
          <w:lang w:eastAsia="ar-SA"/>
        </w:rPr>
        <w:t>;</w:t>
      </w:r>
    </w:p>
    <w:p w14:paraId="0ADB28F6" w14:textId="4BA1739C" w:rsidR="001C6CE5" w:rsidRPr="001C6CE5" w:rsidRDefault="001C6CE5" w:rsidP="001C6CE5">
      <w:pPr>
        <w:suppressAutoHyphens/>
        <w:spacing w:after="0" w:line="276" w:lineRule="auto"/>
        <w:ind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D) </w:t>
      </w:r>
      <w:r w:rsidRPr="001C6CE5">
        <w:rPr>
          <w:rFonts w:ascii="Times New Roman" w:eastAsia="Calibri" w:hAnsi="Times New Roman" w:cs="Times New Roman"/>
          <w:sz w:val="24"/>
          <w:szCs w:val="24"/>
          <w:lang w:eastAsia="ar-SA"/>
        </w:rPr>
        <w:t>nr 114 – 0,9 m</w:t>
      </w:r>
      <w:r w:rsidRPr="001C6CE5">
        <w:rPr>
          <w:rFonts w:ascii="Times New Roman" w:eastAsia="Calibri" w:hAnsi="Times New Roman" w:cs="Times New Roman"/>
          <w:sz w:val="24"/>
          <w:szCs w:val="24"/>
          <w:vertAlign w:val="superscript"/>
          <w:lang w:eastAsia="ar-SA"/>
        </w:rPr>
        <w:t>3</w:t>
      </w:r>
      <w:r w:rsidRPr="001C6CE5">
        <w:rPr>
          <w:rFonts w:ascii="Times New Roman" w:eastAsia="Calibri" w:hAnsi="Times New Roman" w:cs="Times New Roman"/>
          <w:sz w:val="24"/>
          <w:szCs w:val="24"/>
          <w:lang w:eastAsia="ar-SA"/>
        </w:rPr>
        <w:t>.</w:t>
      </w:r>
    </w:p>
    <w:p w14:paraId="7A4C720E" w14:textId="5DECC124" w:rsidR="00D62358" w:rsidRPr="00D62358" w:rsidRDefault="00D62358" w:rsidP="00D62358">
      <w:pPr>
        <w:suppressAutoHyphens/>
        <w:spacing w:after="0" w:line="276" w:lineRule="auto"/>
        <w:contextualSpacing/>
        <w:jc w:val="both"/>
        <w:rPr>
          <w:rFonts w:ascii="Times New Roman" w:eastAsia="Calibri" w:hAnsi="Times New Roman" w:cs="Times New Roman"/>
          <w:b/>
          <w:sz w:val="24"/>
          <w:szCs w:val="24"/>
          <w:lang w:eastAsia="ar-SA"/>
        </w:rPr>
      </w:pPr>
    </w:p>
    <w:p w14:paraId="5DAD7C54" w14:textId="2D1A29AB" w:rsidR="00D62358" w:rsidRDefault="00D62358" w:rsidP="00D62358">
      <w:pPr>
        <w:suppressAutoHyphens/>
        <w:spacing w:after="0" w:line="276" w:lineRule="auto"/>
        <w:contextualSpacing/>
        <w:jc w:val="both"/>
        <w:rPr>
          <w:rFonts w:ascii="Times New Roman" w:eastAsia="Calibri" w:hAnsi="Times New Roman" w:cs="Times New Roman"/>
          <w:sz w:val="24"/>
          <w:szCs w:val="24"/>
          <w:lang w:eastAsia="ar-SA"/>
        </w:rPr>
      </w:pPr>
      <w:r w:rsidRPr="00D62358">
        <w:rPr>
          <w:rFonts w:ascii="Times New Roman" w:eastAsia="Calibri" w:hAnsi="Times New Roman" w:cs="Times New Roman"/>
          <w:b/>
          <w:sz w:val="24"/>
          <w:szCs w:val="24"/>
          <w:lang w:eastAsia="ar-SA"/>
        </w:rPr>
        <w:t xml:space="preserve">ZAMAWIAJĄCY PRZEWIDUJE MOŻLIWOŚĆ SKORZYSTANIA Z PRAWA OPCJI </w:t>
      </w:r>
      <w:r w:rsidRPr="00D62358">
        <w:rPr>
          <w:rFonts w:ascii="Times New Roman" w:eastAsia="Calibri" w:hAnsi="Times New Roman" w:cs="Times New Roman"/>
          <w:sz w:val="24"/>
          <w:szCs w:val="24"/>
          <w:lang w:eastAsia="ar-SA"/>
        </w:rPr>
        <w:t xml:space="preserve">w postaci zwiększenia </w:t>
      </w:r>
      <w:r w:rsidRPr="00D62358">
        <w:rPr>
          <w:rFonts w:ascii="Times New Roman" w:eastAsia="Calibri" w:hAnsi="Times New Roman" w:cs="Times New Roman"/>
          <w:bCs/>
          <w:sz w:val="24"/>
          <w:szCs w:val="24"/>
          <w:lang w:eastAsia="ar-SA"/>
        </w:rPr>
        <w:t xml:space="preserve">ilości zamówienia podstawowego maksymalnie do </w:t>
      </w:r>
      <w:r w:rsidR="001C6CE5" w:rsidRPr="001C6CE5">
        <w:rPr>
          <w:rFonts w:ascii="Times New Roman" w:eastAsia="Calibri" w:hAnsi="Times New Roman" w:cs="Times New Roman"/>
          <w:b/>
          <w:bCs/>
          <w:sz w:val="24"/>
          <w:szCs w:val="24"/>
          <w:lang w:eastAsia="ar-SA"/>
        </w:rPr>
        <w:t>3</w:t>
      </w:r>
      <w:r w:rsidRPr="001C6CE5">
        <w:rPr>
          <w:rFonts w:ascii="Times New Roman" w:eastAsia="Calibri" w:hAnsi="Times New Roman" w:cs="Times New Roman"/>
          <w:b/>
          <w:bCs/>
          <w:sz w:val="24"/>
          <w:szCs w:val="24"/>
          <w:lang w:eastAsia="ar-SA"/>
        </w:rPr>
        <w:t>0%</w:t>
      </w:r>
      <w:r w:rsidRPr="00D62358">
        <w:rPr>
          <w:rFonts w:ascii="Times New Roman" w:eastAsia="Calibri" w:hAnsi="Times New Roman" w:cs="Times New Roman"/>
          <w:sz w:val="24"/>
          <w:szCs w:val="24"/>
          <w:lang w:eastAsia="ar-SA"/>
        </w:rPr>
        <w:t xml:space="preserve">. Zamawiający uzależnia możliwość skorzystania z „prawa opcji” od posiadanych środków finansowych </w:t>
      </w:r>
      <w:r>
        <w:rPr>
          <w:rFonts w:ascii="Times New Roman" w:eastAsia="Calibri" w:hAnsi="Times New Roman" w:cs="Times New Roman"/>
          <w:sz w:val="24"/>
          <w:szCs w:val="24"/>
          <w:lang w:eastAsia="ar-SA"/>
        </w:rPr>
        <w:br/>
      </w:r>
      <w:r w:rsidRPr="00D62358">
        <w:rPr>
          <w:rFonts w:ascii="Times New Roman" w:eastAsia="Calibri" w:hAnsi="Times New Roman" w:cs="Times New Roman"/>
          <w:sz w:val="24"/>
          <w:szCs w:val="24"/>
          <w:lang w:eastAsia="ar-SA"/>
        </w:rPr>
        <w:t>i zwiększonych potrzeb Zamawiającego w stosunku do prognozowanych ilości wytworzonych GJ, określonych w zamówieniu podstawowym. „Prawo opcji” obejmować będzie m.in. zwiększenie ilości GJ w uzasadnionych przypadkach.</w:t>
      </w:r>
    </w:p>
    <w:p w14:paraId="3D6141A0" w14:textId="77777777" w:rsidR="00D62358" w:rsidRDefault="00D62358" w:rsidP="00D62358">
      <w:pPr>
        <w:suppressAutoHyphens/>
        <w:spacing w:after="0" w:line="276" w:lineRule="auto"/>
        <w:contextualSpacing/>
        <w:jc w:val="both"/>
        <w:rPr>
          <w:rFonts w:ascii="Times New Roman" w:eastAsia="Calibri" w:hAnsi="Times New Roman" w:cs="Times New Roman"/>
          <w:sz w:val="24"/>
          <w:szCs w:val="24"/>
          <w:lang w:eastAsia="ar-SA"/>
        </w:rPr>
      </w:pPr>
    </w:p>
    <w:p w14:paraId="56F01C10" w14:textId="70E93348" w:rsidR="00D62358" w:rsidRPr="00D62358" w:rsidRDefault="00D62358" w:rsidP="00D62358">
      <w:pPr>
        <w:suppressAutoHyphens/>
        <w:spacing w:after="0" w:line="276" w:lineRule="auto"/>
        <w:contextualSpacing/>
        <w:jc w:val="both"/>
        <w:rPr>
          <w:rFonts w:ascii="Times New Roman" w:eastAsia="Calibri" w:hAnsi="Times New Roman" w:cs="Times New Roman"/>
          <w:sz w:val="24"/>
          <w:szCs w:val="24"/>
          <w:lang w:eastAsia="ar-SA"/>
        </w:rPr>
      </w:pPr>
      <w:r w:rsidRPr="00D62358">
        <w:rPr>
          <w:rFonts w:ascii="Times New Roman" w:eastAsia="Calibri" w:hAnsi="Times New Roman" w:cs="Times New Roman"/>
          <w:sz w:val="24"/>
          <w:szCs w:val="24"/>
          <w:lang w:eastAsia="ar-SA"/>
        </w:rPr>
        <w:t xml:space="preserve">Wykonawca w ramach realizacji usługi zobowiązany jest uwzględnić wszystkie koszty, jakie składają się na realizację treści umowy w ramach zaproponowanej ceny. </w:t>
      </w:r>
    </w:p>
    <w:p w14:paraId="73D0CD92" w14:textId="77777777" w:rsidR="00D62358" w:rsidRDefault="00D62358" w:rsidP="00D62358">
      <w:pPr>
        <w:suppressAutoHyphens/>
        <w:spacing w:after="0" w:line="276" w:lineRule="auto"/>
        <w:contextualSpacing/>
        <w:jc w:val="both"/>
        <w:rPr>
          <w:rFonts w:ascii="Times New Roman" w:eastAsia="Calibri" w:hAnsi="Times New Roman" w:cs="Times New Roman"/>
          <w:sz w:val="24"/>
          <w:szCs w:val="24"/>
          <w:lang w:eastAsia="ar-SA"/>
        </w:rPr>
      </w:pPr>
    </w:p>
    <w:p w14:paraId="109CA738" w14:textId="37160C98" w:rsidR="00D62358" w:rsidRPr="00D62358" w:rsidRDefault="00D62358" w:rsidP="00D62358">
      <w:pPr>
        <w:suppressAutoHyphens/>
        <w:spacing w:after="0" w:line="276" w:lineRule="auto"/>
        <w:contextualSpacing/>
        <w:jc w:val="both"/>
        <w:rPr>
          <w:rFonts w:ascii="Times New Roman" w:eastAsia="Calibri" w:hAnsi="Times New Roman" w:cs="Times New Roman"/>
          <w:sz w:val="24"/>
          <w:szCs w:val="24"/>
          <w:lang w:eastAsia="ar-SA"/>
        </w:rPr>
      </w:pPr>
      <w:r w:rsidRPr="00D62358">
        <w:rPr>
          <w:rFonts w:ascii="Times New Roman" w:eastAsia="Calibri" w:hAnsi="Times New Roman" w:cs="Times New Roman"/>
          <w:sz w:val="24"/>
          <w:szCs w:val="24"/>
          <w:lang w:eastAsia="ar-SA"/>
        </w:rPr>
        <w:t xml:space="preserve">Wykonawca przed przystąpieniem do realizacji przedmiotu umowy zwróci się </w:t>
      </w:r>
      <w:r w:rsidRPr="00D62358">
        <w:rPr>
          <w:rFonts w:ascii="Times New Roman" w:eastAsia="Calibri" w:hAnsi="Times New Roman" w:cs="Times New Roman"/>
          <w:sz w:val="24"/>
          <w:szCs w:val="24"/>
          <w:lang w:eastAsia="ar-SA"/>
        </w:rPr>
        <w:br/>
        <w:t xml:space="preserve">z wnioskiem, do Komendanta 6 WOG  poprzez Kierownika Sekcji Obsługi Infrastruktury                                 </w:t>
      </w:r>
      <w:r w:rsidR="002150C3">
        <w:rPr>
          <w:rFonts w:ascii="Times New Roman" w:eastAsia="Calibri" w:hAnsi="Times New Roman" w:cs="Times New Roman"/>
          <w:sz w:val="24"/>
          <w:szCs w:val="24"/>
          <w:lang w:eastAsia="ar-SA"/>
        </w:rPr>
        <w:t xml:space="preserve">Czarne </w:t>
      </w:r>
      <w:r w:rsidRPr="00D62358">
        <w:rPr>
          <w:rFonts w:ascii="Times New Roman" w:eastAsia="Calibri" w:hAnsi="Times New Roman" w:cs="Times New Roman"/>
          <w:sz w:val="24"/>
          <w:szCs w:val="24"/>
          <w:lang w:eastAsia="ar-SA"/>
        </w:rPr>
        <w:t>o wydanie przepustek osobowych i samochodowych upoważniających do wstępu na teren jednostki wojskowej.</w:t>
      </w:r>
    </w:p>
    <w:p w14:paraId="57695C32" w14:textId="7AB29F7A" w:rsidR="00395CB7" w:rsidRPr="00395CB7" w:rsidRDefault="00395CB7" w:rsidP="00D62358">
      <w:pPr>
        <w:suppressAutoHyphens/>
        <w:spacing w:after="0" w:line="276" w:lineRule="auto"/>
        <w:contextualSpacing/>
        <w:jc w:val="both"/>
        <w:rPr>
          <w:rFonts w:ascii="Times New Roman" w:eastAsia="Calibri" w:hAnsi="Times New Roman" w:cs="Times New Roman"/>
          <w:sz w:val="24"/>
          <w:szCs w:val="24"/>
          <w:lang w:eastAsia="ar-SA"/>
        </w:rPr>
      </w:pPr>
    </w:p>
    <w:tbl>
      <w:tblPr>
        <w:tblStyle w:val="Tabela-Siatka"/>
        <w:tblW w:w="0" w:type="auto"/>
        <w:tblLook w:val="04A0" w:firstRow="1" w:lastRow="0" w:firstColumn="1" w:lastColumn="0" w:noHBand="0" w:noVBand="1"/>
      </w:tblPr>
      <w:tblGrid>
        <w:gridCol w:w="9060"/>
      </w:tblGrid>
      <w:tr w:rsidR="0095282A" w14:paraId="57EE2C23" w14:textId="77777777" w:rsidTr="0095282A">
        <w:tc>
          <w:tcPr>
            <w:tcW w:w="9060" w:type="dxa"/>
            <w:shd w:val="clear" w:color="auto" w:fill="E7E6E6" w:themeFill="background2"/>
          </w:tcPr>
          <w:p w14:paraId="4EBB2FAF" w14:textId="77777777" w:rsidR="0095282A" w:rsidRPr="002F1AC0" w:rsidRDefault="0095282A" w:rsidP="00322E03">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2F1AC0">
              <w:rPr>
                <w:rFonts w:ascii="Times New Roman" w:eastAsia="Times New Roman" w:hAnsi="Times New Roman" w:cs="Times New Roman"/>
                <w:b/>
                <w:spacing w:val="-3"/>
                <w:sz w:val="24"/>
                <w:szCs w:val="24"/>
                <w:lang w:eastAsia="pl-PL"/>
              </w:rPr>
              <w:t xml:space="preserve">Termin wykonania zamówienia </w:t>
            </w:r>
          </w:p>
          <w:p w14:paraId="7E2120A4" w14:textId="77777777" w:rsidR="0095282A" w:rsidRDefault="0095282A" w:rsidP="007350E9">
            <w:pPr>
              <w:suppressAutoHyphens/>
              <w:jc w:val="both"/>
              <w:rPr>
                <w:rFonts w:ascii="Times New Roman" w:eastAsia="Times New Roman" w:hAnsi="Times New Roman" w:cs="Times New Roman"/>
                <w:b/>
                <w:spacing w:val="-3"/>
                <w:sz w:val="24"/>
                <w:szCs w:val="24"/>
                <w:lang w:eastAsia="pl-PL"/>
              </w:rPr>
            </w:pPr>
          </w:p>
        </w:tc>
      </w:tr>
    </w:tbl>
    <w:p w14:paraId="67201E98" w14:textId="77777777" w:rsidR="0095282A" w:rsidRDefault="0095282A" w:rsidP="007350E9">
      <w:pPr>
        <w:suppressAutoHyphens/>
        <w:spacing w:after="0" w:line="240" w:lineRule="auto"/>
        <w:jc w:val="both"/>
        <w:rPr>
          <w:rFonts w:ascii="Times New Roman" w:eastAsia="Times New Roman" w:hAnsi="Times New Roman" w:cs="Times New Roman"/>
          <w:b/>
          <w:spacing w:val="-3"/>
          <w:sz w:val="24"/>
          <w:szCs w:val="24"/>
          <w:lang w:eastAsia="pl-PL"/>
        </w:rPr>
      </w:pPr>
    </w:p>
    <w:p w14:paraId="5B6F6F87" w14:textId="77777777" w:rsidR="001C6CE5" w:rsidRPr="001C6CE5" w:rsidRDefault="001C6CE5" w:rsidP="001C6CE5">
      <w:pPr>
        <w:spacing w:after="0" w:line="276" w:lineRule="auto"/>
        <w:jc w:val="both"/>
        <w:rPr>
          <w:rFonts w:ascii="Times New Roman" w:hAnsi="Times New Roman" w:cs="Times New Roman"/>
          <w:sz w:val="24"/>
          <w:szCs w:val="24"/>
          <w:lang w:eastAsia="pl-PL"/>
        </w:rPr>
      </w:pPr>
      <w:r w:rsidRPr="001C6CE5">
        <w:rPr>
          <w:rFonts w:ascii="Times New Roman" w:hAnsi="Times New Roman" w:cs="Times New Roman"/>
          <w:sz w:val="24"/>
          <w:szCs w:val="24"/>
          <w:lang w:eastAsia="pl-PL"/>
        </w:rPr>
        <w:t>1)  kotłownia w budynku nr 114 od dnia 01.10.2021 roku do dnia 30.06.2024 roku;</w:t>
      </w:r>
    </w:p>
    <w:p w14:paraId="5D166B41" w14:textId="77777777" w:rsidR="001C6CE5" w:rsidRPr="001C6CE5" w:rsidRDefault="001C6CE5" w:rsidP="001C6CE5">
      <w:pPr>
        <w:spacing w:after="0" w:line="276" w:lineRule="auto"/>
        <w:jc w:val="both"/>
        <w:rPr>
          <w:rFonts w:ascii="Times New Roman" w:hAnsi="Times New Roman" w:cs="Times New Roman"/>
          <w:sz w:val="24"/>
          <w:szCs w:val="24"/>
          <w:lang w:eastAsia="pl-PL"/>
        </w:rPr>
      </w:pPr>
      <w:r w:rsidRPr="001C6CE5">
        <w:rPr>
          <w:rFonts w:ascii="Times New Roman" w:hAnsi="Times New Roman" w:cs="Times New Roman"/>
          <w:sz w:val="24"/>
          <w:szCs w:val="24"/>
          <w:lang w:eastAsia="pl-PL"/>
        </w:rPr>
        <w:t xml:space="preserve">2) kotłownie w budynkach nr 8, 13, 15, 22 od dnia przekazania przez Rejonowy Zarząd Infrastruktury w Gdyni w administrację 6 Wojskowego Oddziału Gospodarczego </w:t>
      </w:r>
      <w:r w:rsidRPr="001C6CE5">
        <w:rPr>
          <w:rFonts w:ascii="Times New Roman" w:hAnsi="Times New Roman" w:cs="Times New Roman"/>
          <w:sz w:val="24"/>
          <w:szCs w:val="24"/>
          <w:lang w:eastAsia="pl-PL"/>
        </w:rPr>
        <w:br/>
        <w:t>w Ustce do dnia 30.06.2024 roku; planowany termin przekazania to 01.10.2021 rok.</w:t>
      </w:r>
    </w:p>
    <w:p w14:paraId="3E6CB517" w14:textId="437F5E70" w:rsidR="00602F2D" w:rsidRDefault="00602F2D" w:rsidP="00BE26B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D74933" w14:paraId="2460784A" w14:textId="77777777" w:rsidTr="0040025A">
        <w:tc>
          <w:tcPr>
            <w:tcW w:w="9060" w:type="dxa"/>
            <w:shd w:val="clear" w:color="auto" w:fill="E7E6E6" w:themeFill="background2"/>
          </w:tcPr>
          <w:p w14:paraId="45178078" w14:textId="0DBE9A14" w:rsidR="00D74933" w:rsidRPr="002F1AC0" w:rsidRDefault="00D74933"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Podstawy wykluczenia</w:t>
            </w:r>
            <w:r w:rsidRPr="002F1AC0">
              <w:rPr>
                <w:rFonts w:ascii="Times New Roman" w:eastAsia="Times New Roman" w:hAnsi="Times New Roman" w:cs="Times New Roman"/>
                <w:b/>
                <w:spacing w:val="-3"/>
                <w:sz w:val="24"/>
                <w:szCs w:val="24"/>
                <w:lang w:eastAsia="pl-PL"/>
              </w:rPr>
              <w:t xml:space="preserve"> </w:t>
            </w:r>
          </w:p>
          <w:p w14:paraId="31A86611" w14:textId="77777777" w:rsidR="00D74933" w:rsidRDefault="00D74933" w:rsidP="0040025A">
            <w:pPr>
              <w:suppressAutoHyphens/>
              <w:jc w:val="both"/>
              <w:rPr>
                <w:rFonts w:ascii="Times New Roman" w:eastAsia="Times New Roman" w:hAnsi="Times New Roman" w:cs="Times New Roman"/>
                <w:b/>
                <w:spacing w:val="-3"/>
                <w:sz w:val="24"/>
                <w:szCs w:val="24"/>
                <w:lang w:eastAsia="pl-PL"/>
              </w:rPr>
            </w:pPr>
          </w:p>
        </w:tc>
      </w:tr>
    </w:tbl>
    <w:p w14:paraId="0E45872E" w14:textId="5DEAB6AF" w:rsidR="00D74933" w:rsidRDefault="00D74933" w:rsidP="00BE26B3">
      <w:pPr>
        <w:spacing w:after="0" w:line="276" w:lineRule="auto"/>
        <w:jc w:val="both"/>
        <w:rPr>
          <w:rFonts w:ascii="Times New Roman" w:eastAsia="Times New Roman" w:hAnsi="Times New Roman" w:cs="Times New Roman"/>
          <w:sz w:val="24"/>
          <w:szCs w:val="24"/>
          <w:lang w:eastAsia="pl-PL"/>
        </w:rPr>
      </w:pPr>
    </w:p>
    <w:p w14:paraId="0AA3B728" w14:textId="77777777" w:rsidR="00D74933" w:rsidRPr="00D74933" w:rsidRDefault="00D74933" w:rsidP="00D74933">
      <w:pPr>
        <w:numPr>
          <w:ilvl w:val="0"/>
          <w:numId w:val="19"/>
        </w:numPr>
        <w:spacing w:after="0" w:line="276" w:lineRule="auto"/>
        <w:ind w:left="426" w:hanging="426"/>
        <w:jc w:val="both"/>
        <w:rPr>
          <w:rFonts w:ascii="Times New Roman" w:eastAsia="Times New Roman" w:hAnsi="Times New Roman" w:cs="Times New Roman"/>
          <w:b/>
          <w:sz w:val="24"/>
          <w:szCs w:val="24"/>
          <w:lang w:val="x-none" w:eastAsia="pl-PL"/>
        </w:rPr>
      </w:pPr>
      <w:r w:rsidRPr="00D74933">
        <w:rPr>
          <w:rFonts w:ascii="Times New Roman" w:eastAsia="Times New Roman" w:hAnsi="Times New Roman" w:cs="Times New Roman"/>
          <w:b/>
          <w:bCs/>
          <w:sz w:val="24"/>
          <w:szCs w:val="24"/>
          <w:lang w:val="x-none" w:eastAsia="pl-PL"/>
        </w:rPr>
        <w:t>Podstawy wykluczenia, o których mowa w art. 108 PZP – obligatoryjne przesłanki :</w:t>
      </w:r>
    </w:p>
    <w:p w14:paraId="45B63C71" w14:textId="77777777" w:rsidR="00D74933" w:rsidRPr="00D74933" w:rsidRDefault="00D74933" w:rsidP="00D74933">
      <w:pPr>
        <w:numPr>
          <w:ilvl w:val="0"/>
          <w:numId w:val="17"/>
        </w:numPr>
        <w:spacing w:after="0" w:line="276" w:lineRule="auto"/>
        <w:jc w:val="both"/>
        <w:rPr>
          <w:rFonts w:ascii="Times New Roman" w:eastAsia="Times New Roman" w:hAnsi="Times New Roman" w:cs="Times New Roman"/>
          <w:b/>
          <w:sz w:val="24"/>
          <w:szCs w:val="24"/>
          <w:lang w:val="x-none" w:eastAsia="pl-PL"/>
        </w:rPr>
      </w:pPr>
      <w:r w:rsidRPr="00D74933">
        <w:rPr>
          <w:rFonts w:ascii="Times New Roman" w:eastAsia="Times New Roman" w:hAnsi="Times New Roman" w:cs="Times New Roman"/>
          <w:sz w:val="24"/>
          <w:szCs w:val="24"/>
          <w:lang w:val="x-none" w:eastAsia="pl-PL"/>
        </w:rPr>
        <w:t>Z postępowania o udzielenie zamówienia wyklucza się wykonawcę:</w:t>
      </w:r>
    </w:p>
    <w:p w14:paraId="7B399CC1" w14:textId="77777777" w:rsidR="00D74933" w:rsidRPr="00D74933" w:rsidRDefault="00D74933" w:rsidP="00D74933">
      <w:pPr>
        <w:numPr>
          <w:ilvl w:val="0"/>
          <w:numId w:val="18"/>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będącego osobą fizyczną, którego prawomocnie skazano za przestępstwo:</w:t>
      </w:r>
    </w:p>
    <w:p w14:paraId="6C3F92EB" w14:textId="77777777" w:rsidR="00D74933" w:rsidRPr="00D74933" w:rsidRDefault="00D74933" w:rsidP="00D74933">
      <w:pPr>
        <w:numPr>
          <w:ilvl w:val="0"/>
          <w:numId w:val="20"/>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 xml:space="preserve">udziału w zorganizowanej grupie przestępczej albo związku mającym na celu popełnienie przestępstwa lub przestępstwa skarbowego, o którym mowa w </w:t>
      </w:r>
      <w:hyperlink r:id="rId13" w:anchor="/document/16798683?unitId=art(258)&amp;cm=DOCUMENT" w:history="1">
        <w:r w:rsidRPr="00D74933">
          <w:rPr>
            <w:rStyle w:val="Hipercze"/>
            <w:rFonts w:ascii="Times New Roman" w:eastAsia="Times New Roman" w:hAnsi="Times New Roman" w:cs="Times New Roman"/>
            <w:sz w:val="24"/>
            <w:szCs w:val="24"/>
            <w:lang w:val="x-none" w:eastAsia="pl-PL"/>
          </w:rPr>
          <w:t>art. 258</w:t>
        </w:r>
      </w:hyperlink>
      <w:r w:rsidRPr="00D74933">
        <w:rPr>
          <w:rFonts w:ascii="Times New Roman" w:eastAsia="Times New Roman" w:hAnsi="Times New Roman" w:cs="Times New Roman"/>
          <w:sz w:val="24"/>
          <w:szCs w:val="24"/>
          <w:lang w:val="x-none" w:eastAsia="pl-PL"/>
        </w:rPr>
        <w:t xml:space="preserve"> ustawy z dnia 6 czerwca 1997r. Kodeks karny (</w:t>
      </w:r>
      <w:proofErr w:type="spellStart"/>
      <w:r w:rsidRPr="00D74933">
        <w:rPr>
          <w:rFonts w:ascii="Times New Roman" w:eastAsia="Times New Roman" w:hAnsi="Times New Roman" w:cs="Times New Roman"/>
          <w:sz w:val="24"/>
          <w:szCs w:val="24"/>
          <w:lang w:val="x-none" w:eastAsia="pl-PL"/>
        </w:rPr>
        <w:t>t.j</w:t>
      </w:r>
      <w:proofErr w:type="spellEnd"/>
      <w:r w:rsidRPr="00D74933">
        <w:rPr>
          <w:rFonts w:ascii="Times New Roman" w:eastAsia="Times New Roman" w:hAnsi="Times New Roman" w:cs="Times New Roman"/>
          <w:sz w:val="24"/>
          <w:szCs w:val="24"/>
          <w:lang w:val="x-none" w:eastAsia="pl-PL"/>
        </w:rPr>
        <w:t>. Dz.U. z 2020r. poz. 1444 ze zm.) – dalej Kk,</w:t>
      </w:r>
    </w:p>
    <w:p w14:paraId="5DF4367C" w14:textId="77777777" w:rsidR="00D74933" w:rsidRPr="00D74933" w:rsidRDefault="00D74933" w:rsidP="00D74933">
      <w:pPr>
        <w:numPr>
          <w:ilvl w:val="0"/>
          <w:numId w:val="20"/>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 xml:space="preserve">handlu ludźmi, o którym mowa w </w:t>
      </w:r>
      <w:hyperlink r:id="rId14" w:anchor="/document/16798683?unitId=art(189(a))&amp;cm=DOCUMENT" w:history="1">
        <w:r w:rsidRPr="00D74933">
          <w:rPr>
            <w:rStyle w:val="Hipercze"/>
            <w:rFonts w:ascii="Times New Roman" w:eastAsia="Times New Roman" w:hAnsi="Times New Roman" w:cs="Times New Roman"/>
            <w:sz w:val="24"/>
            <w:szCs w:val="24"/>
            <w:lang w:val="x-none" w:eastAsia="pl-PL"/>
          </w:rPr>
          <w:t>art. 189a</w:t>
        </w:r>
      </w:hyperlink>
      <w:r w:rsidRPr="00D74933">
        <w:rPr>
          <w:rFonts w:ascii="Times New Roman" w:eastAsia="Times New Roman" w:hAnsi="Times New Roman" w:cs="Times New Roman"/>
          <w:sz w:val="24"/>
          <w:szCs w:val="24"/>
          <w:lang w:val="x-none" w:eastAsia="pl-PL"/>
        </w:rPr>
        <w:t xml:space="preserve"> Kk,</w:t>
      </w:r>
    </w:p>
    <w:p w14:paraId="7CDB0949" w14:textId="77777777" w:rsidR="00D74933" w:rsidRPr="00D74933" w:rsidRDefault="00D74933" w:rsidP="00D74933">
      <w:pPr>
        <w:numPr>
          <w:ilvl w:val="0"/>
          <w:numId w:val="20"/>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 xml:space="preserve">o którym mowa w </w:t>
      </w:r>
      <w:hyperlink r:id="rId15" w:anchor="/document/16798683?unitId=art(228)&amp;cm=DOCUMENT" w:history="1">
        <w:r w:rsidRPr="00D74933">
          <w:rPr>
            <w:rStyle w:val="Hipercze"/>
            <w:rFonts w:ascii="Times New Roman" w:eastAsia="Times New Roman" w:hAnsi="Times New Roman" w:cs="Times New Roman"/>
            <w:sz w:val="24"/>
            <w:szCs w:val="24"/>
            <w:lang w:val="x-none" w:eastAsia="pl-PL"/>
          </w:rPr>
          <w:t>art. 228-230a</w:t>
        </w:r>
      </w:hyperlink>
      <w:r w:rsidRPr="00D74933">
        <w:rPr>
          <w:rFonts w:ascii="Times New Roman" w:eastAsia="Times New Roman" w:hAnsi="Times New Roman" w:cs="Times New Roman"/>
          <w:sz w:val="24"/>
          <w:szCs w:val="24"/>
          <w:lang w:val="x-none" w:eastAsia="pl-PL"/>
        </w:rPr>
        <w:t xml:space="preserve">, </w:t>
      </w:r>
      <w:hyperlink r:id="rId16" w:anchor="/document/16798683?unitId=art(250(a))&amp;cm=DOCUMENT" w:history="1">
        <w:r w:rsidRPr="00D74933">
          <w:rPr>
            <w:rStyle w:val="Hipercze"/>
            <w:rFonts w:ascii="Times New Roman" w:eastAsia="Times New Roman" w:hAnsi="Times New Roman" w:cs="Times New Roman"/>
            <w:sz w:val="24"/>
            <w:szCs w:val="24"/>
            <w:lang w:val="x-none" w:eastAsia="pl-PL"/>
          </w:rPr>
          <w:t>art. 250a</w:t>
        </w:r>
      </w:hyperlink>
      <w:r w:rsidRPr="00D74933">
        <w:rPr>
          <w:rFonts w:ascii="Times New Roman" w:eastAsia="Times New Roman" w:hAnsi="Times New Roman" w:cs="Times New Roman"/>
          <w:sz w:val="24"/>
          <w:szCs w:val="24"/>
          <w:lang w:val="x-none" w:eastAsia="pl-PL"/>
        </w:rPr>
        <w:t xml:space="preserve"> Kk lub w art. 46 lub art. 48 ustawy z dnia 25 czerwca 2010 r. o sporcie (</w:t>
      </w:r>
      <w:proofErr w:type="spellStart"/>
      <w:r w:rsidRPr="00D74933">
        <w:rPr>
          <w:rFonts w:ascii="Times New Roman" w:eastAsia="Times New Roman" w:hAnsi="Times New Roman" w:cs="Times New Roman"/>
          <w:sz w:val="24"/>
          <w:szCs w:val="24"/>
          <w:lang w:val="x-none" w:eastAsia="pl-PL"/>
        </w:rPr>
        <w:t>t.j</w:t>
      </w:r>
      <w:proofErr w:type="spellEnd"/>
      <w:r w:rsidRPr="00D74933">
        <w:rPr>
          <w:rFonts w:ascii="Times New Roman" w:eastAsia="Times New Roman" w:hAnsi="Times New Roman" w:cs="Times New Roman"/>
          <w:sz w:val="24"/>
          <w:szCs w:val="24"/>
          <w:lang w:val="x-none" w:eastAsia="pl-PL"/>
        </w:rPr>
        <w:t>. Dz. U. z 2020r. poz. 1133),</w:t>
      </w:r>
    </w:p>
    <w:p w14:paraId="7A003857" w14:textId="77777777" w:rsidR="00D74933" w:rsidRPr="00D74933" w:rsidRDefault="00D74933" w:rsidP="00D74933">
      <w:pPr>
        <w:numPr>
          <w:ilvl w:val="0"/>
          <w:numId w:val="20"/>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 xml:space="preserve">finansowania przestępstwa o charakterze terrorystycznym, o którym mowa w </w:t>
      </w:r>
      <w:hyperlink r:id="rId17" w:anchor="/document/16798683?unitId=art(165(a))&amp;cm=DOCUMENT" w:history="1">
        <w:r w:rsidRPr="00D74933">
          <w:rPr>
            <w:rStyle w:val="Hipercze"/>
            <w:rFonts w:ascii="Times New Roman" w:eastAsia="Times New Roman" w:hAnsi="Times New Roman" w:cs="Times New Roman"/>
            <w:sz w:val="24"/>
            <w:szCs w:val="24"/>
            <w:lang w:val="x-none" w:eastAsia="pl-PL"/>
          </w:rPr>
          <w:t>art. 165a</w:t>
        </w:r>
      </w:hyperlink>
      <w:r w:rsidRPr="00D74933">
        <w:rPr>
          <w:rFonts w:ascii="Times New Roman" w:eastAsia="Times New Roman" w:hAnsi="Times New Roman" w:cs="Times New Roman"/>
          <w:sz w:val="24"/>
          <w:szCs w:val="24"/>
          <w:lang w:val="x-none" w:eastAsia="pl-PL"/>
        </w:rPr>
        <w:t xml:space="preserve"> Kk, lub przestępstwo udaremniania lub utrudniania stwierdzenia przestępnego pochodzenia pieniędzy lub ukrywania ich pochodzenia, o którym mowa w </w:t>
      </w:r>
      <w:hyperlink r:id="rId18" w:anchor="/document/16798683?unitId=art(299)&amp;cm=DOCUMENT" w:history="1">
        <w:r w:rsidRPr="00D74933">
          <w:rPr>
            <w:rStyle w:val="Hipercze"/>
            <w:rFonts w:ascii="Times New Roman" w:eastAsia="Times New Roman" w:hAnsi="Times New Roman" w:cs="Times New Roman"/>
            <w:sz w:val="24"/>
            <w:szCs w:val="24"/>
            <w:lang w:val="x-none" w:eastAsia="pl-PL"/>
          </w:rPr>
          <w:t>art. 299</w:t>
        </w:r>
      </w:hyperlink>
      <w:r w:rsidRPr="00D74933">
        <w:rPr>
          <w:rFonts w:ascii="Times New Roman" w:eastAsia="Times New Roman" w:hAnsi="Times New Roman" w:cs="Times New Roman"/>
          <w:sz w:val="24"/>
          <w:szCs w:val="24"/>
          <w:lang w:val="x-none" w:eastAsia="pl-PL"/>
        </w:rPr>
        <w:t xml:space="preserve"> Kk,</w:t>
      </w:r>
    </w:p>
    <w:p w14:paraId="757E6780" w14:textId="77777777" w:rsidR="00D74933" w:rsidRPr="00D74933" w:rsidRDefault="00D74933" w:rsidP="00D74933">
      <w:pPr>
        <w:numPr>
          <w:ilvl w:val="0"/>
          <w:numId w:val="20"/>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lastRenderedPageBreak/>
        <w:t xml:space="preserve">o charakterze terrorystycznym, o którym mowa w </w:t>
      </w:r>
      <w:hyperlink r:id="rId19" w:anchor="/document/16798683?unitId=art(115)par(20)&amp;cm=DOCUMENT" w:history="1">
        <w:r w:rsidRPr="00D74933">
          <w:rPr>
            <w:rStyle w:val="Hipercze"/>
            <w:rFonts w:ascii="Times New Roman" w:eastAsia="Times New Roman" w:hAnsi="Times New Roman" w:cs="Times New Roman"/>
            <w:sz w:val="24"/>
            <w:szCs w:val="24"/>
            <w:lang w:val="x-none" w:eastAsia="pl-PL"/>
          </w:rPr>
          <w:t>art. 115 § 20</w:t>
        </w:r>
      </w:hyperlink>
      <w:r w:rsidRPr="00D74933">
        <w:rPr>
          <w:rFonts w:ascii="Times New Roman" w:eastAsia="Times New Roman" w:hAnsi="Times New Roman" w:cs="Times New Roman"/>
          <w:sz w:val="24"/>
          <w:szCs w:val="24"/>
          <w:lang w:val="x-none" w:eastAsia="pl-PL"/>
        </w:rPr>
        <w:t xml:space="preserve"> Kk, lub mające na celu popełnienie tego przestępstwa,</w:t>
      </w:r>
    </w:p>
    <w:p w14:paraId="0D558A1F" w14:textId="77777777" w:rsidR="00D74933" w:rsidRPr="00D74933" w:rsidRDefault="00D74933" w:rsidP="00D74933">
      <w:pPr>
        <w:numPr>
          <w:ilvl w:val="0"/>
          <w:numId w:val="20"/>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 xml:space="preserve">powierzenia wykonywania pracy małoletniemu cudzoziemcowi, o którym mowa w </w:t>
      </w:r>
      <w:hyperlink r:id="rId20" w:anchor="/document/17896506?unitId=art(9)ust(2)&amp;cm=DOCUMENT" w:history="1">
        <w:r w:rsidRPr="00D74933">
          <w:rPr>
            <w:rStyle w:val="Hipercze"/>
            <w:rFonts w:ascii="Times New Roman" w:eastAsia="Times New Roman" w:hAnsi="Times New Roman" w:cs="Times New Roman"/>
            <w:sz w:val="24"/>
            <w:szCs w:val="24"/>
            <w:lang w:val="x-none" w:eastAsia="pl-PL"/>
          </w:rPr>
          <w:t>art. 9 ust. 2</w:t>
        </w:r>
      </w:hyperlink>
      <w:r w:rsidRPr="00D74933">
        <w:rPr>
          <w:rFonts w:ascii="Times New Roman" w:eastAsia="Times New Roman" w:hAnsi="Times New Roman" w:cs="Times New Roman"/>
          <w:sz w:val="24"/>
          <w:szCs w:val="24"/>
          <w:lang w:val="x-none" w:eastAsia="pl-PL"/>
        </w:rPr>
        <w:t xml:space="preserve"> ustawy z dnia 15 czerwca 2012 r. o skutkach powierzania wykonywania pracy cudzoziemcom przebywającym wbrew przepisom na terytorium Rzeczypospolitej Polskiej (Dz. U. z 2012r. poz. 769 ze zm.),</w:t>
      </w:r>
    </w:p>
    <w:p w14:paraId="25A07B0A" w14:textId="77777777" w:rsidR="00D74933" w:rsidRPr="00D74933" w:rsidRDefault="00D74933" w:rsidP="00D74933">
      <w:pPr>
        <w:numPr>
          <w:ilvl w:val="0"/>
          <w:numId w:val="20"/>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 xml:space="preserve">przeciwko obrotowi gospodarczemu, o których mowa w </w:t>
      </w:r>
      <w:hyperlink r:id="rId21" w:anchor="/document/16798683?unitId=art(296)&amp;cm=DOCUMENT" w:history="1">
        <w:r w:rsidRPr="00D74933">
          <w:rPr>
            <w:rStyle w:val="Hipercze"/>
            <w:rFonts w:ascii="Times New Roman" w:eastAsia="Times New Roman" w:hAnsi="Times New Roman" w:cs="Times New Roman"/>
            <w:sz w:val="24"/>
            <w:szCs w:val="24"/>
            <w:lang w:val="x-none" w:eastAsia="pl-PL"/>
          </w:rPr>
          <w:t>art. 296-307</w:t>
        </w:r>
      </w:hyperlink>
      <w:r w:rsidRPr="00D74933">
        <w:rPr>
          <w:rFonts w:ascii="Times New Roman" w:eastAsia="Times New Roman" w:hAnsi="Times New Roman" w:cs="Times New Roman"/>
          <w:sz w:val="24"/>
          <w:szCs w:val="24"/>
          <w:lang w:val="x-none" w:eastAsia="pl-PL"/>
        </w:rPr>
        <w:t xml:space="preserve"> Kk, przestępstwo oszustwa, o którym mowa w </w:t>
      </w:r>
      <w:hyperlink r:id="rId22" w:anchor="/document/16798683?unitId=art(286)&amp;cm=DOCUMENT" w:history="1">
        <w:r w:rsidRPr="00D74933">
          <w:rPr>
            <w:rStyle w:val="Hipercze"/>
            <w:rFonts w:ascii="Times New Roman" w:eastAsia="Times New Roman" w:hAnsi="Times New Roman" w:cs="Times New Roman"/>
            <w:sz w:val="24"/>
            <w:szCs w:val="24"/>
            <w:lang w:val="x-none" w:eastAsia="pl-PL"/>
          </w:rPr>
          <w:t>art. 286</w:t>
        </w:r>
      </w:hyperlink>
      <w:r w:rsidRPr="00D74933">
        <w:rPr>
          <w:rFonts w:ascii="Times New Roman" w:eastAsia="Times New Roman" w:hAnsi="Times New Roman" w:cs="Times New Roman"/>
          <w:sz w:val="24"/>
          <w:szCs w:val="24"/>
          <w:lang w:val="x-none" w:eastAsia="pl-PL"/>
        </w:rPr>
        <w:t xml:space="preserve"> Kk, przestępstwo przeciwko wiarygodności dokumentów, o których mowa w </w:t>
      </w:r>
      <w:hyperlink r:id="rId23" w:anchor="/document/16798683?unitId=art(270)&amp;cm=DOCUMENT" w:history="1">
        <w:r w:rsidRPr="00D74933">
          <w:rPr>
            <w:rStyle w:val="Hipercze"/>
            <w:rFonts w:ascii="Times New Roman" w:eastAsia="Times New Roman" w:hAnsi="Times New Roman" w:cs="Times New Roman"/>
            <w:sz w:val="24"/>
            <w:szCs w:val="24"/>
            <w:lang w:val="x-none" w:eastAsia="pl-PL"/>
          </w:rPr>
          <w:t>art. 270-277d</w:t>
        </w:r>
      </w:hyperlink>
      <w:r w:rsidRPr="00D74933">
        <w:rPr>
          <w:rFonts w:ascii="Times New Roman" w:eastAsia="Times New Roman" w:hAnsi="Times New Roman" w:cs="Times New Roman"/>
          <w:sz w:val="24"/>
          <w:szCs w:val="24"/>
          <w:lang w:val="x-none" w:eastAsia="pl-PL"/>
        </w:rPr>
        <w:t xml:space="preserve"> Kk, lub przestępstwo skarbowe,</w:t>
      </w:r>
    </w:p>
    <w:p w14:paraId="189CF5D1" w14:textId="77777777" w:rsidR="00D74933" w:rsidRPr="00D74933" w:rsidRDefault="00D74933" w:rsidP="00D74933">
      <w:pPr>
        <w:numPr>
          <w:ilvl w:val="0"/>
          <w:numId w:val="20"/>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o którym mowa w art. 9 ust. 1 i 3 lub art. 10 ustawy z dnia 15 czerwca 2012 r. o skutkach powierzania wykonywania pracy cudzoziemcom przebywającym wbrew przepisom na terytorium Rzeczypospolitej Polskiej</w:t>
      </w:r>
    </w:p>
    <w:p w14:paraId="588F1BD4" w14:textId="77777777" w:rsidR="00D74933" w:rsidRPr="00D74933" w:rsidRDefault="00D74933" w:rsidP="00D74933">
      <w:p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 lub za odpowiedni czyn zabroniony określony w przepisach prawa obcego;</w:t>
      </w:r>
    </w:p>
    <w:p w14:paraId="052B8A1B" w14:textId="77777777" w:rsidR="00D74933" w:rsidRPr="00D74933" w:rsidRDefault="00D74933" w:rsidP="00D74933">
      <w:pPr>
        <w:numPr>
          <w:ilvl w:val="0"/>
          <w:numId w:val="18"/>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D74933">
        <w:rPr>
          <w:rFonts w:ascii="Times New Roman" w:eastAsia="Times New Roman" w:hAnsi="Times New Roman" w:cs="Times New Roman"/>
          <w:sz w:val="24"/>
          <w:szCs w:val="24"/>
          <w:lang w:val="x-none" w:eastAsia="pl-PL"/>
        </w:rPr>
        <w:t>ppkt</w:t>
      </w:r>
      <w:proofErr w:type="spellEnd"/>
      <w:r w:rsidRPr="00D74933">
        <w:rPr>
          <w:rFonts w:ascii="Times New Roman" w:eastAsia="Times New Roman" w:hAnsi="Times New Roman" w:cs="Times New Roman"/>
          <w:sz w:val="24"/>
          <w:szCs w:val="24"/>
          <w:lang w:val="x-none" w:eastAsia="pl-PL"/>
        </w:rPr>
        <w:t>. 1) lit. a);</w:t>
      </w:r>
    </w:p>
    <w:p w14:paraId="725DEB79" w14:textId="77777777" w:rsidR="00D74933" w:rsidRPr="00D74933" w:rsidRDefault="00D74933" w:rsidP="00D74933">
      <w:pPr>
        <w:numPr>
          <w:ilvl w:val="0"/>
          <w:numId w:val="18"/>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81F6D9B" w14:textId="77777777" w:rsidR="00D74933" w:rsidRPr="00D74933" w:rsidRDefault="00D74933" w:rsidP="00D74933">
      <w:pPr>
        <w:numPr>
          <w:ilvl w:val="0"/>
          <w:numId w:val="18"/>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wobec którego prawomocnie orzeczono zakaz ubiegania się o zamówienia publiczne;</w:t>
      </w:r>
    </w:p>
    <w:p w14:paraId="08BC9579" w14:textId="3FAA389F" w:rsidR="00D74933" w:rsidRPr="00D74933" w:rsidRDefault="002150C3" w:rsidP="00D74933">
      <w:pPr>
        <w:numPr>
          <w:ilvl w:val="0"/>
          <w:numId w:val="18"/>
        </w:numPr>
        <w:spacing w:after="0" w:line="276" w:lineRule="auto"/>
        <w:jc w:val="both"/>
        <w:rPr>
          <w:rFonts w:ascii="Times New Roman" w:eastAsia="Times New Roman" w:hAnsi="Times New Roman" w:cs="Times New Roman"/>
          <w:sz w:val="24"/>
          <w:szCs w:val="24"/>
          <w:lang w:val="x-none" w:eastAsia="pl-PL"/>
        </w:rPr>
      </w:pPr>
      <w:r>
        <w:rPr>
          <w:rFonts w:ascii="Times New Roman" w:eastAsia="Times New Roman" w:hAnsi="Times New Roman" w:cs="Times New Roman"/>
          <w:sz w:val="24"/>
          <w:szCs w:val="24"/>
          <w:lang w:val="x-none" w:eastAsia="pl-PL"/>
        </w:rPr>
        <w:t xml:space="preserve">jeżeli </w:t>
      </w:r>
      <w:r>
        <w:rPr>
          <w:rFonts w:ascii="Times New Roman" w:eastAsia="Times New Roman" w:hAnsi="Times New Roman" w:cs="Times New Roman"/>
          <w:sz w:val="24"/>
          <w:szCs w:val="24"/>
          <w:lang w:eastAsia="pl-PL"/>
        </w:rPr>
        <w:t>z</w:t>
      </w:r>
      <w:proofErr w:type="spellStart"/>
      <w:r w:rsidR="00D74933" w:rsidRPr="00D74933">
        <w:rPr>
          <w:rFonts w:ascii="Times New Roman" w:eastAsia="Times New Roman" w:hAnsi="Times New Roman" w:cs="Times New Roman"/>
          <w:sz w:val="24"/>
          <w:szCs w:val="24"/>
          <w:lang w:val="x-none" w:eastAsia="pl-PL"/>
        </w:rPr>
        <w:t>amawiający</w:t>
      </w:r>
      <w:proofErr w:type="spellEnd"/>
      <w:r w:rsidR="00D74933" w:rsidRPr="00D74933">
        <w:rPr>
          <w:rFonts w:ascii="Times New Roman" w:eastAsia="Times New Roman" w:hAnsi="Times New Roman" w:cs="Times New Roman"/>
          <w:sz w:val="24"/>
          <w:szCs w:val="24"/>
          <w:lang w:val="x-none" w:eastAsia="pl-PL"/>
        </w:rPr>
        <w:t xml:space="preserve">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00D74933" w:rsidRPr="00D74933">
          <w:rPr>
            <w:rStyle w:val="Hipercze"/>
            <w:rFonts w:ascii="Times New Roman" w:eastAsia="Times New Roman" w:hAnsi="Times New Roman" w:cs="Times New Roman"/>
            <w:sz w:val="24"/>
            <w:szCs w:val="24"/>
            <w:lang w:val="x-none" w:eastAsia="pl-PL"/>
          </w:rPr>
          <w:t>ustawy</w:t>
        </w:r>
      </w:hyperlink>
      <w:r w:rsidR="00D74933" w:rsidRPr="00D74933">
        <w:rPr>
          <w:rFonts w:ascii="Times New Roman" w:eastAsia="Times New Roman" w:hAnsi="Times New Roman" w:cs="Times New Roman"/>
          <w:sz w:val="24"/>
          <w:szCs w:val="24"/>
          <w:lang w:val="x-none" w:eastAsia="pl-PL"/>
        </w:rPr>
        <w:t xml:space="preserve"> z dnia 16 lutego 2007 r. o ochronie konkurencji i konsumentów (</w:t>
      </w:r>
      <w:proofErr w:type="spellStart"/>
      <w:r w:rsidR="00D74933" w:rsidRPr="00D74933">
        <w:rPr>
          <w:rFonts w:ascii="Times New Roman" w:eastAsia="Times New Roman" w:hAnsi="Times New Roman" w:cs="Times New Roman"/>
          <w:sz w:val="24"/>
          <w:szCs w:val="24"/>
          <w:lang w:val="x-none" w:eastAsia="pl-PL"/>
        </w:rPr>
        <w:t>t.j</w:t>
      </w:r>
      <w:proofErr w:type="spellEnd"/>
      <w:r w:rsidR="00D74933" w:rsidRPr="00D74933">
        <w:rPr>
          <w:rFonts w:ascii="Times New Roman" w:eastAsia="Times New Roman" w:hAnsi="Times New Roman" w:cs="Times New Roman"/>
          <w:sz w:val="24"/>
          <w:szCs w:val="24"/>
          <w:lang w:val="x-none" w:eastAsia="pl-PL"/>
        </w:rPr>
        <w:t>. Dz.U. z 2021r. poz. 275), złożyli odrębne oferty, oferty częściowe, chyba że wykażą, że przygotowali te oferty lub wnioski niezależnie od siebie;</w:t>
      </w:r>
    </w:p>
    <w:p w14:paraId="45BF0558" w14:textId="77777777" w:rsidR="00D74933" w:rsidRPr="00D74933" w:rsidRDefault="00D74933" w:rsidP="00D74933">
      <w:pPr>
        <w:numPr>
          <w:ilvl w:val="0"/>
          <w:numId w:val="18"/>
        </w:num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val="x-none" w:eastAsia="pl-PL"/>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5" w:anchor="/document/17337528?cm=DOCUMENT" w:history="1">
        <w:r w:rsidRPr="00D74933">
          <w:rPr>
            <w:rStyle w:val="Hipercze"/>
            <w:rFonts w:ascii="Times New Roman" w:eastAsia="Times New Roman" w:hAnsi="Times New Roman" w:cs="Times New Roman"/>
            <w:sz w:val="24"/>
            <w:szCs w:val="24"/>
            <w:lang w:val="x-none" w:eastAsia="pl-PL"/>
          </w:rPr>
          <w:t>ustawy</w:t>
        </w:r>
      </w:hyperlink>
      <w:r w:rsidRPr="00D74933">
        <w:rPr>
          <w:rFonts w:ascii="Times New Roman" w:eastAsia="Times New Roman" w:hAnsi="Times New Roman" w:cs="Times New Roman"/>
          <w:sz w:val="24"/>
          <w:szCs w:val="24"/>
          <w:lang w:val="x-none"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C3CD843" w14:textId="77777777" w:rsidR="00D74933" w:rsidRPr="00D74933" w:rsidRDefault="00D74933" w:rsidP="00D74933">
      <w:pPr>
        <w:numPr>
          <w:ilvl w:val="0"/>
          <w:numId w:val="19"/>
        </w:numPr>
        <w:spacing w:after="0" w:line="276" w:lineRule="auto"/>
        <w:jc w:val="both"/>
        <w:rPr>
          <w:rFonts w:ascii="Times New Roman" w:eastAsia="Times New Roman" w:hAnsi="Times New Roman" w:cs="Times New Roman"/>
          <w:sz w:val="24"/>
          <w:szCs w:val="24"/>
          <w:lang w:eastAsia="pl-PL"/>
        </w:rPr>
      </w:pPr>
      <w:r w:rsidRPr="00D74933">
        <w:rPr>
          <w:rFonts w:ascii="Times New Roman" w:eastAsia="Times New Roman" w:hAnsi="Times New Roman" w:cs="Times New Roman"/>
          <w:b/>
          <w:bCs/>
          <w:sz w:val="24"/>
          <w:szCs w:val="24"/>
          <w:lang w:eastAsia="pl-PL"/>
        </w:rPr>
        <w:t>Podstawy wykluczenia, o których mowa w art. 109 – fakultatywna przesłanka:</w:t>
      </w:r>
    </w:p>
    <w:p w14:paraId="55414D44" w14:textId="250981FC" w:rsidR="00D74933" w:rsidRPr="00D74933" w:rsidRDefault="00D74933" w:rsidP="00D74933">
      <w:pPr>
        <w:spacing w:after="0" w:line="276" w:lineRule="auto"/>
        <w:jc w:val="both"/>
        <w:rPr>
          <w:rFonts w:ascii="Times New Roman" w:eastAsia="Times New Roman" w:hAnsi="Times New Roman" w:cs="Times New Roman"/>
          <w:sz w:val="24"/>
          <w:szCs w:val="24"/>
          <w:lang w:val="x-none" w:eastAsia="pl-PL"/>
        </w:rPr>
      </w:pPr>
      <w:r w:rsidRPr="00D74933">
        <w:rPr>
          <w:rFonts w:ascii="Times New Roman" w:eastAsia="Times New Roman" w:hAnsi="Times New Roman" w:cs="Times New Roman"/>
          <w:sz w:val="24"/>
          <w:szCs w:val="24"/>
          <w:lang w:eastAsia="pl-PL"/>
        </w:rPr>
        <w:t xml:space="preserve">Zamawiający przewiduje wykluczenie wykonawcy na podstawie art. 109 ust. 1 pkt 4) </w:t>
      </w:r>
      <w:r w:rsidR="008F4833">
        <w:rPr>
          <w:rFonts w:ascii="Times New Roman" w:eastAsia="Times New Roman" w:hAnsi="Times New Roman" w:cs="Times New Roman"/>
          <w:sz w:val="24"/>
          <w:szCs w:val="24"/>
          <w:lang w:eastAsia="pl-PL"/>
        </w:rPr>
        <w:t xml:space="preserve">ustawy </w:t>
      </w:r>
      <w:proofErr w:type="spellStart"/>
      <w:r w:rsidR="008F4833">
        <w:rPr>
          <w:rFonts w:ascii="Times New Roman" w:eastAsia="Times New Roman" w:hAnsi="Times New Roman" w:cs="Times New Roman"/>
          <w:sz w:val="24"/>
          <w:szCs w:val="24"/>
          <w:lang w:eastAsia="pl-PL"/>
        </w:rPr>
        <w:t>Pzp</w:t>
      </w:r>
      <w:proofErr w:type="spellEnd"/>
      <w:r w:rsidR="008F4833">
        <w:rPr>
          <w:rFonts w:ascii="Times New Roman" w:eastAsia="Times New Roman" w:hAnsi="Times New Roman" w:cs="Times New Roman"/>
          <w:sz w:val="24"/>
          <w:szCs w:val="24"/>
          <w:lang w:eastAsia="pl-PL"/>
        </w:rPr>
        <w:t>.</w:t>
      </w:r>
      <w:r w:rsidRPr="00D74933">
        <w:rPr>
          <w:rFonts w:ascii="Times New Roman" w:eastAsia="Times New Roman" w:hAnsi="Times New Roman" w:cs="Times New Roman"/>
          <w:sz w:val="24"/>
          <w:szCs w:val="24"/>
          <w:lang w:eastAsia="pl-PL"/>
        </w:rPr>
        <w:t xml:space="preserve"> tzn. z postępowania o udzielenie zamówienia wyklucza się wykonawcę w stosunku do którego otwarto likwidację, ogłoszono upadłość, którego aktywami zarządza likwidator lub sąd, </w:t>
      </w:r>
      <w:r w:rsidRPr="00D74933">
        <w:rPr>
          <w:rFonts w:ascii="Times New Roman" w:eastAsia="Times New Roman" w:hAnsi="Times New Roman" w:cs="Times New Roman"/>
          <w:sz w:val="24"/>
          <w:szCs w:val="24"/>
          <w:lang w:eastAsia="pl-PL"/>
        </w:rPr>
        <w:lastRenderedPageBreak/>
        <w:t>zawarł układ z wierzycielami, którego działalność gospodarcza jest zawieszona</w:t>
      </w:r>
      <w:r w:rsidRPr="00D74933">
        <w:rPr>
          <w:rFonts w:ascii="Times New Roman" w:eastAsia="Times New Roman" w:hAnsi="Times New Roman" w:cs="Times New Roman"/>
          <w:sz w:val="24"/>
          <w:szCs w:val="24"/>
          <w:lang w:val="x-none" w:eastAsia="pl-PL"/>
        </w:rPr>
        <w:t xml:space="preserve"> albo znajduje się on w innej tego rodzaju sytuacji wynikającej z podobnej procedury przewidzianej w przepisach miejsca wszczęcia tej procedury;</w:t>
      </w:r>
    </w:p>
    <w:p w14:paraId="29A3A49D" w14:textId="29ABE15A" w:rsidR="00D74933" w:rsidRDefault="00D74933" w:rsidP="00BE26B3">
      <w:pPr>
        <w:spacing w:after="0" w:line="276" w:lineRule="auto"/>
        <w:jc w:val="both"/>
        <w:rPr>
          <w:rFonts w:ascii="Times New Roman" w:eastAsia="Times New Roman" w:hAnsi="Times New Roman" w:cs="Times New Roman"/>
          <w:sz w:val="24"/>
          <w:szCs w:val="24"/>
          <w:lang w:eastAsia="pl-PL"/>
        </w:rPr>
      </w:pPr>
    </w:p>
    <w:p w14:paraId="33AB455D" w14:textId="77777777" w:rsidR="00D74933" w:rsidRDefault="00D74933" w:rsidP="00BE26B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C84E92" w14:paraId="2A118696" w14:textId="77777777" w:rsidTr="002C49B4">
        <w:tc>
          <w:tcPr>
            <w:tcW w:w="9060" w:type="dxa"/>
            <w:shd w:val="clear" w:color="auto" w:fill="E7E6E6" w:themeFill="background2"/>
          </w:tcPr>
          <w:p w14:paraId="789292AA" w14:textId="40D50D8C" w:rsidR="00C84E92" w:rsidRDefault="00C84E92" w:rsidP="002C49B4">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 xml:space="preserve">Warunki udziału w postępowaniu </w:t>
            </w:r>
          </w:p>
        </w:tc>
      </w:tr>
    </w:tbl>
    <w:p w14:paraId="4F6B6E6E" w14:textId="5D52799D" w:rsidR="00C84E92" w:rsidRDefault="00C84E92" w:rsidP="00BE26B3">
      <w:pPr>
        <w:spacing w:after="0" w:line="276" w:lineRule="auto"/>
        <w:jc w:val="both"/>
        <w:rPr>
          <w:rFonts w:ascii="Times New Roman" w:eastAsia="Times New Roman" w:hAnsi="Times New Roman" w:cs="Times New Roman"/>
          <w:sz w:val="24"/>
          <w:szCs w:val="24"/>
          <w:lang w:eastAsia="pl-PL"/>
        </w:rPr>
      </w:pPr>
    </w:p>
    <w:p w14:paraId="41B9ABC2" w14:textId="1A5C02BF" w:rsidR="00C84E92" w:rsidRPr="002C49B4" w:rsidRDefault="002C49B4" w:rsidP="004F664B">
      <w:pPr>
        <w:numPr>
          <w:ilvl w:val="0"/>
          <w:numId w:val="16"/>
        </w:numPr>
        <w:spacing w:after="0" w:line="276" w:lineRule="auto"/>
        <w:jc w:val="both"/>
        <w:rPr>
          <w:rFonts w:ascii="Times New Roman" w:eastAsia="Times New Roman" w:hAnsi="Times New Roman" w:cs="Times New Roman"/>
          <w:sz w:val="24"/>
          <w:szCs w:val="24"/>
          <w:lang w:eastAsia="pl-PL"/>
        </w:rPr>
      </w:pPr>
      <w:r w:rsidRPr="002C49B4">
        <w:rPr>
          <w:rFonts w:ascii="Times New Roman" w:eastAsia="Times New Roman" w:hAnsi="Times New Roman" w:cs="Times New Roman"/>
          <w:sz w:val="24"/>
          <w:szCs w:val="24"/>
          <w:lang w:eastAsia="pl-PL"/>
        </w:rPr>
        <w:t>O udzielenie zamówienia określonego w niniejszej SWZ mogą ubiegać się wykonawcy, którzy spełniają następujące warunki udziału w postępowaniu określone przez zamawiającego, dotyczące:</w:t>
      </w:r>
    </w:p>
    <w:p w14:paraId="0AFF0088" w14:textId="77777777" w:rsidR="00C84E92" w:rsidRPr="00C84E92" w:rsidRDefault="00C84E92" w:rsidP="004F664B">
      <w:pPr>
        <w:numPr>
          <w:ilvl w:val="0"/>
          <w:numId w:val="15"/>
        </w:numPr>
        <w:spacing w:after="0" w:line="276" w:lineRule="auto"/>
        <w:ind w:left="426" w:hanging="426"/>
        <w:jc w:val="both"/>
        <w:rPr>
          <w:rFonts w:ascii="Times New Roman" w:eastAsia="Times New Roman" w:hAnsi="Times New Roman" w:cs="Times New Roman"/>
          <w:b/>
          <w:sz w:val="24"/>
          <w:szCs w:val="24"/>
          <w:lang w:eastAsia="pl-PL"/>
        </w:rPr>
      </w:pPr>
      <w:r w:rsidRPr="00C84E92">
        <w:rPr>
          <w:rFonts w:ascii="Times New Roman" w:eastAsia="Times New Roman" w:hAnsi="Times New Roman" w:cs="Times New Roman"/>
          <w:b/>
          <w:sz w:val="24"/>
          <w:szCs w:val="24"/>
          <w:lang w:eastAsia="pl-PL"/>
        </w:rPr>
        <w:t>zdolności do występowania w obrocie gospodarczym;</w:t>
      </w:r>
    </w:p>
    <w:p w14:paraId="4242AC37" w14:textId="03EB8CA7" w:rsidR="00C84E92" w:rsidRPr="002C49B4" w:rsidRDefault="00C84E92" w:rsidP="00C84E92">
      <w:pPr>
        <w:spacing w:after="0" w:line="276" w:lineRule="auto"/>
        <w:jc w:val="both"/>
        <w:rPr>
          <w:rFonts w:ascii="Times New Roman" w:eastAsia="Times New Roman" w:hAnsi="Times New Roman" w:cs="Times New Roman"/>
          <w:sz w:val="24"/>
          <w:szCs w:val="24"/>
          <w:lang w:eastAsia="pl-PL"/>
        </w:rPr>
      </w:pPr>
      <w:r w:rsidRPr="00C84E92">
        <w:rPr>
          <w:rFonts w:ascii="Times New Roman" w:eastAsia="Times New Roman" w:hAnsi="Times New Roman" w:cs="Times New Roman"/>
          <w:i/>
          <w:sz w:val="24"/>
          <w:szCs w:val="24"/>
          <w:lang w:eastAsia="pl-PL"/>
        </w:rPr>
        <w:t>Zamawiający nie precyzuje w tym</w:t>
      </w:r>
      <w:r w:rsidRPr="00C84E92">
        <w:rPr>
          <w:rFonts w:ascii="Times New Roman" w:eastAsia="Times New Roman" w:hAnsi="Times New Roman" w:cs="Times New Roman"/>
          <w:b/>
          <w:i/>
          <w:sz w:val="24"/>
          <w:szCs w:val="24"/>
          <w:lang w:eastAsia="pl-PL"/>
        </w:rPr>
        <w:t xml:space="preserve"> </w:t>
      </w:r>
      <w:r w:rsidRPr="00C84E92">
        <w:rPr>
          <w:rFonts w:ascii="Times New Roman" w:eastAsia="Times New Roman" w:hAnsi="Times New Roman" w:cs="Times New Roman"/>
          <w:i/>
          <w:sz w:val="24"/>
          <w:szCs w:val="24"/>
          <w:lang w:eastAsia="pl-PL"/>
        </w:rPr>
        <w:t>zakresie żadnych wymagań, których spełnienie Wykonawca zobowiązany jest wykazać w sposób szczególny</w:t>
      </w:r>
      <w:r w:rsidRPr="00C84E92">
        <w:rPr>
          <w:rFonts w:ascii="Times New Roman" w:eastAsia="Times New Roman" w:hAnsi="Times New Roman" w:cs="Times New Roman"/>
          <w:sz w:val="24"/>
          <w:szCs w:val="24"/>
          <w:lang w:eastAsia="pl-PL"/>
        </w:rPr>
        <w:t>.</w:t>
      </w:r>
    </w:p>
    <w:p w14:paraId="12D59F10" w14:textId="4FAEF8DE" w:rsidR="00C84E92" w:rsidRPr="00E65382" w:rsidRDefault="00C84E92" w:rsidP="004F664B">
      <w:pPr>
        <w:numPr>
          <w:ilvl w:val="0"/>
          <w:numId w:val="15"/>
        </w:numPr>
        <w:spacing w:after="0" w:line="276" w:lineRule="auto"/>
        <w:ind w:left="284" w:hanging="284"/>
        <w:jc w:val="both"/>
        <w:rPr>
          <w:rFonts w:ascii="Times New Roman" w:eastAsia="Times New Roman" w:hAnsi="Times New Roman" w:cs="Times New Roman"/>
          <w:b/>
          <w:sz w:val="24"/>
          <w:szCs w:val="24"/>
          <w:lang w:eastAsia="pl-PL"/>
        </w:rPr>
      </w:pPr>
      <w:r w:rsidRPr="00E65382">
        <w:rPr>
          <w:rFonts w:ascii="Times New Roman" w:eastAsia="Times New Roman" w:hAnsi="Times New Roman" w:cs="Times New Roman"/>
          <w:b/>
          <w:sz w:val="24"/>
          <w:szCs w:val="24"/>
          <w:lang w:eastAsia="pl-PL"/>
        </w:rPr>
        <w:t xml:space="preserve">uprawnień do prowadzenia określonej działalności zawodowej, o ile wynika to </w:t>
      </w:r>
      <w:r w:rsidR="002C49B4">
        <w:rPr>
          <w:rFonts w:ascii="Times New Roman" w:eastAsia="Times New Roman" w:hAnsi="Times New Roman" w:cs="Times New Roman"/>
          <w:b/>
          <w:sz w:val="24"/>
          <w:szCs w:val="24"/>
          <w:lang w:eastAsia="pl-PL"/>
        </w:rPr>
        <w:br/>
      </w:r>
      <w:r w:rsidRPr="00E65382">
        <w:rPr>
          <w:rFonts w:ascii="Times New Roman" w:eastAsia="Times New Roman" w:hAnsi="Times New Roman" w:cs="Times New Roman"/>
          <w:b/>
          <w:sz w:val="24"/>
          <w:szCs w:val="24"/>
          <w:lang w:eastAsia="pl-PL"/>
        </w:rPr>
        <w:t>z odrębnych przepisów;</w:t>
      </w:r>
    </w:p>
    <w:p w14:paraId="6B417128" w14:textId="77777777" w:rsidR="000E4B72" w:rsidRPr="000E4B72" w:rsidRDefault="000E4B72" w:rsidP="000E4B72">
      <w:pPr>
        <w:spacing w:after="0" w:line="276" w:lineRule="auto"/>
        <w:jc w:val="both"/>
        <w:rPr>
          <w:rFonts w:ascii="Times New Roman" w:hAnsi="Times New Roman" w:cs="Times New Roman"/>
          <w:i/>
        </w:rPr>
      </w:pPr>
      <w:r w:rsidRPr="000E4B72">
        <w:rPr>
          <w:rFonts w:ascii="Times New Roman" w:hAnsi="Times New Roman" w:cs="Times New Roman"/>
          <w:i/>
        </w:rPr>
        <w:t>Zamawiający nie precyzuje w tym zakresie żadnych wymagań, których spełnienie Wykonawca zobowiązany jest wykazać w sposób szczególny.</w:t>
      </w:r>
    </w:p>
    <w:p w14:paraId="2CA22D1E" w14:textId="6285286A" w:rsidR="00C84E92" w:rsidRPr="00C84E92" w:rsidRDefault="000E4B72" w:rsidP="000E4B72">
      <w:p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rPr>
        <w:t xml:space="preserve">c) </w:t>
      </w:r>
      <w:r w:rsidR="00C84E92" w:rsidRPr="00C84E92">
        <w:rPr>
          <w:rFonts w:ascii="Times New Roman" w:eastAsia="Times New Roman" w:hAnsi="Times New Roman" w:cs="Times New Roman"/>
          <w:b/>
          <w:sz w:val="24"/>
          <w:szCs w:val="24"/>
          <w:lang w:eastAsia="pl-PL"/>
        </w:rPr>
        <w:t>sytuacji ekonomicznej lub finansowej;</w:t>
      </w:r>
    </w:p>
    <w:p w14:paraId="64A9AC7E" w14:textId="77777777" w:rsidR="00C84E92" w:rsidRPr="00C84E92" w:rsidRDefault="00C84E92" w:rsidP="00C84E92">
      <w:pPr>
        <w:spacing w:after="0" w:line="276" w:lineRule="auto"/>
        <w:jc w:val="both"/>
        <w:rPr>
          <w:rFonts w:ascii="Times New Roman" w:eastAsia="Times New Roman" w:hAnsi="Times New Roman" w:cs="Times New Roman"/>
          <w:sz w:val="24"/>
          <w:szCs w:val="24"/>
          <w:lang w:eastAsia="pl-PL"/>
        </w:rPr>
      </w:pPr>
      <w:r w:rsidRPr="00C84E92">
        <w:rPr>
          <w:rFonts w:ascii="Times New Roman" w:eastAsia="Times New Roman" w:hAnsi="Times New Roman" w:cs="Times New Roman"/>
          <w:i/>
          <w:sz w:val="24"/>
          <w:szCs w:val="24"/>
          <w:lang w:eastAsia="pl-PL"/>
        </w:rPr>
        <w:t>Zamawiający nie precyzuje w tym</w:t>
      </w:r>
      <w:r w:rsidRPr="00C84E92">
        <w:rPr>
          <w:rFonts w:ascii="Times New Roman" w:eastAsia="Times New Roman" w:hAnsi="Times New Roman" w:cs="Times New Roman"/>
          <w:b/>
          <w:i/>
          <w:sz w:val="24"/>
          <w:szCs w:val="24"/>
          <w:lang w:eastAsia="pl-PL"/>
        </w:rPr>
        <w:t xml:space="preserve"> </w:t>
      </w:r>
      <w:r w:rsidRPr="00C84E92">
        <w:rPr>
          <w:rFonts w:ascii="Times New Roman" w:eastAsia="Times New Roman" w:hAnsi="Times New Roman" w:cs="Times New Roman"/>
          <w:i/>
          <w:sz w:val="24"/>
          <w:szCs w:val="24"/>
          <w:lang w:eastAsia="pl-PL"/>
        </w:rPr>
        <w:t>zakresie żadnych wymagań, których spełnienie Wykonawca zobowiązany jest wykazać w sposób szczególny</w:t>
      </w:r>
      <w:r w:rsidRPr="00C84E92">
        <w:rPr>
          <w:rFonts w:ascii="Times New Roman" w:eastAsia="Times New Roman" w:hAnsi="Times New Roman" w:cs="Times New Roman"/>
          <w:sz w:val="24"/>
          <w:szCs w:val="24"/>
          <w:lang w:eastAsia="pl-PL"/>
        </w:rPr>
        <w:t>.</w:t>
      </w:r>
    </w:p>
    <w:p w14:paraId="25698C56" w14:textId="0AFB5C89" w:rsidR="002C49B4" w:rsidRDefault="002C49B4" w:rsidP="00E65382">
      <w:pPr>
        <w:spacing w:after="0" w:line="276" w:lineRule="auto"/>
        <w:jc w:val="both"/>
        <w:rPr>
          <w:rFonts w:ascii="Times New Roman" w:eastAsia="Times New Roman" w:hAnsi="Times New Roman" w:cs="Times New Roman"/>
          <w:sz w:val="24"/>
          <w:szCs w:val="24"/>
          <w:lang w:eastAsia="pl-PL"/>
        </w:rPr>
      </w:pPr>
    </w:p>
    <w:p w14:paraId="3AB1D700" w14:textId="30F79706" w:rsidR="00E65382" w:rsidRPr="00E65382" w:rsidRDefault="00E65382" w:rsidP="00E65382">
      <w:pPr>
        <w:spacing w:after="0" w:line="276" w:lineRule="auto"/>
        <w:jc w:val="both"/>
        <w:rPr>
          <w:rFonts w:ascii="Times New Roman" w:eastAsia="Times New Roman" w:hAnsi="Times New Roman" w:cs="Times New Roman"/>
          <w:sz w:val="24"/>
          <w:szCs w:val="24"/>
          <w:lang w:eastAsia="pl-PL"/>
        </w:rPr>
      </w:pPr>
      <w:r w:rsidRPr="00E65382">
        <w:rPr>
          <w:rFonts w:ascii="Times New Roman" w:eastAsia="Times New Roman" w:hAnsi="Times New Roman" w:cs="Times New Roman"/>
          <w:sz w:val="24"/>
          <w:szCs w:val="24"/>
          <w:lang w:eastAsia="pl-PL"/>
        </w:rPr>
        <w:t>d)</w:t>
      </w:r>
      <w:r>
        <w:rPr>
          <w:rFonts w:ascii="Times New Roman" w:eastAsia="Times New Roman" w:hAnsi="Times New Roman" w:cs="Times New Roman"/>
          <w:b/>
          <w:sz w:val="24"/>
          <w:szCs w:val="24"/>
          <w:lang w:eastAsia="pl-PL"/>
        </w:rPr>
        <w:t xml:space="preserve"> </w:t>
      </w:r>
      <w:r w:rsidRPr="00E65382">
        <w:rPr>
          <w:rFonts w:ascii="Times New Roman" w:eastAsia="Times New Roman" w:hAnsi="Times New Roman" w:cs="Times New Roman"/>
          <w:b/>
          <w:sz w:val="24"/>
          <w:szCs w:val="24"/>
          <w:lang w:eastAsia="pl-PL"/>
        </w:rPr>
        <w:t>zdolności technicznej lub zawodowej:</w:t>
      </w:r>
    </w:p>
    <w:p w14:paraId="6D9FB0B0" w14:textId="26814141" w:rsidR="00C870C9" w:rsidRDefault="00E65382" w:rsidP="002C3C71">
      <w:pPr>
        <w:spacing w:line="276" w:lineRule="auto"/>
        <w:jc w:val="both"/>
        <w:rPr>
          <w:rFonts w:ascii="Times New Roman" w:eastAsia="Times New Roman" w:hAnsi="Times New Roman" w:cs="Times New Roman"/>
          <w:sz w:val="24"/>
          <w:szCs w:val="24"/>
          <w:lang w:eastAsia="pl-PL"/>
        </w:rPr>
      </w:pPr>
      <w:r w:rsidRPr="00E65382">
        <w:rPr>
          <w:rFonts w:ascii="Times New Roman" w:eastAsia="Times New Roman" w:hAnsi="Times New Roman" w:cs="Times New Roman"/>
          <w:b/>
          <w:sz w:val="24"/>
          <w:szCs w:val="24"/>
          <w:u w:val="single"/>
          <w:lang w:eastAsia="pl-PL"/>
        </w:rPr>
        <w:t>w</w:t>
      </w:r>
      <w:r w:rsidR="00C870C9">
        <w:rPr>
          <w:rFonts w:ascii="Times New Roman" w:eastAsia="Times New Roman" w:hAnsi="Times New Roman" w:cs="Times New Roman"/>
          <w:b/>
          <w:sz w:val="24"/>
          <w:szCs w:val="24"/>
          <w:u w:val="single"/>
          <w:lang w:eastAsia="pl-PL"/>
        </w:rPr>
        <w:t>arunek zostanie spełniony</w:t>
      </w:r>
    </w:p>
    <w:p w14:paraId="15BBDFEF" w14:textId="45D61BDF" w:rsidR="002C3C71" w:rsidRDefault="00E65382" w:rsidP="002C3C71">
      <w:pPr>
        <w:spacing w:line="276" w:lineRule="auto"/>
        <w:jc w:val="both"/>
        <w:rPr>
          <w:rFonts w:ascii="Times New Roman" w:eastAsia="Times New Roman" w:hAnsi="Times New Roman" w:cs="Times New Roman"/>
          <w:sz w:val="24"/>
          <w:szCs w:val="24"/>
          <w:lang w:eastAsia="pl-PL"/>
        </w:rPr>
      </w:pPr>
      <w:r w:rsidRPr="00E65382">
        <w:rPr>
          <w:rFonts w:ascii="Times New Roman" w:eastAsia="Times New Roman" w:hAnsi="Times New Roman" w:cs="Times New Roman"/>
          <w:sz w:val="24"/>
          <w:szCs w:val="24"/>
          <w:lang w:eastAsia="pl-PL"/>
        </w:rPr>
        <w:t xml:space="preserve">jeżeli Wykonawca wykaże </w:t>
      </w:r>
      <w:r w:rsidR="002C3C71" w:rsidRPr="002C3C71">
        <w:rPr>
          <w:rFonts w:ascii="Times New Roman" w:eastAsia="Times New Roman" w:hAnsi="Times New Roman" w:cs="Times New Roman"/>
          <w:sz w:val="24"/>
          <w:szCs w:val="24"/>
          <w:lang w:eastAsia="pl-PL"/>
        </w:rPr>
        <w:t xml:space="preserve">należycie wykonane lub wykonywane minimum 1 (jedno) zamówienie na usługę eksploatacji systemu cieplnego wraz z cieplnymi urządzeniami odbiorczymi oraz eksploatowanymi kotłowniami o mocy min. </w:t>
      </w:r>
      <w:r w:rsidR="000E4B72">
        <w:rPr>
          <w:rFonts w:ascii="Times New Roman" w:eastAsia="Times New Roman" w:hAnsi="Times New Roman" w:cs="Times New Roman"/>
          <w:sz w:val="24"/>
          <w:szCs w:val="24"/>
          <w:lang w:eastAsia="pl-PL"/>
        </w:rPr>
        <w:t>2 500</w:t>
      </w:r>
      <w:r w:rsidR="002C3C71" w:rsidRPr="002C3C71">
        <w:rPr>
          <w:rFonts w:ascii="Times New Roman" w:eastAsia="Times New Roman" w:hAnsi="Times New Roman" w:cs="Times New Roman"/>
          <w:sz w:val="24"/>
          <w:szCs w:val="24"/>
          <w:lang w:eastAsia="pl-PL"/>
        </w:rPr>
        <w:t xml:space="preserve"> KW w okresie ostatnich </w:t>
      </w:r>
      <w:r w:rsidR="002C3C71">
        <w:rPr>
          <w:rFonts w:ascii="Times New Roman" w:eastAsia="Times New Roman" w:hAnsi="Times New Roman" w:cs="Times New Roman"/>
          <w:sz w:val="24"/>
          <w:szCs w:val="24"/>
          <w:lang w:eastAsia="pl-PL"/>
        </w:rPr>
        <w:t>3</w:t>
      </w:r>
      <w:r w:rsidR="002C3C71" w:rsidRPr="002C3C71">
        <w:rPr>
          <w:rFonts w:ascii="Times New Roman" w:eastAsia="Times New Roman" w:hAnsi="Times New Roman" w:cs="Times New Roman"/>
          <w:sz w:val="24"/>
          <w:szCs w:val="24"/>
          <w:lang w:eastAsia="pl-PL"/>
        </w:rPr>
        <w:t xml:space="preserve"> lat przed upływem terminu składania wniosku, a jeżeli okres prowadzenia działalności jest krótszy - w tym okresie</w:t>
      </w:r>
      <w:r w:rsidR="002C3C71">
        <w:rPr>
          <w:rFonts w:ascii="Times New Roman" w:eastAsia="Times New Roman" w:hAnsi="Times New Roman" w:cs="Times New Roman"/>
          <w:sz w:val="24"/>
          <w:szCs w:val="24"/>
          <w:lang w:eastAsia="pl-PL"/>
        </w:rPr>
        <w:t>,</w:t>
      </w:r>
      <w:r w:rsidR="002C3C71" w:rsidRPr="002C3C71">
        <w:rPr>
          <w:rFonts w:ascii="Times New Roman" w:eastAsia="Times New Roman" w:hAnsi="Times New Roman" w:cs="Times New Roman"/>
          <w:sz w:val="24"/>
          <w:szCs w:val="24"/>
          <w:lang w:eastAsia="pl-PL"/>
        </w:rPr>
        <w:t xml:space="preserve"> wraz z podaniem ich wartości, przedmiotu, dat wykonania </w:t>
      </w:r>
      <w:r w:rsidR="00E31615">
        <w:rPr>
          <w:rFonts w:ascii="Times New Roman" w:eastAsia="Times New Roman" w:hAnsi="Times New Roman" w:cs="Times New Roman"/>
          <w:sz w:val="24"/>
          <w:szCs w:val="24"/>
          <w:lang w:eastAsia="pl-PL"/>
        </w:rPr>
        <w:br/>
      </w:r>
      <w:r w:rsidR="002C3C71" w:rsidRPr="002C3C71">
        <w:rPr>
          <w:rFonts w:ascii="Times New Roman" w:eastAsia="Times New Roman" w:hAnsi="Times New Roman" w:cs="Times New Roman"/>
          <w:sz w:val="24"/>
          <w:szCs w:val="24"/>
          <w:lang w:eastAsia="pl-PL"/>
        </w:rPr>
        <w:t>i podmiotów, na rzecz których usługi zostały wykonane</w:t>
      </w:r>
      <w:r w:rsidR="002C3C71">
        <w:rPr>
          <w:rFonts w:ascii="Times New Roman" w:eastAsia="Times New Roman" w:hAnsi="Times New Roman" w:cs="Times New Roman"/>
          <w:sz w:val="24"/>
          <w:szCs w:val="24"/>
          <w:lang w:eastAsia="pl-PL"/>
        </w:rPr>
        <w:t xml:space="preserve"> lub są wykonywane</w:t>
      </w:r>
      <w:r w:rsidR="002C3C71" w:rsidRPr="002C3C71">
        <w:rPr>
          <w:rFonts w:ascii="Times New Roman" w:eastAsia="Times New Roman" w:hAnsi="Times New Roman" w:cs="Times New Roman"/>
          <w:sz w:val="24"/>
          <w:szCs w:val="24"/>
          <w:lang w:eastAsia="pl-PL"/>
        </w:rPr>
        <w:t>, oraz załączeniem dowodów, czy zostały wykonane lub są wykonywane należycie.</w:t>
      </w:r>
    </w:p>
    <w:p w14:paraId="3D6168A6" w14:textId="674DC579" w:rsidR="00E31615" w:rsidRDefault="00E31615" w:rsidP="002C3C71">
      <w:pPr>
        <w:spacing w:line="276" w:lineRule="auto"/>
        <w:jc w:val="both"/>
        <w:rPr>
          <w:rFonts w:ascii="Times New Roman" w:eastAsia="Times New Roman" w:hAnsi="Times New Roman" w:cs="Times New Roman"/>
          <w:sz w:val="24"/>
          <w:szCs w:val="24"/>
          <w:lang w:eastAsia="pl-PL"/>
        </w:rPr>
      </w:pPr>
      <w:r w:rsidRPr="00E31615">
        <w:rPr>
          <w:rFonts w:ascii="Times New Roman" w:eastAsia="Times New Roman" w:hAnsi="Times New Roman" w:cs="Times New Roman"/>
          <w:bCs/>
          <w:sz w:val="24"/>
          <w:szCs w:val="24"/>
          <w:lang w:val="x-none" w:eastAsia="pl-PL"/>
        </w:rPr>
        <w:t>Przez</w:t>
      </w:r>
      <w:r w:rsidRPr="00E31615">
        <w:rPr>
          <w:rFonts w:ascii="Times New Roman" w:eastAsia="Times New Roman" w:hAnsi="Times New Roman" w:cs="Times New Roman"/>
          <w:sz w:val="24"/>
          <w:szCs w:val="24"/>
          <w:lang w:val="x-none" w:eastAsia="pl-PL"/>
        </w:rPr>
        <w:t xml:space="preserve"> 1 zamówienie Zamawiający rozumie 1 umowę/ pojedyncze, odrębne </w:t>
      </w:r>
      <w:r w:rsidRPr="00D45785">
        <w:rPr>
          <w:rFonts w:ascii="Times New Roman" w:eastAsia="Times New Roman" w:hAnsi="Times New Roman" w:cs="Times New Roman"/>
          <w:sz w:val="24"/>
          <w:szCs w:val="24"/>
          <w:lang w:val="x-none" w:eastAsia="pl-PL"/>
        </w:rPr>
        <w:t>zobowiązanie</w:t>
      </w:r>
      <w:r w:rsidRPr="00D45785">
        <w:rPr>
          <w:rFonts w:ascii="Times New Roman" w:eastAsia="Times New Roman" w:hAnsi="Times New Roman" w:cs="Times New Roman"/>
          <w:sz w:val="24"/>
          <w:szCs w:val="24"/>
          <w:lang w:eastAsia="pl-PL"/>
        </w:rPr>
        <w:t xml:space="preserve"> –  zał. nr </w:t>
      </w:r>
      <w:r w:rsidR="007D1900" w:rsidRPr="00D45785">
        <w:rPr>
          <w:rFonts w:ascii="Times New Roman" w:eastAsia="Times New Roman" w:hAnsi="Times New Roman" w:cs="Times New Roman"/>
          <w:sz w:val="24"/>
          <w:szCs w:val="24"/>
          <w:lang w:eastAsia="pl-PL"/>
        </w:rPr>
        <w:t>5</w:t>
      </w:r>
    </w:p>
    <w:p w14:paraId="78B755BF" w14:textId="77777777" w:rsidR="002C3C71" w:rsidRPr="002C3C71" w:rsidRDefault="002C3C71" w:rsidP="002C3C71">
      <w:pPr>
        <w:spacing w:line="276" w:lineRule="auto"/>
        <w:jc w:val="both"/>
        <w:rPr>
          <w:rFonts w:ascii="Times New Roman" w:eastAsia="Times New Roman" w:hAnsi="Times New Roman" w:cs="Times New Roman"/>
          <w:sz w:val="24"/>
          <w:szCs w:val="24"/>
          <w:lang w:val="x-none" w:eastAsia="pl-PL"/>
        </w:rPr>
      </w:pPr>
      <w:r w:rsidRPr="002C3C71">
        <w:rPr>
          <w:rFonts w:ascii="Times New Roman" w:eastAsia="Times New Roman" w:hAnsi="Times New Roman" w:cs="Times New Roman"/>
          <w:b/>
          <w:sz w:val="24"/>
          <w:szCs w:val="24"/>
          <w:lang w:eastAsia="pl-PL"/>
        </w:rPr>
        <w:t xml:space="preserve">  </w:t>
      </w:r>
      <w:r w:rsidRPr="002C3C71">
        <w:rPr>
          <w:rFonts w:ascii="Times New Roman" w:eastAsia="Times New Roman" w:hAnsi="Times New Roman" w:cs="Times New Roman"/>
          <w:b/>
          <w:sz w:val="24"/>
          <w:szCs w:val="24"/>
          <w:lang w:val="x-none" w:eastAsia="pl-PL"/>
        </w:rPr>
        <w:t>Dowodami</w:t>
      </w:r>
      <w:r w:rsidRPr="002C3C71">
        <w:rPr>
          <w:rFonts w:ascii="Times New Roman" w:eastAsia="Times New Roman" w:hAnsi="Times New Roman" w:cs="Times New Roman"/>
          <w:sz w:val="24"/>
          <w:szCs w:val="24"/>
          <w:lang w:val="x-none" w:eastAsia="pl-PL"/>
        </w:rPr>
        <w:t>, o których mowa wyżej są:</w:t>
      </w:r>
    </w:p>
    <w:p w14:paraId="37F6F822" w14:textId="77777777" w:rsidR="002C3C71" w:rsidRDefault="002C3C71" w:rsidP="002C3C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w:t>
      </w:r>
    </w:p>
    <w:p w14:paraId="1C535CCA" w14:textId="24044207" w:rsidR="002C3C71" w:rsidRDefault="002C3C71" w:rsidP="002C3C7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 oświadczenie wykonawcy. </w:t>
      </w:r>
    </w:p>
    <w:p w14:paraId="5265DE22" w14:textId="77777777" w:rsidR="002C3C71" w:rsidRDefault="002C3C71" w:rsidP="002C3C71">
      <w:pPr>
        <w:spacing w:after="0" w:line="276" w:lineRule="auto"/>
        <w:jc w:val="both"/>
        <w:rPr>
          <w:rFonts w:ascii="Times New Roman" w:eastAsia="Times New Roman" w:hAnsi="Times New Roman" w:cs="Times New Roman"/>
          <w:sz w:val="24"/>
          <w:szCs w:val="24"/>
          <w:lang w:eastAsia="pl-PL"/>
        </w:rPr>
      </w:pPr>
    </w:p>
    <w:p w14:paraId="26DC45E2" w14:textId="1D225A47" w:rsidR="00C870C9" w:rsidRDefault="00C870C9" w:rsidP="002C3C71">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świadczeń powtarzających się lub ciągłych nadal wykonywanych referencje bądź inne dokumenty potwierdzające ich należyte wykonanie powinny być wystawione w okresie ostatnich 3 miesięcy.</w:t>
      </w:r>
    </w:p>
    <w:p w14:paraId="6A992BA4" w14:textId="77777777" w:rsidR="00C870C9" w:rsidRPr="00A0174F" w:rsidRDefault="00C870C9" w:rsidP="00C870C9">
      <w:pPr>
        <w:spacing w:after="0" w:line="276" w:lineRule="auto"/>
        <w:jc w:val="both"/>
        <w:rPr>
          <w:rFonts w:ascii="Times New Roman" w:eastAsia="Times New Roman" w:hAnsi="Times New Roman" w:cs="Times New Roman"/>
          <w:b/>
          <w:sz w:val="24"/>
          <w:szCs w:val="24"/>
          <w:u w:val="single"/>
          <w:lang w:val="x-none" w:eastAsia="pl-PL"/>
        </w:rPr>
      </w:pPr>
      <w:r w:rsidRPr="00A0174F">
        <w:rPr>
          <w:rFonts w:ascii="Times New Roman" w:eastAsia="Times New Roman" w:hAnsi="Times New Roman" w:cs="Times New Roman"/>
          <w:b/>
          <w:sz w:val="24"/>
          <w:szCs w:val="24"/>
          <w:u w:val="single"/>
          <w:lang w:val="x-none" w:eastAsia="pl-PL"/>
        </w:rPr>
        <w:t>oraz</w:t>
      </w:r>
    </w:p>
    <w:p w14:paraId="173F0A31" w14:textId="2390688A" w:rsidR="00A0174F" w:rsidRPr="00A0174F" w:rsidRDefault="00A0174F" w:rsidP="00A0174F">
      <w:pPr>
        <w:spacing w:after="0" w:line="276" w:lineRule="auto"/>
        <w:jc w:val="both"/>
        <w:rPr>
          <w:rFonts w:ascii="Times New Roman" w:eastAsia="Times New Roman" w:hAnsi="Times New Roman" w:cs="Times New Roman"/>
          <w:sz w:val="24"/>
          <w:szCs w:val="24"/>
          <w:u w:val="single"/>
          <w:lang w:eastAsia="pl-PL"/>
        </w:rPr>
      </w:pPr>
      <w:r w:rsidRPr="00A0174F">
        <w:rPr>
          <w:rFonts w:ascii="Times New Roman" w:eastAsia="Times New Roman" w:hAnsi="Times New Roman" w:cs="Times New Roman"/>
          <w:sz w:val="24"/>
          <w:szCs w:val="24"/>
          <w:u w:val="single"/>
          <w:lang w:eastAsia="pl-PL"/>
        </w:rPr>
        <w:t xml:space="preserve">Wykonawca dysponuje </w:t>
      </w:r>
      <w:r w:rsidRPr="00A0174F">
        <w:rPr>
          <w:rFonts w:ascii="Times New Roman" w:eastAsia="Times New Roman" w:hAnsi="Times New Roman" w:cs="Times New Roman"/>
          <w:b/>
          <w:sz w:val="24"/>
          <w:szCs w:val="24"/>
          <w:u w:val="single"/>
          <w:lang w:eastAsia="pl-PL"/>
        </w:rPr>
        <w:t xml:space="preserve">co najmniej </w:t>
      </w:r>
      <w:r w:rsidR="000E4B72">
        <w:rPr>
          <w:rFonts w:ascii="Times New Roman" w:eastAsia="Times New Roman" w:hAnsi="Times New Roman" w:cs="Times New Roman"/>
          <w:b/>
          <w:sz w:val="24"/>
          <w:szCs w:val="24"/>
          <w:u w:val="single"/>
          <w:lang w:eastAsia="pl-PL"/>
        </w:rPr>
        <w:t>10</w:t>
      </w:r>
      <w:r w:rsidRPr="00A0174F">
        <w:rPr>
          <w:rFonts w:ascii="Times New Roman" w:eastAsia="Times New Roman" w:hAnsi="Times New Roman" w:cs="Times New Roman"/>
          <w:b/>
          <w:sz w:val="24"/>
          <w:szCs w:val="24"/>
          <w:u w:val="single"/>
          <w:lang w:eastAsia="pl-PL"/>
        </w:rPr>
        <w:t xml:space="preserve"> osobami</w:t>
      </w:r>
      <w:r w:rsidRPr="00A0174F">
        <w:rPr>
          <w:rFonts w:ascii="Times New Roman" w:eastAsia="Times New Roman" w:hAnsi="Times New Roman" w:cs="Times New Roman"/>
          <w:sz w:val="24"/>
          <w:szCs w:val="24"/>
          <w:u w:val="single"/>
          <w:lang w:eastAsia="pl-PL"/>
        </w:rPr>
        <w:t xml:space="preserve"> z których :</w:t>
      </w:r>
    </w:p>
    <w:p w14:paraId="03A8D623" w14:textId="77777777" w:rsidR="00C870C9" w:rsidRDefault="00C870C9" w:rsidP="00C870C9">
      <w:pPr>
        <w:spacing w:after="0" w:line="276" w:lineRule="auto"/>
        <w:jc w:val="both"/>
        <w:rPr>
          <w:rFonts w:ascii="Times New Roman" w:eastAsia="Times New Roman" w:hAnsi="Times New Roman" w:cs="Times New Roman"/>
          <w:sz w:val="24"/>
          <w:szCs w:val="24"/>
          <w:u w:val="single"/>
          <w:lang w:eastAsia="pl-PL"/>
        </w:rPr>
      </w:pPr>
    </w:p>
    <w:p w14:paraId="6ED5C285" w14:textId="7406774E" w:rsidR="00C870C9" w:rsidRPr="000E4B72" w:rsidRDefault="00A0174F" w:rsidP="00C870C9">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w:t>
      </w:r>
      <w:r w:rsidR="000E4B72">
        <w:rPr>
          <w:rFonts w:ascii="Times New Roman" w:eastAsia="Times New Roman" w:hAnsi="Times New Roman" w:cs="Times New Roman"/>
          <w:b/>
          <w:sz w:val="24"/>
          <w:szCs w:val="24"/>
          <w:lang w:eastAsia="pl-PL"/>
        </w:rPr>
        <w:t>nie mniej niż 5 osób –</w:t>
      </w:r>
      <w:r w:rsidR="00C870C9" w:rsidRPr="00C870C9">
        <w:rPr>
          <w:rFonts w:ascii="Times New Roman" w:eastAsia="Times New Roman" w:hAnsi="Times New Roman" w:cs="Times New Roman"/>
          <w:sz w:val="24"/>
          <w:szCs w:val="24"/>
          <w:lang w:eastAsia="pl-PL"/>
        </w:rPr>
        <w:t xml:space="preserve"> </w:t>
      </w:r>
      <w:r w:rsidR="000E4B72">
        <w:rPr>
          <w:rFonts w:ascii="Times New Roman" w:eastAsia="Times New Roman" w:hAnsi="Times New Roman" w:cs="Times New Roman"/>
          <w:sz w:val="24"/>
          <w:szCs w:val="24"/>
          <w:lang w:eastAsia="pl-PL"/>
        </w:rPr>
        <w:t xml:space="preserve">posiada </w:t>
      </w:r>
      <w:r w:rsidR="000E4B72" w:rsidRPr="000E4B72">
        <w:rPr>
          <w:rFonts w:ascii="Times New Roman" w:eastAsia="Times New Roman" w:hAnsi="Times New Roman" w:cs="Times New Roman"/>
          <w:sz w:val="24"/>
          <w:szCs w:val="24"/>
          <w:lang w:eastAsia="pl-PL"/>
        </w:rPr>
        <w:t xml:space="preserve">aktualne świadectwa kwalifikacyjne uprawniające do wykonywania pracy na stanowisku eksploatacji w zakresie obsługi konserwacji, remontów i montażu urządzeń, instalacji i sieci należących do </w:t>
      </w:r>
      <w:r w:rsidR="000E4B72" w:rsidRPr="000E4B72">
        <w:rPr>
          <w:rFonts w:ascii="Times New Roman" w:eastAsia="Times New Roman" w:hAnsi="Times New Roman" w:cs="Times New Roman"/>
          <w:b/>
          <w:sz w:val="24"/>
          <w:szCs w:val="24"/>
          <w:lang w:eastAsia="pl-PL"/>
        </w:rPr>
        <w:t>Grupy 2 pkt. 1,2,4,6,10</w:t>
      </w:r>
      <w:r w:rsidR="000E4B72" w:rsidRPr="000E4B72">
        <w:rPr>
          <w:rFonts w:ascii="Times New Roman" w:eastAsia="Times New Roman" w:hAnsi="Times New Roman" w:cs="Times New Roman"/>
          <w:sz w:val="24"/>
          <w:szCs w:val="24"/>
          <w:lang w:eastAsia="pl-PL"/>
        </w:rPr>
        <w:t xml:space="preserve"> zgodnie </w:t>
      </w:r>
      <w:r w:rsidR="000E4B72" w:rsidRPr="000E4B72">
        <w:rPr>
          <w:rFonts w:ascii="Times New Roman" w:eastAsia="Times New Roman" w:hAnsi="Times New Roman" w:cs="Times New Roman"/>
          <w:sz w:val="24"/>
          <w:szCs w:val="24"/>
          <w:lang w:eastAsia="pl-PL"/>
        </w:rPr>
        <w:br/>
        <w:t xml:space="preserve">z Rozporządzeniem Ministra Gospodarki, Pracy i Polityki Społecznej z dnia 28.04.2003 r. </w:t>
      </w:r>
      <w:r w:rsidR="000E4B72">
        <w:rPr>
          <w:rFonts w:ascii="Times New Roman" w:eastAsia="Times New Roman" w:hAnsi="Times New Roman" w:cs="Times New Roman"/>
          <w:sz w:val="24"/>
          <w:szCs w:val="24"/>
          <w:lang w:eastAsia="pl-PL"/>
        </w:rPr>
        <w:br/>
      </w:r>
      <w:r w:rsidR="000E4B72" w:rsidRPr="000E4B72">
        <w:rPr>
          <w:rFonts w:ascii="Times New Roman" w:eastAsia="Times New Roman" w:hAnsi="Times New Roman" w:cs="Times New Roman"/>
          <w:sz w:val="24"/>
          <w:szCs w:val="24"/>
          <w:lang w:eastAsia="pl-PL"/>
        </w:rPr>
        <w:t xml:space="preserve">w sprawie szczegółowych zasad stwierdzania kwalifikacji przez osoby zajmujące się eksploatacją urządzeń, instalacji sieci (Dz. U. nr 89, poz. 828 z </w:t>
      </w:r>
      <w:proofErr w:type="spellStart"/>
      <w:r w:rsidR="000E4B72" w:rsidRPr="000E4B72">
        <w:rPr>
          <w:rFonts w:ascii="Times New Roman" w:eastAsia="Times New Roman" w:hAnsi="Times New Roman" w:cs="Times New Roman"/>
          <w:sz w:val="24"/>
          <w:szCs w:val="24"/>
          <w:lang w:eastAsia="pl-PL"/>
        </w:rPr>
        <w:t>późn</w:t>
      </w:r>
      <w:proofErr w:type="spellEnd"/>
      <w:r w:rsidR="000E4B72" w:rsidRPr="000E4B72">
        <w:rPr>
          <w:rFonts w:ascii="Times New Roman" w:eastAsia="Times New Roman" w:hAnsi="Times New Roman" w:cs="Times New Roman"/>
          <w:sz w:val="24"/>
          <w:szCs w:val="24"/>
          <w:lang w:eastAsia="pl-PL"/>
        </w:rPr>
        <w:t>. zm.)</w:t>
      </w:r>
    </w:p>
    <w:p w14:paraId="19945C02" w14:textId="77777777" w:rsidR="00C870C9" w:rsidRPr="00C870C9" w:rsidRDefault="00C870C9" w:rsidP="00C870C9">
      <w:pPr>
        <w:spacing w:after="0" w:line="276" w:lineRule="auto"/>
        <w:jc w:val="both"/>
        <w:rPr>
          <w:rFonts w:ascii="Times New Roman" w:eastAsia="Times New Roman" w:hAnsi="Times New Roman" w:cs="Times New Roman"/>
          <w:sz w:val="24"/>
          <w:szCs w:val="24"/>
          <w:lang w:eastAsia="pl-PL"/>
        </w:rPr>
      </w:pPr>
    </w:p>
    <w:p w14:paraId="20D0BA90" w14:textId="5BFB2110" w:rsidR="00C870C9" w:rsidRDefault="00C870C9" w:rsidP="00C870C9">
      <w:pPr>
        <w:spacing w:after="0" w:line="276" w:lineRule="auto"/>
        <w:jc w:val="both"/>
        <w:rPr>
          <w:rFonts w:ascii="Times New Roman" w:eastAsia="Times New Roman" w:hAnsi="Times New Roman" w:cs="Times New Roman"/>
          <w:sz w:val="24"/>
          <w:szCs w:val="24"/>
          <w:lang w:eastAsia="pl-PL"/>
        </w:rPr>
      </w:pPr>
      <w:r w:rsidRPr="00C870C9">
        <w:rPr>
          <w:rFonts w:ascii="Times New Roman" w:eastAsia="Times New Roman" w:hAnsi="Times New Roman" w:cs="Times New Roman"/>
          <w:sz w:val="24"/>
          <w:szCs w:val="24"/>
          <w:lang w:eastAsia="pl-PL"/>
        </w:rPr>
        <w:t xml:space="preserve">- </w:t>
      </w:r>
      <w:r w:rsidR="000E4B72" w:rsidRPr="000E4B72">
        <w:rPr>
          <w:rFonts w:ascii="Times New Roman" w:eastAsia="Times New Roman" w:hAnsi="Times New Roman" w:cs="Times New Roman"/>
          <w:b/>
          <w:sz w:val="24"/>
          <w:szCs w:val="24"/>
          <w:lang w:eastAsia="pl-PL"/>
        </w:rPr>
        <w:t xml:space="preserve">nie mniej niż </w:t>
      </w:r>
      <w:r w:rsidR="000E4B72">
        <w:rPr>
          <w:rFonts w:ascii="Times New Roman" w:eastAsia="Times New Roman" w:hAnsi="Times New Roman" w:cs="Times New Roman"/>
          <w:b/>
          <w:sz w:val="24"/>
          <w:szCs w:val="24"/>
          <w:lang w:eastAsia="pl-PL"/>
        </w:rPr>
        <w:t>4</w:t>
      </w:r>
      <w:r w:rsidR="000E4B72" w:rsidRPr="000E4B72">
        <w:rPr>
          <w:rFonts w:ascii="Times New Roman" w:eastAsia="Times New Roman" w:hAnsi="Times New Roman" w:cs="Times New Roman"/>
          <w:b/>
          <w:sz w:val="24"/>
          <w:szCs w:val="24"/>
          <w:lang w:eastAsia="pl-PL"/>
        </w:rPr>
        <w:t xml:space="preserve"> os</w:t>
      </w:r>
      <w:r w:rsidR="000E4B72">
        <w:rPr>
          <w:rFonts w:ascii="Times New Roman" w:eastAsia="Times New Roman" w:hAnsi="Times New Roman" w:cs="Times New Roman"/>
          <w:b/>
          <w:sz w:val="24"/>
          <w:szCs w:val="24"/>
          <w:lang w:eastAsia="pl-PL"/>
        </w:rPr>
        <w:t>oby</w:t>
      </w:r>
      <w:r w:rsidR="000E4B72" w:rsidRPr="000E4B72">
        <w:rPr>
          <w:rFonts w:ascii="Times New Roman" w:eastAsia="Times New Roman" w:hAnsi="Times New Roman" w:cs="Times New Roman"/>
          <w:b/>
          <w:sz w:val="24"/>
          <w:szCs w:val="24"/>
          <w:lang w:eastAsia="pl-PL"/>
        </w:rPr>
        <w:t xml:space="preserve"> – </w:t>
      </w:r>
      <w:r w:rsidR="000E4B72" w:rsidRPr="000E4B72">
        <w:rPr>
          <w:rFonts w:ascii="Times New Roman" w:eastAsia="Times New Roman" w:hAnsi="Times New Roman" w:cs="Times New Roman"/>
          <w:sz w:val="24"/>
          <w:szCs w:val="24"/>
          <w:lang w:eastAsia="pl-PL"/>
        </w:rPr>
        <w:t>posiadają aktualne świadectwa kwalifikacyjne uprawniające do wykonywania prac na stanowisku eksploatacji w zakresie obsługi, konserwacji, remontów, montażu</w:t>
      </w:r>
      <w:r w:rsidR="000E4B72">
        <w:rPr>
          <w:rFonts w:ascii="Times New Roman" w:eastAsia="Times New Roman" w:hAnsi="Times New Roman" w:cs="Times New Roman"/>
          <w:sz w:val="24"/>
          <w:szCs w:val="24"/>
          <w:lang w:eastAsia="pl-PL"/>
        </w:rPr>
        <w:t xml:space="preserve"> </w:t>
      </w:r>
      <w:r w:rsidR="000E4B72" w:rsidRPr="000E4B72">
        <w:rPr>
          <w:rFonts w:ascii="Times New Roman" w:eastAsia="Times New Roman" w:hAnsi="Times New Roman" w:cs="Times New Roman"/>
          <w:sz w:val="24"/>
          <w:szCs w:val="24"/>
          <w:lang w:eastAsia="pl-PL"/>
        </w:rPr>
        <w:t xml:space="preserve">i kontrolno-pomiarowym urządzeń, instalacji i sieci należących do </w:t>
      </w:r>
      <w:r w:rsidR="000E4B72" w:rsidRPr="000E4B72">
        <w:rPr>
          <w:rFonts w:ascii="Times New Roman" w:eastAsia="Times New Roman" w:hAnsi="Times New Roman" w:cs="Times New Roman"/>
          <w:b/>
          <w:sz w:val="24"/>
          <w:szCs w:val="24"/>
          <w:lang w:eastAsia="pl-PL"/>
        </w:rPr>
        <w:t>Grupy 1 pkt. 2</w:t>
      </w:r>
      <w:r w:rsidR="000E4B72" w:rsidRPr="000E4B72">
        <w:rPr>
          <w:rFonts w:ascii="Times New Roman" w:eastAsia="Times New Roman" w:hAnsi="Times New Roman" w:cs="Times New Roman"/>
          <w:sz w:val="24"/>
          <w:szCs w:val="24"/>
          <w:lang w:eastAsia="pl-PL"/>
        </w:rPr>
        <w:t xml:space="preserve">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000E4B72" w:rsidRPr="000E4B72">
        <w:rPr>
          <w:rFonts w:ascii="Times New Roman" w:eastAsia="Times New Roman" w:hAnsi="Times New Roman" w:cs="Times New Roman"/>
          <w:sz w:val="24"/>
          <w:szCs w:val="24"/>
          <w:lang w:eastAsia="pl-PL"/>
        </w:rPr>
        <w:t>późn</w:t>
      </w:r>
      <w:proofErr w:type="spellEnd"/>
      <w:r w:rsidR="000E4B72" w:rsidRPr="000E4B72">
        <w:rPr>
          <w:rFonts w:ascii="Times New Roman" w:eastAsia="Times New Roman" w:hAnsi="Times New Roman" w:cs="Times New Roman"/>
          <w:sz w:val="24"/>
          <w:szCs w:val="24"/>
          <w:lang w:eastAsia="pl-PL"/>
        </w:rPr>
        <w:t>. zm.)</w:t>
      </w:r>
    </w:p>
    <w:p w14:paraId="4861DE49" w14:textId="76EC3141" w:rsidR="000E4B72" w:rsidRDefault="000E4B72" w:rsidP="00C870C9">
      <w:pPr>
        <w:spacing w:after="0" w:line="276" w:lineRule="auto"/>
        <w:jc w:val="both"/>
        <w:rPr>
          <w:rFonts w:ascii="Times New Roman" w:eastAsia="Times New Roman" w:hAnsi="Times New Roman" w:cs="Times New Roman"/>
          <w:sz w:val="24"/>
          <w:szCs w:val="24"/>
          <w:lang w:eastAsia="pl-PL"/>
        </w:rPr>
      </w:pPr>
    </w:p>
    <w:p w14:paraId="5E2A941B" w14:textId="212C9FE0" w:rsidR="000E4B72" w:rsidRDefault="000E4B72" w:rsidP="00C870C9">
      <w:pPr>
        <w:spacing w:after="0" w:line="276" w:lineRule="auto"/>
        <w:jc w:val="both"/>
        <w:rPr>
          <w:rFonts w:ascii="Times New Roman" w:eastAsia="Times New Roman" w:hAnsi="Times New Roman" w:cs="Times New Roman"/>
          <w:sz w:val="24"/>
          <w:szCs w:val="24"/>
          <w:lang w:eastAsia="pl-PL"/>
        </w:rPr>
      </w:pPr>
      <w:r w:rsidRPr="000E4B72">
        <w:rPr>
          <w:rFonts w:ascii="Times New Roman" w:eastAsia="Times New Roman" w:hAnsi="Times New Roman" w:cs="Times New Roman"/>
          <w:sz w:val="24"/>
          <w:szCs w:val="24"/>
          <w:lang w:eastAsia="pl-PL"/>
        </w:rPr>
        <w:t xml:space="preserve">- </w:t>
      </w:r>
      <w:r w:rsidRPr="000E4B72">
        <w:rPr>
          <w:rFonts w:ascii="Times New Roman" w:eastAsia="Times New Roman" w:hAnsi="Times New Roman" w:cs="Times New Roman"/>
          <w:b/>
          <w:sz w:val="24"/>
          <w:szCs w:val="24"/>
          <w:lang w:eastAsia="pl-PL"/>
        </w:rPr>
        <w:t xml:space="preserve">nie mniej niż </w:t>
      </w:r>
      <w:r>
        <w:rPr>
          <w:rFonts w:ascii="Times New Roman" w:eastAsia="Times New Roman" w:hAnsi="Times New Roman" w:cs="Times New Roman"/>
          <w:b/>
          <w:sz w:val="24"/>
          <w:szCs w:val="24"/>
          <w:lang w:eastAsia="pl-PL"/>
        </w:rPr>
        <w:t>1</w:t>
      </w:r>
      <w:r w:rsidRPr="000E4B72">
        <w:rPr>
          <w:rFonts w:ascii="Times New Roman" w:eastAsia="Times New Roman" w:hAnsi="Times New Roman" w:cs="Times New Roman"/>
          <w:b/>
          <w:sz w:val="24"/>
          <w:szCs w:val="24"/>
          <w:lang w:eastAsia="pl-PL"/>
        </w:rPr>
        <w:t xml:space="preserve"> osob</w:t>
      </w:r>
      <w:r>
        <w:rPr>
          <w:rFonts w:ascii="Times New Roman" w:eastAsia="Times New Roman" w:hAnsi="Times New Roman" w:cs="Times New Roman"/>
          <w:b/>
          <w:sz w:val="24"/>
          <w:szCs w:val="24"/>
          <w:lang w:eastAsia="pl-PL"/>
        </w:rPr>
        <w:t>a</w:t>
      </w:r>
      <w:r w:rsidRPr="000E4B72">
        <w:rPr>
          <w:rFonts w:ascii="Times New Roman" w:eastAsia="Times New Roman" w:hAnsi="Times New Roman" w:cs="Times New Roman"/>
          <w:b/>
          <w:sz w:val="24"/>
          <w:szCs w:val="24"/>
          <w:lang w:eastAsia="pl-PL"/>
        </w:rPr>
        <w:t xml:space="preserve"> – </w:t>
      </w:r>
      <w:r w:rsidRPr="000E4B72">
        <w:rPr>
          <w:rFonts w:ascii="Times New Roman" w:eastAsia="Times New Roman" w:hAnsi="Times New Roman" w:cs="Times New Roman"/>
          <w:sz w:val="24"/>
          <w:szCs w:val="24"/>
          <w:lang w:eastAsia="pl-PL"/>
        </w:rPr>
        <w:t xml:space="preserve">posiada aktualne świadectwo kwalifikacyjne uprawniające do wykonywania prac na stanowisku dozoru i eksploatacji w zakresie obsługi, konserwacji, remontów, montażu i kontrolno-pomiarowym urządzeń, instalacji i sieci należących do </w:t>
      </w:r>
      <w:r w:rsidRPr="003347E3">
        <w:rPr>
          <w:rFonts w:ascii="Times New Roman" w:eastAsia="Times New Roman" w:hAnsi="Times New Roman" w:cs="Times New Roman"/>
          <w:b/>
          <w:sz w:val="24"/>
          <w:szCs w:val="24"/>
          <w:lang w:eastAsia="pl-PL"/>
        </w:rPr>
        <w:t xml:space="preserve">Grupy 1 pkt. 2  i Grupy 2 pkt. 1,2,4,6,10 </w:t>
      </w:r>
      <w:r w:rsidRPr="000E4B72">
        <w:rPr>
          <w:rFonts w:ascii="Times New Roman" w:eastAsia="Times New Roman" w:hAnsi="Times New Roman" w:cs="Times New Roman"/>
          <w:sz w:val="24"/>
          <w:szCs w:val="24"/>
          <w:lang w:eastAsia="pl-PL"/>
        </w:rPr>
        <w:t xml:space="preserve">zgodnie z Rozporządzeniem Ministra Gospodarki, Pracy </w:t>
      </w:r>
      <w:r>
        <w:rPr>
          <w:rFonts w:ascii="Times New Roman" w:eastAsia="Times New Roman" w:hAnsi="Times New Roman" w:cs="Times New Roman"/>
          <w:sz w:val="24"/>
          <w:szCs w:val="24"/>
          <w:lang w:eastAsia="pl-PL"/>
        </w:rPr>
        <w:br/>
      </w:r>
      <w:r w:rsidRPr="000E4B72">
        <w:rPr>
          <w:rFonts w:ascii="Times New Roman" w:eastAsia="Times New Roman" w:hAnsi="Times New Roman" w:cs="Times New Roman"/>
          <w:sz w:val="24"/>
          <w:szCs w:val="24"/>
          <w:lang w:eastAsia="pl-PL"/>
        </w:rPr>
        <w:t xml:space="preserve">i Polityki Społecznej z dnia 28.04.2003 r. w sprawie szczegółowych zasad stwierdzania kwalifikacji przez osoby zajmujące się eksploatacją urządzeń, instalacji sieci (Dz. U. nr 89, poz. 828 z </w:t>
      </w:r>
      <w:proofErr w:type="spellStart"/>
      <w:r w:rsidRPr="000E4B72">
        <w:rPr>
          <w:rFonts w:ascii="Times New Roman" w:eastAsia="Times New Roman" w:hAnsi="Times New Roman" w:cs="Times New Roman"/>
          <w:sz w:val="24"/>
          <w:szCs w:val="24"/>
          <w:lang w:eastAsia="pl-PL"/>
        </w:rPr>
        <w:t>późn</w:t>
      </w:r>
      <w:proofErr w:type="spellEnd"/>
      <w:r w:rsidRPr="000E4B72">
        <w:rPr>
          <w:rFonts w:ascii="Times New Roman" w:eastAsia="Times New Roman" w:hAnsi="Times New Roman" w:cs="Times New Roman"/>
          <w:sz w:val="24"/>
          <w:szCs w:val="24"/>
          <w:lang w:eastAsia="pl-PL"/>
        </w:rPr>
        <w:t>. zm.)</w:t>
      </w:r>
    </w:p>
    <w:p w14:paraId="47FE089A" w14:textId="77777777" w:rsidR="003347E3" w:rsidRPr="000E4B72" w:rsidRDefault="003347E3" w:rsidP="00C870C9">
      <w:pPr>
        <w:spacing w:after="0" w:line="276" w:lineRule="auto"/>
        <w:jc w:val="both"/>
        <w:rPr>
          <w:rFonts w:ascii="Times New Roman" w:eastAsia="Times New Roman" w:hAnsi="Times New Roman" w:cs="Times New Roman"/>
          <w:sz w:val="24"/>
          <w:szCs w:val="24"/>
          <w:lang w:eastAsia="pl-PL"/>
        </w:rPr>
      </w:pPr>
    </w:p>
    <w:p w14:paraId="0291DC7D" w14:textId="184B86B0" w:rsidR="00C870C9" w:rsidRPr="00C870C9" w:rsidRDefault="00C870C9" w:rsidP="00C870C9">
      <w:pPr>
        <w:spacing w:after="0" w:line="276" w:lineRule="auto"/>
        <w:jc w:val="both"/>
        <w:rPr>
          <w:rFonts w:ascii="Times New Roman" w:eastAsia="Times New Roman" w:hAnsi="Times New Roman" w:cs="Times New Roman"/>
          <w:sz w:val="24"/>
          <w:szCs w:val="24"/>
          <w:lang w:eastAsia="pl-PL"/>
        </w:rPr>
      </w:pPr>
      <w:r w:rsidRPr="00C870C9">
        <w:rPr>
          <w:rFonts w:ascii="Times New Roman" w:eastAsia="Times New Roman" w:hAnsi="Times New Roman" w:cs="Times New Roman"/>
          <w:sz w:val="24"/>
          <w:szCs w:val="24"/>
          <w:lang w:eastAsia="pl-PL"/>
        </w:rPr>
        <w:t xml:space="preserve">Dowodami, o których mowa wyżej </w:t>
      </w:r>
      <w:r w:rsidR="003347E3">
        <w:rPr>
          <w:rFonts w:ascii="Times New Roman" w:eastAsia="Times New Roman" w:hAnsi="Times New Roman" w:cs="Times New Roman"/>
          <w:sz w:val="24"/>
          <w:szCs w:val="24"/>
          <w:lang w:eastAsia="pl-PL"/>
        </w:rPr>
        <w:t>jest</w:t>
      </w:r>
      <w:r w:rsidRPr="00C870C9">
        <w:rPr>
          <w:rFonts w:ascii="Times New Roman" w:eastAsia="Times New Roman" w:hAnsi="Times New Roman" w:cs="Times New Roman"/>
          <w:sz w:val="24"/>
          <w:szCs w:val="24"/>
          <w:lang w:eastAsia="pl-PL"/>
        </w:rPr>
        <w:t xml:space="preserve">: wykaz osób, </w:t>
      </w:r>
      <w:r w:rsidR="00A0174F">
        <w:rPr>
          <w:rFonts w:ascii="Times New Roman" w:eastAsia="Times New Roman" w:hAnsi="Times New Roman" w:cs="Times New Roman"/>
          <w:sz w:val="24"/>
          <w:szCs w:val="24"/>
          <w:lang w:eastAsia="pl-PL"/>
        </w:rPr>
        <w:t xml:space="preserve">skierowanych przez wykonawcę do realizacji zamówienia publicznego, w szczególności odpowiedzialnych za świadczenie usług, kontrolę jakości </w:t>
      </w:r>
      <w:r w:rsidR="00A0174F" w:rsidRPr="00E87A59">
        <w:rPr>
          <w:rFonts w:ascii="Times New Roman" w:eastAsia="Times New Roman" w:hAnsi="Times New Roman" w:cs="Times New Roman"/>
          <w:b/>
          <w:sz w:val="24"/>
          <w:szCs w:val="24"/>
          <w:lang w:eastAsia="pl-PL"/>
        </w:rPr>
        <w:t>wraz z informacjami na temat ich kwalifikacji zawodowych</w:t>
      </w:r>
      <w:r w:rsidR="00A0174F">
        <w:rPr>
          <w:rFonts w:ascii="Times New Roman" w:eastAsia="Times New Roman" w:hAnsi="Times New Roman" w:cs="Times New Roman"/>
          <w:sz w:val="24"/>
          <w:szCs w:val="24"/>
          <w:lang w:eastAsia="pl-PL"/>
        </w:rPr>
        <w:t>, uprawnień, doświadczenia i wykształcenia niezbędnych do wykonywania zamówienia publicznego, a także zakresu wykonywanych przez nie czynności oraz informacją o podstawie do dysponowania tymi osobami</w:t>
      </w:r>
      <w:r w:rsidR="00A0174F" w:rsidRPr="00D45785">
        <w:rPr>
          <w:rFonts w:ascii="Times New Roman" w:eastAsia="Times New Roman" w:hAnsi="Times New Roman" w:cs="Times New Roman"/>
          <w:sz w:val="24"/>
          <w:szCs w:val="24"/>
          <w:lang w:eastAsia="pl-PL"/>
        </w:rPr>
        <w:t>. (załącznik nr</w:t>
      </w:r>
      <w:r w:rsidR="007D1900" w:rsidRPr="00D45785">
        <w:rPr>
          <w:rFonts w:ascii="Times New Roman" w:eastAsia="Times New Roman" w:hAnsi="Times New Roman" w:cs="Times New Roman"/>
          <w:sz w:val="24"/>
          <w:szCs w:val="24"/>
          <w:lang w:eastAsia="pl-PL"/>
        </w:rPr>
        <w:t xml:space="preserve"> 6 </w:t>
      </w:r>
      <w:r w:rsidR="00A0174F" w:rsidRPr="00D45785">
        <w:rPr>
          <w:rFonts w:ascii="Times New Roman" w:eastAsia="Times New Roman" w:hAnsi="Times New Roman" w:cs="Times New Roman"/>
          <w:sz w:val="24"/>
          <w:szCs w:val="24"/>
          <w:lang w:eastAsia="pl-PL"/>
        </w:rPr>
        <w:t>do S</w:t>
      </w:r>
      <w:r w:rsidRPr="00D45785">
        <w:rPr>
          <w:rFonts w:ascii="Times New Roman" w:eastAsia="Times New Roman" w:hAnsi="Times New Roman" w:cs="Times New Roman"/>
          <w:sz w:val="24"/>
          <w:szCs w:val="24"/>
          <w:lang w:eastAsia="pl-PL"/>
        </w:rPr>
        <w:t>WZ).</w:t>
      </w:r>
      <w:r w:rsidRPr="00C870C9">
        <w:rPr>
          <w:rFonts w:ascii="Times New Roman" w:eastAsia="Times New Roman" w:hAnsi="Times New Roman" w:cs="Times New Roman"/>
          <w:sz w:val="24"/>
          <w:szCs w:val="24"/>
          <w:lang w:eastAsia="pl-PL"/>
        </w:rPr>
        <w:t xml:space="preserve"> </w:t>
      </w:r>
    </w:p>
    <w:p w14:paraId="34F3A034" w14:textId="77FD11F4" w:rsidR="002C49B4" w:rsidRDefault="002C49B4" w:rsidP="00BE26B3">
      <w:pPr>
        <w:spacing w:after="0" w:line="276" w:lineRule="auto"/>
        <w:jc w:val="both"/>
        <w:rPr>
          <w:rFonts w:ascii="Times New Roman" w:eastAsia="Times New Roman" w:hAnsi="Times New Roman" w:cs="Times New Roman"/>
          <w:sz w:val="24"/>
          <w:szCs w:val="24"/>
          <w:lang w:eastAsia="pl-PL"/>
        </w:rPr>
      </w:pPr>
    </w:p>
    <w:p w14:paraId="3BDB008D" w14:textId="392359C5" w:rsidR="002C49B4" w:rsidRDefault="002C49B4" w:rsidP="002C49B4">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316574" w14:paraId="67047D11" w14:textId="77777777" w:rsidTr="00281318">
        <w:tc>
          <w:tcPr>
            <w:tcW w:w="9060" w:type="dxa"/>
            <w:shd w:val="clear" w:color="auto" w:fill="E7E6E6" w:themeFill="background2"/>
          </w:tcPr>
          <w:p w14:paraId="359317CA" w14:textId="01DF854A" w:rsidR="00316574" w:rsidRDefault="00316574" w:rsidP="00316574">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Wykaz podmiotowych środków dowodowych</w:t>
            </w:r>
          </w:p>
        </w:tc>
      </w:tr>
    </w:tbl>
    <w:p w14:paraId="2C2A8362" w14:textId="6E4BFCA7" w:rsidR="002C49B4" w:rsidRDefault="002C49B4" w:rsidP="00BE26B3">
      <w:pPr>
        <w:spacing w:after="0" w:line="276" w:lineRule="auto"/>
        <w:jc w:val="both"/>
        <w:rPr>
          <w:rFonts w:ascii="Times New Roman" w:eastAsia="Times New Roman" w:hAnsi="Times New Roman" w:cs="Times New Roman"/>
          <w:sz w:val="24"/>
          <w:szCs w:val="24"/>
          <w:lang w:eastAsia="pl-PL"/>
        </w:rPr>
      </w:pPr>
    </w:p>
    <w:p w14:paraId="742882D5" w14:textId="165C3A7B" w:rsidR="005C01BB" w:rsidRDefault="005C01BB" w:rsidP="00BE26B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Dokumenty i oświadczenia </w:t>
      </w:r>
      <w:r w:rsidR="009A01D2">
        <w:rPr>
          <w:rFonts w:ascii="Times New Roman" w:eastAsia="Times New Roman" w:hAnsi="Times New Roman" w:cs="Times New Roman"/>
          <w:sz w:val="24"/>
          <w:szCs w:val="24"/>
          <w:lang w:eastAsia="pl-PL"/>
        </w:rPr>
        <w:t xml:space="preserve">wymagane przed udzieleniem zamówienia – na wezwanie Zamawiającego zgodnie z art. 126 ust. 1 ustawy </w:t>
      </w:r>
      <w:proofErr w:type="spellStart"/>
      <w:r w:rsidR="009A01D2">
        <w:rPr>
          <w:rFonts w:ascii="Times New Roman" w:eastAsia="Times New Roman" w:hAnsi="Times New Roman" w:cs="Times New Roman"/>
          <w:sz w:val="24"/>
          <w:szCs w:val="24"/>
          <w:lang w:eastAsia="pl-PL"/>
        </w:rPr>
        <w:t>Pzp</w:t>
      </w:r>
      <w:proofErr w:type="spellEnd"/>
      <w:r w:rsidR="009A01D2">
        <w:rPr>
          <w:rFonts w:ascii="Times New Roman" w:eastAsia="Times New Roman" w:hAnsi="Times New Roman" w:cs="Times New Roman"/>
          <w:sz w:val="24"/>
          <w:szCs w:val="24"/>
          <w:lang w:eastAsia="pl-PL"/>
        </w:rPr>
        <w:t>.</w:t>
      </w:r>
    </w:p>
    <w:p w14:paraId="6B3C37D4" w14:textId="77777777" w:rsidR="006C2D20" w:rsidRDefault="006C2D20" w:rsidP="00BE26B3">
      <w:pPr>
        <w:spacing w:after="0" w:line="276" w:lineRule="auto"/>
        <w:jc w:val="both"/>
        <w:rPr>
          <w:rFonts w:ascii="Times New Roman" w:eastAsia="Times New Roman" w:hAnsi="Times New Roman" w:cs="Times New Roman"/>
          <w:sz w:val="24"/>
          <w:szCs w:val="24"/>
          <w:lang w:eastAsia="pl-PL"/>
        </w:rPr>
      </w:pPr>
    </w:p>
    <w:p w14:paraId="41194E71" w14:textId="06AC41BD" w:rsidR="009A01D2" w:rsidRDefault="009A01D2" w:rsidP="00BE26B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przed wyborem najkorzystniejszej oferty, wezwie Wykonawcę, którego oferta została najwyżej oceniona, do złożenia w wyznaczonym terminie, nie krótszym niż </w:t>
      </w:r>
      <w:r w:rsidRPr="00B05DAB">
        <w:rPr>
          <w:rFonts w:ascii="Times New Roman" w:eastAsia="Times New Roman" w:hAnsi="Times New Roman" w:cs="Times New Roman"/>
          <w:b/>
          <w:sz w:val="24"/>
          <w:szCs w:val="24"/>
          <w:lang w:eastAsia="pl-PL"/>
        </w:rPr>
        <w:t>10 dni</w:t>
      </w:r>
      <w:r>
        <w:rPr>
          <w:rFonts w:ascii="Times New Roman" w:eastAsia="Times New Roman" w:hAnsi="Times New Roman" w:cs="Times New Roman"/>
          <w:sz w:val="24"/>
          <w:szCs w:val="24"/>
          <w:lang w:eastAsia="pl-PL"/>
        </w:rPr>
        <w:t xml:space="preserve">, aktualnych </w:t>
      </w:r>
      <w:r w:rsidR="00CD59E7">
        <w:rPr>
          <w:rFonts w:ascii="Times New Roman" w:eastAsia="Times New Roman" w:hAnsi="Times New Roman" w:cs="Times New Roman"/>
          <w:sz w:val="24"/>
          <w:szCs w:val="24"/>
          <w:lang w:eastAsia="pl-PL"/>
        </w:rPr>
        <w:t xml:space="preserve">na dzień złożenia </w:t>
      </w:r>
      <w:r w:rsidR="00CD59E7" w:rsidRPr="00CD59E7">
        <w:rPr>
          <w:rFonts w:ascii="Times New Roman" w:eastAsia="Times New Roman" w:hAnsi="Times New Roman" w:cs="Times New Roman"/>
          <w:sz w:val="24"/>
          <w:szCs w:val="24"/>
          <w:u w:val="single"/>
          <w:lang w:eastAsia="pl-PL"/>
        </w:rPr>
        <w:t>podmiotowych środków dowodowych</w:t>
      </w:r>
      <w:r w:rsidR="00B702A5">
        <w:rPr>
          <w:rFonts w:ascii="Times New Roman" w:eastAsia="Times New Roman" w:hAnsi="Times New Roman" w:cs="Times New Roman"/>
          <w:sz w:val="24"/>
          <w:szCs w:val="24"/>
          <w:lang w:eastAsia="pl-PL"/>
        </w:rPr>
        <w:t>.</w:t>
      </w:r>
    </w:p>
    <w:p w14:paraId="508055B9" w14:textId="2DEDDEE1" w:rsidR="005C01BB" w:rsidRDefault="005C01BB" w:rsidP="00BE26B3">
      <w:pPr>
        <w:spacing w:after="0" w:line="276" w:lineRule="auto"/>
        <w:jc w:val="both"/>
        <w:rPr>
          <w:rFonts w:ascii="Times New Roman" w:eastAsia="Times New Roman" w:hAnsi="Times New Roman" w:cs="Times New Roman"/>
          <w:sz w:val="24"/>
          <w:szCs w:val="24"/>
          <w:lang w:eastAsia="pl-PL"/>
        </w:rPr>
      </w:pPr>
    </w:p>
    <w:p w14:paraId="49C04150" w14:textId="5C4198EA" w:rsidR="00316574" w:rsidRPr="00316574" w:rsidRDefault="00316574" w:rsidP="004F664B">
      <w:pPr>
        <w:numPr>
          <w:ilvl w:val="0"/>
          <w:numId w:val="23"/>
        </w:numPr>
        <w:spacing w:after="0" w:line="276" w:lineRule="auto"/>
        <w:ind w:left="284" w:hanging="284"/>
        <w:jc w:val="both"/>
        <w:rPr>
          <w:rFonts w:ascii="Times New Roman" w:eastAsia="Times New Roman" w:hAnsi="Times New Roman" w:cs="Times New Roman"/>
          <w:sz w:val="24"/>
          <w:szCs w:val="24"/>
          <w:lang w:eastAsia="pl-PL"/>
        </w:rPr>
      </w:pPr>
      <w:r w:rsidRPr="00316574">
        <w:rPr>
          <w:rFonts w:ascii="Times New Roman" w:eastAsia="Times New Roman" w:hAnsi="Times New Roman" w:cs="Times New Roman"/>
          <w:sz w:val="24"/>
          <w:szCs w:val="24"/>
          <w:lang w:eastAsia="pl-PL"/>
        </w:rPr>
        <w:t xml:space="preserve">oświadczenie </w:t>
      </w:r>
      <w:r w:rsidR="00CD59E7">
        <w:rPr>
          <w:rFonts w:ascii="Times New Roman" w:eastAsia="Times New Roman" w:hAnsi="Times New Roman" w:cs="Times New Roman"/>
          <w:sz w:val="24"/>
          <w:szCs w:val="24"/>
          <w:lang w:eastAsia="pl-PL"/>
        </w:rPr>
        <w:t xml:space="preserve">w formie jednolitego dokumentu </w:t>
      </w:r>
      <w:r w:rsidR="00CD59E7" w:rsidRPr="00B702A5">
        <w:rPr>
          <w:rFonts w:ascii="Times New Roman" w:eastAsia="Times New Roman" w:hAnsi="Times New Roman" w:cs="Times New Roman"/>
          <w:b/>
          <w:sz w:val="24"/>
          <w:szCs w:val="24"/>
          <w:lang w:eastAsia="pl-PL"/>
        </w:rPr>
        <w:t>(JEDZ)</w:t>
      </w:r>
      <w:r w:rsidR="00CD59E7">
        <w:rPr>
          <w:rFonts w:ascii="Times New Roman" w:eastAsia="Times New Roman" w:hAnsi="Times New Roman" w:cs="Times New Roman"/>
          <w:sz w:val="24"/>
          <w:szCs w:val="24"/>
          <w:lang w:eastAsia="pl-PL"/>
        </w:rPr>
        <w:t xml:space="preserve"> </w:t>
      </w:r>
      <w:r w:rsidR="00CD59E7" w:rsidRPr="00B702A5">
        <w:rPr>
          <w:rFonts w:ascii="Times New Roman" w:eastAsia="Times New Roman" w:hAnsi="Times New Roman" w:cs="Times New Roman"/>
          <w:b/>
          <w:sz w:val="24"/>
          <w:szCs w:val="24"/>
          <w:lang w:eastAsia="pl-PL"/>
        </w:rPr>
        <w:t xml:space="preserve">będące </w:t>
      </w:r>
      <w:r w:rsidR="00D273E4" w:rsidRPr="00B702A5">
        <w:rPr>
          <w:rFonts w:ascii="Times New Roman" w:eastAsia="Times New Roman" w:hAnsi="Times New Roman" w:cs="Times New Roman"/>
          <w:b/>
          <w:sz w:val="24"/>
          <w:szCs w:val="24"/>
          <w:lang w:eastAsia="pl-PL"/>
        </w:rPr>
        <w:t xml:space="preserve">wstępnym </w:t>
      </w:r>
      <w:r w:rsidR="00CD59E7" w:rsidRPr="00B702A5">
        <w:rPr>
          <w:rFonts w:ascii="Times New Roman" w:eastAsia="Times New Roman" w:hAnsi="Times New Roman" w:cs="Times New Roman"/>
          <w:b/>
          <w:sz w:val="24"/>
          <w:szCs w:val="24"/>
          <w:lang w:eastAsia="pl-PL"/>
        </w:rPr>
        <w:t>potwierdzeniem,</w:t>
      </w:r>
      <w:r w:rsidR="00CD59E7">
        <w:rPr>
          <w:rFonts w:ascii="Times New Roman" w:eastAsia="Times New Roman" w:hAnsi="Times New Roman" w:cs="Times New Roman"/>
          <w:sz w:val="24"/>
          <w:szCs w:val="24"/>
          <w:lang w:eastAsia="pl-PL"/>
        </w:rPr>
        <w:t xml:space="preserve"> że Wykonawca nie </w:t>
      </w:r>
      <w:r w:rsidRPr="00316574">
        <w:rPr>
          <w:rFonts w:ascii="Times New Roman" w:eastAsia="Times New Roman" w:hAnsi="Times New Roman" w:cs="Times New Roman"/>
          <w:sz w:val="24"/>
          <w:szCs w:val="24"/>
          <w:lang w:eastAsia="pl-PL"/>
        </w:rPr>
        <w:t>podlega wykluczeniu, spełnia warunk</w:t>
      </w:r>
      <w:r w:rsidR="00CD59E7">
        <w:rPr>
          <w:rFonts w:ascii="Times New Roman" w:eastAsia="Times New Roman" w:hAnsi="Times New Roman" w:cs="Times New Roman"/>
          <w:sz w:val="24"/>
          <w:szCs w:val="24"/>
          <w:lang w:eastAsia="pl-PL"/>
        </w:rPr>
        <w:t>i</w:t>
      </w:r>
      <w:r w:rsidRPr="00316574">
        <w:rPr>
          <w:rFonts w:ascii="Times New Roman" w:eastAsia="Times New Roman" w:hAnsi="Times New Roman" w:cs="Times New Roman"/>
          <w:sz w:val="24"/>
          <w:szCs w:val="24"/>
          <w:lang w:eastAsia="pl-PL"/>
        </w:rPr>
        <w:t xml:space="preserve"> udziału </w:t>
      </w:r>
      <w:r w:rsidR="003E12B6">
        <w:rPr>
          <w:rFonts w:ascii="Times New Roman" w:eastAsia="Times New Roman" w:hAnsi="Times New Roman" w:cs="Times New Roman"/>
          <w:sz w:val="24"/>
          <w:szCs w:val="24"/>
          <w:lang w:eastAsia="pl-PL"/>
        </w:rPr>
        <w:br/>
      </w:r>
      <w:r w:rsidRPr="00316574">
        <w:rPr>
          <w:rFonts w:ascii="Times New Roman" w:eastAsia="Times New Roman" w:hAnsi="Times New Roman" w:cs="Times New Roman"/>
          <w:sz w:val="24"/>
          <w:szCs w:val="24"/>
          <w:lang w:eastAsia="pl-PL"/>
        </w:rPr>
        <w:t>w postępowaniu, w zakresie wskazanym przez zamawiającego w SWZ, zgodnie z Instrukcją Wypełnienia Jednolitego Europejskiego Dokumentu Zamówienia, dalej JEDZ zamieszczon</w:t>
      </w:r>
      <w:r w:rsidR="00CD59E7">
        <w:rPr>
          <w:rFonts w:ascii="Times New Roman" w:eastAsia="Times New Roman" w:hAnsi="Times New Roman" w:cs="Times New Roman"/>
          <w:sz w:val="24"/>
          <w:szCs w:val="24"/>
          <w:lang w:eastAsia="pl-PL"/>
        </w:rPr>
        <w:t>ą</w:t>
      </w:r>
      <w:r w:rsidRPr="00316574">
        <w:rPr>
          <w:rFonts w:ascii="Times New Roman" w:eastAsia="Times New Roman" w:hAnsi="Times New Roman" w:cs="Times New Roman"/>
          <w:sz w:val="24"/>
          <w:szCs w:val="24"/>
          <w:lang w:eastAsia="pl-PL"/>
        </w:rPr>
        <w:t xml:space="preserve"> na stronie internetowej Urzędu Zamówień Publicznych (www.uzp.gov.pl);</w:t>
      </w:r>
    </w:p>
    <w:p w14:paraId="4ECB9E2A" w14:textId="77777777" w:rsidR="007E5D6D" w:rsidRDefault="007E5D6D" w:rsidP="004F664B">
      <w:pPr>
        <w:pStyle w:val="Akapitzlist"/>
        <w:numPr>
          <w:ilvl w:val="0"/>
          <w:numId w:val="23"/>
        </w:numPr>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C2D20" w:rsidRPr="006C2D20">
        <w:rPr>
          <w:rFonts w:ascii="Times New Roman" w:eastAsia="Times New Roman" w:hAnsi="Times New Roman" w:cs="Times New Roman"/>
          <w:sz w:val="24"/>
          <w:szCs w:val="24"/>
          <w:lang w:eastAsia="pl-PL"/>
        </w:rPr>
        <w:t xml:space="preserve">Zamawiający </w:t>
      </w:r>
      <w:r w:rsidR="006C2D20" w:rsidRPr="006C2D20">
        <w:rPr>
          <w:rFonts w:ascii="Times New Roman" w:eastAsia="Times New Roman" w:hAnsi="Times New Roman" w:cs="Times New Roman"/>
          <w:b/>
          <w:sz w:val="24"/>
          <w:szCs w:val="24"/>
          <w:lang w:eastAsia="pl-PL"/>
        </w:rPr>
        <w:t>przekaże wykonawcy</w:t>
      </w:r>
      <w:r w:rsidR="006C2D20" w:rsidRPr="006C2D20">
        <w:rPr>
          <w:rFonts w:ascii="Times New Roman" w:eastAsia="Times New Roman" w:hAnsi="Times New Roman" w:cs="Times New Roman"/>
          <w:sz w:val="24"/>
          <w:szCs w:val="24"/>
          <w:lang w:eastAsia="pl-PL"/>
        </w:rPr>
        <w:t xml:space="preserve">, </w:t>
      </w:r>
      <w:r w:rsidR="006C2D20" w:rsidRPr="006C2D20">
        <w:rPr>
          <w:rFonts w:ascii="Times New Roman" w:eastAsia="Times New Roman" w:hAnsi="Times New Roman" w:cs="Times New Roman"/>
          <w:b/>
          <w:sz w:val="24"/>
          <w:szCs w:val="24"/>
          <w:lang w:eastAsia="pl-PL"/>
        </w:rPr>
        <w:t>którego oferta zostanie najwyżej oceniona</w:t>
      </w:r>
      <w:r w:rsidR="006C2D20" w:rsidRPr="006C2D20">
        <w:rPr>
          <w:rFonts w:ascii="Times New Roman" w:eastAsia="Times New Roman" w:hAnsi="Times New Roman" w:cs="Times New Roman"/>
          <w:sz w:val="24"/>
          <w:szCs w:val="24"/>
          <w:lang w:eastAsia="pl-PL"/>
        </w:rPr>
        <w:t>, elektroniczny plik formularza jednolitego dokumentu (JEDZ) w formacie .</w:t>
      </w:r>
      <w:proofErr w:type="spellStart"/>
      <w:r w:rsidR="006C2D20" w:rsidRPr="006C2D20">
        <w:rPr>
          <w:rFonts w:ascii="Times New Roman" w:eastAsia="Times New Roman" w:hAnsi="Times New Roman" w:cs="Times New Roman"/>
          <w:sz w:val="24"/>
          <w:szCs w:val="24"/>
          <w:lang w:eastAsia="pl-PL"/>
        </w:rPr>
        <w:t>xml</w:t>
      </w:r>
      <w:proofErr w:type="spellEnd"/>
      <w:r w:rsidR="006C2D20" w:rsidRPr="006C2D20">
        <w:rPr>
          <w:rFonts w:ascii="Times New Roman" w:eastAsia="Times New Roman" w:hAnsi="Times New Roman" w:cs="Times New Roman"/>
          <w:sz w:val="24"/>
          <w:szCs w:val="24"/>
          <w:lang w:eastAsia="pl-PL"/>
        </w:rPr>
        <w:t xml:space="preserve"> o nazwie </w:t>
      </w:r>
      <w:r w:rsidR="006C2D20" w:rsidRPr="006C2D20">
        <w:rPr>
          <w:rFonts w:ascii="Times New Roman" w:eastAsia="Times New Roman" w:hAnsi="Times New Roman" w:cs="Times New Roman"/>
          <w:sz w:val="24"/>
          <w:szCs w:val="24"/>
          <w:lang w:eastAsia="pl-PL"/>
        </w:rPr>
        <w:lastRenderedPageBreak/>
        <w:t>„espd-request.xml" do zaimportowania i wypełnienia przez wykonawcę. Zamawiający przekaże również wykonawcy, którego oferta zostanie najwyżej oceniona, plik formularza jednolitego dokumentu (JEDZ) w formacie WORD.</w:t>
      </w:r>
    </w:p>
    <w:p w14:paraId="739F63AA" w14:textId="73F31077" w:rsidR="006C2D20" w:rsidRPr="006C2D20" w:rsidRDefault="006C2D20" w:rsidP="007E5D6D">
      <w:pPr>
        <w:pStyle w:val="Akapitzlist"/>
        <w:ind w:left="0"/>
        <w:jc w:val="both"/>
        <w:rPr>
          <w:rFonts w:ascii="Times New Roman" w:eastAsia="Times New Roman" w:hAnsi="Times New Roman" w:cs="Times New Roman"/>
          <w:sz w:val="24"/>
          <w:szCs w:val="24"/>
          <w:lang w:eastAsia="pl-PL"/>
        </w:rPr>
      </w:pPr>
      <w:r w:rsidRPr="006C2D20">
        <w:rPr>
          <w:rFonts w:ascii="Times New Roman" w:eastAsia="Times New Roman" w:hAnsi="Times New Roman" w:cs="Times New Roman"/>
          <w:sz w:val="24"/>
          <w:szCs w:val="24"/>
          <w:lang w:eastAsia="pl-PL"/>
        </w:rPr>
        <w:br/>
        <w:t>W przypadku nie skorzystania przez Wykonawców z serwisu internetowego ESPD, Wykonawcy mogą skorzystać ze wzoru w formacie WORD.</w:t>
      </w:r>
    </w:p>
    <w:p w14:paraId="184AEAE7" w14:textId="77777777" w:rsidR="006C2D20" w:rsidRPr="00E13118" w:rsidRDefault="006C2D20" w:rsidP="006C2D20">
      <w:pPr>
        <w:spacing w:after="0" w:line="276" w:lineRule="auto"/>
        <w:jc w:val="both"/>
        <w:rPr>
          <w:rFonts w:ascii="Times New Roman" w:eastAsia="Times New Roman" w:hAnsi="Times New Roman" w:cs="Times New Roman"/>
          <w:sz w:val="24"/>
          <w:szCs w:val="24"/>
          <w:lang w:eastAsia="pl-PL"/>
        </w:rPr>
      </w:pPr>
      <w:r w:rsidRPr="00E13118">
        <w:rPr>
          <w:rFonts w:ascii="Times New Roman" w:eastAsia="Times New Roman" w:hAnsi="Times New Roman" w:cs="Times New Roman"/>
          <w:sz w:val="24"/>
          <w:szCs w:val="24"/>
          <w:lang w:eastAsia="pl-PL"/>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do wypełnienia przez wykonawcę. </w:t>
      </w:r>
    </w:p>
    <w:p w14:paraId="0D226049" w14:textId="77777777" w:rsidR="006C2D20" w:rsidRPr="00E13118" w:rsidRDefault="006C2D20" w:rsidP="006C2D20">
      <w:pPr>
        <w:spacing w:after="0" w:line="276" w:lineRule="auto"/>
        <w:jc w:val="both"/>
        <w:rPr>
          <w:rFonts w:ascii="Times New Roman" w:eastAsia="Times New Roman" w:hAnsi="Times New Roman" w:cs="Times New Roman"/>
          <w:sz w:val="24"/>
          <w:szCs w:val="24"/>
          <w:lang w:eastAsia="pl-PL"/>
        </w:rPr>
      </w:pPr>
      <w:r w:rsidRPr="00E13118">
        <w:rPr>
          <w:rFonts w:ascii="Times New Roman" w:eastAsia="Times New Roman" w:hAnsi="Times New Roman" w:cs="Times New Roman"/>
          <w:sz w:val="24"/>
          <w:szCs w:val="24"/>
          <w:lang w:eastAsia="pl-PL"/>
        </w:rPr>
        <w:t xml:space="preserve">Wypełnienie formularza odbędzie się w serwisie internetowym ESPD: </w:t>
      </w:r>
    </w:p>
    <w:p w14:paraId="7AD4851E" w14:textId="77777777" w:rsidR="006C2D20" w:rsidRPr="00E13118" w:rsidRDefault="006C2D20" w:rsidP="006C2D20">
      <w:pPr>
        <w:spacing w:after="0" w:line="276" w:lineRule="auto"/>
        <w:jc w:val="both"/>
        <w:rPr>
          <w:rFonts w:ascii="Times New Roman" w:eastAsia="Times New Roman" w:hAnsi="Times New Roman" w:cs="Times New Roman"/>
          <w:sz w:val="24"/>
          <w:szCs w:val="24"/>
          <w:lang w:eastAsia="pl-PL"/>
        </w:rPr>
      </w:pPr>
      <w:r w:rsidRPr="00E13118">
        <w:rPr>
          <w:rFonts w:ascii="Times New Roman" w:eastAsia="Times New Roman" w:hAnsi="Times New Roman" w:cs="Times New Roman"/>
          <w:sz w:val="24"/>
          <w:szCs w:val="24"/>
          <w:u w:val="single"/>
          <w:lang w:eastAsia="pl-PL"/>
        </w:rPr>
        <w:t>https://espd.uzp.gov.pl/filter?lang=pl</w:t>
      </w:r>
    </w:p>
    <w:p w14:paraId="4603BD5E" w14:textId="77777777" w:rsidR="006C2D20" w:rsidRPr="00E13118" w:rsidRDefault="006C2D20" w:rsidP="006C2D20">
      <w:pPr>
        <w:spacing w:after="0" w:line="276" w:lineRule="auto"/>
        <w:jc w:val="both"/>
        <w:rPr>
          <w:rFonts w:ascii="Times New Roman" w:eastAsia="Times New Roman" w:hAnsi="Times New Roman" w:cs="Times New Roman"/>
          <w:sz w:val="24"/>
          <w:szCs w:val="24"/>
          <w:lang w:eastAsia="pl-PL"/>
        </w:rPr>
      </w:pPr>
      <w:r w:rsidRPr="00E13118">
        <w:rPr>
          <w:rFonts w:ascii="Times New Roman" w:eastAsia="Times New Roman" w:hAnsi="Times New Roman" w:cs="Times New Roman"/>
          <w:sz w:val="24"/>
          <w:szCs w:val="24"/>
          <w:lang w:eastAsia="pl-PL"/>
        </w:rPr>
        <w:t xml:space="preserve">Dodatkowe informacje dotyczące sporządzenia oświadczenia JEDZ: </w:t>
      </w:r>
    </w:p>
    <w:p w14:paraId="4F5201C4" w14:textId="403AA6DA" w:rsidR="006C2D20" w:rsidRPr="006C2D20" w:rsidRDefault="006C2D20" w:rsidP="004F664B">
      <w:pPr>
        <w:pStyle w:val="Akapitzlist"/>
        <w:numPr>
          <w:ilvl w:val="0"/>
          <w:numId w:val="27"/>
        </w:numPr>
        <w:ind w:left="426" w:hanging="426"/>
        <w:rPr>
          <w:rFonts w:ascii="Times New Roman" w:eastAsia="Times New Roman" w:hAnsi="Times New Roman" w:cs="Times New Roman"/>
          <w:sz w:val="24"/>
          <w:szCs w:val="24"/>
          <w:lang w:eastAsia="pl-PL"/>
        </w:rPr>
      </w:pPr>
      <w:r w:rsidRPr="00E13118">
        <w:rPr>
          <w:rFonts w:ascii="Times New Roman" w:eastAsia="Times New Roman" w:hAnsi="Times New Roman" w:cs="Times New Roman"/>
          <w:sz w:val="24"/>
          <w:szCs w:val="24"/>
          <w:lang w:eastAsia="pl-PL"/>
        </w:rPr>
        <w:t>Zamawiający dopuszcza wszystkie formaty danych wymienione w Rozporządzeniu Rady Ministrów z dnia 12 kwietnia 2012 r. w sprawie Krajowych Ram Interoperacyjności, minimalnych wymagań dla rejestrów publicznych i wymiany</w:t>
      </w:r>
      <w:r w:rsidRPr="006C2D20">
        <w:rPr>
          <w:rFonts w:ascii="Times New Roman" w:eastAsia="Times New Roman" w:hAnsi="Times New Roman" w:cs="Times New Roman"/>
          <w:sz w:val="24"/>
          <w:szCs w:val="24"/>
          <w:lang w:eastAsia="pl-PL"/>
        </w:rPr>
        <w:t xml:space="preserve"> informacji w postaci elektronicznej oraz minimalnych wymagań dla systemów teleinformatycznych.</w:t>
      </w:r>
    </w:p>
    <w:p w14:paraId="181AA51B" w14:textId="77777777" w:rsidR="006C2D20" w:rsidRPr="006C2D20" w:rsidRDefault="006C2D20" w:rsidP="004F664B">
      <w:pPr>
        <w:pStyle w:val="Akapitzlist"/>
        <w:numPr>
          <w:ilvl w:val="0"/>
          <w:numId w:val="27"/>
        </w:numPr>
        <w:ind w:left="426" w:hanging="426"/>
        <w:rPr>
          <w:rFonts w:ascii="Times New Roman" w:eastAsia="Times New Roman" w:hAnsi="Times New Roman" w:cs="Times New Roman"/>
          <w:sz w:val="24"/>
          <w:szCs w:val="24"/>
          <w:lang w:eastAsia="pl-PL"/>
        </w:rPr>
      </w:pPr>
      <w:r w:rsidRPr="006C2D20">
        <w:rPr>
          <w:rFonts w:ascii="Times New Roman" w:eastAsia="Times New Roman" w:hAnsi="Times New Roman" w:cs="Times New Roman"/>
          <w:sz w:val="24"/>
          <w:szCs w:val="24"/>
          <w:lang w:eastAsia="pl-PL"/>
        </w:rPr>
        <w:t xml:space="preserve">Po stworzeniu lub wygenerowaniu przez wykonawcę dokumentu elektronicznego JEDZ, wykonawca podpisuje ww. dokument </w:t>
      </w:r>
      <w:r w:rsidRPr="00B05DAB">
        <w:rPr>
          <w:rFonts w:ascii="Times New Roman" w:eastAsia="Times New Roman" w:hAnsi="Times New Roman" w:cs="Times New Roman"/>
          <w:b/>
          <w:sz w:val="24"/>
          <w:szCs w:val="24"/>
          <w:lang w:eastAsia="pl-PL"/>
        </w:rPr>
        <w:t>kwalifikowanym podpisem elektronicznym,</w:t>
      </w:r>
      <w:r w:rsidRPr="006C2D20">
        <w:rPr>
          <w:rFonts w:ascii="Times New Roman" w:eastAsia="Times New Roman" w:hAnsi="Times New Roman" w:cs="Times New Roman"/>
          <w:sz w:val="24"/>
          <w:szCs w:val="24"/>
          <w:lang w:eastAsia="pl-PL"/>
        </w:rPr>
        <w:t xml:space="preserve">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2020 r. poz. 1173, 2320). </w:t>
      </w:r>
    </w:p>
    <w:p w14:paraId="513CBBAC" w14:textId="77777777" w:rsidR="006C2D20" w:rsidRPr="006C2D20" w:rsidRDefault="006C2D20" w:rsidP="004F664B">
      <w:pPr>
        <w:pStyle w:val="Akapitzlist"/>
        <w:numPr>
          <w:ilvl w:val="0"/>
          <w:numId w:val="27"/>
        </w:numPr>
        <w:ind w:left="426" w:hanging="426"/>
        <w:rPr>
          <w:rFonts w:ascii="Times New Roman" w:eastAsia="Times New Roman" w:hAnsi="Times New Roman" w:cs="Times New Roman"/>
          <w:sz w:val="24"/>
          <w:szCs w:val="24"/>
          <w:lang w:eastAsia="pl-PL"/>
        </w:rPr>
      </w:pPr>
      <w:r w:rsidRPr="006C2D20">
        <w:rPr>
          <w:rFonts w:ascii="Times New Roman" w:eastAsia="Times New Roman" w:hAnsi="Times New Roman" w:cs="Times New Roman"/>
          <w:sz w:val="24"/>
          <w:szCs w:val="24"/>
          <w:lang w:eastAsia="pl-PL"/>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14:paraId="21F89E89" w14:textId="77777777" w:rsidR="006C2D20" w:rsidRPr="006C2D20" w:rsidRDefault="006C2D20" w:rsidP="006C2D20">
      <w:pPr>
        <w:pStyle w:val="Akapitzlist"/>
        <w:rPr>
          <w:rFonts w:ascii="Times New Roman" w:eastAsia="Times New Roman" w:hAnsi="Times New Roman" w:cs="Times New Roman"/>
          <w:sz w:val="24"/>
          <w:szCs w:val="24"/>
          <w:lang w:eastAsia="pl-PL"/>
        </w:rPr>
      </w:pPr>
    </w:p>
    <w:p w14:paraId="59E6BA92" w14:textId="77777777" w:rsidR="006C2D20" w:rsidRPr="007D1900" w:rsidRDefault="006C2D20" w:rsidP="004F664B">
      <w:pPr>
        <w:pStyle w:val="Akapitzlist"/>
        <w:numPr>
          <w:ilvl w:val="0"/>
          <w:numId w:val="26"/>
        </w:numPr>
        <w:rPr>
          <w:rFonts w:ascii="Times New Roman" w:eastAsia="Times New Roman" w:hAnsi="Times New Roman" w:cs="Times New Roman"/>
          <w:i/>
          <w:sz w:val="24"/>
          <w:szCs w:val="24"/>
          <w:lang w:eastAsia="pl-PL"/>
        </w:rPr>
      </w:pPr>
      <w:r w:rsidRPr="007D1900">
        <w:rPr>
          <w:rFonts w:ascii="Times New Roman" w:eastAsia="Times New Roman" w:hAnsi="Times New Roman" w:cs="Times New Roman"/>
          <w:i/>
          <w:sz w:val="24"/>
          <w:szCs w:val="24"/>
          <w:lang w:eastAsia="pl-PL"/>
        </w:rPr>
        <w:t xml:space="preserve">W przypadku wspólnego ubiegania się o zamówienie przez Wykonawców, oświadczenie, o którym mowa powyżej składa </w:t>
      </w:r>
      <w:r w:rsidRPr="007D1900">
        <w:rPr>
          <w:rFonts w:ascii="Times New Roman" w:eastAsia="Times New Roman" w:hAnsi="Times New Roman" w:cs="Times New Roman"/>
          <w:b/>
          <w:i/>
          <w:sz w:val="24"/>
          <w:szCs w:val="24"/>
          <w:lang w:eastAsia="pl-PL"/>
        </w:rPr>
        <w:t>każdy z Wykonawców</w:t>
      </w:r>
      <w:r w:rsidRPr="007D1900">
        <w:rPr>
          <w:rFonts w:ascii="Times New Roman" w:eastAsia="Times New Roman" w:hAnsi="Times New Roman" w:cs="Times New Roman"/>
          <w:i/>
          <w:sz w:val="24"/>
          <w:szCs w:val="24"/>
          <w:lang w:eastAsia="pl-PL"/>
        </w:rPr>
        <w:t xml:space="preserve"> oddzielnie. Oświadczenie to ma potwierdzać brak podstaw wykluczenia </w:t>
      </w:r>
      <w:r w:rsidRPr="007D1900">
        <w:rPr>
          <w:rFonts w:ascii="Times New Roman" w:eastAsia="Times New Roman" w:hAnsi="Times New Roman" w:cs="Times New Roman"/>
          <w:i/>
          <w:sz w:val="24"/>
          <w:szCs w:val="24"/>
          <w:lang w:eastAsia="pl-PL"/>
        </w:rPr>
        <w:br/>
        <w:t>oraz spełnianie warunków udziału w postępowaniu (w zakresie, w którym każdy z wykonawców wykazuje spełnianie warunków udziału w postępowaniu).</w:t>
      </w:r>
    </w:p>
    <w:p w14:paraId="52ED7962" w14:textId="3DC2EC83" w:rsidR="006C2D20" w:rsidRPr="007D1900" w:rsidRDefault="006C2D20" w:rsidP="004F664B">
      <w:pPr>
        <w:pStyle w:val="Akapitzlist"/>
        <w:numPr>
          <w:ilvl w:val="0"/>
          <w:numId w:val="26"/>
        </w:numPr>
        <w:spacing w:line="276" w:lineRule="auto"/>
        <w:rPr>
          <w:rFonts w:ascii="Times New Roman" w:eastAsia="Times New Roman" w:hAnsi="Times New Roman" w:cs="Times New Roman"/>
          <w:i/>
          <w:sz w:val="24"/>
          <w:szCs w:val="24"/>
          <w:lang w:eastAsia="pl-PL"/>
        </w:rPr>
      </w:pPr>
      <w:r w:rsidRPr="007D1900">
        <w:rPr>
          <w:rFonts w:ascii="Times New Roman" w:eastAsia="Times New Roman" w:hAnsi="Times New Roman" w:cs="Times New Roman"/>
          <w:i/>
          <w:sz w:val="24"/>
          <w:szCs w:val="24"/>
          <w:lang w:eastAsia="pl-PL"/>
        </w:rPr>
        <w:t xml:space="preserve">W przypadku, gdy wykonawca, będzie polegał na zasobach podmiotu trzeciego oświadczenie o którym mowa powyżej składa </w:t>
      </w:r>
      <w:r w:rsidRPr="007D1900">
        <w:rPr>
          <w:rFonts w:ascii="Times New Roman" w:eastAsia="Times New Roman" w:hAnsi="Times New Roman" w:cs="Times New Roman"/>
          <w:b/>
          <w:i/>
          <w:sz w:val="24"/>
          <w:szCs w:val="24"/>
          <w:lang w:eastAsia="pl-PL"/>
        </w:rPr>
        <w:t xml:space="preserve">również podmiot udostępniający zasoby. </w:t>
      </w:r>
      <w:r w:rsidRPr="007D1900">
        <w:rPr>
          <w:rFonts w:ascii="Times New Roman" w:eastAsia="Times New Roman" w:hAnsi="Times New Roman" w:cs="Times New Roman"/>
          <w:i/>
          <w:sz w:val="24"/>
          <w:szCs w:val="24"/>
          <w:lang w:eastAsia="pl-PL"/>
        </w:rPr>
        <w:t>Oświadczenie to ma potwierdzać spełnianie warunków udziału w postępowaniu oraz brak podstaw wykluczenia podmiotu trzeciego.</w:t>
      </w:r>
    </w:p>
    <w:p w14:paraId="1578145C" w14:textId="2972A4C7" w:rsidR="006C2D20" w:rsidRPr="007D1900" w:rsidRDefault="006C2D20" w:rsidP="004F664B">
      <w:pPr>
        <w:pStyle w:val="Akapitzlist"/>
        <w:numPr>
          <w:ilvl w:val="0"/>
          <w:numId w:val="26"/>
        </w:numPr>
        <w:spacing w:line="276" w:lineRule="auto"/>
        <w:jc w:val="both"/>
        <w:rPr>
          <w:rFonts w:ascii="Times New Roman" w:eastAsia="Times New Roman" w:hAnsi="Times New Roman" w:cs="Times New Roman"/>
          <w:i/>
          <w:sz w:val="24"/>
          <w:szCs w:val="24"/>
          <w:lang w:eastAsia="pl-PL"/>
        </w:rPr>
      </w:pPr>
      <w:r w:rsidRPr="007D1900">
        <w:rPr>
          <w:rFonts w:ascii="Times New Roman" w:eastAsia="Times New Roman" w:hAnsi="Times New Roman" w:cs="Times New Roman"/>
          <w:i/>
          <w:sz w:val="24"/>
          <w:szCs w:val="24"/>
          <w:lang w:eastAsia="pl-PL"/>
        </w:rPr>
        <w:t xml:space="preserve">Wykonawca, który zamierza powierzyć wykonanie części zamówienia podwykonawcom </w:t>
      </w:r>
      <w:r w:rsidRPr="007D1900">
        <w:rPr>
          <w:rFonts w:ascii="Times New Roman" w:eastAsia="Times New Roman" w:hAnsi="Times New Roman" w:cs="Times New Roman"/>
          <w:i/>
          <w:sz w:val="24"/>
          <w:szCs w:val="24"/>
          <w:u w:val="single"/>
          <w:lang w:eastAsia="pl-PL"/>
        </w:rPr>
        <w:t>(którzy nie są jednocześnie podmiotami, na których zdolnościach wykonawca polega na zasadach określonych w art. 118 ustawy</w:t>
      </w:r>
      <w:r w:rsidRPr="007D1900">
        <w:rPr>
          <w:rFonts w:ascii="Times New Roman" w:eastAsia="Times New Roman" w:hAnsi="Times New Roman" w:cs="Times New Roman"/>
          <w:i/>
          <w:sz w:val="24"/>
          <w:szCs w:val="24"/>
          <w:lang w:eastAsia="pl-PL"/>
        </w:rPr>
        <w:t>) nie ma obowiązku złożenia Jednolitych dokumentów dotyczących tych podwykonawców, w celu wykazania braku istnienia wobec nich podstaw wykluczenia z udziału w postępowaniu.</w:t>
      </w:r>
    </w:p>
    <w:p w14:paraId="089F67C2" w14:textId="77777777" w:rsidR="006C2D20" w:rsidRPr="00316574" w:rsidRDefault="006C2D20" w:rsidP="006C2D20">
      <w:pPr>
        <w:spacing w:after="0" w:line="276" w:lineRule="auto"/>
        <w:jc w:val="both"/>
        <w:rPr>
          <w:rFonts w:ascii="Times New Roman" w:eastAsia="Times New Roman" w:hAnsi="Times New Roman" w:cs="Times New Roman"/>
          <w:sz w:val="24"/>
          <w:szCs w:val="24"/>
          <w:lang w:val="x-none" w:eastAsia="pl-PL"/>
        </w:rPr>
      </w:pPr>
    </w:p>
    <w:p w14:paraId="02BEE101" w14:textId="77777777" w:rsidR="00316574" w:rsidRPr="00C05A45" w:rsidRDefault="00316574" w:rsidP="004F664B">
      <w:pPr>
        <w:numPr>
          <w:ilvl w:val="0"/>
          <w:numId w:val="21"/>
        </w:numPr>
        <w:spacing w:after="0" w:line="276" w:lineRule="auto"/>
        <w:jc w:val="both"/>
        <w:rPr>
          <w:rFonts w:ascii="Times New Roman" w:eastAsia="Times New Roman" w:hAnsi="Times New Roman" w:cs="Times New Roman"/>
          <w:b/>
          <w:sz w:val="24"/>
          <w:szCs w:val="24"/>
          <w:u w:val="single"/>
          <w:lang w:eastAsia="pl-PL"/>
        </w:rPr>
      </w:pPr>
      <w:r w:rsidRPr="00C05A45">
        <w:rPr>
          <w:rFonts w:ascii="Times New Roman" w:eastAsia="Times New Roman" w:hAnsi="Times New Roman" w:cs="Times New Roman"/>
          <w:b/>
          <w:sz w:val="24"/>
          <w:szCs w:val="24"/>
          <w:u w:val="single"/>
          <w:lang w:eastAsia="pl-PL"/>
        </w:rPr>
        <w:t xml:space="preserve">Pozostałe podmiotowe środki dowodowe: </w:t>
      </w:r>
    </w:p>
    <w:p w14:paraId="6FCA8ADA" w14:textId="77777777" w:rsidR="00316574" w:rsidRPr="00316574" w:rsidRDefault="00316574" w:rsidP="004F664B">
      <w:pPr>
        <w:numPr>
          <w:ilvl w:val="0"/>
          <w:numId w:val="25"/>
        </w:numPr>
        <w:tabs>
          <w:tab w:val="num" w:pos="567"/>
        </w:tabs>
        <w:spacing w:after="0" w:line="276" w:lineRule="auto"/>
        <w:ind w:left="709" w:hanging="283"/>
        <w:jc w:val="both"/>
        <w:rPr>
          <w:rFonts w:ascii="Times New Roman" w:eastAsia="Times New Roman" w:hAnsi="Times New Roman" w:cs="Times New Roman"/>
          <w:sz w:val="24"/>
          <w:szCs w:val="24"/>
          <w:u w:val="single"/>
          <w:lang w:val="x-none" w:eastAsia="pl-PL"/>
        </w:rPr>
      </w:pPr>
      <w:r w:rsidRPr="00316574">
        <w:rPr>
          <w:rFonts w:ascii="Times New Roman" w:eastAsia="Times New Roman" w:hAnsi="Times New Roman" w:cs="Times New Roman"/>
          <w:sz w:val="24"/>
          <w:szCs w:val="24"/>
          <w:u w:val="single"/>
          <w:lang w:val="x-none" w:eastAsia="pl-PL"/>
        </w:rPr>
        <w:t xml:space="preserve">na potwierdzenie </w:t>
      </w:r>
      <w:r w:rsidRPr="00487793">
        <w:rPr>
          <w:rFonts w:ascii="Times New Roman" w:eastAsia="Times New Roman" w:hAnsi="Times New Roman" w:cs="Times New Roman"/>
          <w:b/>
          <w:sz w:val="24"/>
          <w:szCs w:val="24"/>
          <w:u w:val="single"/>
          <w:lang w:val="x-none" w:eastAsia="pl-PL"/>
        </w:rPr>
        <w:t>braku podstaw</w:t>
      </w:r>
      <w:r w:rsidRPr="00316574">
        <w:rPr>
          <w:rFonts w:ascii="Times New Roman" w:eastAsia="Times New Roman" w:hAnsi="Times New Roman" w:cs="Times New Roman"/>
          <w:sz w:val="24"/>
          <w:szCs w:val="24"/>
          <w:u w:val="single"/>
          <w:lang w:val="x-none" w:eastAsia="pl-PL"/>
        </w:rPr>
        <w:t xml:space="preserve"> wykluczenia: </w:t>
      </w:r>
    </w:p>
    <w:p w14:paraId="483DB378" w14:textId="77777777" w:rsidR="00316574" w:rsidRPr="00316574" w:rsidRDefault="00316574" w:rsidP="004F664B">
      <w:pPr>
        <w:numPr>
          <w:ilvl w:val="0"/>
          <w:numId w:val="22"/>
        </w:numPr>
        <w:spacing w:after="0" w:line="276" w:lineRule="auto"/>
        <w:ind w:left="709" w:hanging="283"/>
        <w:jc w:val="both"/>
        <w:rPr>
          <w:rFonts w:ascii="Times New Roman" w:eastAsia="Times New Roman" w:hAnsi="Times New Roman" w:cs="Times New Roman"/>
          <w:sz w:val="24"/>
          <w:szCs w:val="24"/>
          <w:lang w:val="x-none" w:eastAsia="pl-PL"/>
        </w:rPr>
      </w:pPr>
      <w:r w:rsidRPr="00316574">
        <w:rPr>
          <w:rFonts w:ascii="Times New Roman" w:eastAsia="Times New Roman" w:hAnsi="Times New Roman" w:cs="Times New Roman"/>
          <w:sz w:val="24"/>
          <w:szCs w:val="24"/>
          <w:lang w:val="x-none" w:eastAsia="pl-PL"/>
        </w:rPr>
        <w:t>informacje z Krajowego Rejestru Karnego w zakresie:</w:t>
      </w:r>
    </w:p>
    <w:p w14:paraId="021AD28C" w14:textId="697BA017" w:rsidR="00316574" w:rsidRPr="00D273E4" w:rsidRDefault="00316574" w:rsidP="004F664B">
      <w:pPr>
        <w:numPr>
          <w:ilvl w:val="0"/>
          <w:numId w:val="24"/>
        </w:numPr>
        <w:spacing w:after="0" w:line="276" w:lineRule="auto"/>
        <w:jc w:val="both"/>
        <w:rPr>
          <w:rFonts w:ascii="Times New Roman" w:eastAsia="Times New Roman" w:hAnsi="Times New Roman" w:cs="Times New Roman"/>
          <w:sz w:val="24"/>
          <w:szCs w:val="24"/>
          <w:lang w:val="x-none" w:eastAsia="pl-PL"/>
        </w:rPr>
      </w:pPr>
      <w:r w:rsidRPr="00316574">
        <w:rPr>
          <w:rFonts w:ascii="Times New Roman" w:eastAsia="Times New Roman" w:hAnsi="Times New Roman" w:cs="Times New Roman"/>
          <w:sz w:val="24"/>
          <w:szCs w:val="24"/>
          <w:lang w:val="x-none" w:eastAsia="pl-PL"/>
        </w:rPr>
        <w:lastRenderedPageBreak/>
        <w:t xml:space="preserve">art. 108 ust. 1 pkt 1 i 2 </w:t>
      </w:r>
      <w:r w:rsidR="00D273E4">
        <w:rPr>
          <w:rFonts w:ascii="Times New Roman" w:eastAsia="Times New Roman" w:hAnsi="Times New Roman" w:cs="Times New Roman"/>
          <w:sz w:val="24"/>
          <w:szCs w:val="24"/>
          <w:lang w:eastAsia="pl-PL"/>
        </w:rPr>
        <w:t xml:space="preserve">ustawy </w:t>
      </w:r>
      <w:proofErr w:type="spellStart"/>
      <w:r w:rsidR="00D273E4">
        <w:rPr>
          <w:rFonts w:ascii="Times New Roman" w:eastAsia="Times New Roman" w:hAnsi="Times New Roman" w:cs="Times New Roman"/>
          <w:sz w:val="24"/>
          <w:szCs w:val="24"/>
          <w:lang w:eastAsia="pl-PL"/>
        </w:rPr>
        <w:t>Pzp</w:t>
      </w:r>
      <w:proofErr w:type="spellEnd"/>
      <w:r w:rsidRPr="00316574">
        <w:rPr>
          <w:rFonts w:ascii="Times New Roman" w:eastAsia="Times New Roman" w:hAnsi="Times New Roman" w:cs="Times New Roman"/>
          <w:sz w:val="24"/>
          <w:szCs w:val="24"/>
          <w:lang w:val="x-none" w:eastAsia="pl-PL"/>
        </w:rPr>
        <w:t xml:space="preserve"> tzn. w zakresie przestępstw, o których mowa w Rozdziale </w:t>
      </w:r>
      <w:r w:rsidRPr="00D273E4">
        <w:rPr>
          <w:rFonts w:ascii="Times New Roman" w:eastAsia="Times New Roman" w:hAnsi="Times New Roman" w:cs="Times New Roman"/>
          <w:sz w:val="24"/>
          <w:szCs w:val="24"/>
          <w:lang w:val="x-none" w:eastAsia="pl-PL"/>
        </w:rPr>
        <w:t xml:space="preserve">VII pkt 1 </w:t>
      </w:r>
      <w:proofErr w:type="spellStart"/>
      <w:r w:rsidRPr="00D273E4">
        <w:rPr>
          <w:rFonts w:ascii="Times New Roman" w:eastAsia="Times New Roman" w:hAnsi="Times New Roman" w:cs="Times New Roman"/>
          <w:sz w:val="24"/>
          <w:szCs w:val="24"/>
          <w:lang w:val="x-none" w:eastAsia="pl-PL"/>
        </w:rPr>
        <w:t>ppkt</w:t>
      </w:r>
      <w:proofErr w:type="spellEnd"/>
      <w:r w:rsidRPr="00D273E4">
        <w:rPr>
          <w:rFonts w:ascii="Times New Roman" w:eastAsia="Times New Roman" w:hAnsi="Times New Roman" w:cs="Times New Roman"/>
          <w:sz w:val="24"/>
          <w:szCs w:val="24"/>
          <w:lang w:val="x-none" w:eastAsia="pl-PL"/>
        </w:rPr>
        <w:t xml:space="preserve"> 1) lit a) i b),</w:t>
      </w:r>
    </w:p>
    <w:p w14:paraId="5A0BF111" w14:textId="6FDEDECF" w:rsidR="00316574" w:rsidRPr="00D273E4" w:rsidRDefault="00316574" w:rsidP="004F664B">
      <w:pPr>
        <w:numPr>
          <w:ilvl w:val="0"/>
          <w:numId w:val="24"/>
        </w:numPr>
        <w:spacing w:after="0" w:line="276" w:lineRule="auto"/>
        <w:jc w:val="both"/>
        <w:rPr>
          <w:rFonts w:ascii="Times New Roman" w:eastAsia="Times New Roman" w:hAnsi="Times New Roman" w:cs="Times New Roman"/>
          <w:sz w:val="24"/>
          <w:szCs w:val="24"/>
          <w:lang w:val="x-none" w:eastAsia="pl-PL"/>
        </w:rPr>
      </w:pPr>
      <w:r w:rsidRPr="00316574">
        <w:rPr>
          <w:rFonts w:ascii="Times New Roman" w:eastAsia="Times New Roman" w:hAnsi="Times New Roman" w:cs="Times New Roman"/>
          <w:sz w:val="24"/>
          <w:szCs w:val="24"/>
          <w:lang w:val="x-none" w:eastAsia="pl-PL"/>
        </w:rPr>
        <w:t xml:space="preserve">art. 108 ust. 1 pkt 4 </w:t>
      </w:r>
      <w:r w:rsidR="00D273E4">
        <w:rPr>
          <w:rFonts w:ascii="Times New Roman" w:eastAsia="Times New Roman" w:hAnsi="Times New Roman" w:cs="Times New Roman"/>
          <w:sz w:val="24"/>
          <w:szCs w:val="24"/>
          <w:lang w:eastAsia="pl-PL"/>
        </w:rPr>
        <w:t xml:space="preserve">ustawy </w:t>
      </w:r>
      <w:proofErr w:type="spellStart"/>
      <w:r w:rsidR="00D273E4">
        <w:rPr>
          <w:rFonts w:ascii="Times New Roman" w:eastAsia="Times New Roman" w:hAnsi="Times New Roman" w:cs="Times New Roman"/>
          <w:sz w:val="24"/>
          <w:szCs w:val="24"/>
          <w:lang w:eastAsia="pl-PL"/>
        </w:rPr>
        <w:t>Pzp</w:t>
      </w:r>
      <w:proofErr w:type="spellEnd"/>
      <w:r w:rsidRPr="00316574">
        <w:rPr>
          <w:rFonts w:ascii="Times New Roman" w:eastAsia="Times New Roman" w:hAnsi="Times New Roman" w:cs="Times New Roman"/>
          <w:sz w:val="24"/>
          <w:szCs w:val="24"/>
          <w:lang w:val="x-none" w:eastAsia="pl-PL"/>
        </w:rPr>
        <w:t xml:space="preserve"> odnośnie do orzeczenia zakazu ubiegania się o zamówienie publiczne tytułem środka karnego, w </w:t>
      </w:r>
      <w:r w:rsidRPr="00D273E4">
        <w:rPr>
          <w:rFonts w:ascii="Times New Roman" w:eastAsia="Times New Roman" w:hAnsi="Times New Roman" w:cs="Times New Roman"/>
          <w:sz w:val="24"/>
          <w:szCs w:val="24"/>
          <w:lang w:val="x-none" w:eastAsia="pl-PL"/>
        </w:rPr>
        <w:t xml:space="preserve">zakresie Rozdziału VII pkt 1 </w:t>
      </w:r>
      <w:proofErr w:type="spellStart"/>
      <w:r w:rsidRPr="00D273E4">
        <w:rPr>
          <w:rFonts w:ascii="Times New Roman" w:eastAsia="Times New Roman" w:hAnsi="Times New Roman" w:cs="Times New Roman"/>
          <w:sz w:val="24"/>
          <w:szCs w:val="24"/>
          <w:lang w:val="x-none" w:eastAsia="pl-PL"/>
        </w:rPr>
        <w:t>ppkt</w:t>
      </w:r>
      <w:proofErr w:type="spellEnd"/>
      <w:r w:rsidRPr="00D273E4">
        <w:rPr>
          <w:rFonts w:ascii="Times New Roman" w:eastAsia="Times New Roman" w:hAnsi="Times New Roman" w:cs="Times New Roman"/>
          <w:sz w:val="24"/>
          <w:szCs w:val="24"/>
          <w:lang w:val="x-none" w:eastAsia="pl-PL"/>
        </w:rPr>
        <w:t xml:space="preserve"> 1) lit c) SWZ,</w:t>
      </w:r>
    </w:p>
    <w:p w14:paraId="172BF977" w14:textId="085E0DCD" w:rsidR="00316574" w:rsidRPr="00316574" w:rsidRDefault="00316574" w:rsidP="00316574">
      <w:pPr>
        <w:spacing w:after="0" w:line="276" w:lineRule="auto"/>
        <w:jc w:val="both"/>
        <w:rPr>
          <w:rFonts w:ascii="Times New Roman" w:eastAsia="Times New Roman" w:hAnsi="Times New Roman" w:cs="Times New Roman"/>
          <w:b/>
          <w:sz w:val="24"/>
          <w:szCs w:val="24"/>
          <w:lang w:val="x-none" w:eastAsia="pl-PL"/>
        </w:rPr>
      </w:pPr>
      <w:r w:rsidRPr="00316574">
        <w:rPr>
          <w:rFonts w:ascii="Times New Roman" w:eastAsia="Times New Roman" w:hAnsi="Times New Roman" w:cs="Times New Roman"/>
          <w:sz w:val="24"/>
          <w:szCs w:val="24"/>
          <w:lang w:val="x-none" w:eastAsia="pl-PL"/>
        </w:rPr>
        <w:t xml:space="preserve"> </w:t>
      </w:r>
      <w:r w:rsidR="00D273E4">
        <w:rPr>
          <w:rFonts w:ascii="Times New Roman" w:eastAsia="Times New Roman" w:hAnsi="Times New Roman" w:cs="Times New Roman"/>
          <w:sz w:val="24"/>
          <w:szCs w:val="24"/>
          <w:lang w:val="x-none" w:eastAsia="pl-PL"/>
        </w:rPr>
        <w:tab/>
      </w:r>
      <w:r w:rsidR="00D273E4">
        <w:rPr>
          <w:rFonts w:ascii="Times New Roman" w:eastAsia="Times New Roman" w:hAnsi="Times New Roman" w:cs="Times New Roman"/>
          <w:sz w:val="24"/>
          <w:szCs w:val="24"/>
          <w:lang w:val="x-none" w:eastAsia="pl-PL"/>
        </w:rPr>
        <w:tab/>
      </w:r>
      <w:r w:rsidR="00D273E4">
        <w:rPr>
          <w:rFonts w:ascii="Times New Roman" w:eastAsia="Times New Roman" w:hAnsi="Times New Roman" w:cs="Times New Roman"/>
          <w:sz w:val="24"/>
          <w:szCs w:val="24"/>
          <w:lang w:eastAsia="pl-PL"/>
        </w:rPr>
        <w:t xml:space="preserve">           </w:t>
      </w:r>
      <w:r w:rsidRPr="00316574">
        <w:rPr>
          <w:rFonts w:ascii="Times New Roman" w:eastAsia="Times New Roman" w:hAnsi="Times New Roman" w:cs="Times New Roman"/>
          <w:sz w:val="24"/>
          <w:szCs w:val="24"/>
          <w:lang w:val="x-none" w:eastAsia="pl-PL"/>
        </w:rPr>
        <w:t xml:space="preserve">sporządzoną nie wcześniej niż </w:t>
      </w:r>
      <w:r w:rsidRPr="00316574">
        <w:rPr>
          <w:rFonts w:ascii="Times New Roman" w:eastAsia="Times New Roman" w:hAnsi="Times New Roman" w:cs="Times New Roman"/>
          <w:b/>
          <w:sz w:val="24"/>
          <w:szCs w:val="24"/>
          <w:lang w:val="x-none" w:eastAsia="pl-PL"/>
        </w:rPr>
        <w:t>6 miesięcy</w:t>
      </w:r>
      <w:r w:rsidRPr="00316574">
        <w:rPr>
          <w:rFonts w:ascii="Times New Roman" w:eastAsia="Times New Roman" w:hAnsi="Times New Roman" w:cs="Times New Roman"/>
          <w:sz w:val="24"/>
          <w:szCs w:val="24"/>
          <w:lang w:val="x-none" w:eastAsia="pl-PL"/>
        </w:rPr>
        <w:t xml:space="preserve"> przed jej złożeniem;</w:t>
      </w:r>
    </w:p>
    <w:p w14:paraId="0D0DFE02" w14:textId="3AD73C4A" w:rsidR="00316574" w:rsidRPr="00316574" w:rsidRDefault="00316574" w:rsidP="004F664B">
      <w:pPr>
        <w:numPr>
          <w:ilvl w:val="0"/>
          <w:numId w:val="22"/>
        </w:numPr>
        <w:spacing w:after="0" w:line="276" w:lineRule="auto"/>
        <w:ind w:left="709" w:hanging="283"/>
        <w:jc w:val="both"/>
        <w:rPr>
          <w:rFonts w:ascii="Times New Roman" w:eastAsia="Times New Roman" w:hAnsi="Times New Roman" w:cs="Times New Roman"/>
          <w:sz w:val="24"/>
          <w:szCs w:val="24"/>
          <w:lang w:val="x-none" w:eastAsia="pl-PL"/>
        </w:rPr>
      </w:pPr>
      <w:r w:rsidRPr="00316574">
        <w:rPr>
          <w:rFonts w:ascii="Times New Roman" w:eastAsia="Times New Roman" w:hAnsi="Times New Roman" w:cs="Times New Roman"/>
          <w:sz w:val="24"/>
          <w:szCs w:val="24"/>
          <w:lang w:val="x-none" w:eastAsia="pl-PL"/>
        </w:rPr>
        <w:t xml:space="preserve">odpis lub informacje z Krajowego Rejestru Sądowego lub z Centralnej Ewidencji </w:t>
      </w:r>
      <w:r w:rsidR="00D273E4">
        <w:rPr>
          <w:rFonts w:ascii="Times New Roman" w:eastAsia="Times New Roman" w:hAnsi="Times New Roman" w:cs="Times New Roman"/>
          <w:sz w:val="24"/>
          <w:szCs w:val="24"/>
          <w:lang w:val="x-none" w:eastAsia="pl-PL"/>
        </w:rPr>
        <w:br/>
      </w:r>
      <w:r w:rsidRPr="00316574">
        <w:rPr>
          <w:rFonts w:ascii="Times New Roman" w:eastAsia="Times New Roman" w:hAnsi="Times New Roman" w:cs="Times New Roman"/>
          <w:sz w:val="24"/>
          <w:szCs w:val="24"/>
          <w:lang w:val="x-none" w:eastAsia="pl-PL"/>
        </w:rPr>
        <w:t xml:space="preserve">i Informacji o Działalności Gospodarczej, w zakresie art. 109 ust. 1 pkt 4 </w:t>
      </w:r>
      <w:r w:rsidR="00D273E4">
        <w:rPr>
          <w:rFonts w:ascii="Times New Roman" w:eastAsia="Times New Roman" w:hAnsi="Times New Roman" w:cs="Times New Roman"/>
          <w:sz w:val="24"/>
          <w:szCs w:val="24"/>
          <w:lang w:eastAsia="pl-PL"/>
        </w:rPr>
        <w:t xml:space="preserve">ustawy </w:t>
      </w:r>
      <w:proofErr w:type="spellStart"/>
      <w:r w:rsidR="00D273E4">
        <w:rPr>
          <w:rFonts w:ascii="Times New Roman" w:eastAsia="Times New Roman" w:hAnsi="Times New Roman" w:cs="Times New Roman"/>
          <w:sz w:val="24"/>
          <w:szCs w:val="24"/>
          <w:lang w:eastAsia="pl-PL"/>
        </w:rPr>
        <w:t>Pzp</w:t>
      </w:r>
      <w:proofErr w:type="spellEnd"/>
      <w:r w:rsidRPr="00316574">
        <w:rPr>
          <w:rFonts w:ascii="Times New Roman" w:eastAsia="Times New Roman" w:hAnsi="Times New Roman" w:cs="Times New Roman"/>
          <w:sz w:val="24"/>
          <w:szCs w:val="24"/>
          <w:lang w:val="x-none" w:eastAsia="pl-PL"/>
        </w:rPr>
        <w:t xml:space="preserve">, </w:t>
      </w:r>
      <w:r w:rsidR="0046764B">
        <w:rPr>
          <w:rFonts w:ascii="Times New Roman" w:eastAsia="Times New Roman" w:hAnsi="Times New Roman" w:cs="Times New Roman"/>
          <w:sz w:val="24"/>
          <w:szCs w:val="24"/>
          <w:lang w:val="x-none" w:eastAsia="pl-PL"/>
        </w:rPr>
        <w:br/>
      </w:r>
      <w:r w:rsidRPr="00316574">
        <w:rPr>
          <w:rFonts w:ascii="Times New Roman" w:eastAsia="Times New Roman" w:hAnsi="Times New Roman" w:cs="Times New Roman"/>
          <w:sz w:val="24"/>
          <w:szCs w:val="24"/>
          <w:lang w:val="x-none" w:eastAsia="pl-PL"/>
        </w:rPr>
        <w:t>o którym mowa w Rozdziale VII pkt</w:t>
      </w:r>
      <w:r w:rsidR="00D273E4">
        <w:rPr>
          <w:rFonts w:ascii="Times New Roman" w:eastAsia="Times New Roman" w:hAnsi="Times New Roman" w:cs="Times New Roman"/>
          <w:sz w:val="24"/>
          <w:szCs w:val="24"/>
          <w:lang w:eastAsia="pl-PL"/>
        </w:rPr>
        <w:t>.</w:t>
      </w:r>
      <w:r w:rsidRPr="00316574">
        <w:rPr>
          <w:rFonts w:ascii="Times New Roman" w:eastAsia="Times New Roman" w:hAnsi="Times New Roman" w:cs="Times New Roman"/>
          <w:sz w:val="24"/>
          <w:szCs w:val="24"/>
          <w:lang w:val="x-none" w:eastAsia="pl-PL"/>
        </w:rPr>
        <w:t xml:space="preserve"> 2 SWZ,  sporządzone nie wcześniej </w:t>
      </w:r>
      <w:r w:rsidRPr="00316574">
        <w:rPr>
          <w:rFonts w:ascii="Times New Roman" w:eastAsia="Times New Roman" w:hAnsi="Times New Roman" w:cs="Times New Roman"/>
          <w:b/>
          <w:sz w:val="24"/>
          <w:szCs w:val="24"/>
          <w:lang w:val="x-none" w:eastAsia="pl-PL"/>
        </w:rPr>
        <w:t>niż 3 miesiące</w:t>
      </w:r>
      <w:r w:rsidRPr="00316574">
        <w:rPr>
          <w:rFonts w:ascii="Times New Roman" w:eastAsia="Times New Roman" w:hAnsi="Times New Roman" w:cs="Times New Roman"/>
          <w:sz w:val="24"/>
          <w:szCs w:val="24"/>
          <w:lang w:val="x-none" w:eastAsia="pl-PL"/>
        </w:rPr>
        <w:t xml:space="preserve"> przed ich złożeniem, jeżeli odrębne przepisy wymagają wpisu do rejestru lub ewidencji;</w:t>
      </w:r>
    </w:p>
    <w:p w14:paraId="5AF5680F" w14:textId="4E5240E5" w:rsidR="00C05A45" w:rsidRPr="00C05A45" w:rsidRDefault="00C05A45" w:rsidP="00C05A45">
      <w:pPr>
        <w:spacing w:after="0" w:line="276" w:lineRule="auto"/>
        <w:ind w:left="426"/>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c) </w:t>
      </w:r>
      <w:r w:rsidRPr="00C05A45">
        <w:rPr>
          <w:rFonts w:ascii="Times New Roman" w:eastAsia="Times New Roman" w:hAnsi="Times New Roman" w:cs="Times New Roman"/>
          <w:sz w:val="24"/>
          <w:szCs w:val="24"/>
          <w:lang w:eastAsia="pl-PL"/>
        </w:rPr>
        <w:t xml:space="preserve">oświadczenia wykonawcy, w zakresie art. 108 ust. 1 pkt 5 ustawy </w:t>
      </w:r>
      <w:proofErr w:type="spellStart"/>
      <w:r w:rsidRPr="00C05A45">
        <w:rPr>
          <w:rFonts w:ascii="Times New Roman" w:eastAsia="Times New Roman" w:hAnsi="Times New Roman" w:cs="Times New Roman"/>
          <w:sz w:val="24"/>
          <w:szCs w:val="24"/>
          <w:lang w:eastAsia="pl-PL"/>
        </w:rPr>
        <w:t>Pzp</w:t>
      </w:r>
      <w:proofErr w:type="spellEnd"/>
      <w:r w:rsidRPr="00C05A45">
        <w:rPr>
          <w:rFonts w:ascii="Times New Roman" w:eastAsia="Times New Roman" w:hAnsi="Times New Roman" w:cs="Times New Roman"/>
          <w:sz w:val="24"/>
          <w:szCs w:val="24"/>
          <w:lang w:eastAsia="pl-PL"/>
        </w:rPr>
        <w:t>,</w:t>
      </w:r>
      <w:r w:rsidRPr="00C05A45">
        <w:rPr>
          <w:rFonts w:ascii="Times New Roman" w:eastAsia="Times New Roman" w:hAnsi="Times New Roman" w:cs="Times New Roman"/>
          <w:sz w:val="24"/>
          <w:szCs w:val="24"/>
          <w:lang w:eastAsia="pl-PL"/>
        </w:rPr>
        <w:br/>
        <w:t xml:space="preserve"> o braku przynależności do tej samej grupy kapitałowej, w rozumieniu ustawy z dnia 16 lutego 2007 r. o ochronie konkuren</w:t>
      </w:r>
      <w:r>
        <w:rPr>
          <w:rFonts w:ascii="Times New Roman" w:eastAsia="Times New Roman" w:hAnsi="Times New Roman" w:cs="Times New Roman"/>
          <w:sz w:val="24"/>
          <w:szCs w:val="24"/>
          <w:lang w:eastAsia="pl-PL"/>
        </w:rPr>
        <w:t xml:space="preserve">cji i konsumentów </w:t>
      </w:r>
      <w:r w:rsidRPr="00C05A45">
        <w:rPr>
          <w:rFonts w:ascii="Times New Roman" w:eastAsia="Times New Roman" w:hAnsi="Times New Roman" w:cs="Times New Roman"/>
          <w:sz w:val="24"/>
          <w:szCs w:val="24"/>
          <w:lang w:eastAsia="pl-PL"/>
        </w:rPr>
        <w:t>(Dz. U. z 2020 r. poz. 1076 i 1086), z innym wykonawcą, który złożył odrębną ofertę, ofertę częściową w postępowaniu, albo oświadczenia o przynależności do tej samej grupy kapitałowej wraz z dokumentami lub informacjami potwierdzającymi przygotowanie oferty, oferty częściowej niezależnie od innego wykonawcy należącego do tej samej grupy kapitałowej;</w:t>
      </w:r>
      <w:r w:rsidRPr="00C05A45">
        <w:rPr>
          <w:rFonts w:ascii="Times New Roman" w:eastAsia="Times New Roman" w:hAnsi="Times New Roman" w:cs="Times New Roman"/>
          <w:i/>
          <w:sz w:val="24"/>
          <w:szCs w:val="24"/>
          <w:lang w:eastAsia="pl-PL"/>
        </w:rPr>
        <w:t xml:space="preserve"> </w:t>
      </w:r>
    </w:p>
    <w:p w14:paraId="13A5ED21" w14:textId="77777777" w:rsidR="00C05A45" w:rsidRPr="00C05A45" w:rsidRDefault="00C05A45" w:rsidP="004F664B">
      <w:pPr>
        <w:numPr>
          <w:ilvl w:val="0"/>
          <w:numId w:val="28"/>
        </w:numPr>
        <w:tabs>
          <w:tab w:val="num" w:pos="1068"/>
        </w:tabs>
        <w:spacing w:after="0" w:line="276" w:lineRule="auto"/>
        <w:jc w:val="both"/>
        <w:rPr>
          <w:rFonts w:ascii="Times New Roman" w:eastAsia="Times New Roman" w:hAnsi="Times New Roman" w:cs="Times New Roman"/>
          <w:i/>
          <w:sz w:val="24"/>
          <w:szCs w:val="24"/>
          <w:lang w:eastAsia="pl-PL"/>
        </w:rPr>
      </w:pPr>
      <w:r w:rsidRPr="00C05A45">
        <w:rPr>
          <w:rFonts w:ascii="Times New Roman" w:eastAsia="Times New Roman" w:hAnsi="Times New Roman" w:cs="Times New Roman"/>
          <w:i/>
          <w:sz w:val="24"/>
          <w:szCs w:val="24"/>
          <w:lang w:eastAsia="pl-PL"/>
        </w:rPr>
        <w:t xml:space="preserve">W przypadku wspólnego ubiegania się o zamówienie przez Wykonawców, oświadczenie o którym mowa powyżej składa </w:t>
      </w:r>
      <w:r w:rsidRPr="00C05A45">
        <w:rPr>
          <w:rFonts w:ascii="Times New Roman" w:eastAsia="Times New Roman" w:hAnsi="Times New Roman" w:cs="Times New Roman"/>
          <w:b/>
          <w:i/>
          <w:sz w:val="24"/>
          <w:szCs w:val="24"/>
          <w:lang w:eastAsia="pl-PL"/>
        </w:rPr>
        <w:t>każdy z Wykonawców</w:t>
      </w:r>
      <w:r w:rsidRPr="00C05A45">
        <w:rPr>
          <w:rFonts w:ascii="Times New Roman" w:eastAsia="Times New Roman" w:hAnsi="Times New Roman" w:cs="Times New Roman"/>
          <w:i/>
          <w:sz w:val="24"/>
          <w:szCs w:val="24"/>
          <w:lang w:eastAsia="pl-PL"/>
        </w:rPr>
        <w:t xml:space="preserve"> oddzielnie.</w:t>
      </w:r>
    </w:p>
    <w:p w14:paraId="261BF66D" w14:textId="1FDA4A9C" w:rsidR="004C766B" w:rsidRPr="004C766B" w:rsidRDefault="004C766B" w:rsidP="004C766B">
      <w:pPr>
        <w:spacing w:after="120" w:line="276" w:lineRule="auto"/>
        <w:ind w:left="426"/>
        <w:contextualSpacing/>
        <w:jc w:val="both"/>
        <w:rPr>
          <w:rFonts w:ascii="Times New Roman" w:eastAsia="Calibri" w:hAnsi="Times New Roman" w:cs="Times New Roman"/>
          <w:sz w:val="24"/>
        </w:rPr>
      </w:pPr>
      <w:r>
        <w:rPr>
          <w:rFonts w:ascii="Times New Roman" w:eastAsia="Calibri" w:hAnsi="Times New Roman" w:cs="Times New Roman"/>
          <w:sz w:val="24"/>
        </w:rPr>
        <w:t xml:space="preserve">d) </w:t>
      </w:r>
      <w:r w:rsidRPr="004C766B">
        <w:rPr>
          <w:rFonts w:ascii="Times New Roman" w:eastAsia="Calibri" w:hAnsi="Times New Roman" w:cs="Times New Roman"/>
          <w:sz w:val="24"/>
        </w:rPr>
        <w:t xml:space="preserve">oświadczenia Wykonawcy o aktualności informacji zawartych w oświadczeniu, </w:t>
      </w:r>
      <w:r w:rsidRPr="004C766B">
        <w:rPr>
          <w:rFonts w:ascii="Times New Roman" w:eastAsia="Calibri" w:hAnsi="Times New Roman" w:cs="Times New Roman"/>
          <w:sz w:val="24"/>
        </w:rPr>
        <w:br/>
        <w:t xml:space="preserve">o którym mowa w art. 125 ust 1 ustawy </w:t>
      </w:r>
      <w:proofErr w:type="spellStart"/>
      <w:r w:rsidRPr="004C766B">
        <w:rPr>
          <w:rFonts w:ascii="Times New Roman" w:eastAsia="Calibri" w:hAnsi="Times New Roman" w:cs="Times New Roman"/>
          <w:sz w:val="24"/>
        </w:rPr>
        <w:t>Pzp</w:t>
      </w:r>
      <w:proofErr w:type="spellEnd"/>
      <w:r w:rsidRPr="004C766B">
        <w:rPr>
          <w:rFonts w:ascii="Times New Roman" w:eastAsia="Calibri" w:hAnsi="Times New Roman" w:cs="Times New Roman"/>
          <w:sz w:val="24"/>
        </w:rPr>
        <w:t xml:space="preserve">, w zakresie podstaw wykluczenia </w:t>
      </w:r>
      <w:r w:rsidRPr="004C766B">
        <w:rPr>
          <w:rFonts w:ascii="Times New Roman" w:eastAsia="Calibri" w:hAnsi="Times New Roman" w:cs="Times New Roman"/>
          <w:sz w:val="24"/>
        </w:rPr>
        <w:br/>
        <w:t>z postępowania, o których mowa w:</w:t>
      </w:r>
    </w:p>
    <w:p w14:paraId="19C97D8E" w14:textId="77777777" w:rsidR="004C766B" w:rsidRPr="004C766B" w:rsidRDefault="004C766B" w:rsidP="004C766B">
      <w:pPr>
        <w:numPr>
          <w:ilvl w:val="0"/>
          <w:numId w:val="46"/>
        </w:numPr>
        <w:spacing w:after="120" w:line="276" w:lineRule="auto"/>
        <w:ind w:left="993" w:hanging="284"/>
        <w:contextualSpacing/>
        <w:jc w:val="both"/>
        <w:rPr>
          <w:rFonts w:ascii="Times New Roman" w:eastAsia="Calibri" w:hAnsi="Times New Roman" w:cs="Times New Roman"/>
          <w:sz w:val="24"/>
        </w:rPr>
      </w:pPr>
      <w:r w:rsidRPr="004C766B">
        <w:rPr>
          <w:rFonts w:ascii="Times New Roman" w:eastAsia="Calibri" w:hAnsi="Times New Roman" w:cs="Times New Roman"/>
          <w:sz w:val="24"/>
        </w:rPr>
        <w:t xml:space="preserve">art. 108 ust. 1 pkt 3 ustawy </w:t>
      </w:r>
      <w:proofErr w:type="spellStart"/>
      <w:r w:rsidRPr="004C766B">
        <w:rPr>
          <w:rFonts w:ascii="Times New Roman" w:eastAsia="Calibri" w:hAnsi="Times New Roman" w:cs="Times New Roman"/>
          <w:sz w:val="24"/>
        </w:rPr>
        <w:t>Pzp</w:t>
      </w:r>
      <w:proofErr w:type="spellEnd"/>
      <w:r w:rsidRPr="004C766B">
        <w:rPr>
          <w:rFonts w:ascii="Times New Roman" w:eastAsia="Calibri" w:hAnsi="Times New Roman" w:cs="Times New Roman"/>
          <w:sz w:val="24"/>
        </w:rPr>
        <w:t>,</w:t>
      </w:r>
    </w:p>
    <w:p w14:paraId="61E26EC6" w14:textId="77777777" w:rsidR="004C766B" w:rsidRPr="004C766B" w:rsidRDefault="004C766B" w:rsidP="004C766B">
      <w:pPr>
        <w:numPr>
          <w:ilvl w:val="0"/>
          <w:numId w:val="46"/>
        </w:numPr>
        <w:spacing w:after="120" w:line="276" w:lineRule="auto"/>
        <w:ind w:left="993" w:hanging="284"/>
        <w:contextualSpacing/>
        <w:jc w:val="both"/>
        <w:rPr>
          <w:rFonts w:ascii="Times New Roman" w:eastAsia="Calibri" w:hAnsi="Times New Roman" w:cs="Times New Roman"/>
          <w:sz w:val="24"/>
        </w:rPr>
      </w:pPr>
      <w:r w:rsidRPr="004C766B">
        <w:rPr>
          <w:rFonts w:ascii="Times New Roman" w:eastAsia="Calibri" w:hAnsi="Times New Roman" w:cs="Times New Roman"/>
          <w:sz w:val="24"/>
        </w:rPr>
        <w:t xml:space="preserve">art. 108 ust. 1 pkt 4 ustawy </w:t>
      </w:r>
      <w:proofErr w:type="spellStart"/>
      <w:r w:rsidRPr="004C766B">
        <w:rPr>
          <w:rFonts w:ascii="Times New Roman" w:eastAsia="Calibri" w:hAnsi="Times New Roman" w:cs="Times New Roman"/>
          <w:sz w:val="24"/>
        </w:rPr>
        <w:t>Pzp</w:t>
      </w:r>
      <w:proofErr w:type="spellEnd"/>
      <w:r w:rsidRPr="004C766B">
        <w:rPr>
          <w:rFonts w:ascii="Times New Roman" w:eastAsia="Calibri" w:hAnsi="Times New Roman" w:cs="Times New Roman"/>
          <w:sz w:val="24"/>
        </w:rPr>
        <w:t xml:space="preserve">, dotyczących orzeczenia zakazu ubiegania się </w:t>
      </w:r>
      <w:r w:rsidRPr="004C766B">
        <w:rPr>
          <w:rFonts w:ascii="Times New Roman" w:eastAsia="Calibri" w:hAnsi="Times New Roman" w:cs="Times New Roman"/>
          <w:sz w:val="24"/>
        </w:rPr>
        <w:br/>
        <w:t>o zamówienie publiczne tytułem środka zapobiegawczego,</w:t>
      </w:r>
    </w:p>
    <w:p w14:paraId="46C098FE" w14:textId="77777777" w:rsidR="004C766B" w:rsidRPr="004C766B" w:rsidRDefault="004C766B" w:rsidP="004C766B">
      <w:pPr>
        <w:numPr>
          <w:ilvl w:val="0"/>
          <w:numId w:val="46"/>
        </w:numPr>
        <w:spacing w:after="120" w:line="276" w:lineRule="auto"/>
        <w:ind w:left="993" w:hanging="284"/>
        <w:contextualSpacing/>
        <w:jc w:val="both"/>
        <w:rPr>
          <w:rFonts w:ascii="Times New Roman" w:eastAsia="Calibri" w:hAnsi="Times New Roman" w:cs="Times New Roman"/>
          <w:sz w:val="24"/>
        </w:rPr>
      </w:pPr>
      <w:r w:rsidRPr="004C766B">
        <w:rPr>
          <w:rFonts w:ascii="Times New Roman" w:eastAsia="Calibri" w:hAnsi="Times New Roman" w:cs="Times New Roman"/>
          <w:sz w:val="24"/>
        </w:rPr>
        <w:t xml:space="preserve">art. 108 ust. 1 pkt 5 ustawy </w:t>
      </w:r>
      <w:proofErr w:type="spellStart"/>
      <w:r w:rsidRPr="004C766B">
        <w:rPr>
          <w:rFonts w:ascii="Times New Roman" w:eastAsia="Calibri" w:hAnsi="Times New Roman" w:cs="Times New Roman"/>
          <w:sz w:val="24"/>
        </w:rPr>
        <w:t>Pzp</w:t>
      </w:r>
      <w:proofErr w:type="spellEnd"/>
      <w:r w:rsidRPr="004C766B">
        <w:rPr>
          <w:rFonts w:ascii="Times New Roman" w:eastAsia="Calibri" w:hAnsi="Times New Roman" w:cs="Times New Roman"/>
          <w:sz w:val="24"/>
        </w:rPr>
        <w:t>, dotyczących zawarcia z innymi Wykonawcami porozumienia mającego na celu zakłócenie konkurencji,</w:t>
      </w:r>
    </w:p>
    <w:p w14:paraId="7C9426E5" w14:textId="43D37BC4" w:rsidR="00C05A45" w:rsidRPr="004C766B" w:rsidRDefault="004C766B" w:rsidP="004C766B">
      <w:pPr>
        <w:numPr>
          <w:ilvl w:val="0"/>
          <w:numId w:val="46"/>
        </w:numPr>
        <w:spacing w:after="120" w:line="276" w:lineRule="auto"/>
        <w:ind w:left="993" w:hanging="284"/>
        <w:contextualSpacing/>
        <w:jc w:val="both"/>
        <w:rPr>
          <w:rFonts w:ascii="Times New Roman" w:eastAsia="Calibri" w:hAnsi="Times New Roman" w:cs="Times New Roman"/>
          <w:sz w:val="24"/>
        </w:rPr>
      </w:pPr>
      <w:r w:rsidRPr="004C766B">
        <w:rPr>
          <w:rFonts w:ascii="Times New Roman" w:eastAsia="Calibri" w:hAnsi="Times New Roman" w:cs="Times New Roman"/>
          <w:sz w:val="24"/>
        </w:rPr>
        <w:t xml:space="preserve">art. 108 ust. 1 pkt 6 ustawy </w:t>
      </w:r>
      <w:proofErr w:type="spellStart"/>
      <w:r w:rsidRPr="004C766B">
        <w:rPr>
          <w:rFonts w:ascii="Times New Roman" w:eastAsia="Calibri" w:hAnsi="Times New Roman" w:cs="Times New Roman"/>
          <w:sz w:val="24"/>
        </w:rPr>
        <w:t>Pzp</w:t>
      </w:r>
      <w:proofErr w:type="spellEnd"/>
      <w:r w:rsidRPr="004C766B">
        <w:rPr>
          <w:rFonts w:ascii="Times New Roman" w:eastAsia="Calibri" w:hAnsi="Times New Roman" w:cs="Times New Roman"/>
          <w:sz w:val="24"/>
        </w:rPr>
        <w:t>,</w:t>
      </w:r>
    </w:p>
    <w:p w14:paraId="23AC3D6B" w14:textId="760A19FE" w:rsidR="00C05A45" w:rsidRPr="003A4894" w:rsidRDefault="00C05A45" w:rsidP="00C05A45">
      <w:pPr>
        <w:pStyle w:val="Tekstpodstawowy"/>
        <w:spacing w:after="0"/>
        <w:ind w:left="720"/>
        <w:jc w:val="both"/>
        <w:rPr>
          <w:rFonts w:ascii="Times New Roman" w:hAnsi="Times New Roman"/>
          <w:b/>
          <w:sz w:val="24"/>
          <w:szCs w:val="24"/>
        </w:rPr>
      </w:pPr>
      <w:r w:rsidRPr="003A4894">
        <w:rPr>
          <w:rFonts w:ascii="Times New Roman" w:hAnsi="Times New Roman"/>
          <w:b/>
          <w:sz w:val="24"/>
          <w:szCs w:val="24"/>
        </w:rPr>
        <w:t xml:space="preserve">UWAGA </w:t>
      </w:r>
    </w:p>
    <w:p w14:paraId="21BCE80C" w14:textId="77777777" w:rsidR="00C05A45" w:rsidRPr="003A4894" w:rsidRDefault="00C05A45" w:rsidP="00C05A45">
      <w:pPr>
        <w:pStyle w:val="Tekstpodstawowy"/>
        <w:spacing w:after="0"/>
        <w:ind w:left="720"/>
        <w:jc w:val="both"/>
        <w:rPr>
          <w:rFonts w:ascii="Times New Roman" w:hAnsi="Times New Roman"/>
          <w:sz w:val="24"/>
          <w:szCs w:val="24"/>
        </w:rPr>
      </w:pPr>
      <w:r w:rsidRPr="003A4894">
        <w:rPr>
          <w:rFonts w:ascii="Times New Roman" w:hAnsi="Times New Roman"/>
          <w:sz w:val="24"/>
          <w:szCs w:val="24"/>
        </w:rPr>
        <w:t xml:space="preserve">Jeżeli Wykonawca ma siedzibę lub miejsce zamieszkania poza granicami Rzeczypospolitej Polskiej, zamiast dokumentów o którym mowa w: </w:t>
      </w:r>
    </w:p>
    <w:p w14:paraId="671ED459" w14:textId="77777777" w:rsidR="00C05A45" w:rsidRPr="00351298" w:rsidRDefault="00C05A45" w:rsidP="00C05A45">
      <w:pPr>
        <w:pStyle w:val="Tekstpodstawowy"/>
        <w:spacing w:after="0"/>
        <w:ind w:left="720"/>
        <w:jc w:val="both"/>
        <w:rPr>
          <w:rFonts w:ascii="Times New Roman" w:hAnsi="Times New Roman"/>
          <w:sz w:val="24"/>
          <w:szCs w:val="24"/>
        </w:rPr>
      </w:pPr>
      <w:r w:rsidRPr="0030560F">
        <w:rPr>
          <w:rFonts w:ascii="Times New Roman" w:hAnsi="Times New Roman"/>
          <w:b/>
          <w:sz w:val="24"/>
          <w:szCs w:val="24"/>
        </w:rPr>
        <w:t>- lit. a</w:t>
      </w:r>
      <w:r w:rsidRPr="0030560F">
        <w:rPr>
          <w:rFonts w:ascii="Times New Roman" w:hAnsi="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ustawy </w:t>
      </w:r>
      <w:proofErr w:type="spellStart"/>
      <w:r w:rsidRPr="0030560F">
        <w:rPr>
          <w:rFonts w:ascii="Times New Roman" w:hAnsi="Times New Roman"/>
          <w:sz w:val="24"/>
          <w:szCs w:val="24"/>
        </w:rPr>
        <w:t>Pzp</w:t>
      </w:r>
      <w:proofErr w:type="spellEnd"/>
      <w:r w:rsidRPr="0030560F">
        <w:rPr>
          <w:rFonts w:ascii="Times New Roman" w:hAnsi="Times New Roman"/>
          <w:sz w:val="24"/>
          <w:szCs w:val="24"/>
        </w:rPr>
        <w:t xml:space="preserve"> (wystawioną nie wcześniej, niż 6 miesięcy przed jej złożeniem).</w:t>
      </w:r>
      <w:r w:rsidRPr="00351298">
        <w:rPr>
          <w:rFonts w:ascii="Times New Roman" w:hAnsi="Times New Roman"/>
          <w:sz w:val="24"/>
          <w:szCs w:val="24"/>
        </w:rPr>
        <w:t xml:space="preserve"> </w:t>
      </w:r>
    </w:p>
    <w:p w14:paraId="24C538D2" w14:textId="77777777" w:rsidR="00C05A45" w:rsidRPr="00125F46" w:rsidRDefault="00C05A45" w:rsidP="00C05A45">
      <w:pPr>
        <w:pStyle w:val="Tekstpodstawowy"/>
        <w:spacing w:after="0"/>
        <w:ind w:left="720"/>
        <w:jc w:val="both"/>
        <w:rPr>
          <w:rFonts w:ascii="Times New Roman" w:hAnsi="Times New Roman"/>
          <w:sz w:val="24"/>
          <w:szCs w:val="24"/>
        </w:rPr>
      </w:pPr>
      <w:r w:rsidRPr="00125F46">
        <w:rPr>
          <w:rFonts w:ascii="Times New Roman" w:hAnsi="Times New Roman"/>
          <w:sz w:val="24"/>
          <w:szCs w:val="24"/>
        </w:rPr>
        <w:t xml:space="preserve">- </w:t>
      </w:r>
      <w:r w:rsidRPr="00125F46">
        <w:rPr>
          <w:rFonts w:ascii="Times New Roman" w:hAnsi="Times New Roman"/>
          <w:b/>
          <w:sz w:val="24"/>
          <w:szCs w:val="24"/>
        </w:rPr>
        <w:t xml:space="preserve">lit. </w:t>
      </w:r>
      <w:r>
        <w:rPr>
          <w:rFonts w:ascii="Times New Roman" w:hAnsi="Times New Roman"/>
          <w:b/>
          <w:sz w:val="24"/>
          <w:szCs w:val="24"/>
        </w:rPr>
        <w:t>c</w:t>
      </w:r>
      <w:r w:rsidRPr="00125F46">
        <w:rPr>
          <w:rFonts w:ascii="Times New Roman" w:hAnsi="Times New Roman"/>
          <w:sz w:val="24"/>
          <w:szCs w:val="24"/>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t>
      </w:r>
      <w:r>
        <w:rPr>
          <w:rFonts w:ascii="Times New Roman" w:hAnsi="Times New Roman"/>
          <w:sz w:val="24"/>
          <w:szCs w:val="24"/>
        </w:rPr>
        <w:t>wcześniej, niż 3</w:t>
      </w:r>
      <w:r w:rsidRPr="0030560F">
        <w:rPr>
          <w:rFonts w:ascii="Times New Roman" w:hAnsi="Times New Roman"/>
          <w:sz w:val="24"/>
          <w:szCs w:val="24"/>
        </w:rPr>
        <w:t xml:space="preserve"> miesiące przed jego złożeniem</w:t>
      </w:r>
      <w:r w:rsidRPr="00125F46">
        <w:rPr>
          <w:rFonts w:ascii="Times New Roman" w:hAnsi="Times New Roman"/>
          <w:sz w:val="24"/>
          <w:szCs w:val="24"/>
        </w:rPr>
        <w:t xml:space="preserve">); </w:t>
      </w:r>
    </w:p>
    <w:p w14:paraId="3D2185A3" w14:textId="77777777" w:rsidR="00C05A45" w:rsidRPr="003A47F7" w:rsidRDefault="00C05A45" w:rsidP="00C05A45">
      <w:pPr>
        <w:pStyle w:val="Tekstpodstawowy"/>
        <w:spacing w:after="0"/>
        <w:ind w:left="720"/>
        <w:jc w:val="both"/>
        <w:rPr>
          <w:rFonts w:ascii="Times New Roman" w:hAnsi="Times New Roman"/>
          <w:color w:val="FF0000"/>
          <w:sz w:val="24"/>
          <w:szCs w:val="24"/>
        </w:rPr>
      </w:pPr>
    </w:p>
    <w:p w14:paraId="4A10A4A4" w14:textId="77777777" w:rsidR="00C05A45" w:rsidRPr="00125F46" w:rsidRDefault="00C05A45" w:rsidP="00C05A45">
      <w:pPr>
        <w:pStyle w:val="Tekstpodstawowy"/>
        <w:ind w:left="720"/>
        <w:jc w:val="both"/>
        <w:rPr>
          <w:rFonts w:ascii="Times New Roman" w:hAnsi="Times New Roman"/>
          <w:sz w:val="24"/>
          <w:szCs w:val="24"/>
          <w:highlight w:val="green"/>
        </w:rPr>
      </w:pPr>
      <w:r w:rsidRPr="00125F46">
        <w:rPr>
          <w:rFonts w:ascii="Times New Roman" w:hAnsi="Times New Roman"/>
          <w:sz w:val="24"/>
          <w:szCs w:val="24"/>
        </w:rPr>
        <w:lastRenderedPageBreak/>
        <w:t xml:space="preserve">Jeżeli w kraju, w którym Wykonawca ma siedzibę lub miejsce zamieszkania, </w:t>
      </w:r>
      <w:r w:rsidRPr="00125F46">
        <w:rPr>
          <w:rFonts w:ascii="Times New Roman" w:hAnsi="Times New Roman"/>
          <w:sz w:val="24"/>
          <w:szCs w:val="24"/>
        </w:rPr>
        <w:br/>
        <w:t>nie wydaje się dokumentów, o których mowa powyżej, lub gdy dokumenty te nie odnoszą się do wszystkich przypadków, o których mowa w art. 108 ust. 1 pkt 1, 2 i 4</w:t>
      </w:r>
      <w:r>
        <w:rPr>
          <w:rFonts w:ascii="Times New Roman" w:hAnsi="Times New Roman"/>
          <w:sz w:val="24"/>
          <w:szCs w:val="24"/>
        </w:rPr>
        <w:t xml:space="preserve"> ustawy </w:t>
      </w:r>
      <w:proofErr w:type="spellStart"/>
      <w:r>
        <w:rPr>
          <w:rFonts w:ascii="Times New Roman" w:hAnsi="Times New Roman"/>
          <w:sz w:val="24"/>
          <w:szCs w:val="24"/>
        </w:rPr>
        <w:t>Pzp</w:t>
      </w:r>
      <w:proofErr w:type="spellEnd"/>
      <w:r w:rsidRPr="00125F46">
        <w:rPr>
          <w:rFonts w:ascii="Times New Roman" w:hAnsi="Times New Roman"/>
          <w:sz w:val="24"/>
          <w:szCs w:val="24"/>
        </w:rPr>
        <w:t xml:space="preserve">, zastępuje się je </w:t>
      </w:r>
      <w:r w:rsidRPr="0006147F">
        <w:rPr>
          <w:rFonts w:ascii="Times New Roman" w:hAnsi="Times New Roman"/>
          <w:sz w:val="24"/>
          <w:szCs w:val="24"/>
        </w:rPr>
        <w:t>odpowiednio</w:t>
      </w:r>
      <w:r w:rsidRPr="00125F46">
        <w:rPr>
          <w:rFonts w:ascii="Times New Roman" w:hAnsi="Times New Roman"/>
          <w:sz w:val="24"/>
          <w:szCs w:val="24"/>
        </w:rPr>
        <w:t xml:space="preserve"> w całości lub w części dokumentem zawierającym odpowiednio oświadczenia Wykonawcy, ze wskazaniem osoby albo osób uprawnionych do jego reprezentacji, lub oświadczenie osoby, której dokument miał dotyczyć, złożone </w:t>
      </w:r>
      <w:r w:rsidRPr="0030560F">
        <w:rPr>
          <w:rFonts w:ascii="Times New Roman" w:hAnsi="Times New Roman"/>
          <w:sz w:val="24"/>
          <w:szCs w:val="24"/>
        </w:rPr>
        <w:t>pod przysięgą, lub, jeżeli w kraju, w którym wykonawca ma siedzibę lub miejsce zamieszkania nie ma przepisów o oświadczeniu pod przysięgą złożone przed organem sądowym lub</w:t>
      </w:r>
      <w:r w:rsidRPr="00125F46">
        <w:rPr>
          <w:rFonts w:ascii="Times New Roman" w:hAnsi="Times New Roman"/>
          <w:sz w:val="24"/>
          <w:szCs w:val="24"/>
        </w:rPr>
        <w:t xml:space="preserve"> administracyjnym, </w:t>
      </w:r>
      <w:r w:rsidRPr="0030560F">
        <w:rPr>
          <w:rFonts w:ascii="Times New Roman" w:hAnsi="Times New Roman"/>
          <w:sz w:val="24"/>
          <w:szCs w:val="24"/>
        </w:rPr>
        <w:t>notariuszem</w:t>
      </w:r>
      <w:r w:rsidRPr="00125F46">
        <w:rPr>
          <w:rFonts w:ascii="Times New Roman" w:hAnsi="Times New Roman"/>
          <w:sz w:val="24"/>
          <w:szCs w:val="24"/>
        </w:rPr>
        <w:t xml:space="preserve">, organem samorządu zawodowego lub gospodarczego, właściwym ze względu na siedzibę lub miejsce zamieszkania Wykonawcy. </w:t>
      </w:r>
    </w:p>
    <w:p w14:paraId="3D44855B" w14:textId="77777777" w:rsidR="00C05A45" w:rsidRPr="00C05A45" w:rsidRDefault="00C05A45" w:rsidP="004F664B">
      <w:pPr>
        <w:numPr>
          <w:ilvl w:val="0"/>
          <w:numId w:val="29"/>
        </w:numPr>
        <w:spacing w:after="0" w:line="276" w:lineRule="auto"/>
        <w:ind w:left="142" w:hanging="284"/>
        <w:jc w:val="both"/>
        <w:rPr>
          <w:rFonts w:ascii="Times New Roman" w:eastAsia="Times New Roman" w:hAnsi="Times New Roman" w:cs="Times New Roman"/>
          <w:sz w:val="24"/>
          <w:szCs w:val="24"/>
          <w:lang w:eastAsia="pl-PL"/>
        </w:rPr>
      </w:pPr>
      <w:r w:rsidRPr="00C05A45">
        <w:rPr>
          <w:rFonts w:ascii="Times New Roman" w:eastAsia="Times New Roman" w:hAnsi="Times New Roman" w:cs="Times New Roman"/>
          <w:sz w:val="24"/>
          <w:szCs w:val="24"/>
          <w:u w:val="single"/>
          <w:lang w:eastAsia="pl-PL"/>
        </w:rPr>
        <w:t xml:space="preserve">na potwierdzenie </w:t>
      </w:r>
      <w:r w:rsidRPr="00487793">
        <w:rPr>
          <w:rFonts w:ascii="Times New Roman" w:eastAsia="Times New Roman" w:hAnsi="Times New Roman" w:cs="Times New Roman"/>
          <w:b/>
          <w:sz w:val="24"/>
          <w:szCs w:val="24"/>
          <w:u w:val="single"/>
          <w:lang w:eastAsia="pl-PL"/>
        </w:rPr>
        <w:t>spełniania warunków</w:t>
      </w:r>
      <w:r w:rsidRPr="00C05A45">
        <w:rPr>
          <w:rFonts w:ascii="Times New Roman" w:eastAsia="Times New Roman" w:hAnsi="Times New Roman" w:cs="Times New Roman"/>
          <w:sz w:val="24"/>
          <w:szCs w:val="24"/>
          <w:u w:val="single"/>
          <w:lang w:eastAsia="pl-PL"/>
        </w:rPr>
        <w:t xml:space="preserve"> udziału w postępowaniu</w:t>
      </w:r>
      <w:r w:rsidRPr="00C05A45">
        <w:rPr>
          <w:rFonts w:ascii="Times New Roman" w:eastAsia="Times New Roman" w:hAnsi="Times New Roman" w:cs="Times New Roman"/>
          <w:sz w:val="24"/>
          <w:szCs w:val="24"/>
          <w:lang w:eastAsia="pl-PL"/>
        </w:rPr>
        <w:t>:</w:t>
      </w:r>
    </w:p>
    <w:p w14:paraId="56112FF4" w14:textId="4E039150" w:rsidR="005124CD" w:rsidRDefault="00487793" w:rsidP="00B9257B">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382590" w:rsidRPr="0046764B">
        <w:rPr>
          <w:rFonts w:ascii="Times New Roman" w:eastAsia="Times New Roman" w:hAnsi="Times New Roman" w:cs="Times New Roman"/>
          <w:sz w:val="24"/>
          <w:szCs w:val="24"/>
          <w:u w:val="single"/>
          <w:lang w:eastAsia="pl-PL"/>
        </w:rPr>
        <w:t>wykaz usług</w:t>
      </w:r>
      <w:r w:rsidR="00B9257B">
        <w:rPr>
          <w:rFonts w:ascii="Times New Roman" w:eastAsia="Times New Roman" w:hAnsi="Times New Roman" w:cs="Times New Roman"/>
          <w:sz w:val="24"/>
          <w:szCs w:val="24"/>
          <w:u w:val="single"/>
          <w:lang w:eastAsia="pl-PL"/>
        </w:rPr>
        <w:t xml:space="preserve"> -</w:t>
      </w:r>
      <w:r w:rsidR="00382590">
        <w:rPr>
          <w:rFonts w:ascii="Times New Roman" w:eastAsia="Times New Roman" w:hAnsi="Times New Roman" w:cs="Times New Roman"/>
          <w:sz w:val="24"/>
          <w:szCs w:val="24"/>
          <w:lang w:eastAsia="pl-PL"/>
        </w:rPr>
        <w:t xml:space="preserve"> </w:t>
      </w:r>
      <w:r w:rsidR="00B9257B" w:rsidRPr="00D45785">
        <w:rPr>
          <w:rFonts w:ascii="Times New Roman" w:eastAsia="Times New Roman" w:hAnsi="Times New Roman" w:cs="Times New Roman"/>
          <w:sz w:val="24"/>
          <w:szCs w:val="24"/>
          <w:lang w:eastAsia="pl-PL"/>
        </w:rPr>
        <w:t xml:space="preserve">( załącznik nr </w:t>
      </w:r>
      <w:r w:rsidR="005124CD" w:rsidRPr="00D45785">
        <w:rPr>
          <w:rFonts w:ascii="Times New Roman" w:eastAsia="Times New Roman" w:hAnsi="Times New Roman" w:cs="Times New Roman"/>
          <w:sz w:val="24"/>
          <w:szCs w:val="24"/>
          <w:lang w:eastAsia="pl-PL"/>
        </w:rPr>
        <w:t>5</w:t>
      </w:r>
      <w:r w:rsidR="00B9257B" w:rsidRPr="00D45785">
        <w:rPr>
          <w:rFonts w:ascii="Times New Roman" w:eastAsia="Times New Roman" w:hAnsi="Times New Roman" w:cs="Times New Roman"/>
          <w:sz w:val="24"/>
          <w:szCs w:val="24"/>
          <w:lang w:eastAsia="pl-PL"/>
        </w:rPr>
        <w:t xml:space="preserve"> do SWZ)-</w:t>
      </w:r>
      <w:r w:rsidR="00B9257B">
        <w:rPr>
          <w:rFonts w:ascii="Times New Roman" w:eastAsia="Times New Roman" w:hAnsi="Times New Roman" w:cs="Times New Roman"/>
          <w:sz w:val="24"/>
          <w:szCs w:val="24"/>
          <w:lang w:eastAsia="pl-PL"/>
        </w:rPr>
        <w:t xml:space="preserve"> </w:t>
      </w:r>
      <w:r w:rsidR="00B9257B" w:rsidRPr="00B9257B">
        <w:rPr>
          <w:rFonts w:ascii="Times New Roman" w:eastAsia="Times New Roman" w:hAnsi="Times New Roman" w:cs="Times New Roman"/>
          <w:sz w:val="24"/>
          <w:szCs w:val="24"/>
          <w:lang w:eastAsia="pl-PL"/>
        </w:rPr>
        <w:t xml:space="preserve">należycie wykonane lub wykonywane minimum </w:t>
      </w:r>
      <w:r w:rsidR="005124CD">
        <w:rPr>
          <w:rFonts w:ascii="Times New Roman" w:eastAsia="Times New Roman" w:hAnsi="Times New Roman" w:cs="Times New Roman"/>
          <w:sz w:val="24"/>
          <w:szCs w:val="24"/>
          <w:lang w:eastAsia="pl-PL"/>
        </w:rPr>
        <w:br/>
      </w:r>
      <w:r w:rsidR="00B9257B" w:rsidRPr="00B9257B">
        <w:rPr>
          <w:rFonts w:ascii="Times New Roman" w:eastAsia="Times New Roman" w:hAnsi="Times New Roman" w:cs="Times New Roman"/>
          <w:sz w:val="24"/>
          <w:szCs w:val="24"/>
          <w:lang w:eastAsia="pl-PL"/>
        </w:rPr>
        <w:t xml:space="preserve">1 (jedno) zamówienie na usługę eksploatacji systemu cieplnego wraz z cieplnymi urządzeniami odbiorczymi oraz eksploatowanymi kotłowniami o mocy min. </w:t>
      </w:r>
      <w:r w:rsidR="003347E3">
        <w:rPr>
          <w:rFonts w:ascii="Times New Roman" w:eastAsia="Times New Roman" w:hAnsi="Times New Roman" w:cs="Times New Roman"/>
          <w:sz w:val="24"/>
          <w:szCs w:val="24"/>
          <w:lang w:eastAsia="pl-PL"/>
        </w:rPr>
        <w:t>2 500</w:t>
      </w:r>
      <w:r w:rsidR="00B9257B" w:rsidRPr="00B9257B">
        <w:rPr>
          <w:rFonts w:ascii="Times New Roman" w:eastAsia="Times New Roman" w:hAnsi="Times New Roman" w:cs="Times New Roman"/>
          <w:sz w:val="24"/>
          <w:szCs w:val="24"/>
          <w:lang w:eastAsia="pl-PL"/>
        </w:rPr>
        <w:t xml:space="preserve"> KW w okresie ostatnich </w:t>
      </w:r>
      <w:r w:rsidR="00B9257B">
        <w:rPr>
          <w:rFonts w:ascii="Times New Roman" w:eastAsia="Times New Roman" w:hAnsi="Times New Roman" w:cs="Times New Roman"/>
          <w:sz w:val="24"/>
          <w:szCs w:val="24"/>
          <w:lang w:eastAsia="pl-PL"/>
        </w:rPr>
        <w:br/>
      </w:r>
      <w:r w:rsidR="00B9257B" w:rsidRPr="00B9257B">
        <w:rPr>
          <w:rFonts w:ascii="Times New Roman" w:eastAsia="Times New Roman" w:hAnsi="Times New Roman" w:cs="Times New Roman"/>
          <w:sz w:val="24"/>
          <w:szCs w:val="24"/>
          <w:lang w:eastAsia="pl-PL"/>
        </w:rPr>
        <w:t xml:space="preserve">3 lat przed upływem terminu składania wniosku, a jeżeli okres prowadzenia działalności jest krótszy - w tym okresie, wraz z podaniem ich wartości, przedmiotu, dat wykonania </w:t>
      </w:r>
      <w:r w:rsidR="00B9257B" w:rsidRPr="00B9257B">
        <w:rPr>
          <w:rFonts w:ascii="Times New Roman" w:eastAsia="Times New Roman" w:hAnsi="Times New Roman" w:cs="Times New Roman"/>
          <w:sz w:val="24"/>
          <w:szCs w:val="24"/>
          <w:lang w:eastAsia="pl-PL"/>
        </w:rPr>
        <w:br/>
        <w:t>i podmiotów, na rzecz których usług</w:t>
      </w:r>
      <w:r w:rsidR="0088239C">
        <w:rPr>
          <w:rFonts w:ascii="Times New Roman" w:eastAsia="Times New Roman" w:hAnsi="Times New Roman" w:cs="Times New Roman"/>
          <w:sz w:val="24"/>
          <w:szCs w:val="24"/>
          <w:lang w:eastAsia="pl-PL"/>
        </w:rPr>
        <w:t>a</w:t>
      </w:r>
      <w:r w:rsidR="00B9257B" w:rsidRPr="00B9257B">
        <w:rPr>
          <w:rFonts w:ascii="Times New Roman" w:eastAsia="Times New Roman" w:hAnsi="Times New Roman" w:cs="Times New Roman"/>
          <w:sz w:val="24"/>
          <w:szCs w:val="24"/>
          <w:lang w:eastAsia="pl-PL"/>
        </w:rPr>
        <w:t xml:space="preserve"> został</w:t>
      </w:r>
      <w:r w:rsidR="0088239C">
        <w:rPr>
          <w:rFonts w:ascii="Times New Roman" w:eastAsia="Times New Roman" w:hAnsi="Times New Roman" w:cs="Times New Roman"/>
          <w:sz w:val="24"/>
          <w:szCs w:val="24"/>
          <w:lang w:eastAsia="pl-PL"/>
        </w:rPr>
        <w:t>a</w:t>
      </w:r>
      <w:r w:rsidR="00B9257B" w:rsidRPr="00B9257B">
        <w:rPr>
          <w:rFonts w:ascii="Times New Roman" w:eastAsia="Times New Roman" w:hAnsi="Times New Roman" w:cs="Times New Roman"/>
          <w:sz w:val="24"/>
          <w:szCs w:val="24"/>
          <w:lang w:eastAsia="pl-PL"/>
        </w:rPr>
        <w:t xml:space="preserve"> wykonan</w:t>
      </w:r>
      <w:r w:rsidR="0088239C">
        <w:rPr>
          <w:rFonts w:ascii="Times New Roman" w:eastAsia="Times New Roman" w:hAnsi="Times New Roman" w:cs="Times New Roman"/>
          <w:sz w:val="24"/>
          <w:szCs w:val="24"/>
          <w:lang w:eastAsia="pl-PL"/>
        </w:rPr>
        <w:t>a</w:t>
      </w:r>
      <w:r w:rsidR="00B9257B" w:rsidRPr="00B9257B">
        <w:rPr>
          <w:rFonts w:ascii="Times New Roman" w:eastAsia="Times New Roman" w:hAnsi="Times New Roman" w:cs="Times New Roman"/>
          <w:sz w:val="24"/>
          <w:szCs w:val="24"/>
          <w:lang w:eastAsia="pl-PL"/>
        </w:rPr>
        <w:t xml:space="preserve"> lub </w:t>
      </w:r>
      <w:r w:rsidR="0088239C">
        <w:rPr>
          <w:rFonts w:ascii="Times New Roman" w:eastAsia="Times New Roman" w:hAnsi="Times New Roman" w:cs="Times New Roman"/>
          <w:sz w:val="24"/>
          <w:szCs w:val="24"/>
          <w:lang w:eastAsia="pl-PL"/>
        </w:rPr>
        <w:t>jest</w:t>
      </w:r>
      <w:r w:rsidR="00B9257B" w:rsidRPr="00B9257B">
        <w:rPr>
          <w:rFonts w:ascii="Times New Roman" w:eastAsia="Times New Roman" w:hAnsi="Times New Roman" w:cs="Times New Roman"/>
          <w:sz w:val="24"/>
          <w:szCs w:val="24"/>
          <w:lang w:eastAsia="pl-PL"/>
        </w:rPr>
        <w:t xml:space="preserve"> wykonywan</w:t>
      </w:r>
      <w:r w:rsidR="0088239C">
        <w:rPr>
          <w:rFonts w:ascii="Times New Roman" w:eastAsia="Times New Roman" w:hAnsi="Times New Roman" w:cs="Times New Roman"/>
          <w:sz w:val="24"/>
          <w:szCs w:val="24"/>
          <w:lang w:eastAsia="pl-PL"/>
        </w:rPr>
        <w:t>a</w:t>
      </w:r>
      <w:r w:rsidR="00B9257B" w:rsidRPr="00B9257B">
        <w:rPr>
          <w:rFonts w:ascii="Times New Roman" w:eastAsia="Times New Roman" w:hAnsi="Times New Roman" w:cs="Times New Roman"/>
          <w:sz w:val="24"/>
          <w:szCs w:val="24"/>
          <w:lang w:eastAsia="pl-PL"/>
        </w:rPr>
        <w:t xml:space="preserve">, oraz </w:t>
      </w:r>
      <w:r w:rsidR="00B9257B" w:rsidRPr="00B9257B">
        <w:rPr>
          <w:rFonts w:ascii="Times New Roman" w:eastAsia="Times New Roman" w:hAnsi="Times New Roman" w:cs="Times New Roman"/>
          <w:b/>
          <w:sz w:val="24"/>
          <w:szCs w:val="24"/>
          <w:lang w:eastAsia="pl-PL"/>
        </w:rPr>
        <w:t>załączeniem dowodów</w:t>
      </w:r>
      <w:r w:rsidR="00B9257B" w:rsidRPr="00B9257B">
        <w:rPr>
          <w:rFonts w:ascii="Times New Roman" w:eastAsia="Times New Roman" w:hAnsi="Times New Roman" w:cs="Times New Roman"/>
          <w:sz w:val="24"/>
          <w:szCs w:val="24"/>
          <w:lang w:eastAsia="pl-PL"/>
        </w:rPr>
        <w:t>, czy został</w:t>
      </w:r>
      <w:r w:rsidR="0088239C">
        <w:rPr>
          <w:rFonts w:ascii="Times New Roman" w:eastAsia="Times New Roman" w:hAnsi="Times New Roman" w:cs="Times New Roman"/>
          <w:sz w:val="24"/>
          <w:szCs w:val="24"/>
          <w:lang w:eastAsia="pl-PL"/>
        </w:rPr>
        <w:t>a</w:t>
      </w:r>
      <w:r w:rsidR="00B9257B" w:rsidRPr="00B9257B">
        <w:rPr>
          <w:rFonts w:ascii="Times New Roman" w:eastAsia="Times New Roman" w:hAnsi="Times New Roman" w:cs="Times New Roman"/>
          <w:sz w:val="24"/>
          <w:szCs w:val="24"/>
          <w:lang w:eastAsia="pl-PL"/>
        </w:rPr>
        <w:t xml:space="preserve"> wykon</w:t>
      </w:r>
      <w:r w:rsidR="00B9257B">
        <w:rPr>
          <w:rFonts w:ascii="Times New Roman" w:eastAsia="Times New Roman" w:hAnsi="Times New Roman" w:cs="Times New Roman"/>
          <w:sz w:val="24"/>
          <w:szCs w:val="24"/>
          <w:lang w:eastAsia="pl-PL"/>
        </w:rPr>
        <w:t>an</w:t>
      </w:r>
      <w:r w:rsidR="0088239C">
        <w:rPr>
          <w:rFonts w:ascii="Times New Roman" w:eastAsia="Times New Roman" w:hAnsi="Times New Roman" w:cs="Times New Roman"/>
          <w:sz w:val="24"/>
          <w:szCs w:val="24"/>
          <w:lang w:eastAsia="pl-PL"/>
        </w:rPr>
        <w:t>a</w:t>
      </w:r>
      <w:r w:rsidR="005124CD">
        <w:rPr>
          <w:rFonts w:ascii="Times New Roman" w:eastAsia="Times New Roman" w:hAnsi="Times New Roman" w:cs="Times New Roman"/>
          <w:sz w:val="24"/>
          <w:szCs w:val="24"/>
          <w:lang w:eastAsia="pl-PL"/>
        </w:rPr>
        <w:t xml:space="preserve"> lub </w:t>
      </w:r>
      <w:r w:rsidR="0088239C">
        <w:rPr>
          <w:rFonts w:ascii="Times New Roman" w:eastAsia="Times New Roman" w:hAnsi="Times New Roman" w:cs="Times New Roman"/>
          <w:sz w:val="24"/>
          <w:szCs w:val="24"/>
          <w:lang w:eastAsia="pl-PL"/>
        </w:rPr>
        <w:t>jest</w:t>
      </w:r>
      <w:r w:rsidR="005124CD">
        <w:rPr>
          <w:rFonts w:ascii="Times New Roman" w:eastAsia="Times New Roman" w:hAnsi="Times New Roman" w:cs="Times New Roman"/>
          <w:sz w:val="24"/>
          <w:szCs w:val="24"/>
          <w:lang w:eastAsia="pl-PL"/>
        </w:rPr>
        <w:t xml:space="preserve"> wykonywan</w:t>
      </w:r>
      <w:r w:rsidR="0088239C">
        <w:rPr>
          <w:rFonts w:ascii="Times New Roman" w:eastAsia="Times New Roman" w:hAnsi="Times New Roman" w:cs="Times New Roman"/>
          <w:sz w:val="24"/>
          <w:szCs w:val="24"/>
          <w:lang w:eastAsia="pl-PL"/>
        </w:rPr>
        <w:t>a</w:t>
      </w:r>
      <w:r w:rsidR="005124CD">
        <w:rPr>
          <w:rFonts w:ascii="Times New Roman" w:eastAsia="Times New Roman" w:hAnsi="Times New Roman" w:cs="Times New Roman"/>
          <w:sz w:val="24"/>
          <w:szCs w:val="24"/>
          <w:lang w:eastAsia="pl-PL"/>
        </w:rPr>
        <w:t xml:space="preserve"> należycie.</w:t>
      </w:r>
    </w:p>
    <w:p w14:paraId="3BD24B50" w14:textId="1391FEBC" w:rsidR="005124CD" w:rsidRPr="005124CD" w:rsidRDefault="005124CD" w:rsidP="005124CD">
      <w:pPr>
        <w:spacing w:after="0" w:line="276" w:lineRule="auto"/>
        <w:jc w:val="both"/>
        <w:rPr>
          <w:rFonts w:ascii="Times New Roman" w:eastAsia="Times New Roman" w:hAnsi="Times New Roman" w:cs="Times New Roman"/>
          <w:sz w:val="24"/>
          <w:szCs w:val="24"/>
          <w:lang w:val="x-none" w:eastAsia="pl-PL"/>
        </w:rPr>
      </w:pPr>
      <w:r w:rsidRPr="005124CD">
        <w:rPr>
          <w:rFonts w:ascii="Times New Roman" w:eastAsia="Times New Roman" w:hAnsi="Times New Roman" w:cs="Times New Roman"/>
          <w:b/>
          <w:sz w:val="24"/>
          <w:szCs w:val="24"/>
          <w:lang w:val="x-none" w:eastAsia="pl-PL"/>
        </w:rPr>
        <w:t>Dowodami</w:t>
      </w:r>
      <w:r w:rsidRPr="005124CD">
        <w:rPr>
          <w:rFonts w:ascii="Times New Roman" w:eastAsia="Times New Roman" w:hAnsi="Times New Roman" w:cs="Times New Roman"/>
          <w:sz w:val="24"/>
          <w:szCs w:val="24"/>
          <w:lang w:val="x-none" w:eastAsia="pl-PL"/>
        </w:rPr>
        <w:t>, o których mowa wyżej są:</w:t>
      </w:r>
    </w:p>
    <w:p w14:paraId="0DA02005" w14:textId="77777777" w:rsidR="005124CD" w:rsidRPr="005124CD" w:rsidRDefault="005124CD" w:rsidP="005124CD">
      <w:pPr>
        <w:spacing w:after="0" w:line="276" w:lineRule="auto"/>
        <w:jc w:val="both"/>
        <w:rPr>
          <w:rFonts w:ascii="Times New Roman" w:eastAsia="Times New Roman" w:hAnsi="Times New Roman" w:cs="Times New Roman"/>
          <w:sz w:val="24"/>
          <w:szCs w:val="24"/>
          <w:lang w:eastAsia="pl-PL"/>
        </w:rPr>
      </w:pPr>
      <w:r w:rsidRPr="005124CD">
        <w:rPr>
          <w:rFonts w:ascii="Times New Roman" w:eastAsia="Times New Roman" w:hAnsi="Times New Roman" w:cs="Times New Roman"/>
          <w:sz w:val="24"/>
          <w:szCs w:val="24"/>
          <w:lang w:eastAsia="pl-PL"/>
        </w:rPr>
        <w:t>a)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w:t>
      </w:r>
    </w:p>
    <w:p w14:paraId="52F91F21" w14:textId="77777777" w:rsidR="005124CD" w:rsidRPr="005124CD" w:rsidRDefault="005124CD" w:rsidP="005124CD">
      <w:pPr>
        <w:spacing w:after="0" w:line="276" w:lineRule="auto"/>
        <w:jc w:val="both"/>
        <w:rPr>
          <w:rFonts w:ascii="Times New Roman" w:eastAsia="Times New Roman" w:hAnsi="Times New Roman" w:cs="Times New Roman"/>
          <w:sz w:val="24"/>
          <w:szCs w:val="24"/>
          <w:lang w:eastAsia="pl-PL"/>
        </w:rPr>
      </w:pPr>
      <w:r w:rsidRPr="005124CD">
        <w:rPr>
          <w:rFonts w:ascii="Times New Roman" w:eastAsia="Times New Roman" w:hAnsi="Times New Roman" w:cs="Times New Roman"/>
          <w:sz w:val="24"/>
          <w:szCs w:val="24"/>
          <w:lang w:eastAsia="pl-PL"/>
        </w:rPr>
        <w:t xml:space="preserve"> b) oświadczenie wykonawcy. </w:t>
      </w:r>
    </w:p>
    <w:p w14:paraId="3A2C217C" w14:textId="77777777" w:rsidR="005124CD" w:rsidRPr="005124CD" w:rsidRDefault="005124CD" w:rsidP="005124CD">
      <w:pPr>
        <w:spacing w:after="0" w:line="276" w:lineRule="auto"/>
        <w:jc w:val="both"/>
        <w:rPr>
          <w:rFonts w:ascii="Times New Roman" w:eastAsia="Times New Roman" w:hAnsi="Times New Roman" w:cs="Times New Roman"/>
          <w:sz w:val="24"/>
          <w:szCs w:val="24"/>
          <w:lang w:eastAsia="pl-PL"/>
        </w:rPr>
      </w:pPr>
    </w:p>
    <w:p w14:paraId="4A0D6C7C" w14:textId="77777777" w:rsidR="005124CD" w:rsidRPr="005124CD" w:rsidRDefault="005124CD" w:rsidP="005124CD">
      <w:pPr>
        <w:spacing w:after="0" w:line="276" w:lineRule="auto"/>
        <w:jc w:val="both"/>
        <w:rPr>
          <w:rFonts w:ascii="Times New Roman" w:eastAsia="Times New Roman" w:hAnsi="Times New Roman" w:cs="Times New Roman"/>
          <w:sz w:val="24"/>
          <w:szCs w:val="24"/>
          <w:lang w:eastAsia="pl-PL"/>
        </w:rPr>
      </w:pPr>
      <w:r w:rsidRPr="005124CD">
        <w:rPr>
          <w:rFonts w:ascii="Times New Roman" w:eastAsia="Times New Roman" w:hAnsi="Times New Roman" w:cs="Times New Roman"/>
          <w:sz w:val="24"/>
          <w:szCs w:val="24"/>
          <w:lang w:eastAsia="pl-PL"/>
        </w:rPr>
        <w:t>W przypadku świadczeń powtarzających się lub ciągłych nadal wykonywanych referencje bądź inne dokumenty potwierdzające ich należyte wykonanie powinny być wystawione w okresie ostatnich 3 miesięcy.</w:t>
      </w:r>
    </w:p>
    <w:p w14:paraId="41A0C6EE" w14:textId="331088FB" w:rsidR="005124CD" w:rsidRDefault="005124CD" w:rsidP="00B9257B">
      <w:pPr>
        <w:spacing w:after="0" w:line="276" w:lineRule="auto"/>
        <w:jc w:val="both"/>
        <w:rPr>
          <w:rFonts w:ascii="Times New Roman" w:eastAsia="Times New Roman" w:hAnsi="Times New Roman" w:cs="Times New Roman"/>
          <w:sz w:val="24"/>
          <w:szCs w:val="24"/>
          <w:lang w:eastAsia="pl-PL"/>
        </w:rPr>
      </w:pPr>
    </w:p>
    <w:p w14:paraId="2BC90AF5" w14:textId="613D3563" w:rsidR="0090589C" w:rsidRDefault="00077C0A" w:rsidP="00B9257B">
      <w:pPr>
        <w:spacing w:after="0" w:line="276" w:lineRule="auto"/>
        <w:ind w:left="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487793">
        <w:rPr>
          <w:rFonts w:ascii="Times New Roman" w:eastAsia="Times New Roman" w:hAnsi="Times New Roman" w:cs="Times New Roman"/>
          <w:sz w:val="24"/>
          <w:szCs w:val="24"/>
          <w:lang w:eastAsia="pl-PL"/>
        </w:rPr>
        <w:t xml:space="preserve">) </w:t>
      </w:r>
      <w:r w:rsidR="0090589C" w:rsidRPr="0090589C">
        <w:rPr>
          <w:rFonts w:ascii="Times New Roman" w:eastAsia="Times New Roman" w:hAnsi="Times New Roman" w:cs="Times New Roman"/>
          <w:sz w:val="24"/>
          <w:szCs w:val="24"/>
          <w:u w:val="single"/>
          <w:lang w:eastAsia="pl-PL"/>
        </w:rPr>
        <w:t>wykaz osób</w:t>
      </w:r>
      <w:r w:rsidR="0090589C">
        <w:rPr>
          <w:rFonts w:ascii="Times New Roman" w:eastAsia="Times New Roman" w:hAnsi="Times New Roman" w:cs="Times New Roman"/>
          <w:sz w:val="24"/>
          <w:szCs w:val="24"/>
          <w:lang w:eastAsia="pl-PL"/>
        </w:rPr>
        <w:t xml:space="preserve"> </w:t>
      </w:r>
      <w:r w:rsidR="0090589C" w:rsidRPr="0090589C">
        <w:rPr>
          <w:rFonts w:ascii="Times New Roman" w:eastAsia="Times New Roman" w:hAnsi="Times New Roman" w:cs="Times New Roman"/>
          <w:sz w:val="24"/>
          <w:szCs w:val="24"/>
          <w:u w:val="single"/>
          <w:lang w:eastAsia="pl-PL"/>
        </w:rPr>
        <w:t xml:space="preserve"> </w:t>
      </w:r>
      <w:r w:rsidR="0090589C" w:rsidRPr="00D45785">
        <w:rPr>
          <w:rFonts w:ascii="Times New Roman" w:eastAsia="Times New Roman" w:hAnsi="Times New Roman" w:cs="Times New Roman"/>
          <w:sz w:val="24"/>
          <w:szCs w:val="24"/>
          <w:u w:val="single"/>
          <w:lang w:eastAsia="pl-PL"/>
        </w:rPr>
        <w:t xml:space="preserve">– załącznik nr </w:t>
      </w:r>
      <w:r w:rsidR="007D1900" w:rsidRPr="00D45785">
        <w:rPr>
          <w:rFonts w:ascii="Times New Roman" w:eastAsia="Times New Roman" w:hAnsi="Times New Roman" w:cs="Times New Roman"/>
          <w:sz w:val="24"/>
          <w:szCs w:val="24"/>
          <w:u w:val="single"/>
          <w:lang w:eastAsia="pl-PL"/>
        </w:rPr>
        <w:t xml:space="preserve">6 </w:t>
      </w:r>
      <w:r w:rsidR="0090589C" w:rsidRPr="00D45785">
        <w:rPr>
          <w:rFonts w:ascii="Times New Roman" w:eastAsia="Times New Roman" w:hAnsi="Times New Roman" w:cs="Times New Roman"/>
          <w:sz w:val="24"/>
          <w:szCs w:val="24"/>
          <w:u w:val="single"/>
          <w:lang w:eastAsia="pl-PL"/>
        </w:rPr>
        <w:t>do SWZ</w:t>
      </w:r>
      <w:r w:rsidR="0090589C">
        <w:rPr>
          <w:rFonts w:ascii="Times New Roman" w:eastAsia="Times New Roman" w:hAnsi="Times New Roman" w:cs="Times New Roman"/>
          <w:sz w:val="24"/>
          <w:szCs w:val="24"/>
          <w:lang w:eastAsia="pl-PL"/>
        </w:rPr>
        <w:t xml:space="preserve">, oświadczenie wykonawcy, że dysponuje co najmniej </w:t>
      </w:r>
      <w:r w:rsidR="00B9257B">
        <w:rPr>
          <w:rFonts w:ascii="Times New Roman" w:eastAsia="Times New Roman" w:hAnsi="Times New Roman" w:cs="Times New Roman"/>
          <w:sz w:val="24"/>
          <w:szCs w:val="24"/>
          <w:lang w:eastAsia="pl-PL"/>
        </w:rPr>
        <w:t xml:space="preserve">      </w:t>
      </w:r>
      <w:r w:rsidR="003347E3">
        <w:rPr>
          <w:rFonts w:ascii="Times New Roman" w:eastAsia="Times New Roman" w:hAnsi="Times New Roman" w:cs="Times New Roman"/>
          <w:sz w:val="24"/>
          <w:szCs w:val="24"/>
          <w:lang w:eastAsia="pl-PL"/>
        </w:rPr>
        <w:t>10</w:t>
      </w:r>
      <w:r w:rsidR="0090589C">
        <w:rPr>
          <w:rFonts w:ascii="Times New Roman" w:eastAsia="Times New Roman" w:hAnsi="Times New Roman" w:cs="Times New Roman"/>
          <w:sz w:val="24"/>
          <w:szCs w:val="24"/>
          <w:lang w:eastAsia="pl-PL"/>
        </w:rPr>
        <w:t xml:space="preserve"> osobami, z których:</w:t>
      </w:r>
    </w:p>
    <w:p w14:paraId="2D8E77B0" w14:textId="77777777" w:rsidR="003347E3" w:rsidRPr="003347E3" w:rsidRDefault="003347E3" w:rsidP="003347E3">
      <w:pPr>
        <w:spacing w:after="0" w:line="276" w:lineRule="auto"/>
        <w:jc w:val="both"/>
        <w:rPr>
          <w:rFonts w:ascii="Times New Roman" w:eastAsia="Times New Roman" w:hAnsi="Times New Roman" w:cs="Times New Roman"/>
          <w:sz w:val="24"/>
          <w:szCs w:val="24"/>
          <w:lang w:eastAsia="pl-PL"/>
        </w:rPr>
      </w:pPr>
      <w:r w:rsidRPr="003347E3">
        <w:rPr>
          <w:rFonts w:ascii="Times New Roman" w:eastAsia="Times New Roman" w:hAnsi="Times New Roman" w:cs="Times New Roman"/>
          <w:b/>
          <w:sz w:val="24"/>
          <w:szCs w:val="24"/>
          <w:lang w:eastAsia="pl-PL"/>
        </w:rPr>
        <w:t>-nie mniej niż 5 osób</w:t>
      </w:r>
      <w:r w:rsidRPr="003347E3">
        <w:rPr>
          <w:rFonts w:ascii="Times New Roman" w:eastAsia="Times New Roman" w:hAnsi="Times New Roman" w:cs="Times New Roman"/>
          <w:sz w:val="24"/>
          <w:szCs w:val="24"/>
          <w:lang w:eastAsia="pl-PL"/>
        </w:rPr>
        <w:t xml:space="preserve"> – posiada aktualne świadectwa kwalifikacyjne uprawniające do wykonywania pracy na stanowisku eksploatacji w zakresie obsługi konserwacji, remontów i montażu urządzeń, instalacji i sieci należących do Grupy 2 pkt. 1,2,4,6,10 zgodnie </w:t>
      </w:r>
      <w:r w:rsidRPr="003347E3">
        <w:rPr>
          <w:rFonts w:ascii="Times New Roman" w:eastAsia="Times New Roman" w:hAnsi="Times New Roman" w:cs="Times New Roman"/>
          <w:sz w:val="24"/>
          <w:szCs w:val="24"/>
          <w:lang w:eastAsia="pl-PL"/>
        </w:rPr>
        <w:br/>
        <w:t xml:space="preserve">z Rozporządzeniem Ministra Gospodarki, Pracy i Polityki Społecznej z dnia 28.04.2003 r. </w:t>
      </w:r>
      <w:r w:rsidRPr="003347E3">
        <w:rPr>
          <w:rFonts w:ascii="Times New Roman" w:eastAsia="Times New Roman" w:hAnsi="Times New Roman" w:cs="Times New Roman"/>
          <w:sz w:val="24"/>
          <w:szCs w:val="24"/>
          <w:lang w:eastAsia="pl-PL"/>
        </w:rPr>
        <w:br/>
        <w:t xml:space="preserve">w sprawie szczegółowych zasad stwierdzania kwalifikacji przez osoby zajmujące się eksploatacją urządzeń, instalacji sieci (Dz. U. nr 89, poz. 828 z </w:t>
      </w:r>
      <w:proofErr w:type="spellStart"/>
      <w:r w:rsidRPr="003347E3">
        <w:rPr>
          <w:rFonts w:ascii="Times New Roman" w:eastAsia="Times New Roman" w:hAnsi="Times New Roman" w:cs="Times New Roman"/>
          <w:sz w:val="24"/>
          <w:szCs w:val="24"/>
          <w:lang w:eastAsia="pl-PL"/>
        </w:rPr>
        <w:t>późn</w:t>
      </w:r>
      <w:proofErr w:type="spellEnd"/>
      <w:r w:rsidRPr="003347E3">
        <w:rPr>
          <w:rFonts w:ascii="Times New Roman" w:eastAsia="Times New Roman" w:hAnsi="Times New Roman" w:cs="Times New Roman"/>
          <w:sz w:val="24"/>
          <w:szCs w:val="24"/>
          <w:lang w:eastAsia="pl-PL"/>
        </w:rPr>
        <w:t>. zm.)</w:t>
      </w:r>
    </w:p>
    <w:p w14:paraId="4D926903" w14:textId="77777777" w:rsidR="003347E3" w:rsidRPr="003347E3" w:rsidRDefault="003347E3" w:rsidP="003347E3">
      <w:pPr>
        <w:spacing w:after="0" w:line="276" w:lineRule="auto"/>
        <w:jc w:val="both"/>
        <w:rPr>
          <w:rFonts w:ascii="Times New Roman" w:eastAsia="Times New Roman" w:hAnsi="Times New Roman" w:cs="Times New Roman"/>
          <w:sz w:val="24"/>
          <w:szCs w:val="24"/>
          <w:lang w:eastAsia="pl-PL"/>
        </w:rPr>
      </w:pPr>
    </w:p>
    <w:p w14:paraId="04D37C46" w14:textId="77777777" w:rsidR="003347E3" w:rsidRPr="003347E3" w:rsidRDefault="003347E3" w:rsidP="003347E3">
      <w:pPr>
        <w:spacing w:after="0" w:line="276" w:lineRule="auto"/>
        <w:jc w:val="both"/>
        <w:rPr>
          <w:rFonts w:ascii="Times New Roman" w:eastAsia="Times New Roman" w:hAnsi="Times New Roman" w:cs="Times New Roman"/>
          <w:sz w:val="24"/>
          <w:szCs w:val="24"/>
          <w:lang w:eastAsia="pl-PL"/>
        </w:rPr>
      </w:pPr>
      <w:r w:rsidRPr="003347E3">
        <w:rPr>
          <w:rFonts w:ascii="Times New Roman" w:eastAsia="Times New Roman" w:hAnsi="Times New Roman" w:cs="Times New Roman"/>
          <w:sz w:val="24"/>
          <w:szCs w:val="24"/>
          <w:lang w:eastAsia="pl-PL"/>
        </w:rPr>
        <w:t xml:space="preserve">- </w:t>
      </w:r>
      <w:r w:rsidRPr="003347E3">
        <w:rPr>
          <w:rFonts w:ascii="Times New Roman" w:eastAsia="Times New Roman" w:hAnsi="Times New Roman" w:cs="Times New Roman"/>
          <w:b/>
          <w:sz w:val="24"/>
          <w:szCs w:val="24"/>
          <w:lang w:eastAsia="pl-PL"/>
        </w:rPr>
        <w:t>nie mniej niż 4 osoby</w:t>
      </w:r>
      <w:r w:rsidRPr="003347E3">
        <w:rPr>
          <w:rFonts w:ascii="Times New Roman" w:eastAsia="Times New Roman" w:hAnsi="Times New Roman" w:cs="Times New Roman"/>
          <w:sz w:val="24"/>
          <w:szCs w:val="24"/>
          <w:lang w:eastAsia="pl-PL"/>
        </w:rPr>
        <w:t xml:space="preserve"> – posiadają aktualne świadectwa kwalifikacyjne uprawniające do wykonywania prac na stanowisku eksploatacji w zakresie obsługi, konserwacji, remontów, montażu i kontrolno-pomiarowym urządzeń, instalacji i sieci należących do Grupy 1 pkt. 2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3347E3">
        <w:rPr>
          <w:rFonts w:ascii="Times New Roman" w:eastAsia="Times New Roman" w:hAnsi="Times New Roman" w:cs="Times New Roman"/>
          <w:sz w:val="24"/>
          <w:szCs w:val="24"/>
          <w:lang w:eastAsia="pl-PL"/>
        </w:rPr>
        <w:t>późn</w:t>
      </w:r>
      <w:proofErr w:type="spellEnd"/>
      <w:r w:rsidRPr="003347E3">
        <w:rPr>
          <w:rFonts w:ascii="Times New Roman" w:eastAsia="Times New Roman" w:hAnsi="Times New Roman" w:cs="Times New Roman"/>
          <w:sz w:val="24"/>
          <w:szCs w:val="24"/>
          <w:lang w:eastAsia="pl-PL"/>
        </w:rPr>
        <w:t>. zm.)</w:t>
      </w:r>
    </w:p>
    <w:p w14:paraId="40533749" w14:textId="77777777" w:rsidR="003347E3" w:rsidRPr="003347E3" w:rsidRDefault="003347E3" w:rsidP="003347E3">
      <w:pPr>
        <w:spacing w:after="0" w:line="276" w:lineRule="auto"/>
        <w:jc w:val="both"/>
        <w:rPr>
          <w:rFonts w:ascii="Times New Roman" w:eastAsia="Times New Roman" w:hAnsi="Times New Roman" w:cs="Times New Roman"/>
          <w:sz w:val="24"/>
          <w:szCs w:val="24"/>
          <w:lang w:eastAsia="pl-PL"/>
        </w:rPr>
      </w:pPr>
    </w:p>
    <w:p w14:paraId="537CCBA7" w14:textId="3A507E92" w:rsidR="003347E3" w:rsidRDefault="003347E3" w:rsidP="003347E3">
      <w:pPr>
        <w:spacing w:after="0" w:line="276" w:lineRule="auto"/>
        <w:jc w:val="both"/>
        <w:rPr>
          <w:rFonts w:ascii="Times New Roman" w:eastAsia="Times New Roman" w:hAnsi="Times New Roman" w:cs="Times New Roman"/>
          <w:sz w:val="24"/>
          <w:szCs w:val="24"/>
          <w:lang w:eastAsia="pl-PL"/>
        </w:rPr>
      </w:pPr>
      <w:r w:rsidRPr="003347E3">
        <w:rPr>
          <w:rFonts w:ascii="Times New Roman" w:eastAsia="Times New Roman" w:hAnsi="Times New Roman" w:cs="Times New Roman"/>
          <w:sz w:val="24"/>
          <w:szCs w:val="24"/>
          <w:lang w:eastAsia="pl-PL"/>
        </w:rPr>
        <w:lastRenderedPageBreak/>
        <w:t xml:space="preserve">- </w:t>
      </w:r>
      <w:r w:rsidRPr="003347E3">
        <w:rPr>
          <w:rFonts w:ascii="Times New Roman" w:eastAsia="Times New Roman" w:hAnsi="Times New Roman" w:cs="Times New Roman"/>
          <w:b/>
          <w:sz w:val="24"/>
          <w:szCs w:val="24"/>
          <w:lang w:eastAsia="pl-PL"/>
        </w:rPr>
        <w:t>nie mniej niż 1 osoba</w:t>
      </w:r>
      <w:r w:rsidRPr="003347E3">
        <w:rPr>
          <w:rFonts w:ascii="Times New Roman" w:eastAsia="Times New Roman" w:hAnsi="Times New Roman" w:cs="Times New Roman"/>
          <w:sz w:val="24"/>
          <w:szCs w:val="24"/>
          <w:lang w:eastAsia="pl-PL"/>
        </w:rPr>
        <w:t xml:space="preserve"> – posiada aktualne świadectwo kwalifikacyjne uprawniające do wykonywania prac na stanowisku dozoru i eksploatacji w zakresie obsługi, konserwacji, remontów, montażu i kontrolno-pomiarowym urządzeń, instalacji i sieci należących do Grupy 1 pkt. 2  i Grupy 2 pkt. 1,2,4,6,10 zgodnie z Rozporządzeniem Ministra Gospodarki, Pracy </w:t>
      </w:r>
      <w:r w:rsidRPr="003347E3">
        <w:rPr>
          <w:rFonts w:ascii="Times New Roman" w:eastAsia="Times New Roman" w:hAnsi="Times New Roman" w:cs="Times New Roman"/>
          <w:sz w:val="24"/>
          <w:szCs w:val="24"/>
          <w:lang w:eastAsia="pl-PL"/>
        </w:rPr>
        <w:br/>
        <w:t xml:space="preserve">i Polityki Społecznej z dnia 28.04.2003 r. w sprawie szczegółowych zasad stwierdzania kwalifikacji przez osoby zajmujące się eksploatacją urządzeń, instalacji sieci (Dz. U. nr 89, poz. 828 z </w:t>
      </w:r>
      <w:proofErr w:type="spellStart"/>
      <w:r w:rsidRPr="003347E3">
        <w:rPr>
          <w:rFonts w:ascii="Times New Roman" w:eastAsia="Times New Roman" w:hAnsi="Times New Roman" w:cs="Times New Roman"/>
          <w:sz w:val="24"/>
          <w:szCs w:val="24"/>
          <w:lang w:eastAsia="pl-PL"/>
        </w:rPr>
        <w:t>późn</w:t>
      </w:r>
      <w:proofErr w:type="spellEnd"/>
      <w:r w:rsidRPr="003347E3">
        <w:rPr>
          <w:rFonts w:ascii="Times New Roman" w:eastAsia="Times New Roman" w:hAnsi="Times New Roman" w:cs="Times New Roman"/>
          <w:sz w:val="24"/>
          <w:szCs w:val="24"/>
          <w:lang w:eastAsia="pl-PL"/>
        </w:rPr>
        <w:t>. zm.)</w:t>
      </w:r>
    </w:p>
    <w:p w14:paraId="3D148620" w14:textId="77777777" w:rsidR="003347E3" w:rsidRPr="003347E3" w:rsidRDefault="003347E3" w:rsidP="003347E3">
      <w:pPr>
        <w:spacing w:after="0" w:line="276" w:lineRule="auto"/>
        <w:jc w:val="both"/>
        <w:rPr>
          <w:rFonts w:ascii="Times New Roman" w:eastAsia="Times New Roman" w:hAnsi="Times New Roman" w:cs="Times New Roman"/>
          <w:sz w:val="24"/>
          <w:szCs w:val="24"/>
          <w:lang w:eastAsia="pl-PL"/>
        </w:rPr>
      </w:pPr>
    </w:p>
    <w:p w14:paraId="3D2B79AD" w14:textId="5DAEB692" w:rsidR="0090589C" w:rsidRPr="0090589C" w:rsidRDefault="0090589C" w:rsidP="0090589C">
      <w:pPr>
        <w:spacing w:after="0" w:line="276" w:lineRule="auto"/>
        <w:jc w:val="both"/>
        <w:rPr>
          <w:rFonts w:ascii="Times New Roman" w:eastAsia="Times New Roman" w:hAnsi="Times New Roman" w:cs="Times New Roman"/>
          <w:sz w:val="24"/>
          <w:szCs w:val="24"/>
          <w:lang w:eastAsia="pl-PL"/>
        </w:rPr>
      </w:pPr>
      <w:r w:rsidRPr="0090589C">
        <w:rPr>
          <w:rFonts w:ascii="Times New Roman" w:eastAsia="Times New Roman" w:hAnsi="Times New Roman" w:cs="Times New Roman"/>
          <w:sz w:val="24"/>
          <w:szCs w:val="24"/>
          <w:lang w:eastAsia="pl-PL"/>
        </w:rPr>
        <w:t xml:space="preserve">Dowodami, o których mowa wyżej </w:t>
      </w:r>
      <w:r w:rsidR="003347E3">
        <w:rPr>
          <w:rFonts w:ascii="Times New Roman" w:eastAsia="Times New Roman" w:hAnsi="Times New Roman" w:cs="Times New Roman"/>
          <w:sz w:val="24"/>
          <w:szCs w:val="24"/>
          <w:lang w:eastAsia="pl-PL"/>
        </w:rPr>
        <w:t>jest</w:t>
      </w:r>
      <w:r w:rsidRPr="0090589C">
        <w:rPr>
          <w:rFonts w:ascii="Times New Roman" w:eastAsia="Times New Roman" w:hAnsi="Times New Roman" w:cs="Times New Roman"/>
          <w:sz w:val="24"/>
          <w:szCs w:val="24"/>
          <w:lang w:eastAsia="pl-PL"/>
        </w:rPr>
        <w:t>: wykaz osób, skierowanych przez wykonawcę do realizacji zamówienia publicznego, w szczególności odpowiedzialnych za świadczenie usług, kontrolę jakości wraz z informacjami na temat ich kwalifikacji zawodowych, uprawnień, doświadczenia i wykształcenia niezbędnych do wykonywania zamówienia publicznego, a także zakresu wykonywanych przez nie czynności oraz informacją o podstawie do dysponowania tymi osobami. (</w:t>
      </w:r>
      <w:r w:rsidRPr="005124CD">
        <w:rPr>
          <w:rFonts w:ascii="Times New Roman" w:eastAsia="Times New Roman" w:hAnsi="Times New Roman" w:cs="Times New Roman"/>
          <w:sz w:val="24"/>
          <w:szCs w:val="24"/>
          <w:lang w:eastAsia="pl-PL"/>
        </w:rPr>
        <w:t>załącznik nr</w:t>
      </w:r>
      <w:r w:rsidR="005124CD" w:rsidRPr="005124CD">
        <w:rPr>
          <w:rFonts w:ascii="Times New Roman" w:eastAsia="Times New Roman" w:hAnsi="Times New Roman" w:cs="Times New Roman"/>
          <w:sz w:val="24"/>
          <w:szCs w:val="24"/>
          <w:lang w:eastAsia="pl-PL"/>
        </w:rPr>
        <w:t xml:space="preserve"> 6 </w:t>
      </w:r>
      <w:r w:rsidRPr="005124CD">
        <w:rPr>
          <w:rFonts w:ascii="Times New Roman" w:eastAsia="Times New Roman" w:hAnsi="Times New Roman" w:cs="Times New Roman"/>
          <w:sz w:val="24"/>
          <w:szCs w:val="24"/>
          <w:lang w:eastAsia="pl-PL"/>
        </w:rPr>
        <w:t>do SWZ).</w:t>
      </w:r>
      <w:r w:rsidRPr="0090589C">
        <w:rPr>
          <w:rFonts w:ascii="Times New Roman" w:eastAsia="Times New Roman" w:hAnsi="Times New Roman" w:cs="Times New Roman"/>
          <w:sz w:val="24"/>
          <w:szCs w:val="24"/>
          <w:lang w:eastAsia="pl-PL"/>
        </w:rPr>
        <w:t xml:space="preserve"> </w:t>
      </w:r>
    </w:p>
    <w:p w14:paraId="40BC16D0" w14:textId="77777777" w:rsidR="0090589C" w:rsidRDefault="0090589C" w:rsidP="00382590">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D35467C" w14:textId="6DD5C4E9" w:rsidR="004A0997" w:rsidRDefault="004A0997" w:rsidP="004A0997">
      <w:pPr>
        <w:spacing w:after="0" w:line="276" w:lineRule="auto"/>
        <w:jc w:val="both"/>
        <w:rPr>
          <w:rFonts w:ascii="Times New Roman" w:eastAsia="Times New Roman" w:hAnsi="Times New Roman" w:cs="Times New Roman"/>
          <w:sz w:val="24"/>
          <w:szCs w:val="24"/>
          <w:lang w:eastAsia="pl-PL"/>
        </w:rPr>
      </w:pPr>
    </w:p>
    <w:p w14:paraId="0D4F9312" w14:textId="20F93EFC" w:rsidR="004A0997" w:rsidRPr="004A0997" w:rsidRDefault="004A0997" w:rsidP="004A0997">
      <w:pPr>
        <w:spacing w:after="0" w:line="276" w:lineRule="auto"/>
        <w:jc w:val="both"/>
        <w:rPr>
          <w:rFonts w:ascii="Times New Roman" w:eastAsia="Times New Roman" w:hAnsi="Times New Roman" w:cs="Times New Roman"/>
          <w:sz w:val="24"/>
          <w:szCs w:val="24"/>
          <w:lang w:eastAsia="pl-PL"/>
        </w:rPr>
      </w:pPr>
      <w:r w:rsidRPr="004A0997">
        <w:rPr>
          <w:rFonts w:ascii="Times New Roman" w:eastAsia="Times New Roman" w:hAnsi="Times New Roman" w:cs="Times New Roman"/>
          <w:sz w:val="24"/>
          <w:szCs w:val="24"/>
          <w:lang w:eastAsia="pl-PL"/>
        </w:rPr>
        <w:t xml:space="preserve">Wykonawca nie jest zobowiązany do złożenia podmiotowych środków dowodowych jeżeli zamawiający może je uzyskać za pomocą bezpłatnych i ogólnodostępnych baz danych, </w:t>
      </w:r>
      <w:r w:rsidR="0046764B">
        <w:rPr>
          <w:rFonts w:ascii="Times New Roman" w:eastAsia="Times New Roman" w:hAnsi="Times New Roman" w:cs="Times New Roman"/>
          <w:sz w:val="24"/>
          <w:szCs w:val="24"/>
          <w:lang w:eastAsia="pl-PL"/>
        </w:rPr>
        <w:br/>
      </w:r>
      <w:r w:rsidRPr="004A0997">
        <w:rPr>
          <w:rFonts w:ascii="Times New Roman" w:eastAsia="Times New Roman" w:hAnsi="Times New Roman" w:cs="Times New Roman"/>
          <w:sz w:val="24"/>
          <w:szCs w:val="24"/>
          <w:lang w:eastAsia="pl-PL"/>
        </w:rPr>
        <w:t xml:space="preserve">w szczególności rejestrów publicznych w rozumieniu ustawy z dnia 17 lutego 2005r. </w:t>
      </w:r>
      <w:r w:rsidR="0046764B">
        <w:rPr>
          <w:rFonts w:ascii="Times New Roman" w:eastAsia="Times New Roman" w:hAnsi="Times New Roman" w:cs="Times New Roman"/>
          <w:sz w:val="24"/>
          <w:szCs w:val="24"/>
          <w:lang w:eastAsia="pl-PL"/>
        </w:rPr>
        <w:br/>
      </w:r>
      <w:r w:rsidRPr="004A0997">
        <w:rPr>
          <w:rFonts w:ascii="Times New Roman" w:eastAsia="Times New Roman" w:hAnsi="Times New Roman" w:cs="Times New Roman"/>
          <w:sz w:val="24"/>
          <w:szCs w:val="24"/>
          <w:lang w:eastAsia="pl-PL"/>
        </w:rPr>
        <w:t>o informatyzacji działalności podmiotów realizujących zadania publiczne (</w:t>
      </w:r>
      <w:proofErr w:type="spellStart"/>
      <w:r w:rsidRPr="004A0997">
        <w:rPr>
          <w:rFonts w:ascii="Times New Roman" w:eastAsia="Times New Roman" w:hAnsi="Times New Roman" w:cs="Times New Roman"/>
          <w:sz w:val="24"/>
          <w:szCs w:val="24"/>
          <w:lang w:eastAsia="pl-PL"/>
        </w:rPr>
        <w:t>t.j</w:t>
      </w:r>
      <w:proofErr w:type="spellEnd"/>
      <w:r w:rsidRPr="004A0997">
        <w:rPr>
          <w:rFonts w:ascii="Times New Roman" w:eastAsia="Times New Roman" w:hAnsi="Times New Roman" w:cs="Times New Roman"/>
          <w:sz w:val="24"/>
          <w:szCs w:val="24"/>
          <w:lang w:eastAsia="pl-PL"/>
        </w:rPr>
        <w:t>. Dz. U. z 2020r. poz. 346 ze zm.), o ile wykonawca wskazał w JEDZ dane umożliwiające dostęp do tych środków.</w:t>
      </w:r>
    </w:p>
    <w:p w14:paraId="456644B7" w14:textId="4C4D90DC" w:rsidR="00D74933" w:rsidRDefault="004A0997" w:rsidP="004A0997">
      <w:pPr>
        <w:spacing w:after="0" w:line="276" w:lineRule="auto"/>
        <w:jc w:val="both"/>
        <w:rPr>
          <w:rFonts w:ascii="Times New Roman" w:eastAsia="Times New Roman" w:hAnsi="Times New Roman" w:cs="Times New Roman"/>
          <w:b/>
          <w:sz w:val="24"/>
          <w:szCs w:val="24"/>
          <w:lang w:eastAsia="pl-PL"/>
        </w:rPr>
      </w:pPr>
      <w:r w:rsidRPr="004A0997">
        <w:rPr>
          <w:rFonts w:ascii="Times New Roman" w:eastAsia="Times New Roman" w:hAnsi="Times New Roman" w:cs="Times New Roman"/>
          <w:sz w:val="24"/>
          <w:szCs w:val="24"/>
          <w:lang w:eastAsia="pl-PL"/>
        </w:rPr>
        <w:t xml:space="preserve">Podmiotowe środki dowodowe należy złożyć na Platformie zakupowej w terminie wyznaczonym przez zamawiającego, nie krótszym niż 10 dni od daty wezwania (dotyczy wykonawcy, którego ofertę najwyżej oceniono). Podmiotowe środki dowodowe należy sporządzić </w:t>
      </w:r>
      <w:r w:rsidRPr="004A0997">
        <w:rPr>
          <w:rFonts w:ascii="Times New Roman" w:eastAsia="Times New Roman" w:hAnsi="Times New Roman" w:cs="Times New Roman"/>
          <w:b/>
          <w:sz w:val="24"/>
          <w:szCs w:val="24"/>
          <w:lang w:eastAsia="pl-PL"/>
        </w:rPr>
        <w:t>w oryginale w formie elektronicznej</w:t>
      </w:r>
      <w:r w:rsidRPr="004A0997">
        <w:rPr>
          <w:rFonts w:ascii="Times New Roman" w:eastAsia="Times New Roman" w:hAnsi="Times New Roman" w:cs="Times New Roman"/>
          <w:sz w:val="24"/>
          <w:szCs w:val="24"/>
          <w:lang w:eastAsia="pl-PL"/>
        </w:rPr>
        <w:t xml:space="preserve"> lub </w:t>
      </w:r>
      <w:r w:rsidRPr="004A0997">
        <w:rPr>
          <w:rFonts w:ascii="Times New Roman" w:eastAsia="Times New Roman" w:hAnsi="Times New Roman" w:cs="Times New Roman"/>
          <w:b/>
          <w:sz w:val="24"/>
          <w:szCs w:val="24"/>
          <w:lang w:eastAsia="pl-PL"/>
        </w:rPr>
        <w:t>jako cyfrowe odwzorowanie dokumentu sporządzonego w postaci papierowej i opatrzyć kwalifikowanym podpisem elektronicznym.</w:t>
      </w:r>
    </w:p>
    <w:p w14:paraId="54B9DBA0" w14:textId="77777777" w:rsidR="004A0997" w:rsidRPr="004A0997" w:rsidRDefault="004A0997" w:rsidP="004A0997">
      <w:pPr>
        <w:spacing w:after="0" w:line="276" w:lineRule="auto"/>
        <w:jc w:val="both"/>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9060"/>
      </w:tblGrid>
      <w:tr w:rsidR="004A0997" w14:paraId="3414D7C2" w14:textId="77777777" w:rsidTr="00281318">
        <w:tc>
          <w:tcPr>
            <w:tcW w:w="9060" w:type="dxa"/>
            <w:shd w:val="clear" w:color="auto" w:fill="E7E6E6" w:themeFill="background2"/>
          </w:tcPr>
          <w:p w14:paraId="6A32A5F0" w14:textId="21752326" w:rsidR="004A0997" w:rsidRDefault="00D74933" w:rsidP="004A0997">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D74933">
              <w:rPr>
                <w:rFonts w:ascii="Times New Roman" w:eastAsia="Times New Roman" w:hAnsi="Times New Roman" w:cs="Times New Roman"/>
                <w:b/>
                <w:spacing w:val="-3"/>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5BA4B5DE" w14:textId="01BCE161" w:rsidR="004A0997" w:rsidRDefault="004A0997" w:rsidP="004A0997">
      <w:pPr>
        <w:spacing w:after="0" w:line="276" w:lineRule="auto"/>
        <w:ind w:left="720"/>
        <w:jc w:val="both"/>
        <w:rPr>
          <w:rFonts w:ascii="Times New Roman" w:eastAsia="Times New Roman" w:hAnsi="Times New Roman" w:cs="Times New Roman"/>
          <w:sz w:val="24"/>
          <w:szCs w:val="24"/>
          <w:lang w:eastAsia="pl-PL"/>
        </w:rPr>
      </w:pPr>
    </w:p>
    <w:p w14:paraId="461EE602" w14:textId="6F0615FD" w:rsidR="00D74933" w:rsidRDefault="00D74933" w:rsidP="004A0997">
      <w:pPr>
        <w:spacing w:after="0" w:line="276" w:lineRule="auto"/>
        <w:ind w:left="720"/>
        <w:jc w:val="both"/>
        <w:rPr>
          <w:rFonts w:ascii="Times New Roman" w:eastAsia="Times New Roman" w:hAnsi="Times New Roman" w:cs="Times New Roman"/>
          <w:sz w:val="24"/>
          <w:szCs w:val="24"/>
          <w:lang w:eastAsia="pl-PL"/>
        </w:rPr>
      </w:pPr>
    </w:p>
    <w:p w14:paraId="7A888FF1" w14:textId="77777777" w:rsidR="00D74933" w:rsidRPr="00D74933" w:rsidRDefault="00D74933" w:rsidP="00D74933">
      <w:pPr>
        <w:numPr>
          <w:ilvl w:val="0"/>
          <w:numId w:val="33"/>
        </w:numPr>
        <w:spacing w:after="0" w:line="276" w:lineRule="auto"/>
        <w:jc w:val="both"/>
        <w:rPr>
          <w:rFonts w:ascii="Times New Roman" w:eastAsia="Times New Roman" w:hAnsi="Times New Roman" w:cs="Times New Roman"/>
          <w:sz w:val="24"/>
          <w:szCs w:val="24"/>
          <w:lang w:eastAsia="pl-PL"/>
        </w:rPr>
      </w:pPr>
      <w:r w:rsidRPr="00D74933">
        <w:rPr>
          <w:rFonts w:ascii="Times New Roman" w:eastAsia="Times New Roman" w:hAnsi="Times New Roman" w:cs="Times New Roman"/>
          <w:bCs/>
          <w:sz w:val="24"/>
          <w:szCs w:val="24"/>
          <w:lang w:eastAsia="pl-PL"/>
        </w:rPr>
        <w:t xml:space="preserve">W postępowaniu o udzielenie zamówienia komunikacja między zamawiającym a wykonawcami odbywa się za pomocą środka komunikacji elektronicznej - </w:t>
      </w:r>
      <w:r w:rsidRPr="00D74933">
        <w:rPr>
          <w:rFonts w:ascii="Times New Roman" w:eastAsia="Times New Roman" w:hAnsi="Times New Roman" w:cs="Times New Roman"/>
          <w:sz w:val="24"/>
          <w:szCs w:val="24"/>
          <w:lang w:eastAsia="pl-PL"/>
        </w:rPr>
        <w:t>Platformy zakupowej „</w:t>
      </w:r>
      <w:proofErr w:type="spellStart"/>
      <w:r w:rsidRPr="00D74933">
        <w:rPr>
          <w:rFonts w:ascii="Times New Roman" w:eastAsia="Times New Roman" w:hAnsi="Times New Roman" w:cs="Times New Roman"/>
          <w:sz w:val="24"/>
          <w:szCs w:val="24"/>
          <w:lang w:eastAsia="pl-PL"/>
        </w:rPr>
        <w:t>openNexus</w:t>
      </w:r>
      <w:proofErr w:type="spellEnd"/>
      <w:r w:rsidRPr="00D74933">
        <w:rPr>
          <w:rFonts w:ascii="Times New Roman" w:eastAsia="Times New Roman" w:hAnsi="Times New Roman" w:cs="Times New Roman"/>
          <w:sz w:val="24"/>
          <w:szCs w:val="24"/>
          <w:lang w:eastAsia="pl-PL"/>
        </w:rPr>
        <w:t xml:space="preserve">”  </w:t>
      </w:r>
      <w:hyperlink r:id="rId26" w:history="1">
        <w:r w:rsidRPr="00D74933">
          <w:rPr>
            <w:rStyle w:val="Hipercze"/>
            <w:rFonts w:ascii="Times New Roman" w:eastAsia="Times New Roman" w:hAnsi="Times New Roman" w:cs="Times New Roman"/>
            <w:sz w:val="24"/>
            <w:szCs w:val="24"/>
            <w:lang w:eastAsia="pl-PL"/>
          </w:rPr>
          <w:t>https://platformazakupowa.pl/pn/6wog</w:t>
        </w:r>
      </w:hyperlink>
      <w:hyperlink r:id="rId27">
        <w:r w:rsidRPr="00D74933">
          <w:rPr>
            <w:rStyle w:val="Hipercze"/>
            <w:rFonts w:ascii="Times New Roman" w:eastAsia="Times New Roman" w:hAnsi="Times New Roman" w:cs="Times New Roman"/>
            <w:sz w:val="24"/>
            <w:szCs w:val="24"/>
            <w:lang w:eastAsia="pl-PL"/>
          </w:rPr>
          <w:t xml:space="preserve"> </w:t>
        </w:r>
      </w:hyperlink>
    </w:p>
    <w:p w14:paraId="64070044" w14:textId="77777777" w:rsidR="00D74933" w:rsidRPr="00D74933" w:rsidRDefault="00D74933" w:rsidP="00D74933">
      <w:pPr>
        <w:numPr>
          <w:ilvl w:val="0"/>
          <w:numId w:val="33"/>
        </w:numPr>
        <w:spacing w:after="0" w:line="276" w:lineRule="auto"/>
        <w:jc w:val="both"/>
        <w:rPr>
          <w:rFonts w:ascii="Times New Roman" w:eastAsia="Times New Roman" w:hAnsi="Times New Roman" w:cs="Times New Roman"/>
          <w:bCs/>
          <w:sz w:val="24"/>
          <w:szCs w:val="24"/>
          <w:lang w:val="x-none" w:eastAsia="pl-PL"/>
        </w:rPr>
      </w:pPr>
      <w:r w:rsidRPr="00D74933">
        <w:rPr>
          <w:rFonts w:ascii="Times New Roman" w:eastAsia="Times New Roman" w:hAnsi="Times New Roman" w:cs="Times New Roman"/>
          <w:bCs/>
          <w:sz w:val="24"/>
          <w:szCs w:val="24"/>
          <w:lang w:val="x-none"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D74933">
        <w:rPr>
          <w:rFonts w:ascii="Times New Roman" w:eastAsia="Times New Roman" w:hAnsi="Times New Roman" w:cs="Times New Roman"/>
          <w:b/>
          <w:bCs/>
          <w:i/>
          <w:sz w:val="24"/>
          <w:szCs w:val="24"/>
          <w:lang w:val="x-none" w:eastAsia="pl-PL"/>
        </w:rPr>
        <w:t>Instrukcje dla wykonawców</w:t>
      </w:r>
      <w:r w:rsidRPr="00D74933">
        <w:rPr>
          <w:rFonts w:ascii="Times New Roman" w:eastAsia="Times New Roman" w:hAnsi="Times New Roman" w:cs="Times New Roman"/>
          <w:bCs/>
          <w:sz w:val="24"/>
          <w:szCs w:val="24"/>
          <w:lang w:val="x-none" w:eastAsia="pl-PL"/>
        </w:rPr>
        <w:t>" na stronie internetowej pod adresem: https://platformazakupowa.pl/strona/45-instrukcje</w:t>
      </w:r>
    </w:p>
    <w:p w14:paraId="7BA22A4F" w14:textId="77777777" w:rsidR="00D74933" w:rsidRPr="00D74933" w:rsidRDefault="00D74933" w:rsidP="00D74933">
      <w:pPr>
        <w:numPr>
          <w:ilvl w:val="0"/>
          <w:numId w:val="33"/>
        </w:numPr>
        <w:spacing w:after="0" w:line="276" w:lineRule="auto"/>
        <w:jc w:val="both"/>
        <w:rPr>
          <w:rFonts w:ascii="Times New Roman" w:eastAsia="Times New Roman" w:hAnsi="Times New Roman" w:cs="Times New Roman"/>
          <w:bCs/>
          <w:i/>
          <w:sz w:val="24"/>
          <w:szCs w:val="24"/>
          <w:lang w:eastAsia="pl-PL"/>
        </w:rPr>
      </w:pPr>
      <w:r w:rsidRPr="00D74933">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w:t>
      </w:r>
      <w:r w:rsidRPr="00D74933">
        <w:rPr>
          <w:rFonts w:ascii="Times New Roman" w:eastAsia="Times New Roman" w:hAnsi="Times New Roman" w:cs="Times New Roman"/>
          <w:sz w:val="24"/>
          <w:szCs w:val="24"/>
          <w:lang w:eastAsia="pl-PL"/>
        </w:rPr>
        <w:lastRenderedPageBreak/>
        <w:t xml:space="preserve">przekazywanych przy ich użyciu opisane zostały w Regulaminie Platformy zakupowej. </w:t>
      </w:r>
      <w:r w:rsidRPr="00D74933">
        <w:rPr>
          <w:rFonts w:ascii="Times New Roman" w:eastAsia="Times New Roman" w:hAnsi="Times New Roman" w:cs="Times New Roman"/>
          <w:bCs/>
          <w:i/>
          <w:sz w:val="24"/>
          <w:szCs w:val="24"/>
          <w:lang w:eastAsia="pl-PL"/>
        </w:rPr>
        <w:t>Zamawiający, określa niezbędne wymagania sprzętowo- aplikacyjne umożliwiające pracę na platformazakupowa.pl, tj.:</w:t>
      </w:r>
    </w:p>
    <w:p w14:paraId="173E1156" w14:textId="77777777" w:rsidR="00D74933" w:rsidRPr="00D74933" w:rsidRDefault="00D74933" w:rsidP="00D74933">
      <w:pPr>
        <w:numPr>
          <w:ilvl w:val="0"/>
          <w:numId w:val="34"/>
        </w:numPr>
        <w:spacing w:after="0" w:line="276" w:lineRule="auto"/>
        <w:jc w:val="both"/>
        <w:rPr>
          <w:rFonts w:ascii="Times New Roman" w:eastAsia="Times New Roman" w:hAnsi="Times New Roman" w:cs="Times New Roman"/>
          <w:bCs/>
          <w:i/>
          <w:sz w:val="24"/>
          <w:szCs w:val="24"/>
          <w:lang w:val="x-none" w:eastAsia="pl-PL"/>
        </w:rPr>
      </w:pPr>
      <w:r w:rsidRPr="00D74933">
        <w:rPr>
          <w:rFonts w:ascii="Times New Roman" w:eastAsia="Times New Roman" w:hAnsi="Times New Roman" w:cs="Times New Roman"/>
          <w:bCs/>
          <w:i/>
          <w:sz w:val="24"/>
          <w:szCs w:val="24"/>
          <w:lang w:val="x-none" w:eastAsia="pl-PL"/>
        </w:rPr>
        <w:t xml:space="preserve">stały dostęp do sieci Internet o gwarantowanej przepustowości nie mniejszej niż 512 </w:t>
      </w:r>
      <w:proofErr w:type="spellStart"/>
      <w:r w:rsidRPr="00D74933">
        <w:rPr>
          <w:rFonts w:ascii="Times New Roman" w:eastAsia="Times New Roman" w:hAnsi="Times New Roman" w:cs="Times New Roman"/>
          <w:bCs/>
          <w:i/>
          <w:sz w:val="24"/>
          <w:szCs w:val="24"/>
          <w:lang w:val="x-none" w:eastAsia="pl-PL"/>
        </w:rPr>
        <w:t>kb</w:t>
      </w:r>
      <w:proofErr w:type="spellEnd"/>
      <w:r w:rsidRPr="00D74933">
        <w:rPr>
          <w:rFonts w:ascii="Times New Roman" w:eastAsia="Times New Roman" w:hAnsi="Times New Roman" w:cs="Times New Roman"/>
          <w:bCs/>
          <w:i/>
          <w:sz w:val="24"/>
          <w:szCs w:val="24"/>
          <w:lang w:val="x-none" w:eastAsia="pl-PL"/>
        </w:rPr>
        <w:t>/s,</w:t>
      </w:r>
    </w:p>
    <w:p w14:paraId="432BD4CD" w14:textId="77777777" w:rsidR="00D74933" w:rsidRPr="00D74933" w:rsidRDefault="00D74933" w:rsidP="00D74933">
      <w:pPr>
        <w:numPr>
          <w:ilvl w:val="0"/>
          <w:numId w:val="34"/>
        </w:numPr>
        <w:spacing w:after="0" w:line="276" w:lineRule="auto"/>
        <w:jc w:val="both"/>
        <w:rPr>
          <w:rFonts w:ascii="Times New Roman" w:eastAsia="Times New Roman" w:hAnsi="Times New Roman" w:cs="Times New Roman"/>
          <w:bCs/>
          <w:i/>
          <w:sz w:val="24"/>
          <w:szCs w:val="24"/>
          <w:lang w:val="x-none" w:eastAsia="pl-PL"/>
        </w:rPr>
      </w:pPr>
      <w:r w:rsidRPr="00D74933">
        <w:rPr>
          <w:rFonts w:ascii="Times New Roman" w:eastAsia="Times New Roman" w:hAnsi="Times New Roman" w:cs="Times New Roman"/>
          <w:bCs/>
          <w:i/>
          <w:sz w:val="24"/>
          <w:szCs w:val="24"/>
          <w:lang w:val="x-none" w:eastAsia="pl-PL"/>
        </w:rPr>
        <w:t>komputer klasy PC lub MAC o następującej konfiguracji: pamięć min. 2 GB Ram, procesor Intel IV 2 GHZ lub jego nowsza wersja, jeden z systemów operacyjnych - MS Windows 7, Mac Os x 10 4, Linux, lub ich nowsze wersje,</w:t>
      </w:r>
    </w:p>
    <w:p w14:paraId="038F9E09" w14:textId="77777777" w:rsidR="00D74933" w:rsidRPr="00D74933" w:rsidRDefault="00D74933" w:rsidP="00D74933">
      <w:pPr>
        <w:numPr>
          <w:ilvl w:val="0"/>
          <w:numId w:val="34"/>
        </w:numPr>
        <w:spacing w:after="0" w:line="276" w:lineRule="auto"/>
        <w:jc w:val="both"/>
        <w:rPr>
          <w:rFonts w:ascii="Times New Roman" w:eastAsia="Times New Roman" w:hAnsi="Times New Roman" w:cs="Times New Roman"/>
          <w:bCs/>
          <w:i/>
          <w:sz w:val="24"/>
          <w:szCs w:val="24"/>
          <w:lang w:val="x-none" w:eastAsia="pl-PL"/>
        </w:rPr>
      </w:pPr>
      <w:r w:rsidRPr="00D74933">
        <w:rPr>
          <w:rFonts w:ascii="Times New Roman" w:eastAsia="Times New Roman" w:hAnsi="Times New Roman" w:cs="Times New Roman"/>
          <w:bCs/>
          <w:i/>
          <w:sz w:val="24"/>
          <w:szCs w:val="24"/>
          <w:lang w:val="x-none" w:eastAsia="pl-PL"/>
        </w:rPr>
        <w:t>zainstalowana dowolna przeglądarka internetowa, w przypadku Internet Explorer minimalnie wersja 10 0.,</w:t>
      </w:r>
    </w:p>
    <w:p w14:paraId="37AE5F6A" w14:textId="77777777" w:rsidR="00D74933" w:rsidRPr="00D74933" w:rsidRDefault="00D74933" w:rsidP="00D74933">
      <w:pPr>
        <w:numPr>
          <w:ilvl w:val="0"/>
          <w:numId w:val="34"/>
        </w:numPr>
        <w:spacing w:after="0" w:line="276" w:lineRule="auto"/>
        <w:jc w:val="both"/>
        <w:rPr>
          <w:rFonts w:ascii="Times New Roman" w:eastAsia="Times New Roman" w:hAnsi="Times New Roman" w:cs="Times New Roman"/>
          <w:bCs/>
          <w:i/>
          <w:sz w:val="24"/>
          <w:szCs w:val="24"/>
          <w:lang w:val="x-none" w:eastAsia="pl-PL"/>
        </w:rPr>
      </w:pPr>
      <w:r w:rsidRPr="00D74933">
        <w:rPr>
          <w:rFonts w:ascii="Times New Roman" w:eastAsia="Times New Roman" w:hAnsi="Times New Roman" w:cs="Times New Roman"/>
          <w:bCs/>
          <w:i/>
          <w:sz w:val="24"/>
          <w:szCs w:val="24"/>
          <w:lang w:val="x-none" w:eastAsia="pl-PL"/>
        </w:rPr>
        <w:t>włączona obsługa JavaScript,</w:t>
      </w:r>
    </w:p>
    <w:p w14:paraId="378F3C6D" w14:textId="77777777" w:rsidR="00D74933" w:rsidRPr="00D74933" w:rsidRDefault="00D74933" w:rsidP="00D74933">
      <w:pPr>
        <w:numPr>
          <w:ilvl w:val="0"/>
          <w:numId w:val="34"/>
        </w:numPr>
        <w:spacing w:after="0" w:line="276" w:lineRule="auto"/>
        <w:jc w:val="both"/>
        <w:rPr>
          <w:rFonts w:ascii="Times New Roman" w:eastAsia="Times New Roman" w:hAnsi="Times New Roman" w:cs="Times New Roman"/>
          <w:bCs/>
          <w:i/>
          <w:sz w:val="24"/>
          <w:szCs w:val="24"/>
          <w:lang w:val="x-none" w:eastAsia="pl-PL"/>
        </w:rPr>
      </w:pPr>
      <w:r w:rsidRPr="00D74933">
        <w:rPr>
          <w:rFonts w:ascii="Times New Roman" w:eastAsia="Times New Roman" w:hAnsi="Times New Roman" w:cs="Times New Roman"/>
          <w:bCs/>
          <w:i/>
          <w:sz w:val="24"/>
          <w:szCs w:val="24"/>
          <w:lang w:val="x-none" w:eastAsia="pl-PL"/>
        </w:rPr>
        <w:t xml:space="preserve">zainstalowany program Adobe </w:t>
      </w:r>
      <w:proofErr w:type="spellStart"/>
      <w:r w:rsidRPr="00D74933">
        <w:rPr>
          <w:rFonts w:ascii="Times New Roman" w:eastAsia="Times New Roman" w:hAnsi="Times New Roman" w:cs="Times New Roman"/>
          <w:bCs/>
          <w:i/>
          <w:sz w:val="24"/>
          <w:szCs w:val="24"/>
          <w:lang w:val="x-none" w:eastAsia="pl-PL"/>
        </w:rPr>
        <w:t>Acrobat</w:t>
      </w:r>
      <w:proofErr w:type="spellEnd"/>
      <w:r w:rsidRPr="00D74933">
        <w:rPr>
          <w:rFonts w:ascii="Times New Roman" w:eastAsia="Times New Roman" w:hAnsi="Times New Roman" w:cs="Times New Roman"/>
          <w:bCs/>
          <w:i/>
          <w:sz w:val="24"/>
          <w:szCs w:val="24"/>
          <w:lang w:val="x-none" w:eastAsia="pl-PL"/>
        </w:rPr>
        <w:t xml:space="preserve"> Reader lub inny obsługujący format plików .pdf,</w:t>
      </w:r>
    </w:p>
    <w:p w14:paraId="0D0DF00D" w14:textId="77777777" w:rsidR="00D74933" w:rsidRPr="00D74933" w:rsidRDefault="00D74933" w:rsidP="00D74933">
      <w:pPr>
        <w:numPr>
          <w:ilvl w:val="0"/>
          <w:numId w:val="34"/>
        </w:numPr>
        <w:spacing w:after="0" w:line="276" w:lineRule="auto"/>
        <w:jc w:val="both"/>
        <w:rPr>
          <w:rFonts w:ascii="Times New Roman" w:eastAsia="Times New Roman" w:hAnsi="Times New Roman" w:cs="Times New Roman"/>
          <w:bCs/>
          <w:i/>
          <w:sz w:val="24"/>
          <w:szCs w:val="24"/>
          <w:lang w:val="x-none" w:eastAsia="pl-PL"/>
        </w:rPr>
      </w:pPr>
      <w:r w:rsidRPr="00D74933">
        <w:rPr>
          <w:rFonts w:ascii="Times New Roman" w:eastAsia="Times New Roman" w:hAnsi="Times New Roman" w:cs="Times New Roman"/>
          <w:bCs/>
          <w:i/>
          <w:sz w:val="24"/>
          <w:szCs w:val="24"/>
          <w:lang w:val="x-none" w:eastAsia="pl-PL"/>
        </w:rPr>
        <w:t>Szyfrowanie na platformazakupowa.pl odbywa się za pomocą protokołu TLS 1.3.</w:t>
      </w:r>
    </w:p>
    <w:p w14:paraId="6ABEDD04" w14:textId="77777777" w:rsidR="00D74933" w:rsidRPr="00D74933" w:rsidRDefault="00D74933" w:rsidP="00D74933">
      <w:pPr>
        <w:numPr>
          <w:ilvl w:val="0"/>
          <w:numId w:val="34"/>
        </w:numPr>
        <w:spacing w:after="0" w:line="276" w:lineRule="auto"/>
        <w:jc w:val="both"/>
        <w:rPr>
          <w:rFonts w:ascii="Times New Roman" w:eastAsia="Times New Roman" w:hAnsi="Times New Roman" w:cs="Times New Roman"/>
          <w:bCs/>
          <w:i/>
          <w:sz w:val="24"/>
          <w:szCs w:val="24"/>
          <w:lang w:val="x-none" w:eastAsia="pl-PL"/>
        </w:rPr>
      </w:pPr>
      <w:r w:rsidRPr="00D74933">
        <w:rPr>
          <w:rFonts w:ascii="Times New Roman" w:eastAsia="Times New Roman" w:hAnsi="Times New Roman" w:cs="Times New Roman"/>
          <w:bCs/>
          <w:i/>
          <w:sz w:val="24"/>
          <w:szCs w:val="24"/>
          <w:lang w:val="x-none" w:eastAsia="pl-PL"/>
        </w:rPr>
        <w:t>Oznaczenie czasu odbioru danych przez platformę zakupową stanowi datę oraz dokładny czas (</w:t>
      </w:r>
      <w:proofErr w:type="spellStart"/>
      <w:r w:rsidRPr="00D74933">
        <w:rPr>
          <w:rFonts w:ascii="Times New Roman" w:eastAsia="Times New Roman" w:hAnsi="Times New Roman" w:cs="Times New Roman"/>
          <w:bCs/>
          <w:i/>
          <w:sz w:val="24"/>
          <w:szCs w:val="24"/>
          <w:lang w:val="x-none" w:eastAsia="pl-PL"/>
        </w:rPr>
        <w:t>hh:mm:ss</w:t>
      </w:r>
      <w:proofErr w:type="spellEnd"/>
      <w:r w:rsidRPr="00D74933">
        <w:rPr>
          <w:rFonts w:ascii="Times New Roman" w:eastAsia="Times New Roman" w:hAnsi="Times New Roman" w:cs="Times New Roman"/>
          <w:bCs/>
          <w:i/>
          <w:sz w:val="24"/>
          <w:szCs w:val="24"/>
          <w:lang w:val="x-none" w:eastAsia="pl-PL"/>
        </w:rPr>
        <w:t>) generowany wg. czasu lokalnego serwera synchronizowanego z zegarem Głównego Urzędu Miar</w:t>
      </w:r>
    </w:p>
    <w:p w14:paraId="3731C86E" w14:textId="77777777" w:rsidR="00D74933" w:rsidRPr="00D74933" w:rsidRDefault="00D74933" w:rsidP="00D74933">
      <w:pPr>
        <w:numPr>
          <w:ilvl w:val="0"/>
          <w:numId w:val="33"/>
        </w:numPr>
        <w:spacing w:after="0" w:line="276" w:lineRule="auto"/>
        <w:jc w:val="both"/>
        <w:rPr>
          <w:rFonts w:ascii="Times New Roman" w:eastAsia="Times New Roman" w:hAnsi="Times New Roman" w:cs="Times New Roman"/>
          <w:bCs/>
          <w:sz w:val="24"/>
          <w:szCs w:val="24"/>
          <w:lang w:eastAsia="pl-PL"/>
        </w:rPr>
      </w:pPr>
      <w:r w:rsidRPr="00D74933">
        <w:rPr>
          <w:rFonts w:ascii="Times New Roman" w:eastAsia="Times New Roman" w:hAnsi="Times New Roman" w:cs="Times New Roman"/>
          <w:sz w:val="24"/>
          <w:szCs w:val="24"/>
          <w:lang w:eastAsia="pl-PL"/>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2020r. w sprawie podmiotowych środków dowodowych oraz innych dokumentów lub oświadczeń, jakich może żądać zamawiający od wykonawcy (Dz. U. z 2020r. poz. 2415).</w:t>
      </w:r>
    </w:p>
    <w:p w14:paraId="0BE305F8" w14:textId="77777777" w:rsidR="00D74933" w:rsidRPr="00D74933" w:rsidRDefault="00D74933" w:rsidP="00D74933">
      <w:pPr>
        <w:numPr>
          <w:ilvl w:val="0"/>
          <w:numId w:val="33"/>
        </w:numPr>
        <w:spacing w:after="0" w:line="276" w:lineRule="auto"/>
        <w:jc w:val="both"/>
        <w:rPr>
          <w:rFonts w:ascii="Times New Roman" w:eastAsia="Times New Roman" w:hAnsi="Times New Roman" w:cs="Times New Roman"/>
          <w:sz w:val="24"/>
          <w:szCs w:val="24"/>
          <w:lang w:eastAsia="pl-PL"/>
        </w:rPr>
      </w:pPr>
      <w:r w:rsidRPr="00D74933">
        <w:rPr>
          <w:rFonts w:ascii="Times New Roman" w:eastAsia="Times New Roman" w:hAnsi="Times New Roman" w:cs="Times New Roman"/>
          <w:sz w:val="24"/>
          <w:szCs w:val="24"/>
          <w:lang w:eastAsia="pl-PL"/>
        </w:rPr>
        <w:t>Zamawiający nie przewiduje sposobu komunikowania się z wykonawcami w inny sposób niż przy użyciu środków komunikacji elektronicznej, wskazanych w SWZ.</w:t>
      </w:r>
    </w:p>
    <w:p w14:paraId="1F68C50D" w14:textId="77777777" w:rsidR="00D74933" w:rsidRPr="00D74933" w:rsidRDefault="00D74933" w:rsidP="00D74933">
      <w:pPr>
        <w:numPr>
          <w:ilvl w:val="0"/>
          <w:numId w:val="33"/>
        </w:numPr>
        <w:spacing w:after="0" w:line="276" w:lineRule="auto"/>
        <w:jc w:val="both"/>
        <w:rPr>
          <w:rFonts w:ascii="Times New Roman" w:eastAsia="Times New Roman" w:hAnsi="Times New Roman" w:cs="Times New Roman"/>
          <w:sz w:val="24"/>
          <w:szCs w:val="24"/>
          <w:lang w:eastAsia="pl-PL"/>
        </w:rPr>
      </w:pPr>
      <w:r w:rsidRPr="00D74933">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przesłania na Platformę zakupową</w:t>
      </w:r>
    </w:p>
    <w:p w14:paraId="115C41EB" w14:textId="77777777" w:rsidR="00D74933" w:rsidRPr="00D74933" w:rsidRDefault="00D74933" w:rsidP="00D74933">
      <w:pPr>
        <w:numPr>
          <w:ilvl w:val="0"/>
          <w:numId w:val="33"/>
        </w:numPr>
        <w:tabs>
          <w:tab w:val="num" w:pos="720"/>
        </w:tabs>
        <w:spacing w:after="0" w:line="276" w:lineRule="auto"/>
        <w:jc w:val="both"/>
        <w:rPr>
          <w:rFonts w:ascii="Times New Roman" w:eastAsia="Times New Roman" w:hAnsi="Times New Roman" w:cs="Times New Roman"/>
          <w:sz w:val="24"/>
          <w:szCs w:val="24"/>
          <w:lang w:eastAsia="pl-PL"/>
        </w:rPr>
      </w:pPr>
      <w:r w:rsidRPr="00D74933">
        <w:rPr>
          <w:rFonts w:ascii="Times New Roman" w:eastAsia="Times New Roman" w:hAnsi="Times New Roman" w:cs="Times New Roman"/>
          <w:bCs/>
          <w:sz w:val="24"/>
          <w:szCs w:val="24"/>
          <w:lang w:eastAsia="pl-PL"/>
        </w:rPr>
        <w:t xml:space="preserve">Zamawiający nie ponosi odpowiedzialności za złożenie oferty w sposób niezgodny z Instrukcją korzystania z </w:t>
      </w:r>
      <w:hyperlink r:id="rId28" w:history="1">
        <w:r w:rsidRPr="00D74933">
          <w:rPr>
            <w:rStyle w:val="Hipercze"/>
            <w:rFonts w:ascii="Times New Roman" w:eastAsia="Times New Roman" w:hAnsi="Times New Roman" w:cs="Times New Roman"/>
            <w:bCs/>
            <w:sz w:val="24"/>
            <w:szCs w:val="24"/>
            <w:lang w:eastAsia="pl-PL"/>
          </w:rPr>
          <w:t>platformazakupowa.pl</w:t>
        </w:r>
      </w:hyperlink>
      <w:r w:rsidRPr="00D74933">
        <w:rPr>
          <w:rFonts w:ascii="Times New Roman" w:eastAsia="Times New Roman" w:hAnsi="Times New Roman" w:cs="Times New Roman"/>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określony w art. 221 PZP.</w:t>
      </w:r>
    </w:p>
    <w:p w14:paraId="1B597EB5" w14:textId="77777777" w:rsidR="00D74933" w:rsidRPr="00D74933" w:rsidRDefault="00D74933" w:rsidP="00D74933">
      <w:pPr>
        <w:numPr>
          <w:ilvl w:val="0"/>
          <w:numId w:val="33"/>
        </w:numPr>
        <w:tabs>
          <w:tab w:val="num" w:pos="720"/>
        </w:tabs>
        <w:spacing w:after="0" w:line="276" w:lineRule="auto"/>
        <w:jc w:val="both"/>
        <w:rPr>
          <w:rFonts w:ascii="Times New Roman" w:eastAsia="Times New Roman" w:hAnsi="Times New Roman" w:cs="Times New Roman"/>
          <w:sz w:val="24"/>
          <w:szCs w:val="24"/>
          <w:lang w:eastAsia="pl-PL"/>
        </w:rPr>
      </w:pPr>
      <w:r w:rsidRPr="00D74933">
        <w:rPr>
          <w:rFonts w:ascii="Times New Roman" w:eastAsia="Times New Roman" w:hAnsi="Times New Roman" w:cs="Times New Roman"/>
          <w:sz w:val="24"/>
          <w:szCs w:val="24"/>
          <w:lang w:eastAsia="pl-PL"/>
        </w:rPr>
        <w:t xml:space="preserve">Dokumenty sporządza się w postaci elektronicznej, w </w:t>
      </w:r>
      <w:r w:rsidRPr="00D74933">
        <w:rPr>
          <w:rFonts w:ascii="Times New Roman" w:eastAsia="Times New Roman" w:hAnsi="Times New Roman" w:cs="Times New Roman"/>
          <w:b/>
          <w:bCs/>
          <w:sz w:val="24"/>
          <w:szCs w:val="24"/>
          <w:lang w:eastAsia="pl-PL"/>
        </w:rPr>
        <w:t>formatach</w:t>
      </w:r>
      <w:r w:rsidRPr="00D74933">
        <w:rPr>
          <w:rFonts w:ascii="Times New Roman" w:eastAsia="Times New Roman" w:hAnsi="Times New Roman" w:cs="Times New Roman"/>
          <w:sz w:val="24"/>
          <w:szCs w:val="24"/>
          <w:lang w:eastAsia="pl-PL"/>
        </w:rPr>
        <w:t xml:space="preserve"> danych określonych w przepisach wydanych na podstawie </w:t>
      </w:r>
      <w:hyperlink r:id="rId29" w:anchor="/document/17181936?unitId=art(18)&amp;cm=DOCUMENT" w:tgtFrame="_blank" w:history="1">
        <w:r w:rsidRPr="00D74933">
          <w:rPr>
            <w:rStyle w:val="Hipercze"/>
            <w:rFonts w:ascii="Times New Roman" w:eastAsia="Times New Roman" w:hAnsi="Times New Roman" w:cs="Times New Roman"/>
            <w:sz w:val="24"/>
            <w:szCs w:val="24"/>
            <w:lang w:eastAsia="pl-PL"/>
          </w:rPr>
          <w:t>art. 18</w:t>
        </w:r>
      </w:hyperlink>
      <w:r w:rsidRPr="00D74933">
        <w:rPr>
          <w:rFonts w:ascii="Times New Roman" w:eastAsia="Times New Roman" w:hAnsi="Times New Roman" w:cs="Times New Roman"/>
          <w:sz w:val="24"/>
          <w:szCs w:val="24"/>
          <w:lang w:eastAsia="pl-PL"/>
        </w:rPr>
        <w:t xml:space="preserve"> ustawy z dnia 17 lutego 2005 r. o informatyzacji działalności podmiotów realizujących zadania publiczne (</w:t>
      </w:r>
      <w:proofErr w:type="spellStart"/>
      <w:r w:rsidRPr="00D74933">
        <w:rPr>
          <w:rFonts w:ascii="Times New Roman" w:eastAsia="Times New Roman" w:hAnsi="Times New Roman" w:cs="Times New Roman"/>
          <w:sz w:val="24"/>
          <w:szCs w:val="24"/>
          <w:lang w:eastAsia="pl-PL"/>
        </w:rPr>
        <w:t>t.j</w:t>
      </w:r>
      <w:proofErr w:type="spellEnd"/>
      <w:r w:rsidRPr="00D74933">
        <w:rPr>
          <w:rFonts w:ascii="Times New Roman" w:eastAsia="Times New Roman" w:hAnsi="Times New Roman" w:cs="Times New Roman"/>
          <w:sz w:val="24"/>
          <w:szCs w:val="24"/>
          <w:lang w:eastAsia="pl-PL"/>
        </w:rPr>
        <w:t xml:space="preserve">. Dz. U. z 2020r. poz. 346 ze zm.), z zastrzeżeniem </w:t>
      </w:r>
      <w:r w:rsidRPr="00D74933">
        <w:rPr>
          <w:rFonts w:ascii="Times New Roman" w:eastAsia="Times New Roman" w:hAnsi="Times New Roman" w:cs="Times New Roman"/>
          <w:b/>
          <w:bCs/>
          <w:sz w:val="24"/>
          <w:szCs w:val="24"/>
          <w:lang w:eastAsia="pl-PL"/>
        </w:rPr>
        <w:t>formatów</w:t>
      </w:r>
      <w:r w:rsidRPr="00D74933">
        <w:rPr>
          <w:rFonts w:ascii="Times New Roman" w:eastAsia="Times New Roman" w:hAnsi="Times New Roman" w:cs="Times New Roman"/>
          <w:sz w:val="24"/>
          <w:szCs w:val="24"/>
          <w:lang w:eastAsia="pl-PL"/>
        </w:rPr>
        <w:t xml:space="preserve">, o których mowa w </w:t>
      </w:r>
      <w:hyperlink r:id="rId30" w:anchor="/document/18903829?unitId=art(66)ust(1)&amp;cm=DOCUMENT" w:tgtFrame="_blank" w:history="1">
        <w:r w:rsidRPr="00D74933">
          <w:rPr>
            <w:rStyle w:val="Hipercze"/>
            <w:rFonts w:ascii="Times New Roman" w:eastAsia="Times New Roman" w:hAnsi="Times New Roman" w:cs="Times New Roman"/>
            <w:sz w:val="24"/>
            <w:szCs w:val="24"/>
            <w:lang w:eastAsia="pl-PL"/>
          </w:rPr>
          <w:t>art. 66 ust. 1</w:t>
        </w:r>
      </w:hyperlink>
      <w:r w:rsidRPr="00D74933">
        <w:rPr>
          <w:rFonts w:ascii="Times New Roman" w:eastAsia="Times New Roman" w:hAnsi="Times New Roman" w:cs="Times New Roman"/>
          <w:sz w:val="24"/>
          <w:szCs w:val="24"/>
          <w:lang w:eastAsia="pl-PL"/>
        </w:rPr>
        <w:t xml:space="preserve"> PZP. Zamawiający rekomenduje wykorzystanie formatów: .pdf .</w:t>
      </w:r>
      <w:proofErr w:type="spellStart"/>
      <w:r w:rsidRPr="00D74933">
        <w:rPr>
          <w:rFonts w:ascii="Times New Roman" w:eastAsia="Times New Roman" w:hAnsi="Times New Roman" w:cs="Times New Roman"/>
          <w:sz w:val="24"/>
          <w:szCs w:val="24"/>
          <w:lang w:eastAsia="pl-PL"/>
        </w:rPr>
        <w:t>doc</w:t>
      </w:r>
      <w:proofErr w:type="spellEnd"/>
      <w:r w:rsidRPr="00D74933">
        <w:rPr>
          <w:rFonts w:ascii="Times New Roman" w:eastAsia="Times New Roman" w:hAnsi="Times New Roman" w:cs="Times New Roman"/>
          <w:sz w:val="24"/>
          <w:szCs w:val="24"/>
          <w:lang w:eastAsia="pl-PL"/>
        </w:rPr>
        <w:t xml:space="preserve"> .xls .jpg (.</w:t>
      </w:r>
      <w:proofErr w:type="spellStart"/>
      <w:r w:rsidRPr="00D74933">
        <w:rPr>
          <w:rFonts w:ascii="Times New Roman" w:eastAsia="Times New Roman" w:hAnsi="Times New Roman" w:cs="Times New Roman"/>
          <w:sz w:val="24"/>
          <w:szCs w:val="24"/>
          <w:lang w:eastAsia="pl-PL"/>
        </w:rPr>
        <w:t>jpeg</w:t>
      </w:r>
      <w:proofErr w:type="spellEnd"/>
      <w:r w:rsidRPr="00D74933">
        <w:rPr>
          <w:rFonts w:ascii="Times New Roman" w:eastAsia="Times New Roman" w:hAnsi="Times New Roman" w:cs="Times New Roman"/>
          <w:sz w:val="24"/>
          <w:szCs w:val="24"/>
          <w:lang w:eastAsia="pl-PL"/>
        </w:rPr>
        <w:t>). W celu ewentualnej kompresji danych Zamawiający rekomenduje wykorzystanie jednego z formatów: zip.7Z.</w:t>
      </w:r>
    </w:p>
    <w:p w14:paraId="535EB148" w14:textId="77777777" w:rsidR="00D74933" w:rsidRPr="00D74933" w:rsidRDefault="00D74933" w:rsidP="00D74933">
      <w:pPr>
        <w:spacing w:after="0" w:line="276" w:lineRule="auto"/>
        <w:ind w:left="720"/>
        <w:jc w:val="both"/>
        <w:rPr>
          <w:rFonts w:ascii="Times New Roman" w:eastAsia="Times New Roman" w:hAnsi="Times New Roman" w:cs="Times New Roman"/>
          <w:i/>
          <w:sz w:val="24"/>
          <w:szCs w:val="24"/>
          <w:lang w:eastAsia="pl-PL"/>
        </w:rPr>
      </w:pPr>
      <w:r w:rsidRPr="00D74933">
        <w:rPr>
          <w:rFonts w:ascii="Times New Roman" w:eastAsia="Times New Roman" w:hAnsi="Times New Roman" w:cs="Times New Roman"/>
          <w:sz w:val="24"/>
          <w:szCs w:val="24"/>
          <w:lang w:eastAsia="pl-PL"/>
        </w:rPr>
        <w:lastRenderedPageBreak/>
        <w:t>8</w:t>
      </w:r>
      <w:r w:rsidRPr="00D74933">
        <w:rPr>
          <w:rFonts w:ascii="Times New Roman" w:eastAsia="Times New Roman" w:hAnsi="Times New Roman" w:cs="Times New Roman"/>
          <w:i/>
          <w:sz w:val="24"/>
          <w:szCs w:val="24"/>
          <w:lang w:eastAsia="pl-PL"/>
        </w:rPr>
        <w:t xml:space="preserve">. </w:t>
      </w:r>
      <w:r w:rsidRPr="00D74933">
        <w:rPr>
          <w:rFonts w:ascii="Times New Roman" w:eastAsia="Times New Roman" w:hAnsi="Times New Roman" w:cs="Times New Roman"/>
          <w:sz w:val="24"/>
          <w:szCs w:val="24"/>
          <w:lang w:eastAsia="pl-PL"/>
        </w:rPr>
        <w:t>Sposób zaszyfrowania oferty opisany został w instrukcji „</w:t>
      </w:r>
      <w:r w:rsidRPr="00D74933">
        <w:rPr>
          <w:rFonts w:ascii="Times New Roman" w:eastAsia="Times New Roman" w:hAnsi="Times New Roman" w:cs="Times New Roman"/>
          <w:i/>
          <w:sz w:val="24"/>
          <w:szCs w:val="24"/>
          <w:lang w:eastAsia="pl-PL"/>
        </w:rPr>
        <w:t>SKŁADANIE OFERT W POSTĘPOWANIACH</w:t>
      </w:r>
      <w:r w:rsidRPr="00D74933">
        <w:rPr>
          <w:rFonts w:ascii="Times New Roman" w:eastAsia="Times New Roman" w:hAnsi="Times New Roman" w:cs="Times New Roman"/>
          <w:sz w:val="24"/>
          <w:szCs w:val="24"/>
          <w:lang w:eastAsia="pl-PL"/>
        </w:rPr>
        <w:t>” dostępnej na Platformie zakupowej: https://platformazakupowa.pl/strona/45-instrukcje</w:t>
      </w:r>
    </w:p>
    <w:p w14:paraId="5786760E" w14:textId="77F71304" w:rsidR="00D74933" w:rsidRDefault="00D74933" w:rsidP="004A0997">
      <w:pPr>
        <w:spacing w:after="0" w:line="276" w:lineRule="auto"/>
        <w:ind w:left="720"/>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D74933" w14:paraId="0FB0B5D0" w14:textId="77777777" w:rsidTr="0040025A">
        <w:tc>
          <w:tcPr>
            <w:tcW w:w="9060" w:type="dxa"/>
            <w:shd w:val="clear" w:color="auto" w:fill="E7E6E6" w:themeFill="background2"/>
          </w:tcPr>
          <w:p w14:paraId="30823ED1" w14:textId="26F9CB28" w:rsidR="00D74933" w:rsidRDefault="00D74933"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D74933">
              <w:rPr>
                <w:rFonts w:ascii="Times New Roman" w:eastAsia="Times New Roman" w:hAnsi="Times New Roman" w:cs="Times New Roman"/>
                <w:b/>
                <w:spacing w:val="-3"/>
                <w:sz w:val="24"/>
                <w:szCs w:val="24"/>
                <w:lang w:eastAsia="pl-PL"/>
              </w:rPr>
              <w:t xml:space="preserve">Informacje o sposobie komunikowania się Zmawiającego z Wykonawcami w inny sposób niż przy użyciu środków komunikacji elektronicznej, w przypadku zaistnienia jednej z sytuacji określonych w art. 65 ust. 1, art. 66  </w:t>
            </w:r>
          </w:p>
        </w:tc>
      </w:tr>
    </w:tbl>
    <w:p w14:paraId="5CA17D22" w14:textId="3380E187" w:rsidR="00D74933" w:rsidRDefault="00D74933" w:rsidP="004A0997">
      <w:pPr>
        <w:spacing w:after="0" w:line="276" w:lineRule="auto"/>
        <w:ind w:left="720"/>
        <w:jc w:val="both"/>
        <w:rPr>
          <w:rFonts w:ascii="Times New Roman" w:eastAsia="Times New Roman" w:hAnsi="Times New Roman" w:cs="Times New Roman"/>
          <w:sz w:val="24"/>
          <w:szCs w:val="24"/>
          <w:lang w:eastAsia="pl-PL"/>
        </w:rPr>
      </w:pPr>
    </w:p>
    <w:p w14:paraId="6963EF1F" w14:textId="77777777" w:rsidR="00D74933" w:rsidRPr="00D74933" w:rsidRDefault="00D74933" w:rsidP="00D74933">
      <w:pPr>
        <w:spacing w:after="0" w:line="276" w:lineRule="auto"/>
        <w:ind w:left="720"/>
        <w:jc w:val="both"/>
        <w:rPr>
          <w:rFonts w:ascii="Times New Roman" w:eastAsia="Times New Roman" w:hAnsi="Times New Roman" w:cs="Times New Roman"/>
          <w:sz w:val="24"/>
          <w:szCs w:val="24"/>
          <w:lang w:eastAsia="pl-PL"/>
        </w:rPr>
      </w:pPr>
    </w:p>
    <w:p w14:paraId="39D95660" w14:textId="77777777" w:rsidR="00D74933" w:rsidRPr="00D74933" w:rsidRDefault="00D74933" w:rsidP="00D74933">
      <w:pPr>
        <w:spacing w:after="0" w:line="276" w:lineRule="auto"/>
        <w:jc w:val="both"/>
        <w:rPr>
          <w:rFonts w:ascii="Times New Roman" w:eastAsia="Times New Roman" w:hAnsi="Times New Roman" w:cs="Times New Roman"/>
          <w:sz w:val="24"/>
          <w:szCs w:val="24"/>
          <w:lang w:eastAsia="pl-PL"/>
        </w:rPr>
      </w:pPr>
      <w:r w:rsidRPr="00D74933">
        <w:rPr>
          <w:rFonts w:ascii="Times New Roman" w:eastAsia="Times New Roman" w:hAnsi="Times New Roman" w:cs="Times New Roman"/>
          <w:sz w:val="24"/>
          <w:szCs w:val="24"/>
          <w:lang w:eastAsia="pl-PL"/>
        </w:rPr>
        <w:t xml:space="preserve">Zamawiający nie przewiduje innego sposobu komunikowania się z Wykonawcami niż przy użyciu środków komunikacji elektronicznej, wskazanych w SWZ. </w:t>
      </w:r>
    </w:p>
    <w:p w14:paraId="66A7BB09" w14:textId="58D0A0AC" w:rsidR="00D74933" w:rsidRDefault="00D74933" w:rsidP="00D7493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D74933" w14:paraId="20DEB088" w14:textId="77777777" w:rsidTr="0040025A">
        <w:tc>
          <w:tcPr>
            <w:tcW w:w="9060" w:type="dxa"/>
            <w:shd w:val="clear" w:color="auto" w:fill="E7E6E6" w:themeFill="background2"/>
          </w:tcPr>
          <w:p w14:paraId="44523597" w14:textId="7E2A3CBB" w:rsidR="00D74933" w:rsidRDefault="00D74933"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D74933">
              <w:rPr>
                <w:rFonts w:ascii="Times New Roman" w:eastAsia="Times New Roman" w:hAnsi="Times New Roman" w:cs="Times New Roman"/>
                <w:b/>
                <w:spacing w:val="-3"/>
                <w:sz w:val="24"/>
                <w:szCs w:val="24"/>
                <w:lang w:eastAsia="pl-PL"/>
              </w:rPr>
              <w:t>Wskazanie osób uprawnionych do komunikowania się z Wykonawcami</w:t>
            </w:r>
          </w:p>
        </w:tc>
      </w:tr>
    </w:tbl>
    <w:p w14:paraId="56B0C68B" w14:textId="7D6BC605" w:rsidR="00D74933" w:rsidRDefault="00D74933" w:rsidP="00D74933">
      <w:pPr>
        <w:spacing w:after="0" w:line="276" w:lineRule="auto"/>
        <w:jc w:val="both"/>
        <w:rPr>
          <w:rFonts w:ascii="Times New Roman" w:eastAsia="Times New Roman" w:hAnsi="Times New Roman" w:cs="Times New Roman"/>
          <w:sz w:val="24"/>
          <w:szCs w:val="24"/>
          <w:lang w:eastAsia="pl-PL"/>
        </w:rPr>
      </w:pPr>
    </w:p>
    <w:p w14:paraId="0A00B822" w14:textId="77777777" w:rsidR="00D74933" w:rsidRPr="00D74933" w:rsidRDefault="00D74933" w:rsidP="00D74933">
      <w:pPr>
        <w:spacing w:after="0" w:line="276" w:lineRule="auto"/>
        <w:jc w:val="both"/>
        <w:rPr>
          <w:rFonts w:ascii="Times New Roman" w:eastAsia="Times New Roman" w:hAnsi="Times New Roman" w:cs="Times New Roman"/>
          <w:sz w:val="24"/>
          <w:szCs w:val="24"/>
          <w:lang w:eastAsia="pl-PL"/>
        </w:rPr>
      </w:pPr>
      <w:r w:rsidRPr="00D74933">
        <w:rPr>
          <w:rFonts w:ascii="Times New Roman" w:eastAsia="Times New Roman" w:hAnsi="Times New Roman" w:cs="Times New Roman"/>
          <w:sz w:val="24"/>
          <w:szCs w:val="24"/>
          <w:lang w:eastAsia="pl-PL"/>
        </w:rPr>
        <w:t xml:space="preserve">Sprawy proceduralne  </w:t>
      </w:r>
    </w:p>
    <w:p w14:paraId="58A4ACAB" w14:textId="77777777" w:rsidR="00D74933" w:rsidRPr="00D74933" w:rsidRDefault="00D74933" w:rsidP="00D74933">
      <w:pPr>
        <w:spacing w:after="0" w:line="276" w:lineRule="auto"/>
        <w:jc w:val="both"/>
        <w:rPr>
          <w:rFonts w:ascii="Times New Roman" w:eastAsia="Times New Roman" w:hAnsi="Times New Roman" w:cs="Times New Roman"/>
          <w:sz w:val="24"/>
          <w:szCs w:val="24"/>
          <w:lang w:eastAsia="pl-PL"/>
        </w:rPr>
      </w:pPr>
      <w:r w:rsidRPr="00D74933">
        <w:rPr>
          <w:rFonts w:ascii="Times New Roman" w:eastAsia="Times New Roman" w:hAnsi="Times New Roman" w:cs="Times New Roman"/>
          <w:sz w:val="24"/>
          <w:szCs w:val="24"/>
          <w:lang w:eastAsia="pl-PL"/>
        </w:rPr>
        <w:t xml:space="preserve">Sekcja Zamówień Publicznych, Katarzyna Rykowska </w:t>
      </w:r>
    </w:p>
    <w:p w14:paraId="2A98B85C" w14:textId="66C0A9D7" w:rsidR="00D74933" w:rsidRDefault="00D74933" w:rsidP="00D7493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3D3F73" w14:paraId="7E21C441" w14:textId="77777777" w:rsidTr="0040025A">
        <w:tc>
          <w:tcPr>
            <w:tcW w:w="9060" w:type="dxa"/>
            <w:shd w:val="clear" w:color="auto" w:fill="E7E6E6" w:themeFill="background2"/>
          </w:tcPr>
          <w:p w14:paraId="21A97CB4" w14:textId="33C0292D" w:rsidR="003D3F73" w:rsidRDefault="003D3F73"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3D3F73">
              <w:rPr>
                <w:rFonts w:ascii="Times New Roman" w:eastAsia="Times New Roman" w:hAnsi="Times New Roman" w:cs="Times New Roman"/>
                <w:b/>
                <w:spacing w:val="-3"/>
                <w:sz w:val="24"/>
                <w:szCs w:val="24"/>
                <w:lang w:eastAsia="pl-PL"/>
              </w:rPr>
              <w:t>Termin związania ofertą</w:t>
            </w:r>
          </w:p>
        </w:tc>
      </w:tr>
    </w:tbl>
    <w:p w14:paraId="08408748" w14:textId="3AB218BC" w:rsidR="00D74933" w:rsidRDefault="00D74933" w:rsidP="00D74933">
      <w:pPr>
        <w:spacing w:after="0" w:line="276" w:lineRule="auto"/>
        <w:jc w:val="both"/>
        <w:rPr>
          <w:rFonts w:ascii="Times New Roman" w:eastAsia="Times New Roman" w:hAnsi="Times New Roman" w:cs="Times New Roman"/>
          <w:sz w:val="24"/>
          <w:szCs w:val="24"/>
          <w:lang w:eastAsia="pl-PL"/>
        </w:rPr>
      </w:pPr>
    </w:p>
    <w:p w14:paraId="51D0EBFD" w14:textId="7E50DBE6" w:rsidR="003D3F73" w:rsidRPr="00D45785" w:rsidRDefault="003D3F73" w:rsidP="003D3F73">
      <w:pPr>
        <w:numPr>
          <w:ilvl w:val="0"/>
          <w:numId w:val="35"/>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 xml:space="preserve">Wykonawca będzie związany ofertą od dnia upływu terminu składania ofert, przy czym pierwszym dniem terminu związania ofertą jest dzień, w którym upływa termin składania ofert, przez okres </w:t>
      </w:r>
      <w:r w:rsidRPr="00D45785">
        <w:rPr>
          <w:rFonts w:ascii="Times New Roman" w:eastAsia="Times New Roman" w:hAnsi="Times New Roman" w:cs="Times New Roman"/>
          <w:b/>
          <w:sz w:val="24"/>
          <w:szCs w:val="24"/>
          <w:lang w:eastAsia="pl-PL"/>
        </w:rPr>
        <w:t xml:space="preserve">90 dni, tj. do dnia </w:t>
      </w:r>
      <w:r w:rsidR="00DD5CA6">
        <w:rPr>
          <w:rFonts w:ascii="Times New Roman" w:eastAsia="Times New Roman" w:hAnsi="Times New Roman" w:cs="Times New Roman"/>
          <w:b/>
          <w:sz w:val="24"/>
          <w:szCs w:val="24"/>
          <w:lang w:eastAsia="pl-PL"/>
        </w:rPr>
        <w:t>07 listopada</w:t>
      </w:r>
      <w:r w:rsidRPr="00D45785">
        <w:rPr>
          <w:rFonts w:ascii="Times New Roman" w:eastAsia="Times New Roman" w:hAnsi="Times New Roman" w:cs="Times New Roman"/>
          <w:b/>
          <w:sz w:val="24"/>
          <w:szCs w:val="24"/>
          <w:lang w:eastAsia="pl-PL"/>
        </w:rPr>
        <w:t xml:space="preserve"> 2021r.</w:t>
      </w:r>
    </w:p>
    <w:p w14:paraId="56FA1DF4" w14:textId="77777777" w:rsidR="003D3F73" w:rsidRPr="003D3F73" w:rsidRDefault="003D3F73" w:rsidP="003D3F73">
      <w:pPr>
        <w:numPr>
          <w:ilvl w:val="0"/>
          <w:numId w:val="35"/>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60 dni.</w:t>
      </w:r>
    </w:p>
    <w:p w14:paraId="545BF9B3" w14:textId="77777777" w:rsidR="003D3F73" w:rsidRPr="003D3F73" w:rsidRDefault="003D3F73" w:rsidP="003D3F73">
      <w:pPr>
        <w:numPr>
          <w:ilvl w:val="0"/>
          <w:numId w:val="35"/>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Przedłużenie terminu związania ofertą, o którym mowa w pkt 2, wymaga złożenia przez wykonawcę pisemnego oświadczenia o wyrażeniu zgody na przedłużenie terminu związania ofertą.</w:t>
      </w:r>
    </w:p>
    <w:p w14:paraId="5D6BBD89" w14:textId="182D624D" w:rsidR="00D74933" w:rsidRDefault="00D74933" w:rsidP="00D7493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3D3F73" w14:paraId="58C14307" w14:textId="77777777" w:rsidTr="0040025A">
        <w:tc>
          <w:tcPr>
            <w:tcW w:w="9060" w:type="dxa"/>
            <w:shd w:val="clear" w:color="auto" w:fill="E7E6E6" w:themeFill="background2"/>
          </w:tcPr>
          <w:p w14:paraId="42A1EB00" w14:textId="474AA1B2" w:rsidR="003D3F73" w:rsidRDefault="003D3F73"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3D3F73">
              <w:rPr>
                <w:rFonts w:ascii="Times New Roman" w:eastAsia="Times New Roman" w:hAnsi="Times New Roman" w:cs="Times New Roman"/>
                <w:b/>
                <w:spacing w:val="-3"/>
                <w:sz w:val="24"/>
                <w:szCs w:val="24"/>
                <w:lang w:eastAsia="pl-PL"/>
              </w:rPr>
              <w:t>Opis sposobu przygotowania oferty</w:t>
            </w:r>
          </w:p>
        </w:tc>
      </w:tr>
    </w:tbl>
    <w:p w14:paraId="2020EDC7" w14:textId="77777777" w:rsidR="00D74933" w:rsidRDefault="00D74933" w:rsidP="00D74933">
      <w:pPr>
        <w:spacing w:after="0" w:line="276" w:lineRule="auto"/>
        <w:jc w:val="both"/>
        <w:rPr>
          <w:rFonts w:ascii="Times New Roman" w:eastAsia="Times New Roman" w:hAnsi="Times New Roman" w:cs="Times New Roman"/>
          <w:sz w:val="24"/>
          <w:szCs w:val="24"/>
          <w:lang w:eastAsia="pl-PL"/>
        </w:rPr>
      </w:pPr>
    </w:p>
    <w:p w14:paraId="418D8D07" w14:textId="77777777" w:rsidR="003D3F73" w:rsidRPr="003D3F73" w:rsidRDefault="003D3F73" w:rsidP="003D3F73">
      <w:pPr>
        <w:numPr>
          <w:ilvl w:val="0"/>
          <w:numId w:val="37"/>
        </w:numPr>
        <w:spacing w:after="0" w:line="276" w:lineRule="auto"/>
        <w:jc w:val="both"/>
        <w:rPr>
          <w:rFonts w:ascii="Times New Roman" w:eastAsia="Times New Roman" w:hAnsi="Times New Roman" w:cs="Times New Roman"/>
          <w:bCs/>
          <w:sz w:val="24"/>
          <w:szCs w:val="24"/>
          <w:lang w:eastAsia="pl-PL"/>
        </w:rPr>
      </w:pPr>
      <w:r w:rsidRPr="003D3F73">
        <w:rPr>
          <w:rFonts w:ascii="Times New Roman" w:eastAsia="Times New Roman" w:hAnsi="Times New Roman" w:cs="Times New Roman"/>
          <w:bCs/>
          <w:sz w:val="24"/>
          <w:szCs w:val="24"/>
          <w:lang w:eastAsia="pl-PL"/>
        </w:rPr>
        <w:t>Każdy z wykonawców składa tylko jedną ofertę i podaje tylko jedną cenę.</w:t>
      </w:r>
    </w:p>
    <w:p w14:paraId="6E680B26" w14:textId="77777777" w:rsidR="003D3F73" w:rsidRPr="003D3F73" w:rsidRDefault="003D3F73" w:rsidP="003D3F73">
      <w:pPr>
        <w:numPr>
          <w:ilvl w:val="0"/>
          <w:numId w:val="37"/>
        </w:numPr>
        <w:spacing w:after="0" w:line="276" w:lineRule="auto"/>
        <w:jc w:val="both"/>
        <w:rPr>
          <w:rFonts w:ascii="Times New Roman" w:eastAsia="Times New Roman" w:hAnsi="Times New Roman" w:cs="Times New Roman"/>
          <w:bCs/>
          <w:sz w:val="24"/>
          <w:szCs w:val="24"/>
          <w:lang w:eastAsia="pl-PL"/>
        </w:rPr>
      </w:pPr>
      <w:r w:rsidRPr="003D3F73">
        <w:rPr>
          <w:rFonts w:ascii="Times New Roman" w:eastAsia="Times New Roman" w:hAnsi="Times New Roman" w:cs="Times New Roman"/>
          <w:bCs/>
          <w:sz w:val="24"/>
          <w:szCs w:val="24"/>
          <w:lang w:eastAsia="pl-PL"/>
        </w:rPr>
        <w:t>Ofertę należy złożyć pod rygorem nieważności w formie elektronicznej (tj. postaci elektronicznej opatrzonej kwalifikowanym podpisem elektronicznym). Oferta powinna być sporządzona w języku polskim.</w:t>
      </w:r>
    </w:p>
    <w:p w14:paraId="2880A731" w14:textId="77777777" w:rsidR="003D3F73" w:rsidRPr="003D3F73" w:rsidRDefault="003D3F73" w:rsidP="003D3F73">
      <w:pPr>
        <w:numPr>
          <w:ilvl w:val="0"/>
          <w:numId w:val="37"/>
        </w:numPr>
        <w:spacing w:after="0" w:line="276" w:lineRule="auto"/>
        <w:jc w:val="both"/>
        <w:rPr>
          <w:rFonts w:ascii="Times New Roman" w:eastAsia="Times New Roman" w:hAnsi="Times New Roman" w:cs="Times New Roman"/>
          <w:bCs/>
          <w:sz w:val="24"/>
          <w:szCs w:val="24"/>
          <w:lang w:eastAsia="pl-PL"/>
        </w:rPr>
      </w:pPr>
      <w:r w:rsidRPr="003D3F73">
        <w:rPr>
          <w:rFonts w:ascii="Times New Roman" w:eastAsia="Times New Roman" w:hAnsi="Times New Roman" w:cs="Times New Roman"/>
          <w:sz w:val="24"/>
          <w:szCs w:val="24"/>
          <w:lang w:eastAsia="pl-PL"/>
        </w:rPr>
        <w:t>Ofertę należy złożyć w oryginale.</w:t>
      </w:r>
    </w:p>
    <w:p w14:paraId="6A9ADC56" w14:textId="77777777" w:rsidR="003D3F73" w:rsidRPr="003D3F73" w:rsidRDefault="003D3F73" w:rsidP="003D3F73">
      <w:pPr>
        <w:numPr>
          <w:ilvl w:val="0"/>
          <w:numId w:val="37"/>
        </w:numPr>
        <w:spacing w:after="0" w:line="276" w:lineRule="auto"/>
        <w:jc w:val="both"/>
        <w:rPr>
          <w:rFonts w:ascii="Times New Roman" w:eastAsia="Times New Roman" w:hAnsi="Times New Roman" w:cs="Times New Roman"/>
          <w:bCs/>
          <w:sz w:val="24"/>
          <w:szCs w:val="24"/>
          <w:lang w:eastAsia="pl-PL"/>
        </w:rPr>
      </w:pPr>
      <w:r w:rsidRPr="003D3F73">
        <w:rPr>
          <w:rFonts w:ascii="Times New Roman" w:eastAsia="Times New Roman" w:hAnsi="Times New Roman" w:cs="Times New Roman"/>
          <w:sz w:val="24"/>
          <w:szCs w:val="24"/>
          <w:lang w:eastAsia="pl-PL"/>
        </w:rPr>
        <w:t>Zamawiający wymaga złożenia oferty opatrzonej kwalifikowanym podpisem elektronicznym, zgodnie z obowiązującymi przepisami prawa. Zamawiający określa dopuszczalny format kwalifikowanego podpisu elektronicznego, jako:</w:t>
      </w:r>
    </w:p>
    <w:p w14:paraId="5203D1C4" w14:textId="77777777" w:rsidR="003D3F73" w:rsidRPr="003D3F73" w:rsidRDefault="003D3F73" w:rsidP="003D3F73">
      <w:pPr>
        <w:spacing w:after="0" w:line="276" w:lineRule="auto"/>
        <w:jc w:val="both"/>
        <w:rPr>
          <w:rFonts w:ascii="Times New Roman" w:eastAsia="Times New Roman" w:hAnsi="Times New Roman" w:cs="Times New Roman"/>
          <w:sz w:val="24"/>
          <w:szCs w:val="24"/>
          <w:lang w:val="x-none" w:eastAsia="pl-PL"/>
        </w:rPr>
      </w:pPr>
      <w:r w:rsidRPr="003D3F73">
        <w:rPr>
          <w:rFonts w:ascii="Times New Roman" w:eastAsia="Times New Roman" w:hAnsi="Times New Roman" w:cs="Times New Roman"/>
          <w:sz w:val="24"/>
          <w:szCs w:val="24"/>
          <w:lang w:eastAsia="pl-PL"/>
        </w:rPr>
        <w:t xml:space="preserve">a) </w:t>
      </w:r>
      <w:r w:rsidRPr="003D3F73">
        <w:rPr>
          <w:rFonts w:ascii="Times New Roman" w:eastAsia="Times New Roman" w:hAnsi="Times New Roman" w:cs="Times New Roman"/>
          <w:sz w:val="24"/>
          <w:szCs w:val="24"/>
          <w:lang w:val="x-none" w:eastAsia="pl-PL"/>
        </w:rPr>
        <w:t xml:space="preserve">dokumenty w formacie "pdf" zaleca się podpisywać formatem </w:t>
      </w:r>
      <w:proofErr w:type="spellStart"/>
      <w:r w:rsidRPr="003D3F73">
        <w:rPr>
          <w:rFonts w:ascii="Times New Roman" w:eastAsia="Times New Roman" w:hAnsi="Times New Roman" w:cs="Times New Roman"/>
          <w:sz w:val="24"/>
          <w:szCs w:val="24"/>
          <w:lang w:val="x-none" w:eastAsia="pl-PL"/>
        </w:rPr>
        <w:t>PAdES</w:t>
      </w:r>
      <w:proofErr w:type="spellEnd"/>
      <w:r w:rsidRPr="003D3F73">
        <w:rPr>
          <w:rFonts w:ascii="Times New Roman" w:eastAsia="Times New Roman" w:hAnsi="Times New Roman" w:cs="Times New Roman"/>
          <w:sz w:val="24"/>
          <w:szCs w:val="24"/>
          <w:lang w:val="x-none" w:eastAsia="pl-PL"/>
        </w:rPr>
        <w:t>,</w:t>
      </w:r>
    </w:p>
    <w:p w14:paraId="77933613" w14:textId="77777777" w:rsidR="003D3F73" w:rsidRPr="003D3F73" w:rsidRDefault="003D3F73" w:rsidP="003D3F73">
      <w:pPr>
        <w:spacing w:after="0" w:line="276" w:lineRule="auto"/>
        <w:jc w:val="both"/>
        <w:rPr>
          <w:rFonts w:ascii="Times New Roman" w:eastAsia="Times New Roman" w:hAnsi="Times New Roman" w:cs="Times New Roman"/>
          <w:sz w:val="24"/>
          <w:szCs w:val="24"/>
          <w:lang w:val="x-none" w:eastAsia="pl-PL"/>
        </w:rPr>
      </w:pPr>
      <w:r w:rsidRPr="003D3F73">
        <w:rPr>
          <w:rFonts w:ascii="Times New Roman" w:eastAsia="Times New Roman" w:hAnsi="Times New Roman" w:cs="Times New Roman"/>
          <w:sz w:val="24"/>
          <w:szCs w:val="24"/>
          <w:lang w:eastAsia="pl-PL"/>
        </w:rPr>
        <w:t xml:space="preserve">b) </w:t>
      </w:r>
      <w:r w:rsidRPr="003D3F73">
        <w:rPr>
          <w:rFonts w:ascii="Times New Roman" w:eastAsia="Times New Roman" w:hAnsi="Times New Roman" w:cs="Times New Roman"/>
          <w:sz w:val="24"/>
          <w:szCs w:val="24"/>
          <w:lang w:val="x-none" w:eastAsia="pl-PL"/>
        </w:rPr>
        <w:t>dopuszcza się podpisanie dokumentów w formacie innym niż "pdf", wtedy wymagany jest oddzielny plik z podpisem w formacie XADES o typie zewnętrznym. W związku z tym wykonawca będzie zobowiązany załączyć prócz podpisanego dokumentu oddzielny plik z podpisem.</w:t>
      </w:r>
    </w:p>
    <w:p w14:paraId="658E69FD" w14:textId="77777777" w:rsidR="003D3F73" w:rsidRPr="003D3F73" w:rsidRDefault="003D3F73" w:rsidP="003D3F73">
      <w:pPr>
        <w:spacing w:after="0" w:line="276" w:lineRule="auto"/>
        <w:jc w:val="both"/>
        <w:rPr>
          <w:rFonts w:ascii="Times New Roman" w:eastAsia="Times New Roman" w:hAnsi="Times New Roman" w:cs="Times New Roman"/>
          <w:sz w:val="24"/>
          <w:szCs w:val="24"/>
          <w:lang w:val="x-none" w:eastAsia="pl-PL"/>
        </w:rPr>
      </w:pPr>
      <w:r w:rsidRPr="003D3F73">
        <w:rPr>
          <w:rFonts w:ascii="Times New Roman" w:eastAsia="Times New Roman" w:hAnsi="Times New Roman" w:cs="Times New Roman"/>
          <w:sz w:val="24"/>
          <w:szCs w:val="24"/>
          <w:lang w:eastAsia="pl-PL"/>
        </w:rPr>
        <w:lastRenderedPageBreak/>
        <w:t xml:space="preserve">5. </w:t>
      </w:r>
      <w:r w:rsidRPr="003D3F73">
        <w:rPr>
          <w:rFonts w:ascii="Times New Roman" w:eastAsia="Times New Roman" w:hAnsi="Times New Roman" w:cs="Times New Roman"/>
          <w:bCs/>
          <w:sz w:val="24"/>
          <w:szCs w:val="24"/>
          <w:lang w:val="x-none" w:eastAsia="pl-PL"/>
        </w:rPr>
        <w:t>Poświadczenie za zgodność z oryginałem następuje poprzez przekazanie opatrzonego kwalifikowanym podpisem elektronicznym cyfrowego odwzorowania dokumentu sporządzonego w oryginale w postaci papierowej.</w:t>
      </w:r>
    </w:p>
    <w:p w14:paraId="23850F1D" w14:textId="77777777" w:rsidR="003D3F73" w:rsidRPr="003D3F73" w:rsidRDefault="003D3F73" w:rsidP="003D3F73">
      <w:pPr>
        <w:spacing w:after="0" w:line="276" w:lineRule="auto"/>
        <w:jc w:val="both"/>
        <w:rPr>
          <w:rFonts w:ascii="Times New Roman" w:eastAsia="Times New Roman" w:hAnsi="Times New Roman" w:cs="Times New Roman"/>
          <w:bCs/>
          <w:sz w:val="24"/>
          <w:szCs w:val="24"/>
          <w:lang w:val="x-none" w:eastAsia="pl-PL"/>
        </w:rPr>
      </w:pPr>
      <w:r w:rsidRPr="003D3F73">
        <w:rPr>
          <w:rFonts w:ascii="Times New Roman" w:eastAsia="Times New Roman" w:hAnsi="Times New Roman" w:cs="Times New Roman"/>
          <w:sz w:val="24"/>
          <w:szCs w:val="24"/>
          <w:lang w:eastAsia="pl-PL"/>
        </w:rPr>
        <w:t xml:space="preserve">6. </w:t>
      </w:r>
      <w:r w:rsidRPr="003D3F73">
        <w:rPr>
          <w:rFonts w:ascii="Times New Roman" w:eastAsia="Times New Roman" w:hAnsi="Times New Roman" w:cs="Times New Roman"/>
          <w:sz w:val="24"/>
          <w:szCs w:val="24"/>
          <w:lang w:val="x-none" w:eastAsia="pl-PL"/>
        </w:rPr>
        <w:t>Do przygotowania oferty konieczne jest posiadanie przez osobę upoważnioną do reprezentowania wykonawcy kwalifikowanego podpisu elektronicznego.</w:t>
      </w:r>
    </w:p>
    <w:p w14:paraId="42A19D35" w14:textId="77777777" w:rsidR="003D3F73" w:rsidRPr="003D3F73" w:rsidRDefault="003D3F73" w:rsidP="003D3F73">
      <w:pPr>
        <w:spacing w:after="0" w:line="276" w:lineRule="auto"/>
        <w:jc w:val="both"/>
        <w:rPr>
          <w:rFonts w:ascii="Times New Roman" w:eastAsia="Times New Roman" w:hAnsi="Times New Roman" w:cs="Times New Roman"/>
          <w:bCs/>
          <w:sz w:val="24"/>
          <w:szCs w:val="24"/>
          <w:lang w:val="x-none" w:eastAsia="pl-PL"/>
        </w:rPr>
      </w:pPr>
      <w:r w:rsidRPr="003D3F73">
        <w:rPr>
          <w:rFonts w:ascii="Times New Roman" w:eastAsia="Times New Roman" w:hAnsi="Times New Roman" w:cs="Times New Roman"/>
          <w:sz w:val="24"/>
          <w:szCs w:val="24"/>
          <w:lang w:eastAsia="pl-PL"/>
        </w:rPr>
        <w:t>7. Wszelkie informacje stanowiące tajemnicę przedsiębiorstwa w rozumieniu ustawy z dnia</w:t>
      </w:r>
      <w:r w:rsidRPr="003D3F73">
        <w:rPr>
          <w:rFonts w:ascii="Times New Roman" w:eastAsia="Times New Roman" w:hAnsi="Times New Roman" w:cs="Times New Roman"/>
          <w:sz w:val="24"/>
          <w:szCs w:val="24"/>
          <w:lang w:val="x-none" w:eastAsia="pl-PL"/>
        </w:rPr>
        <w:t>16 kwietnia 1993 r. o zwalczaniu nieuczciwej konkurencji (</w:t>
      </w:r>
      <w:proofErr w:type="spellStart"/>
      <w:r w:rsidRPr="003D3F73">
        <w:rPr>
          <w:rFonts w:ascii="Times New Roman" w:eastAsia="Times New Roman" w:hAnsi="Times New Roman" w:cs="Times New Roman"/>
          <w:sz w:val="24"/>
          <w:szCs w:val="24"/>
          <w:lang w:val="x-none" w:eastAsia="pl-PL"/>
        </w:rPr>
        <w:t>t.j</w:t>
      </w:r>
      <w:proofErr w:type="spellEnd"/>
      <w:r w:rsidRPr="003D3F73">
        <w:rPr>
          <w:rFonts w:ascii="Times New Roman" w:eastAsia="Times New Roman" w:hAnsi="Times New Roman" w:cs="Times New Roman"/>
          <w:sz w:val="24"/>
          <w:szCs w:val="24"/>
          <w:lang w:val="x-none" w:eastAsia="pl-PL"/>
        </w:rPr>
        <w:t xml:space="preserve">. Dz. U. z 2020r. poz. 1913),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4D18D3A5" w14:textId="77777777" w:rsidR="003D3F73" w:rsidRPr="006D52AE" w:rsidRDefault="003D3F73" w:rsidP="003D3F73">
      <w:pPr>
        <w:spacing w:after="0" w:line="276" w:lineRule="auto"/>
        <w:jc w:val="both"/>
        <w:rPr>
          <w:rFonts w:ascii="Times New Roman" w:eastAsia="Times New Roman" w:hAnsi="Times New Roman" w:cs="Times New Roman"/>
          <w:b/>
          <w:bCs/>
          <w:sz w:val="24"/>
          <w:szCs w:val="24"/>
          <w:u w:val="single"/>
          <w:lang w:val="x-none" w:eastAsia="pl-PL"/>
        </w:rPr>
      </w:pPr>
      <w:r w:rsidRPr="003D3F73">
        <w:rPr>
          <w:rFonts w:ascii="Times New Roman" w:eastAsia="Times New Roman" w:hAnsi="Times New Roman" w:cs="Times New Roman"/>
          <w:sz w:val="24"/>
          <w:szCs w:val="24"/>
          <w:lang w:eastAsia="pl-PL"/>
        </w:rPr>
        <w:t xml:space="preserve">8. </w:t>
      </w:r>
      <w:r w:rsidRPr="006D52AE">
        <w:rPr>
          <w:rFonts w:ascii="Times New Roman" w:eastAsia="Times New Roman" w:hAnsi="Times New Roman" w:cs="Times New Roman"/>
          <w:b/>
          <w:sz w:val="24"/>
          <w:szCs w:val="24"/>
          <w:u w:val="single"/>
          <w:lang w:val="x-none" w:eastAsia="pl-PL"/>
        </w:rPr>
        <w:t>Do oferty należy dołączyć:</w:t>
      </w:r>
    </w:p>
    <w:p w14:paraId="4C7C2F2B"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a) Formularz oferty – Załącznik nr 1 do SWZ;</w:t>
      </w:r>
    </w:p>
    <w:p w14:paraId="532A505F" w14:textId="319E08A2" w:rsid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 xml:space="preserve">b) </w:t>
      </w:r>
      <w:r w:rsidR="00077C0A" w:rsidRPr="00077C0A">
        <w:rPr>
          <w:rFonts w:ascii="Times New Roman" w:eastAsia="Times New Roman" w:hAnsi="Times New Roman" w:cs="Times New Roman"/>
          <w:b/>
          <w:sz w:val="24"/>
          <w:szCs w:val="24"/>
          <w:lang w:eastAsia="pl-PL"/>
        </w:rPr>
        <w:t xml:space="preserve">Formularz cenowy z </w:t>
      </w:r>
      <w:r w:rsidR="00077C0A" w:rsidRPr="00077C0A">
        <w:rPr>
          <w:rFonts w:ascii="Times New Roman" w:eastAsia="Times New Roman" w:hAnsi="Times New Roman" w:cs="Times New Roman"/>
          <w:b/>
          <w:sz w:val="24"/>
          <w:szCs w:val="24"/>
          <w:u w:val="single"/>
          <w:lang w:eastAsia="pl-PL"/>
        </w:rPr>
        <w:t>kalkulacją stawki GJ</w:t>
      </w:r>
      <w:r w:rsidR="00077C0A" w:rsidRPr="00077C0A">
        <w:rPr>
          <w:rFonts w:ascii="Times New Roman" w:eastAsia="Times New Roman" w:hAnsi="Times New Roman" w:cs="Times New Roman"/>
          <w:sz w:val="24"/>
          <w:szCs w:val="24"/>
          <w:lang w:eastAsia="pl-PL"/>
        </w:rPr>
        <w:t xml:space="preserve"> </w:t>
      </w:r>
      <w:r w:rsidRPr="003D3F73">
        <w:rPr>
          <w:rFonts w:ascii="Times New Roman" w:eastAsia="Times New Roman" w:hAnsi="Times New Roman" w:cs="Times New Roman"/>
          <w:sz w:val="24"/>
          <w:szCs w:val="24"/>
          <w:lang w:eastAsia="pl-PL"/>
        </w:rPr>
        <w:t>– Załącznik nr 2</w:t>
      </w:r>
      <w:r w:rsidR="00D45785">
        <w:rPr>
          <w:rFonts w:ascii="Times New Roman" w:eastAsia="Times New Roman" w:hAnsi="Times New Roman" w:cs="Times New Roman"/>
          <w:sz w:val="24"/>
          <w:szCs w:val="24"/>
          <w:lang w:eastAsia="pl-PL"/>
        </w:rPr>
        <w:t>, 2a</w:t>
      </w:r>
      <w:r w:rsidRPr="003D3F73">
        <w:rPr>
          <w:rFonts w:ascii="Times New Roman" w:eastAsia="Times New Roman" w:hAnsi="Times New Roman" w:cs="Times New Roman"/>
          <w:sz w:val="24"/>
          <w:szCs w:val="24"/>
          <w:lang w:eastAsia="pl-PL"/>
        </w:rPr>
        <w:t xml:space="preserve"> do SWZ;</w:t>
      </w:r>
    </w:p>
    <w:p w14:paraId="26DBB552" w14:textId="3FA833B7" w:rsidR="006D52AE" w:rsidRDefault="006D52AE" w:rsidP="003D3F7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wykaz – częstotliwość nadzoru – do kryterium nr 2</w:t>
      </w:r>
      <w:r w:rsidR="00D45785">
        <w:rPr>
          <w:rFonts w:ascii="Times New Roman" w:eastAsia="Times New Roman" w:hAnsi="Times New Roman" w:cs="Times New Roman"/>
          <w:sz w:val="24"/>
          <w:szCs w:val="24"/>
          <w:lang w:eastAsia="pl-PL"/>
        </w:rPr>
        <w:t xml:space="preserve"> – zał. Nr 3 do SWZ;</w:t>
      </w:r>
    </w:p>
    <w:p w14:paraId="5F15E9A8" w14:textId="4E600E63" w:rsidR="006D52AE" w:rsidRPr="003D3F73" w:rsidRDefault="006D52AE" w:rsidP="003D3F7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wykaz </w:t>
      </w:r>
      <w:r w:rsidR="00D45785">
        <w:rPr>
          <w:rFonts w:ascii="Times New Roman" w:eastAsia="Times New Roman" w:hAnsi="Times New Roman" w:cs="Times New Roman"/>
          <w:sz w:val="24"/>
          <w:szCs w:val="24"/>
          <w:lang w:eastAsia="pl-PL"/>
        </w:rPr>
        <w:t>osób</w:t>
      </w:r>
      <w:r w:rsidRPr="006D52AE">
        <w:rPr>
          <w:rFonts w:ascii="Times New Roman" w:eastAsia="Times New Roman" w:hAnsi="Times New Roman" w:cs="Times New Roman"/>
          <w:sz w:val="24"/>
          <w:szCs w:val="24"/>
          <w:lang w:eastAsia="pl-PL"/>
        </w:rPr>
        <w:t xml:space="preserve"> – do </w:t>
      </w:r>
      <w:r>
        <w:rPr>
          <w:rFonts w:ascii="Times New Roman" w:eastAsia="Times New Roman" w:hAnsi="Times New Roman" w:cs="Times New Roman"/>
          <w:sz w:val="24"/>
          <w:szCs w:val="24"/>
          <w:lang w:eastAsia="pl-PL"/>
        </w:rPr>
        <w:t>kryterium nr 3</w:t>
      </w:r>
      <w:r w:rsidR="00D45785">
        <w:rPr>
          <w:rFonts w:ascii="Times New Roman" w:eastAsia="Times New Roman" w:hAnsi="Times New Roman" w:cs="Times New Roman"/>
          <w:sz w:val="24"/>
          <w:szCs w:val="24"/>
          <w:lang w:eastAsia="pl-PL"/>
        </w:rPr>
        <w:t xml:space="preserve"> – zał. Nr 4 do SWZ;</w:t>
      </w:r>
    </w:p>
    <w:p w14:paraId="195A3EDB" w14:textId="3A5A1BFC" w:rsidR="003D3F73" w:rsidRPr="003D3F73" w:rsidRDefault="006D52AE" w:rsidP="003D3F7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w:t>
      </w:r>
      <w:r w:rsidR="003D3F73" w:rsidRPr="003D3F73">
        <w:rPr>
          <w:rFonts w:ascii="Times New Roman" w:eastAsia="Times New Roman" w:hAnsi="Times New Roman" w:cs="Times New Roman"/>
          <w:sz w:val="24"/>
          <w:szCs w:val="24"/>
          <w:lang w:eastAsia="pl-PL"/>
        </w:rPr>
        <w:t xml:space="preserve">) Pełnomocnictwo - w przypadku gdy wykonawcę reprezentuje pełnomocnik, do oferty musi być załączone pełnomocnictwo określające jego zakres i  podpisane  przez osobę/osoby uprawnione do reprezentacji wykonawcy. Pełnomocnictwo należy sporządzić w oryginale w formie elektronicznej opatrzonej kwalifikowanym podpisem elektronicznym (art. 99 § 1 ustawy z dnia 23 kwietnia 1964r. Kodeks cywilny - </w:t>
      </w:r>
      <w:proofErr w:type="spellStart"/>
      <w:r w:rsidR="003D3F73" w:rsidRPr="003D3F73">
        <w:rPr>
          <w:rFonts w:ascii="Times New Roman" w:eastAsia="Times New Roman" w:hAnsi="Times New Roman" w:cs="Times New Roman"/>
          <w:sz w:val="24"/>
          <w:szCs w:val="24"/>
          <w:lang w:eastAsia="pl-PL"/>
        </w:rPr>
        <w:t>t.j</w:t>
      </w:r>
      <w:proofErr w:type="spellEnd"/>
      <w:r w:rsidR="003D3F73" w:rsidRPr="003D3F73">
        <w:rPr>
          <w:rFonts w:ascii="Times New Roman" w:eastAsia="Times New Roman" w:hAnsi="Times New Roman" w:cs="Times New Roman"/>
          <w:sz w:val="24"/>
          <w:szCs w:val="24"/>
          <w:lang w:eastAsia="pl-PL"/>
        </w:rPr>
        <w:t xml:space="preserve">. Dz. U. z 2020r. poz. 1740 ze zm.) lub w postaci elektronicznego poświadczenia zgodności odpisu, wyciągu lub kopii z okazanym dokumentem - opatrzonego kwalifikowanym podpisem elektronicznym notariusza  (art. 97 § 2 ustawy z dnia 14 lutego 1991r. Prawo o notariacie -  </w:t>
      </w:r>
      <w:proofErr w:type="spellStart"/>
      <w:r w:rsidR="003D3F73" w:rsidRPr="003D3F73">
        <w:rPr>
          <w:rFonts w:ascii="Times New Roman" w:eastAsia="Times New Roman" w:hAnsi="Times New Roman" w:cs="Times New Roman"/>
          <w:sz w:val="24"/>
          <w:szCs w:val="24"/>
          <w:lang w:eastAsia="pl-PL"/>
        </w:rPr>
        <w:t>t.j</w:t>
      </w:r>
      <w:proofErr w:type="spellEnd"/>
      <w:r w:rsidR="003D3F73" w:rsidRPr="003D3F73">
        <w:rPr>
          <w:rFonts w:ascii="Times New Roman" w:eastAsia="Times New Roman" w:hAnsi="Times New Roman" w:cs="Times New Roman"/>
          <w:sz w:val="24"/>
          <w:szCs w:val="24"/>
          <w:lang w:eastAsia="pl-PL"/>
        </w:rPr>
        <w:t>. Dz. U. z 2020r. poz. 1192 ze zm.);</w:t>
      </w:r>
    </w:p>
    <w:p w14:paraId="362A1214" w14:textId="7C864B7E" w:rsidR="003D3F73" w:rsidRPr="003D3F73" w:rsidRDefault="006D52AE" w:rsidP="003D3F7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3D3F73" w:rsidRPr="003D3F73">
        <w:rPr>
          <w:rFonts w:ascii="Times New Roman" w:eastAsia="Times New Roman" w:hAnsi="Times New Roman" w:cs="Times New Roman"/>
          <w:sz w:val="24"/>
          <w:szCs w:val="24"/>
          <w:lang w:eastAsia="pl-PL"/>
        </w:rPr>
        <w:t>) Pełnomocnictwo dla pełnomocnika do reprezentowania w postępowaniu wykonawców wspólnie ubiegających się o udzielenie zamówienia - dotyczy ofert składanych przez wykonawców wspólnie ubiegających się o udzielenie zamówienia;</w:t>
      </w:r>
    </w:p>
    <w:p w14:paraId="07045DCA" w14:textId="0E034C0C" w:rsidR="003D3F73" w:rsidRPr="003D3F73" w:rsidRDefault="006D52AE" w:rsidP="003D3F7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3D3F73" w:rsidRPr="003D3F73">
        <w:rPr>
          <w:rFonts w:ascii="Times New Roman" w:eastAsia="Times New Roman" w:hAnsi="Times New Roman" w:cs="Times New Roman"/>
          <w:sz w:val="24"/>
          <w:szCs w:val="24"/>
          <w:lang w:eastAsia="pl-PL"/>
        </w:rPr>
        <w:t>) Oryginał gwarancji/poręczenia, jeżeli wykonawca wnosi wadium w innej formie niż pieniądz;</w:t>
      </w:r>
    </w:p>
    <w:p w14:paraId="4D8EBDA9" w14:textId="5EF02534" w:rsidR="003D3F73" w:rsidRPr="003D3F73" w:rsidRDefault="006D52AE" w:rsidP="003D3F73">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h</w:t>
      </w:r>
      <w:r w:rsidR="003D3F73" w:rsidRPr="003D3F73">
        <w:rPr>
          <w:rFonts w:ascii="Times New Roman" w:eastAsia="Times New Roman" w:hAnsi="Times New Roman" w:cs="Times New Roman"/>
          <w:bCs/>
          <w:sz w:val="24"/>
          <w:szCs w:val="24"/>
          <w:lang w:eastAsia="pl-PL"/>
        </w:rPr>
        <w:t>) Zastrzeżenie wraz z uzasadnieniem mające wykazać, iż zastrzeżone informacje stanowią tajemnicę przedsiębiorstwa w rozumieniu przepisów o zwalczaniu nieuczciwej konkurencji, w przypadku zastrzeżenia części oferty jako tajemnica przedsiębiorstwa na podstawie art. 18 ust. 3</w:t>
      </w:r>
      <w:r w:rsidR="003D3F73" w:rsidRPr="003D3F73">
        <w:rPr>
          <w:rFonts w:ascii="Times New Roman" w:eastAsia="Times New Roman" w:hAnsi="Times New Roman" w:cs="Times New Roman"/>
          <w:sz w:val="24"/>
          <w:szCs w:val="24"/>
          <w:lang w:eastAsia="pl-PL"/>
        </w:rPr>
        <w:t xml:space="preserve"> ustawy </w:t>
      </w:r>
      <w:proofErr w:type="spellStart"/>
      <w:r w:rsidR="003D3F73" w:rsidRPr="003D3F73">
        <w:rPr>
          <w:rFonts w:ascii="Times New Roman" w:eastAsia="Times New Roman" w:hAnsi="Times New Roman" w:cs="Times New Roman"/>
          <w:sz w:val="24"/>
          <w:szCs w:val="24"/>
          <w:lang w:eastAsia="pl-PL"/>
        </w:rPr>
        <w:t>Pzp</w:t>
      </w:r>
      <w:proofErr w:type="spellEnd"/>
      <w:r w:rsidR="003D3F73" w:rsidRPr="003D3F73">
        <w:rPr>
          <w:rFonts w:ascii="Times New Roman" w:eastAsia="Times New Roman" w:hAnsi="Times New Roman" w:cs="Times New Roman"/>
          <w:sz w:val="24"/>
          <w:szCs w:val="24"/>
          <w:lang w:eastAsia="pl-PL"/>
        </w:rPr>
        <w:t>.</w:t>
      </w:r>
    </w:p>
    <w:p w14:paraId="780EEDD5"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p>
    <w:p w14:paraId="6FC704BA" w14:textId="77777777" w:rsidR="003D3F73" w:rsidRPr="003D3F73" w:rsidRDefault="003D3F73" w:rsidP="003D3F73">
      <w:pPr>
        <w:spacing w:after="0" w:line="276" w:lineRule="auto"/>
        <w:jc w:val="both"/>
        <w:rPr>
          <w:rFonts w:ascii="Times New Roman" w:eastAsia="Times New Roman" w:hAnsi="Times New Roman" w:cs="Times New Roman"/>
          <w:b/>
          <w:sz w:val="24"/>
          <w:szCs w:val="24"/>
          <w:lang w:eastAsia="pl-PL"/>
        </w:rPr>
      </w:pPr>
      <w:r w:rsidRPr="003D3F73">
        <w:rPr>
          <w:rFonts w:ascii="Times New Roman" w:eastAsia="Times New Roman" w:hAnsi="Times New Roman" w:cs="Times New Roman"/>
          <w:b/>
          <w:sz w:val="24"/>
          <w:szCs w:val="24"/>
          <w:lang w:eastAsia="pl-PL"/>
        </w:rPr>
        <w:t>Zmiana /wycofanie oferty</w:t>
      </w:r>
    </w:p>
    <w:p w14:paraId="410D599E" w14:textId="77777777" w:rsidR="003D3F73" w:rsidRPr="003D3F73" w:rsidRDefault="003D3F73" w:rsidP="003D3F73">
      <w:pPr>
        <w:spacing w:after="0" w:line="276" w:lineRule="auto"/>
        <w:jc w:val="both"/>
        <w:rPr>
          <w:rFonts w:ascii="Times New Roman" w:eastAsia="Times New Roman" w:hAnsi="Times New Roman" w:cs="Times New Roman"/>
          <w:b/>
          <w:sz w:val="24"/>
          <w:szCs w:val="24"/>
          <w:lang w:eastAsia="pl-PL"/>
        </w:rPr>
      </w:pPr>
    </w:p>
    <w:p w14:paraId="3833DA97"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1. Wykonawca może przed upływem terminu do składania ofert wycofać ofertę za pośrednictwem „Formularza składania oferty lub wniosku”. Sposób dokonywania zmiany lub wycofania oferty lub wniosku zamieszczono w instrukcji dostępnej na stronie platformy zakupowej.</w:t>
      </w:r>
    </w:p>
    <w:p w14:paraId="3855A4AE"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lastRenderedPageBreak/>
        <w:t>2. Z uwagi na to, że oferta wykonawcy jest zaszyfrowana nie można jej edytować. Przez zmianę oferty rozumie się złożenie nowej oferty i wycofanie poprzedniej, jednak należy to zrobić przed upływem terminu zakończenia składania ofert w postępowaniu.</w:t>
      </w:r>
    </w:p>
    <w:p w14:paraId="489B682C"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3. Złożenie nowej oferty i wycofanie poprzedniej w postępowaniu, w którym zamawiający dopuszcza złożenie tylko jednej oferty przed upływem terminu zakończenia składania ofert w postępowaniu powoduje wycofanie oferty poprzednio złożonej.</w:t>
      </w:r>
    </w:p>
    <w:p w14:paraId="0CF84C56"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3D3F73" w14:paraId="5D7B03BB" w14:textId="77777777" w:rsidTr="0040025A">
        <w:tc>
          <w:tcPr>
            <w:tcW w:w="9060" w:type="dxa"/>
            <w:shd w:val="clear" w:color="auto" w:fill="E7E6E6" w:themeFill="background2"/>
          </w:tcPr>
          <w:p w14:paraId="6207BA18" w14:textId="05FE1877" w:rsidR="003D3F73" w:rsidRDefault="003D3F73"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3D3F73">
              <w:rPr>
                <w:rFonts w:ascii="Times New Roman" w:eastAsia="Times New Roman" w:hAnsi="Times New Roman" w:cs="Times New Roman"/>
                <w:b/>
                <w:spacing w:val="-3"/>
                <w:sz w:val="24"/>
                <w:szCs w:val="24"/>
                <w:lang w:eastAsia="pl-PL"/>
              </w:rPr>
              <w:t>Termin otwarcia ofert</w:t>
            </w:r>
          </w:p>
        </w:tc>
      </w:tr>
    </w:tbl>
    <w:p w14:paraId="04DD0608" w14:textId="0D9360D5" w:rsidR="003D3F73" w:rsidRPr="008B50EE" w:rsidRDefault="003D3F73" w:rsidP="003D3F73">
      <w:pPr>
        <w:numPr>
          <w:ilvl w:val="0"/>
          <w:numId w:val="38"/>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 xml:space="preserve">Ofertę wraz ze wszystkimi wymaganymi oświadczeniami i dokumentami należy złożyć elektronicznie za pośrednictwem platformy zakupowej na stronie danego postępowania, znajdującej się pod adresem wskazanym na stronie internetowej: </w:t>
      </w:r>
      <w:hyperlink r:id="rId31" w:history="1">
        <w:r w:rsidRPr="003D3F73">
          <w:rPr>
            <w:rStyle w:val="Hipercze"/>
            <w:rFonts w:ascii="Times New Roman" w:eastAsia="Times New Roman" w:hAnsi="Times New Roman" w:cs="Times New Roman"/>
            <w:sz w:val="24"/>
            <w:szCs w:val="24"/>
            <w:lang w:eastAsia="pl-PL"/>
          </w:rPr>
          <w:t>https://platformazakupowa.pl/pn/3rblog</w:t>
        </w:r>
      </w:hyperlink>
      <w:r w:rsidRPr="003D3F73">
        <w:rPr>
          <w:rFonts w:ascii="Times New Roman" w:eastAsia="Times New Roman" w:hAnsi="Times New Roman" w:cs="Times New Roman"/>
          <w:sz w:val="24"/>
          <w:szCs w:val="24"/>
          <w:lang w:eastAsia="pl-PL"/>
        </w:rPr>
        <w:t xml:space="preserve"> do dnia </w:t>
      </w:r>
      <w:r w:rsidR="00DD5CA6" w:rsidRPr="00DD5CA6">
        <w:rPr>
          <w:rFonts w:ascii="Times New Roman" w:eastAsia="Times New Roman" w:hAnsi="Times New Roman" w:cs="Times New Roman"/>
          <w:b/>
          <w:sz w:val="24"/>
          <w:szCs w:val="24"/>
          <w:lang w:eastAsia="pl-PL"/>
        </w:rPr>
        <w:t>10</w:t>
      </w:r>
      <w:r w:rsidRPr="008B50EE">
        <w:rPr>
          <w:rFonts w:ascii="Times New Roman" w:eastAsia="Times New Roman" w:hAnsi="Times New Roman" w:cs="Times New Roman"/>
          <w:b/>
          <w:sz w:val="24"/>
          <w:szCs w:val="24"/>
          <w:lang w:eastAsia="pl-PL"/>
        </w:rPr>
        <w:t>.0</w:t>
      </w:r>
      <w:r w:rsidR="008B50EE">
        <w:rPr>
          <w:rFonts w:ascii="Times New Roman" w:eastAsia="Times New Roman" w:hAnsi="Times New Roman" w:cs="Times New Roman"/>
          <w:b/>
          <w:sz w:val="24"/>
          <w:szCs w:val="24"/>
          <w:lang w:eastAsia="pl-PL"/>
        </w:rPr>
        <w:t>8</w:t>
      </w:r>
      <w:r w:rsidRPr="008B50EE">
        <w:rPr>
          <w:rFonts w:ascii="Times New Roman" w:eastAsia="Times New Roman" w:hAnsi="Times New Roman" w:cs="Times New Roman"/>
          <w:b/>
          <w:sz w:val="24"/>
          <w:szCs w:val="24"/>
          <w:lang w:eastAsia="pl-PL"/>
        </w:rPr>
        <w:t>.2021</w:t>
      </w:r>
      <w:r w:rsidRPr="008B50EE">
        <w:rPr>
          <w:rFonts w:ascii="Times New Roman" w:eastAsia="Times New Roman" w:hAnsi="Times New Roman" w:cs="Times New Roman"/>
          <w:sz w:val="24"/>
          <w:szCs w:val="24"/>
          <w:lang w:eastAsia="pl-PL"/>
        </w:rPr>
        <w:t xml:space="preserve"> </w:t>
      </w:r>
      <w:r w:rsidRPr="008B50EE">
        <w:rPr>
          <w:rFonts w:ascii="Times New Roman" w:eastAsia="Times New Roman" w:hAnsi="Times New Roman" w:cs="Times New Roman"/>
          <w:b/>
          <w:sz w:val="24"/>
          <w:szCs w:val="24"/>
          <w:lang w:eastAsia="pl-PL"/>
        </w:rPr>
        <w:t>r.</w:t>
      </w:r>
      <w:r w:rsidRPr="008B50EE">
        <w:rPr>
          <w:rFonts w:ascii="Times New Roman" w:eastAsia="Times New Roman" w:hAnsi="Times New Roman" w:cs="Times New Roman"/>
          <w:sz w:val="24"/>
          <w:szCs w:val="24"/>
          <w:lang w:eastAsia="pl-PL"/>
        </w:rPr>
        <w:t xml:space="preserve"> </w:t>
      </w:r>
      <w:r w:rsidRPr="008B50EE">
        <w:rPr>
          <w:rFonts w:ascii="Times New Roman" w:eastAsia="Times New Roman" w:hAnsi="Times New Roman" w:cs="Times New Roman"/>
          <w:b/>
          <w:sz w:val="24"/>
          <w:szCs w:val="24"/>
          <w:lang w:eastAsia="pl-PL"/>
        </w:rPr>
        <w:t xml:space="preserve">do godz. </w:t>
      </w:r>
      <w:r w:rsidR="0010670B">
        <w:rPr>
          <w:rFonts w:ascii="Times New Roman" w:eastAsia="Times New Roman" w:hAnsi="Times New Roman" w:cs="Times New Roman"/>
          <w:b/>
          <w:sz w:val="24"/>
          <w:szCs w:val="24"/>
          <w:lang w:eastAsia="pl-PL"/>
        </w:rPr>
        <w:t>9</w:t>
      </w:r>
      <w:r w:rsidRPr="008B50EE">
        <w:rPr>
          <w:rFonts w:ascii="Times New Roman" w:eastAsia="Times New Roman" w:hAnsi="Times New Roman" w:cs="Times New Roman"/>
          <w:b/>
          <w:sz w:val="24"/>
          <w:szCs w:val="24"/>
          <w:lang w:eastAsia="pl-PL"/>
        </w:rPr>
        <w:t>:</w:t>
      </w:r>
      <w:r w:rsidR="0010670B">
        <w:rPr>
          <w:rFonts w:ascii="Times New Roman" w:eastAsia="Times New Roman" w:hAnsi="Times New Roman" w:cs="Times New Roman"/>
          <w:b/>
          <w:sz w:val="24"/>
          <w:szCs w:val="24"/>
          <w:lang w:eastAsia="pl-PL"/>
        </w:rPr>
        <w:t>3</w:t>
      </w:r>
      <w:r w:rsidRPr="008B50EE">
        <w:rPr>
          <w:rFonts w:ascii="Times New Roman" w:eastAsia="Times New Roman" w:hAnsi="Times New Roman" w:cs="Times New Roman"/>
          <w:b/>
          <w:sz w:val="24"/>
          <w:szCs w:val="24"/>
          <w:lang w:eastAsia="pl-PL"/>
        </w:rPr>
        <w:t>0.</w:t>
      </w:r>
    </w:p>
    <w:p w14:paraId="2E3D10C9" w14:textId="77777777" w:rsidR="003D3F73" w:rsidRPr="003D3F73" w:rsidRDefault="003D3F73" w:rsidP="003D3F73">
      <w:pPr>
        <w:numPr>
          <w:ilvl w:val="0"/>
          <w:numId w:val="38"/>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Zamawiający przed otwarciem ofert udostępni na stronie internetowej prowadzonego postępowania informacje o kwocie, jaką zamierza przeznaczyć na sfinansowanie zamówienia.</w:t>
      </w:r>
    </w:p>
    <w:p w14:paraId="77B9CB7A" w14:textId="5A4E4B22" w:rsidR="003D3F73" w:rsidRPr="003D3F73" w:rsidRDefault="003D3F73" w:rsidP="003D3F73">
      <w:pPr>
        <w:numPr>
          <w:ilvl w:val="0"/>
          <w:numId w:val="38"/>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 xml:space="preserve">Otwarcie ofert odbędzie się w siedzibie Zamawiającego w dniu </w:t>
      </w:r>
      <w:r w:rsidR="00DD5CA6">
        <w:rPr>
          <w:rFonts w:ascii="Times New Roman" w:eastAsia="Times New Roman" w:hAnsi="Times New Roman" w:cs="Times New Roman"/>
          <w:b/>
          <w:sz w:val="24"/>
          <w:szCs w:val="24"/>
          <w:lang w:eastAsia="pl-PL"/>
        </w:rPr>
        <w:t>10</w:t>
      </w:r>
      <w:r w:rsidRPr="003D3F73">
        <w:rPr>
          <w:rFonts w:ascii="Times New Roman" w:eastAsia="Times New Roman" w:hAnsi="Times New Roman" w:cs="Times New Roman"/>
          <w:b/>
          <w:sz w:val="24"/>
          <w:szCs w:val="24"/>
          <w:lang w:eastAsia="pl-PL"/>
        </w:rPr>
        <w:t>.0</w:t>
      </w:r>
      <w:r w:rsidR="0010670B">
        <w:rPr>
          <w:rFonts w:ascii="Times New Roman" w:eastAsia="Times New Roman" w:hAnsi="Times New Roman" w:cs="Times New Roman"/>
          <w:b/>
          <w:sz w:val="24"/>
          <w:szCs w:val="24"/>
          <w:lang w:eastAsia="pl-PL"/>
        </w:rPr>
        <w:t>8</w:t>
      </w:r>
      <w:r w:rsidRPr="003D3F73">
        <w:rPr>
          <w:rFonts w:ascii="Times New Roman" w:eastAsia="Times New Roman" w:hAnsi="Times New Roman" w:cs="Times New Roman"/>
          <w:b/>
          <w:sz w:val="24"/>
          <w:szCs w:val="24"/>
          <w:lang w:eastAsia="pl-PL"/>
        </w:rPr>
        <w:t xml:space="preserve">.2021r., </w:t>
      </w:r>
      <w:r w:rsidRPr="003D3F73">
        <w:rPr>
          <w:rFonts w:ascii="Times New Roman" w:eastAsia="Times New Roman" w:hAnsi="Times New Roman" w:cs="Times New Roman"/>
          <w:b/>
          <w:sz w:val="24"/>
          <w:szCs w:val="24"/>
          <w:lang w:eastAsia="pl-PL"/>
        </w:rPr>
        <w:br/>
        <w:t xml:space="preserve">o godzinie </w:t>
      </w:r>
      <w:r w:rsidR="005124CD">
        <w:rPr>
          <w:rFonts w:ascii="Times New Roman" w:eastAsia="Times New Roman" w:hAnsi="Times New Roman" w:cs="Times New Roman"/>
          <w:b/>
          <w:sz w:val="24"/>
          <w:szCs w:val="24"/>
          <w:lang w:eastAsia="pl-PL"/>
        </w:rPr>
        <w:t>1</w:t>
      </w:r>
      <w:r w:rsidR="0010670B">
        <w:rPr>
          <w:rFonts w:ascii="Times New Roman" w:eastAsia="Times New Roman" w:hAnsi="Times New Roman" w:cs="Times New Roman"/>
          <w:b/>
          <w:sz w:val="24"/>
          <w:szCs w:val="24"/>
          <w:lang w:eastAsia="pl-PL"/>
        </w:rPr>
        <w:t>0</w:t>
      </w:r>
      <w:r w:rsidRPr="003D3F73">
        <w:rPr>
          <w:rFonts w:ascii="Times New Roman" w:eastAsia="Times New Roman" w:hAnsi="Times New Roman" w:cs="Times New Roman"/>
          <w:b/>
          <w:sz w:val="24"/>
          <w:szCs w:val="24"/>
          <w:lang w:eastAsia="pl-PL"/>
        </w:rPr>
        <w:t>:</w:t>
      </w:r>
      <w:r w:rsidR="0010670B">
        <w:rPr>
          <w:rFonts w:ascii="Times New Roman" w:eastAsia="Times New Roman" w:hAnsi="Times New Roman" w:cs="Times New Roman"/>
          <w:b/>
          <w:sz w:val="24"/>
          <w:szCs w:val="24"/>
          <w:lang w:eastAsia="pl-PL"/>
        </w:rPr>
        <w:t>0</w:t>
      </w:r>
      <w:r w:rsidRPr="003D3F73">
        <w:rPr>
          <w:rFonts w:ascii="Times New Roman" w:eastAsia="Times New Roman" w:hAnsi="Times New Roman" w:cs="Times New Roman"/>
          <w:b/>
          <w:sz w:val="24"/>
          <w:szCs w:val="24"/>
          <w:lang w:eastAsia="pl-PL"/>
        </w:rPr>
        <w:t xml:space="preserve">0.  </w:t>
      </w:r>
      <w:r w:rsidRPr="003D3F73">
        <w:rPr>
          <w:rFonts w:ascii="Times New Roman" w:eastAsia="Times New Roman" w:hAnsi="Times New Roman" w:cs="Times New Roman"/>
          <w:sz w:val="24"/>
          <w:szCs w:val="24"/>
          <w:lang w:eastAsia="pl-PL"/>
        </w:rPr>
        <w:t>Otwarcie ofert jest niepubliczne i nastąpi przy użyciu platformy zakupowej.</w:t>
      </w:r>
    </w:p>
    <w:p w14:paraId="2DC00D12" w14:textId="77777777" w:rsidR="003D3F73" w:rsidRPr="003D3F73" w:rsidRDefault="003D3F73" w:rsidP="003D3F73">
      <w:pPr>
        <w:numPr>
          <w:ilvl w:val="0"/>
          <w:numId w:val="38"/>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Otwarcie ofert następuje niezwłocznie po upływie terminu składania ofert, nie później niż następnego dnia po dniu, w którym upłynął termin składania ofert.</w:t>
      </w:r>
    </w:p>
    <w:p w14:paraId="3BC227DB" w14:textId="77777777" w:rsidR="003D3F73" w:rsidRPr="003D3F73" w:rsidRDefault="003D3F73" w:rsidP="003D3F73">
      <w:pPr>
        <w:numPr>
          <w:ilvl w:val="0"/>
          <w:numId w:val="38"/>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 xml:space="preserve">W przypadku awaria systemu teleinformatycznego, która powoduje brak możliwości otwarcia ofert w określonym terminie, otwarcie następuje niezwłocznie </w:t>
      </w:r>
      <w:r w:rsidRPr="003D3F73">
        <w:rPr>
          <w:rFonts w:ascii="Times New Roman" w:eastAsia="Times New Roman" w:hAnsi="Times New Roman" w:cs="Times New Roman"/>
          <w:sz w:val="24"/>
          <w:szCs w:val="24"/>
          <w:lang w:eastAsia="pl-PL"/>
        </w:rPr>
        <w:br/>
        <w:t>po usunięciu awarii.</w:t>
      </w:r>
    </w:p>
    <w:p w14:paraId="227FDEDE" w14:textId="77777777" w:rsidR="003D3F73" w:rsidRPr="003D3F73" w:rsidRDefault="003D3F73" w:rsidP="003D3F73">
      <w:pPr>
        <w:numPr>
          <w:ilvl w:val="0"/>
          <w:numId w:val="38"/>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Niezwłocznie po otwarciu ofert zamawiający udostępni na platformie zakupowej informacje o:</w:t>
      </w:r>
    </w:p>
    <w:p w14:paraId="1E95AA1D" w14:textId="77777777" w:rsidR="003D3F73" w:rsidRPr="003D3F73" w:rsidRDefault="003D3F73" w:rsidP="003D3F73">
      <w:pPr>
        <w:numPr>
          <w:ilvl w:val="0"/>
          <w:numId w:val="39"/>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 xml:space="preserve">nazwach albo imionach i nazwiskach oraz siedzibach lub miejscach prowadzonej działalności gospodarczej albo miejscach zamieszkania wykonawców, </w:t>
      </w:r>
      <w:r w:rsidRPr="003D3F73">
        <w:rPr>
          <w:rFonts w:ascii="Times New Roman" w:eastAsia="Times New Roman" w:hAnsi="Times New Roman" w:cs="Times New Roman"/>
          <w:sz w:val="24"/>
          <w:szCs w:val="24"/>
          <w:lang w:eastAsia="pl-PL"/>
        </w:rPr>
        <w:br/>
        <w:t>których oferty zostały otwarte;</w:t>
      </w:r>
    </w:p>
    <w:p w14:paraId="6EABEE9A" w14:textId="77777777" w:rsidR="003D3F73" w:rsidRPr="003D3F73" w:rsidRDefault="003D3F73" w:rsidP="003D3F73">
      <w:pPr>
        <w:numPr>
          <w:ilvl w:val="0"/>
          <w:numId w:val="39"/>
        </w:num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cenach lub kosztach zawartych w ofertach.</w:t>
      </w:r>
    </w:p>
    <w:p w14:paraId="2918A7C9" w14:textId="455B5E87" w:rsidR="00D74933" w:rsidRDefault="00D74933" w:rsidP="00D7493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3D3F73" w14:paraId="4648EE7D" w14:textId="77777777" w:rsidTr="0040025A">
        <w:tc>
          <w:tcPr>
            <w:tcW w:w="9060" w:type="dxa"/>
            <w:shd w:val="clear" w:color="auto" w:fill="E7E6E6" w:themeFill="background2"/>
          </w:tcPr>
          <w:p w14:paraId="7C7597AE" w14:textId="7213B60C" w:rsidR="003D3F73" w:rsidRDefault="003D3F73"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3D3F73">
              <w:rPr>
                <w:rFonts w:ascii="Times New Roman" w:eastAsia="Times New Roman" w:hAnsi="Times New Roman" w:cs="Times New Roman"/>
                <w:b/>
                <w:spacing w:val="-3"/>
                <w:sz w:val="24"/>
                <w:szCs w:val="24"/>
                <w:lang w:eastAsia="pl-PL"/>
              </w:rPr>
              <w:t>Sposób obliczenia ceny</w:t>
            </w:r>
          </w:p>
        </w:tc>
      </w:tr>
    </w:tbl>
    <w:p w14:paraId="5D464645" w14:textId="428E11B4" w:rsidR="003D3F73" w:rsidRDefault="003D3F73" w:rsidP="00D74933">
      <w:pPr>
        <w:spacing w:after="0" w:line="276" w:lineRule="auto"/>
        <w:jc w:val="both"/>
        <w:rPr>
          <w:rFonts w:ascii="Times New Roman" w:eastAsia="Times New Roman" w:hAnsi="Times New Roman" w:cs="Times New Roman"/>
          <w:sz w:val="24"/>
          <w:szCs w:val="24"/>
          <w:lang w:eastAsia="pl-PL"/>
        </w:rPr>
      </w:pPr>
    </w:p>
    <w:p w14:paraId="24547C9C" w14:textId="77777777" w:rsidR="003D3F73" w:rsidRPr="003D3F73" w:rsidRDefault="003D3F73" w:rsidP="003D3F73">
      <w:pPr>
        <w:numPr>
          <w:ilvl w:val="0"/>
          <w:numId w:val="2"/>
        </w:numPr>
        <w:tabs>
          <w:tab w:val="num" w:pos="567"/>
        </w:tabs>
        <w:spacing w:after="0" w:line="276" w:lineRule="auto"/>
        <w:jc w:val="both"/>
        <w:rPr>
          <w:rFonts w:ascii="Times New Roman" w:eastAsia="Times New Roman" w:hAnsi="Times New Roman" w:cs="Times New Roman"/>
          <w:bCs/>
          <w:sz w:val="24"/>
          <w:szCs w:val="24"/>
          <w:lang w:eastAsia="pl-PL"/>
        </w:rPr>
      </w:pPr>
      <w:r w:rsidRPr="003D3F73">
        <w:rPr>
          <w:rFonts w:ascii="Times New Roman" w:eastAsia="Times New Roman" w:hAnsi="Times New Roman" w:cs="Times New Roman"/>
          <w:bCs/>
          <w:sz w:val="24"/>
          <w:szCs w:val="24"/>
          <w:lang w:eastAsia="pl-PL"/>
        </w:rPr>
        <w:t>W formularzu cenowym, który stanowi załącznik do formularza ofertowego, należy podać ceny jednostkowe poszczególnych pozycji, wartość każdej pozycji (netto i brutto), stawkę podatku VAT oraz wartość ogółem – cenę oferty (netto i brutto) z uwzględnieniem wszystkich kosztów związanych  z realizacją zamówienia.</w:t>
      </w:r>
    </w:p>
    <w:p w14:paraId="583D1F8A" w14:textId="77777777" w:rsidR="003D3F73" w:rsidRPr="003D3F73" w:rsidRDefault="003D3F73" w:rsidP="003D3F73">
      <w:pPr>
        <w:numPr>
          <w:ilvl w:val="0"/>
          <w:numId w:val="2"/>
        </w:numPr>
        <w:tabs>
          <w:tab w:val="num" w:pos="567"/>
        </w:tabs>
        <w:spacing w:after="0" w:line="276" w:lineRule="auto"/>
        <w:jc w:val="both"/>
        <w:rPr>
          <w:rFonts w:ascii="Times New Roman" w:eastAsia="Times New Roman" w:hAnsi="Times New Roman" w:cs="Times New Roman"/>
          <w:bCs/>
          <w:sz w:val="24"/>
          <w:szCs w:val="24"/>
          <w:lang w:eastAsia="pl-PL"/>
        </w:rPr>
      </w:pPr>
      <w:r w:rsidRPr="003D3F73">
        <w:rPr>
          <w:rFonts w:ascii="Times New Roman" w:eastAsia="Times New Roman" w:hAnsi="Times New Roman" w:cs="Times New Roman"/>
          <w:bCs/>
          <w:sz w:val="24"/>
          <w:szCs w:val="24"/>
          <w:lang w:eastAsia="pl-PL"/>
        </w:rPr>
        <w:t xml:space="preserve">Wartości z formularza cenowego należy wstawić w odpowiednie miejsce w formularzu ofertowym. </w:t>
      </w:r>
    </w:p>
    <w:p w14:paraId="74C23D37" w14:textId="77777777" w:rsidR="00077C0A" w:rsidRPr="00077C0A" w:rsidRDefault="00077C0A" w:rsidP="00077C0A">
      <w:pPr>
        <w:numPr>
          <w:ilvl w:val="0"/>
          <w:numId w:val="2"/>
        </w:numPr>
        <w:tabs>
          <w:tab w:val="num" w:pos="567"/>
        </w:tabs>
        <w:spacing w:after="0" w:line="276" w:lineRule="auto"/>
        <w:jc w:val="both"/>
        <w:rPr>
          <w:rFonts w:ascii="Times New Roman" w:eastAsia="Times New Roman" w:hAnsi="Times New Roman" w:cs="Times New Roman"/>
          <w:b/>
          <w:bCs/>
          <w:sz w:val="24"/>
          <w:szCs w:val="24"/>
          <w:u w:val="single"/>
          <w:lang w:eastAsia="pl-PL"/>
        </w:rPr>
      </w:pPr>
      <w:r w:rsidRPr="00077C0A">
        <w:rPr>
          <w:rFonts w:ascii="Times New Roman" w:eastAsia="Times New Roman" w:hAnsi="Times New Roman" w:cs="Times New Roman"/>
          <w:bCs/>
          <w:sz w:val="24"/>
          <w:szCs w:val="24"/>
          <w:u w:val="single"/>
          <w:lang w:eastAsia="pl-PL"/>
        </w:rPr>
        <w:t xml:space="preserve"> </w:t>
      </w:r>
      <w:r w:rsidRPr="00077C0A">
        <w:rPr>
          <w:rFonts w:ascii="Times New Roman" w:eastAsia="Times New Roman" w:hAnsi="Times New Roman" w:cs="Times New Roman"/>
          <w:b/>
          <w:bCs/>
          <w:sz w:val="24"/>
          <w:szCs w:val="24"/>
          <w:u w:val="single"/>
          <w:lang w:eastAsia="pl-PL"/>
        </w:rPr>
        <w:t>Wykonawca powinien:</w:t>
      </w:r>
    </w:p>
    <w:p w14:paraId="5AB352A7" w14:textId="4D08E704" w:rsidR="00077C0A" w:rsidRPr="00077C0A" w:rsidRDefault="00077C0A" w:rsidP="00077C0A">
      <w:pPr>
        <w:spacing w:after="0" w:line="276" w:lineRule="auto"/>
        <w:ind w:left="428"/>
        <w:jc w:val="both"/>
        <w:rPr>
          <w:rFonts w:ascii="Times New Roman" w:eastAsia="Times New Roman" w:hAnsi="Times New Roman" w:cs="Times New Roman"/>
          <w:bCs/>
          <w:sz w:val="24"/>
          <w:szCs w:val="24"/>
          <w:lang w:eastAsia="pl-PL"/>
        </w:rPr>
      </w:pPr>
      <w:r w:rsidRPr="00077C0A">
        <w:rPr>
          <w:rFonts w:ascii="Times New Roman" w:eastAsia="Times New Roman" w:hAnsi="Times New Roman" w:cs="Times New Roman"/>
          <w:bCs/>
          <w:sz w:val="24"/>
          <w:szCs w:val="24"/>
          <w:lang w:eastAsia="pl-PL"/>
        </w:rPr>
        <w:t>przedstawić kalkulację stawki 1 GJ osobno dla każdej kotłowni (5 kotłowni) zlokalizowanych w SOI Czarne na podstawie formularza „Kalkulacja stawki GJ” (załącznik nr</w:t>
      </w:r>
      <w:r w:rsidR="00D45785">
        <w:rPr>
          <w:rFonts w:ascii="Times New Roman" w:eastAsia="Times New Roman" w:hAnsi="Times New Roman" w:cs="Times New Roman"/>
          <w:bCs/>
          <w:sz w:val="24"/>
          <w:szCs w:val="24"/>
          <w:lang w:eastAsia="pl-PL"/>
        </w:rPr>
        <w:t xml:space="preserve"> 2a </w:t>
      </w:r>
      <w:r w:rsidRPr="00077C0A">
        <w:rPr>
          <w:rFonts w:ascii="Times New Roman" w:eastAsia="Times New Roman" w:hAnsi="Times New Roman" w:cs="Times New Roman"/>
          <w:bCs/>
          <w:sz w:val="24"/>
          <w:szCs w:val="24"/>
          <w:lang w:eastAsia="pl-PL"/>
        </w:rPr>
        <w:t xml:space="preserve">do </w:t>
      </w:r>
      <w:r w:rsidR="00D45785">
        <w:rPr>
          <w:rFonts w:ascii="Times New Roman" w:eastAsia="Times New Roman" w:hAnsi="Times New Roman" w:cs="Times New Roman"/>
          <w:bCs/>
          <w:sz w:val="24"/>
          <w:szCs w:val="24"/>
          <w:lang w:eastAsia="pl-PL"/>
        </w:rPr>
        <w:t>SWZ)</w:t>
      </w:r>
      <w:r w:rsidRPr="00077C0A">
        <w:rPr>
          <w:rFonts w:ascii="Times New Roman" w:eastAsia="Times New Roman" w:hAnsi="Times New Roman" w:cs="Times New Roman"/>
          <w:bCs/>
          <w:sz w:val="24"/>
          <w:szCs w:val="24"/>
          <w:lang w:eastAsia="pl-PL"/>
        </w:rPr>
        <w:t xml:space="preserve"> i załączyć je</w:t>
      </w:r>
      <w:r>
        <w:rPr>
          <w:rFonts w:ascii="Times New Roman" w:eastAsia="Times New Roman" w:hAnsi="Times New Roman" w:cs="Times New Roman"/>
          <w:bCs/>
          <w:sz w:val="24"/>
          <w:szCs w:val="24"/>
          <w:lang w:eastAsia="pl-PL"/>
        </w:rPr>
        <w:t xml:space="preserve"> do oferty. </w:t>
      </w:r>
      <w:r w:rsidRPr="00077C0A">
        <w:rPr>
          <w:rFonts w:ascii="Times New Roman" w:eastAsia="Times New Roman" w:hAnsi="Times New Roman" w:cs="Times New Roman"/>
          <w:b/>
          <w:bCs/>
          <w:sz w:val="24"/>
          <w:szCs w:val="24"/>
          <w:lang w:eastAsia="pl-PL"/>
        </w:rPr>
        <w:t>Zamawiający</w:t>
      </w:r>
      <w:r w:rsidRPr="00077C0A">
        <w:rPr>
          <w:rFonts w:ascii="Times New Roman" w:eastAsia="Times New Roman" w:hAnsi="Times New Roman" w:cs="Times New Roman"/>
          <w:bCs/>
          <w:sz w:val="24"/>
          <w:szCs w:val="24"/>
          <w:lang w:eastAsia="pl-PL"/>
        </w:rPr>
        <w:t xml:space="preserve"> przyjął maksymalną ilość GJ dla danej kotłowni; </w:t>
      </w:r>
      <w:r w:rsidRPr="00077C0A">
        <w:rPr>
          <w:rFonts w:ascii="Times New Roman" w:eastAsia="Times New Roman" w:hAnsi="Times New Roman" w:cs="Times New Roman"/>
          <w:b/>
          <w:bCs/>
          <w:sz w:val="24"/>
          <w:szCs w:val="24"/>
          <w:lang w:eastAsia="pl-PL"/>
        </w:rPr>
        <w:t>Wykonawca</w:t>
      </w:r>
      <w:r w:rsidRPr="00077C0A">
        <w:rPr>
          <w:rFonts w:ascii="Times New Roman" w:eastAsia="Times New Roman" w:hAnsi="Times New Roman" w:cs="Times New Roman"/>
          <w:bCs/>
          <w:sz w:val="24"/>
          <w:szCs w:val="24"/>
          <w:lang w:eastAsia="pl-PL"/>
        </w:rPr>
        <w:t xml:space="preserve"> powinien kalkulując stawkę za 1 GJ, uwzględnić, że są to wartości maksymalne, które mogą ulec zmniejszeniu;</w:t>
      </w:r>
    </w:p>
    <w:p w14:paraId="2C76AB42" w14:textId="47FA4C28" w:rsidR="00077C0A" w:rsidRPr="00077C0A" w:rsidRDefault="0088239C" w:rsidP="00077C0A">
      <w:pPr>
        <w:numPr>
          <w:ilvl w:val="0"/>
          <w:numId w:val="2"/>
        </w:numPr>
        <w:tabs>
          <w:tab w:val="num" w:pos="567"/>
        </w:tabs>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w:t>
      </w:r>
      <w:r w:rsidR="00077C0A" w:rsidRPr="00077C0A">
        <w:rPr>
          <w:rFonts w:ascii="Times New Roman" w:eastAsia="Times New Roman" w:hAnsi="Times New Roman" w:cs="Times New Roman"/>
          <w:bCs/>
          <w:sz w:val="24"/>
          <w:szCs w:val="24"/>
          <w:lang w:eastAsia="pl-PL"/>
        </w:rPr>
        <w:t xml:space="preserve"> „Formularzu cenowym” (</w:t>
      </w:r>
      <w:r w:rsidR="00077C0A" w:rsidRPr="00D45785">
        <w:rPr>
          <w:rFonts w:ascii="Times New Roman" w:eastAsia="Times New Roman" w:hAnsi="Times New Roman" w:cs="Times New Roman"/>
          <w:bCs/>
          <w:sz w:val="24"/>
          <w:szCs w:val="24"/>
          <w:lang w:eastAsia="pl-PL"/>
        </w:rPr>
        <w:t xml:space="preserve">zał. nr </w:t>
      </w:r>
      <w:r w:rsidR="00D45785" w:rsidRPr="00D45785">
        <w:rPr>
          <w:rFonts w:ascii="Times New Roman" w:eastAsia="Times New Roman" w:hAnsi="Times New Roman" w:cs="Times New Roman"/>
          <w:bCs/>
          <w:sz w:val="24"/>
          <w:szCs w:val="24"/>
          <w:lang w:eastAsia="pl-PL"/>
        </w:rPr>
        <w:t>2</w:t>
      </w:r>
      <w:r w:rsidR="00077C0A" w:rsidRPr="00D45785">
        <w:rPr>
          <w:rFonts w:ascii="Times New Roman" w:eastAsia="Times New Roman" w:hAnsi="Times New Roman" w:cs="Times New Roman"/>
          <w:bCs/>
          <w:sz w:val="24"/>
          <w:szCs w:val="24"/>
          <w:lang w:eastAsia="pl-PL"/>
        </w:rPr>
        <w:t xml:space="preserve"> do SWZ</w:t>
      </w:r>
      <w:r w:rsidR="00077C0A" w:rsidRPr="00077C0A">
        <w:rPr>
          <w:rFonts w:ascii="Times New Roman" w:eastAsia="Times New Roman" w:hAnsi="Times New Roman" w:cs="Times New Roman"/>
          <w:bCs/>
          <w:sz w:val="24"/>
          <w:szCs w:val="24"/>
          <w:lang w:eastAsia="pl-PL"/>
        </w:rPr>
        <w:t>) podać cenę netto 1 GJ - dla każdej kotłowni oddzielnie;</w:t>
      </w:r>
    </w:p>
    <w:p w14:paraId="5F94CD9B" w14:textId="3E530933" w:rsidR="00077C0A" w:rsidRPr="00077C0A" w:rsidRDefault="00D45785" w:rsidP="00077C0A">
      <w:pPr>
        <w:numPr>
          <w:ilvl w:val="0"/>
          <w:numId w:val="2"/>
        </w:numPr>
        <w:tabs>
          <w:tab w:val="num" w:pos="567"/>
        </w:tabs>
        <w:spacing w:after="0" w:line="276" w:lineRule="auto"/>
        <w:jc w:val="both"/>
        <w:rPr>
          <w:rFonts w:ascii="Times New Roman" w:eastAsia="Times New Roman" w:hAnsi="Times New Roman" w:cs="Times New Roman"/>
          <w:bCs/>
          <w:sz w:val="24"/>
          <w:szCs w:val="24"/>
          <w:lang w:eastAsia="pl-PL"/>
        </w:rPr>
      </w:pPr>
      <w:r w:rsidRPr="00D45785">
        <w:rPr>
          <w:rFonts w:ascii="Times New Roman" w:eastAsia="Times New Roman" w:hAnsi="Times New Roman" w:cs="Times New Roman"/>
          <w:bCs/>
          <w:sz w:val="24"/>
          <w:szCs w:val="24"/>
          <w:lang w:eastAsia="pl-PL"/>
        </w:rPr>
        <w:lastRenderedPageBreak/>
        <w:t xml:space="preserve"> </w:t>
      </w:r>
      <w:r w:rsidR="00077C0A" w:rsidRPr="00077C0A">
        <w:rPr>
          <w:rFonts w:ascii="Times New Roman" w:eastAsia="Times New Roman" w:hAnsi="Times New Roman" w:cs="Times New Roman"/>
          <w:bCs/>
          <w:sz w:val="24"/>
          <w:szCs w:val="24"/>
          <w:lang w:eastAsia="pl-PL"/>
        </w:rPr>
        <w:t xml:space="preserve">uwzględnić w kalkulacjach stawki 1 GJ wszystkie koszty i czynniki cenotwórcze mające wpływ na wielkość opłat ponoszonych przez </w:t>
      </w:r>
      <w:r w:rsidR="00077C0A" w:rsidRPr="00077C0A">
        <w:rPr>
          <w:rFonts w:ascii="Times New Roman" w:eastAsia="Times New Roman" w:hAnsi="Times New Roman" w:cs="Times New Roman"/>
          <w:b/>
          <w:bCs/>
          <w:sz w:val="24"/>
          <w:szCs w:val="24"/>
          <w:lang w:eastAsia="pl-PL"/>
        </w:rPr>
        <w:t>Wykonawcę</w:t>
      </w:r>
      <w:r w:rsidR="00077C0A" w:rsidRPr="00077C0A">
        <w:rPr>
          <w:rFonts w:ascii="Times New Roman" w:eastAsia="Times New Roman" w:hAnsi="Times New Roman" w:cs="Times New Roman"/>
          <w:bCs/>
          <w:sz w:val="24"/>
          <w:szCs w:val="24"/>
          <w:lang w:eastAsia="pl-PL"/>
        </w:rPr>
        <w:t xml:space="preserve"> m.in. kosztów zakupu i dostawy opału, koszty związane z użyczeniem pomieszczeń – podatek od nieruchomości, kosztów zużywanych mediów komunalnych i utylizacji odpadów, w tym niebezpiecznych dla środowiska (szlaka, popiół, itp.);</w:t>
      </w:r>
    </w:p>
    <w:p w14:paraId="6AA089D9" w14:textId="1364022A" w:rsidR="00077C0A" w:rsidRPr="00077C0A" w:rsidRDefault="00077C0A" w:rsidP="00077C0A">
      <w:pPr>
        <w:numPr>
          <w:ilvl w:val="0"/>
          <w:numId w:val="2"/>
        </w:numPr>
        <w:tabs>
          <w:tab w:val="num" w:pos="567"/>
        </w:tabs>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077C0A">
        <w:rPr>
          <w:rFonts w:ascii="Times New Roman" w:eastAsia="Times New Roman" w:hAnsi="Times New Roman" w:cs="Times New Roman"/>
          <w:bCs/>
          <w:sz w:val="24"/>
          <w:szCs w:val="24"/>
          <w:lang w:eastAsia="pl-PL"/>
        </w:rPr>
        <w:t xml:space="preserve">ze skalkulowanych przez siebie w ofercie kwoty netto -  kalkulacja stawki 1 GJ  uwzględnić należy kwotę na remonty i konserwacje (7% dla kotłowni nr 8, 13, 15,22 oraz 2% dla kotłowni w budynku nr 114), której wielkość zależy od ilości wyprodukowanej energii cieplnej i stanowi sumę netto poszczególnych kosztów oraz czynników cenotwórczych, wchodzących w skład kalkulacji; </w:t>
      </w:r>
      <w:r w:rsidRPr="00077C0A">
        <w:rPr>
          <w:rFonts w:ascii="Times New Roman" w:eastAsia="Times New Roman" w:hAnsi="Times New Roman" w:cs="Times New Roman"/>
          <w:b/>
          <w:bCs/>
          <w:sz w:val="24"/>
          <w:szCs w:val="24"/>
          <w:lang w:eastAsia="pl-PL"/>
        </w:rPr>
        <w:t>Wykonawca</w:t>
      </w:r>
      <w:r w:rsidRPr="00077C0A">
        <w:rPr>
          <w:rFonts w:ascii="Times New Roman" w:eastAsia="Times New Roman" w:hAnsi="Times New Roman" w:cs="Times New Roman"/>
          <w:bCs/>
          <w:sz w:val="24"/>
          <w:szCs w:val="24"/>
          <w:lang w:eastAsia="pl-PL"/>
        </w:rPr>
        <w:t xml:space="preserve"> będzie rozliczać się z </w:t>
      </w:r>
      <w:r w:rsidRPr="00077C0A">
        <w:rPr>
          <w:rFonts w:ascii="Times New Roman" w:eastAsia="Times New Roman" w:hAnsi="Times New Roman" w:cs="Times New Roman"/>
          <w:b/>
          <w:bCs/>
          <w:sz w:val="24"/>
          <w:szCs w:val="24"/>
          <w:lang w:eastAsia="pl-PL"/>
        </w:rPr>
        <w:t>Zamawiającym</w:t>
      </w:r>
      <w:r w:rsidRPr="00077C0A">
        <w:rPr>
          <w:rFonts w:ascii="Times New Roman" w:eastAsia="Times New Roman" w:hAnsi="Times New Roman" w:cs="Times New Roman"/>
          <w:bCs/>
          <w:sz w:val="24"/>
          <w:szCs w:val="24"/>
          <w:lang w:eastAsia="pl-PL"/>
        </w:rPr>
        <w:t>, zgodnie z zapisami w umowie;</w:t>
      </w:r>
    </w:p>
    <w:p w14:paraId="2BD5422B" w14:textId="411AFF5D" w:rsidR="00077C0A" w:rsidRPr="00077C0A" w:rsidRDefault="00077C0A" w:rsidP="00077C0A">
      <w:pPr>
        <w:numPr>
          <w:ilvl w:val="0"/>
          <w:numId w:val="2"/>
        </w:numPr>
        <w:tabs>
          <w:tab w:val="num" w:pos="567"/>
        </w:tabs>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077C0A">
        <w:rPr>
          <w:rFonts w:ascii="Times New Roman" w:eastAsia="Times New Roman" w:hAnsi="Times New Roman" w:cs="Times New Roman"/>
          <w:bCs/>
          <w:sz w:val="24"/>
          <w:szCs w:val="24"/>
          <w:lang w:eastAsia="pl-PL"/>
        </w:rPr>
        <w:t xml:space="preserve">podać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077C0A">
        <w:rPr>
          <w:rFonts w:ascii="Times New Roman" w:eastAsia="Times New Roman" w:hAnsi="Times New Roman" w:cs="Times New Roman"/>
          <w:bCs/>
          <w:sz w:val="24"/>
          <w:szCs w:val="24"/>
          <w:lang w:eastAsia="pl-PL"/>
        </w:rPr>
        <w:t>Pzp</w:t>
      </w:r>
      <w:proofErr w:type="spellEnd"/>
      <w:r w:rsidRPr="00077C0A">
        <w:rPr>
          <w:rFonts w:ascii="Times New Roman" w:eastAsia="Times New Roman" w:hAnsi="Times New Roman" w:cs="Times New Roman"/>
          <w:bCs/>
          <w:sz w:val="24"/>
          <w:szCs w:val="24"/>
          <w:lang w:eastAsia="pl-PL"/>
        </w:rPr>
        <w:t xml:space="preserve"> w związku z art. 223 ust. 2 pkt 3 </w:t>
      </w:r>
      <w:proofErr w:type="spellStart"/>
      <w:r w:rsidRPr="00077C0A">
        <w:rPr>
          <w:rFonts w:ascii="Times New Roman" w:eastAsia="Times New Roman" w:hAnsi="Times New Roman" w:cs="Times New Roman"/>
          <w:bCs/>
          <w:sz w:val="24"/>
          <w:szCs w:val="24"/>
          <w:lang w:eastAsia="pl-PL"/>
        </w:rPr>
        <w:t>pzp</w:t>
      </w:r>
      <w:proofErr w:type="spellEnd"/>
      <w:r w:rsidRPr="00077C0A">
        <w:rPr>
          <w:rFonts w:ascii="Times New Roman" w:eastAsia="Times New Roman" w:hAnsi="Times New Roman" w:cs="Times New Roman"/>
          <w:bCs/>
          <w:sz w:val="24"/>
          <w:szCs w:val="24"/>
          <w:lang w:eastAsia="pl-PL"/>
        </w:rPr>
        <w:t xml:space="preserve">). </w:t>
      </w:r>
    </w:p>
    <w:p w14:paraId="78ED185E" w14:textId="6F719DDE" w:rsidR="003D3F73" w:rsidRPr="00077C0A" w:rsidRDefault="003D3F73" w:rsidP="00DA4604">
      <w:pPr>
        <w:numPr>
          <w:ilvl w:val="0"/>
          <w:numId w:val="2"/>
        </w:numPr>
        <w:tabs>
          <w:tab w:val="num" w:pos="567"/>
        </w:tabs>
        <w:spacing w:after="0" w:line="276" w:lineRule="auto"/>
        <w:jc w:val="both"/>
        <w:rPr>
          <w:rFonts w:ascii="Times New Roman" w:eastAsia="Times New Roman" w:hAnsi="Times New Roman" w:cs="Times New Roman"/>
          <w:bCs/>
          <w:sz w:val="24"/>
          <w:szCs w:val="24"/>
          <w:lang w:eastAsia="pl-PL"/>
        </w:rPr>
      </w:pPr>
      <w:r w:rsidRPr="00077C0A">
        <w:rPr>
          <w:rFonts w:ascii="Times New Roman" w:eastAsia="Times New Roman" w:hAnsi="Times New Roman" w:cs="Times New Roman"/>
          <w:bCs/>
          <w:sz w:val="24"/>
          <w:szCs w:val="24"/>
          <w:lang w:eastAsia="pl-PL"/>
        </w:rPr>
        <w:t>Wykonawca winien zaoferować cenę jednoznaczną i ostateczną, która nie będzie podlegała negocjacjom.</w:t>
      </w:r>
    </w:p>
    <w:p w14:paraId="3ACCBDDE" w14:textId="189E4BC1" w:rsidR="003D3F73" w:rsidRDefault="003D3F73" w:rsidP="003D3F73">
      <w:pPr>
        <w:numPr>
          <w:ilvl w:val="0"/>
          <w:numId w:val="2"/>
        </w:numPr>
        <w:tabs>
          <w:tab w:val="num" w:pos="567"/>
        </w:tabs>
        <w:spacing w:after="0" w:line="276" w:lineRule="auto"/>
        <w:jc w:val="both"/>
        <w:rPr>
          <w:rFonts w:ascii="Times New Roman" w:eastAsia="Times New Roman" w:hAnsi="Times New Roman" w:cs="Times New Roman"/>
          <w:bCs/>
          <w:sz w:val="24"/>
          <w:szCs w:val="24"/>
          <w:lang w:eastAsia="pl-PL"/>
        </w:rPr>
      </w:pPr>
      <w:r w:rsidRPr="003D3F73">
        <w:rPr>
          <w:rFonts w:ascii="Times New Roman" w:eastAsia="Times New Roman" w:hAnsi="Times New Roman" w:cs="Times New Roman"/>
          <w:bCs/>
          <w:sz w:val="24"/>
          <w:szCs w:val="24"/>
          <w:lang w:eastAsia="pl-PL"/>
        </w:rPr>
        <w:t xml:space="preserve">Cena oferty i składające się na nią ceny jednostkowe winny być określone </w:t>
      </w:r>
      <w:r w:rsidRPr="003D3F73">
        <w:rPr>
          <w:rFonts w:ascii="Times New Roman" w:eastAsia="Times New Roman" w:hAnsi="Times New Roman" w:cs="Times New Roman"/>
          <w:bCs/>
          <w:sz w:val="24"/>
          <w:szCs w:val="24"/>
          <w:lang w:eastAsia="pl-PL"/>
        </w:rPr>
        <w:br/>
        <w:t xml:space="preserve">w walucie polskiej z dokładnością do dwóch miejsc po przecinku, ponieważ </w:t>
      </w:r>
      <w:r w:rsidRPr="003D3F73">
        <w:rPr>
          <w:rFonts w:ascii="Times New Roman" w:eastAsia="Times New Roman" w:hAnsi="Times New Roman" w:cs="Times New Roman"/>
          <w:bCs/>
          <w:sz w:val="24"/>
          <w:szCs w:val="24"/>
          <w:lang w:eastAsia="pl-PL"/>
        </w:rPr>
        <w:br/>
        <w:t xml:space="preserve">w takiej walucie będą dokonywane rozliczenia między Zamawiającym </w:t>
      </w:r>
      <w:r w:rsidRPr="003D3F73">
        <w:rPr>
          <w:rFonts w:ascii="Times New Roman" w:eastAsia="Times New Roman" w:hAnsi="Times New Roman" w:cs="Times New Roman"/>
          <w:bCs/>
          <w:sz w:val="24"/>
          <w:szCs w:val="24"/>
          <w:lang w:eastAsia="pl-PL"/>
        </w:rPr>
        <w:br/>
        <w:t xml:space="preserve">a Wykonawcą, którego oferta zostanie uznana za najkorzystniejszą. </w:t>
      </w:r>
    </w:p>
    <w:p w14:paraId="0BCCD8F9" w14:textId="77777777" w:rsidR="007D1900" w:rsidRPr="003D3F73" w:rsidRDefault="007D1900" w:rsidP="007D1900">
      <w:pPr>
        <w:spacing w:after="0" w:line="276" w:lineRule="auto"/>
        <w:ind w:left="428"/>
        <w:jc w:val="both"/>
        <w:rPr>
          <w:rFonts w:ascii="Times New Roman" w:eastAsia="Times New Roman" w:hAnsi="Times New Roman" w:cs="Times New Roman"/>
          <w:bCs/>
          <w:sz w:val="24"/>
          <w:szCs w:val="24"/>
          <w:lang w:eastAsia="pl-PL"/>
        </w:rPr>
      </w:pPr>
    </w:p>
    <w:tbl>
      <w:tblPr>
        <w:tblStyle w:val="Tabela-Siatka"/>
        <w:tblW w:w="0" w:type="auto"/>
        <w:tblLook w:val="04A0" w:firstRow="1" w:lastRow="0" w:firstColumn="1" w:lastColumn="0" w:noHBand="0" w:noVBand="1"/>
      </w:tblPr>
      <w:tblGrid>
        <w:gridCol w:w="9060"/>
      </w:tblGrid>
      <w:tr w:rsidR="007D1900" w14:paraId="158E5225" w14:textId="77777777" w:rsidTr="0040025A">
        <w:tc>
          <w:tcPr>
            <w:tcW w:w="9060" w:type="dxa"/>
            <w:shd w:val="clear" w:color="auto" w:fill="E7E6E6" w:themeFill="background2"/>
          </w:tcPr>
          <w:p w14:paraId="22B85B2B" w14:textId="77777777" w:rsidR="007D1900" w:rsidRDefault="007D1900"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3D3F73">
              <w:rPr>
                <w:rFonts w:ascii="Times New Roman" w:eastAsia="Times New Roman" w:hAnsi="Times New Roman" w:cs="Times New Roman"/>
                <w:b/>
                <w:spacing w:val="-3"/>
                <w:sz w:val="24"/>
                <w:szCs w:val="24"/>
                <w:lang w:eastAsia="pl-PL"/>
              </w:rPr>
              <w:t>Opis kryteriów oceny ofert, wraz z podaniem wag tych kryteriów i sposobu oceny</w:t>
            </w:r>
          </w:p>
        </w:tc>
      </w:tr>
    </w:tbl>
    <w:p w14:paraId="5F4A1056" w14:textId="658B1FB0" w:rsidR="003D3F73" w:rsidRDefault="003D3F73" w:rsidP="00D74933">
      <w:pPr>
        <w:spacing w:after="0" w:line="276" w:lineRule="auto"/>
        <w:jc w:val="both"/>
        <w:rPr>
          <w:rFonts w:ascii="Times New Roman" w:eastAsia="Times New Roman" w:hAnsi="Times New Roman" w:cs="Times New Roman"/>
          <w:sz w:val="24"/>
          <w:szCs w:val="24"/>
          <w:lang w:eastAsia="pl-PL"/>
        </w:rPr>
      </w:pPr>
    </w:p>
    <w:p w14:paraId="254B94FB" w14:textId="02C78A20" w:rsidR="003D3F73" w:rsidRDefault="003D3F73" w:rsidP="00D74933">
      <w:pPr>
        <w:spacing w:after="0" w:line="276" w:lineRule="auto"/>
        <w:jc w:val="both"/>
        <w:rPr>
          <w:rFonts w:ascii="Times New Roman" w:eastAsia="Times New Roman" w:hAnsi="Times New Roman" w:cs="Times New Roman"/>
          <w:sz w:val="24"/>
          <w:szCs w:val="24"/>
          <w:lang w:eastAsia="pl-PL"/>
        </w:rPr>
      </w:pPr>
    </w:p>
    <w:p w14:paraId="35371273" w14:textId="77777777" w:rsidR="003D3F73" w:rsidRPr="003D3F73" w:rsidRDefault="003D3F73" w:rsidP="003D3F73">
      <w:pPr>
        <w:spacing w:after="0" w:line="276" w:lineRule="auto"/>
        <w:jc w:val="both"/>
        <w:rPr>
          <w:rFonts w:ascii="Times New Roman" w:eastAsia="Times New Roman" w:hAnsi="Times New Roman" w:cs="Times New Roman"/>
          <w:sz w:val="24"/>
          <w:szCs w:val="24"/>
          <w:u w:val="single"/>
          <w:lang w:eastAsia="pl-PL"/>
        </w:rPr>
      </w:pPr>
      <w:r w:rsidRPr="003D3F73">
        <w:rPr>
          <w:rFonts w:ascii="Times New Roman" w:eastAsia="Times New Roman" w:hAnsi="Times New Roman" w:cs="Times New Roman"/>
          <w:sz w:val="24"/>
          <w:szCs w:val="24"/>
          <w:u w:val="single"/>
          <w:lang w:eastAsia="pl-PL"/>
        </w:rPr>
        <w:t>Kryterium oceny ofert: (pkt = %)</w:t>
      </w:r>
    </w:p>
    <w:p w14:paraId="1CCB87DE" w14:textId="77777777" w:rsidR="003D3F73" w:rsidRPr="003D3F73" w:rsidRDefault="003D3F73" w:rsidP="003D3F73">
      <w:pPr>
        <w:spacing w:after="0" w:line="276" w:lineRule="auto"/>
        <w:jc w:val="both"/>
        <w:rPr>
          <w:rFonts w:ascii="Times New Roman" w:eastAsia="Times New Roman" w:hAnsi="Times New Roman" w:cs="Times New Roman"/>
          <w:bCs/>
          <w:sz w:val="24"/>
          <w:szCs w:val="24"/>
          <w:lang w:eastAsia="pl-PL"/>
        </w:rPr>
      </w:pPr>
    </w:p>
    <w:p w14:paraId="47280B11"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b/>
          <w:sz w:val="24"/>
          <w:szCs w:val="24"/>
          <w:lang w:eastAsia="pl-PL"/>
        </w:rPr>
        <w:t xml:space="preserve">Kryteriami oceny oferty są </w:t>
      </w:r>
      <w:r w:rsidRPr="003D3F73">
        <w:rPr>
          <w:rFonts w:ascii="Times New Roman" w:eastAsia="Times New Roman" w:hAnsi="Times New Roman" w:cs="Times New Roman"/>
          <w:sz w:val="24"/>
          <w:szCs w:val="24"/>
          <w:lang w:eastAsia="pl-PL"/>
        </w:rPr>
        <w:t>cena, częstotliwość nadzoru koordynatora/osoby nadzorującej eksploatację systemu cieplnego oraz doświadczenie.</w:t>
      </w:r>
    </w:p>
    <w:p w14:paraId="663D6696"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596"/>
        <w:gridCol w:w="1614"/>
      </w:tblGrid>
      <w:tr w:rsidR="003D3F73" w:rsidRPr="003D3F73" w14:paraId="59CA0DC9" w14:textId="77777777" w:rsidTr="0040025A">
        <w:tc>
          <w:tcPr>
            <w:tcW w:w="742" w:type="dxa"/>
            <w:shd w:val="clear" w:color="auto" w:fill="auto"/>
          </w:tcPr>
          <w:p w14:paraId="5C957968"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Lp.</w:t>
            </w:r>
          </w:p>
        </w:tc>
        <w:tc>
          <w:tcPr>
            <w:tcW w:w="0" w:type="auto"/>
            <w:shd w:val="clear" w:color="auto" w:fill="auto"/>
          </w:tcPr>
          <w:p w14:paraId="6D5F80B7"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Kryterium</w:t>
            </w:r>
          </w:p>
        </w:tc>
        <w:tc>
          <w:tcPr>
            <w:tcW w:w="0" w:type="auto"/>
            <w:shd w:val="clear" w:color="auto" w:fill="auto"/>
          </w:tcPr>
          <w:p w14:paraId="03D9E8F1"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Waga kryterium</w:t>
            </w:r>
          </w:p>
        </w:tc>
      </w:tr>
      <w:tr w:rsidR="003D3F73" w:rsidRPr="003D3F73" w14:paraId="28865D11" w14:textId="77777777" w:rsidTr="0040025A">
        <w:trPr>
          <w:trHeight w:val="243"/>
        </w:trPr>
        <w:tc>
          <w:tcPr>
            <w:tcW w:w="742" w:type="dxa"/>
            <w:shd w:val="clear" w:color="auto" w:fill="auto"/>
            <w:vAlign w:val="center"/>
          </w:tcPr>
          <w:p w14:paraId="377FC69D"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1</w:t>
            </w:r>
          </w:p>
        </w:tc>
        <w:tc>
          <w:tcPr>
            <w:tcW w:w="0" w:type="auto"/>
            <w:shd w:val="clear" w:color="auto" w:fill="auto"/>
          </w:tcPr>
          <w:p w14:paraId="3BF352C5"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Cena brutto oferty</w:t>
            </w:r>
          </w:p>
        </w:tc>
        <w:tc>
          <w:tcPr>
            <w:tcW w:w="0" w:type="auto"/>
            <w:shd w:val="clear" w:color="auto" w:fill="auto"/>
          </w:tcPr>
          <w:p w14:paraId="00BB3253"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60pkt= 60%</w:t>
            </w:r>
          </w:p>
        </w:tc>
      </w:tr>
      <w:tr w:rsidR="003D3F73" w:rsidRPr="003D3F73" w14:paraId="507CB24E" w14:textId="77777777" w:rsidTr="0040025A">
        <w:trPr>
          <w:trHeight w:val="991"/>
        </w:trPr>
        <w:tc>
          <w:tcPr>
            <w:tcW w:w="742" w:type="dxa"/>
            <w:shd w:val="clear" w:color="auto" w:fill="auto"/>
            <w:vAlign w:val="center"/>
          </w:tcPr>
          <w:p w14:paraId="45AD1085"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2</w:t>
            </w:r>
          </w:p>
        </w:tc>
        <w:tc>
          <w:tcPr>
            <w:tcW w:w="0" w:type="auto"/>
            <w:shd w:val="clear" w:color="auto" w:fill="auto"/>
          </w:tcPr>
          <w:p w14:paraId="1B5F9E44" w14:textId="36646FFF" w:rsidR="003D3F73" w:rsidRPr="003D3F73" w:rsidRDefault="00FB16E1" w:rsidP="003D3F73">
            <w:pPr>
              <w:spacing w:after="0" w:line="276" w:lineRule="auto"/>
              <w:jc w:val="both"/>
              <w:rPr>
                <w:rFonts w:ascii="Times New Roman" w:eastAsia="Times New Roman" w:hAnsi="Times New Roman" w:cs="Times New Roman"/>
                <w:sz w:val="24"/>
                <w:szCs w:val="24"/>
                <w:lang w:eastAsia="pl-PL"/>
              </w:rPr>
            </w:pPr>
            <w:r w:rsidRPr="00FB16E1">
              <w:rPr>
                <w:rFonts w:ascii="Times New Roman" w:eastAsia="Times New Roman" w:hAnsi="Times New Roman" w:cs="Times New Roman"/>
                <w:sz w:val="24"/>
                <w:szCs w:val="24"/>
                <w:lang w:eastAsia="pl-PL"/>
              </w:rPr>
              <w:t xml:space="preserve">Częstotliwość  nadzoru koordynatora/ osoby nadzorującej eksploatację systemu cieplnego. </w:t>
            </w:r>
            <w:r w:rsidRPr="00FB16E1">
              <w:rPr>
                <w:rFonts w:ascii="Times New Roman" w:eastAsia="Times New Roman" w:hAnsi="Times New Roman" w:cs="Times New Roman"/>
                <w:b/>
                <w:sz w:val="24"/>
                <w:szCs w:val="24"/>
                <w:lang w:eastAsia="pl-PL"/>
              </w:rPr>
              <w:t>Osoba nadzorująca musi posiadać</w:t>
            </w:r>
            <w:r w:rsidRPr="00FB16E1">
              <w:rPr>
                <w:rFonts w:ascii="Times New Roman" w:eastAsia="Times New Roman" w:hAnsi="Times New Roman" w:cs="Times New Roman"/>
                <w:sz w:val="24"/>
                <w:szCs w:val="24"/>
                <w:lang w:eastAsia="pl-PL"/>
              </w:rPr>
              <w:t xml:space="preserve"> aktualne  świadectwo kwalifikacyjne uprawniające do wykonywania prac na stanowisku dozoru i eksploatacji w zakresie obsługi, konserwacji, remontów, montażu i kontrolno-pomiarowym urządzeń, instalacji i sieci należących do </w:t>
            </w:r>
            <w:r w:rsidRPr="00FB16E1">
              <w:rPr>
                <w:rFonts w:ascii="Times New Roman" w:eastAsia="Times New Roman" w:hAnsi="Times New Roman" w:cs="Times New Roman"/>
                <w:b/>
                <w:sz w:val="24"/>
                <w:szCs w:val="24"/>
                <w:lang w:eastAsia="pl-PL"/>
              </w:rPr>
              <w:t>Grupy nr 1 pkt. 2</w:t>
            </w:r>
            <w:r w:rsidRPr="00FB16E1">
              <w:rPr>
                <w:rFonts w:ascii="Times New Roman" w:eastAsia="Times New Roman" w:hAnsi="Times New Roman" w:cs="Times New Roman"/>
                <w:sz w:val="24"/>
                <w:szCs w:val="24"/>
                <w:lang w:eastAsia="pl-PL"/>
              </w:rPr>
              <w:t xml:space="preserve"> oraz </w:t>
            </w:r>
            <w:r w:rsidRPr="00FB16E1">
              <w:rPr>
                <w:rFonts w:ascii="Times New Roman" w:eastAsia="Times New Roman" w:hAnsi="Times New Roman" w:cs="Times New Roman"/>
                <w:b/>
                <w:sz w:val="24"/>
                <w:szCs w:val="24"/>
                <w:lang w:eastAsia="pl-PL"/>
              </w:rPr>
              <w:t>Grupy 2 pkt. 1, 2, 4, 6 10</w:t>
            </w:r>
            <w:r w:rsidRPr="00FB16E1">
              <w:rPr>
                <w:rFonts w:ascii="Times New Roman" w:eastAsia="Times New Roman" w:hAnsi="Times New Roman" w:cs="Times New Roman"/>
                <w:sz w:val="24"/>
                <w:szCs w:val="24"/>
                <w:lang w:eastAsia="pl-PL"/>
              </w:rPr>
              <w:t xml:space="preserve"> zgodnie z Rozporządzeniem Ministra Gospodarki, Pracy i Polityki Społecznej z dnia 28.04.2003 r. w sprawie szczegółowych zasad stwierdzania kwalifikacji przez osoby zajmujące się eksploatacją urządzeń, instalacji sieci (Dz. U. nr 89, poz. 828 z </w:t>
            </w:r>
            <w:proofErr w:type="spellStart"/>
            <w:r w:rsidRPr="00FB16E1">
              <w:rPr>
                <w:rFonts w:ascii="Times New Roman" w:eastAsia="Times New Roman" w:hAnsi="Times New Roman" w:cs="Times New Roman"/>
                <w:sz w:val="24"/>
                <w:szCs w:val="24"/>
                <w:lang w:eastAsia="pl-PL"/>
              </w:rPr>
              <w:t>późn</w:t>
            </w:r>
            <w:proofErr w:type="spellEnd"/>
            <w:r w:rsidRPr="00FB16E1">
              <w:rPr>
                <w:rFonts w:ascii="Times New Roman" w:eastAsia="Times New Roman" w:hAnsi="Times New Roman" w:cs="Times New Roman"/>
                <w:sz w:val="24"/>
                <w:szCs w:val="24"/>
                <w:lang w:eastAsia="pl-PL"/>
              </w:rPr>
              <w:t>. zm.)</w:t>
            </w:r>
          </w:p>
        </w:tc>
        <w:tc>
          <w:tcPr>
            <w:tcW w:w="0" w:type="auto"/>
            <w:shd w:val="clear" w:color="auto" w:fill="auto"/>
          </w:tcPr>
          <w:p w14:paraId="3E474DB3"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 xml:space="preserve">10pkt= 10%                 </w:t>
            </w:r>
          </w:p>
        </w:tc>
      </w:tr>
      <w:tr w:rsidR="003D3F73" w:rsidRPr="003D3F73" w14:paraId="43DFB232" w14:textId="77777777" w:rsidTr="0040025A">
        <w:tc>
          <w:tcPr>
            <w:tcW w:w="742" w:type="dxa"/>
            <w:shd w:val="clear" w:color="auto" w:fill="auto"/>
            <w:vAlign w:val="center"/>
          </w:tcPr>
          <w:p w14:paraId="5AD131DA"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lastRenderedPageBreak/>
              <w:t>3</w:t>
            </w:r>
          </w:p>
        </w:tc>
        <w:tc>
          <w:tcPr>
            <w:tcW w:w="0" w:type="auto"/>
            <w:shd w:val="clear" w:color="auto" w:fill="auto"/>
          </w:tcPr>
          <w:p w14:paraId="26725808" w14:textId="20EE547D" w:rsidR="003D3F73" w:rsidRPr="003D3F73" w:rsidRDefault="00FB16E1" w:rsidP="003D3F73">
            <w:pPr>
              <w:spacing w:after="0" w:line="276" w:lineRule="auto"/>
              <w:jc w:val="both"/>
              <w:rPr>
                <w:rFonts w:ascii="Times New Roman" w:eastAsia="Times New Roman" w:hAnsi="Times New Roman" w:cs="Times New Roman"/>
                <w:sz w:val="24"/>
                <w:szCs w:val="24"/>
                <w:lang w:eastAsia="pl-PL"/>
              </w:rPr>
            </w:pPr>
            <w:r w:rsidRPr="00FB16E1">
              <w:rPr>
                <w:rFonts w:ascii="Times New Roman" w:eastAsia="Times New Roman" w:hAnsi="Times New Roman" w:cs="Times New Roman"/>
                <w:sz w:val="24"/>
                <w:szCs w:val="24"/>
                <w:lang w:eastAsia="pl-PL"/>
              </w:rPr>
              <w:t xml:space="preserve">Doświadczenie osoby zajmującej się eksploatacją urządzeń, instalacji sieci posiadającej świadectwo kwalifikacyjne uprawniające  do wykonywania pracy na stanowisku </w:t>
            </w:r>
            <w:r w:rsidRPr="00FB16E1">
              <w:rPr>
                <w:rFonts w:ascii="Times New Roman" w:eastAsia="Times New Roman" w:hAnsi="Times New Roman" w:cs="Times New Roman"/>
                <w:b/>
                <w:sz w:val="24"/>
                <w:szCs w:val="24"/>
                <w:lang w:eastAsia="pl-PL"/>
              </w:rPr>
              <w:t>eksploatacji</w:t>
            </w:r>
            <w:r w:rsidRPr="00FB16E1">
              <w:rPr>
                <w:rFonts w:ascii="Times New Roman" w:eastAsia="Times New Roman" w:hAnsi="Times New Roman" w:cs="Times New Roman"/>
                <w:sz w:val="24"/>
                <w:szCs w:val="24"/>
                <w:lang w:eastAsia="pl-PL"/>
              </w:rPr>
              <w:t xml:space="preserve"> w zakresie obsługi i konserwacji urządzeń, instalacji i sieci należących do </w:t>
            </w:r>
            <w:r w:rsidRPr="00FB16E1">
              <w:rPr>
                <w:rFonts w:ascii="Times New Roman" w:eastAsia="Times New Roman" w:hAnsi="Times New Roman" w:cs="Times New Roman"/>
                <w:b/>
                <w:sz w:val="24"/>
                <w:szCs w:val="24"/>
                <w:lang w:eastAsia="pl-PL"/>
              </w:rPr>
              <w:t>Grupy 2 pkt. 1,2,4,6,10</w:t>
            </w:r>
            <w:r w:rsidRPr="00FB16E1">
              <w:rPr>
                <w:rFonts w:ascii="Times New Roman" w:eastAsia="Times New Roman" w:hAnsi="Times New Roman" w:cs="Times New Roman"/>
                <w:sz w:val="24"/>
                <w:szCs w:val="24"/>
                <w:lang w:eastAsia="pl-PL"/>
              </w:rPr>
              <w:t xml:space="preserve"> zgodnie z załącznikiem nr 1 do Rozporządzenia Ministra Gospodarki, Pracy i Polityki Społecznej z dnia 28.04.2003 r. w sprawie szczegółowych zasad stwierdzania kwalifikacji przez osoby zajmujące się eksploatacją urządzeń, instalacji sieci (Dz.U. 2003.89.828 z </w:t>
            </w:r>
            <w:proofErr w:type="spellStart"/>
            <w:r w:rsidRPr="00FB16E1">
              <w:rPr>
                <w:rFonts w:ascii="Times New Roman" w:eastAsia="Times New Roman" w:hAnsi="Times New Roman" w:cs="Times New Roman"/>
                <w:sz w:val="24"/>
                <w:szCs w:val="24"/>
                <w:lang w:eastAsia="pl-PL"/>
              </w:rPr>
              <w:t>późn</w:t>
            </w:r>
            <w:proofErr w:type="spellEnd"/>
            <w:r w:rsidRPr="00FB16E1">
              <w:rPr>
                <w:rFonts w:ascii="Times New Roman" w:eastAsia="Times New Roman" w:hAnsi="Times New Roman" w:cs="Times New Roman"/>
                <w:sz w:val="24"/>
                <w:szCs w:val="24"/>
                <w:lang w:eastAsia="pl-PL"/>
              </w:rPr>
              <w:t>. zm.),</w:t>
            </w:r>
          </w:p>
        </w:tc>
        <w:tc>
          <w:tcPr>
            <w:tcW w:w="0" w:type="auto"/>
            <w:shd w:val="clear" w:color="auto" w:fill="auto"/>
          </w:tcPr>
          <w:p w14:paraId="0BA7EA99"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 xml:space="preserve">30pkt= 30%                 </w:t>
            </w:r>
          </w:p>
        </w:tc>
      </w:tr>
      <w:tr w:rsidR="003D3F73" w:rsidRPr="003D3F73" w14:paraId="10D0475B" w14:textId="77777777" w:rsidTr="0040025A">
        <w:tblPrEx>
          <w:tblCellMar>
            <w:left w:w="70" w:type="dxa"/>
            <w:right w:w="70" w:type="dxa"/>
          </w:tblCellMar>
          <w:tblLook w:val="0000" w:firstRow="0" w:lastRow="0" w:firstColumn="0" w:lastColumn="0" w:noHBand="0" w:noVBand="0"/>
        </w:tblPrEx>
        <w:trPr>
          <w:trHeight w:val="384"/>
        </w:trPr>
        <w:tc>
          <w:tcPr>
            <w:tcW w:w="742" w:type="dxa"/>
          </w:tcPr>
          <w:p w14:paraId="77C3EDFF"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p>
        </w:tc>
        <w:tc>
          <w:tcPr>
            <w:tcW w:w="6596" w:type="dxa"/>
          </w:tcPr>
          <w:p w14:paraId="328E3491"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Maksymalna liczba wszystkich punktów</w:t>
            </w:r>
          </w:p>
        </w:tc>
        <w:tc>
          <w:tcPr>
            <w:tcW w:w="1614" w:type="dxa"/>
          </w:tcPr>
          <w:p w14:paraId="14836BEE"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Razem100pkt</w:t>
            </w:r>
          </w:p>
        </w:tc>
      </w:tr>
    </w:tbl>
    <w:p w14:paraId="214E22E3"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p>
    <w:p w14:paraId="4D9D141D" w14:textId="77777777" w:rsidR="003D3F73" w:rsidRPr="003D3F73" w:rsidRDefault="003D3F73" w:rsidP="003D3F73">
      <w:pPr>
        <w:spacing w:after="0" w:line="276" w:lineRule="auto"/>
        <w:jc w:val="both"/>
        <w:rPr>
          <w:rFonts w:ascii="Times New Roman" w:eastAsia="Times New Roman" w:hAnsi="Times New Roman" w:cs="Times New Roman"/>
          <w:b/>
          <w:sz w:val="24"/>
          <w:szCs w:val="24"/>
          <w:lang w:eastAsia="pl-PL"/>
        </w:rPr>
      </w:pPr>
      <w:r w:rsidRPr="003D3F73">
        <w:rPr>
          <w:rFonts w:ascii="Times New Roman" w:eastAsia="Times New Roman" w:hAnsi="Times New Roman" w:cs="Times New Roman"/>
          <w:sz w:val="24"/>
          <w:szCs w:val="24"/>
          <w:lang w:eastAsia="pl-PL"/>
        </w:rPr>
        <w:t>Oferta będzie ocenia wg poniższych wzorów:</w:t>
      </w:r>
    </w:p>
    <w:p w14:paraId="1E197879" w14:textId="77777777" w:rsidR="003D3F73" w:rsidRPr="003D3F73" w:rsidRDefault="003D3F73" w:rsidP="003D3F73">
      <w:pPr>
        <w:spacing w:after="0" w:line="276" w:lineRule="auto"/>
        <w:jc w:val="both"/>
        <w:rPr>
          <w:rFonts w:ascii="Times New Roman" w:eastAsia="Times New Roman" w:hAnsi="Times New Roman" w:cs="Times New Roman"/>
          <w:sz w:val="24"/>
          <w:szCs w:val="24"/>
          <w:u w:val="single"/>
          <w:lang w:eastAsia="pl-PL"/>
        </w:rPr>
      </w:pPr>
      <w:r w:rsidRPr="003D3F73">
        <w:rPr>
          <w:rFonts w:ascii="Times New Roman" w:eastAsia="Times New Roman" w:hAnsi="Times New Roman" w:cs="Times New Roman"/>
          <w:sz w:val="24"/>
          <w:szCs w:val="24"/>
          <w:u w:val="single"/>
          <w:lang w:eastAsia="pl-PL"/>
        </w:rPr>
        <w:t>Kryterium I- stanowi cena, której waga wynosi 60%</w:t>
      </w:r>
    </w:p>
    <w:p w14:paraId="522F8EED" w14:textId="77777777" w:rsidR="003D3F73" w:rsidRPr="003D3F73" w:rsidRDefault="003D3F73" w:rsidP="003D3F73">
      <w:pPr>
        <w:spacing w:after="0" w:line="276" w:lineRule="auto"/>
        <w:jc w:val="both"/>
        <w:rPr>
          <w:rFonts w:ascii="Times New Roman" w:eastAsia="Times New Roman" w:hAnsi="Times New Roman" w:cs="Times New Roman"/>
          <w:b/>
          <w:sz w:val="24"/>
          <w:szCs w:val="24"/>
          <w:u w:val="single"/>
          <w:lang w:eastAsia="pl-PL"/>
        </w:rPr>
      </w:pPr>
      <w:proofErr w:type="spellStart"/>
      <w:r w:rsidRPr="003D3F73">
        <w:rPr>
          <w:rFonts w:ascii="Times New Roman" w:eastAsia="Times New Roman" w:hAnsi="Times New Roman" w:cs="Times New Roman"/>
          <w:sz w:val="24"/>
          <w:szCs w:val="24"/>
          <w:u w:val="single"/>
          <w:lang w:eastAsia="pl-PL"/>
        </w:rPr>
        <w:t>Cn</w:t>
      </w:r>
      <w:proofErr w:type="spellEnd"/>
    </w:p>
    <w:p w14:paraId="058AF331" w14:textId="77777777" w:rsidR="003D3F73" w:rsidRPr="003D3F73" w:rsidRDefault="003D3F73" w:rsidP="003D3F73">
      <w:pPr>
        <w:spacing w:after="0" w:line="276" w:lineRule="auto"/>
        <w:jc w:val="both"/>
        <w:rPr>
          <w:rFonts w:ascii="Times New Roman" w:eastAsia="Times New Roman" w:hAnsi="Times New Roman" w:cs="Times New Roman"/>
          <w:b/>
          <w:sz w:val="24"/>
          <w:szCs w:val="24"/>
          <w:lang w:eastAsia="pl-PL"/>
        </w:rPr>
      </w:pPr>
      <w:r w:rsidRPr="003D3F73">
        <w:rPr>
          <w:rFonts w:ascii="Times New Roman" w:eastAsia="Times New Roman" w:hAnsi="Times New Roman" w:cs="Times New Roman"/>
          <w:sz w:val="24"/>
          <w:szCs w:val="24"/>
          <w:lang w:eastAsia="pl-PL"/>
        </w:rPr>
        <w:t xml:space="preserve">C = </w:t>
      </w:r>
      <w:r w:rsidRPr="003D3F73">
        <w:rPr>
          <w:rFonts w:ascii="Times New Roman" w:eastAsia="Times New Roman" w:hAnsi="Times New Roman" w:cs="Times New Roman"/>
          <w:sz w:val="24"/>
          <w:szCs w:val="24"/>
          <w:lang w:eastAsia="pl-PL"/>
        </w:rPr>
        <w:tab/>
      </w:r>
      <w:proofErr w:type="spellStart"/>
      <w:r w:rsidRPr="003D3F73">
        <w:rPr>
          <w:rFonts w:ascii="Times New Roman" w:eastAsia="Times New Roman" w:hAnsi="Times New Roman" w:cs="Times New Roman"/>
          <w:sz w:val="24"/>
          <w:szCs w:val="24"/>
          <w:lang w:eastAsia="pl-PL"/>
        </w:rPr>
        <w:t>Cbo</w:t>
      </w:r>
      <w:proofErr w:type="spellEnd"/>
      <w:r w:rsidRPr="003D3F73">
        <w:rPr>
          <w:rFonts w:ascii="Times New Roman" w:eastAsia="Times New Roman" w:hAnsi="Times New Roman" w:cs="Times New Roman"/>
          <w:sz w:val="24"/>
          <w:szCs w:val="24"/>
          <w:lang w:eastAsia="pl-PL"/>
        </w:rPr>
        <w:t xml:space="preserve">  x 60 pkt</w:t>
      </w:r>
    </w:p>
    <w:p w14:paraId="3EA05127" w14:textId="77777777" w:rsidR="003D3F73" w:rsidRPr="003D3F73" w:rsidRDefault="003D3F73" w:rsidP="003D3F73">
      <w:pPr>
        <w:spacing w:after="0" w:line="276" w:lineRule="auto"/>
        <w:jc w:val="both"/>
        <w:rPr>
          <w:rFonts w:ascii="Times New Roman" w:eastAsia="Times New Roman" w:hAnsi="Times New Roman" w:cs="Times New Roman"/>
          <w:b/>
          <w:sz w:val="24"/>
          <w:szCs w:val="24"/>
          <w:lang w:eastAsia="pl-PL"/>
        </w:rPr>
      </w:pPr>
      <w:r w:rsidRPr="003D3F73">
        <w:rPr>
          <w:rFonts w:ascii="Times New Roman" w:eastAsia="Times New Roman" w:hAnsi="Times New Roman" w:cs="Times New Roman"/>
          <w:sz w:val="24"/>
          <w:szCs w:val="24"/>
          <w:lang w:eastAsia="pl-PL"/>
        </w:rPr>
        <w:t>Gdzie:</w:t>
      </w:r>
    </w:p>
    <w:p w14:paraId="27562168" w14:textId="77777777" w:rsidR="003D3F73" w:rsidRPr="003D3F73" w:rsidRDefault="003D3F73" w:rsidP="003D3F73">
      <w:pPr>
        <w:spacing w:after="0" w:line="276" w:lineRule="auto"/>
        <w:jc w:val="both"/>
        <w:rPr>
          <w:rFonts w:ascii="Times New Roman" w:eastAsia="Times New Roman" w:hAnsi="Times New Roman" w:cs="Times New Roman"/>
          <w:b/>
          <w:sz w:val="24"/>
          <w:szCs w:val="24"/>
          <w:lang w:eastAsia="pl-PL"/>
        </w:rPr>
      </w:pPr>
      <w:r w:rsidRPr="003D3F73">
        <w:rPr>
          <w:rFonts w:ascii="Times New Roman" w:eastAsia="Times New Roman" w:hAnsi="Times New Roman" w:cs="Times New Roman"/>
          <w:sz w:val="24"/>
          <w:szCs w:val="24"/>
          <w:lang w:eastAsia="pl-PL"/>
        </w:rPr>
        <w:t>C – ilość punktów</w:t>
      </w:r>
    </w:p>
    <w:p w14:paraId="2E4C5D43" w14:textId="77777777" w:rsidR="003D3F73" w:rsidRPr="003D3F73" w:rsidRDefault="003D3F73" w:rsidP="003D3F73">
      <w:pPr>
        <w:spacing w:after="0" w:line="276" w:lineRule="auto"/>
        <w:jc w:val="both"/>
        <w:rPr>
          <w:rFonts w:ascii="Times New Roman" w:eastAsia="Times New Roman" w:hAnsi="Times New Roman" w:cs="Times New Roman"/>
          <w:b/>
          <w:sz w:val="24"/>
          <w:szCs w:val="24"/>
          <w:lang w:eastAsia="pl-PL"/>
        </w:rPr>
      </w:pPr>
      <w:proofErr w:type="spellStart"/>
      <w:r w:rsidRPr="003D3F73">
        <w:rPr>
          <w:rFonts w:ascii="Times New Roman" w:eastAsia="Times New Roman" w:hAnsi="Times New Roman" w:cs="Times New Roman"/>
          <w:sz w:val="24"/>
          <w:szCs w:val="24"/>
          <w:lang w:eastAsia="pl-PL"/>
        </w:rPr>
        <w:t>Cn</w:t>
      </w:r>
      <w:proofErr w:type="spellEnd"/>
      <w:r w:rsidRPr="003D3F73">
        <w:rPr>
          <w:rFonts w:ascii="Times New Roman" w:eastAsia="Times New Roman" w:hAnsi="Times New Roman" w:cs="Times New Roman"/>
          <w:sz w:val="24"/>
          <w:szCs w:val="24"/>
          <w:lang w:eastAsia="pl-PL"/>
        </w:rPr>
        <w:t>- cena najniższa ofert/ w zł. brutto</w:t>
      </w:r>
    </w:p>
    <w:p w14:paraId="42A29BF2" w14:textId="77777777" w:rsidR="003D3F73" w:rsidRPr="003D3F73" w:rsidRDefault="003D3F73" w:rsidP="003D3F73">
      <w:pPr>
        <w:spacing w:after="0" w:line="276" w:lineRule="auto"/>
        <w:jc w:val="both"/>
        <w:rPr>
          <w:rFonts w:ascii="Times New Roman" w:eastAsia="Times New Roman" w:hAnsi="Times New Roman" w:cs="Times New Roman"/>
          <w:b/>
          <w:sz w:val="24"/>
          <w:szCs w:val="24"/>
          <w:lang w:eastAsia="pl-PL"/>
        </w:rPr>
      </w:pPr>
      <w:proofErr w:type="spellStart"/>
      <w:r w:rsidRPr="003D3F73">
        <w:rPr>
          <w:rFonts w:ascii="Times New Roman" w:eastAsia="Times New Roman" w:hAnsi="Times New Roman" w:cs="Times New Roman"/>
          <w:sz w:val="24"/>
          <w:szCs w:val="24"/>
          <w:lang w:eastAsia="pl-PL"/>
        </w:rPr>
        <w:t>Cbo</w:t>
      </w:r>
      <w:proofErr w:type="spellEnd"/>
      <w:r w:rsidRPr="003D3F73">
        <w:rPr>
          <w:rFonts w:ascii="Times New Roman" w:eastAsia="Times New Roman" w:hAnsi="Times New Roman" w:cs="Times New Roman"/>
          <w:sz w:val="24"/>
          <w:szCs w:val="24"/>
          <w:lang w:eastAsia="pl-PL"/>
        </w:rPr>
        <w:t>- cena badanej oferty/ w zł. brutto</w:t>
      </w:r>
    </w:p>
    <w:p w14:paraId="73456D20" w14:textId="77777777" w:rsidR="003D3F73" w:rsidRPr="003D3F73" w:rsidRDefault="003D3F73" w:rsidP="003D3F73">
      <w:pPr>
        <w:spacing w:after="0" w:line="276" w:lineRule="auto"/>
        <w:jc w:val="both"/>
        <w:rPr>
          <w:rFonts w:ascii="Times New Roman" w:eastAsia="Times New Roman" w:hAnsi="Times New Roman" w:cs="Times New Roman"/>
          <w:b/>
          <w:sz w:val="24"/>
          <w:szCs w:val="24"/>
          <w:lang w:eastAsia="pl-PL"/>
        </w:rPr>
      </w:pPr>
      <w:r w:rsidRPr="003D3F73">
        <w:rPr>
          <w:rFonts w:ascii="Times New Roman" w:eastAsia="Times New Roman" w:hAnsi="Times New Roman" w:cs="Times New Roman"/>
          <w:sz w:val="24"/>
          <w:szCs w:val="24"/>
          <w:lang w:eastAsia="pl-PL"/>
        </w:rPr>
        <w:t>Największą liczbę punktów otrzyma oferta o najniższej cenie.</w:t>
      </w:r>
    </w:p>
    <w:p w14:paraId="3092E242" w14:textId="77777777" w:rsidR="00CA28C7" w:rsidRDefault="00CA28C7" w:rsidP="003D3F73">
      <w:pPr>
        <w:spacing w:after="0" w:line="276" w:lineRule="auto"/>
        <w:jc w:val="both"/>
        <w:rPr>
          <w:rFonts w:ascii="Times New Roman" w:eastAsia="Times New Roman" w:hAnsi="Times New Roman" w:cs="Times New Roman"/>
          <w:sz w:val="24"/>
          <w:szCs w:val="24"/>
          <w:u w:val="single"/>
          <w:lang w:eastAsia="pl-PL"/>
        </w:rPr>
      </w:pPr>
    </w:p>
    <w:p w14:paraId="49785923" w14:textId="154FC706" w:rsidR="003D3F73" w:rsidRPr="003D3F73" w:rsidRDefault="003D3F73" w:rsidP="003D3F73">
      <w:pPr>
        <w:spacing w:after="0" w:line="276" w:lineRule="auto"/>
        <w:jc w:val="both"/>
        <w:rPr>
          <w:rFonts w:ascii="Times New Roman" w:eastAsia="Times New Roman" w:hAnsi="Times New Roman" w:cs="Times New Roman"/>
          <w:sz w:val="24"/>
          <w:szCs w:val="24"/>
          <w:u w:val="single"/>
          <w:lang w:eastAsia="pl-PL"/>
        </w:rPr>
      </w:pPr>
      <w:r w:rsidRPr="003D3F73">
        <w:rPr>
          <w:rFonts w:ascii="Times New Roman" w:eastAsia="Times New Roman" w:hAnsi="Times New Roman" w:cs="Times New Roman"/>
          <w:sz w:val="24"/>
          <w:szCs w:val="24"/>
          <w:u w:val="single"/>
          <w:lang w:eastAsia="pl-PL"/>
        </w:rPr>
        <w:t>Kryterium II – Zamawiający będzie stosował następujące kryterium „częstotliwość nadzoru koordynatora/osoby nadzorującej eksploatację systemu cieplnego” – waga 10%.</w:t>
      </w:r>
    </w:p>
    <w:p w14:paraId="29007EF0"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p>
    <w:p w14:paraId="13129442"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Liczba punktów, którą można uzyskać zostanie obliczona wg poniższych zasad:</w:t>
      </w:r>
    </w:p>
    <w:p w14:paraId="4ACE5E00" w14:textId="77777777" w:rsidR="003D3F73" w:rsidRPr="003D3F73" w:rsidRDefault="003D3F73" w:rsidP="003D3F73">
      <w:pPr>
        <w:spacing w:after="0" w:line="276" w:lineRule="auto"/>
        <w:jc w:val="both"/>
        <w:rPr>
          <w:rFonts w:ascii="Times New Roman" w:eastAsia="Times New Roman" w:hAnsi="Times New Roman" w:cs="Times New Roman"/>
          <w:sz w:val="24"/>
          <w:szCs w:val="24"/>
          <w:lang w:eastAsia="pl-PL"/>
        </w:rPr>
      </w:pPr>
    </w:p>
    <w:p w14:paraId="2121CC54" w14:textId="24461A9B" w:rsidR="00FB16E1" w:rsidRPr="00FB16E1" w:rsidRDefault="00FB16E1" w:rsidP="00FB16E1">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B16E1">
        <w:rPr>
          <w:rFonts w:ascii="Times New Roman" w:eastAsia="Times New Roman" w:hAnsi="Times New Roman" w:cs="Times New Roman"/>
          <w:sz w:val="24"/>
          <w:szCs w:val="24"/>
          <w:lang w:eastAsia="pl-PL"/>
        </w:rPr>
        <w:t xml:space="preserve">oferta, w której Wykonawca zapewni i wyznaczy osobę, która „raz na dwa tygodnie w trakcie sezonu grzewczego oraz raz na cztery tygodnie poza sezonem grzewczym” będzie wraz </w:t>
      </w:r>
      <w:r w:rsidRPr="00FB16E1">
        <w:rPr>
          <w:rFonts w:ascii="Times New Roman" w:eastAsia="Times New Roman" w:hAnsi="Times New Roman" w:cs="Times New Roman"/>
          <w:sz w:val="24"/>
          <w:szCs w:val="24"/>
          <w:lang w:eastAsia="pl-PL"/>
        </w:rPr>
        <w:br/>
        <w:t>z wyznaczonym pracownikiem Zamawiającego sprawdzać eksploatację systemu cieplnego – 5 pkt;</w:t>
      </w:r>
    </w:p>
    <w:p w14:paraId="28A87B33" w14:textId="77777777" w:rsidR="00FB16E1" w:rsidRPr="00FB16E1" w:rsidRDefault="00FB16E1" w:rsidP="00FB16E1">
      <w:pPr>
        <w:spacing w:after="0" w:line="276" w:lineRule="auto"/>
        <w:jc w:val="both"/>
        <w:rPr>
          <w:rFonts w:ascii="Times New Roman" w:eastAsia="Times New Roman" w:hAnsi="Times New Roman" w:cs="Times New Roman"/>
          <w:sz w:val="24"/>
          <w:szCs w:val="24"/>
          <w:lang w:eastAsia="pl-PL"/>
        </w:rPr>
      </w:pPr>
      <w:r w:rsidRPr="00FB16E1">
        <w:rPr>
          <w:rFonts w:ascii="Times New Roman" w:eastAsia="Times New Roman" w:hAnsi="Times New Roman" w:cs="Times New Roman"/>
          <w:sz w:val="24"/>
          <w:szCs w:val="24"/>
          <w:lang w:eastAsia="pl-PL"/>
        </w:rPr>
        <w:t xml:space="preserve">- oferta, w której Wykonawca zapewni i wyznaczy osobę, która „raz w tygodniu w trakcie sezonu grzewczego oraz raz na dwa tygodnie poza sezonem grzewczym” będzie wraz </w:t>
      </w:r>
      <w:r w:rsidRPr="00FB16E1">
        <w:rPr>
          <w:rFonts w:ascii="Times New Roman" w:eastAsia="Times New Roman" w:hAnsi="Times New Roman" w:cs="Times New Roman"/>
          <w:sz w:val="24"/>
          <w:szCs w:val="24"/>
          <w:lang w:eastAsia="pl-PL"/>
        </w:rPr>
        <w:br/>
        <w:t>z wyznaczonym pracownikiem Zamawiającego sprawdzać eksploatację systemu cieplnego  – 10  pkt;</w:t>
      </w:r>
    </w:p>
    <w:p w14:paraId="628B0E58" w14:textId="77777777" w:rsidR="00FB16E1" w:rsidRPr="00FB16E1" w:rsidRDefault="00FB16E1" w:rsidP="00FB16E1">
      <w:pPr>
        <w:spacing w:after="0" w:line="276" w:lineRule="auto"/>
        <w:jc w:val="both"/>
        <w:rPr>
          <w:rFonts w:ascii="Times New Roman" w:eastAsia="Times New Roman" w:hAnsi="Times New Roman" w:cs="Times New Roman"/>
          <w:sz w:val="24"/>
          <w:szCs w:val="24"/>
          <w:lang w:eastAsia="pl-PL"/>
        </w:rPr>
      </w:pPr>
      <w:r w:rsidRPr="00FB16E1">
        <w:rPr>
          <w:rFonts w:ascii="Times New Roman" w:eastAsia="Times New Roman" w:hAnsi="Times New Roman" w:cs="Times New Roman"/>
          <w:sz w:val="24"/>
          <w:szCs w:val="24"/>
          <w:lang w:eastAsia="pl-PL"/>
        </w:rPr>
        <w:t xml:space="preserve">Jeśli Wykonawca wpisze „0” lub nie zaproponuje żadnej osoby spełniającej </w:t>
      </w:r>
      <w:r w:rsidRPr="00FB16E1">
        <w:rPr>
          <w:rFonts w:ascii="Times New Roman" w:eastAsia="Times New Roman" w:hAnsi="Times New Roman" w:cs="Times New Roman"/>
          <w:sz w:val="24"/>
          <w:szCs w:val="24"/>
          <w:lang w:eastAsia="pl-PL"/>
        </w:rPr>
        <w:br/>
        <w:t>w/w kryteria otrzyma „0” pkt.</w:t>
      </w:r>
    </w:p>
    <w:p w14:paraId="0BB2365D" w14:textId="77777777" w:rsidR="00FB16E1" w:rsidRPr="00FB16E1" w:rsidRDefault="00FB16E1" w:rsidP="00FB16E1">
      <w:pPr>
        <w:spacing w:after="0" w:line="276" w:lineRule="auto"/>
        <w:jc w:val="both"/>
        <w:rPr>
          <w:rFonts w:ascii="Times New Roman" w:eastAsia="Times New Roman" w:hAnsi="Times New Roman" w:cs="Times New Roman"/>
          <w:sz w:val="24"/>
          <w:szCs w:val="24"/>
          <w:lang w:eastAsia="pl-PL"/>
        </w:rPr>
      </w:pPr>
      <w:r w:rsidRPr="00FB16E1">
        <w:rPr>
          <w:rFonts w:ascii="Times New Roman" w:eastAsia="Times New Roman" w:hAnsi="Times New Roman" w:cs="Times New Roman"/>
          <w:sz w:val="24"/>
          <w:szCs w:val="24"/>
          <w:lang w:eastAsia="pl-PL"/>
        </w:rPr>
        <w:t>Maksymalna liczba punktów – 10.</w:t>
      </w:r>
    </w:p>
    <w:p w14:paraId="712B714E" w14:textId="11A98D8F" w:rsidR="003D3F73" w:rsidRDefault="003D3F73" w:rsidP="003D3F73">
      <w:pPr>
        <w:spacing w:after="0" w:line="276" w:lineRule="auto"/>
        <w:jc w:val="both"/>
        <w:rPr>
          <w:rFonts w:ascii="Times New Roman" w:eastAsia="Times New Roman" w:hAnsi="Times New Roman" w:cs="Times New Roman"/>
          <w:b/>
          <w:sz w:val="24"/>
          <w:szCs w:val="24"/>
          <w:lang w:eastAsia="pl-PL"/>
        </w:rPr>
      </w:pPr>
    </w:p>
    <w:p w14:paraId="30A85375" w14:textId="4A77D9AF" w:rsidR="00687DF1" w:rsidRPr="00687DF1" w:rsidRDefault="00687DF1" w:rsidP="003D3F73">
      <w:pPr>
        <w:spacing w:after="0" w:line="276" w:lineRule="auto"/>
        <w:jc w:val="both"/>
        <w:rPr>
          <w:rFonts w:ascii="Times New Roman" w:eastAsia="Times New Roman" w:hAnsi="Times New Roman" w:cs="Times New Roman"/>
          <w:b/>
          <w:sz w:val="24"/>
          <w:szCs w:val="24"/>
          <w:u w:val="single"/>
          <w:lang w:eastAsia="pl-PL"/>
        </w:rPr>
      </w:pPr>
      <w:r w:rsidRPr="00687DF1">
        <w:rPr>
          <w:rFonts w:ascii="Times New Roman" w:eastAsia="Times New Roman" w:hAnsi="Times New Roman" w:cs="Times New Roman"/>
          <w:b/>
          <w:sz w:val="24"/>
          <w:szCs w:val="24"/>
          <w:u w:val="single"/>
          <w:lang w:eastAsia="pl-PL"/>
        </w:rPr>
        <w:t>KOORDYNATOREM/OSOBĄ NADZORUJĄCĄ NIE MOŻE BYĆ OSOBA WYKAZANA W KRYTERIUM III.</w:t>
      </w:r>
    </w:p>
    <w:p w14:paraId="07053FCD" w14:textId="77777777" w:rsidR="00687DF1" w:rsidRPr="003D3F73" w:rsidRDefault="00687DF1" w:rsidP="003D3F73">
      <w:pPr>
        <w:spacing w:after="0" w:line="276" w:lineRule="auto"/>
        <w:jc w:val="both"/>
        <w:rPr>
          <w:rFonts w:ascii="Times New Roman" w:eastAsia="Times New Roman" w:hAnsi="Times New Roman" w:cs="Times New Roman"/>
          <w:b/>
          <w:sz w:val="24"/>
          <w:szCs w:val="24"/>
          <w:lang w:eastAsia="pl-PL"/>
        </w:rPr>
      </w:pPr>
    </w:p>
    <w:p w14:paraId="11FB51A1" w14:textId="4533FE5C" w:rsidR="00FB16E1" w:rsidRPr="00FB16E1" w:rsidRDefault="003D3F73" w:rsidP="00FB16E1">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b/>
          <w:sz w:val="24"/>
          <w:szCs w:val="24"/>
          <w:lang w:eastAsia="pl-PL"/>
        </w:rPr>
        <w:t xml:space="preserve">Kryterium III D – </w:t>
      </w:r>
      <w:r w:rsidR="00FB16E1" w:rsidRPr="00FB16E1">
        <w:rPr>
          <w:rFonts w:ascii="Times New Roman" w:eastAsia="Times New Roman" w:hAnsi="Times New Roman" w:cs="Times New Roman"/>
          <w:sz w:val="24"/>
          <w:szCs w:val="24"/>
          <w:lang w:eastAsia="pl-PL"/>
        </w:rPr>
        <w:t xml:space="preserve">doświadczenie osoby posiadającej świadectwo kwalifikacyjne uprawniające  do wykonywania pracy na stanowisku eksploatacji w zakresie obsługi konserwacji, remontów i montażu urządzeń, instalacji i sieci należących do </w:t>
      </w:r>
      <w:r w:rsidR="00FB16E1" w:rsidRPr="00FB16E1">
        <w:rPr>
          <w:rFonts w:ascii="Times New Roman" w:eastAsia="Times New Roman" w:hAnsi="Times New Roman" w:cs="Times New Roman"/>
          <w:b/>
          <w:sz w:val="24"/>
          <w:szCs w:val="24"/>
          <w:lang w:eastAsia="pl-PL"/>
        </w:rPr>
        <w:t>Grupy 2 pkt. 1, 2, 4, 6, 10</w:t>
      </w:r>
      <w:r w:rsidR="00FB16E1" w:rsidRPr="00FB16E1">
        <w:rPr>
          <w:rFonts w:ascii="Times New Roman" w:eastAsia="Times New Roman" w:hAnsi="Times New Roman" w:cs="Times New Roman"/>
          <w:sz w:val="24"/>
          <w:szCs w:val="24"/>
          <w:lang w:eastAsia="pl-PL"/>
        </w:rPr>
        <w:t xml:space="preserve"> zgodnie z załącznikiem nr 1 do Rozporządzenia Ministra Gospodarki, Pracy i Polityki Społecznej z dnia 28.04.2003 r. w sprawie szczegółowych zasad stwierdzania kwalifikacji </w:t>
      </w:r>
      <w:r w:rsidR="00FB16E1" w:rsidRPr="00FB16E1">
        <w:rPr>
          <w:rFonts w:ascii="Times New Roman" w:eastAsia="Times New Roman" w:hAnsi="Times New Roman" w:cs="Times New Roman"/>
          <w:sz w:val="24"/>
          <w:szCs w:val="24"/>
          <w:lang w:eastAsia="pl-PL"/>
        </w:rPr>
        <w:lastRenderedPageBreak/>
        <w:t xml:space="preserve">przez osoby zajmujące się eksploatacją urządzeń, instalacji sieci (Dz. U. nr 89, poz. 828 z </w:t>
      </w:r>
      <w:proofErr w:type="spellStart"/>
      <w:r w:rsidR="00FB16E1" w:rsidRPr="00FB16E1">
        <w:rPr>
          <w:rFonts w:ascii="Times New Roman" w:eastAsia="Times New Roman" w:hAnsi="Times New Roman" w:cs="Times New Roman"/>
          <w:sz w:val="24"/>
          <w:szCs w:val="24"/>
          <w:lang w:eastAsia="pl-PL"/>
        </w:rPr>
        <w:t>późn</w:t>
      </w:r>
      <w:proofErr w:type="spellEnd"/>
      <w:r w:rsidR="00FB16E1" w:rsidRPr="00FB16E1">
        <w:rPr>
          <w:rFonts w:ascii="Times New Roman" w:eastAsia="Times New Roman" w:hAnsi="Times New Roman" w:cs="Times New Roman"/>
          <w:sz w:val="24"/>
          <w:szCs w:val="24"/>
          <w:lang w:eastAsia="pl-PL"/>
        </w:rPr>
        <w:t>. zm.),waga kryterium wynosi 30%.</w:t>
      </w:r>
    </w:p>
    <w:p w14:paraId="71773A38" w14:textId="77777777" w:rsidR="00FB16E1" w:rsidRPr="00FB16E1" w:rsidRDefault="00FB16E1" w:rsidP="00FB16E1">
      <w:pPr>
        <w:spacing w:after="0" w:line="276" w:lineRule="auto"/>
        <w:jc w:val="both"/>
        <w:rPr>
          <w:rFonts w:ascii="Times New Roman" w:eastAsia="Times New Roman" w:hAnsi="Times New Roman" w:cs="Times New Roman"/>
          <w:sz w:val="24"/>
          <w:szCs w:val="24"/>
          <w:lang w:eastAsia="pl-PL"/>
        </w:rPr>
      </w:pPr>
      <w:r w:rsidRPr="00FB16E1">
        <w:rPr>
          <w:rFonts w:ascii="Times New Roman" w:eastAsia="Times New Roman" w:hAnsi="Times New Roman" w:cs="Times New Roman"/>
          <w:sz w:val="24"/>
          <w:szCs w:val="24"/>
          <w:lang w:eastAsia="pl-PL"/>
        </w:rPr>
        <w:t>W powyższym kryterium przyznana zostanie następująca ilość punktów:</w:t>
      </w:r>
    </w:p>
    <w:p w14:paraId="0601610C" w14:textId="77777777" w:rsidR="00FB16E1" w:rsidRPr="00FB16E1" w:rsidRDefault="00FB16E1" w:rsidP="00FB16E1">
      <w:pPr>
        <w:spacing w:after="0" w:line="276" w:lineRule="auto"/>
        <w:jc w:val="both"/>
        <w:rPr>
          <w:rFonts w:ascii="Times New Roman" w:eastAsia="Times New Roman" w:hAnsi="Times New Roman" w:cs="Times New Roman"/>
          <w:sz w:val="24"/>
          <w:szCs w:val="24"/>
          <w:lang w:eastAsia="pl-PL"/>
        </w:rPr>
      </w:pPr>
      <w:r w:rsidRPr="00FB16E1">
        <w:rPr>
          <w:rFonts w:ascii="Times New Roman" w:eastAsia="Times New Roman" w:hAnsi="Times New Roman" w:cs="Times New Roman"/>
          <w:sz w:val="24"/>
          <w:szCs w:val="24"/>
          <w:lang w:eastAsia="pl-PL"/>
        </w:rPr>
        <w:t>- 2 lata (24 m-</w:t>
      </w:r>
      <w:proofErr w:type="spellStart"/>
      <w:r w:rsidRPr="00FB16E1">
        <w:rPr>
          <w:rFonts w:ascii="Times New Roman" w:eastAsia="Times New Roman" w:hAnsi="Times New Roman" w:cs="Times New Roman"/>
          <w:sz w:val="24"/>
          <w:szCs w:val="24"/>
          <w:lang w:eastAsia="pl-PL"/>
        </w:rPr>
        <w:t>cy</w:t>
      </w:r>
      <w:proofErr w:type="spellEnd"/>
      <w:r w:rsidRPr="00FB16E1">
        <w:rPr>
          <w:rFonts w:ascii="Times New Roman" w:eastAsia="Times New Roman" w:hAnsi="Times New Roman" w:cs="Times New Roman"/>
          <w:sz w:val="24"/>
          <w:szCs w:val="24"/>
          <w:lang w:eastAsia="pl-PL"/>
        </w:rPr>
        <w:t>) doświadczenia – 10 pkt;</w:t>
      </w:r>
    </w:p>
    <w:p w14:paraId="7DF4AFA5" w14:textId="77777777" w:rsidR="00FB16E1" w:rsidRPr="00FB16E1" w:rsidRDefault="00FB16E1" w:rsidP="00FB16E1">
      <w:pPr>
        <w:spacing w:after="0" w:line="276" w:lineRule="auto"/>
        <w:jc w:val="both"/>
        <w:rPr>
          <w:rFonts w:ascii="Times New Roman" w:eastAsia="Times New Roman" w:hAnsi="Times New Roman" w:cs="Times New Roman"/>
          <w:sz w:val="24"/>
          <w:szCs w:val="24"/>
          <w:lang w:eastAsia="pl-PL"/>
        </w:rPr>
      </w:pPr>
      <w:r w:rsidRPr="00FB16E1">
        <w:rPr>
          <w:rFonts w:ascii="Times New Roman" w:eastAsia="Times New Roman" w:hAnsi="Times New Roman" w:cs="Times New Roman"/>
          <w:sz w:val="24"/>
          <w:szCs w:val="24"/>
          <w:lang w:eastAsia="pl-PL"/>
        </w:rPr>
        <w:t>- 3 lata doświadczenia – 20 pkt;</w:t>
      </w:r>
    </w:p>
    <w:p w14:paraId="2F03462D" w14:textId="77777777" w:rsidR="00FB16E1" w:rsidRPr="00FB16E1" w:rsidRDefault="00FB16E1" w:rsidP="00FB16E1">
      <w:pPr>
        <w:spacing w:after="0" w:line="276" w:lineRule="auto"/>
        <w:jc w:val="both"/>
        <w:rPr>
          <w:rFonts w:ascii="Times New Roman" w:eastAsia="Times New Roman" w:hAnsi="Times New Roman" w:cs="Times New Roman"/>
          <w:sz w:val="24"/>
          <w:szCs w:val="24"/>
          <w:lang w:eastAsia="pl-PL"/>
        </w:rPr>
      </w:pPr>
      <w:r w:rsidRPr="00FB16E1">
        <w:rPr>
          <w:rFonts w:ascii="Times New Roman" w:eastAsia="Times New Roman" w:hAnsi="Times New Roman" w:cs="Times New Roman"/>
          <w:sz w:val="24"/>
          <w:szCs w:val="24"/>
          <w:lang w:eastAsia="pl-PL"/>
        </w:rPr>
        <w:t>- 5 lat i więcej doświadczenia – 30 pkt.</w:t>
      </w:r>
    </w:p>
    <w:p w14:paraId="5FDC6EEA" w14:textId="77777777" w:rsidR="00FB16E1" w:rsidRDefault="00FB16E1" w:rsidP="00FB16E1">
      <w:pPr>
        <w:spacing w:after="0" w:line="276" w:lineRule="auto"/>
        <w:jc w:val="both"/>
        <w:rPr>
          <w:rFonts w:ascii="Times New Roman" w:eastAsia="Times New Roman" w:hAnsi="Times New Roman" w:cs="Times New Roman"/>
          <w:sz w:val="24"/>
          <w:szCs w:val="24"/>
          <w:lang w:eastAsia="pl-PL"/>
        </w:rPr>
      </w:pPr>
    </w:p>
    <w:p w14:paraId="3CA834F7" w14:textId="75191F8E" w:rsidR="003D3F73" w:rsidRPr="003D3F73" w:rsidRDefault="003D3F73" w:rsidP="00FB16E1">
      <w:pPr>
        <w:spacing w:after="0" w:line="276" w:lineRule="auto"/>
        <w:jc w:val="both"/>
        <w:rPr>
          <w:rFonts w:ascii="Times New Roman" w:eastAsia="Times New Roman" w:hAnsi="Times New Roman" w:cs="Times New Roman"/>
          <w:b/>
          <w:sz w:val="24"/>
          <w:szCs w:val="24"/>
          <w:lang w:eastAsia="pl-PL"/>
        </w:rPr>
      </w:pPr>
      <w:r w:rsidRPr="003D3F73">
        <w:rPr>
          <w:rFonts w:ascii="Times New Roman" w:eastAsia="Times New Roman" w:hAnsi="Times New Roman" w:cs="Times New Roman"/>
          <w:sz w:val="24"/>
          <w:szCs w:val="24"/>
          <w:lang w:eastAsia="pl-PL"/>
        </w:rPr>
        <w:t>Zamawiający oceniał będzie doświadczenie osoby na podstawie zdobytego doświadczenia do wykonywania pracy na stanowisku eksploatacji w zakresie obsługi</w:t>
      </w:r>
      <w:r w:rsidRPr="003D3F73">
        <w:rPr>
          <w:rFonts w:ascii="Times New Roman" w:eastAsia="Times New Roman" w:hAnsi="Times New Roman" w:cs="Times New Roman"/>
          <w:sz w:val="24"/>
          <w:szCs w:val="24"/>
          <w:lang w:eastAsia="pl-PL"/>
        </w:rPr>
        <w:br/>
        <w:t xml:space="preserve"> i konserwacji urządzeń, instalacji i sieci. Punktowane są pełne lata (12 miesięcy) zdobytego doświadczenia. Zmiana osoby posiadającej świadectwo kwalifikacyjne wymaga akceptacji Zamawiającego i jest dopuszczona pod warunkiem posiadania przez nową osobę co najmniej tego samego lub większego doświadczenia.</w:t>
      </w:r>
    </w:p>
    <w:p w14:paraId="3C0AAE70" w14:textId="1C04CCF6" w:rsidR="003D3F73" w:rsidRDefault="003D3F73" w:rsidP="003D3F73">
      <w:pPr>
        <w:spacing w:after="0" w:line="276" w:lineRule="auto"/>
        <w:jc w:val="both"/>
        <w:rPr>
          <w:rFonts w:ascii="Times New Roman" w:eastAsia="Times New Roman" w:hAnsi="Times New Roman" w:cs="Times New Roman"/>
          <w:sz w:val="24"/>
          <w:szCs w:val="24"/>
          <w:lang w:eastAsia="pl-PL"/>
        </w:rPr>
      </w:pPr>
      <w:r w:rsidRPr="003D3F73">
        <w:rPr>
          <w:rFonts w:ascii="Times New Roman" w:eastAsia="Times New Roman" w:hAnsi="Times New Roman" w:cs="Times New Roman"/>
          <w:sz w:val="24"/>
          <w:szCs w:val="24"/>
          <w:lang w:eastAsia="pl-PL"/>
        </w:rPr>
        <w:t>Za najkorzystniejszą uznana zostanie oferta, która nie podlega odrzuceniu oraz</w:t>
      </w:r>
      <w:r w:rsidRPr="003D3F73">
        <w:rPr>
          <w:rFonts w:ascii="Times New Roman" w:eastAsia="Times New Roman" w:hAnsi="Times New Roman" w:cs="Times New Roman"/>
          <w:sz w:val="24"/>
          <w:szCs w:val="24"/>
          <w:lang w:eastAsia="pl-PL"/>
        </w:rPr>
        <w:br/>
        <w:t>uzyskała najwyższą ilość punktów będących suma punktów cząstkowych za</w:t>
      </w:r>
      <w:r w:rsidRPr="003D3F73">
        <w:rPr>
          <w:rFonts w:ascii="Times New Roman" w:eastAsia="Times New Roman" w:hAnsi="Times New Roman" w:cs="Times New Roman"/>
          <w:sz w:val="24"/>
          <w:szCs w:val="24"/>
          <w:lang w:eastAsia="pl-PL"/>
        </w:rPr>
        <w:br/>
        <w:t>poszczególne kryteria, wyliczoną wg następującego wzoru: K I + K II + K III.</w:t>
      </w:r>
    </w:p>
    <w:p w14:paraId="0B81F10D" w14:textId="12BE089F" w:rsidR="003D3F73" w:rsidRDefault="003D3F73" w:rsidP="00D74933">
      <w:pPr>
        <w:spacing w:after="0" w:line="276" w:lineRule="auto"/>
        <w:jc w:val="both"/>
        <w:rPr>
          <w:rFonts w:ascii="Times New Roman" w:eastAsia="Times New Roman" w:hAnsi="Times New Roman" w:cs="Times New Roman"/>
          <w:sz w:val="24"/>
          <w:szCs w:val="24"/>
          <w:lang w:eastAsia="pl-PL"/>
        </w:rPr>
      </w:pPr>
    </w:p>
    <w:p w14:paraId="55DEDFDE" w14:textId="2C21259F" w:rsidR="003D3F73" w:rsidRDefault="003D3F73" w:rsidP="00D7493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7D1900" w14:paraId="1CF48B6F" w14:textId="77777777" w:rsidTr="0040025A">
        <w:tc>
          <w:tcPr>
            <w:tcW w:w="9060" w:type="dxa"/>
            <w:shd w:val="clear" w:color="auto" w:fill="E7E6E6" w:themeFill="background2"/>
          </w:tcPr>
          <w:p w14:paraId="42AA5E68" w14:textId="0BAC570D" w:rsidR="007D1900" w:rsidRDefault="007D1900"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7D1900">
              <w:rPr>
                <w:rFonts w:ascii="Times New Roman" w:eastAsia="Times New Roman" w:hAnsi="Times New Roman" w:cs="Times New Roman"/>
                <w:b/>
                <w:spacing w:val="-3"/>
                <w:sz w:val="24"/>
                <w:szCs w:val="24"/>
                <w:lang w:eastAsia="pl-PL"/>
              </w:rPr>
              <w:t>Informacje o formalnościach, jakie muszą zostać dopełnione po wyborze oferty w celu zawarcia umowy w sprawie zamówienia publicznego</w:t>
            </w:r>
          </w:p>
        </w:tc>
      </w:tr>
    </w:tbl>
    <w:p w14:paraId="0EAD074D" w14:textId="3F4CF6CC" w:rsidR="007D1900" w:rsidRDefault="007D1900" w:rsidP="00D74933">
      <w:pPr>
        <w:spacing w:after="0" w:line="276" w:lineRule="auto"/>
        <w:jc w:val="both"/>
        <w:rPr>
          <w:rFonts w:ascii="Times New Roman" w:eastAsia="Times New Roman" w:hAnsi="Times New Roman" w:cs="Times New Roman"/>
          <w:sz w:val="24"/>
          <w:szCs w:val="24"/>
          <w:lang w:eastAsia="pl-PL"/>
        </w:rPr>
      </w:pPr>
    </w:p>
    <w:p w14:paraId="40FE3D1B" w14:textId="77777777" w:rsidR="007D1900" w:rsidRPr="007D1900" w:rsidRDefault="007D1900" w:rsidP="006D52AE">
      <w:pPr>
        <w:numPr>
          <w:ilvl w:val="0"/>
          <w:numId w:val="8"/>
        </w:numPr>
        <w:spacing w:after="0" w:line="276" w:lineRule="auto"/>
        <w:ind w:left="284" w:hanging="284"/>
        <w:jc w:val="both"/>
        <w:rPr>
          <w:rFonts w:ascii="Times New Roman" w:eastAsia="Times New Roman" w:hAnsi="Times New Roman" w:cs="Times New Roman"/>
          <w:sz w:val="24"/>
          <w:szCs w:val="24"/>
          <w:lang w:eastAsia="pl-PL"/>
        </w:rPr>
      </w:pPr>
      <w:r w:rsidRPr="007D1900">
        <w:rPr>
          <w:rFonts w:ascii="Times New Roman" w:eastAsia="Times New Roman" w:hAnsi="Times New Roman" w:cs="Times New Roman"/>
          <w:sz w:val="24"/>
          <w:szCs w:val="24"/>
          <w:lang w:eastAsia="pl-PL"/>
        </w:rPr>
        <w:t>Wskazanie osób reprezentujących Wykonawcę przy podpisywaniu umowy.</w:t>
      </w:r>
    </w:p>
    <w:p w14:paraId="747B135D" w14:textId="77777777" w:rsidR="007D1900" w:rsidRPr="007D1900" w:rsidRDefault="007D1900" w:rsidP="006D52AE">
      <w:pPr>
        <w:numPr>
          <w:ilvl w:val="0"/>
          <w:numId w:val="8"/>
        </w:numPr>
        <w:spacing w:after="0" w:line="276" w:lineRule="auto"/>
        <w:ind w:left="284" w:hanging="284"/>
        <w:jc w:val="both"/>
        <w:rPr>
          <w:rFonts w:ascii="Times New Roman" w:eastAsia="Times New Roman" w:hAnsi="Times New Roman" w:cs="Times New Roman"/>
          <w:sz w:val="24"/>
          <w:szCs w:val="24"/>
          <w:lang w:eastAsia="pl-PL"/>
        </w:rPr>
      </w:pPr>
      <w:r w:rsidRPr="007D1900">
        <w:rPr>
          <w:rFonts w:ascii="Times New Roman" w:eastAsia="Times New Roman" w:hAnsi="Times New Roman" w:cs="Times New Roman"/>
          <w:sz w:val="24"/>
          <w:szCs w:val="24"/>
          <w:lang w:eastAsia="pl-PL"/>
        </w:rPr>
        <w:t>Wskazanie banku, w którym Wykonawca posiada rachunek bankowy oraz podanie numeru rachunku bankowego, na który Zamawiający będzie dokonywał przelewu wynagrodzenia za zrealizowane zamówienie</w:t>
      </w:r>
    </w:p>
    <w:p w14:paraId="30A2DFD5" w14:textId="77777777" w:rsidR="007D1900" w:rsidRPr="00FB16E1" w:rsidRDefault="007D1900" w:rsidP="006D52AE">
      <w:pPr>
        <w:numPr>
          <w:ilvl w:val="0"/>
          <w:numId w:val="8"/>
        </w:numPr>
        <w:spacing w:after="0" w:line="276" w:lineRule="auto"/>
        <w:ind w:left="284" w:hanging="284"/>
        <w:jc w:val="both"/>
        <w:rPr>
          <w:rFonts w:ascii="Times New Roman" w:eastAsia="Times New Roman" w:hAnsi="Times New Roman" w:cs="Times New Roman"/>
          <w:b/>
          <w:sz w:val="24"/>
          <w:szCs w:val="24"/>
          <w:lang w:eastAsia="pl-PL"/>
        </w:rPr>
      </w:pPr>
      <w:r w:rsidRPr="007D1900">
        <w:rPr>
          <w:rFonts w:ascii="Times New Roman" w:eastAsia="Times New Roman" w:hAnsi="Times New Roman" w:cs="Times New Roman"/>
          <w:sz w:val="24"/>
          <w:szCs w:val="24"/>
          <w:lang w:eastAsia="pl-PL"/>
        </w:rPr>
        <w:t xml:space="preserve">Przed podpisaniem umowy Wykonawcy wspólnie ubiegający się o udzielenie zamówienia (w przypadku wyboru ich oferty jako najkorzystniejszej) </w:t>
      </w:r>
      <w:r w:rsidRPr="00FB16E1">
        <w:rPr>
          <w:rFonts w:ascii="Times New Roman" w:eastAsia="Times New Roman" w:hAnsi="Times New Roman" w:cs="Times New Roman"/>
          <w:b/>
          <w:sz w:val="24"/>
          <w:szCs w:val="24"/>
          <w:lang w:eastAsia="pl-PL"/>
        </w:rPr>
        <w:t xml:space="preserve">przedstawią Zamawiającemu umowę regulującą współpracę tych Wykonawców. </w:t>
      </w:r>
    </w:p>
    <w:p w14:paraId="7371AA65" w14:textId="77777777" w:rsidR="007D1900" w:rsidRPr="007D1900" w:rsidRDefault="007D1900" w:rsidP="006D52AE">
      <w:pPr>
        <w:numPr>
          <w:ilvl w:val="0"/>
          <w:numId w:val="8"/>
        </w:numPr>
        <w:spacing w:after="0" w:line="276" w:lineRule="auto"/>
        <w:ind w:left="284" w:hanging="284"/>
        <w:jc w:val="both"/>
        <w:rPr>
          <w:rFonts w:ascii="Times New Roman" w:eastAsia="Times New Roman" w:hAnsi="Times New Roman" w:cs="Times New Roman"/>
          <w:sz w:val="24"/>
          <w:szCs w:val="24"/>
          <w:lang w:eastAsia="pl-PL"/>
        </w:rPr>
      </w:pPr>
      <w:r w:rsidRPr="007D1900">
        <w:rPr>
          <w:rFonts w:ascii="Times New Roman" w:eastAsia="Times New Roman" w:hAnsi="Times New Roman" w:cs="Times New Roman"/>
          <w:sz w:val="24"/>
          <w:szCs w:val="24"/>
          <w:lang w:eastAsia="pl-PL"/>
        </w:rPr>
        <w:t xml:space="preserve">  Wykonawca przed podpisaniem umowy dostarczy:</w:t>
      </w:r>
    </w:p>
    <w:p w14:paraId="6AA2D17C" w14:textId="77777777" w:rsidR="007D1900" w:rsidRPr="007D1900" w:rsidRDefault="007D1900" w:rsidP="007D1900">
      <w:pPr>
        <w:spacing w:after="0" w:line="276" w:lineRule="auto"/>
        <w:jc w:val="both"/>
        <w:rPr>
          <w:rFonts w:ascii="Times New Roman" w:eastAsia="Times New Roman" w:hAnsi="Times New Roman" w:cs="Times New Roman"/>
          <w:bCs/>
          <w:sz w:val="24"/>
          <w:szCs w:val="24"/>
          <w:lang w:eastAsia="pl-PL"/>
        </w:rPr>
      </w:pPr>
      <w:r w:rsidRPr="007D1900">
        <w:rPr>
          <w:rFonts w:ascii="Times New Roman" w:eastAsia="Times New Roman" w:hAnsi="Times New Roman" w:cs="Times New Roman"/>
          <w:sz w:val="24"/>
          <w:szCs w:val="24"/>
          <w:lang w:eastAsia="pl-PL"/>
        </w:rPr>
        <w:t xml:space="preserve">a) </w:t>
      </w:r>
      <w:r w:rsidRPr="007D1900">
        <w:rPr>
          <w:rFonts w:ascii="Times New Roman" w:eastAsia="Times New Roman" w:hAnsi="Times New Roman" w:cs="Times New Roman"/>
          <w:bCs/>
          <w:sz w:val="24"/>
          <w:szCs w:val="24"/>
          <w:lang w:val="x-none" w:eastAsia="pl-PL"/>
        </w:rPr>
        <w:t xml:space="preserve">wykaz osób zatrudnionych na umowę o pracę, skierowanych przez Wykonawcę do realizacji przedmiotu </w:t>
      </w:r>
      <w:r w:rsidRPr="007D1900">
        <w:rPr>
          <w:rFonts w:ascii="Times New Roman" w:eastAsia="Times New Roman" w:hAnsi="Times New Roman" w:cs="Times New Roman"/>
          <w:bCs/>
          <w:sz w:val="24"/>
          <w:szCs w:val="24"/>
          <w:lang w:eastAsia="pl-PL"/>
        </w:rPr>
        <w:t>zamówienia,</w:t>
      </w:r>
    </w:p>
    <w:p w14:paraId="034B785D" w14:textId="77777777" w:rsidR="007D1900" w:rsidRPr="00FB16E1" w:rsidRDefault="007D1900" w:rsidP="007D1900">
      <w:pPr>
        <w:spacing w:after="0" w:line="276" w:lineRule="auto"/>
        <w:jc w:val="both"/>
        <w:rPr>
          <w:rFonts w:ascii="Times New Roman" w:eastAsia="Times New Roman" w:hAnsi="Times New Roman" w:cs="Times New Roman"/>
          <w:b/>
          <w:bCs/>
          <w:sz w:val="24"/>
          <w:szCs w:val="24"/>
          <w:lang w:eastAsia="pl-PL"/>
        </w:rPr>
      </w:pPr>
      <w:r w:rsidRPr="007D1900">
        <w:rPr>
          <w:rFonts w:ascii="Times New Roman" w:eastAsia="Times New Roman" w:hAnsi="Times New Roman" w:cs="Times New Roman"/>
          <w:bCs/>
          <w:sz w:val="24"/>
          <w:szCs w:val="24"/>
          <w:lang w:eastAsia="pl-PL"/>
        </w:rPr>
        <w:t xml:space="preserve">b)  </w:t>
      </w:r>
      <w:r w:rsidRPr="00FB16E1">
        <w:rPr>
          <w:rFonts w:ascii="Times New Roman" w:eastAsia="Times New Roman" w:hAnsi="Times New Roman" w:cs="Times New Roman"/>
          <w:b/>
          <w:bCs/>
          <w:sz w:val="24"/>
          <w:szCs w:val="24"/>
          <w:lang w:eastAsia="pl-PL"/>
        </w:rPr>
        <w:t>świadectwa kwalifikacyjne osób wskazanych w wykazach osób do kryterium nr II i III.</w:t>
      </w:r>
    </w:p>
    <w:p w14:paraId="015533FF" w14:textId="1118E54E" w:rsidR="007D1900" w:rsidRPr="007D1900" w:rsidRDefault="007D1900" w:rsidP="007D1900">
      <w:pPr>
        <w:spacing w:after="0" w:line="276" w:lineRule="auto"/>
        <w:jc w:val="both"/>
        <w:rPr>
          <w:rFonts w:ascii="Times New Roman" w:eastAsia="Times New Roman" w:hAnsi="Times New Roman" w:cs="Times New Roman"/>
          <w:b/>
          <w:bCs/>
          <w:sz w:val="24"/>
          <w:szCs w:val="24"/>
          <w:lang w:val="x-none" w:eastAsia="pl-PL"/>
        </w:rPr>
      </w:pPr>
      <w:r w:rsidRPr="007D1900">
        <w:rPr>
          <w:rFonts w:ascii="Times New Roman" w:eastAsia="Times New Roman" w:hAnsi="Times New Roman" w:cs="Times New Roman"/>
          <w:bCs/>
          <w:sz w:val="24"/>
          <w:szCs w:val="24"/>
          <w:lang w:eastAsia="pl-PL"/>
        </w:rPr>
        <w:t xml:space="preserve">c) potwierdzenie, że wykonawca jest ubezpieczony od odpowiedzialności cywilnej </w:t>
      </w:r>
      <w:r w:rsidRPr="007D1900">
        <w:rPr>
          <w:rFonts w:ascii="Times New Roman" w:eastAsia="Times New Roman" w:hAnsi="Times New Roman" w:cs="Times New Roman"/>
          <w:bCs/>
          <w:sz w:val="24"/>
          <w:szCs w:val="24"/>
          <w:lang w:eastAsia="pl-PL"/>
        </w:rPr>
        <w:br/>
        <w:t xml:space="preserve">w zakresie prowadzonej działalności związanej z przedmiotem zamówienia  na sumę gwarancyjną min. </w:t>
      </w:r>
      <w:r w:rsidR="00FB16E1" w:rsidRPr="00FB16E1">
        <w:rPr>
          <w:rFonts w:ascii="Times New Roman" w:eastAsia="Times New Roman" w:hAnsi="Times New Roman" w:cs="Times New Roman"/>
          <w:b/>
          <w:bCs/>
          <w:sz w:val="24"/>
          <w:szCs w:val="24"/>
          <w:lang w:eastAsia="pl-PL"/>
        </w:rPr>
        <w:t>1 0</w:t>
      </w:r>
      <w:r w:rsidRPr="00FB16E1">
        <w:rPr>
          <w:rFonts w:ascii="Times New Roman" w:eastAsia="Times New Roman" w:hAnsi="Times New Roman" w:cs="Times New Roman"/>
          <w:b/>
          <w:bCs/>
          <w:sz w:val="24"/>
          <w:szCs w:val="24"/>
          <w:lang w:eastAsia="pl-PL"/>
        </w:rPr>
        <w:t>00</w:t>
      </w:r>
      <w:r w:rsidRPr="007D1900">
        <w:rPr>
          <w:rFonts w:ascii="Times New Roman" w:eastAsia="Times New Roman" w:hAnsi="Times New Roman" w:cs="Times New Roman"/>
          <w:b/>
          <w:bCs/>
          <w:sz w:val="24"/>
          <w:szCs w:val="24"/>
          <w:lang w:eastAsia="pl-PL"/>
        </w:rPr>
        <w:t> 000 zł</w:t>
      </w:r>
      <w:r w:rsidRPr="007D1900">
        <w:rPr>
          <w:rFonts w:ascii="Times New Roman" w:eastAsia="Times New Roman" w:hAnsi="Times New Roman" w:cs="Times New Roman"/>
          <w:bCs/>
          <w:sz w:val="24"/>
          <w:szCs w:val="24"/>
          <w:lang w:eastAsia="pl-PL"/>
        </w:rPr>
        <w:t xml:space="preserve"> – przez cały okres trwania umowy </w:t>
      </w:r>
    </w:p>
    <w:p w14:paraId="3CB8778F" w14:textId="77777777" w:rsidR="007D1900" w:rsidRPr="007D1900" w:rsidRDefault="007D1900" w:rsidP="007D1900">
      <w:pPr>
        <w:spacing w:after="0" w:line="276" w:lineRule="auto"/>
        <w:jc w:val="both"/>
        <w:rPr>
          <w:rFonts w:ascii="Times New Roman" w:eastAsia="Times New Roman" w:hAnsi="Times New Roman" w:cs="Times New Roman"/>
          <w:sz w:val="24"/>
          <w:szCs w:val="24"/>
          <w:lang w:eastAsia="pl-PL"/>
        </w:rPr>
      </w:pPr>
      <w:r w:rsidRPr="007D1900">
        <w:rPr>
          <w:rFonts w:ascii="Times New Roman" w:eastAsia="Times New Roman" w:hAnsi="Times New Roman" w:cs="Times New Roman"/>
          <w:sz w:val="24"/>
          <w:szCs w:val="24"/>
          <w:lang w:eastAsia="pl-PL"/>
        </w:rPr>
        <w:t xml:space="preserve">5. Wykonawca, którego oferta zostanie uznana za najkorzystniejszą, będzie zobowiązany przed podpisaniem umowy do wniesienia zabezpieczenia należytego wykonania umowy  </w:t>
      </w:r>
      <w:r w:rsidRPr="007D1900">
        <w:rPr>
          <w:rFonts w:ascii="Times New Roman" w:eastAsia="Times New Roman" w:hAnsi="Times New Roman" w:cs="Times New Roman"/>
          <w:sz w:val="24"/>
          <w:szCs w:val="24"/>
          <w:lang w:eastAsia="pl-PL"/>
        </w:rPr>
        <w:br/>
        <w:t>w wysokości i formie określonej w Rozdziale XXIV SWZ.</w:t>
      </w:r>
    </w:p>
    <w:p w14:paraId="0BCF8316" w14:textId="77777777" w:rsidR="007D1900" w:rsidRPr="007D1900" w:rsidRDefault="007D1900" w:rsidP="007D1900">
      <w:pPr>
        <w:spacing w:after="0" w:line="276" w:lineRule="auto"/>
        <w:jc w:val="both"/>
        <w:rPr>
          <w:rFonts w:ascii="Times New Roman" w:eastAsia="Times New Roman" w:hAnsi="Times New Roman" w:cs="Times New Roman"/>
          <w:sz w:val="24"/>
          <w:szCs w:val="24"/>
          <w:lang w:eastAsia="pl-PL"/>
        </w:rPr>
      </w:pPr>
      <w:r w:rsidRPr="007D1900">
        <w:rPr>
          <w:rFonts w:ascii="Times New Roman" w:eastAsia="Times New Roman" w:hAnsi="Times New Roman" w:cs="Times New Roman"/>
          <w:sz w:val="24"/>
          <w:szCs w:val="24"/>
          <w:lang w:eastAsia="pl-PL"/>
        </w:rPr>
        <w:t xml:space="preserve">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w:t>
      </w:r>
    </w:p>
    <w:p w14:paraId="06A4D1BF" w14:textId="211264FD" w:rsidR="007D1900" w:rsidRDefault="007D1900" w:rsidP="00D74933">
      <w:pPr>
        <w:spacing w:after="0" w:line="276" w:lineRule="auto"/>
        <w:jc w:val="both"/>
        <w:rPr>
          <w:rFonts w:ascii="Times New Roman" w:eastAsia="Times New Roman" w:hAnsi="Times New Roman" w:cs="Times New Roman"/>
          <w:sz w:val="24"/>
          <w:szCs w:val="24"/>
          <w:lang w:eastAsia="pl-PL"/>
        </w:rPr>
      </w:pPr>
    </w:p>
    <w:p w14:paraId="59B8FF52" w14:textId="59615E97" w:rsidR="00FB16E1" w:rsidRDefault="00FB16E1" w:rsidP="00D74933">
      <w:pPr>
        <w:spacing w:after="0" w:line="276" w:lineRule="auto"/>
        <w:jc w:val="both"/>
        <w:rPr>
          <w:rFonts w:ascii="Times New Roman" w:eastAsia="Times New Roman" w:hAnsi="Times New Roman" w:cs="Times New Roman"/>
          <w:sz w:val="24"/>
          <w:szCs w:val="24"/>
          <w:lang w:eastAsia="pl-PL"/>
        </w:rPr>
      </w:pPr>
    </w:p>
    <w:p w14:paraId="07769DA0" w14:textId="53688F35" w:rsidR="00FB16E1" w:rsidRDefault="00FB16E1" w:rsidP="00D74933">
      <w:pPr>
        <w:spacing w:after="0" w:line="276" w:lineRule="auto"/>
        <w:jc w:val="both"/>
        <w:rPr>
          <w:rFonts w:ascii="Times New Roman" w:eastAsia="Times New Roman" w:hAnsi="Times New Roman" w:cs="Times New Roman"/>
          <w:sz w:val="24"/>
          <w:szCs w:val="24"/>
          <w:lang w:eastAsia="pl-PL"/>
        </w:rPr>
      </w:pPr>
    </w:p>
    <w:p w14:paraId="6D4ABDDE" w14:textId="77777777" w:rsidR="00FB16E1" w:rsidRDefault="00FB16E1" w:rsidP="00D7493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7D1900" w14:paraId="7C173639" w14:textId="77777777" w:rsidTr="0040025A">
        <w:tc>
          <w:tcPr>
            <w:tcW w:w="9060" w:type="dxa"/>
            <w:shd w:val="clear" w:color="auto" w:fill="E7E6E6" w:themeFill="background2"/>
          </w:tcPr>
          <w:p w14:paraId="20EE96AD" w14:textId="566372FD" w:rsidR="007D1900" w:rsidRDefault="007D1900"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7D1900">
              <w:rPr>
                <w:rFonts w:ascii="Times New Roman" w:eastAsia="Times New Roman" w:hAnsi="Times New Roman" w:cs="Times New Roman"/>
                <w:b/>
                <w:spacing w:val="-3"/>
                <w:sz w:val="24"/>
                <w:szCs w:val="24"/>
                <w:lang w:eastAsia="pl-PL"/>
              </w:rPr>
              <w:t>Projektowane postanowienia umowy w sprawie zamówienia publicznego, które zostaną wprowadzone do treści tej umowy</w:t>
            </w:r>
          </w:p>
        </w:tc>
      </w:tr>
    </w:tbl>
    <w:p w14:paraId="4B021353" w14:textId="1D4A4EF4" w:rsidR="007D1900" w:rsidRDefault="007D1900" w:rsidP="00D74933">
      <w:pPr>
        <w:spacing w:after="0" w:line="276" w:lineRule="auto"/>
        <w:jc w:val="both"/>
        <w:rPr>
          <w:rFonts w:ascii="Times New Roman" w:eastAsia="Times New Roman" w:hAnsi="Times New Roman" w:cs="Times New Roman"/>
          <w:sz w:val="24"/>
          <w:szCs w:val="24"/>
          <w:lang w:eastAsia="pl-PL"/>
        </w:rPr>
      </w:pPr>
    </w:p>
    <w:p w14:paraId="6A574653" w14:textId="77777777" w:rsidR="00FB16E1" w:rsidRPr="00FB16E1" w:rsidRDefault="00FB16E1" w:rsidP="00FB16E1">
      <w:pPr>
        <w:pStyle w:val="Tekstprzypisukocowego"/>
        <w:spacing w:line="360" w:lineRule="auto"/>
        <w:ind w:left="644"/>
        <w:jc w:val="both"/>
        <w:rPr>
          <w:b/>
          <w:sz w:val="24"/>
          <w:szCs w:val="24"/>
        </w:rPr>
      </w:pPr>
      <w:r w:rsidRPr="00FB16E1">
        <w:rPr>
          <w:b/>
          <w:sz w:val="24"/>
          <w:szCs w:val="24"/>
        </w:rPr>
        <w:t>Zmiany do umowy:</w:t>
      </w:r>
    </w:p>
    <w:p w14:paraId="3131C81A" w14:textId="5ED6A314" w:rsidR="00FB16E1" w:rsidRPr="00FB16E1" w:rsidRDefault="00FB16E1" w:rsidP="00FB16E1">
      <w:pPr>
        <w:pStyle w:val="Akapitzlist"/>
        <w:numPr>
          <w:ilvl w:val="0"/>
          <w:numId w:val="53"/>
        </w:numPr>
        <w:suppressAutoHyphens/>
        <w:spacing w:after="0" w:line="360" w:lineRule="auto"/>
        <w:jc w:val="both"/>
        <w:rPr>
          <w:rFonts w:ascii="Times New Roman" w:hAnsi="Times New Roman" w:cs="Times New Roman"/>
          <w:sz w:val="24"/>
          <w:szCs w:val="24"/>
        </w:rPr>
      </w:pPr>
      <w:r w:rsidRPr="00FB16E1">
        <w:rPr>
          <w:rFonts w:ascii="Times New Roman" w:hAnsi="Times New Roman" w:cs="Times New Roman"/>
          <w:sz w:val="24"/>
          <w:szCs w:val="24"/>
        </w:rPr>
        <w:t xml:space="preserve">Strony postanawiają, iż dokonają w formie pisemnego aneksu zmiany wynagrodzenia określonego w § 6 ust. 1 ÷ 3 umowy w wypadku wystąpienia jednej ze zmian przepisów wskazanych w art. 436  ust. 4 pkt. b) ustawy z 11 września 2019 r. </w:t>
      </w:r>
      <w:r w:rsidRPr="00FB16E1">
        <w:rPr>
          <w:rFonts w:ascii="Times New Roman" w:hAnsi="Times New Roman" w:cs="Times New Roman"/>
          <w:i/>
          <w:sz w:val="24"/>
          <w:szCs w:val="24"/>
        </w:rPr>
        <w:t xml:space="preserve">Prawo zamówień publicznych </w:t>
      </w:r>
      <w:r w:rsidRPr="00FB16E1">
        <w:rPr>
          <w:rFonts w:ascii="Times New Roman" w:hAnsi="Times New Roman" w:cs="Times New Roman"/>
          <w:sz w:val="24"/>
          <w:szCs w:val="24"/>
        </w:rPr>
        <w:t>(Dz. U. z 20</w:t>
      </w:r>
      <w:r w:rsidR="00157E10">
        <w:rPr>
          <w:rFonts w:ascii="Times New Roman" w:hAnsi="Times New Roman" w:cs="Times New Roman"/>
          <w:sz w:val="24"/>
          <w:szCs w:val="24"/>
        </w:rPr>
        <w:t>21</w:t>
      </w:r>
      <w:r w:rsidRPr="00FB16E1">
        <w:rPr>
          <w:rFonts w:ascii="Times New Roman" w:hAnsi="Times New Roman" w:cs="Times New Roman"/>
          <w:sz w:val="24"/>
          <w:szCs w:val="24"/>
        </w:rPr>
        <w:t xml:space="preserve"> r. poz. </w:t>
      </w:r>
      <w:r w:rsidR="00157E10">
        <w:rPr>
          <w:rFonts w:ascii="Times New Roman" w:hAnsi="Times New Roman" w:cs="Times New Roman"/>
          <w:sz w:val="24"/>
          <w:szCs w:val="24"/>
        </w:rPr>
        <w:t>1129</w:t>
      </w:r>
      <w:r w:rsidRPr="00FB16E1">
        <w:rPr>
          <w:rFonts w:ascii="Times New Roman" w:hAnsi="Times New Roman" w:cs="Times New Roman"/>
          <w:sz w:val="24"/>
          <w:szCs w:val="24"/>
        </w:rPr>
        <w:t>), tj. obowiązują zmiany od dnia złożenia wniosku o zawarcie aneksu w sprawie zmiany wynagrodzenia w tym zakresie, jednak nie wcześniej niż od dnia wejścia w życie przepisów uzasadniających te zmiany:</w:t>
      </w:r>
    </w:p>
    <w:p w14:paraId="5DD66124" w14:textId="77777777" w:rsidR="00FB16E1" w:rsidRPr="00FB16E1" w:rsidRDefault="00FB16E1" w:rsidP="00FB16E1">
      <w:pPr>
        <w:pStyle w:val="Akapitzlist"/>
        <w:numPr>
          <w:ilvl w:val="0"/>
          <w:numId w:val="12"/>
        </w:numPr>
        <w:suppressAutoHyphens/>
        <w:spacing w:after="0" w:line="360" w:lineRule="auto"/>
        <w:ind w:left="851" w:hanging="142"/>
        <w:jc w:val="both"/>
        <w:rPr>
          <w:rFonts w:ascii="Times New Roman" w:hAnsi="Times New Roman" w:cs="Times New Roman"/>
          <w:sz w:val="24"/>
          <w:szCs w:val="24"/>
        </w:rPr>
      </w:pPr>
      <w:r w:rsidRPr="00FB16E1">
        <w:rPr>
          <w:rFonts w:ascii="Times New Roman" w:hAnsi="Times New Roman" w:cs="Times New Roman"/>
          <w:sz w:val="24"/>
          <w:szCs w:val="24"/>
        </w:rPr>
        <w:t>stawki podatku od towaru i usług,  proporcjonalnie o wartość zmienionej stawki podatku z zastrzeżeniem, że wartość netto nie podlega zmianie;</w:t>
      </w:r>
    </w:p>
    <w:p w14:paraId="045977CD" w14:textId="77777777" w:rsidR="00FB16E1" w:rsidRPr="00FB16E1" w:rsidRDefault="00FB16E1" w:rsidP="00FB16E1">
      <w:pPr>
        <w:pStyle w:val="Akapitzlist"/>
        <w:numPr>
          <w:ilvl w:val="0"/>
          <w:numId w:val="12"/>
        </w:numPr>
        <w:suppressAutoHyphens/>
        <w:spacing w:after="0" w:line="360" w:lineRule="auto"/>
        <w:ind w:left="851" w:hanging="142"/>
        <w:jc w:val="both"/>
        <w:rPr>
          <w:rFonts w:ascii="Times New Roman" w:hAnsi="Times New Roman" w:cs="Times New Roman"/>
          <w:sz w:val="24"/>
          <w:szCs w:val="24"/>
        </w:rPr>
      </w:pPr>
      <w:r w:rsidRPr="00FB16E1">
        <w:rPr>
          <w:rFonts w:ascii="Times New Roman" w:hAnsi="Times New Roman" w:cs="Times New Roman"/>
          <w:sz w:val="24"/>
          <w:szCs w:val="24"/>
        </w:rPr>
        <w:t>wysokości minimalnego wynagrodzenia za pracę ustalonego na ustawy z dnia 10 października 2002 r. o minimalnym wynagrodzeniu za pracę;</w:t>
      </w:r>
    </w:p>
    <w:p w14:paraId="77559F27" w14:textId="77777777" w:rsidR="00FB16E1" w:rsidRPr="00FB16E1" w:rsidRDefault="00FB16E1" w:rsidP="00FB16E1">
      <w:pPr>
        <w:pStyle w:val="Akapitzlist"/>
        <w:numPr>
          <w:ilvl w:val="0"/>
          <w:numId w:val="12"/>
        </w:numPr>
        <w:suppressAutoHyphens/>
        <w:spacing w:after="0" w:line="360" w:lineRule="auto"/>
        <w:ind w:left="851" w:hanging="142"/>
        <w:jc w:val="both"/>
        <w:rPr>
          <w:rFonts w:ascii="Times New Roman" w:hAnsi="Times New Roman" w:cs="Times New Roman"/>
          <w:sz w:val="24"/>
          <w:szCs w:val="24"/>
        </w:rPr>
      </w:pPr>
      <w:r w:rsidRPr="00FB16E1">
        <w:rPr>
          <w:rFonts w:ascii="Times New Roman" w:hAnsi="Times New Roman" w:cs="Times New Roman"/>
          <w:sz w:val="24"/>
          <w:szCs w:val="24"/>
        </w:rPr>
        <w:t>zasad podlegania ubezpieczeniom społecznym lub ubezpieczeniu zdrowotnemu lub wysokości stawki składki na ubezpieczenia społeczne lub zdrowotne,</w:t>
      </w:r>
    </w:p>
    <w:p w14:paraId="2AC79767" w14:textId="77777777" w:rsidR="00FB16E1" w:rsidRPr="00FB16E1" w:rsidRDefault="00FB16E1" w:rsidP="00FB16E1">
      <w:pPr>
        <w:pStyle w:val="Akapitzlist"/>
        <w:numPr>
          <w:ilvl w:val="0"/>
          <w:numId w:val="12"/>
        </w:numPr>
        <w:suppressAutoHyphens/>
        <w:spacing w:after="0" w:line="360" w:lineRule="auto"/>
        <w:ind w:left="851" w:hanging="142"/>
        <w:jc w:val="both"/>
        <w:rPr>
          <w:rFonts w:ascii="Times New Roman" w:hAnsi="Times New Roman" w:cs="Times New Roman"/>
          <w:sz w:val="24"/>
          <w:szCs w:val="24"/>
        </w:rPr>
      </w:pPr>
      <w:r w:rsidRPr="00FB16E1">
        <w:rPr>
          <w:rFonts w:ascii="Times New Roman" w:hAnsi="Times New Roman" w:cs="Times New Roman"/>
          <w:sz w:val="24"/>
          <w:szCs w:val="24"/>
        </w:rPr>
        <w:t xml:space="preserve">zasad gromadzenia i wysokości wpłat do pracowniczych planów kapitałowych, </w:t>
      </w:r>
      <w:r w:rsidRPr="00FB16E1">
        <w:rPr>
          <w:rFonts w:ascii="Times New Roman" w:hAnsi="Times New Roman" w:cs="Times New Roman"/>
          <w:sz w:val="24"/>
          <w:szCs w:val="24"/>
        </w:rPr>
        <w:br/>
        <w:t>o których mowa w ustawie z dnia 4 października 2018 r. o pracowniczych planach kapitałowych;</w:t>
      </w:r>
    </w:p>
    <w:p w14:paraId="46080430" w14:textId="77777777" w:rsidR="00FB16E1" w:rsidRPr="00FB16E1" w:rsidRDefault="00FB16E1" w:rsidP="00FB16E1">
      <w:pPr>
        <w:spacing w:line="360" w:lineRule="auto"/>
        <w:ind w:left="851" w:hanging="142"/>
        <w:jc w:val="both"/>
        <w:rPr>
          <w:rFonts w:ascii="Times New Roman" w:hAnsi="Times New Roman" w:cs="Times New Roman"/>
          <w:b/>
          <w:szCs w:val="24"/>
        </w:rPr>
      </w:pPr>
      <w:r w:rsidRPr="00FB16E1">
        <w:rPr>
          <w:rFonts w:ascii="Times New Roman" w:hAnsi="Times New Roman" w:cs="Times New Roman"/>
          <w:szCs w:val="24"/>
        </w:rPr>
        <w:t>- jeżeli zmiany te będą miały wpływ na koszty wykonania zamówienia przez Wykonawcę.</w:t>
      </w:r>
    </w:p>
    <w:p w14:paraId="3C958100" w14:textId="77777777" w:rsidR="00FB16E1" w:rsidRPr="00FB16E1" w:rsidRDefault="00FB16E1" w:rsidP="00FB16E1">
      <w:pPr>
        <w:pStyle w:val="Akapitzlist"/>
        <w:numPr>
          <w:ilvl w:val="0"/>
          <w:numId w:val="53"/>
        </w:numPr>
        <w:suppressAutoHyphens/>
        <w:spacing w:after="0" w:line="360" w:lineRule="auto"/>
        <w:jc w:val="both"/>
        <w:rPr>
          <w:rFonts w:ascii="Times New Roman" w:hAnsi="Times New Roman" w:cs="Times New Roman"/>
          <w:sz w:val="24"/>
          <w:szCs w:val="24"/>
        </w:rPr>
      </w:pPr>
      <w:r w:rsidRPr="00FB16E1">
        <w:rPr>
          <w:rFonts w:ascii="Times New Roman" w:hAnsi="Times New Roman" w:cs="Times New Roman"/>
          <w:sz w:val="24"/>
          <w:szCs w:val="24"/>
        </w:rPr>
        <w:t xml:space="preserve">W sytuacji wystąpienia okoliczności wskazanych w § 6 ust. 8 pkt 1 umowy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lub </w:t>
      </w:r>
      <w:r w:rsidRPr="00FB16E1">
        <w:rPr>
          <w:rFonts w:ascii="Times New Roman" w:hAnsi="Times New Roman" w:cs="Times New Roman"/>
          <w:b/>
          <w:sz w:val="24"/>
          <w:szCs w:val="24"/>
        </w:rPr>
        <w:t>Zamawiający</w:t>
      </w:r>
      <w:r w:rsidRPr="00FB16E1">
        <w:rPr>
          <w:rFonts w:ascii="Times New Roman" w:hAnsi="Times New Roman" w:cs="Times New Roman"/>
          <w:sz w:val="24"/>
          <w:szCs w:val="24"/>
        </w:rPr>
        <w:t xml:space="preserve">  składa pisemny wniosek o zmianę umowy w zakresie  zapłaty za wykonaną usługę  po wejściu w życie przepisów zmieniających stawkę podatku od towarów i usług. Wniosek powinien zawierać wyczerpujące uzasadnienie faktyczne i prawne oraz dokładne wyliczenie kwoty wynagrodzenia </w:t>
      </w:r>
      <w:r w:rsidRPr="00FB16E1">
        <w:rPr>
          <w:rFonts w:ascii="Times New Roman" w:hAnsi="Times New Roman" w:cs="Times New Roman"/>
          <w:b/>
          <w:sz w:val="24"/>
          <w:szCs w:val="24"/>
        </w:rPr>
        <w:t>Wykonawcy</w:t>
      </w:r>
      <w:r w:rsidRPr="00FB16E1">
        <w:rPr>
          <w:rFonts w:ascii="Times New Roman" w:hAnsi="Times New Roman" w:cs="Times New Roman"/>
          <w:sz w:val="24"/>
          <w:szCs w:val="24"/>
        </w:rPr>
        <w:t xml:space="preserve"> po zmianie umowy, z zastrzeżeniem że stawka netto nie ulega zmianie, a stawka brutto wg zmienionej  stawki VAT.</w:t>
      </w:r>
    </w:p>
    <w:p w14:paraId="4E82B57D" w14:textId="77777777" w:rsidR="00FB16E1" w:rsidRPr="00FB16E1" w:rsidRDefault="00FB16E1" w:rsidP="00FB16E1">
      <w:pPr>
        <w:pStyle w:val="Akapitzlist"/>
        <w:numPr>
          <w:ilvl w:val="0"/>
          <w:numId w:val="53"/>
        </w:numPr>
        <w:suppressAutoHyphens/>
        <w:spacing w:after="0" w:line="360" w:lineRule="auto"/>
        <w:ind w:left="709" w:hanging="283"/>
        <w:jc w:val="both"/>
        <w:rPr>
          <w:rFonts w:ascii="Times New Roman" w:hAnsi="Times New Roman" w:cs="Times New Roman"/>
          <w:sz w:val="24"/>
          <w:szCs w:val="24"/>
        </w:rPr>
      </w:pPr>
      <w:r w:rsidRPr="00FB16E1">
        <w:rPr>
          <w:rFonts w:ascii="Times New Roman" w:hAnsi="Times New Roman" w:cs="Times New Roman"/>
          <w:sz w:val="24"/>
          <w:szCs w:val="24"/>
        </w:rPr>
        <w:t xml:space="preserve">W sytuacji wystąpienia okoliczności wskazanych w § 6 ust. 8 pkt 2 umowy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składa pisemny wniosek  o zmianę umowy w zakresie zapłaty za wykonaną usługę  po wejściu w życie  przepisów zmieniających wysokość minimalnego wynagrodzenia za pracę. Wniosek powinien zawierać wyczerpujące uzasadnienie faktyczne i prawne oraz dokładne wyliczenia kwoty wynagrodzenia </w:t>
      </w:r>
      <w:r w:rsidRPr="00FB16E1">
        <w:rPr>
          <w:rFonts w:ascii="Times New Roman" w:hAnsi="Times New Roman" w:cs="Times New Roman"/>
          <w:b/>
          <w:sz w:val="24"/>
          <w:szCs w:val="24"/>
        </w:rPr>
        <w:t>Wykonawcy</w:t>
      </w:r>
      <w:r w:rsidRPr="00FB16E1">
        <w:rPr>
          <w:rFonts w:ascii="Times New Roman" w:hAnsi="Times New Roman" w:cs="Times New Roman"/>
          <w:sz w:val="24"/>
          <w:szCs w:val="24"/>
        </w:rPr>
        <w:t xml:space="preserve"> po zmianie, w szczególności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będzie zobowiązany wykazać adekwatny związek pomiędzy wnioskowaną kwotą podwyższenia wynagrodzenia umownego </w:t>
      </w:r>
      <w:r w:rsidRPr="00FB16E1">
        <w:rPr>
          <w:rFonts w:ascii="Times New Roman" w:hAnsi="Times New Roman" w:cs="Times New Roman"/>
          <w:sz w:val="24"/>
          <w:szCs w:val="24"/>
        </w:rPr>
        <w:br/>
      </w:r>
      <w:r w:rsidRPr="00FB16E1">
        <w:rPr>
          <w:rFonts w:ascii="Times New Roman" w:hAnsi="Times New Roman" w:cs="Times New Roman"/>
          <w:sz w:val="24"/>
          <w:szCs w:val="24"/>
        </w:rPr>
        <w:lastRenderedPageBreak/>
        <w:t xml:space="preserve">a wpływem zmiany na minimalnego wynagrodzenia za pracę na kalkulację ceny ofertowej. Wniosek powinien obejmować te dodatkowe koszty realizacji zamówienia, które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obowiązkowo ponosi w związku z podwyższeniem wysokości płacy minimalnej. Nie będą akceptowane koszty wynikające z podwyższenia wynagrodzeń pracownikom </w:t>
      </w:r>
      <w:r w:rsidRPr="00FB16E1">
        <w:rPr>
          <w:rFonts w:ascii="Times New Roman" w:hAnsi="Times New Roman" w:cs="Times New Roman"/>
          <w:b/>
          <w:sz w:val="24"/>
          <w:szCs w:val="24"/>
        </w:rPr>
        <w:t>Wykonawcy</w:t>
      </w:r>
      <w:r w:rsidRPr="00FB16E1">
        <w:rPr>
          <w:rFonts w:ascii="Times New Roman" w:hAnsi="Times New Roman" w:cs="Times New Roman"/>
          <w:sz w:val="24"/>
          <w:szCs w:val="24"/>
        </w:rPr>
        <w:t>, które nie są konieczne w celu ich dostosowania do wysokości minimalnego wynagrodzenia o pracę.</w:t>
      </w:r>
    </w:p>
    <w:p w14:paraId="07796A1C" w14:textId="77777777" w:rsidR="00FB16E1" w:rsidRPr="00FB16E1" w:rsidRDefault="00FB16E1" w:rsidP="00FB16E1">
      <w:pPr>
        <w:pStyle w:val="Akapitzlist"/>
        <w:numPr>
          <w:ilvl w:val="0"/>
          <w:numId w:val="53"/>
        </w:numPr>
        <w:suppressAutoHyphens/>
        <w:spacing w:after="0" w:line="360" w:lineRule="auto"/>
        <w:jc w:val="both"/>
        <w:rPr>
          <w:rFonts w:ascii="Times New Roman" w:hAnsi="Times New Roman" w:cs="Times New Roman"/>
          <w:sz w:val="24"/>
          <w:szCs w:val="24"/>
        </w:rPr>
      </w:pPr>
      <w:r w:rsidRPr="00FB16E1">
        <w:rPr>
          <w:rFonts w:ascii="Times New Roman" w:hAnsi="Times New Roman" w:cs="Times New Roman"/>
          <w:sz w:val="24"/>
          <w:szCs w:val="24"/>
        </w:rPr>
        <w:t xml:space="preserve">W sytuacji wystąpienia okoliczności wskazanych w § 6 ust. 8 pkt 3 umowy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składa pisemny wniosek o zmianę umowy o zamówienie publiczne </w:t>
      </w:r>
      <w:r w:rsidRPr="00FB16E1">
        <w:rPr>
          <w:rFonts w:ascii="Times New Roman" w:hAnsi="Times New Roman" w:cs="Times New Roman"/>
          <w:sz w:val="24"/>
          <w:szCs w:val="24"/>
        </w:rPr>
        <w:br/>
        <w:t xml:space="preserve">w zakresie zapłaty za wykonaną usługę  po wejściu zasad podlegania ubezpieczeniom społecznym lub ubezpieczeniom zdrowotnym lub wysokości stawki składki na ubezpieczenie społeczne lub zdrowotne. Wniosek powinien zawierać wyczerpujące uzasadnienie faktyczne i prawne oraz dokładne wyliczenia kwoty wynagrodzenia </w:t>
      </w:r>
      <w:r w:rsidRPr="00FB16E1">
        <w:rPr>
          <w:rFonts w:ascii="Times New Roman" w:hAnsi="Times New Roman" w:cs="Times New Roman"/>
          <w:b/>
          <w:sz w:val="24"/>
          <w:szCs w:val="24"/>
        </w:rPr>
        <w:t>Wykonawcy</w:t>
      </w:r>
      <w:r w:rsidRPr="00FB16E1">
        <w:rPr>
          <w:rFonts w:ascii="Times New Roman" w:hAnsi="Times New Roman" w:cs="Times New Roman"/>
          <w:sz w:val="24"/>
          <w:szCs w:val="24"/>
        </w:rPr>
        <w:t xml:space="preserve"> po zmianie umowy, w szczególności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będzie zobowiązany wykazać adekwatny związek  pomiędzy wnioskowaną kwotą podwyższenia wynagrodzenia umownego a wpływem zmiany zasad, o których mowa w § 6 ust. 8 pkt 3 umowy,  na kalkulację ceny ofertowej. Wniosek powinien obejmować jedynie te dodatkowe koszty realizacji zamówienia, które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obowiązkowo ponosi </w:t>
      </w:r>
      <w:r w:rsidRPr="00FB16E1">
        <w:rPr>
          <w:rFonts w:ascii="Times New Roman" w:hAnsi="Times New Roman" w:cs="Times New Roman"/>
          <w:sz w:val="24"/>
          <w:szCs w:val="24"/>
        </w:rPr>
        <w:br/>
        <w:t>w związku ze zmianami zasad, o których mowa w § 6 ust. 8 pkt 3 umowy.</w:t>
      </w:r>
    </w:p>
    <w:p w14:paraId="57E864A6" w14:textId="77777777" w:rsidR="00FB16E1" w:rsidRPr="00FB16E1" w:rsidRDefault="00FB16E1" w:rsidP="00FB16E1">
      <w:pPr>
        <w:pStyle w:val="Akapitzlist"/>
        <w:numPr>
          <w:ilvl w:val="0"/>
          <w:numId w:val="53"/>
        </w:numPr>
        <w:suppressAutoHyphens/>
        <w:spacing w:after="0" w:line="360" w:lineRule="auto"/>
        <w:jc w:val="both"/>
        <w:rPr>
          <w:rFonts w:ascii="Times New Roman" w:hAnsi="Times New Roman" w:cs="Times New Roman"/>
          <w:sz w:val="24"/>
          <w:szCs w:val="24"/>
        </w:rPr>
      </w:pPr>
      <w:r w:rsidRPr="00FB16E1">
        <w:rPr>
          <w:rFonts w:ascii="Times New Roman" w:hAnsi="Times New Roman" w:cs="Times New Roman"/>
          <w:sz w:val="24"/>
          <w:szCs w:val="24"/>
        </w:rPr>
        <w:t xml:space="preserve">W sytuacji wystąpienia okoliczności wskazanych w § 6 ust. 8 pkt 4 umowy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składa pisemny wniosek o zmianę umowy o zamówienie publiczne </w:t>
      </w:r>
      <w:r w:rsidRPr="00FB16E1">
        <w:rPr>
          <w:rFonts w:ascii="Times New Roman" w:hAnsi="Times New Roman" w:cs="Times New Roman"/>
          <w:sz w:val="24"/>
          <w:szCs w:val="24"/>
        </w:rPr>
        <w:br/>
        <w:t xml:space="preserve">w zakresie zapłaty za wykonaną usługę  po wejściu zmian dotyczących zasad gromadzenia i wysokości wpłat do pracowniczych planów kapitałowych. Wniosek powinien zawierać wyczerpujące uzasadnienie faktyczne i prawne oraz dokładne wyliczenie kwoty wynagrodzenia </w:t>
      </w:r>
      <w:r w:rsidRPr="00FB16E1">
        <w:rPr>
          <w:rFonts w:ascii="Times New Roman" w:hAnsi="Times New Roman" w:cs="Times New Roman"/>
          <w:b/>
          <w:sz w:val="24"/>
          <w:szCs w:val="24"/>
        </w:rPr>
        <w:t>Wykonawcy</w:t>
      </w:r>
      <w:r w:rsidRPr="00FB16E1">
        <w:rPr>
          <w:rFonts w:ascii="Times New Roman" w:hAnsi="Times New Roman" w:cs="Times New Roman"/>
          <w:sz w:val="24"/>
          <w:szCs w:val="24"/>
        </w:rPr>
        <w:t xml:space="preserve"> po zmianie umowy, w szczególności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będzie zobowiązany wykazać adekwatny związek pomiędzy wnioskowaną kwotą podwyższenia wynagrodzenia umownego a wpływem zmiany zasad, o których mowa w ust.8 pkt 4, na kalkulację ceny ofertowej. Wniosek powinien obejmować jedynie te dodatkowe koszty realizacji zamówienia, które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obowiązkowo ponosi w związku ze zmianami zasad o których mowa w § 6  ust. 8 pkt 4 umowy.</w:t>
      </w:r>
    </w:p>
    <w:p w14:paraId="096A2227" w14:textId="77777777" w:rsidR="00FB16E1" w:rsidRPr="00FB16E1" w:rsidRDefault="00FB16E1" w:rsidP="00FB16E1">
      <w:pPr>
        <w:pStyle w:val="Akapitzlist"/>
        <w:numPr>
          <w:ilvl w:val="0"/>
          <w:numId w:val="53"/>
        </w:numPr>
        <w:suppressAutoHyphens/>
        <w:spacing w:after="0" w:line="360" w:lineRule="auto"/>
        <w:jc w:val="both"/>
        <w:rPr>
          <w:rFonts w:ascii="Times New Roman" w:hAnsi="Times New Roman" w:cs="Times New Roman"/>
          <w:i/>
          <w:sz w:val="24"/>
          <w:szCs w:val="24"/>
        </w:rPr>
      </w:pPr>
      <w:r w:rsidRPr="00FB16E1">
        <w:rPr>
          <w:rFonts w:ascii="Times New Roman" w:hAnsi="Times New Roman" w:cs="Times New Roman"/>
          <w:sz w:val="24"/>
          <w:szCs w:val="24"/>
        </w:rPr>
        <w:t xml:space="preserve">Zmiana wynagrodzenia </w:t>
      </w:r>
      <w:r w:rsidRPr="00FB16E1">
        <w:rPr>
          <w:rFonts w:ascii="Times New Roman" w:hAnsi="Times New Roman" w:cs="Times New Roman"/>
          <w:b/>
          <w:sz w:val="24"/>
          <w:szCs w:val="24"/>
        </w:rPr>
        <w:t>Wykonawcy</w:t>
      </w:r>
      <w:r w:rsidRPr="00FB16E1">
        <w:rPr>
          <w:rFonts w:ascii="Times New Roman" w:hAnsi="Times New Roman" w:cs="Times New Roman"/>
          <w:sz w:val="24"/>
          <w:szCs w:val="24"/>
        </w:rPr>
        <w:t xml:space="preserve"> zostanie dokonana w przypadku wystąpienia  okoliczności, o których mowa w § 6 ust. 8 pkt 2 i 3 z zastrzeżeniem § 6 ust. 14 umowy.</w:t>
      </w:r>
      <w:r w:rsidRPr="00FB16E1">
        <w:rPr>
          <w:rFonts w:ascii="Times New Roman" w:hAnsi="Times New Roman" w:cs="Times New Roman"/>
          <w:i/>
          <w:sz w:val="24"/>
          <w:szCs w:val="24"/>
        </w:rPr>
        <w:t xml:space="preserve">  </w:t>
      </w:r>
    </w:p>
    <w:p w14:paraId="47ACF095" w14:textId="77777777" w:rsidR="00FB16E1" w:rsidRPr="00FB16E1" w:rsidRDefault="00FB16E1" w:rsidP="00FB16E1">
      <w:pPr>
        <w:pStyle w:val="Akapitzlist"/>
        <w:numPr>
          <w:ilvl w:val="0"/>
          <w:numId w:val="53"/>
        </w:numPr>
        <w:suppressAutoHyphens/>
        <w:spacing w:after="0" w:line="360" w:lineRule="auto"/>
        <w:jc w:val="both"/>
        <w:rPr>
          <w:rFonts w:ascii="Times New Roman" w:hAnsi="Times New Roman" w:cs="Times New Roman"/>
          <w:sz w:val="24"/>
          <w:szCs w:val="24"/>
        </w:rPr>
      </w:pPr>
      <w:r w:rsidRPr="00FB16E1">
        <w:rPr>
          <w:rFonts w:ascii="Times New Roman" w:hAnsi="Times New Roman" w:cs="Times New Roman"/>
          <w:sz w:val="24"/>
          <w:szCs w:val="24"/>
        </w:rPr>
        <w:t>Zmiana wynagrodzenia zostanie dokonana z uwzględnieniem § 6  ust. 13 umowy, jednakże cena jednostkowa GJ nie może przekroczyć cen maksymalnych wyliczonych według algorytmu:</w:t>
      </w:r>
    </w:p>
    <w:p w14:paraId="509669BB" w14:textId="77777777" w:rsidR="00FB16E1" w:rsidRPr="00FB16E1" w:rsidRDefault="00303EBE" w:rsidP="00FB16E1">
      <w:pPr>
        <w:spacing w:line="360" w:lineRule="auto"/>
        <w:jc w:val="both"/>
        <w:rPr>
          <w:rFonts w:ascii="Times New Roman" w:hAnsi="Times New Roman" w:cs="Times New Roman"/>
          <w:b/>
          <w:szCs w:val="24"/>
        </w:rPr>
      </w:pPr>
      <m:oMathPara>
        <m:oMath>
          <m:sSub>
            <m:sSubPr>
              <m:ctrlPr>
                <w:rPr>
                  <w:rFonts w:ascii="Cambria Math" w:hAnsi="Cambria Math" w:cs="Times New Roman"/>
                  <w:i/>
                  <w:szCs w:val="24"/>
                </w:rPr>
              </m:ctrlPr>
            </m:sSubPr>
            <m:e>
              <m:r>
                <m:rPr>
                  <m:sty m:val="bi"/>
                </m:rPr>
                <w:rPr>
                  <w:rFonts w:ascii="Cambria Math" w:hAnsi="Cambria Math" w:cs="Times New Roman"/>
                  <w:szCs w:val="24"/>
                </w:rPr>
                <m:t>C</m:t>
              </m:r>
            </m:e>
            <m:sub>
              <m:r>
                <m:rPr>
                  <m:sty m:val="bi"/>
                </m:rPr>
                <w:rPr>
                  <w:rFonts w:ascii="Cambria Math" w:hAnsi="Cambria Math" w:cs="Times New Roman"/>
                  <w:szCs w:val="24"/>
                </w:rPr>
                <m:t>jk</m:t>
              </m:r>
            </m:sub>
          </m:sSub>
          <m:r>
            <m:rPr>
              <m:sty m:val="bi"/>
            </m:rPr>
            <w:rPr>
              <w:rFonts w:ascii="Cambria Math" w:hAnsi="Cambria Math" w:cs="Times New Roman"/>
              <w:szCs w:val="24"/>
            </w:rPr>
            <m:t>=</m:t>
          </m:r>
          <m:sSub>
            <m:sSubPr>
              <m:ctrlPr>
                <w:rPr>
                  <w:rFonts w:ascii="Cambria Math" w:hAnsi="Cambria Math" w:cs="Times New Roman"/>
                  <w:i/>
                  <w:szCs w:val="24"/>
                </w:rPr>
              </m:ctrlPr>
            </m:sSubPr>
            <m:e>
              <m:r>
                <m:rPr>
                  <m:sty m:val="bi"/>
                </m:rPr>
                <w:rPr>
                  <w:rFonts w:ascii="Cambria Math" w:hAnsi="Cambria Math" w:cs="Times New Roman"/>
                  <w:szCs w:val="24"/>
                </w:rPr>
                <m:t>K</m:t>
              </m:r>
            </m:e>
            <m:sub>
              <m:r>
                <m:rPr>
                  <m:sty m:val="bi"/>
                </m:rPr>
                <w:rPr>
                  <w:rFonts w:ascii="Cambria Math" w:hAnsi="Cambria Math" w:cs="Times New Roman"/>
                  <w:szCs w:val="24"/>
                </w:rPr>
                <m:t>poz</m:t>
              </m:r>
            </m:sub>
          </m:sSub>
          <m:r>
            <m:rPr>
              <m:sty m:val="bi"/>
            </m:rPr>
            <w:rPr>
              <w:rFonts w:ascii="Cambria Math" w:hAnsi="Cambria Math" w:cs="Times New Roman"/>
              <w:szCs w:val="24"/>
            </w:rPr>
            <m:t>+x*[</m:t>
          </m:r>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m:rPr>
                          <m:sty m:val="bi"/>
                        </m:rPr>
                        <w:rPr>
                          <w:rFonts w:ascii="Cambria Math" w:hAnsi="Cambria Math" w:cs="Times New Roman"/>
                          <w:szCs w:val="24"/>
                        </w:rPr>
                        <m:t>W</m:t>
                      </m:r>
                    </m:e>
                    <m:sub>
                      <m:r>
                        <m:rPr>
                          <m:sty m:val="bi"/>
                        </m:rPr>
                        <w:rPr>
                          <w:rFonts w:ascii="Cambria Math" w:hAnsi="Cambria Math" w:cs="Times New Roman"/>
                          <w:szCs w:val="24"/>
                        </w:rPr>
                        <m:t>a</m:t>
                      </m:r>
                    </m:sub>
                  </m:sSub>
                  <m:r>
                    <m:rPr>
                      <m:sty m:val="bi"/>
                    </m:rPr>
                    <w:rPr>
                      <w:rFonts w:ascii="Cambria Math" w:hAnsi="Cambria Math" w:cs="Times New Roman"/>
                      <w:szCs w:val="24"/>
                    </w:rPr>
                    <m:t>*100%</m:t>
                  </m:r>
                </m:num>
                <m:den>
                  <m:sSub>
                    <m:sSubPr>
                      <m:ctrlPr>
                        <w:rPr>
                          <w:rFonts w:ascii="Cambria Math" w:hAnsi="Cambria Math" w:cs="Times New Roman"/>
                          <w:i/>
                          <w:szCs w:val="24"/>
                        </w:rPr>
                      </m:ctrlPr>
                    </m:sSubPr>
                    <m:e>
                      <m:r>
                        <m:rPr>
                          <m:sty m:val="bi"/>
                        </m:rPr>
                        <w:rPr>
                          <w:rFonts w:ascii="Cambria Math" w:hAnsi="Cambria Math" w:cs="Times New Roman"/>
                          <w:szCs w:val="24"/>
                        </w:rPr>
                        <m:t>W</m:t>
                      </m:r>
                    </m:e>
                    <m:sub>
                      <m:r>
                        <m:rPr>
                          <m:sty m:val="bi"/>
                        </m:rPr>
                        <w:rPr>
                          <w:rFonts w:ascii="Cambria Math" w:hAnsi="Cambria Math" w:cs="Times New Roman"/>
                          <w:szCs w:val="24"/>
                        </w:rPr>
                        <m:t>p</m:t>
                      </m:r>
                    </m:sub>
                  </m:sSub>
                </m:den>
              </m:f>
            </m:e>
          </m:d>
          <m:r>
            <m:rPr>
              <m:sty m:val="bi"/>
            </m:rPr>
            <w:rPr>
              <w:rFonts w:ascii="Cambria Math" w:hAnsi="Cambria Math" w:cs="Times New Roman"/>
              <w:szCs w:val="24"/>
            </w:rPr>
            <m:t>±</m:t>
          </m:r>
          <m:d>
            <m:dPr>
              <m:ctrlPr>
                <w:rPr>
                  <w:rFonts w:ascii="Cambria Math" w:hAnsi="Cambria Math" w:cs="Times New Roman"/>
                  <w:i/>
                  <w:szCs w:val="24"/>
                </w:rPr>
              </m:ctrlPr>
            </m:dPr>
            <m:e>
              <m:sSub>
                <m:sSubPr>
                  <m:ctrlPr>
                    <w:rPr>
                      <w:rFonts w:ascii="Cambria Math" w:hAnsi="Cambria Math" w:cs="Times New Roman"/>
                      <w:i/>
                      <w:szCs w:val="24"/>
                    </w:rPr>
                  </m:ctrlPr>
                </m:sSubPr>
                <m:e>
                  <m:r>
                    <m:rPr>
                      <m:sty m:val="bi"/>
                    </m:rPr>
                    <w:rPr>
                      <w:rFonts w:ascii="Cambria Math" w:hAnsi="Cambria Math" w:cs="Times New Roman"/>
                      <w:szCs w:val="24"/>
                    </w:rPr>
                    <m:t>Z</m:t>
                  </m:r>
                </m:e>
                <m:sub>
                  <m:r>
                    <m:rPr>
                      <m:sty m:val="bi"/>
                    </m:rPr>
                    <w:rPr>
                      <w:rFonts w:ascii="Cambria Math" w:hAnsi="Cambria Math" w:cs="Times New Roman"/>
                      <w:szCs w:val="24"/>
                    </w:rPr>
                    <m:t>p</m:t>
                  </m:r>
                </m:sub>
              </m:sSub>
              <m:r>
                <m:rPr>
                  <m:sty m:val="bi"/>
                </m:rPr>
                <w:rPr>
                  <w:rFonts w:ascii="Cambria Math" w:hAnsi="Cambria Math" w:cs="Times New Roman"/>
                  <w:szCs w:val="24"/>
                </w:rPr>
                <m:t>-</m:t>
              </m:r>
              <m:sSub>
                <m:sSubPr>
                  <m:ctrlPr>
                    <w:rPr>
                      <w:rFonts w:ascii="Cambria Math" w:hAnsi="Cambria Math" w:cs="Times New Roman"/>
                      <w:i/>
                      <w:szCs w:val="24"/>
                    </w:rPr>
                  </m:ctrlPr>
                </m:sSubPr>
                <m:e>
                  <m:r>
                    <m:rPr>
                      <m:sty m:val="bi"/>
                    </m:rPr>
                    <w:rPr>
                      <w:rFonts w:ascii="Cambria Math" w:hAnsi="Cambria Math" w:cs="Times New Roman"/>
                      <w:szCs w:val="24"/>
                    </w:rPr>
                    <m:t>Z</m:t>
                  </m:r>
                </m:e>
                <m:sub>
                  <m:r>
                    <m:rPr>
                      <m:sty m:val="bi"/>
                    </m:rPr>
                    <w:rPr>
                      <w:rFonts w:ascii="Cambria Math" w:hAnsi="Cambria Math" w:cs="Times New Roman"/>
                      <w:szCs w:val="24"/>
                    </w:rPr>
                    <m:t>a</m:t>
                  </m:r>
                </m:sub>
              </m:sSub>
            </m:e>
          </m:d>
          <m:r>
            <m:rPr>
              <m:sty m:val="bi"/>
            </m:rPr>
            <w:rPr>
              <w:rFonts w:ascii="Cambria Math" w:hAnsi="Cambria Math" w:cs="Times New Roman"/>
              <w:szCs w:val="24"/>
            </w:rPr>
            <m:t>]</m:t>
          </m:r>
        </m:oMath>
      </m:oMathPara>
    </w:p>
    <w:p w14:paraId="35631076" w14:textId="77777777" w:rsidR="00FB16E1" w:rsidRPr="00FB16E1" w:rsidRDefault="00FB16E1" w:rsidP="00FB16E1">
      <w:pPr>
        <w:spacing w:line="360" w:lineRule="auto"/>
        <w:ind w:left="708"/>
        <w:jc w:val="both"/>
        <w:rPr>
          <w:rFonts w:ascii="Times New Roman" w:hAnsi="Times New Roman" w:cs="Times New Roman"/>
          <w:b/>
          <w:i/>
          <w:szCs w:val="24"/>
        </w:rPr>
      </w:pPr>
      <w:r w:rsidRPr="00FB16E1">
        <w:rPr>
          <w:rFonts w:ascii="Times New Roman" w:hAnsi="Times New Roman" w:cs="Times New Roman"/>
          <w:i/>
          <w:szCs w:val="24"/>
        </w:rPr>
        <w:t>Gdzie:</w:t>
      </w:r>
    </w:p>
    <w:p w14:paraId="347B5D6D" w14:textId="77777777" w:rsidR="00FB16E1" w:rsidRPr="00FB16E1" w:rsidRDefault="00303EBE" w:rsidP="00FB16E1">
      <w:pPr>
        <w:suppressAutoHyphens/>
        <w:spacing w:line="360" w:lineRule="auto"/>
        <w:ind w:left="708"/>
        <w:contextualSpacing/>
        <w:jc w:val="both"/>
        <w:rPr>
          <w:rFonts w:ascii="Times New Roman" w:hAnsi="Times New Roman" w:cs="Times New Roman"/>
          <w:b/>
          <w:i/>
          <w:szCs w:val="24"/>
        </w:rPr>
      </w:pPr>
      <m:oMath>
        <m:sSub>
          <m:sSubPr>
            <m:ctrlPr>
              <w:rPr>
                <w:rFonts w:ascii="Cambria Math" w:hAnsi="Cambria Math" w:cs="Times New Roman"/>
                <w:i/>
                <w:szCs w:val="24"/>
              </w:rPr>
            </m:ctrlPr>
          </m:sSubPr>
          <m:e>
            <m:r>
              <m:rPr>
                <m:sty m:val="bi"/>
              </m:rPr>
              <w:rPr>
                <w:rFonts w:ascii="Cambria Math" w:hAnsi="Cambria Math" w:cs="Times New Roman"/>
                <w:szCs w:val="24"/>
                <w:lang w:eastAsia="ar-SA"/>
              </w:rPr>
              <m:t>C</m:t>
            </m:r>
          </m:e>
          <m:sub>
            <m:r>
              <m:rPr>
                <m:sty m:val="bi"/>
              </m:rPr>
              <w:rPr>
                <w:rFonts w:ascii="Cambria Math" w:hAnsi="Cambria Math" w:cs="Times New Roman"/>
                <w:szCs w:val="24"/>
                <w:lang w:eastAsia="ar-SA"/>
              </w:rPr>
              <m:t>jk</m:t>
            </m:r>
          </m:sub>
        </m:sSub>
      </m:oMath>
      <w:r w:rsidR="00FB16E1" w:rsidRPr="00FB16E1">
        <w:rPr>
          <w:rFonts w:ascii="Times New Roman" w:hAnsi="Times New Roman" w:cs="Times New Roman"/>
          <w:i/>
          <w:szCs w:val="24"/>
        </w:rPr>
        <w:t xml:space="preserve"> –cena jednostkowa za GJ po korekcie (waloryzacji)</w:t>
      </w:r>
    </w:p>
    <w:p w14:paraId="7BBC0146" w14:textId="77777777" w:rsidR="00FB16E1" w:rsidRPr="00FB16E1" w:rsidRDefault="00303EBE" w:rsidP="00FB16E1">
      <w:pPr>
        <w:suppressAutoHyphens/>
        <w:spacing w:line="360" w:lineRule="auto"/>
        <w:ind w:left="708"/>
        <w:contextualSpacing/>
        <w:jc w:val="both"/>
        <w:rPr>
          <w:rFonts w:ascii="Times New Roman" w:hAnsi="Times New Roman" w:cs="Times New Roman"/>
          <w:b/>
          <w:i/>
          <w:szCs w:val="24"/>
        </w:rPr>
      </w:pPr>
      <m:oMath>
        <m:sSub>
          <m:sSubPr>
            <m:ctrlPr>
              <w:rPr>
                <w:rFonts w:ascii="Cambria Math" w:hAnsi="Cambria Math" w:cs="Times New Roman"/>
                <w:i/>
                <w:szCs w:val="24"/>
              </w:rPr>
            </m:ctrlPr>
          </m:sSubPr>
          <m:e>
            <m:r>
              <m:rPr>
                <m:sty m:val="bi"/>
              </m:rPr>
              <w:rPr>
                <w:rFonts w:ascii="Cambria Math" w:hAnsi="Cambria Math" w:cs="Times New Roman"/>
                <w:szCs w:val="24"/>
                <w:lang w:eastAsia="ar-SA"/>
              </w:rPr>
              <m:t>K</m:t>
            </m:r>
          </m:e>
          <m:sub>
            <m:r>
              <m:rPr>
                <m:sty m:val="bi"/>
              </m:rPr>
              <w:rPr>
                <w:rFonts w:ascii="Cambria Math" w:hAnsi="Cambria Math" w:cs="Times New Roman"/>
                <w:szCs w:val="24"/>
                <w:lang w:eastAsia="ar-SA"/>
              </w:rPr>
              <m:t>poz</m:t>
            </m:r>
          </m:sub>
        </m:sSub>
      </m:oMath>
      <w:r w:rsidR="00FB16E1" w:rsidRPr="00FB16E1">
        <w:rPr>
          <w:rFonts w:ascii="Times New Roman" w:hAnsi="Times New Roman" w:cs="Times New Roman"/>
          <w:i/>
          <w:szCs w:val="24"/>
        </w:rPr>
        <w:t xml:space="preserve"> – koszty pozostałe</w:t>
      </w:r>
    </w:p>
    <w:p w14:paraId="7689E319" w14:textId="77777777" w:rsidR="00FB16E1" w:rsidRPr="00FB16E1" w:rsidRDefault="00FB16E1" w:rsidP="00FB16E1">
      <w:pPr>
        <w:suppressAutoHyphens/>
        <w:spacing w:line="360" w:lineRule="auto"/>
        <w:ind w:left="708"/>
        <w:contextualSpacing/>
        <w:jc w:val="both"/>
        <w:rPr>
          <w:rFonts w:ascii="Times New Roman" w:hAnsi="Times New Roman" w:cs="Times New Roman"/>
          <w:b/>
          <w:i/>
          <w:szCs w:val="24"/>
          <w:lang w:eastAsia="ar-SA"/>
        </w:rPr>
      </w:pPr>
      <m:oMath>
        <m:r>
          <m:rPr>
            <m:sty m:val="bi"/>
          </m:rPr>
          <w:rPr>
            <w:rFonts w:ascii="Cambria Math" w:hAnsi="Cambria Math" w:cs="Times New Roman"/>
            <w:szCs w:val="24"/>
            <w:lang w:eastAsia="ar-SA"/>
          </w:rPr>
          <m:t>x</m:t>
        </m:r>
      </m:oMath>
      <w:r w:rsidRPr="00FB16E1">
        <w:rPr>
          <w:rFonts w:ascii="Times New Roman" w:hAnsi="Times New Roman" w:cs="Times New Roman"/>
          <w:i/>
          <w:szCs w:val="24"/>
        </w:rPr>
        <w:t xml:space="preserve">– </w:t>
      </w:r>
      <w:r w:rsidRPr="00FB16E1">
        <w:rPr>
          <w:rFonts w:ascii="Times New Roman" w:hAnsi="Times New Roman" w:cs="Times New Roman"/>
          <w:i/>
          <w:szCs w:val="24"/>
          <w:lang w:eastAsia="ar-SA"/>
        </w:rPr>
        <w:t>koszty osobowe z oferty</w:t>
      </w:r>
    </w:p>
    <w:p w14:paraId="22DA1BE9" w14:textId="77777777" w:rsidR="00FB16E1" w:rsidRPr="00FB16E1" w:rsidRDefault="00303EBE" w:rsidP="00FB16E1">
      <w:pPr>
        <w:suppressAutoHyphens/>
        <w:spacing w:line="360" w:lineRule="auto"/>
        <w:ind w:left="708"/>
        <w:contextualSpacing/>
        <w:jc w:val="both"/>
        <w:rPr>
          <w:rFonts w:ascii="Times New Roman" w:hAnsi="Times New Roman" w:cs="Times New Roman"/>
          <w:b/>
          <w:i/>
          <w:szCs w:val="24"/>
        </w:rPr>
      </w:pPr>
      <m:oMath>
        <m:sSub>
          <m:sSubPr>
            <m:ctrlPr>
              <w:rPr>
                <w:rFonts w:ascii="Cambria Math" w:hAnsi="Cambria Math" w:cs="Times New Roman"/>
                <w:i/>
                <w:szCs w:val="24"/>
              </w:rPr>
            </m:ctrlPr>
          </m:sSubPr>
          <m:e>
            <m:r>
              <m:rPr>
                <m:sty m:val="bi"/>
              </m:rPr>
              <w:rPr>
                <w:rFonts w:ascii="Cambria Math" w:hAnsi="Cambria Math" w:cs="Times New Roman"/>
                <w:szCs w:val="24"/>
                <w:lang w:eastAsia="ar-SA"/>
              </w:rPr>
              <m:t>W</m:t>
            </m:r>
          </m:e>
          <m:sub>
            <m:r>
              <m:rPr>
                <m:sty m:val="bi"/>
              </m:rPr>
              <w:rPr>
                <w:rFonts w:ascii="Cambria Math" w:hAnsi="Cambria Math" w:cs="Times New Roman"/>
                <w:szCs w:val="24"/>
                <w:lang w:eastAsia="ar-SA"/>
              </w:rPr>
              <m:t>a</m:t>
            </m:r>
          </m:sub>
        </m:sSub>
      </m:oMath>
      <w:r w:rsidR="00FB16E1" w:rsidRPr="00FB16E1">
        <w:rPr>
          <w:rFonts w:ascii="Times New Roman" w:hAnsi="Times New Roman" w:cs="Times New Roman"/>
          <w:i/>
          <w:szCs w:val="24"/>
        </w:rPr>
        <w:t xml:space="preserve"> – Wynagrodzenie minimalne obowiązujące na dzień dokonania zmiany ceny aktualne [zł]</w:t>
      </w:r>
    </w:p>
    <w:p w14:paraId="246D8DCA" w14:textId="77777777" w:rsidR="00FB16E1" w:rsidRPr="00FB16E1" w:rsidRDefault="00303EBE" w:rsidP="00FB16E1">
      <w:pPr>
        <w:suppressAutoHyphens/>
        <w:spacing w:line="360" w:lineRule="auto"/>
        <w:ind w:left="708"/>
        <w:contextualSpacing/>
        <w:jc w:val="both"/>
        <w:rPr>
          <w:rFonts w:ascii="Times New Roman" w:hAnsi="Times New Roman" w:cs="Times New Roman"/>
          <w:b/>
          <w:i/>
          <w:szCs w:val="24"/>
        </w:rPr>
      </w:pPr>
      <m:oMath>
        <m:sSub>
          <m:sSubPr>
            <m:ctrlPr>
              <w:rPr>
                <w:rFonts w:ascii="Cambria Math" w:hAnsi="Cambria Math" w:cs="Times New Roman"/>
                <w:i/>
                <w:szCs w:val="24"/>
              </w:rPr>
            </m:ctrlPr>
          </m:sSubPr>
          <m:e>
            <m:r>
              <m:rPr>
                <m:sty m:val="bi"/>
              </m:rPr>
              <w:rPr>
                <w:rFonts w:ascii="Cambria Math" w:hAnsi="Cambria Math" w:cs="Times New Roman"/>
                <w:szCs w:val="24"/>
                <w:lang w:eastAsia="ar-SA"/>
              </w:rPr>
              <m:t>W</m:t>
            </m:r>
          </m:e>
          <m:sub>
            <m:r>
              <m:rPr>
                <m:sty m:val="bi"/>
              </m:rPr>
              <w:rPr>
                <w:rFonts w:ascii="Cambria Math" w:hAnsi="Cambria Math" w:cs="Times New Roman"/>
                <w:szCs w:val="24"/>
                <w:lang w:eastAsia="ar-SA"/>
              </w:rPr>
              <m:t>p</m:t>
            </m:r>
          </m:sub>
        </m:sSub>
      </m:oMath>
      <w:r w:rsidR="00FB16E1" w:rsidRPr="00FB16E1">
        <w:rPr>
          <w:rFonts w:ascii="Times New Roman" w:hAnsi="Times New Roman" w:cs="Times New Roman"/>
          <w:i/>
          <w:szCs w:val="24"/>
        </w:rPr>
        <w:t xml:space="preserve"> – Wynagrodzenie minimalne obowiązujące przed dokonaniem zmiany ceny </w:t>
      </w:r>
      <w:r w:rsidR="00FB16E1" w:rsidRPr="00FB16E1">
        <w:rPr>
          <w:rFonts w:ascii="Times New Roman" w:hAnsi="Times New Roman" w:cs="Times New Roman"/>
          <w:i/>
          <w:szCs w:val="24"/>
        </w:rPr>
        <w:br/>
        <w:t>(poprzednie) [zł]</w:t>
      </w:r>
    </w:p>
    <w:p w14:paraId="19E5578D" w14:textId="77777777" w:rsidR="00FB16E1" w:rsidRPr="00FB16E1" w:rsidRDefault="00303EBE" w:rsidP="00FB16E1">
      <w:pPr>
        <w:suppressAutoHyphens/>
        <w:spacing w:line="360" w:lineRule="auto"/>
        <w:ind w:left="708"/>
        <w:contextualSpacing/>
        <w:jc w:val="both"/>
        <w:rPr>
          <w:rFonts w:ascii="Times New Roman" w:hAnsi="Times New Roman" w:cs="Times New Roman"/>
          <w:b/>
          <w:i/>
          <w:szCs w:val="24"/>
        </w:rPr>
      </w:pPr>
      <m:oMath>
        <m:sSub>
          <m:sSubPr>
            <m:ctrlPr>
              <w:rPr>
                <w:rFonts w:ascii="Cambria Math" w:hAnsi="Cambria Math" w:cs="Times New Roman"/>
                <w:i/>
                <w:szCs w:val="24"/>
              </w:rPr>
            </m:ctrlPr>
          </m:sSubPr>
          <m:e>
            <m:r>
              <m:rPr>
                <m:sty m:val="bi"/>
              </m:rPr>
              <w:rPr>
                <w:rFonts w:ascii="Cambria Math" w:hAnsi="Cambria Math" w:cs="Times New Roman"/>
                <w:szCs w:val="24"/>
                <w:lang w:eastAsia="ar-SA"/>
              </w:rPr>
              <m:t>Z</m:t>
            </m:r>
          </m:e>
          <m:sub>
            <m:r>
              <m:rPr>
                <m:sty m:val="bi"/>
              </m:rPr>
              <w:rPr>
                <w:rFonts w:ascii="Cambria Math" w:hAnsi="Cambria Math" w:cs="Times New Roman"/>
                <w:szCs w:val="24"/>
                <w:lang w:eastAsia="ar-SA"/>
              </w:rPr>
              <m:t>p</m:t>
            </m:r>
          </m:sub>
        </m:sSub>
      </m:oMath>
      <w:r w:rsidR="00FB16E1" w:rsidRPr="00FB16E1">
        <w:rPr>
          <w:rFonts w:ascii="Times New Roman" w:hAnsi="Times New Roman" w:cs="Times New Roman"/>
          <w:i/>
          <w:szCs w:val="24"/>
        </w:rPr>
        <w:t xml:space="preserve"> – procentowa składka ZUS za rok poprzedzający – obowiązująca przed dokonaniem zmiany ceny [%]</w:t>
      </w:r>
    </w:p>
    <w:p w14:paraId="0E5C758C" w14:textId="77777777" w:rsidR="00FB16E1" w:rsidRPr="00FB16E1" w:rsidRDefault="00303EBE" w:rsidP="00FB16E1">
      <w:pPr>
        <w:suppressAutoHyphens/>
        <w:spacing w:line="360" w:lineRule="auto"/>
        <w:ind w:left="708"/>
        <w:contextualSpacing/>
        <w:jc w:val="both"/>
        <w:rPr>
          <w:rFonts w:ascii="Times New Roman" w:hAnsi="Times New Roman" w:cs="Times New Roman"/>
          <w:b/>
          <w:i/>
          <w:szCs w:val="24"/>
        </w:rPr>
      </w:pPr>
      <m:oMath>
        <m:sSub>
          <m:sSubPr>
            <m:ctrlPr>
              <w:rPr>
                <w:rFonts w:ascii="Cambria Math" w:hAnsi="Cambria Math" w:cs="Times New Roman"/>
                <w:i/>
                <w:szCs w:val="24"/>
              </w:rPr>
            </m:ctrlPr>
          </m:sSubPr>
          <m:e>
            <m:r>
              <m:rPr>
                <m:sty m:val="bi"/>
              </m:rPr>
              <w:rPr>
                <w:rFonts w:ascii="Cambria Math" w:hAnsi="Cambria Math" w:cs="Times New Roman"/>
                <w:szCs w:val="24"/>
                <w:lang w:eastAsia="ar-SA"/>
              </w:rPr>
              <m:t>Z</m:t>
            </m:r>
          </m:e>
          <m:sub>
            <m:r>
              <m:rPr>
                <m:sty m:val="bi"/>
              </m:rPr>
              <w:rPr>
                <w:rFonts w:ascii="Cambria Math" w:hAnsi="Cambria Math" w:cs="Times New Roman"/>
                <w:szCs w:val="24"/>
                <w:lang w:eastAsia="ar-SA"/>
              </w:rPr>
              <m:t>a</m:t>
            </m:r>
          </m:sub>
        </m:sSub>
      </m:oMath>
      <w:r w:rsidR="00FB16E1" w:rsidRPr="00FB16E1">
        <w:rPr>
          <w:rFonts w:ascii="Times New Roman" w:hAnsi="Times New Roman" w:cs="Times New Roman"/>
          <w:i/>
          <w:szCs w:val="24"/>
        </w:rPr>
        <w:t xml:space="preserve"> – procentowa składka ZUS w roku aktualnym – obowiązująca na dzień dokonaniem zmiany ceny [%]”</w:t>
      </w:r>
    </w:p>
    <w:p w14:paraId="0C162D9E" w14:textId="77777777" w:rsidR="00FB16E1" w:rsidRPr="00FB16E1" w:rsidRDefault="00FB16E1" w:rsidP="00FB16E1">
      <w:pPr>
        <w:pStyle w:val="Akapitzlist"/>
        <w:numPr>
          <w:ilvl w:val="0"/>
          <w:numId w:val="53"/>
        </w:numPr>
        <w:suppressAutoHyphens/>
        <w:spacing w:after="0" w:line="360" w:lineRule="auto"/>
        <w:jc w:val="both"/>
        <w:rPr>
          <w:rFonts w:ascii="Times New Roman" w:hAnsi="Times New Roman" w:cs="Times New Roman"/>
          <w:sz w:val="24"/>
          <w:szCs w:val="24"/>
        </w:rPr>
      </w:pPr>
      <w:r w:rsidRPr="00FB16E1">
        <w:rPr>
          <w:rFonts w:ascii="Times New Roman" w:hAnsi="Times New Roman" w:cs="Times New Roman"/>
          <w:sz w:val="24"/>
          <w:szCs w:val="24"/>
        </w:rPr>
        <w:t xml:space="preserve">W przypadku zmiany cen kosztów związanych z realizacją zamówienia na podstawie art. 439 ust. 1, 2 ustawy z dnia 11 września 2019 roku Prawo zamówień publicznych, Strony dokonują zmiany wynagrodzenia należnego </w:t>
      </w:r>
      <w:r w:rsidRPr="00FB16E1">
        <w:rPr>
          <w:rFonts w:ascii="Times New Roman" w:hAnsi="Times New Roman" w:cs="Times New Roman"/>
          <w:b/>
          <w:sz w:val="24"/>
          <w:szCs w:val="24"/>
        </w:rPr>
        <w:t>Wykonawcy</w:t>
      </w:r>
      <w:r w:rsidRPr="00FB16E1">
        <w:rPr>
          <w:rFonts w:ascii="Times New Roman" w:hAnsi="Times New Roman" w:cs="Times New Roman"/>
          <w:sz w:val="24"/>
          <w:szCs w:val="24"/>
        </w:rPr>
        <w:t xml:space="preserve">, o którym mowa </w:t>
      </w:r>
      <w:r w:rsidRPr="00FB16E1">
        <w:rPr>
          <w:rFonts w:ascii="Times New Roman" w:hAnsi="Times New Roman" w:cs="Times New Roman"/>
          <w:sz w:val="24"/>
          <w:szCs w:val="24"/>
        </w:rPr>
        <w:br/>
        <w:t xml:space="preserve">w § 6 ust. 1 umowy, w formie pisemnego aneksu, w przypadku zmian cen zakupu opału związanego z realizacją zamówienia, na następujących zasadach: </w:t>
      </w:r>
    </w:p>
    <w:p w14:paraId="49E0AAE3" w14:textId="77777777" w:rsidR="00FB16E1" w:rsidRPr="00FB16E1" w:rsidRDefault="00FB16E1" w:rsidP="00FB16E1">
      <w:pPr>
        <w:pStyle w:val="Akapitzlist"/>
        <w:numPr>
          <w:ilvl w:val="2"/>
          <w:numId w:val="49"/>
        </w:numPr>
        <w:suppressAutoHyphens/>
        <w:spacing w:after="0" w:line="360" w:lineRule="auto"/>
        <w:ind w:left="851" w:hanging="142"/>
        <w:jc w:val="both"/>
        <w:rPr>
          <w:rFonts w:ascii="Times New Roman" w:hAnsi="Times New Roman" w:cs="Times New Roman"/>
          <w:sz w:val="24"/>
          <w:szCs w:val="24"/>
        </w:rPr>
      </w:pPr>
      <w:r w:rsidRPr="00FB16E1">
        <w:rPr>
          <w:rFonts w:ascii="Times New Roman" w:hAnsi="Times New Roman" w:cs="Times New Roman"/>
          <w:sz w:val="24"/>
          <w:szCs w:val="24"/>
        </w:rPr>
        <w:t xml:space="preserve">każda ze Stron może żądać zmiany wynagrodzenia </w:t>
      </w:r>
      <w:r w:rsidRPr="00FB16E1">
        <w:rPr>
          <w:rFonts w:ascii="Times New Roman" w:hAnsi="Times New Roman" w:cs="Times New Roman"/>
          <w:b/>
          <w:sz w:val="24"/>
          <w:szCs w:val="24"/>
        </w:rPr>
        <w:t>Wykonawcy,</w:t>
      </w:r>
      <w:r w:rsidRPr="00FB16E1">
        <w:rPr>
          <w:rFonts w:ascii="Times New Roman" w:hAnsi="Times New Roman" w:cs="Times New Roman"/>
          <w:sz w:val="24"/>
          <w:szCs w:val="24"/>
        </w:rPr>
        <w:t xml:space="preserve"> jeżeli cena opału związanego z realizacją zamówienia, ulegnie zmianie o co najmniej  6 % w stosunku do cen z momentu zawarcia umowy; </w:t>
      </w:r>
    </w:p>
    <w:p w14:paraId="4B08B1E9" w14:textId="77777777" w:rsidR="00FB16E1" w:rsidRPr="00FB16E1" w:rsidRDefault="00FB16E1" w:rsidP="00FB16E1">
      <w:pPr>
        <w:pStyle w:val="Akapitzlist"/>
        <w:numPr>
          <w:ilvl w:val="2"/>
          <w:numId w:val="49"/>
        </w:numPr>
        <w:suppressAutoHyphens/>
        <w:spacing w:after="0" w:line="360" w:lineRule="auto"/>
        <w:ind w:left="851" w:hanging="142"/>
        <w:jc w:val="both"/>
        <w:rPr>
          <w:rFonts w:ascii="Times New Roman" w:hAnsi="Times New Roman" w:cs="Times New Roman"/>
          <w:sz w:val="24"/>
          <w:szCs w:val="24"/>
        </w:rPr>
      </w:pPr>
      <w:r w:rsidRPr="00FB16E1">
        <w:rPr>
          <w:rFonts w:ascii="Times New Roman" w:hAnsi="Times New Roman" w:cs="Times New Roman"/>
          <w:sz w:val="24"/>
          <w:szCs w:val="24"/>
        </w:rPr>
        <w:t>jako miernik zmiany cen opału związanego z realizacją zamówienia, Strony ustalają zmianę średniorocznego wskaźnika cen towarów i usług konsumpcyjnych, ogółem ogłoszonego w komunikacie przez Prezesa Głównego Urzędu Statystycznego;</w:t>
      </w:r>
    </w:p>
    <w:p w14:paraId="279E239E" w14:textId="77777777" w:rsidR="00FB16E1" w:rsidRPr="00FB16E1" w:rsidRDefault="00FB16E1" w:rsidP="00FB16E1">
      <w:pPr>
        <w:pStyle w:val="Akapitzlist"/>
        <w:numPr>
          <w:ilvl w:val="2"/>
          <w:numId w:val="49"/>
        </w:numPr>
        <w:suppressAutoHyphens/>
        <w:spacing w:after="0" w:line="360" w:lineRule="auto"/>
        <w:ind w:left="851" w:hanging="142"/>
        <w:jc w:val="both"/>
        <w:rPr>
          <w:rFonts w:ascii="Times New Roman" w:hAnsi="Times New Roman" w:cs="Times New Roman"/>
          <w:sz w:val="24"/>
          <w:szCs w:val="24"/>
        </w:rPr>
      </w:pPr>
      <w:r w:rsidRPr="00FB16E1">
        <w:rPr>
          <w:rFonts w:ascii="Times New Roman" w:hAnsi="Times New Roman" w:cs="Times New Roman"/>
          <w:sz w:val="24"/>
          <w:szCs w:val="24"/>
        </w:rPr>
        <w:t>zmiana wynagrodzenia nastąpi w każdym kolejnym roku obowiązywania umowy, po ogłoszeniu przez Prezesa Głównego Urzędu Statystycznego;</w:t>
      </w:r>
    </w:p>
    <w:p w14:paraId="78C9346B" w14:textId="77777777" w:rsidR="00FB16E1" w:rsidRPr="00FB16E1" w:rsidRDefault="00FB16E1" w:rsidP="00FB16E1">
      <w:pPr>
        <w:pStyle w:val="Akapitzlist"/>
        <w:numPr>
          <w:ilvl w:val="2"/>
          <w:numId w:val="49"/>
        </w:numPr>
        <w:suppressAutoHyphens/>
        <w:spacing w:after="0" w:line="360" w:lineRule="auto"/>
        <w:ind w:left="851" w:hanging="142"/>
        <w:jc w:val="both"/>
        <w:rPr>
          <w:rFonts w:ascii="Times New Roman" w:hAnsi="Times New Roman" w:cs="Times New Roman"/>
          <w:sz w:val="24"/>
          <w:szCs w:val="24"/>
        </w:rPr>
      </w:pPr>
      <w:r w:rsidRPr="00FB16E1">
        <w:rPr>
          <w:rFonts w:ascii="Times New Roman" w:hAnsi="Times New Roman" w:cs="Times New Roman"/>
          <w:sz w:val="24"/>
          <w:szCs w:val="24"/>
        </w:rPr>
        <w:t xml:space="preserve">zmiana wynagrodzenia związana ze wzrostem cen opału, może zostać dokonana po upływie 12 miesięcy, od dnia zawarcia umowy, z zastrzeżeniem, że zmiana wynagrodzenia nie dotyczy wynagrodzenia, które zostało zapłacone, zgodnie </w:t>
      </w:r>
      <w:r w:rsidRPr="00FB16E1">
        <w:rPr>
          <w:rFonts w:ascii="Times New Roman" w:hAnsi="Times New Roman" w:cs="Times New Roman"/>
          <w:sz w:val="24"/>
          <w:szCs w:val="24"/>
        </w:rPr>
        <w:br/>
        <w:t>z warunkami umowy przed ww. terminem (tj. w terminie do 12 miesięcy od dnia zawarcia umowy);</w:t>
      </w:r>
    </w:p>
    <w:p w14:paraId="59ECECC6" w14:textId="77777777" w:rsidR="00FB16E1" w:rsidRPr="00FB16E1" w:rsidRDefault="00FB16E1" w:rsidP="00FB16E1">
      <w:pPr>
        <w:pStyle w:val="Akapitzlist"/>
        <w:numPr>
          <w:ilvl w:val="2"/>
          <w:numId w:val="49"/>
        </w:numPr>
        <w:suppressAutoHyphens/>
        <w:spacing w:after="0" w:line="360" w:lineRule="auto"/>
        <w:ind w:left="851" w:hanging="142"/>
        <w:jc w:val="both"/>
        <w:rPr>
          <w:rFonts w:ascii="Times New Roman" w:hAnsi="Times New Roman" w:cs="Times New Roman"/>
          <w:sz w:val="24"/>
          <w:szCs w:val="24"/>
        </w:rPr>
      </w:pPr>
      <w:r w:rsidRPr="00FB16E1">
        <w:rPr>
          <w:rFonts w:ascii="Times New Roman" w:hAnsi="Times New Roman" w:cs="Times New Roman"/>
          <w:sz w:val="24"/>
          <w:szCs w:val="24"/>
        </w:rPr>
        <w:t xml:space="preserve">zmiana wynagrodzenia na podstawie art. 439 ust. 1 Prawa zamówień publicznych </w:t>
      </w:r>
      <w:r w:rsidRPr="00FB16E1">
        <w:rPr>
          <w:rFonts w:ascii="Times New Roman" w:hAnsi="Times New Roman" w:cs="Times New Roman"/>
          <w:sz w:val="24"/>
          <w:szCs w:val="24"/>
        </w:rPr>
        <w:br/>
        <w:t>w całym okresie obowiązywania umowy nie przekroczy + 10 % wysokości wynagrodzenia określonego w § 6 ust. 1 pkt 1 umowy;</w:t>
      </w:r>
    </w:p>
    <w:p w14:paraId="6A2FABE8" w14:textId="69703B9B" w:rsidR="007D1900" w:rsidRDefault="00FB16E1" w:rsidP="00FB16E1">
      <w:pPr>
        <w:spacing w:after="0" w:line="276" w:lineRule="auto"/>
        <w:jc w:val="both"/>
        <w:rPr>
          <w:rFonts w:ascii="Times New Roman" w:hAnsi="Times New Roman" w:cs="Times New Roman"/>
          <w:sz w:val="24"/>
          <w:szCs w:val="24"/>
        </w:rPr>
      </w:pPr>
      <w:r w:rsidRPr="00FB16E1">
        <w:rPr>
          <w:rFonts w:ascii="Times New Roman" w:hAnsi="Times New Roman" w:cs="Times New Roman"/>
          <w:sz w:val="24"/>
          <w:szCs w:val="24"/>
        </w:rPr>
        <w:lastRenderedPageBreak/>
        <w:t xml:space="preserve">w przypadku zmiany wysokości wynagrodzenia </w:t>
      </w:r>
      <w:r w:rsidRPr="00FB16E1">
        <w:rPr>
          <w:rFonts w:ascii="Times New Roman" w:hAnsi="Times New Roman" w:cs="Times New Roman"/>
          <w:b/>
          <w:sz w:val="24"/>
          <w:szCs w:val="24"/>
        </w:rPr>
        <w:t>Wykonawcy</w:t>
      </w:r>
      <w:r w:rsidRPr="00FB16E1">
        <w:rPr>
          <w:rFonts w:ascii="Times New Roman" w:hAnsi="Times New Roman" w:cs="Times New Roman"/>
          <w:sz w:val="24"/>
          <w:szCs w:val="24"/>
        </w:rPr>
        <w:t xml:space="preserve"> w terminie 14 dni od zawarcia aneksu, </w:t>
      </w:r>
      <w:r w:rsidRPr="00FB16E1">
        <w:rPr>
          <w:rFonts w:ascii="Times New Roman" w:hAnsi="Times New Roman" w:cs="Times New Roman"/>
          <w:b/>
          <w:sz w:val="24"/>
          <w:szCs w:val="24"/>
        </w:rPr>
        <w:t>Wykonawca</w:t>
      </w:r>
      <w:r w:rsidRPr="00FB16E1">
        <w:rPr>
          <w:rFonts w:ascii="Times New Roman" w:hAnsi="Times New Roman" w:cs="Times New Roman"/>
          <w:sz w:val="24"/>
          <w:szCs w:val="24"/>
        </w:rPr>
        <w:t xml:space="preserve"> dokona odpowiedniej zmiany wysokości wynagrodzenia w  umowie z podwykonawcą</w:t>
      </w:r>
      <w:r w:rsidR="0066075F">
        <w:rPr>
          <w:rFonts w:ascii="Times New Roman" w:hAnsi="Times New Roman" w:cs="Times New Roman"/>
          <w:sz w:val="24"/>
          <w:szCs w:val="24"/>
        </w:rPr>
        <w:t>.</w:t>
      </w:r>
    </w:p>
    <w:p w14:paraId="11ABAAF0" w14:textId="77777777" w:rsidR="0066075F" w:rsidRPr="00FB16E1" w:rsidRDefault="0066075F" w:rsidP="00FB16E1">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D74933" w14:paraId="5313C81B" w14:textId="77777777" w:rsidTr="0040025A">
        <w:tc>
          <w:tcPr>
            <w:tcW w:w="9060" w:type="dxa"/>
            <w:shd w:val="clear" w:color="auto" w:fill="E7E6E6" w:themeFill="background2"/>
          </w:tcPr>
          <w:p w14:paraId="46C6C8D7" w14:textId="77777777" w:rsidR="00D74933" w:rsidRDefault="00D74933" w:rsidP="0040025A">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Wykonawcy wspólnie ubiegający się o zamówienie</w:t>
            </w:r>
          </w:p>
        </w:tc>
      </w:tr>
    </w:tbl>
    <w:p w14:paraId="66F5ABC3" w14:textId="19919AC0" w:rsidR="00D74933" w:rsidRDefault="00D74933" w:rsidP="007D1900">
      <w:pPr>
        <w:spacing w:after="0" w:line="276" w:lineRule="auto"/>
        <w:jc w:val="both"/>
        <w:rPr>
          <w:rFonts w:ascii="Times New Roman" w:eastAsia="Times New Roman" w:hAnsi="Times New Roman" w:cs="Times New Roman"/>
          <w:sz w:val="24"/>
          <w:szCs w:val="24"/>
          <w:lang w:eastAsia="pl-PL"/>
        </w:rPr>
      </w:pPr>
    </w:p>
    <w:p w14:paraId="58C01193" w14:textId="77777777" w:rsidR="00EF310B" w:rsidRPr="00EF310B" w:rsidRDefault="00EF310B" w:rsidP="004F664B">
      <w:pPr>
        <w:numPr>
          <w:ilvl w:val="0"/>
          <w:numId w:val="44"/>
        </w:numPr>
        <w:spacing w:after="0" w:line="276" w:lineRule="auto"/>
        <w:jc w:val="both"/>
        <w:rPr>
          <w:rFonts w:ascii="Times New Roman" w:eastAsia="Times New Roman" w:hAnsi="Times New Roman" w:cs="Times New Roman"/>
          <w:sz w:val="24"/>
          <w:szCs w:val="24"/>
          <w:lang w:eastAsia="pl-PL"/>
        </w:rPr>
      </w:pPr>
      <w:r w:rsidRPr="00EF310B">
        <w:rPr>
          <w:rFonts w:ascii="Times New Roman" w:eastAsia="Times New Roman" w:hAnsi="Times New Roman" w:cs="Times New Roman"/>
          <w:sz w:val="24"/>
          <w:szCs w:val="24"/>
          <w:lang w:eastAsia="pl-PL"/>
        </w:rPr>
        <w:t xml:space="preserve">Wykonawcy mogą wspólnie ubiegać się o udzielenie zamówienia. Ustanawiają wówczas pełnomocnika do reprezentowania ich w postępowaniu </w:t>
      </w:r>
      <w:r w:rsidRPr="00EF310B">
        <w:rPr>
          <w:rFonts w:ascii="Times New Roman" w:eastAsia="Times New Roman" w:hAnsi="Times New Roman" w:cs="Times New Roman"/>
          <w:sz w:val="24"/>
          <w:szCs w:val="24"/>
          <w:lang w:eastAsia="pl-PL"/>
        </w:rPr>
        <w:br/>
        <w:t xml:space="preserve">albo do reprezentowania ich w postępowaniu i zawarcia umowy w sprawie zamówienia publicznego. Wykonawcy, którzy ubiegają się wspólnie o zamówienie, zobowiązani są przedłożyć wraz z ofertą pełnomocnictwo wszystkich stron, </w:t>
      </w:r>
      <w:r w:rsidRPr="00EF310B">
        <w:rPr>
          <w:rFonts w:ascii="Times New Roman" w:eastAsia="Times New Roman" w:hAnsi="Times New Roman" w:cs="Times New Roman"/>
          <w:sz w:val="24"/>
          <w:szCs w:val="24"/>
          <w:lang w:eastAsia="pl-PL"/>
        </w:rPr>
        <w:br/>
        <w:t xml:space="preserve">w którym ustanowią pełnomocnika do reprezentowania ich w postępowaniu </w:t>
      </w:r>
      <w:r w:rsidRPr="00EF310B">
        <w:rPr>
          <w:rFonts w:ascii="Times New Roman" w:eastAsia="Times New Roman" w:hAnsi="Times New Roman" w:cs="Times New Roman"/>
          <w:sz w:val="24"/>
          <w:szCs w:val="24"/>
          <w:lang w:eastAsia="pl-PL"/>
        </w:rPr>
        <w:br/>
        <w:t>o udzielenie zamówienia albo reprezentowania w postępowaniu i zawarcia umowy.</w:t>
      </w:r>
    </w:p>
    <w:p w14:paraId="66A644B2" w14:textId="48777174" w:rsidR="008463C5" w:rsidRDefault="008463C5" w:rsidP="002059D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8463C5" w14:paraId="2974DC14" w14:textId="77777777" w:rsidTr="00281318">
        <w:tc>
          <w:tcPr>
            <w:tcW w:w="9060" w:type="dxa"/>
            <w:shd w:val="clear" w:color="auto" w:fill="E7E6E6" w:themeFill="background2"/>
          </w:tcPr>
          <w:p w14:paraId="46E0644E" w14:textId="106F8979" w:rsidR="008463C5" w:rsidRDefault="008463C5" w:rsidP="00281318">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Poleganie na zasobach innych podmiotów</w:t>
            </w:r>
          </w:p>
        </w:tc>
      </w:tr>
    </w:tbl>
    <w:p w14:paraId="05340915" w14:textId="77777777" w:rsidR="008463C5" w:rsidRPr="004A0997" w:rsidRDefault="008463C5" w:rsidP="004A0997">
      <w:pPr>
        <w:spacing w:after="0" w:line="276" w:lineRule="auto"/>
        <w:ind w:left="360"/>
        <w:jc w:val="both"/>
        <w:rPr>
          <w:rFonts w:ascii="Times New Roman" w:eastAsia="Times New Roman" w:hAnsi="Times New Roman" w:cs="Times New Roman"/>
          <w:sz w:val="24"/>
          <w:szCs w:val="24"/>
          <w:lang w:eastAsia="pl-PL"/>
        </w:rPr>
      </w:pPr>
    </w:p>
    <w:p w14:paraId="11581A88" w14:textId="77777777" w:rsidR="00EF310B" w:rsidRPr="00EF310B" w:rsidRDefault="00EF310B" w:rsidP="004F664B">
      <w:pPr>
        <w:numPr>
          <w:ilvl w:val="1"/>
          <w:numId w:val="40"/>
        </w:numPr>
        <w:spacing w:after="0" w:line="276" w:lineRule="auto"/>
        <w:jc w:val="both"/>
        <w:rPr>
          <w:rFonts w:ascii="Times New Roman" w:eastAsia="Times New Roman" w:hAnsi="Times New Roman" w:cs="Times New Roman"/>
          <w:sz w:val="24"/>
          <w:szCs w:val="24"/>
          <w:lang w:eastAsia="pl-PL"/>
        </w:rPr>
      </w:pPr>
      <w:r w:rsidRPr="00EF310B">
        <w:rPr>
          <w:rFonts w:ascii="Times New Roman" w:eastAsia="Times New Roman" w:hAnsi="Times New Roman" w:cs="Times New Roman"/>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BFE860E" w14:textId="77777777" w:rsidR="00EF310B" w:rsidRPr="00EF310B" w:rsidRDefault="00EF310B" w:rsidP="004F664B">
      <w:pPr>
        <w:numPr>
          <w:ilvl w:val="1"/>
          <w:numId w:val="40"/>
        </w:numPr>
        <w:spacing w:after="0" w:line="276" w:lineRule="auto"/>
        <w:jc w:val="both"/>
        <w:rPr>
          <w:rFonts w:ascii="Times New Roman" w:eastAsia="Times New Roman" w:hAnsi="Times New Roman" w:cs="Times New Roman"/>
          <w:sz w:val="24"/>
          <w:szCs w:val="24"/>
          <w:lang w:eastAsia="pl-PL"/>
        </w:rPr>
      </w:pPr>
      <w:r w:rsidRPr="00EF310B">
        <w:rPr>
          <w:rFonts w:ascii="Times New Roman" w:eastAsia="Times New Roman" w:hAnsi="Times New Roman" w:cs="Times New Roman"/>
          <w:sz w:val="24"/>
          <w:szCs w:val="24"/>
          <w:lang w:eastAsia="pl-PL"/>
        </w:rPr>
        <w:t xml:space="preserve">Wykonawca, który polega na zdolnościach lub sytuacji innych podmiotów udostępniających zasoby, musi udowodnić zamawiającemu, że realizując zamówienie, będzie dysponował niezbędnymi zasobami tych podmiotów, w szczególności przedstawiając wraz z ofertą zobowiązanie tych podmiotów do oddania mu </w:t>
      </w:r>
      <w:r w:rsidRPr="00EF310B">
        <w:rPr>
          <w:rFonts w:ascii="Times New Roman" w:eastAsia="Times New Roman" w:hAnsi="Times New Roman" w:cs="Times New Roman"/>
          <w:sz w:val="24"/>
          <w:szCs w:val="24"/>
          <w:lang w:eastAsia="pl-PL"/>
        </w:rPr>
        <w:br/>
        <w:t xml:space="preserve">do dyspozycji niezbędnych zasobów na potrzeby realizacji zamówienia. </w:t>
      </w:r>
    </w:p>
    <w:p w14:paraId="6E69BF32" w14:textId="0E45F3FF" w:rsidR="00EF310B" w:rsidRPr="0066075F" w:rsidRDefault="00EF310B" w:rsidP="004F664B">
      <w:pPr>
        <w:numPr>
          <w:ilvl w:val="1"/>
          <w:numId w:val="40"/>
        </w:numPr>
        <w:spacing w:after="0" w:line="276" w:lineRule="auto"/>
        <w:jc w:val="both"/>
        <w:rPr>
          <w:rFonts w:ascii="Times New Roman" w:eastAsia="Times New Roman" w:hAnsi="Times New Roman" w:cs="Times New Roman"/>
          <w:sz w:val="24"/>
          <w:szCs w:val="24"/>
          <w:lang w:eastAsia="pl-PL"/>
        </w:rPr>
      </w:pPr>
      <w:r w:rsidRPr="00EF310B">
        <w:rPr>
          <w:rFonts w:ascii="Times New Roman" w:eastAsia="Times New Roman" w:hAnsi="Times New Roman" w:cs="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wskazane w rozdziale </w:t>
      </w:r>
      <w:r w:rsidRPr="0050237C">
        <w:rPr>
          <w:rFonts w:ascii="Times New Roman" w:eastAsia="Times New Roman" w:hAnsi="Times New Roman" w:cs="Times New Roman"/>
          <w:sz w:val="24"/>
          <w:szCs w:val="24"/>
          <w:lang w:eastAsia="pl-PL"/>
        </w:rPr>
        <w:t>VI</w:t>
      </w:r>
      <w:r w:rsidR="0050237C" w:rsidRPr="0050237C">
        <w:rPr>
          <w:rFonts w:ascii="Times New Roman" w:eastAsia="Times New Roman" w:hAnsi="Times New Roman" w:cs="Times New Roman"/>
          <w:sz w:val="24"/>
          <w:szCs w:val="24"/>
          <w:lang w:eastAsia="pl-PL"/>
        </w:rPr>
        <w:t>I</w:t>
      </w:r>
      <w:r w:rsidRPr="0050237C">
        <w:rPr>
          <w:rFonts w:ascii="Times New Roman" w:eastAsia="Times New Roman" w:hAnsi="Times New Roman" w:cs="Times New Roman"/>
          <w:sz w:val="24"/>
          <w:szCs w:val="24"/>
          <w:lang w:eastAsia="pl-PL"/>
        </w:rPr>
        <w:t xml:space="preserve"> SWZ.</w:t>
      </w:r>
      <w:r w:rsidRPr="00EF310B">
        <w:rPr>
          <w:rFonts w:ascii="Times New Roman" w:eastAsia="Times New Roman" w:hAnsi="Times New Roman" w:cs="Times New Roman"/>
          <w:sz w:val="24"/>
          <w:szCs w:val="24"/>
          <w:lang w:eastAsia="pl-PL"/>
        </w:rPr>
        <w:t xml:space="preserve"> Wykonawca, który powołuje się na zasoby innych podmiotów, w celu wykazania braku istnienia wobec nich podstaw wykluczenia </w:t>
      </w:r>
      <w:r w:rsidRPr="00EF310B">
        <w:rPr>
          <w:rFonts w:ascii="Times New Roman" w:eastAsia="Times New Roman" w:hAnsi="Times New Roman" w:cs="Times New Roman"/>
          <w:sz w:val="24"/>
          <w:szCs w:val="24"/>
          <w:lang w:eastAsia="pl-PL"/>
        </w:rPr>
        <w:br/>
        <w:t xml:space="preserve">oraz spełnienia warunków udziału - w zakresie, w jakim powołuje się na ich zasoby </w:t>
      </w:r>
      <w:r w:rsidRPr="00EF310B">
        <w:rPr>
          <w:rFonts w:ascii="Times New Roman" w:eastAsia="Times New Roman" w:hAnsi="Times New Roman" w:cs="Times New Roman"/>
          <w:bCs/>
          <w:sz w:val="24"/>
          <w:szCs w:val="24"/>
          <w:lang w:eastAsia="pl-PL"/>
        </w:rPr>
        <w:t xml:space="preserve">składa </w:t>
      </w:r>
      <w:r w:rsidRPr="00EF310B">
        <w:rPr>
          <w:rFonts w:ascii="Times New Roman" w:eastAsia="Times New Roman" w:hAnsi="Times New Roman" w:cs="Times New Roman"/>
          <w:bCs/>
          <w:sz w:val="24"/>
          <w:szCs w:val="24"/>
          <w:u w:val="single"/>
          <w:lang w:eastAsia="pl-PL"/>
        </w:rPr>
        <w:t xml:space="preserve">na wezwanie Zamawiającego dokumenty określone </w:t>
      </w:r>
      <w:r w:rsidRPr="00EF310B">
        <w:rPr>
          <w:rFonts w:ascii="Times New Roman" w:eastAsia="Times New Roman" w:hAnsi="Times New Roman" w:cs="Times New Roman"/>
          <w:sz w:val="24"/>
          <w:szCs w:val="24"/>
          <w:u w:val="single"/>
          <w:lang w:eastAsia="pl-PL"/>
        </w:rPr>
        <w:t xml:space="preserve">w </w:t>
      </w:r>
      <w:r w:rsidRPr="0066075F">
        <w:rPr>
          <w:rFonts w:ascii="Times New Roman" w:eastAsia="Times New Roman" w:hAnsi="Times New Roman" w:cs="Times New Roman"/>
          <w:sz w:val="24"/>
          <w:szCs w:val="24"/>
          <w:u w:val="single"/>
          <w:lang w:eastAsia="pl-PL"/>
        </w:rPr>
        <w:t>rozdziale V</w:t>
      </w:r>
      <w:r w:rsidR="0050237C" w:rsidRPr="0066075F">
        <w:rPr>
          <w:rFonts w:ascii="Times New Roman" w:eastAsia="Times New Roman" w:hAnsi="Times New Roman" w:cs="Times New Roman"/>
          <w:sz w:val="24"/>
          <w:szCs w:val="24"/>
          <w:u w:val="single"/>
          <w:lang w:eastAsia="pl-PL"/>
        </w:rPr>
        <w:t>I</w:t>
      </w:r>
      <w:r w:rsidRPr="0066075F">
        <w:rPr>
          <w:rFonts w:ascii="Times New Roman" w:eastAsia="Times New Roman" w:hAnsi="Times New Roman" w:cs="Times New Roman"/>
          <w:sz w:val="24"/>
          <w:szCs w:val="24"/>
          <w:u w:val="single"/>
          <w:lang w:eastAsia="pl-PL"/>
        </w:rPr>
        <w:t xml:space="preserve">II pkt 1 </w:t>
      </w:r>
      <w:r w:rsidR="0050237C" w:rsidRPr="0066075F">
        <w:rPr>
          <w:rFonts w:ascii="Times New Roman" w:eastAsia="Times New Roman" w:hAnsi="Times New Roman" w:cs="Times New Roman"/>
          <w:sz w:val="24"/>
          <w:szCs w:val="24"/>
          <w:u w:val="single"/>
          <w:lang w:eastAsia="pl-PL"/>
        </w:rPr>
        <w:br/>
      </w:r>
      <w:r w:rsidRPr="0066075F">
        <w:rPr>
          <w:rFonts w:ascii="Times New Roman" w:eastAsia="Times New Roman" w:hAnsi="Times New Roman" w:cs="Times New Roman"/>
          <w:sz w:val="24"/>
          <w:szCs w:val="24"/>
          <w:u w:val="single"/>
          <w:lang w:eastAsia="pl-PL"/>
        </w:rPr>
        <w:t>ust. 1 lit. a) oraz c).</w:t>
      </w:r>
    </w:p>
    <w:p w14:paraId="69D8C198" w14:textId="77777777" w:rsidR="00EF310B" w:rsidRPr="00EF310B" w:rsidRDefault="00EF310B" w:rsidP="00EF310B">
      <w:pPr>
        <w:spacing w:after="0" w:line="276" w:lineRule="auto"/>
        <w:jc w:val="both"/>
        <w:rPr>
          <w:rFonts w:ascii="Times New Roman" w:eastAsia="Times New Roman" w:hAnsi="Times New Roman" w:cs="Times New Roman"/>
          <w:sz w:val="24"/>
          <w:szCs w:val="24"/>
          <w:lang w:eastAsia="pl-PL"/>
        </w:rPr>
      </w:pPr>
    </w:p>
    <w:p w14:paraId="086B04EA" w14:textId="46DCFAF8" w:rsidR="00CA28C7" w:rsidRDefault="00EF310B" w:rsidP="00BE26B3">
      <w:pPr>
        <w:spacing w:after="0" w:line="276" w:lineRule="auto"/>
        <w:jc w:val="both"/>
        <w:rPr>
          <w:rFonts w:ascii="Times New Roman" w:eastAsia="Times New Roman" w:hAnsi="Times New Roman" w:cs="Times New Roman"/>
          <w:sz w:val="24"/>
          <w:szCs w:val="24"/>
          <w:u w:val="single"/>
          <w:lang w:eastAsia="pl-PL"/>
        </w:rPr>
      </w:pPr>
      <w:r w:rsidRPr="00EF310B">
        <w:rPr>
          <w:rFonts w:ascii="Times New Roman" w:eastAsia="Times New Roman" w:hAnsi="Times New Roman" w:cs="Times New Roman"/>
          <w:sz w:val="24"/>
          <w:szCs w:val="24"/>
          <w:u w:val="single"/>
          <w:lang w:eastAsia="pl-PL"/>
        </w:rPr>
        <w:t>UWAGA: Kwesti</w:t>
      </w:r>
      <w:r>
        <w:rPr>
          <w:rFonts w:ascii="Times New Roman" w:eastAsia="Times New Roman" w:hAnsi="Times New Roman" w:cs="Times New Roman"/>
          <w:sz w:val="24"/>
          <w:szCs w:val="24"/>
          <w:u w:val="single"/>
          <w:lang w:eastAsia="pl-PL"/>
        </w:rPr>
        <w:t>e</w:t>
      </w:r>
      <w:r w:rsidRPr="00EF310B">
        <w:rPr>
          <w:rFonts w:ascii="Times New Roman" w:eastAsia="Times New Roman" w:hAnsi="Times New Roman" w:cs="Times New Roman"/>
          <w:sz w:val="24"/>
          <w:szCs w:val="24"/>
          <w:u w:val="single"/>
          <w:lang w:eastAsia="pl-PL"/>
        </w:rPr>
        <w:t xml:space="preserve"> polegania na zasobie podmiotu trzeciego reguluje szczegółowo </w:t>
      </w:r>
      <w:r w:rsidRPr="00EF310B">
        <w:rPr>
          <w:rFonts w:ascii="Times New Roman" w:eastAsia="Times New Roman" w:hAnsi="Times New Roman" w:cs="Times New Roman"/>
          <w:sz w:val="24"/>
          <w:szCs w:val="24"/>
          <w:u w:val="single"/>
          <w:lang w:eastAsia="pl-PL"/>
        </w:rPr>
        <w:br/>
        <w:t xml:space="preserve">art. 118-123 ustawy </w:t>
      </w:r>
      <w:proofErr w:type="spellStart"/>
      <w:r w:rsidRPr="00EF310B">
        <w:rPr>
          <w:rFonts w:ascii="Times New Roman" w:eastAsia="Times New Roman" w:hAnsi="Times New Roman" w:cs="Times New Roman"/>
          <w:sz w:val="24"/>
          <w:szCs w:val="24"/>
          <w:u w:val="single"/>
          <w:lang w:eastAsia="pl-PL"/>
        </w:rPr>
        <w:t>Pzp</w:t>
      </w:r>
      <w:proofErr w:type="spellEnd"/>
      <w:r w:rsidRPr="00EF310B">
        <w:rPr>
          <w:rFonts w:ascii="Times New Roman" w:eastAsia="Times New Roman" w:hAnsi="Times New Roman" w:cs="Times New Roman"/>
          <w:sz w:val="24"/>
          <w:szCs w:val="24"/>
          <w:u w:val="single"/>
          <w:lang w:eastAsia="pl-PL"/>
        </w:rPr>
        <w:t>.</w:t>
      </w:r>
    </w:p>
    <w:p w14:paraId="406A97DA" w14:textId="4B0F3AC9" w:rsidR="00B8180D" w:rsidRPr="00B8180D" w:rsidRDefault="00B8180D" w:rsidP="00BE26B3">
      <w:pPr>
        <w:spacing w:after="0" w:line="276" w:lineRule="auto"/>
        <w:jc w:val="both"/>
        <w:rPr>
          <w:rFonts w:ascii="Times New Roman" w:eastAsia="Times New Roman" w:hAnsi="Times New Roman" w:cs="Times New Roman"/>
          <w:sz w:val="24"/>
          <w:szCs w:val="24"/>
          <w:u w:val="single"/>
          <w:lang w:eastAsia="pl-PL"/>
        </w:rPr>
      </w:pPr>
    </w:p>
    <w:p w14:paraId="72ED0A8A" w14:textId="4BEA312E" w:rsidR="00F5565A" w:rsidRDefault="00F5565A" w:rsidP="00BE26B3">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F5565A" w14:paraId="3880642B" w14:textId="77777777" w:rsidTr="00281318">
        <w:tc>
          <w:tcPr>
            <w:tcW w:w="9060" w:type="dxa"/>
            <w:shd w:val="clear" w:color="auto" w:fill="E7E6E6" w:themeFill="background2"/>
          </w:tcPr>
          <w:p w14:paraId="499D7438" w14:textId="3A15E000" w:rsidR="00F5565A" w:rsidRDefault="00F5565A" w:rsidP="00281318">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Podwykonawstwo</w:t>
            </w:r>
          </w:p>
        </w:tc>
      </w:tr>
    </w:tbl>
    <w:p w14:paraId="726D81A8" w14:textId="60E62BFC" w:rsidR="00F5565A" w:rsidRDefault="00F5565A" w:rsidP="00BE26B3">
      <w:pPr>
        <w:spacing w:after="0" w:line="276" w:lineRule="auto"/>
        <w:jc w:val="both"/>
        <w:rPr>
          <w:rFonts w:ascii="Times New Roman" w:eastAsia="Times New Roman" w:hAnsi="Times New Roman" w:cs="Times New Roman"/>
          <w:sz w:val="24"/>
          <w:szCs w:val="24"/>
          <w:lang w:eastAsia="pl-PL"/>
        </w:rPr>
      </w:pPr>
    </w:p>
    <w:p w14:paraId="20361DDE" w14:textId="77777777" w:rsidR="00F5565A" w:rsidRPr="00F5565A" w:rsidRDefault="00F5565A" w:rsidP="004F664B">
      <w:pPr>
        <w:numPr>
          <w:ilvl w:val="0"/>
          <w:numId w:val="30"/>
        </w:numPr>
        <w:spacing w:after="0" w:line="276" w:lineRule="auto"/>
        <w:ind w:left="567" w:hanging="425"/>
        <w:jc w:val="both"/>
        <w:rPr>
          <w:rFonts w:ascii="Times New Roman" w:eastAsia="Times New Roman" w:hAnsi="Times New Roman" w:cs="Times New Roman"/>
          <w:sz w:val="24"/>
          <w:szCs w:val="24"/>
          <w:lang w:eastAsia="pl-PL"/>
        </w:rPr>
      </w:pPr>
      <w:r w:rsidRPr="00F5565A">
        <w:rPr>
          <w:rFonts w:ascii="Times New Roman" w:eastAsia="Times New Roman" w:hAnsi="Times New Roman" w:cs="Times New Roman"/>
          <w:sz w:val="24"/>
          <w:szCs w:val="24"/>
          <w:lang w:eastAsia="pl-PL"/>
        </w:rPr>
        <w:t xml:space="preserve">Zamawiający dopuszcza możliwość powierzenia przez wykonawcę wykonania części zamówienia podwykonawcy/-com. </w:t>
      </w:r>
    </w:p>
    <w:p w14:paraId="57249A00" w14:textId="53D245B7" w:rsidR="00F5565A" w:rsidRPr="0050237C" w:rsidRDefault="00F5565A" w:rsidP="004F664B">
      <w:pPr>
        <w:numPr>
          <w:ilvl w:val="0"/>
          <w:numId w:val="30"/>
        </w:numPr>
        <w:spacing w:after="0" w:line="276" w:lineRule="auto"/>
        <w:ind w:left="567" w:hanging="425"/>
        <w:jc w:val="both"/>
        <w:rPr>
          <w:rFonts w:ascii="Times New Roman" w:eastAsia="Times New Roman" w:hAnsi="Times New Roman" w:cs="Times New Roman"/>
          <w:sz w:val="24"/>
          <w:szCs w:val="24"/>
          <w:lang w:eastAsia="pl-PL"/>
        </w:rPr>
      </w:pPr>
      <w:r w:rsidRPr="00F5565A">
        <w:rPr>
          <w:rFonts w:ascii="Times New Roman" w:eastAsia="Times New Roman" w:hAnsi="Times New Roman" w:cs="Times New Roman"/>
          <w:sz w:val="24"/>
          <w:szCs w:val="24"/>
          <w:lang w:eastAsia="pl-PL"/>
        </w:rPr>
        <w:t xml:space="preserve">W przypadku, gdy wykonawca zamierza powierzyć wykonanie części zamówienia podwykonawcy/-com, zamawiający żąda wskazania przez wykonawcę w </w:t>
      </w:r>
      <w:r w:rsidR="0050237C">
        <w:rPr>
          <w:rFonts w:ascii="Times New Roman" w:eastAsia="Times New Roman" w:hAnsi="Times New Roman" w:cs="Times New Roman"/>
          <w:sz w:val="24"/>
          <w:szCs w:val="24"/>
          <w:lang w:eastAsia="pl-PL"/>
        </w:rPr>
        <w:t>formularzu</w:t>
      </w:r>
      <w:r w:rsidRPr="00F5565A">
        <w:rPr>
          <w:rFonts w:ascii="Times New Roman" w:eastAsia="Times New Roman" w:hAnsi="Times New Roman" w:cs="Times New Roman"/>
          <w:sz w:val="24"/>
          <w:szCs w:val="24"/>
          <w:lang w:eastAsia="pl-PL"/>
        </w:rPr>
        <w:t xml:space="preserve"> OFERTA informacji o przewidywanym w ramach danego zadania podwykonawstwie </w:t>
      </w:r>
      <w:r w:rsidRPr="00F5565A">
        <w:rPr>
          <w:rFonts w:ascii="Times New Roman" w:eastAsia="Times New Roman" w:hAnsi="Times New Roman" w:cs="Times New Roman"/>
          <w:sz w:val="24"/>
          <w:szCs w:val="24"/>
          <w:lang w:eastAsia="pl-PL"/>
        </w:rPr>
        <w:lastRenderedPageBreak/>
        <w:t>oraz wskazania części zamówienia (zakresu czynności), których wykonanie w ramach tego zadania wykonawca zamierza powierzyć podwykonawcy/-com  wraz z podaniem nazw/firm ewentualnych podwykonawcy/-</w:t>
      </w:r>
      <w:proofErr w:type="spellStart"/>
      <w:r w:rsidRPr="00F5565A">
        <w:rPr>
          <w:rFonts w:ascii="Times New Roman" w:eastAsia="Times New Roman" w:hAnsi="Times New Roman" w:cs="Times New Roman"/>
          <w:sz w:val="24"/>
          <w:szCs w:val="24"/>
          <w:lang w:eastAsia="pl-PL"/>
        </w:rPr>
        <w:t>ców</w:t>
      </w:r>
      <w:proofErr w:type="spellEnd"/>
      <w:r w:rsidRPr="00F5565A">
        <w:rPr>
          <w:rFonts w:ascii="Times New Roman" w:eastAsia="Times New Roman" w:hAnsi="Times New Roman" w:cs="Times New Roman"/>
          <w:sz w:val="24"/>
          <w:szCs w:val="24"/>
          <w:lang w:eastAsia="pl-PL"/>
        </w:rPr>
        <w:t xml:space="preserve">, jeżeli są już znani </w:t>
      </w:r>
      <w:r w:rsidRPr="0050237C">
        <w:rPr>
          <w:rFonts w:ascii="Times New Roman" w:eastAsia="Times New Roman" w:hAnsi="Times New Roman" w:cs="Times New Roman"/>
          <w:sz w:val="24"/>
          <w:szCs w:val="24"/>
          <w:lang w:eastAsia="pl-PL"/>
        </w:rPr>
        <w:t>(również w JEDZ część Il sekcja D).</w:t>
      </w:r>
    </w:p>
    <w:p w14:paraId="3234CF5D" w14:textId="77777777" w:rsidR="00F5565A" w:rsidRPr="00F5565A" w:rsidRDefault="00F5565A" w:rsidP="004F664B">
      <w:pPr>
        <w:numPr>
          <w:ilvl w:val="0"/>
          <w:numId w:val="30"/>
        </w:numPr>
        <w:spacing w:after="0" w:line="276" w:lineRule="auto"/>
        <w:ind w:left="567" w:hanging="425"/>
        <w:jc w:val="both"/>
        <w:rPr>
          <w:rFonts w:ascii="Times New Roman" w:eastAsia="Times New Roman" w:hAnsi="Times New Roman" w:cs="Times New Roman"/>
          <w:sz w:val="24"/>
          <w:szCs w:val="24"/>
          <w:lang w:eastAsia="pl-PL"/>
        </w:rPr>
      </w:pPr>
      <w:r w:rsidRPr="00F5565A">
        <w:rPr>
          <w:rFonts w:ascii="Times New Roman" w:eastAsia="Times New Roman" w:hAnsi="Times New Roman" w:cs="Times New Roman"/>
          <w:sz w:val="24"/>
          <w:szCs w:val="24"/>
          <w:lang w:eastAsia="pl-PL"/>
        </w:rPr>
        <w:t xml:space="preserve">Zamawiający </w:t>
      </w:r>
      <w:r w:rsidRPr="00F5565A">
        <w:rPr>
          <w:rFonts w:ascii="Times New Roman" w:eastAsia="Times New Roman" w:hAnsi="Times New Roman" w:cs="Times New Roman"/>
          <w:b/>
          <w:sz w:val="24"/>
          <w:szCs w:val="24"/>
          <w:lang w:eastAsia="pl-PL"/>
        </w:rPr>
        <w:t>nie będzie badał</w:t>
      </w:r>
      <w:r w:rsidRPr="00F5565A">
        <w:rPr>
          <w:rFonts w:ascii="Times New Roman" w:eastAsia="Times New Roman" w:hAnsi="Times New Roman" w:cs="Times New Roman"/>
          <w:sz w:val="24"/>
          <w:szCs w:val="24"/>
          <w:lang w:eastAsia="pl-PL"/>
        </w:rPr>
        <w:t xml:space="preserve"> czy nie zachodzą wobec podwykonawcy, niebędącego podmiotem udostępniającym zasoby, podstawy wykluczenia, o których mowa </w:t>
      </w:r>
      <w:r w:rsidRPr="00F5565A">
        <w:rPr>
          <w:rFonts w:ascii="Times New Roman" w:eastAsia="Times New Roman" w:hAnsi="Times New Roman" w:cs="Times New Roman"/>
          <w:sz w:val="24"/>
          <w:szCs w:val="24"/>
          <w:lang w:eastAsia="pl-PL"/>
        </w:rPr>
        <w:br/>
        <w:t>w rozdziale VI.</w:t>
      </w:r>
    </w:p>
    <w:p w14:paraId="2F03E2B3" w14:textId="43A7168F" w:rsidR="00F5565A" w:rsidRDefault="00F5565A" w:rsidP="004F664B">
      <w:pPr>
        <w:numPr>
          <w:ilvl w:val="0"/>
          <w:numId w:val="30"/>
        </w:numPr>
        <w:spacing w:after="0" w:line="276" w:lineRule="auto"/>
        <w:ind w:left="567" w:hanging="425"/>
        <w:jc w:val="both"/>
        <w:rPr>
          <w:rFonts w:ascii="Times New Roman" w:eastAsia="Times New Roman" w:hAnsi="Times New Roman" w:cs="Times New Roman"/>
          <w:sz w:val="24"/>
          <w:szCs w:val="24"/>
          <w:lang w:eastAsia="pl-PL"/>
        </w:rPr>
      </w:pPr>
      <w:r w:rsidRPr="00F5565A">
        <w:rPr>
          <w:rFonts w:ascii="Times New Roman" w:eastAsia="Times New Roman" w:hAnsi="Times New Roman" w:cs="Times New Roman"/>
          <w:sz w:val="24"/>
          <w:szCs w:val="24"/>
          <w:lang w:eastAsia="pl-PL"/>
        </w:rPr>
        <w:t>Powierzenie wykonania części zamówienia podwykonawcom nie zwalnia Wykonawcy z odpowiedzialności za należyte wykonanie tego zamówienia.</w:t>
      </w:r>
    </w:p>
    <w:p w14:paraId="7C194D6E" w14:textId="77777777" w:rsidR="00F5565A" w:rsidRPr="00F5565A" w:rsidRDefault="00F5565A" w:rsidP="00F5565A">
      <w:pPr>
        <w:spacing w:after="0" w:line="276" w:lineRule="auto"/>
        <w:ind w:left="567"/>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F5565A" w14:paraId="5E0D7B1D" w14:textId="77777777" w:rsidTr="00281318">
        <w:tc>
          <w:tcPr>
            <w:tcW w:w="9060" w:type="dxa"/>
            <w:shd w:val="clear" w:color="auto" w:fill="E7E6E6" w:themeFill="background2"/>
          </w:tcPr>
          <w:p w14:paraId="69E70090" w14:textId="15416042" w:rsidR="00F5565A" w:rsidRDefault="00F5565A" w:rsidP="00281318">
            <w:pPr>
              <w:pStyle w:val="Akapitzlist"/>
              <w:numPr>
                <w:ilvl w:val="0"/>
                <w:numId w:val="1"/>
              </w:numPr>
              <w:suppressAutoHyphens/>
              <w:ind w:left="594" w:hanging="594"/>
              <w:jc w:val="both"/>
              <w:rPr>
                <w:rFonts w:ascii="Times New Roman" w:eastAsia="Times New Roman" w:hAnsi="Times New Roman" w:cs="Times New Roman"/>
                <w:b/>
                <w:spacing w:val="-3"/>
                <w:sz w:val="24"/>
                <w:szCs w:val="24"/>
                <w:lang w:eastAsia="pl-PL"/>
              </w:rPr>
            </w:pPr>
            <w:r w:rsidRPr="00F5565A">
              <w:rPr>
                <w:rFonts w:ascii="Times New Roman" w:eastAsia="Times New Roman" w:hAnsi="Times New Roman" w:cs="Times New Roman"/>
                <w:b/>
                <w:spacing w:val="-3"/>
                <w:sz w:val="24"/>
                <w:szCs w:val="24"/>
                <w:lang w:eastAsia="pl-PL"/>
              </w:rPr>
              <w:t xml:space="preserve">Wymagania w zakresie zatrudnienia na podstawie stosunku pracy, </w:t>
            </w:r>
            <w:r w:rsidRPr="00F5565A">
              <w:rPr>
                <w:rFonts w:ascii="Times New Roman" w:eastAsia="Times New Roman" w:hAnsi="Times New Roman" w:cs="Times New Roman"/>
                <w:b/>
                <w:spacing w:val="-3"/>
                <w:sz w:val="24"/>
                <w:szCs w:val="24"/>
                <w:lang w:eastAsia="pl-PL"/>
              </w:rPr>
              <w:br/>
              <w:t>w okolicznościach, o których mowa w art. 95</w:t>
            </w:r>
          </w:p>
        </w:tc>
      </w:tr>
    </w:tbl>
    <w:p w14:paraId="6D7B6062" w14:textId="092EFA7E" w:rsidR="00F5565A" w:rsidRPr="00F5565A" w:rsidRDefault="00F5565A" w:rsidP="004F664B">
      <w:pPr>
        <w:numPr>
          <w:ilvl w:val="2"/>
          <w:numId w:val="7"/>
        </w:numPr>
        <w:tabs>
          <w:tab w:val="clear" w:pos="2056"/>
          <w:tab w:val="num" w:pos="567"/>
        </w:tabs>
        <w:spacing w:after="0" w:line="276" w:lineRule="auto"/>
        <w:ind w:left="426" w:hanging="284"/>
        <w:jc w:val="both"/>
        <w:rPr>
          <w:rFonts w:ascii="Times New Roman" w:eastAsia="Times New Roman" w:hAnsi="Times New Roman" w:cs="Times New Roman"/>
          <w:sz w:val="24"/>
          <w:szCs w:val="24"/>
          <w:lang w:eastAsia="pl-PL"/>
        </w:rPr>
      </w:pPr>
      <w:r w:rsidRPr="00F5565A">
        <w:rPr>
          <w:rFonts w:ascii="Times New Roman" w:eastAsia="Times New Roman" w:hAnsi="Times New Roman" w:cs="Times New Roman"/>
          <w:b/>
          <w:sz w:val="24"/>
          <w:szCs w:val="24"/>
          <w:lang w:eastAsia="pl-PL"/>
        </w:rPr>
        <w:t>Zamawiający</w:t>
      </w:r>
      <w:r w:rsidRPr="00F5565A">
        <w:rPr>
          <w:rFonts w:ascii="Times New Roman" w:eastAsia="Times New Roman" w:hAnsi="Times New Roman" w:cs="Times New Roman"/>
          <w:sz w:val="24"/>
          <w:szCs w:val="24"/>
          <w:lang w:eastAsia="pl-PL"/>
        </w:rPr>
        <w:t xml:space="preserve"> wymaga od </w:t>
      </w:r>
      <w:r w:rsidRPr="00F5565A">
        <w:rPr>
          <w:rFonts w:ascii="Times New Roman" w:eastAsia="Times New Roman" w:hAnsi="Times New Roman" w:cs="Times New Roman"/>
          <w:b/>
          <w:sz w:val="24"/>
          <w:szCs w:val="24"/>
          <w:lang w:eastAsia="pl-PL"/>
        </w:rPr>
        <w:t>Wykonawcy lub podwykonawcy</w:t>
      </w:r>
      <w:r w:rsidRPr="00F5565A">
        <w:rPr>
          <w:rFonts w:ascii="Times New Roman" w:eastAsia="Times New Roman" w:hAnsi="Times New Roman" w:cs="Times New Roman"/>
          <w:sz w:val="24"/>
          <w:szCs w:val="24"/>
          <w:lang w:eastAsia="pl-PL"/>
        </w:rPr>
        <w:t xml:space="preserve"> zatrudnienia na umowę </w:t>
      </w:r>
      <w:r w:rsidRPr="00F5565A">
        <w:rPr>
          <w:rFonts w:ascii="Times New Roman" w:eastAsia="Times New Roman" w:hAnsi="Times New Roman" w:cs="Times New Roman"/>
          <w:sz w:val="24"/>
          <w:szCs w:val="24"/>
          <w:lang w:eastAsia="pl-PL"/>
        </w:rPr>
        <w:br/>
        <w:t>o pracę osób wykonujących w szczególności czynności w zakresie realizacji przedmiotu zamówienia</w:t>
      </w:r>
      <w:r w:rsidR="007D4143">
        <w:rPr>
          <w:rFonts w:ascii="Times New Roman" w:eastAsia="Times New Roman" w:hAnsi="Times New Roman" w:cs="Times New Roman"/>
          <w:sz w:val="24"/>
          <w:szCs w:val="24"/>
          <w:lang w:eastAsia="pl-PL"/>
        </w:rPr>
        <w:t xml:space="preserve"> </w:t>
      </w:r>
      <w:r w:rsidR="0066075F">
        <w:rPr>
          <w:rFonts w:ascii="Times New Roman" w:eastAsia="Times New Roman" w:hAnsi="Times New Roman" w:cs="Times New Roman"/>
          <w:sz w:val="24"/>
          <w:szCs w:val="24"/>
          <w:lang w:eastAsia="pl-PL"/>
        </w:rPr>
        <w:t>w zakresie: konserwacja kotłowni, czyszczenie, wymiana zużytych lub niesprawnych części, sprawdzenie stanu instalacji, sprawdzenie sterowania i automatyki, sprawdzenie sprawności kotła i instalacji kotłowni, czynności polegające na wykonywaniu drobnych napraw i usuwania awarii</w:t>
      </w:r>
      <w:r w:rsidR="007D4143" w:rsidRPr="007D4143">
        <w:rPr>
          <w:rFonts w:ascii="Times New Roman" w:eastAsia="Times New Roman" w:hAnsi="Times New Roman" w:cs="Times New Roman"/>
          <w:sz w:val="24"/>
          <w:szCs w:val="24"/>
          <w:lang w:eastAsia="pl-PL"/>
        </w:rPr>
        <w:t xml:space="preserve">, w rozumieniu przepisów ustawy z dnia 26 czerwca 1974 r. – Kodeks pracy (Dz.U.2020.1320 </w:t>
      </w:r>
      <w:proofErr w:type="spellStart"/>
      <w:r w:rsidR="007D4143" w:rsidRPr="007D4143">
        <w:rPr>
          <w:rFonts w:ascii="Times New Roman" w:eastAsia="Times New Roman" w:hAnsi="Times New Roman" w:cs="Times New Roman"/>
          <w:sz w:val="24"/>
          <w:szCs w:val="24"/>
          <w:lang w:eastAsia="pl-PL"/>
        </w:rPr>
        <w:t>t.j</w:t>
      </w:r>
      <w:proofErr w:type="spellEnd"/>
      <w:r w:rsidR="007D4143" w:rsidRPr="007D4143">
        <w:rPr>
          <w:rFonts w:ascii="Times New Roman" w:eastAsia="Times New Roman" w:hAnsi="Times New Roman" w:cs="Times New Roman"/>
          <w:sz w:val="24"/>
          <w:szCs w:val="24"/>
          <w:lang w:eastAsia="pl-PL"/>
        </w:rPr>
        <w:t>.), który brzmi: „Przez nawiązanie stosunku pracy pracownik zobowiązuje się do wykonywania pracy określonego rodzaju na rzecz pracodawcy i pod jego kierownictwem oraz w miejscu i czasie wyznaczonym przez pracodawcę, a pracodawca – do zatrudniani</w:t>
      </w:r>
      <w:r w:rsidR="007D4143">
        <w:rPr>
          <w:rFonts w:ascii="Times New Roman" w:eastAsia="Times New Roman" w:hAnsi="Times New Roman" w:cs="Times New Roman"/>
          <w:sz w:val="24"/>
          <w:szCs w:val="24"/>
          <w:lang w:eastAsia="pl-PL"/>
        </w:rPr>
        <w:t>a pracownika za wynagrodzeniem”. W</w:t>
      </w:r>
      <w:r w:rsidRPr="00F5565A">
        <w:rPr>
          <w:rFonts w:ascii="Times New Roman" w:eastAsia="Times New Roman" w:hAnsi="Times New Roman" w:cs="Times New Roman"/>
          <w:sz w:val="24"/>
          <w:szCs w:val="24"/>
          <w:lang w:eastAsia="pl-PL"/>
        </w:rPr>
        <w:t>ykaz osób realizacjach ww. czynności określa załącznik do umowy.</w:t>
      </w:r>
    </w:p>
    <w:p w14:paraId="312D7EF2" w14:textId="77777777" w:rsidR="00F5565A" w:rsidRPr="00F5565A" w:rsidRDefault="00F5565A" w:rsidP="004F664B">
      <w:pPr>
        <w:numPr>
          <w:ilvl w:val="1"/>
          <w:numId w:val="7"/>
        </w:numPr>
        <w:tabs>
          <w:tab w:val="clear" w:pos="1156"/>
          <w:tab w:val="num" w:pos="567"/>
        </w:tabs>
        <w:spacing w:after="0" w:line="276" w:lineRule="auto"/>
        <w:ind w:left="426" w:hanging="284"/>
        <w:jc w:val="both"/>
        <w:rPr>
          <w:rFonts w:ascii="Times New Roman" w:eastAsia="Times New Roman" w:hAnsi="Times New Roman" w:cs="Times New Roman"/>
          <w:sz w:val="24"/>
          <w:szCs w:val="24"/>
          <w:lang w:eastAsia="pl-PL"/>
        </w:rPr>
      </w:pPr>
      <w:r w:rsidRPr="00F5565A">
        <w:rPr>
          <w:rFonts w:ascii="Times New Roman" w:eastAsia="Times New Roman" w:hAnsi="Times New Roman" w:cs="Times New Roman"/>
          <w:sz w:val="24"/>
          <w:szCs w:val="24"/>
          <w:lang w:eastAsia="pl-PL"/>
        </w:rPr>
        <w:t xml:space="preserve">W trakcie realizacji zamówienia </w:t>
      </w:r>
      <w:r w:rsidRPr="00F5565A">
        <w:rPr>
          <w:rFonts w:ascii="Times New Roman" w:eastAsia="Times New Roman" w:hAnsi="Times New Roman" w:cs="Times New Roman"/>
          <w:b/>
          <w:sz w:val="24"/>
          <w:szCs w:val="24"/>
          <w:lang w:eastAsia="pl-PL"/>
        </w:rPr>
        <w:t>Zamawiający</w:t>
      </w:r>
      <w:r w:rsidRPr="00F5565A">
        <w:rPr>
          <w:rFonts w:ascii="Times New Roman" w:eastAsia="Times New Roman" w:hAnsi="Times New Roman" w:cs="Times New Roman"/>
          <w:sz w:val="24"/>
          <w:szCs w:val="24"/>
          <w:lang w:eastAsia="pl-PL"/>
        </w:rPr>
        <w:t xml:space="preserve"> uprawniony jest do wykonywania czynności kontrolnych wobec Wykonawcy odnośnie spełniania przez </w:t>
      </w:r>
      <w:r w:rsidRPr="00F5565A">
        <w:rPr>
          <w:rFonts w:ascii="Times New Roman" w:eastAsia="Times New Roman" w:hAnsi="Times New Roman" w:cs="Times New Roman"/>
          <w:b/>
          <w:sz w:val="24"/>
          <w:szCs w:val="24"/>
          <w:lang w:eastAsia="pl-PL"/>
        </w:rPr>
        <w:t>Wykonawcę</w:t>
      </w:r>
      <w:r w:rsidRPr="00F5565A">
        <w:rPr>
          <w:rFonts w:ascii="Times New Roman" w:eastAsia="Times New Roman" w:hAnsi="Times New Roman" w:cs="Times New Roman"/>
          <w:sz w:val="24"/>
          <w:szCs w:val="24"/>
          <w:lang w:eastAsia="pl-PL"/>
        </w:rPr>
        <w:t xml:space="preserve"> lub podwykonawcę   wymogu zatrudnienia na podstawie umowy o pracę osób wykonujących wskazane w ust. 1 czynności </w:t>
      </w:r>
      <w:r w:rsidRPr="00F5565A">
        <w:rPr>
          <w:rFonts w:ascii="Times New Roman" w:eastAsia="Times New Roman" w:hAnsi="Times New Roman" w:cs="Times New Roman"/>
          <w:b/>
          <w:sz w:val="24"/>
          <w:szCs w:val="24"/>
          <w:lang w:eastAsia="pl-PL"/>
        </w:rPr>
        <w:t>Zamawiający</w:t>
      </w:r>
      <w:r w:rsidRPr="00F5565A">
        <w:rPr>
          <w:rFonts w:ascii="Times New Roman" w:eastAsia="Times New Roman" w:hAnsi="Times New Roman" w:cs="Times New Roman"/>
          <w:sz w:val="24"/>
          <w:szCs w:val="24"/>
          <w:lang w:eastAsia="pl-PL"/>
        </w:rPr>
        <w:t xml:space="preserve"> uprawniony jest w szczególności do: </w:t>
      </w:r>
    </w:p>
    <w:p w14:paraId="396BE0C2" w14:textId="77777777" w:rsidR="00F5565A" w:rsidRPr="00F5565A" w:rsidRDefault="00F5565A" w:rsidP="004F664B">
      <w:pPr>
        <w:numPr>
          <w:ilvl w:val="0"/>
          <w:numId w:val="9"/>
        </w:numPr>
        <w:tabs>
          <w:tab w:val="num" w:pos="993"/>
        </w:tabs>
        <w:spacing w:after="0" w:line="276" w:lineRule="auto"/>
        <w:ind w:left="426" w:hanging="284"/>
        <w:jc w:val="both"/>
        <w:rPr>
          <w:rFonts w:ascii="Times New Roman" w:eastAsia="Times New Roman" w:hAnsi="Times New Roman" w:cs="Times New Roman"/>
          <w:sz w:val="24"/>
          <w:szCs w:val="24"/>
          <w:lang w:eastAsia="pl-PL"/>
        </w:rPr>
      </w:pPr>
      <w:r w:rsidRPr="00F5565A">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7A9A39F4" w14:textId="77777777" w:rsidR="00F5565A" w:rsidRPr="00F5565A" w:rsidRDefault="00F5565A" w:rsidP="004F664B">
      <w:pPr>
        <w:numPr>
          <w:ilvl w:val="0"/>
          <w:numId w:val="9"/>
        </w:numPr>
        <w:tabs>
          <w:tab w:val="num" w:pos="993"/>
        </w:tabs>
        <w:spacing w:after="0" w:line="276" w:lineRule="auto"/>
        <w:ind w:left="426" w:hanging="284"/>
        <w:jc w:val="both"/>
        <w:rPr>
          <w:rFonts w:ascii="Times New Roman" w:eastAsia="Times New Roman" w:hAnsi="Times New Roman" w:cs="Times New Roman"/>
          <w:sz w:val="24"/>
          <w:szCs w:val="24"/>
          <w:lang w:eastAsia="pl-PL"/>
        </w:rPr>
      </w:pPr>
      <w:r w:rsidRPr="00F5565A">
        <w:rPr>
          <w:rFonts w:ascii="Times New Roman" w:eastAsia="Times New Roman" w:hAnsi="Times New Roman" w:cs="Times New Roman"/>
          <w:sz w:val="24"/>
          <w:szCs w:val="24"/>
          <w:lang w:eastAsia="pl-PL"/>
        </w:rPr>
        <w:t>żądania wyjaśnień w przypadku wątpliwości w zakresie potwierdzenia spełniania ww. wymogów,</w:t>
      </w:r>
    </w:p>
    <w:p w14:paraId="6E9BC681" w14:textId="0CD57BCA" w:rsidR="000552BC" w:rsidRPr="007D1900" w:rsidRDefault="00F5565A" w:rsidP="000552BC">
      <w:pPr>
        <w:numPr>
          <w:ilvl w:val="0"/>
          <w:numId w:val="9"/>
        </w:numPr>
        <w:tabs>
          <w:tab w:val="num" w:pos="993"/>
        </w:tabs>
        <w:spacing w:after="0" w:line="276" w:lineRule="auto"/>
        <w:ind w:left="426" w:hanging="284"/>
        <w:jc w:val="both"/>
        <w:rPr>
          <w:rFonts w:ascii="Times New Roman" w:eastAsia="Times New Roman" w:hAnsi="Times New Roman" w:cs="Times New Roman"/>
          <w:sz w:val="24"/>
          <w:szCs w:val="24"/>
          <w:lang w:eastAsia="pl-PL"/>
        </w:rPr>
      </w:pPr>
      <w:r w:rsidRPr="00F5565A">
        <w:rPr>
          <w:rFonts w:ascii="Times New Roman" w:eastAsia="Times New Roman" w:hAnsi="Times New Roman" w:cs="Times New Roman"/>
          <w:sz w:val="24"/>
          <w:szCs w:val="24"/>
          <w:lang w:eastAsia="pl-PL"/>
        </w:rPr>
        <w:t>przeprowadzania kontroli na miejscu wykonywania świadczenia.</w:t>
      </w:r>
    </w:p>
    <w:p w14:paraId="5BF34D9E" w14:textId="236D6A4E" w:rsidR="00B8180D" w:rsidRDefault="00B8180D" w:rsidP="007D1900">
      <w:pPr>
        <w:spacing w:after="0" w:line="276" w:lineRule="auto"/>
        <w:jc w:val="both"/>
        <w:rPr>
          <w:rFonts w:ascii="Times New Roman" w:eastAsia="Times New Roman" w:hAnsi="Times New Roman" w:cs="Times New Roman"/>
          <w:sz w:val="24"/>
          <w:szCs w:val="24"/>
          <w:lang w:eastAsia="pl-PL"/>
        </w:rPr>
      </w:pPr>
    </w:p>
    <w:p w14:paraId="77CA5B7C" w14:textId="77777777" w:rsidR="00AC63ED" w:rsidRPr="007D1900" w:rsidRDefault="00AC63ED" w:rsidP="007D1900">
      <w:pPr>
        <w:spacing w:after="0" w:line="276" w:lineRule="auto"/>
        <w:jc w:val="both"/>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9060"/>
      </w:tblGrid>
      <w:tr w:rsidR="00D9544B" w14:paraId="7AA61FED" w14:textId="77777777" w:rsidTr="00E87A59">
        <w:tc>
          <w:tcPr>
            <w:tcW w:w="9060" w:type="dxa"/>
            <w:shd w:val="clear" w:color="auto" w:fill="E7E6E6" w:themeFill="background2"/>
          </w:tcPr>
          <w:p w14:paraId="00139BC8" w14:textId="41FC0EAE" w:rsidR="00D9544B" w:rsidRPr="00D9544B" w:rsidRDefault="00D9544B" w:rsidP="00D9544B">
            <w:pPr>
              <w:spacing w:after="36" w:line="267" w:lineRule="auto"/>
              <w:ind w:left="318" w:right="-2" w:hanging="1"/>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X</w:t>
            </w:r>
            <w:r w:rsidR="00C91CAC">
              <w:rPr>
                <w:rFonts w:ascii="Times New Roman" w:eastAsia="Times New Roman" w:hAnsi="Times New Roman" w:cs="Times New Roman"/>
                <w:b/>
                <w:color w:val="000000"/>
                <w:sz w:val="24"/>
                <w:szCs w:val="24"/>
                <w:lang w:eastAsia="pl-PL"/>
              </w:rPr>
              <w:t>XI</w:t>
            </w:r>
            <w:r w:rsidR="007D1900">
              <w:rPr>
                <w:rFonts w:ascii="Times New Roman" w:eastAsia="Times New Roman" w:hAnsi="Times New Roman" w:cs="Times New Roman"/>
                <w:b/>
                <w:color w:val="000000"/>
                <w:sz w:val="24"/>
                <w:szCs w:val="24"/>
                <w:lang w:eastAsia="pl-PL"/>
              </w:rPr>
              <w:t>II</w:t>
            </w:r>
            <w:r>
              <w:rPr>
                <w:rFonts w:ascii="Times New Roman" w:eastAsia="Times New Roman" w:hAnsi="Times New Roman" w:cs="Times New Roman"/>
                <w:b/>
                <w:color w:val="000000"/>
                <w:sz w:val="24"/>
                <w:szCs w:val="24"/>
                <w:lang w:eastAsia="pl-PL"/>
              </w:rPr>
              <w:t xml:space="preserve">. </w:t>
            </w:r>
            <w:r w:rsidRPr="00D9544B">
              <w:rPr>
                <w:rFonts w:ascii="Times New Roman" w:eastAsia="Times New Roman" w:hAnsi="Times New Roman" w:cs="Times New Roman"/>
                <w:b/>
                <w:bCs/>
                <w:color w:val="000000"/>
                <w:sz w:val="24"/>
                <w:szCs w:val="24"/>
                <w:lang w:eastAsia="pl-PL"/>
              </w:rPr>
              <w:t xml:space="preserve">Wymagania dotyczące wadium </w:t>
            </w:r>
          </w:p>
          <w:p w14:paraId="17E6570C" w14:textId="1ECB80A9" w:rsidR="00D9544B" w:rsidRPr="00530354" w:rsidRDefault="00D9544B" w:rsidP="00E87A59">
            <w:pPr>
              <w:spacing w:after="36" w:line="267" w:lineRule="auto"/>
              <w:ind w:left="318" w:right="-2" w:hanging="1"/>
              <w:jc w:val="both"/>
              <w:rPr>
                <w:rFonts w:ascii="Times New Roman" w:eastAsia="Times New Roman" w:hAnsi="Times New Roman" w:cs="Times New Roman"/>
                <w:b/>
                <w:color w:val="000000"/>
                <w:sz w:val="24"/>
                <w:szCs w:val="24"/>
                <w:lang w:eastAsia="pl-PL"/>
              </w:rPr>
            </w:pPr>
          </w:p>
        </w:tc>
      </w:tr>
    </w:tbl>
    <w:p w14:paraId="7A6C3C55" w14:textId="58056E78" w:rsidR="00D9544B" w:rsidRPr="00D9544B" w:rsidRDefault="00D9544B" w:rsidP="004F664B">
      <w:pPr>
        <w:numPr>
          <w:ilvl w:val="0"/>
          <w:numId w:val="43"/>
        </w:numPr>
        <w:spacing w:after="36" w:line="267" w:lineRule="auto"/>
        <w:ind w:left="426" w:right="-2" w:hanging="426"/>
        <w:jc w:val="both"/>
        <w:rPr>
          <w:rFonts w:ascii="Times New Roman" w:eastAsia="Times New Roman" w:hAnsi="Times New Roman" w:cs="Times New Roman"/>
          <w:b/>
          <w:color w:val="000000"/>
          <w:sz w:val="24"/>
          <w:szCs w:val="24"/>
          <w:lang w:eastAsia="pl-PL"/>
        </w:rPr>
      </w:pPr>
      <w:r w:rsidRPr="00D9544B">
        <w:rPr>
          <w:rFonts w:ascii="Times New Roman" w:eastAsia="Times New Roman" w:hAnsi="Times New Roman" w:cs="Times New Roman"/>
          <w:color w:val="000000"/>
          <w:sz w:val="24"/>
          <w:szCs w:val="24"/>
          <w:lang w:eastAsia="pl-PL"/>
        </w:rPr>
        <w:t xml:space="preserve">Każdy wykonawca przystępujący do przetargu obowiązany jest wnieść wadium przed upływem terminu składania ofert tj. do dnia </w:t>
      </w:r>
      <w:r w:rsidR="00DD5CA6" w:rsidRPr="00DD5CA6">
        <w:rPr>
          <w:rFonts w:ascii="Times New Roman" w:eastAsia="Times New Roman" w:hAnsi="Times New Roman" w:cs="Times New Roman"/>
          <w:b/>
          <w:color w:val="000000"/>
          <w:sz w:val="24"/>
          <w:szCs w:val="24"/>
          <w:lang w:eastAsia="pl-PL"/>
        </w:rPr>
        <w:t>10</w:t>
      </w:r>
      <w:r w:rsidRPr="0010670B">
        <w:rPr>
          <w:rFonts w:ascii="Times New Roman" w:eastAsia="Times New Roman" w:hAnsi="Times New Roman" w:cs="Times New Roman"/>
          <w:b/>
          <w:color w:val="000000"/>
          <w:sz w:val="24"/>
          <w:szCs w:val="24"/>
          <w:lang w:eastAsia="pl-PL"/>
        </w:rPr>
        <w:t>.0</w:t>
      </w:r>
      <w:r w:rsidR="0010670B">
        <w:rPr>
          <w:rFonts w:ascii="Times New Roman" w:eastAsia="Times New Roman" w:hAnsi="Times New Roman" w:cs="Times New Roman"/>
          <w:b/>
          <w:color w:val="000000"/>
          <w:sz w:val="24"/>
          <w:szCs w:val="24"/>
          <w:lang w:eastAsia="pl-PL"/>
        </w:rPr>
        <w:t>8</w:t>
      </w:r>
      <w:r w:rsidRPr="0010670B">
        <w:rPr>
          <w:rFonts w:ascii="Times New Roman" w:eastAsia="Times New Roman" w:hAnsi="Times New Roman" w:cs="Times New Roman"/>
          <w:b/>
          <w:color w:val="000000"/>
          <w:sz w:val="24"/>
          <w:szCs w:val="24"/>
          <w:lang w:eastAsia="pl-PL"/>
        </w:rPr>
        <w:t xml:space="preserve">.2021 r. do godz. </w:t>
      </w:r>
      <w:r w:rsidR="0010670B">
        <w:rPr>
          <w:rFonts w:ascii="Times New Roman" w:eastAsia="Times New Roman" w:hAnsi="Times New Roman" w:cs="Times New Roman"/>
          <w:b/>
          <w:color w:val="000000"/>
          <w:sz w:val="24"/>
          <w:szCs w:val="24"/>
          <w:lang w:eastAsia="pl-PL"/>
        </w:rPr>
        <w:t>9</w:t>
      </w:r>
      <w:r w:rsidRPr="0010670B">
        <w:rPr>
          <w:rFonts w:ascii="Times New Roman" w:eastAsia="Times New Roman" w:hAnsi="Times New Roman" w:cs="Times New Roman"/>
          <w:b/>
          <w:color w:val="000000"/>
          <w:sz w:val="24"/>
          <w:szCs w:val="24"/>
          <w:lang w:eastAsia="pl-PL"/>
        </w:rPr>
        <w:t>:</w:t>
      </w:r>
      <w:r w:rsidR="0010670B">
        <w:rPr>
          <w:rFonts w:ascii="Times New Roman" w:eastAsia="Times New Roman" w:hAnsi="Times New Roman" w:cs="Times New Roman"/>
          <w:b/>
          <w:color w:val="000000"/>
          <w:sz w:val="24"/>
          <w:szCs w:val="24"/>
          <w:lang w:eastAsia="pl-PL"/>
        </w:rPr>
        <w:t>3</w:t>
      </w:r>
      <w:r w:rsidRPr="00D9544B">
        <w:rPr>
          <w:rFonts w:ascii="Times New Roman" w:eastAsia="Times New Roman" w:hAnsi="Times New Roman" w:cs="Times New Roman"/>
          <w:b/>
          <w:color w:val="000000"/>
          <w:sz w:val="24"/>
          <w:szCs w:val="24"/>
          <w:lang w:eastAsia="pl-PL"/>
        </w:rPr>
        <w:t>0:00</w:t>
      </w:r>
      <w:r w:rsidRPr="00D9544B">
        <w:rPr>
          <w:rFonts w:ascii="Times New Roman" w:eastAsia="Times New Roman" w:hAnsi="Times New Roman" w:cs="Times New Roman"/>
          <w:color w:val="000000"/>
          <w:sz w:val="24"/>
          <w:szCs w:val="24"/>
          <w:lang w:eastAsia="pl-PL"/>
        </w:rPr>
        <w:t xml:space="preserve"> w wysokości</w:t>
      </w:r>
      <w:r w:rsidRPr="00D9544B">
        <w:rPr>
          <w:rFonts w:ascii="Times New Roman" w:eastAsia="Times New Roman" w:hAnsi="Times New Roman" w:cs="Times New Roman"/>
          <w:b/>
          <w:color w:val="000000"/>
          <w:sz w:val="24"/>
          <w:szCs w:val="24"/>
          <w:lang w:eastAsia="pl-PL"/>
        </w:rPr>
        <w:t xml:space="preserve">: </w:t>
      </w:r>
      <w:r w:rsidR="00773086">
        <w:rPr>
          <w:rFonts w:ascii="Times New Roman" w:eastAsia="Times New Roman" w:hAnsi="Times New Roman" w:cs="Times New Roman"/>
          <w:b/>
          <w:color w:val="000000"/>
          <w:sz w:val="24"/>
          <w:szCs w:val="24"/>
          <w:lang w:eastAsia="pl-PL"/>
        </w:rPr>
        <w:t>38</w:t>
      </w:r>
      <w:r>
        <w:rPr>
          <w:rFonts w:ascii="Times New Roman" w:eastAsia="Times New Roman" w:hAnsi="Times New Roman" w:cs="Times New Roman"/>
          <w:b/>
          <w:color w:val="000000"/>
          <w:sz w:val="24"/>
          <w:szCs w:val="24"/>
          <w:lang w:eastAsia="pl-PL"/>
        </w:rPr>
        <w:t> 000,00 zł.</w:t>
      </w:r>
    </w:p>
    <w:p w14:paraId="7F45E531" w14:textId="77777777" w:rsidR="00D9544B" w:rsidRPr="00D9544B" w:rsidRDefault="00D9544B" w:rsidP="004F664B">
      <w:pPr>
        <w:numPr>
          <w:ilvl w:val="0"/>
          <w:numId w:val="43"/>
        </w:numPr>
        <w:spacing w:after="36" w:line="267" w:lineRule="auto"/>
        <w:ind w:left="426" w:right="-2" w:hanging="426"/>
        <w:jc w:val="both"/>
        <w:rPr>
          <w:rFonts w:ascii="Times New Roman" w:eastAsia="Times New Roman" w:hAnsi="Times New Roman" w:cs="Times New Roman"/>
          <w:color w:val="000000"/>
          <w:sz w:val="24"/>
          <w:szCs w:val="24"/>
          <w:lang w:eastAsia="pl-PL"/>
        </w:rPr>
      </w:pPr>
      <w:r w:rsidRPr="00D9544B">
        <w:rPr>
          <w:rFonts w:ascii="Times New Roman" w:eastAsia="Times New Roman" w:hAnsi="Times New Roman" w:cs="Times New Roman"/>
          <w:color w:val="000000"/>
          <w:sz w:val="24"/>
          <w:szCs w:val="24"/>
          <w:lang w:eastAsia="pl-PL"/>
        </w:rPr>
        <w:t>Wadium może być wnoszone w jednej lub kilku następujących formach:</w:t>
      </w:r>
    </w:p>
    <w:p w14:paraId="37767E10" w14:textId="77777777" w:rsidR="00D9544B" w:rsidRPr="00D9544B" w:rsidRDefault="00D9544B" w:rsidP="004F664B">
      <w:pPr>
        <w:numPr>
          <w:ilvl w:val="0"/>
          <w:numId w:val="42"/>
        </w:numPr>
        <w:spacing w:after="36" w:line="267" w:lineRule="auto"/>
        <w:ind w:left="426" w:right="-2" w:hanging="426"/>
        <w:jc w:val="both"/>
        <w:rPr>
          <w:rFonts w:ascii="Times New Roman" w:eastAsia="Times New Roman" w:hAnsi="Times New Roman" w:cs="Times New Roman"/>
          <w:color w:val="000000"/>
          <w:sz w:val="24"/>
          <w:szCs w:val="24"/>
          <w:lang w:eastAsia="pl-PL"/>
        </w:rPr>
      </w:pPr>
      <w:r w:rsidRPr="00D9544B">
        <w:rPr>
          <w:rFonts w:ascii="Times New Roman" w:eastAsia="Times New Roman" w:hAnsi="Times New Roman" w:cs="Times New Roman"/>
          <w:color w:val="000000"/>
          <w:sz w:val="24"/>
          <w:szCs w:val="24"/>
          <w:lang w:eastAsia="pl-PL"/>
        </w:rPr>
        <w:t>w pieniądzu;</w:t>
      </w:r>
    </w:p>
    <w:p w14:paraId="57CF0FFE" w14:textId="77777777" w:rsidR="00D9544B" w:rsidRPr="00D9544B" w:rsidRDefault="00D9544B" w:rsidP="004F664B">
      <w:pPr>
        <w:numPr>
          <w:ilvl w:val="0"/>
          <w:numId w:val="42"/>
        </w:numPr>
        <w:spacing w:after="36" w:line="267" w:lineRule="auto"/>
        <w:ind w:right="-2"/>
        <w:jc w:val="both"/>
        <w:rPr>
          <w:rFonts w:ascii="Times New Roman" w:eastAsia="Times New Roman" w:hAnsi="Times New Roman" w:cs="Times New Roman"/>
          <w:color w:val="000000"/>
          <w:sz w:val="24"/>
          <w:szCs w:val="24"/>
          <w:lang w:eastAsia="pl-PL"/>
        </w:rPr>
      </w:pPr>
      <w:r w:rsidRPr="00D9544B">
        <w:rPr>
          <w:rFonts w:ascii="Times New Roman" w:eastAsia="Times New Roman" w:hAnsi="Times New Roman" w:cs="Times New Roman"/>
          <w:color w:val="000000"/>
          <w:sz w:val="24"/>
          <w:szCs w:val="24"/>
          <w:lang w:eastAsia="pl-PL"/>
        </w:rPr>
        <w:t>gwarancjach bankowych;</w:t>
      </w:r>
    </w:p>
    <w:p w14:paraId="3DA5577E" w14:textId="77777777" w:rsidR="00D9544B" w:rsidRPr="00D9544B" w:rsidRDefault="00D9544B" w:rsidP="004F664B">
      <w:pPr>
        <w:numPr>
          <w:ilvl w:val="0"/>
          <w:numId w:val="42"/>
        </w:numPr>
        <w:spacing w:after="36" w:line="267" w:lineRule="auto"/>
        <w:ind w:right="-2"/>
        <w:jc w:val="both"/>
        <w:rPr>
          <w:rFonts w:ascii="Times New Roman" w:eastAsia="Times New Roman" w:hAnsi="Times New Roman" w:cs="Times New Roman"/>
          <w:color w:val="000000"/>
          <w:sz w:val="24"/>
          <w:szCs w:val="24"/>
          <w:lang w:eastAsia="pl-PL"/>
        </w:rPr>
      </w:pPr>
      <w:r w:rsidRPr="00D9544B">
        <w:rPr>
          <w:rFonts w:ascii="Times New Roman" w:eastAsia="Times New Roman" w:hAnsi="Times New Roman" w:cs="Times New Roman"/>
          <w:color w:val="000000"/>
          <w:sz w:val="24"/>
          <w:szCs w:val="24"/>
          <w:lang w:eastAsia="pl-PL"/>
        </w:rPr>
        <w:t>gwarancjach ubezpieczeniowych;</w:t>
      </w:r>
    </w:p>
    <w:p w14:paraId="0B1A5CE9" w14:textId="77777777" w:rsidR="00D9544B" w:rsidRPr="00D9544B" w:rsidRDefault="00D9544B" w:rsidP="004F664B">
      <w:pPr>
        <w:numPr>
          <w:ilvl w:val="0"/>
          <w:numId w:val="42"/>
        </w:numPr>
        <w:spacing w:after="36" w:line="267" w:lineRule="auto"/>
        <w:ind w:right="-2"/>
        <w:jc w:val="both"/>
        <w:rPr>
          <w:rFonts w:ascii="Times New Roman" w:eastAsia="Times New Roman" w:hAnsi="Times New Roman" w:cs="Times New Roman"/>
          <w:color w:val="000000"/>
          <w:sz w:val="24"/>
          <w:szCs w:val="24"/>
          <w:lang w:eastAsia="pl-PL"/>
        </w:rPr>
      </w:pPr>
      <w:r w:rsidRPr="00D9544B">
        <w:rPr>
          <w:rFonts w:ascii="Times New Roman" w:eastAsia="Times New Roman" w:hAnsi="Times New Roman" w:cs="Times New Roman"/>
          <w:color w:val="000000"/>
          <w:sz w:val="24"/>
          <w:szCs w:val="24"/>
          <w:lang w:eastAsia="pl-PL"/>
        </w:rPr>
        <w:t>poręczeniach udzielanych przez podmioty, o których mowa w art. 6b ust. 5 pkt 2 ustawy z dnia 9 listopada 2000 r. o utworzeniu Polskiej Agencji Rozwoju Przedsiębiorczości (Dz.U. z 2019 r., poz.310, 836 i 1572).</w:t>
      </w:r>
    </w:p>
    <w:p w14:paraId="0D6B0BD9" w14:textId="1E40A217" w:rsidR="00D9544B" w:rsidRPr="006D52AE" w:rsidRDefault="00D9544B" w:rsidP="004F664B">
      <w:pPr>
        <w:numPr>
          <w:ilvl w:val="0"/>
          <w:numId w:val="43"/>
        </w:numPr>
        <w:spacing w:after="36" w:line="267" w:lineRule="auto"/>
        <w:ind w:left="284" w:right="-2" w:hanging="284"/>
        <w:jc w:val="both"/>
        <w:rPr>
          <w:rFonts w:ascii="Times New Roman" w:eastAsia="Times New Roman" w:hAnsi="Times New Roman" w:cs="Times New Roman"/>
          <w:bCs/>
          <w:color w:val="000000"/>
          <w:sz w:val="24"/>
          <w:szCs w:val="24"/>
          <w:vertAlign w:val="superscript"/>
          <w:lang w:eastAsia="pl-PL"/>
        </w:rPr>
      </w:pPr>
      <w:r w:rsidRPr="00D9544B">
        <w:rPr>
          <w:rFonts w:ascii="Times New Roman" w:eastAsia="Times New Roman" w:hAnsi="Times New Roman" w:cs="Times New Roman"/>
          <w:color w:val="000000"/>
          <w:sz w:val="24"/>
          <w:szCs w:val="24"/>
          <w:lang w:eastAsia="pl-PL"/>
        </w:rPr>
        <w:lastRenderedPageBreak/>
        <w:t>Termin wniesienia wadium upływa dnia</w:t>
      </w:r>
      <w:r w:rsidRPr="00D9544B">
        <w:rPr>
          <w:rFonts w:ascii="Times New Roman" w:eastAsia="Times New Roman" w:hAnsi="Times New Roman" w:cs="Times New Roman"/>
          <w:b/>
          <w:color w:val="000000"/>
          <w:sz w:val="24"/>
          <w:szCs w:val="24"/>
          <w:lang w:eastAsia="pl-PL"/>
        </w:rPr>
        <w:t xml:space="preserve"> </w:t>
      </w:r>
      <w:r w:rsidR="00DD5CA6">
        <w:rPr>
          <w:rFonts w:ascii="Times New Roman" w:eastAsia="Times New Roman" w:hAnsi="Times New Roman" w:cs="Times New Roman"/>
          <w:b/>
          <w:color w:val="000000"/>
          <w:sz w:val="24"/>
          <w:szCs w:val="24"/>
          <w:lang w:eastAsia="pl-PL"/>
        </w:rPr>
        <w:t>10</w:t>
      </w:r>
      <w:r w:rsidRPr="0010670B">
        <w:rPr>
          <w:rFonts w:ascii="Times New Roman" w:eastAsia="Times New Roman" w:hAnsi="Times New Roman" w:cs="Times New Roman"/>
          <w:b/>
          <w:color w:val="000000"/>
          <w:sz w:val="24"/>
          <w:szCs w:val="24"/>
          <w:lang w:eastAsia="pl-PL"/>
        </w:rPr>
        <w:t>.0</w:t>
      </w:r>
      <w:r w:rsidR="0010670B">
        <w:rPr>
          <w:rFonts w:ascii="Times New Roman" w:eastAsia="Times New Roman" w:hAnsi="Times New Roman" w:cs="Times New Roman"/>
          <w:b/>
          <w:color w:val="000000"/>
          <w:sz w:val="24"/>
          <w:szCs w:val="24"/>
          <w:lang w:eastAsia="pl-PL"/>
        </w:rPr>
        <w:t>8</w:t>
      </w:r>
      <w:r w:rsidRPr="0010670B">
        <w:rPr>
          <w:rFonts w:ascii="Times New Roman" w:eastAsia="Times New Roman" w:hAnsi="Times New Roman" w:cs="Times New Roman"/>
          <w:b/>
          <w:color w:val="000000"/>
          <w:sz w:val="24"/>
          <w:szCs w:val="24"/>
          <w:lang w:eastAsia="pl-PL"/>
        </w:rPr>
        <w:t xml:space="preserve">.2021 r. o godz. </w:t>
      </w:r>
      <w:r w:rsidR="0010670B">
        <w:rPr>
          <w:rFonts w:ascii="Times New Roman" w:eastAsia="Times New Roman" w:hAnsi="Times New Roman" w:cs="Times New Roman"/>
          <w:b/>
          <w:color w:val="000000"/>
          <w:sz w:val="24"/>
          <w:szCs w:val="24"/>
          <w:lang w:eastAsia="pl-PL"/>
        </w:rPr>
        <w:t>9</w:t>
      </w:r>
      <w:r w:rsidRPr="0010670B">
        <w:rPr>
          <w:rFonts w:ascii="Times New Roman" w:eastAsia="Times New Roman" w:hAnsi="Times New Roman" w:cs="Times New Roman"/>
          <w:b/>
          <w:color w:val="000000"/>
          <w:sz w:val="24"/>
          <w:szCs w:val="24"/>
          <w:lang w:eastAsia="pl-PL"/>
        </w:rPr>
        <w:t>:</w:t>
      </w:r>
      <w:r w:rsidR="0010670B">
        <w:rPr>
          <w:rFonts w:ascii="Times New Roman" w:eastAsia="Times New Roman" w:hAnsi="Times New Roman" w:cs="Times New Roman"/>
          <w:b/>
          <w:color w:val="000000"/>
          <w:sz w:val="24"/>
          <w:szCs w:val="24"/>
          <w:lang w:eastAsia="pl-PL"/>
        </w:rPr>
        <w:t>3</w:t>
      </w:r>
      <w:r w:rsidRPr="0010670B">
        <w:rPr>
          <w:rFonts w:ascii="Times New Roman" w:eastAsia="Times New Roman" w:hAnsi="Times New Roman" w:cs="Times New Roman"/>
          <w:b/>
          <w:color w:val="000000"/>
          <w:sz w:val="24"/>
          <w:szCs w:val="24"/>
          <w:lang w:eastAsia="pl-PL"/>
        </w:rPr>
        <w:t>0:00.</w:t>
      </w:r>
      <w:r w:rsidRPr="006D52AE">
        <w:rPr>
          <w:rFonts w:ascii="Times New Roman" w:eastAsia="Times New Roman" w:hAnsi="Times New Roman" w:cs="Times New Roman"/>
          <w:b/>
          <w:color w:val="000000"/>
          <w:sz w:val="24"/>
          <w:szCs w:val="24"/>
          <w:lang w:eastAsia="pl-PL"/>
        </w:rPr>
        <w:t xml:space="preserve"> </w:t>
      </w:r>
    </w:p>
    <w:p w14:paraId="5EB235F5" w14:textId="72C8C333" w:rsidR="00D9544B" w:rsidRPr="00D9544B" w:rsidRDefault="00D9544B" w:rsidP="004F664B">
      <w:pPr>
        <w:numPr>
          <w:ilvl w:val="0"/>
          <w:numId w:val="43"/>
        </w:numPr>
        <w:spacing w:after="36" w:line="267" w:lineRule="auto"/>
        <w:ind w:left="284" w:right="-2" w:hanging="284"/>
        <w:jc w:val="both"/>
        <w:rPr>
          <w:rFonts w:ascii="Times New Roman" w:eastAsia="Times New Roman" w:hAnsi="Times New Roman" w:cs="Times New Roman"/>
          <w:bCs/>
          <w:color w:val="000000"/>
          <w:sz w:val="24"/>
          <w:szCs w:val="24"/>
          <w:vertAlign w:val="superscript"/>
          <w:lang w:eastAsia="pl-PL"/>
        </w:rPr>
      </w:pPr>
      <w:r w:rsidRPr="00D9544B">
        <w:rPr>
          <w:rFonts w:ascii="Times New Roman" w:eastAsia="Times New Roman" w:hAnsi="Times New Roman" w:cs="Times New Roman"/>
          <w:color w:val="000000"/>
          <w:sz w:val="24"/>
          <w:szCs w:val="24"/>
          <w:lang w:eastAsia="pl-PL"/>
        </w:rPr>
        <w:t xml:space="preserve">Wadium wnosi się przed upływem terminu składania ofert i utrzymuje nieprzerwanie do dnia upływu terminu związania ofertą, z wyjątkiem przypadków, o których mowa </w:t>
      </w:r>
      <w:r>
        <w:rPr>
          <w:rFonts w:ascii="Times New Roman" w:eastAsia="Times New Roman" w:hAnsi="Times New Roman" w:cs="Times New Roman"/>
          <w:color w:val="000000"/>
          <w:sz w:val="24"/>
          <w:szCs w:val="24"/>
          <w:lang w:eastAsia="pl-PL"/>
        </w:rPr>
        <w:br/>
      </w:r>
      <w:r w:rsidRPr="00D9544B">
        <w:rPr>
          <w:rFonts w:ascii="Times New Roman" w:eastAsia="Times New Roman" w:hAnsi="Times New Roman" w:cs="Times New Roman"/>
          <w:color w:val="000000"/>
          <w:sz w:val="24"/>
          <w:szCs w:val="24"/>
          <w:lang w:eastAsia="pl-PL"/>
        </w:rPr>
        <w:t xml:space="preserve">w art. 98 ust. 1 pkt 2 i 3 oraz ust. 2 ustawy </w:t>
      </w:r>
      <w:proofErr w:type="spellStart"/>
      <w:r w:rsidRPr="00D9544B">
        <w:rPr>
          <w:rFonts w:ascii="Times New Roman" w:eastAsia="Times New Roman" w:hAnsi="Times New Roman" w:cs="Times New Roman"/>
          <w:color w:val="000000"/>
          <w:sz w:val="24"/>
          <w:szCs w:val="24"/>
          <w:lang w:eastAsia="pl-PL"/>
        </w:rPr>
        <w:t>Pzp</w:t>
      </w:r>
      <w:proofErr w:type="spellEnd"/>
      <w:r w:rsidRPr="00D9544B">
        <w:rPr>
          <w:rFonts w:ascii="Times New Roman" w:eastAsia="Times New Roman" w:hAnsi="Times New Roman" w:cs="Times New Roman"/>
          <w:color w:val="000000"/>
          <w:sz w:val="24"/>
          <w:szCs w:val="24"/>
          <w:lang w:eastAsia="pl-PL"/>
        </w:rPr>
        <w:t>.</w:t>
      </w:r>
    </w:p>
    <w:p w14:paraId="75CCE5B2" w14:textId="33C7A0D3" w:rsidR="00D9544B" w:rsidRPr="00ED60ED" w:rsidRDefault="00D9544B" w:rsidP="004F664B">
      <w:pPr>
        <w:numPr>
          <w:ilvl w:val="0"/>
          <w:numId w:val="43"/>
        </w:numPr>
        <w:spacing w:after="36" w:line="267" w:lineRule="auto"/>
        <w:ind w:left="284" w:right="-2" w:hanging="284"/>
        <w:jc w:val="both"/>
        <w:rPr>
          <w:rFonts w:ascii="Times New Roman" w:eastAsia="Times New Roman" w:hAnsi="Times New Roman" w:cs="Times New Roman"/>
          <w:color w:val="000000"/>
          <w:sz w:val="24"/>
          <w:szCs w:val="24"/>
          <w:lang w:eastAsia="pl-PL"/>
        </w:rPr>
      </w:pPr>
      <w:r w:rsidRPr="00ED60ED">
        <w:rPr>
          <w:rFonts w:ascii="Times New Roman" w:eastAsia="Times New Roman" w:hAnsi="Times New Roman" w:cs="Times New Roman"/>
          <w:color w:val="000000"/>
          <w:sz w:val="24"/>
          <w:szCs w:val="24"/>
          <w:lang w:eastAsia="pl-PL"/>
        </w:rPr>
        <w:t xml:space="preserve">Wadium, wnoszone w pieniądzu wykonawca wpłaca przelewem na </w:t>
      </w:r>
      <w:r w:rsidR="00ED60ED" w:rsidRPr="00ED60ED">
        <w:rPr>
          <w:rFonts w:ascii="Times New Roman" w:eastAsia="Times New Roman" w:hAnsi="Times New Roman" w:cs="Times New Roman"/>
          <w:color w:val="000000"/>
          <w:sz w:val="24"/>
          <w:szCs w:val="24"/>
          <w:lang w:eastAsia="pl-PL"/>
        </w:rPr>
        <w:t>rachunek bankowy</w:t>
      </w:r>
      <w:r w:rsidRPr="00ED60ED">
        <w:rPr>
          <w:rFonts w:ascii="Times New Roman" w:eastAsia="Times New Roman" w:hAnsi="Times New Roman" w:cs="Times New Roman"/>
          <w:color w:val="000000"/>
          <w:sz w:val="24"/>
          <w:szCs w:val="24"/>
          <w:lang w:eastAsia="pl-PL"/>
        </w:rPr>
        <w:t xml:space="preserve"> </w:t>
      </w:r>
      <w:r w:rsidRPr="00ED60ED">
        <w:rPr>
          <w:rFonts w:ascii="Times New Roman" w:eastAsia="Times New Roman" w:hAnsi="Times New Roman" w:cs="Times New Roman"/>
          <w:color w:val="000000"/>
          <w:sz w:val="24"/>
          <w:szCs w:val="24"/>
          <w:lang w:eastAsia="pl-PL"/>
        </w:rPr>
        <w:br/>
      </w:r>
      <w:r w:rsidR="00ED60ED" w:rsidRPr="00ED60ED">
        <w:rPr>
          <w:rFonts w:ascii="Times New Roman" w:eastAsia="Times New Roman" w:hAnsi="Times New Roman" w:cs="Times New Roman"/>
          <w:color w:val="000000"/>
          <w:sz w:val="24"/>
          <w:szCs w:val="24"/>
          <w:lang w:eastAsia="pl-PL"/>
        </w:rPr>
        <w:t>6. Wojskowego Oddziału Gospodarczego</w:t>
      </w:r>
      <w:r w:rsidRPr="00ED60ED">
        <w:rPr>
          <w:rFonts w:ascii="Times New Roman" w:eastAsia="Times New Roman" w:hAnsi="Times New Roman" w:cs="Times New Roman"/>
          <w:color w:val="000000"/>
          <w:sz w:val="24"/>
          <w:szCs w:val="24"/>
          <w:lang w:eastAsia="pl-PL"/>
        </w:rPr>
        <w:t xml:space="preserve"> nr:</w:t>
      </w:r>
    </w:p>
    <w:p w14:paraId="158428A0" w14:textId="450A18D2" w:rsidR="00773086" w:rsidRPr="00773086" w:rsidRDefault="00ED60ED" w:rsidP="00773086">
      <w:pPr>
        <w:spacing w:after="36" w:line="267" w:lineRule="auto"/>
        <w:ind w:right="-2"/>
        <w:jc w:val="both"/>
        <w:rPr>
          <w:rFonts w:ascii="Times New Roman" w:eastAsia="Times New Roman" w:hAnsi="Times New Roman" w:cs="Times New Roman"/>
          <w:bCs/>
          <w:color w:val="000000"/>
          <w:sz w:val="24"/>
          <w:szCs w:val="24"/>
          <w:lang w:eastAsia="pl-PL"/>
        </w:rPr>
      </w:pPr>
      <w:r w:rsidRPr="00ED60ED">
        <w:rPr>
          <w:rFonts w:ascii="Times New Roman" w:eastAsia="Times New Roman" w:hAnsi="Times New Roman" w:cs="Times New Roman"/>
          <w:b/>
          <w:i/>
          <w:iCs/>
          <w:color w:val="000000"/>
          <w:sz w:val="24"/>
          <w:szCs w:val="24"/>
          <w:lang w:eastAsia="pl-PL"/>
        </w:rPr>
        <w:t xml:space="preserve">30 1010 1140 0183 8213 9120 2000, prowadzony w Narodowym Banku Polskim Oddział </w:t>
      </w:r>
      <w:r w:rsidR="006D52AE">
        <w:rPr>
          <w:rFonts w:ascii="Times New Roman" w:eastAsia="Times New Roman" w:hAnsi="Times New Roman" w:cs="Times New Roman"/>
          <w:b/>
          <w:i/>
          <w:iCs/>
          <w:color w:val="000000"/>
          <w:sz w:val="24"/>
          <w:szCs w:val="24"/>
          <w:lang w:eastAsia="pl-PL"/>
        </w:rPr>
        <w:br/>
      </w:r>
      <w:r w:rsidRPr="00ED60ED">
        <w:rPr>
          <w:rFonts w:ascii="Times New Roman" w:eastAsia="Times New Roman" w:hAnsi="Times New Roman" w:cs="Times New Roman"/>
          <w:b/>
          <w:i/>
          <w:iCs/>
          <w:color w:val="000000"/>
          <w:sz w:val="24"/>
          <w:szCs w:val="24"/>
          <w:lang w:eastAsia="pl-PL"/>
        </w:rPr>
        <w:t xml:space="preserve">w Gdańsku </w:t>
      </w:r>
      <w:r w:rsidRPr="00ED60ED">
        <w:rPr>
          <w:rFonts w:ascii="Times New Roman" w:eastAsia="Times New Roman" w:hAnsi="Times New Roman" w:cs="Times New Roman"/>
          <w:b/>
          <w:color w:val="000000"/>
          <w:sz w:val="24"/>
          <w:szCs w:val="24"/>
          <w:lang w:eastAsia="pl-PL"/>
        </w:rPr>
        <w:t xml:space="preserve">z dopiskiem – Wadium w trybie przetargu nieograniczonego: </w:t>
      </w:r>
      <w:r w:rsidR="00773086" w:rsidRPr="00773086">
        <w:rPr>
          <w:rFonts w:ascii="Times New Roman" w:eastAsia="Times New Roman" w:hAnsi="Times New Roman" w:cs="Times New Roman"/>
          <w:bCs/>
          <w:color w:val="000000"/>
          <w:sz w:val="24"/>
          <w:szCs w:val="24"/>
          <w:lang w:eastAsia="pl-PL"/>
        </w:rPr>
        <w:t>Eksploatacja zlecona syst</w:t>
      </w:r>
      <w:r w:rsidR="00773086">
        <w:rPr>
          <w:rFonts w:ascii="Times New Roman" w:eastAsia="Times New Roman" w:hAnsi="Times New Roman" w:cs="Times New Roman"/>
          <w:bCs/>
          <w:color w:val="000000"/>
          <w:sz w:val="24"/>
          <w:szCs w:val="24"/>
          <w:lang w:eastAsia="pl-PL"/>
        </w:rPr>
        <w:t xml:space="preserve">emu cieplnego od źródła ciepła </w:t>
      </w:r>
      <w:r w:rsidR="00773086" w:rsidRPr="00773086">
        <w:rPr>
          <w:rFonts w:ascii="Times New Roman" w:eastAsia="Times New Roman" w:hAnsi="Times New Roman" w:cs="Times New Roman"/>
          <w:bCs/>
          <w:color w:val="000000"/>
          <w:sz w:val="24"/>
          <w:szCs w:val="24"/>
          <w:lang w:eastAsia="pl-PL"/>
        </w:rPr>
        <w:t xml:space="preserve">w budynkach nr 8, 13, 15, 22, 114 do grzejników oraz innych urządzeń odbierających ciepło oraz zabezpieczenie potrzeb cieplnych, zwana dalej </w:t>
      </w:r>
      <w:r w:rsidR="00773086">
        <w:rPr>
          <w:rFonts w:ascii="Times New Roman" w:eastAsia="Times New Roman" w:hAnsi="Times New Roman" w:cs="Times New Roman"/>
          <w:bCs/>
          <w:color w:val="000000"/>
          <w:sz w:val="24"/>
          <w:szCs w:val="24"/>
          <w:lang w:eastAsia="pl-PL"/>
        </w:rPr>
        <w:t xml:space="preserve">systemem cieplnym </w:t>
      </w:r>
      <w:r w:rsidR="00773086" w:rsidRPr="00773086">
        <w:rPr>
          <w:rFonts w:ascii="Times New Roman" w:eastAsia="Times New Roman" w:hAnsi="Times New Roman" w:cs="Times New Roman"/>
          <w:bCs/>
          <w:color w:val="000000"/>
          <w:sz w:val="24"/>
          <w:szCs w:val="24"/>
          <w:lang w:eastAsia="pl-PL"/>
        </w:rPr>
        <w:t>w kompleksach wojskowych -  Sekcja Obsługi Infrastruktury (SOI) Czarne</w:t>
      </w:r>
      <w:r w:rsidR="00773086">
        <w:rPr>
          <w:rFonts w:ascii="Times New Roman" w:eastAsia="Times New Roman" w:hAnsi="Times New Roman" w:cs="Times New Roman"/>
          <w:bCs/>
          <w:color w:val="000000"/>
          <w:sz w:val="24"/>
          <w:szCs w:val="24"/>
          <w:lang w:eastAsia="pl-PL"/>
        </w:rPr>
        <w:t>.</w:t>
      </w:r>
    </w:p>
    <w:p w14:paraId="08339A6D" w14:textId="6564A59C" w:rsidR="00D9544B" w:rsidRPr="00D9544B" w:rsidRDefault="00ED60ED" w:rsidP="00D9544B">
      <w:pPr>
        <w:spacing w:after="36" w:line="267" w:lineRule="auto"/>
        <w:ind w:right="-2"/>
        <w:jc w:val="both"/>
        <w:rPr>
          <w:rFonts w:ascii="Times New Roman" w:eastAsia="Times New Roman" w:hAnsi="Times New Roman" w:cs="Times New Roman"/>
          <w:color w:val="000000"/>
          <w:sz w:val="24"/>
          <w:szCs w:val="24"/>
          <w:lang w:eastAsia="pl-PL"/>
        </w:rPr>
      </w:pPr>
      <w:r w:rsidRPr="00ED60ED">
        <w:rPr>
          <w:rFonts w:ascii="Times New Roman" w:eastAsia="Times New Roman" w:hAnsi="Times New Roman" w:cs="Times New Roman"/>
          <w:b/>
          <w:bCs/>
          <w:color w:val="000000"/>
          <w:sz w:val="24"/>
          <w:szCs w:val="24"/>
          <w:lang w:eastAsia="pl-PL"/>
        </w:rPr>
        <w:t xml:space="preserve"> </w:t>
      </w:r>
      <w:r w:rsidR="00D9544B" w:rsidRPr="00D9544B">
        <w:rPr>
          <w:rFonts w:ascii="Times New Roman" w:eastAsia="Times New Roman" w:hAnsi="Times New Roman" w:cs="Times New Roman"/>
          <w:color w:val="000000"/>
          <w:sz w:val="24"/>
          <w:szCs w:val="24"/>
          <w:lang w:eastAsia="pl-PL"/>
        </w:rPr>
        <w:t xml:space="preserve">Wniesienie wadium w formie pieniężnej uważa się za skuteczne, jeżeli w dniu składania ofert </w:t>
      </w:r>
      <w:r w:rsidR="00D9544B" w:rsidRPr="00D9544B">
        <w:rPr>
          <w:rFonts w:ascii="Times New Roman" w:eastAsia="Times New Roman" w:hAnsi="Times New Roman" w:cs="Times New Roman"/>
          <w:color w:val="000000"/>
          <w:sz w:val="24"/>
          <w:szCs w:val="24"/>
          <w:u w:val="single"/>
          <w:lang w:eastAsia="pl-PL"/>
        </w:rPr>
        <w:t>do godziny</w:t>
      </w:r>
      <w:r w:rsidR="00D9544B" w:rsidRPr="00D9544B">
        <w:rPr>
          <w:rFonts w:ascii="Times New Roman" w:eastAsia="Times New Roman" w:hAnsi="Times New Roman" w:cs="Times New Roman"/>
          <w:b/>
          <w:color w:val="000000"/>
          <w:sz w:val="24"/>
          <w:szCs w:val="24"/>
          <w:u w:val="single"/>
          <w:lang w:eastAsia="pl-PL"/>
        </w:rPr>
        <w:t xml:space="preserve"> </w:t>
      </w:r>
      <w:r w:rsidR="0010670B">
        <w:rPr>
          <w:rFonts w:ascii="Times New Roman" w:eastAsia="Times New Roman" w:hAnsi="Times New Roman" w:cs="Times New Roman"/>
          <w:b/>
          <w:color w:val="000000"/>
          <w:sz w:val="24"/>
          <w:szCs w:val="24"/>
          <w:u w:val="single"/>
          <w:lang w:eastAsia="pl-PL"/>
        </w:rPr>
        <w:t>9</w:t>
      </w:r>
      <w:r w:rsidR="00D9544B" w:rsidRPr="00D9544B">
        <w:rPr>
          <w:rFonts w:ascii="Times New Roman" w:eastAsia="Times New Roman" w:hAnsi="Times New Roman" w:cs="Times New Roman"/>
          <w:b/>
          <w:color w:val="000000"/>
          <w:sz w:val="24"/>
          <w:szCs w:val="24"/>
          <w:u w:val="single"/>
          <w:lang w:eastAsia="pl-PL"/>
        </w:rPr>
        <w:t>:</w:t>
      </w:r>
      <w:r w:rsidR="0010670B">
        <w:rPr>
          <w:rFonts w:ascii="Times New Roman" w:eastAsia="Times New Roman" w:hAnsi="Times New Roman" w:cs="Times New Roman"/>
          <w:b/>
          <w:color w:val="000000"/>
          <w:sz w:val="24"/>
          <w:szCs w:val="24"/>
          <w:u w:val="single"/>
          <w:lang w:eastAsia="pl-PL"/>
        </w:rPr>
        <w:t>3</w:t>
      </w:r>
      <w:r w:rsidR="00D9544B" w:rsidRPr="00D9544B">
        <w:rPr>
          <w:rFonts w:ascii="Times New Roman" w:eastAsia="Times New Roman" w:hAnsi="Times New Roman" w:cs="Times New Roman"/>
          <w:b/>
          <w:color w:val="000000"/>
          <w:sz w:val="24"/>
          <w:szCs w:val="24"/>
          <w:u w:val="single"/>
          <w:lang w:eastAsia="pl-PL"/>
        </w:rPr>
        <w:t xml:space="preserve">0:00 </w:t>
      </w:r>
      <w:r w:rsidR="00D9544B" w:rsidRPr="00D9544B">
        <w:rPr>
          <w:rFonts w:ascii="Times New Roman" w:eastAsia="Times New Roman" w:hAnsi="Times New Roman" w:cs="Times New Roman"/>
          <w:color w:val="000000"/>
          <w:sz w:val="24"/>
          <w:szCs w:val="24"/>
          <w:u w:val="single"/>
          <w:lang w:eastAsia="pl-PL"/>
        </w:rPr>
        <w:t>środki pieniężne znajdują się na rachunku bankowym</w:t>
      </w:r>
      <w:r w:rsidR="00D9544B" w:rsidRPr="00D9544B">
        <w:rPr>
          <w:rFonts w:ascii="Times New Roman" w:eastAsia="Times New Roman" w:hAnsi="Times New Roman" w:cs="Times New Roman"/>
          <w:color w:val="000000"/>
          <w:sz w:val="24"/>
          <w:szCs w:val="24"/>
          <w:lang w:eastAsia="pl-PL"/>
        </w:rPr>
        <w:t xml:space="preserve"> </w:t>
      </w:r>
      <w:r w:rsidR="00D9544B" w:rsidRPr="00D9544B">
        <w:rPr>
          <w:rFonts w:ascii="Times New Roman" w:eastAsia="Times New Roman" w:hAnsi="Times New Roman" w:cs="Times New Roman"/>
          <w:color w:val="000000"/>
          <w:sz w:val="24"/>
          <w:szCs w:val="24"/>
          <w:u w:val="single"/>
          <w:lang w:eastAsia="pl-PL"/>
        </w:rPr>
        <w:t>Zamawiającego.</w:t>
      </w:r>
      <w:r w:rsidR="00D9544B" w:rsidRPr="00D9544B">
        <w:rPr>
          <w:rFonts w:ascii="Times New Roman" w:eastAsia="Times New Roman" w:hAnsi="Times New Roman" w:cs="Times New Roman"/>
          <w:color w:val="000000"/>
          <w:sz w:val="24"/>
          <w:szCs w:val="24"/>
          <w:lang w:eastAsia="pl-PL"/>
        </w:rPr>
        <w:t xml:space="preserve"> </w:t>
      </w:r>
      <w:r w:rsidR="00D9544B" w:rsidRPr="00D9544B">
        <w:rPr>
          <w:rFonts w:ascii="Times New Roman" w:eastAsia="Times New Roman" w:hAnsi="Times New Roman" w:cs="Times New Roman"/>
          <w:b/>
          <w:color w:val="000000"/>
          <w:sz w:val="24"/>
          <w:szCs w:val="24"/>
          <w:lang w:eastAsia="pl-PL"/>
        </w:rPr>
        <w:t>Wadium zostanie zwrócone Wykonawcy na konto z którego zostało wniesione</w:t>
      </w:r>
      <w:r w:rsidR="00D9544B" w:rsidRPr="00D9544B">
        <w:rPr>
          <w:rFonts w:ascii="Times New Roman" w:eastAsia="Times New Roman" w:hAnsi="Times New Roman" w:cs="Times New Roman"/>
          <w:color w:val="000000"/>
          <w:sz w:val="24"/>
          <w:szCs w:val="24"/>
          <w:lang w:eastAsia="pl-PL"/>
        </w:rPr>
        <w:t xml:space="preserve">, w innym przypadku wykonawca w odrębnym piśmie wskazuje numer rachunku bankowego, </w:t>
      </w:r>
      <w:r w:rsidR="00D9544B" w:rsidRPr="00D9544B">
        <w:rPr>
          <w:rFonts w:ascii="Times New Roman" w:eastAsia="Times New Roman" w:hAnsi="Times New Roman" w:cs="Times New Roman"/>
          <w:color w:val="000000"/>
          <w:sz w:val="24"/>
          <w:szCs w:val="24"/>
          <w:lang w:eastAsia="pl-PL"/>
        </w:rPr>
        <w:br/>
        <w:t>na które zamawiający zwróci wadium.</w:t>
      </w:r>
    </w:p>
    <w:p w14:paraId="3EB7F00F" w14:textId="77777777" w:rsidR="00D9544B" w:rsidRPr="00D9544B" w:rsidRDefault="00D9544B" w:rsidP="004F664B">
      <w:pPr>
        <w:numPr>
          <w:ilvl w:val="0"/>
          <w:numId w:val="43"/>
        </w:numPr>
        <w:spacing w:after="36" w:line="267" w:lineRule="auto"/>
        <w:ind w:left="142" w:right="-2" w:hanging="142"/>
        <w:jc w:val="both"/>
        <w:rPr>
          <w:rFonts w:ascii="Times New Roman" w:eastAsia="Times New Roman" w:hAnsi="Times New Roman" w:cs="Times New Roman"/>
          <w:color w:val="000000"/>
          <w:sz w:val="24"/>
          <w:szCs w:val="24"/>
          <w:lang w:eastAsia="pl-PL"/>
        </w:rPr>
      </w:pPr>
      <w:r w:rsidRPr="00D9544B">
        <w:rPr>
          <w:rFonts w:ascii="Times New Roman" w:eastAsia="Times New Roman" w:hAnsi="Times New Roman" w:cs="Times New Roman"/>
          <w:color w:val="000000"/>
          <w:sz w:val="24"/>
          <w:szCs w:val="24"/>
          <w:lang w:eastAsia="pl-PL"/>
        </w:rPr>
        <w:t xml:space="preserve">Wadium wnoszone w poręczeniach lub gwarancjach należy załączyć do oferty </w:t>
      </w:r>
      <w:r w:rsidRPr="00D9544B">
        <w:rPr>
          <w:rFonts w:ascii="Times New Roman" w:eastAsia="Times New Roman" w:hAnsi="Times New Roman" w:cs="Times New Roman"/>
          <w:color w:val="000000"/>
          <w:sz w:val="24"/>
          <w:szCs w:val="24"/>
          <w:lang w:eastAsia="pl-PL"/>
        </w:rPr>
        <w:br/>
        <w:t xml:space="preserve">w formie elektronicznej opatrzone kwalifikowanym podpisem elektronicznym wystawcy dokumentu. </w:t>
      </w:r>
    </w:p>
    <w:p w14:paraId="31814C96" w14:textId="77777777" w:rsidR="00D9544B" w:rsidRPr="00D9544B" w:rsidRDefault="00D9544B" w:rsidP="004F664B">
      <w:pPr>
        <w:numPr>
          <w:ilvl w:val="0"/>
          <w:numId w:val="43"/>
        </w:numPr>
        <w:spacing w:after="36" w:line="267" w:lineRule="auto"/>
        <w:ind w:left="142" w:right="-2" w:hanging="142"/>
        <w:jc w:val="both"/>
        <w:rPr>
          <w:rFonts w:ascii="Times New Roman" w:eastAsia="Times New Roman" w:hAnsi="Times New Roman" w:cs="Times New Roman"/>
          <w:color w:val="000000"/>
          <w:sz w:val="24"/>
          <w:szCs w:val="24"/>
          <w:lang w:eastAsia="pl-PL"/>
        </w:rPr>
      </w:pPr>
      <w:r w:rsidRPr="00D9544B">
        <w:rPr>
          <w:rFonts w:ascii="Times New Roman" w:eastAsia="Times New Roman" w:hAnsi="Times New Roman" w:cs="Times New Roman"/>
          <w:color w:val="000000"/>
          <w:sz w:val="24"/>
          <w:szCs w:val="24"/>
          <w:lang w:eastAsia="pl-PL"/>
        </w:rPr>
        <w:t xml:space="preserve">Zamawiający zwraca wadium na zasadach określonych w art. 98 ust. 1–5 ustawy </w:t>
      </w:r>
      <w:proofErr w:type="spellStart"/>
      <w:r w:rsidRPr="00D9544B">
        <w:rPr>
          <w:rFonts w:ascii="Times New Roman" w:eastAsia="Times New Roman" w:hAnsi="Times New Roman" w:cs="Times New Roman"/>
          <w:color w:val="000000"/>
          <w:sz w:val="24"/>
          <w:szCs w:val="24"/>
          <w:lang w:eastAsia="pl-PL"/>
        </w:rPr>
        <w:t>Pzp</w:t>
      </w:r>
      <w:proofErr w:type="spellEnd"/>
      <w:r w:rsidRPr="00D9544B">
        <w:rPr>
          <w:rFonts w:ascii="Times New Roman" w:eastAsia="Times New Roman" w:hAnsi="Times New Roman" w:cs="Times New Roman"/>
          <w:color w:val="000000"/>
          <w:sz w:val="24"/>
          <w:szCs w:val="24"/>
          <w:lang w:eastAsia="pl-PL"/>
        </w:rPr>
        <w:t>.</w:t>
      </w:r>
    </w:p>
    <w:p w14:paraId="4863E7DD" w14:textId="77777777" w:rsidR="00D9544B" w:rsidRPr="00D9544B" w:rsidRDefault="00D9544B" w:rsidP="004F664B">
      <w:pPr>
        <w:numPr>
          <w:ilvl w:val="0"/>
          <w:numId w:val="43"/>
        </w:numPr>
        <w:spacing w:after="36" w:line="267" w:lineRule="auto"/>
        <w:ind w:left="142" w:right="-2" w:hanging="142"/>
        <w:jc w:val="both"/>
        <w:rPr>
          <w:rFonts w:ascii="Times New Roman" w:eastAsia="Times New Roman" w:hAnsi="Times New Roman" w:cs="Times New Roman"/>
          <w:color w:val="000000"/>
          <w:sz w:val="24"/>
          <w:szCs w:val="24"/>
          <w:lang w:eastAsia="pl-PL"/>
        </w:rPr>
      </w:pPr>
      <w:r w:rsidRPr="00D9544B">
        <w:rPr>
          <w:rFonts w:ascii="Times New Roman" w:eastAsia="Times New Roman" w:hAnsi="Times New Roman" w:cs="Times New Roman"/>
          <w:color w:val="000000"/>
          <w:sz w:val="24"/>
          <w:szCs w:val="24"/>
          <w:lang w:eastAsia="pl-PL"/>
        </w:rPr>
        <w:t xml:space="preserve">Zamawiający zatrzymuje wadium zgodnie z art. 98 ust. 6 ustawy </w:t>
      </w:r>
      <w:proofErr w:type="spellStart"/>
      <w:r w:rsidRPr="00D9544B">
        <w:rPr>
          <w:rFonts w:ascii="Times New Roman" w:eastAsia="Times New Roman" w:hAnsi="Times New Roman" w:cs="Times New Roman"/>
          <w:color w:val="000000"/>
          <w:sz w:val="24"/>
          <w:szCs w:val="24"/>
          <w:lang w:eastAsia="pl-PL"/>
        </w:rPr>
        <w:t>Pzp</w:t>
      </w:r>
      <w:proofErr w:type="spellEnd"/>
      <w:r w:rsidRPr="00D9544B">
        <w:rPr>
          <w:rFonts w:ascii="Times New Roman" w:eastAsia="Times New Roman" w:hAnsi="Times New Roman" w:cs="Times New Roman"/>
          <w:color w:val="000000"/>
          <w:sz w:val="24"/>
          <w:szCs w:val="24"/>
          <w:lang w:eastAsia="pl-PL"/>
        </w:rPr>
        <w:t>.</w:t>
      </w:r>
    </w:p>
    <w:p w14:paraId="7558EA33" w14:textId="3A50D87D" w:rsidR="00D9544B" w:rsidRPr="007D1900" w:rsidRDefault="00D9544B" w:rsidP="003D08FD">
      <w:pPr>
        <w:numPr>
          <w:ilvl w:val="0"/>
          <w:numId w:val="43"/>
        </w:numPr>
        <w:spacing w:after="36" w:line="267" w:lineRule="auto"/>
        <w:ind w:left="0" w:right="-2" w:firstLine="0"/>
        <w:jc w:val="both"/>
        <w:rPr>
          <w:rFonts w:ascii="Times New Roman" w:eastAsia="Times New Roman" w:hAnsi="Times New Roman" w:cs="Times New Roman"/>
          <w:color w:val="000000"/>
          <w:sz w:val="24"/>
          <w:szCs w:val="24"/>
          <w:lang w:eastAsia="pl-PL"/>
        </w:rPr>
      </w:pPr>
      <w:r w:rsidRPr="00D9544B">
        <w:rPr>
          <w:rFonts w:ascii="Times New Roman" w:eastAsia="Times New Roman" w:hAnsi="Times New Roman" w:cs="Times New Roman"/>
          <w:color w:val="000000"/>
          <w:sz w:val="24"/>
          <w:szCs w:val="24"/>
          <w:lang w:eastAsia="pl-PL"/>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D9544B">
        <w:rPr>
          <w:rFonts w:ascii="Times New Roman" w:eastAsia="Times New Roman" w:hAnsi="Times New Roman" w:cs="Times New Roman"/>
          <w:color w:val="000000"/>
          <w:sz w:val="24"/>
          <w:szCs w:val="24"/>
          <w:lang w:eastAsia="pl-PL"/>
        </w:rPr>
        <w:t>Pzp</w:t>
      </w:r>
      <w:proofErr w:type="spellEnd"/>
      <w:r w:rsidRPr="00D9544B">
        <w:rPr>
          <w:rFonts w:ascii="Times New Roman" w:eastAsia="Times New Roman" w:hAnsi="Times New Roman" w:cs="Times New Roman"/>
          <w:color w:val="000000"/>
          <w:sz w:val="24"/>
          <w:szCs w:val="24"/>
          <w:lang w:eastAsia="pl-PL"/>
        </w:rPr>
        <w:t xml:space="preserve">, zamawiający odrzuci ofertę na podstawie art. 226 ust. 1 pkt 14 ustawy </w:t>
      </w:r>
      <w:proofErr w:type="spellStart"/>
      <w:r w:rsidRPr="00D9544B">
        <w:rPr>
          <w:rFonts w:ascii="Times New Roman" w:eastAsia="Times New Roman" w:hAnsi="Times New Roman" w:cs="Times New Roman"/>
          <w:color w:val="000000"/>
          <w:sz w:val="24"/>
          <w:szCs w:val="24"/>
          <w:lang w:eastAsia="pl-PL"/>
        </w:rPr>
        <w:t>Pzp</w:t>
      </w:r>
      <w:proofErr w:type="spellEnd"/>
      <w:r w:rsidRPr="00D9544B">
        <w:rPr>
          <w:rFonts w:ascii="Times New Roman" w:eastAsia="Times New Roman" w:hAnsi="Times New Roman" w:cs="Times New Roman"/>
          <w:color w:val="000000"/>
          <w:sz w:val="24"/>
          <w:szCs w:val="24"/>
          <w:lang w:eastAsia="pl-PL"/>
        </w:rPr>
        <w:t xml:space="preserve">. </w:t>
      </w:r>
    </w:p>
    <w:p w14:paraId="1C0086BE" w14:textId="666A6EE0" w:rsidR="00916604" w:rsidRDefault="00916604" w:rsidP="007574D5">
      <w:pPr>
        <w:suppressAutoHyphens/>
        <w:spacing w:after="0" w:line="276" w:lineRule="auto"/>
        <w:jc w:val="both"/>
        <w:rPr>
          <w:rFonts w:ascii="Times New Roman" w:hAnsi="Times New Roman" w:cs="Times New Roman"/>
          <w:sz w:val="24"/>
          <w:szCs w:val="24"/>
        </w:rPr>
      </w:pPr>
    </w:p>
    <w:p w14:paraId="5B71E224" w14:textId="0A47920A" w:rsidR="00B8180D" w:rsidRDefault="00B8180D" w:rsidP="007574D5">
      <w:pPr>
        <w:suppressAutoHyphens/>
        <w:spacing w:after="0" w:line="276" w:lineRule="auto"/>
        <w:jc w:val="both"/>
        <w:rPr>
          <w:rFonts w:ascii="Times New Roman" w:hAnsi="Times New Roman" w:cs="Times New Roman"/>
          <w:sz w:val="24"/>
          <w:szCs w:val="24"/>
        </w:rPr>
      </w:pPr>
    </w:p>
    <w:tbl>
      <w:tblPr>
        <w:tblStyle w:val="Tabela-Siatka"/>
        <w:tblW w:w="9072" w:type="dxa"/>
        <w:tblInd w:w="-5" w:type="dxa"/>
        <w:tblLook w:val="04A0" w:firstRow="1" w:lastRow="0" w:firstColumn="1" w:lastColumn="0" w:noHBand="0" w:noVBand="1"/>
      </w:tblPr>
      <w:tblGrid>
        <w:gridCol w:w="9072"/>
      </w:tblGrid>
      <w:tr w:rsidR="007574D5" w14:paraId="6855038E" w14:textId="77777777" w:rsidTr="00E87A59">
        <w:tc>
          <w:tcPr>
            <w:tcW w:w="9072" w:type="dxa"/>
            <w:shd w:val="clear" w:color="auto" w:fill="E7E6E6" w:themeFill="background2"/>
          </w:tcPr>
          <w:p w14:paraId="566C6BA4" w14:textId="7B7E673B" w:rsidR="007574D5" w:rsidRPr="007574D5" w:rsidRDefault="007574D5" w:rsidP="007574D5">
            <w:pPr>
              <w:pStyle w:val="Akapitzlist"/>
              <w:spacing w:after="34" w:line="267" w:lineRule="auto"/>
              <w:ind w:left="459" w:right="-2" w:hanging="141"/>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XX</w:t>
            </w:r>
            <w:r w:rsidR="007D1900">
              <w:rPr>
                <w:rFonts w:ascii="Times New Roman" w:eastAsia="Times New Roman" w:hAnsi="Times New Roman" w:cs="Times New Roman"/>
                <w:b/>
                <w:color w:val="000000"/>
                <w:sz w:val="24"/>
                <w:szCs w:val="24"/>
                <w:lang w:eastAsia="pl-PL"/>
              </w:rPr>
              <w:t>IV</w:t>
            </w:r>
            <w:r>
              <w:rPr>
                <w:rFonts w:ascii="Times New Roman" w:eastAsia="Times New Roman" w:hAnsi="Times New Roman" w:cs="Times New Roman"/>
                <w:b/>
                <w:color w:val="000000"/>
                <w:sz w:val="24"/>
                <w:szCs w:val="24"/>
                <w:lang w:eastAsia="pl-PL"/>
              </w:rPr>
              <w:t xml:space="preserve">. </w:t>
            </w:r>
            <w:r w:rsidRPr="007574D5">
              <w:rPr>
                <w:rFonts w:ascii="Times New Roman" w:eastAsia="Times New Roman" w:hAnsi="Times New Roman" w:cs="Times New Roman"/>
                <w:b/>
                <w:color w:val="000000"/>
                <w:sz w:val="24"/>
                <w:szCs w:val="24"/>
                <w:lang w:eastAsia="pl-PL"/>
              </w:rPr>
              <w:t>Zabezpieczenie należytego wykonania umowy</w:t>
            </w:r>
          </w:p>
          <w:p w14:paraId="625B6C42" w14:textId="330809CA" w:rsidR="007574D5" w:rsidRPr="00BB55E9" w:rsidRDefault="007574D5" w:rsidP="00E87A59">
            <w:pPr>
              <w:pStyle w:val="Akapitzlist"/>
              <w:spacing w:after="34" w:line="267" w:lineRule="auto"/>
              <w:ind w:left="459" w:right="-2" w:hanging="141"/>
              <w:jc w:val="both"/>
              <w:rPr>
                <w:rFonts w:ascii="Times New Roman" w:eastAsia="Times New Roman" w:hAnsi="Times New Roman" w:cs="Times New Roman"/>
                <w:b/>
                <w:color w:val="000000"/>
                <w:sz w:val="24"/>
                <w:szCs w:val="24"/>
                <w:lang w:eastAsia="pl-PL"/>
              </w:rPr>
            </w:pPr>
          </w:p>
        </w:tc>
      </w:tr>
    </w:tbl>
    <w:p w14:paraId="6F2D5321" w14:textId="1420CD56" w:rsidR="007574D5" w:rsidRDefault="007574D5" w:rsidP="007574D5">
      <w:pPr>
        <w:suppressAutoHyphens/>
        <w:spacing w:after="0" w:line="276" w:lineRule="auto"/>
        <w:jc w:val="both"/>
        <w:rPr>
          <w:rFonts w:ascii="Times New Roman" w:hAnsi="Times New Roman" w:cs="Times New Roman"/>
          <w:sz w:val="24"/>
          <w:szCs w:val="24"/>
        </w:rPr>
      </w:pPr>
    </w:p>
    <w:p w14:paraId="77277480" w14:textId="3AC1D931" w:rsidR="007574D5" w:rsidRPr="00D9544B" w:rsidRDefault="008F4833" w:rsidP="008F4833">
      <w:p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574D5" w:rsidRPr="00D9544B">
        <w:rPr>
          <w:rFonts w:ascii="Times New Roman" w:hAnsi="Times New Roman" w:cs="Times New Roman"/>
          <w:sz w:val="24"/>
          <w:szCs w:val="24"/>
        </w:rPr>
        <w:t xml:space="preserve">Wykonawca, którego oferta zostanie wybrana jako najkorzystniejsza, zobowiązany będzie do wniesienia zabezpieczenia należytego wykonania umowy najpóźniej </w:t>
      </w:r>
      <w:r w:rsidR="007574D5" w:rsidRPr="00D9544B">
        <w:rPr>
          <w:rFonts w:ascii="Times New Roman" w:hAnsi="Times New Roman" w:cs="Times New Roman"/>
          <w:sz w:val="24"/>
          <w:szCs w:val="24"/>
        </w:rPr>
        <w:br/>
        <w:t xml:space="preserve">w dniu jej zawarcia, w wysokości </w:t>
      </w:r>
      <w:r w:rsidR="00D9544B">
        <w:rPr>
          <w:rFonts w:ascii="Times New Roman" w:hAnsi="Times New Roman" w:cs="Times New Roman"/>
          <w:sz w:val="24"/>
          <w:szCs w:val="24"/>
        </w:rPr>
        <w:t>2</w:t>
      </w:r>
      <w:r w:rsidR="007574D5" w:rsidRPr="00D9544B">
        <w:rPr>
          <w:rFonts w:ascii="Times New Roman" w:hAnsi="Times New Roman" w:cs="Times New Roman"/>
          <w:bCs/>
          <w:sz w:val="24"/>
          <w:szCs w:val="24"/>
        </w:rPr>
        <w:t xml:space="preserve"> % całkowitej ceny brutto</w:t>
      </w:r>
      <w:r w:rsidR="007574D5" w:rsidRPr="00D9544B">
        <w:rPr>
          <w:rFonts w:ascii="Times New Roman" w:hAnsi="Times New Roman" w:cs="Times New Roman"/>
          <w:b/>
          <w:bCs/>
          <w:sz w:val="24"/>
          <w:szCs w:val="24"/>
        </w:rPr>
        <w:t xml:space="preserve"> </w:t>
      </w:r>
      <w:r w:rsidR="007574D5" w:rsidRPr="00D9544B">
        <w:rPr>
          <w:rFonts w:ascii="Times New Roman" w:hAnsi="Times New Roman" w:cs="Times New Roman"/>
          <w:sz w:val="24"/>
          <w:szCs w:val="24"/>
        </w:rPr>
        <w:t xml:space="preserve">podanej w ofercie. </w:t>
      </w:r>
    </w:p>
    <w:p w14:paraId="3FAD55B3" w14:textId="27344809" w:rsidR="007574D5" w:rsidRPr="00D9544B" w:rsidRDefault="008F4833" w:rsidP="008F4833">
      <w:p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574D5" w:rsidRPr="00D9544B">
        <w:rPr>
          <w:rFonts w:ascii="Times New Roman" w:hAnsi="Times New Roman" w:cs="Times New Roman"/>
          <w:sz w:val="24"/>
          <w:szCs w:val="24"/>
        </w:rPr>
        <w:t xml:space="preserve">Zabezpieczenie może być wnoszone według wyboru Wykonawcy w jednej lub w kilku następujących formach: </w:t>
      </w:r>
    </w:p>
    <w:p w14:paraId="77BD8FF6" w14:textId="77777777" w:rsidR="007574D5" w:rsidRPr="007574D5" w:rsidRDefault="007574D5" w:rsidP="007574D5">
      <w:pPr>
        <w:suppressAutoHyphens/>
        <w:spacing w:after="0" w:line="276" w:lineRule="auto"/>
        <w:jc w:val="both"/>
        <w:rPr>
          <w:rFonts w:ascii="Times New Roman" w:hAnsi="Times New Roman" w:cs="Times New Roman"/>
          <w:sz w:val="24"/>
          <w:szCs w:val="24"/>
        </w:rPr>
      </w:pPr>
      <w:r w:rsidRPr="00D9544B">
        <w:rPr>
          <w:rFonts w:ascii="Times New Roman" w:hAnsi="Times New Roman" w:cs="Times New Roman"/>
          <w:sz w:val="24"/>
          <w:szCs w:val="24"/>
        </w:rPr>
        <w:t>a)  pieniądzu;</w:t>
      </w:r>
      <w:r w:rsidRPr="007574D5">
        <w:rPr>
          <w:rFonts w:ascii="Times New Roman" w:hAnsi="Times New Roman" w:cs="Times New Roman"/>
          <w:sz w:val="24"/>
          <w:szCs w:val="24"/>
        </w:rPr>
        <w:t xml:space="preserve"> </w:t>
      </w:r>
    </w:p>
    <w:p w14:paraId="3E48CBB3" w14:textId="77777777" w:rsidR="007574D5" w:rsidRPr="007574D5" w:rsidRDefault="007574D5" w:rsidP="007574D5">
      <w:pPr>
        <w:suppressAutoHyphens/>
        <w:spacing w:after="0" w:line="276" w:lineRule="auto"/>
        <w:jc w:val="both"/>
        <w:rPr>
          <w:rFonts w:ascii="Times New Roman" w:hAnsi="Times New Roman" w:cs="Times New Roman"/>
          <w:sz w:val="24"/>
          <w:szCs w:val="24"/>
        </w:rPr>
      </w:pPr>
      <w:r w:rsidRPr="007574D5">
        <w:rPr>
          <w:rFonts w:ascii="Times New Roman" w:hAnsi="Times New Roman" w:cs="Times New Roman"/>
          <w:sz w:val="24"/>
          <w:szCs w:val="24"/>
        </w:rPr>
        <w:t xml:space="preserve">b) poręczeniach bankowych lub poręczeniach spółdzielczej kasy oszczędnościowo- kredytowej, z tym że zobowiązanie kasy jest zawsze zobowiązaniem pieniężnym; </w:t>
      </w:r>
    </w:p>
    <w:p w14:paraId="09BB6B45" w14:textId="77777777" w:rsidR="007574D5" w:rsidRPr="007574D5" w:rsidRDefault="007574D5" w:rsidP="007574D5">
      <w:pPr>
        <w:suppressAutoHyphens/>
        <w:spacing w:after="0" w:line="276" w:lineRule="auto"/>
        <w:jc w:val="both"/>
        <w:rPr>
          <w:rFonts w:ascii="Times New Roman" w:hAnsi="Times New Roman" w:cs="Times New Roman"/>
          <w:sz w:val="24"/>
          <w:szCs w:val="24"/>
        </w:rPr>
      </w:pPr>
      <w:r w:rsidRPr="007574D5">
        <w:rPr>
          <w:rFonts w:ascii="Times New Roman" w:hAnsi="Times New Roman" w:cs="Times New Roman"/>
          <w:sz w:val="24"/>
          <w:szCs w:val="24"/>
        </w:rPr>
        <w:t xml:space="preserve">c)  gwarancjach bankowych; </w:t>
      </w:r>
    </w:p>
    <w:p w14:paraId="760EF65A" w14:textId="77777777" w:rsidR="007574D5" w:rsidRPr="007574D5" w:rsidRDefault="007574D5" w:rsidP="007574D5">
      <w:pPr>
        <w:suppressAutoHyphens/>
        <w:spacing w:after="0" w:line="276" w:lineRule="auto"/>
        <w:jc w:val="both"/>
        <w:rPr>
          <w:rFonts w:ascii="Times New Roman" w:hAnsi="Times New Roman" w:cs="Times New Roman"/>
          <w:sz w:val="24"/>
          <w:szCs w:val="24"/>
        </w:rPr>
      </w:pPr>
      <w:r w:rsidRPr="007574D5">
        <w:rPr>
          <w:rFonts w:ascii="Times New Roman" w:hAnsi="Times New Roman" w:cs="Times New Roman"/>
          <w:sz w:val="24"/>
          <w:szCs w:val="24"/>
        </w:rPr>
        <w:t xml:space="preserve">d)  gwarancjach ubezpieczeniowych; </w:t>
      </w:r>
    </w:p>
    <w:p w14:paraId="370DD50E" w14:textId="77777777" w:rsidR="007574D5" w:rsidRPr="007574D5" w:rsidRDefault="007574D5" w:rsidP="007574D5">
      <w:pPr>
        <w:suppressAutoHyphens/>
        <w:spacing w:after="0" w:line="276" w:lineRule="auto"/>
        <w:jc w:val="both"/>
        <w:rPr>
          <w:rFonts w:ascii="Times New Roman" w:hAnsi="Times New Roman" w:cs="Times New Roman"/>
          <w:sz w:val="24"/>
          <w:szCs w:val="24"/>
        </w:rPr>
      </w:pPr>
      <w:r w:rsidRPr="007574D5">
        <w:rPr>
          <w:rFonts w:ascii="Times New Roman" w:hAnsi="Times New Roman" w:cs="Times New Roman"/>
          <w:sz w:val="24"/>
          <w:szCs w:val="24"/>
        </w:rPr>
        <w:t xml:space="preserve">e) poręczeniach udzielanych przez podmioty, o których mowa w art. 6b ust. 5 pkt 2 ustawy z dnia 9 listopada 2000 r. o utworzeniu Polskiej Agencji Rozwoju Przedsiębiorczości (Dz. U. z 2020 r. poz. 299). </w:t>
      </w:r>
    </w:p>
    <w:p w14:paraId="28B34564" w14:textId="59C4DCDE" w:rsidR="007574D5" w:rsidRPr="007574D5" w:rsidRDefault="008F4833" w:rsidP="008F4833">
      <w:p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7574D5" w:rsidRPr="007574D5">
        <w:rPr>
          <w:rFonts w:ascii="Times New Roman" w:hAnsi="Times New Roman" w:cs="Times New Roman"/>
          <w:sz w:val="24"/>
          <w:szCs w:val="24"/>
        </w:rPr>
        <w:t xml:space="preserve">Zamawiający </w:t>
      </w:r>
      <w:r w:rsidR="007574D5" w:rsidRPr="007574D5">
        <w:rPr>
          <w:rFonts w:ascii="Times New Roman" w:hAnsi="Times New Roman" w:cs="Times New Roman"/>
          <w:b/>
          <w:bCs/>
          <w:sz w:val="24"/>
          <w:szCs w:val="24"/>
        </w:rPr>
        <w:t xml:space="preserve">nie wyraża </w:t>
      </w:r>
      <w:r w:rsidR="007574D5" w:rsidRPr="007574D5">
        <w:rPr>
          <w:rFonts w:ascii="Times New Roman" w:hAnsi="Times New Roman" w:cs="Times New Roman"/>
          <w:sz w:val="24"/>
          <w:szCs w:val="24"/>
        </w:rPr>
        <w:t xml:space="preserve">zgody na wniesienie zabezpieczenia w formach określonych </w:t>
      </w:r>
      <w:r w:rsidR="00D9544B">
        <w:rPr>
          <w:rFonts w:ascii="Times New Roman" w:hAnsi="Times New Roman" w:cs="Times New Roman"/>
          <w:sz w:val="24"/>
          <w:szCs w:val="24"/>
        </w:rPr>
        <w:br/>
      </w:r>
      <w:r w:rsidR="007574D5" w:rsidRPr="007574D5">
        <w:rPr>
          <w:rFonts w:ascii="Times New Roman" w:hAnsi="Times New Roman" w:cs="Times New Roman"/>
          <w:sz w:val="24"/>
          <w:szCs w:val="24"/>
        </w:rPr>
        <w:t xml:space="preserve">w art. 450 ust. 2 ustawy </w:t>
      </w:r>
      <w:proofErr w:type="spellStart"/>
      <w:r w:rsidR="007574D5" w:rsidRPr="007574D5">
        <w:rPr>
          <w:rFonts w:ascii="Times New Roman" w:hAnsi="Times New Roman" w:cs="Times New Roman"/>
          <w:sz w:val="24"/>
          <w:szCs w:val="24"/>
        </w:rPr>
        <w:t>Pzp</w:t>
      </w:r>
      <w:proofErr w:type="spellEnd"/>
      <w:r w:rsidR="007574D5" w:rsidRPr="007574D5">
        <w:rPr>
          <w:rFonts w:ascii="Times New Roman" w:hAnsi="Times New Roman" w:cs="Times New Roman"/>
          <w:sz w:val="24"/>
          <w:szCs w:val="24"/>
        </w:rPr>
        <w:t xml:space="preserve">. </w:t>
      </w:r>
    </w:p>
    <w:p w14:paraId="64BEFE64" w14:textId="5BE4AA0B" w:rsidR="00D9544B" w:rsidRPr="00CA28C7" w:rsidRDefault="007574D5" w:rsidP="00CA28C7">
      <w:pPr>
        <w:numPr>
          <w:ilvl w:val="1"/>
          <w:numId w:val="40"/>
        </w:numPr>
        <w:suppressAutoHyphens/>
        <w:spacing w:after="0" w:line="276" w:lineRule="auto"/>
        <w:ind w:left="284" w:hanging="284"/>
        <w:jc w:val="both"/>
        <w:rPr>
          <w:rFonts w:ascii="Times New Roman" w:hAnsi="Times New Roman" w:cs="Times New Roman"/>
          <w:b/>
          <w:sz w:val="24"/>
          <w:szCs w:val="24"/>
        </w:rPr>
      </w:pPr>
      <w:r w:rsidRPr="007574D5">
        <w:rPr>
          <w:rFonts w:ascii="Times New Roman" w:hAnsi="Times New Roman" w:cs="Times New Roman"/>
          <w:sz w:val="24"/>
          <w:szCs w:val="24"/>
        </w:rPr>
        <w:lastRenderedPageBreak/>
        <w:t xml:space="preserve">Zabezpieczenie należytego wykonania umowy wnoszone w formie pieniężnej powinno zostać wpłacone na </w:t>
      </w:r>
      <w:r w:rsidRPr="007574D5">
        <w:rPr>
          <w:rFonts w:ascii="Times New Roman" w:hAnsi="Times New Roman" w:cs="Times New Roman"/>
          <w:b/>
          <w:sz w:val="24"/>
          <w:szCs w:val="24"/>
        </w:rPr>
        <w:t>rachunek bankowy Zamawiającego nr:</w:t>
      </w:r>
      <w:r w:rsidR="00D9544B">
        <w:rPr>
          <w:rFonts w:ascii="Times New Roman" w:hAnsi="Times New Roman" w:cs="Times New Roman"/>
          <w:b/>
          <w:sz w:val="24"/>
          <w:szCs w:val="24"/>
        </w:rPr>
        <w:t xml:space="preserve"> </w:t>
      </w:r>
      <w:r w:rsidR="00D9544B" w:rsidRPr="00D9544B">
        <w:rPr>
          <w:rFonts w:ascii="Times New Roman" w:hAnsi="Times New Roman" w:cs="Times New Roman"/>
          <w:b/>
          <w:sz w:val="24"/>
          <w:szCs w:val="24"/>
        </w:rPr>
        <w:t>6</w:t>
      </w:r>
      <w:r w:rsidR="00CA28C7">
        <w:rPr>
          <w:rFonts w:ascii="Times New Roman" w:hAnsi="Times New Roman" w:cs="Times New Roman"/>
          <w:b/>
          <w:sz w:val="24"/>
          <w:szCs w:val="24"/>
        </w:rPr>
        <w:t xml:space="preserve">4 1010 1140 0183 8213 9120 1000 </w:t>
      </w:r>
      <w:r w:rsidR="00D9544B" w:rsidRPr="00CA28C7">
        <w:rPr>
          <w:rFonts w:ascii="Times New Roman" w:hAnsi="Times New Roman" w:cs="Times New Roman"/>
          <w:sz w:val="24"/>
          <w:szCs w:val="24"/>
        </w:rPr>
        <w:t xml:space="preserve">z dopiskiem: Nr </w:t>
      </w:r>
      <w:proofErr w:type="spellStart"/>
      <w:r w:rsidR="00D9544B" w:rsidRPr="00CA28C7">
        <w:rPr>
          <w:rFonts w:ascii="Times New Roman" w:hAnsi="Times New Roman" w:cs="Times New Roman"/>
          <w:sz w:val="24"/>
          <w:szCs w:val="24"/>
        </w:rPr>
        <w:t>spr</w:t>
      </w:r>
      <w:proofErr w:type="spellEnd"/>
      <w:r w:rsidR="00D9544B" w:rsidRPr="00CA28C7">
        <w:rPr>
          <w:rFonts w:ascii="Times New Roman" w:hAnsi="Times New Roman" w:cs="Times New Roman"/>
          <w:sz w:val="24"/>
          <w:szCs w:val="24"/>
        </w:rPr>
        <w:t xml:space="preserve">. </w:t>
      </w:r>
      <w:r w:rsidR="00773086">
        <w:rPr>
          <w:rFonts w:ascii="Times New Roman" w:hAnsi="Times New Roman" w:cs="Times New Roman"/>
          <w:sz w:val="24"/>
          <w:szCs w:val="24"/>
        </w:rPr>
        <w:t>44</w:t>
      </w:r>
      <w:r w:rsidR="00D9544B" w:rsidRPr="00CA28C7">
        <w:rPr>
          <w:rFonts w:ascii="Times New Roman" w:hAnsi="Times New Roman" w:cs="Times New Roman"/>
          <w:sz w:val="24"/>
          <w:szCs w:val="24"/>
        </w:rPr>
        <w:t>/INFR/6WOG/2021, nazwa postępowania</w:t>
      </w:r>
      <w:r w:rsidR="00773086">
        <w:rPr>
          <w:rFonts w:ascii="Times New Roman" w:hAnsi="Times New Roman" w:cs="Times New Roman"/>
          <w:sz w:val="24"/>
          <w:szCs w:val="24"/>
        </w:rPr>
        <w:t>.</w:t>
      </w:r>
    </w:p>
    <w:p w14:paraId="27BD0411" w14:textId="17BB32F8" w:rsidR="007574D5" w:rsidRPr="007574D5" w:rsidRDefault="00D9544B" w:rsidP="00D9544B">
      <w:pPr>
        <w:spacing w:after="200"/>
        <w:jc w:val="both"/>
        <w:rPr>
          <w:rFonts w:ascii="Times New Roman" w:hAnsi="Times New Roman" w:cs="Times New Roman"/>
          <w:sz w:val="24"/>
          <w:szCs w:val="24"/>
        </w:rPr>
      </w:pPr>
      <w:r w:rsidRPr="00CA28C7">
        <w:rPr>
          <w:rFonts w:ascii="Times New Roman" w:hAnsi="Times New Roman" w:cs="Times New Roman"/>
          <w:sz w:val="24"/>
          <w:szCs w:val="24"/>
        </w:rPr>
        <w:t>5.</w:t>
      </w:r>
      <w:r>
        <w:rPr>
          <w:rFonts w:ascii="Times New Roman" w:hAnsi="Times New Roman" w:cs="Times New Roman"/>
          <w:b/>
          <w:sz w:val="24"/>
          <w:szCs w:val="24"/>
        </w:rPr>
        <w:t xml:space="preserve"> </w:t>
      </w:r>
      <w:r w:rsidR="007574D5" w:rsidRPr="007574D5">
        <w:rPr>
          <w:rFonts w:ascii="Times New Roman" w:hAnsi="Times New Roman" w:cs="Times New Roman"/>
          <w:sz w:val="24"/>
          <w:szCs w:val="24"/>
        </w:rPr>
        <w:t>W przypadku wniesienia zabezpieczenia w formie pieniężnej Zamawiający przechowa je na oprocentowanym rachunku bankowym.</w:t>
      </w:r>
    </w:p>
    <w:p w14:paraId="35C2173B" w14:textId="505AB133" w:rsidR="007574D5" w:rsidRPr="007574D5" w:rsidRDefault="00CA28C7" w:rsidP="00CA28C7">
      <w:p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574D5" w:rsidRPr="007574D5">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t>
      </w:r>
      <w:r w:rsidR="007574D5" w:rsidRPr="007574D5">
        <w:rPr>
          <w:rFonts w:ascii="Times New Roman" w:hAnsi="Times New Roman" w:cs="Times New Roman"/>
          <w:sz w:val="24"/>
          <w:szCs w:val="24"/>
        </w:rPr>
        <w:br/>
        <w:t xml:space="preserve">w terminie maksymalnie 30 dni od pisemnego żądania kwotę zabezpieczenia, </w:t>
      </w:r>
      <w:r w:rsidR="007574D5" w:rsidRPr="007574D5">
        <w:rPr>
          <w:rFonts w:ascii="Times New Roman" w:hAnsi="Times New Roman" w:cs="Times New Roman"/>
          <w:sz w:val="24"/>
          <w:szCs w:val="24"/>
        </w:rPr>
        <w:br/>
        <w:t xml:space="preserve">na pierwsze wezwanie Zamawiającego, bez odwołania, bez warunku, </w:t>
      </w:r>
      <w:r w:rsidR="007574D5" w:rsidRPr="007574D5">
        <w:rPr>
          <w:rFonts w:ascii="Times New Roman" w:hAnsi="Times New Roman" w:cs="Times New Roman"/>
          <w:sz w:val="24"/>
          <w:szCs w:val="24"/>
        </w:rPr>
        <w:br/>
        <w:t xml:space="preserve">niezależnie od kwestionowania czy zastrzeżeń Wykonawcy i bez dochodzenia </w:t>
      </w:r>
      <w:r w:rsidR="007574D5" w:rsidRPr="007574D5">
        <w:rPr>
          <w:rFonts w:ascii="Times New Roman" w:hAnsi="Times New Roman" w:cs="Times New Roman"/>
          <w:sz w:val="24"/>
          <w:szCs w:val="24"/>
        </w:rPr>
        <w:br/>
        <w:t>czy wezwanie Zamawiającego jest uzasadnione czy nie.</w:t>
      </w:r>
    </w:p>
    <w:p w14:paraId="7201EFB9" w14:textId="4651BE97" w:rsidR="007574D5" w:rsidRPr="007574D5" w:rsidRDefault="00CA28C7" w:rsidP="00CA28C7">
      <w:p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7574D5" w:rsidRPr="007574D5">
        <w:rPr>
          <w:rFonts w:ascii="Times New Roman" w:hAnsi="Times New Roman" w:cs="Times New Roman"/>
          <w:sz w:val="24"/>
          <w:szCs w:val="24"/>
        </w:rPr>
        <w:t>W przypadku, gdy zabezpieczenie, będzie wnoszone w formie innej niż pieniądz, Zamawiający zastrzega sobie prawo do akceptacji projektu ww. dokumentu.</w:t>
      </w:r>
    </w:p>
    <w:p w14:paraId="4F567C60" w14:textId="56D0313F" w:rsidR="007574D5" w:rsidRPr="007574D5" w:rsidRDefault="00CA28C7" w:rsidP="00CA28C7">
      <w:p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7574D5" w:rsidRPr="007574D5">
        <w:rPr>
          <w:rFonts w:ascii="Times New Roman" w:hAnsi="Times New Roman" w:cs="Times New Roman"/>
          <w:sz w:val="24"/>
          <w:szCs w:val="24"/>
        </w:rPr>
        <w:t xml:space="preserve">W trakcie realizacji umowy wykonawca może dokonać zmiany formy zabezpieczenia na jedną lub kilka form, o których mowa w art. 450 ust. 1 stawy </w:t>
      </w:r>
      <w:proofErr w:type="spellStart"/>
      <w:r w:rsidR="007574D5" w:rsidRPr="007574D5">
        <w:rPr>
          <w:rFonts w:ascii="Times New Roman" w:hAnsi="Times New Roman" w:cs="Times New Roman"/>
          <w:sz w:val="24"/>
          <w:szCs w:val="24"/>
        </w:rPr>
        <w:t>Pzp</w:t>
      </w:r>
      <w:proofErr w:type="spellEnd"/>
      <w:r w:rsidR="007574D5" w:rsidRPr="007574D5">
        <w:rPr>
          <w:rFonts w:ascii="Times New Roman" w:hAnsi="Times New Roman" w:cs="Times New Roman"/>
          <w:sz w:val="24"/>
          <w:szCs w:val="24"/>
        </w:rPr>
        <w:t>.</w:t>
      </w:r>
    </w:p>
    <w:p w14:paraId="43EE4591" w14:textId="6021B5A9" w:rsidR="007574D5" w:rsidRPr="007574D5" w:rsidRDefault="00CA28C7" w:rsidP="00CA28C7">
      <w:pPr>
        <w:suppressAutoHyphen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7574D5" w:rsidRPr="007574D5">
        <w:rPr>
          <w:rFonts w:ascii="Times New Roman" w:hAnsi="Times New Roman" w:cs="Times New Roman"/>
          <w:sz w:val="24"/>
          <w:szCs w:val="24"/>
        </w:rPr>
        <w:t xml:space="preserve">Zamawiający zwraca zabezpieczenie na zasadach określonych w art. 453 ustawy </w:t>
      </w:r>
      <w:proofErr w:type="spellStart"/>
      <w:r w:rsidR="007574D5" w:rsidRPr="007574D5">
        <w:rPr>
          <w:rFonts w:ascii="Times New Roman" w:hAnsi="Times New Roman" w:cs="Times New Roman"/>
          <w:sz w:val="24"/>
          <w:szCs w:val="24"/>
        </w:rPr>
        <w:t>Pzp</w:t>
      </w:r>
      <w:proofErr w:type="spellEnd"/>
      <w:r w:rsidR="007574D5" w:rsidRPr="007574D5">
        <w:rPr>
          <w:rFonts w:ascii="Times New Roman" w:hAnsi="Times New Roman" w:cs="Times New Roman"/>
          <w:sz w:val="24"/>
          <w:szCs w:val="24"/>
        </w:rPr>
        <w:t xml:space="preserve">. </w:t>
      </w:r>
    </w:p>
    <w:p w14:paraId="49721C9B" w14:textId="3054D7B3" w:rsidR="007574D5" w:rsidRDefault="007574D5" w:rsidP="007574D5">
      <w:pPr>
        <w:suppressAutoHyphens/>
        <w:spacing w:after="0" w:line="276" w:lineRule="auto"/>
        <w:jc w:val="both"/>
        <w:rPr>
          <w:rFonts w:ascii="Times New Roman" w:hAnsi="Times New Roman" w:cs="Times New Roman"/>
          <w:sz w:val="24"/>
          <w:szCs w:val="24"/>
        </w:rPr>
      </w:pPr>
    </w:p>
    <w:p w14:paraId="2EA2304D" w14:textId="5A1AC10B" w:rsidR="007574D5" w:rsidRPr="00916604" w:rsidRDefault="007574D5" w:rsidP="007574D5">
      <w:pPr>
        <w:suppressAutoHyphens/>
        <w:spacing w:after="0" w:line="276" w:lineRule="auto"/>
        <w:jc w:val="both"/>
        <w:rPr>
          <w:rFonts w:ascii="Times New Roman" w:hAnsi="Times New Roman" w:cs="Times New Roman"/>
          <w:sz w:val="24"/>
          <w:szCs w:val="24"/>
        </w:rPr>
      </w:pPr>
    </w:p>
    <w:tbl>
      <w:tblPr>
        <w:tblStyle w:val="Tabela-Siatka"/>
        <w:tblW w:w="9072" w:type="dxa"/>
        <w:tblInd w:w="-5" w:type="dxa"/>
        <w:tblLook w:val="04A0" w:firstRow="1" w:lastRow="0" w:firstColumn="1" w:lastColumn="0" w:noHBand="0" w:noVBand="1"/>
      </w:tblPr>
      <w:tblGrid>
        <w:gridCol w:w="9072"/>
      </w:tblGrid>
      <w:tr w:rsidR="00C37E1F" w14:paraId="6F478E6B" w14:textId="77777777" w:rsidTr="00BB55E9">
        <w:tc>
          <w:tcPr>
            <w:tcW w:w="9072" w:type="dxa"/>
            <w:shd w:val="clear" w:color="auto" w:fill="E7E6E6" w:themeFill="background2"/>
          </w:tcPr>
          <w:p w14:paraId="5B3DDCAC" w14:textId="7F824DBE" w:rsidR="00C37E1F" w:rsidRPr="00BB55E9" w:rsidRDefault="00530354" w:rsidP="007D1900">
            <w:pPr>
              <w:pStyle w:val="Akapitzlist"/>
              <w:spacing w:after="34" w:line="267" w:lineRule="auto"/>
              <w:ind w:left="459" w:right="-2" w:hanging="141"/>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XX</w:t>
            </w:r>
            <w:r w:rsidR="00C91CAC">
              <w:rPr>
                <w:rFonts w:ascii="Times New Roman" w:eastAsia="Times New Roman" w:hAnsi="Times New Roman" w:cs="Times New Roman"/>
                <w:b/>
                <w:color w:val="000000"/>
                <w:sz w:val="24"/>
                <w:szCs w:val="24"/>
                <w:lang w:eastAsia="pl-PL"/>
              </w:rPr>
              <w:t>V</w:t>
            </w:r>
            <w:r w:rsidR="000C4755">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 xml:space="preserve"> </w:t>
            </w:r>
            <w:r w:rsidR="00C37E1F" w:rsidRPr="00BB55E9">
              <w:rPr>
                <w:rFonts w:ascii="Times New Roman" w:eastAsia="Times New Roman" w:hAnsi="Times New Roman" w:cs="Times New Roman"/>
                <w:b/>
                <w:color w:val="000000"/>
                <w:sz w:val="24"/>
                <w:szCs w:val="24"/>
                <w:lang w:eastAsia="pl-PL"/>
              </w:rPr>
              <w:t xml:space="preserve">Pouczenie </w:t>
            </w:r>
            <w:r w:rsidR="00BB55E9" w:rsidRPr="00BB55E9">
              <w:rPr>
                <w:rFonts w:ascii="Times New Roman" w:eastAsia="Times New Roman" w:hAnsi="Times New Roman" w:cs="Times New Roman"/>
                <w:b/>
                <w:color w:val="000000"/>
                <w:sz w:val="24"/>
                <w:szCs w:val="24"/>
                <w:lang w:eastAsia="pl-PL"/>
              </w:rPr>
              <w:t>o środkach ochrony prawnej przysługujących Wykonawcy</w:t>
            </w:r>
          </w:p>
        </w:tc>
      </w:tr>
    </w:tbl>
    <w:p w14:paraId="272F9A34" w14:textId="77777777" w:rsidR="00072C4E" w:rsidRDefault="00072C4E" w:rsidP="00072C4E">
      <w:pPr>
        <w:spacing w:after="34" w:line="267" w:lineRule="auto"/>
        <w:ind w:left="567" w:right="-2" w:hanging="582"/>
        <w:jc w:val="both"/>
        <w:rPr>
          <w:rFonts w:ascii="Times New Roman" w:eastAsia="Times New Roman" w:hAnsi="Times New Roman" w:cs="Times New Roman"/>
          <w:color w:val="000000"/>
          <w:sz w:val="24"/>
          <w:szCs w:val="24"/>
          <w:lang w:eastAsia="pl-PL"/>
        </w:rPr>
      </w:pPr>
    </w:p>
    <w:p w14:paraId="683B9621" w14:textId="77777777" w:rsidR="00BB55E9" w:rsidRPr="00BB55E9" w:rsidRDefault="00BB55E9" w:rsidP="004F664B">
      <w:pPr>
        <w:numPr>
          <w:ilvl w:val="0"/>
          <w:numId w:val="3"/>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Środki ochrony prawnej przysługują Wykonawcy, jeżeli̇ ma lub miał interes w uzyskaniu zamówieniá or</w:t>
      </w:r>
      <w:r w:rsidR="0000632D">
        <w:rPr>
          <w:rFonts w:ascii="Times New Roman" w:eastAsia="Times New Roman" w:hAnsi="Times New Roman" w:cs="Times New Roman"/>
          <w:color w:val="000000"/>
          <w:sz w:val="24"/>
          <w:szCs w:val="24"/>
          <w:lang w:eastAsia="pl-PL"/>
        </w:rPr>
        <w:t>az poniósł</w:t>
      </w:r>
      <w:r>
        <w:rPr>
          <w:rFonts w:ascii="Times New Roman" w:eastAsia="Times New Roman" w:hAnsi="Times New Roman" w:cs="Times New Roman"/>
          <w:color w:val="000000"/>
          <w:sz w:val="24"/>
          <w:szCs w:val="24"/>
          <w:lang w:eastAsia="pl-PL"/>
        </w:rPr>
        <w:t xml:space="preserve"> lub możė ponieść́ </w:t>
      </w:r>
      <w:r w:rsidRPr="00BB55E9">
        <w:rPr>
          <w:rFonts w:ascii="Times New Roman" w:eastAsia="Times New Roman" w:hAnsi="Times New Roman" w:cs="Times New Roman"/>
          <w:color w:val="000000"/>
          <w:sz w:val="24"/>
          <w:szCs w:val="24"/>
          <w:lang w:eastAsia="pl-PL"/>
        </w:rPr>
        <w:t xml:space="preserve">szkodę w wyniku naruszenia przez Zamawiającegǫ przepisów </w:t>
      </w:r>
      <w:proofErr w:type="spellStart"/>
      <w:r w:rsidRPr="00BB55E9">
        <w:rPr>
          <w:rFonts w:ascii="Times New Roman" w:eastAsia="Times New Roman" w:hAnsi="Times New Roman" w:cs="Times New Roman"/>
          <w:color w:val="000000"/>
          <w:sz w:val="24"/>
          <w:szCs w:val="24"/>
          <w:lang w:eastAsia="pl-PL"/>
        </w:rPr>
        <w:t>pzp</w:t>
      </w:r>
      <w:proofErr w:type="spellEnd"/>
      <w:r w:rsidRPr="00BB55E9">
        <w:rPr>
          <w:rFonts w:ascii="Times New Roman" w:eastAsia="Times New Roman" w:hAnsi="Times New Roman" w:cs="Times New Roman"/>
          <w:color w:val="000000"/>
          <w:sz w:val="24"/>
          <w:szCs w:val="24"/>
          <w:lang w:eastAsia="pl-PL"/>
        </w:rPr>
        <w:t xml:space="preserve">. </w:t>
      </w:r>
    </w:p>
    <w:p w14:paraId="50FB56A4" w14:textId="77777777" w:rsidR="00BB55E9" w:rsidRPr="00BB55E9" w:rsidRDefault="00BB55E9" w:rsidP="004F664B">
      <w:pPr>
        <w:numPr>
          <w:ilvl w:val="0"/>
          <w:numId w:val="3"/>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Odwołanie przysługuje na: </w:t>
      </w:r>
    </w:p>
    <w:p w14:paraId="5537A592" w14:textId="01797A7B" w:rsidR="00BB55E9" w:rsidRPr="0000632D" w:rsidRDefault="00370050" w:rsidP="004F664B">
      <w:pPr>
        <w:pStyle w:val="Akapitzlist"/>
        <w:numPr>
          <w:ilvl w:val="1"/>
          <w:numId w:val="3"/>
        </w:numPr>
        <w:spacing w:after="5" w:line="267" w:lineRule="auto"/>
        <w:ind w:left="993" w:right="-2"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niezgodną </w:t>
      </w:r>
      <w:r w:rsidR="00BB55E9" w:rsidRPr="0000632D">
        <w:rPr>
          <w:rFonts w:ascii="Times New Roman" w:eastAsia="Times New Roman" w:hAnsi="Times New Roman" w:cs="Times New Roman"/>
          <w:color w:val="000000"/>
          <w:sz w:val="24"/>
          <w:szCs w:val="24"/>
          <w:lang w:eastAsia="pl-PL"/>
        </w:rPr>
        <w:t>z przepisami ustawy czynność  Zamawiającego, podjętą w postepo</w:t>
      </w:r>
      <w:r w:rsidR="0000632D">
        <w:rPr>
          <w:rFonts w:ascii="Times New Roman" w:eastAsia="Times New Roman" w:hAnsi="Times New Roman" w:cs="Times New Roman"/>
          <w:color w:val="000000"/>
          <w:sz w:val="24"/>
          <w:szCs w:val="24"/>
          <w:lang w:eastAsia="pl-PL"/>
        </w:rPr>
        <w:t>wanių o udzielenie zamówienia,</w:t>
      </w:r>
      <w:r w:rsidR="00BB55E9" w:rsidRPr="0000632D">
        <w:rPr>
          <w:rFonts w:ascii="Times New Roman" w:eastAsia="Times New Roman" w:hAnsi="Times New Roman" w:cs="Times New Roman"/>
          <w:color w:val="000000"/>
          <w:sz w:val="24"/>
          <w:szCs w:val="24"/>
          <w:lang w:eastAsia="pl-PL"/>
        </w:rPr>
        <w:t xml:space="preserve"> w tym na projektowane postanowienie umowy;  </w:t>
      </w:r>
    </w:p>
    <w:p w14:paraId="52D7C3A1" w14:textId="6C5C289D" w:rsidR="00BB55E9" w:rsidRPr="00BB55E9" w:rsidRDefault="00BB55E9" w:rsidP="004F664B">
      <w:pPr>
        <w:numPr>
          <w:ilvl w:val="1"/>
          <w:numId w:val="3"/>
        </w:numPr>
        <w:spacing w:after="120" w:line="267" w:lineRule="auto"/>
        <w:ind w:left="993" w:right="-2" w:hanging="426"/>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zaniec</w:t>
      </w:r>
      <w:r w:rsidR="00370050">
        <w:rPr>
          <w:rFonts w:ascii="Times New Roman" w:eastAsia="Times New Roman" w:hAnsi="Times New Roman" w:cs="Times New Roman"/>
          <w:color w:val="000000"/>
          <w:sz w:val="24"/>
          <w:szCs w:val="24"/>
          <w:lang w:eastAsia="pl-PL"/>
        </w:rPr>
        <w:t>hanie czynnoścí w postepowaniu</w:t>
      </w:r>
      <w:r w:rsidRPr="00BB55E9">
        <w:rPr>
          <w:rFonts w:ascii="Times New Roman" w:eastAsia="Times New Roman" w:hAnsi="Times New Roman" w:cs="Times New Roman"/>
          <w:color w:val="000000"/>
          <w:sz w:val="24"/>
          <w:szCs w:val="24"/>
          <w:lang w:eastAsia="pl-PL"/>
        </w:rPr>
        <w:t xml:space="preserve"> o udzielenie zamówienia</w:t>
      </w:r>
      <w:r w:rsidR="0000632D">
        <w:rPr>
          <w:rFonts w:ascii="Times New Roman" w:eastAsia="Times New Roman" w:hAnsi="Times New Roman" w:cs="Times New Roman"/>
          <w:color w:val="000000"/>
          <w:sz w:val="24"/>
          <w:szCs w:val="24"/>
          <w:lang w:eastAsia="pl-PL"/>
        </w:rPr>
        <w:t>,</w:t>
      </w:r>
      <w:r w:rsidRPr="00BB55E9">
        <w:rPr>
          <w:rFonts w:ascii="Times New Roman" w:eastAsia="Times New Roman" w:hAnsi="Times New Roman" w:cs="Times New Roman"/>
          <w:color w:val="000000"/>
          <w:sz w:val="24"/>
          <w:szCs w:val="24"/>
          <w:lang w:eastAsia="pl-PL"/>
        </w:rPr>
        <w:t xml:space="preserve"> do której́ Zam</w:t>
      </w:r>
      <w:r w:rsidR="0000632D">
        <w:rPr>
          <w:rFonts w:ascii="Times New Roman" w:eastAsia="Times New Roman" w:hAnsi="Times New Roman" w:cs="Times New Roman"/>
          <w:color w:val="000000"/>
          <w:sz w:val="24"/>
          <w:szCs w:val="24"/>
          <w:lang w:eastAsia="pl-PL"/>
        </w:rPr>
        <w:t>awiający był obowiązany</w:t>
      </w:r>
      <w:r w:rsidRPr="00BB55E9">
        <w:rPr>
          <w:rFonts w:ascii="Times New Roman" w:eastAsia="Times New Roman" w:hAnsi="Times New Roman" w:cs="Times New Roman"/>
          <w:color w:val="000000"/>
          <w:sz w:val="24"/>
          <w:szCs w:val="24"/>
          <w:lang w:eastAsia="pl-PL"/>
        </w:rPr>
        <w:t xml:space="preserve"> na podstawie ustawy.  </w:t>
      </w:r>
    </w:p>
    <w:p w14:paraId="3A78DF6A" w14:textId="77777777" w:rsidR="00BB55E9" w:rsidRPr="00BB55E9" w:rsidRDefault="0000632D" w:rsidP="004F664B">
      <w:pPr>
        <w:numPr>
          <w:ilvl w:val="0"/>
          <w:numId w:val="3"/>
        </w:numPr>
        <w:spacing w:after="120" w:line="267" w:lineRule="auto"/>
        <w:ind w:left="567" w:right="-2" w:hanging="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Odwołanie wnosi się</w:t>
      </w:r>
      <w:r w:rsidR="00BB55E9" w:rsidRPr="00BB55E9">
        <w:rPr>
          <w:rFonts w:ascii="Times New Roman" w:eastAsia="Times New Roman" w:hAnsi="Times New Roman" w:cs="Times New Roman"/>
          <w:color w:val="000000"/>
          <w:sz w:val="24"/>
          <w:szCs w:val="24"/>
          <w:lang w:eastAsia="pl-PL"/>
        </w:rPr>
        <w:t xml:space="preserve"> do Prezesa Krajowej Izby Odwoławczej w formie pisemnej albo w formie elektronicznej albo w postaci elektronicznej opatrzone podpisem zaufanym. </w:t>
      </w:r>
    </w:p>
    <w:p w14:paraId="4A1FBCE0" w14:textId="77777777" w:rsidR="00BB55E9" w:rsidRPr="00BB55E9" w:rsidRDefault="00BB55E9" w:rsidP="004F664B">
      <w:pPr>
        <w:numPr>
          <w:ilvl w:val="0"/>
          <w:numId w:val="3"/>
        </w:numPr>
        <w:spacing w:after="120"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Na orzeczenie Krajowej Izby Odwoławczej oraz postanowienie Prezesa Krajowej Izby Odwoławczej, o któryḿ mowa w art. 519 ust. 1 </w:t>
      </w:r>
      <w:proofErr w:type="spellStart"/>
      <w:r w:rsidRPr="00BB55E9">
        <w:rPr>
          <w:rFonts w:ascii="Times New Roman" w:eastAsia="Times New Roman" w:hAnsi="Times New Roman" w:cs="Times New Roman"/>
          <w:color w:val="000000"/>
          <w:sz w:val="24"/>
          <w:szCs w:val="24"/>
          <w:lang w:eastAsia="pl-PL"/>
        </w:rPr>
        <w:t>pzp</w:t>
      </w:r>
      <w:proofErr w:type="spellEnd"/>
      <w:r w:rsidRPr="00BB55E9">
        <w:rPr>
          <w:rFonts w:ascii="Times New Roman" w:eastAsia="Times New Roman" w:hAnsi="Times New Roman" w:cs="Times New Roman"/>
          <w:color w:val="000000"/>
          <w:sz w:val="24"/>
          <w:szCs w:val="24"/>
          <w:lang w:eastAsia="pl-PL"/>
        </w:rPr>
        <w:t>, stron</w:t>
      </w:r>
      <w:r>
        <w:rPr>
          <w:rFonts w:ascii="Times New Roman" w:eastAsia="Times New Roman" w:hAnsi="Times New Roman" w:cs="Times New Roman"/>
          <w:color w:val="000000"/>
          <w:sz w:val="24"/>
          <w:szCs w:val="24"/>
          <w:lang w:eastAsia="pl-PL"/>
        </w:rPr>
        <w:t>om oraz uczestnikom postepowania</w:t>
      </w:r>
      <w:r w:rsidRPr="00BB55E9">
        <w:rPr>
          <w:rFonts w:ascii="Times New Roman" w:eastAsia="Times New Roman" w:hAnsi="Times New Roman" w:cs="Times New Roman"/>
          <w:color w:val="000000"/>
          <w:sz w:val="24"/>
          <w:szCs w:val="24"/>
          <w:lang w:eastAsia="pl-PL"/>
        </w:rPr>
        <w:t xml:space="preserve"> odwoławcz</w:t>
      </w:r>
      <w:r>
        <w:rPr>
          <w:rFonts w:ascii="Times New Roman" w:eastAsia="Times New Roman" w:hAnsi="Times New Roman" w:cs="Times New Roman"/>
          <w:color w:val="000000"/>
          <w:sz w:val="24"/>
          <w:szCs w:val="24"/>
          <w:lang w:eastAsia="pl-PL"/>
        </w:rPr>
        <w:t>ego przysługuje skarga do sadu.</w:t>
      </w:r>
      <w:r w:rsidRPr="00BB55E9">
        <w:rPr>
          <w:rFonts w:ascii="Times New Roman" w:eastAsia="Times New Roman" w:hAnsi="Times New Roman" w:cs="Times New Roman"/>
          <w:color w:val="000000"/>
          <w:sz w:val="24"/>
          <w:szCs w:val="24"/>
          <w:lang w:eastAsia="pl-PL"/>
        </w:rPr>
        <w:t xml:space="preserve"> Skargę̨ wnosi się do Sadų Okręgoweg</w:t>
      </w:r>
      <w:r>
        <w:rPr>
          <w:rFonts w:ascii="Times New Roman" w:eastAsia="Times New Roman" w:hAnsi="Times New Roman" w:cs="Times New Roman"/>
          <w:color w:val="000000"/>
          <w:sz w:val="24"/>
          <w:szCs w:val="24"/>
          <w:lang w:eastAsia="pl-PL"/>
        </w:rPr>
        <w:t xml:space="preserve">o </w:t>
      </w:r>
      <w:r w:rsidRPr="00BB55E9">
        <w:rPr>
          <w:rFonts w:ascii="Times New Roman" w:eastAsia="Times New Roman" w:hAnsi="Times New Roman" w:cs="Times New Roman"/>
          <w:color w:val="000000"/>
          <w:sz w:val="24"/>
          <w:szCs w:val="24"/>
          <w:lang w:eastAsia="pl-PL"/>
        </w:rPr>
        <w:t xml:space="preserve">w Warszawie za pośrednictweḿ Prezesa Krajowej Izby Odwoławczej. </w:t>
      </w:r>
    </w:p>
    <w:p w14:paraId="4C715972" w14:textId="72167932" w:rsidR="00F17268" w:rsidRPr="00D45785" w:rsidRDefault="00BB55E9" w:rsidP="00D45785">
      <w:pPr>
        <w:numPr>
          <w:ilvl w:val="0"/>
          <w:numId w:val="3"/>
        </w:numPr>
        <w:spacing w:after="33" w:line="267" w:lineRule="auto"/>
        <w:ind w:left="567" w:right="-2" w:hanging="567"/>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Szczegółowe informacje dotyczące środków ochrony prawnej określone są w Dziale IX „Środki ochrony prawnej” </w:t>
      </w:r>
      <w:proofErr w:type="spellStart"/>
      <w:r w:rsidRPr="00BB55E9">
        <w:rPr>
          <w:rFonts w:ascii="Times New Roman" w:eastAsia="Times New Roman" w:hAnsi="Times New Roman" w:cs="Times New Roman"/>
          <w:color w:val="000000"/>
          <w:sz w:val="24"/>
          <w:szCs w:val="24"/>
          <w:lang w:eastAsia="pl-PL"/>
        </w:rPr>
        <w:t>pzp</w:t>
      </w:r>
      <w:proofErr w:type="spellEnd"/>
      <w:r w:rsidRPr="00BB55E9">
        <w:rPr>
          <w:rFonts w:ascii="Times New Roman" w:eastAsia="Times New Roman" w:hAnsi="Times New Roman" w:cs="Times New Roman"/>
          <w:color w:val="000000"/>
          <w:sz w:val="24"/>
          <w:szCs w:val="24"/>
          <w:lang w:eastAsia="pl-PL"/>
        </w:rPr>
        <w:t>.</w:t>
      </w:r>
    </w:p>
    <w:p w14:paraId="26D0CE1D" w14:textId="77777777" w:rsidR="001F577E" w:rsidRPr="001F577E" w:rsidRDefault="001F577E" w:rsidP="00274A4C">
      <w:pPr>
        <w:autoSpaceDE w:val="0"/>
        <w:autoSpaceDN w:val="0"/>
        <w:adjustRightInd w:val="0"/>
        <w:spacing w:after="0" w:line="240" w:lineRule="auto"/>
        <w:jc w:val="both"/>
        <w:rPr>
          <w:rFonts w:ascii="Cambria" w:hAnsi="Cambria" w:cs="Cambria"/>
          <w:color w:val="000000"/>
          <w:sz w:val="24"/>
          <w:szCs w:val="24"/>
        </w:rPr>
      </w:pPr>
    </w:p>
    <w:tbl>
      <w:tblPr>
        <w:tblStyle w:val="Tabela-Siatka"/>
        <w:tblW w:w="0" w:type="auto"/>
        <w:tblLook w:val="04A0" w:firstRow="1" w:lastRow="0" w:firstColumn="1" w:lastColumn="0" w:noHBand="0" w:noVBand="1"/>
      </w:tblPr>
      <w:tblGrid>
        <w:gridCol w:w="9060"/>
      </w:tblGrid>
      <w:tr w:rsidR="00FE3543" w14:paraId="05AD5F8E" w14:textId="77777777" w:rsidTr="00BC4579">
        <w:tc>
          <w:tcPr>
            <w:tcW w:w="9060" w:type="dxa"/>
            <w:shd w:val="clear" w:color="auto" w:fill="E7E6E6" w:themeFill="background2"/>
          </w:tcPr>
          <w:p w14:paraId="09CFD865" w14:textId="2D1BB567" w:rsidR="00FE3543" w:rsidRPr="00530354" w:rsidRDefault="00530354" w:rsidP="007D1900">
            <w:pPr>
              <w:spacing w:after="33" w:line="267" w:lineRule="auto"/>
              <w:ind w:left="176" w:right="-2"/>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XXV</w:t>
            </w:r>
            <w:r w:rsidR="00C91CAC">
              <w:rPr>
                <w:rFonts w:ascii="Times New Roman" w:eastAsia="Times New Roman" w:hAnsi="Times New Roman" w:cs="Times New Roman"/>
                <w:b/>
                <w:color w:val="000000"/>
                <w:sz w:val="24"/>
                <w:szCs w:val="24"/>
                <w:lang w:eastAsia="pl-PL"/>
              </w:rPr>
              <w:t>I</w:t>
            </w:r>
            <w:r w:rsidR="000C4755">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 xml:space="preserve"> </w:t>
            </w:r>
            <w:r w:rsidR="00FE3543" w:rsidRPr="00530354">
              <w:rPr>
                <w:rFonts w:ascii="Times New Roman" w:eastAsia="Times New Roman" w:hAnsi="Times New Roman" w:cs="Times New Roman"/>
                <w:b/>
                <w:color w:val="000000"/>
                <w:sz w:val="24"/>
                <w:szCs w:val="24"/>
                <w:lang w:eastAsia="pl-PL"/>
              </w:rPr>
              <w:t>Klauzula informacyjna z art. 13 RODO 1 do zastosowania przez Zamawiających w celu związanym z postępowaniem o udzielenie zamówienia publicznego</w:t>
            </w:r>
          </w:p>
        </w:tc>
      </w:tr>
    </w:tbl>
    <w:p w14:paraId="67377B4A" w14:textId="77777777" w:rsidR="00FE3543" w:rsidRPr="00BB55E9" w:rsidRDefault="00FE3543" w:rsidP="00FE3543">
      <w:pPr>
        <w:spacing w:after="0" w:line="267" w:lineRule="auto"/>
        <w:ind w:right="-2"/>
        <w:jc w:val="both"/>
        <w:rPr>
          <w:rFonts w:ascii="Times New Roman" w:eastAsia="Times New Roman" w:hAnsi="Times New Roman" w:cs="Times New Roman"/>
          <w:color w:val="000000"/>
          <w:sz w:val="24"/>
          <w:szCs w:val="24"/>
          <w:lang w:eastAsia="pl-PL"/>
        </w:rPr>
      </w:pPr>
      <w:r w:rsidRPr="00BB55E9">
        <w:rPr>
          <w:rFonts w:ascii="Times New Roman" w:eastAsia="Times New Roman" w:hAnsi="Times New Roman" w:cs="Times New Roman"/>
          <w:color w:val="000000"/>
          <w:sz w:val="24"/>
          <w:szCs w:val="24"/>
          <w:lang w:eastAsia="pl-PL"/>
        </w:rPr>
        <w:t xml:space="preserve"> </w:t>
      </w:r>
    </w:p>
    <w:p w14:paraId="5681A245" w14:textId="77777777" w:rsidR="00FE3543" w:rsidRPr="00BB3DCC" w:rsidRDefault="00FE3543" w:rsidP="00FE3543">
      <w:pPr>
        <w:suppressAutoHyphens/>
        <w:spacing w:after="120" w:line="240" w:lineRule="auto"/>
        <w:jc w:val="both"/>
        <w:rPr>
          <w:rFonts w:ascii="Times New Roman" w:eastAsia="Times New Roman" w:hAnsi="Times New Roman" w:cs="Times New Roman"/>
          <w:b/>
          <w:sz w:val="24"/>
          <w:szCs w:val="24"/>
          <w:lang w:eastAsia="pl-PL"/>
        </w:rPr>
      </w:pPr>
      <w:r w:rsidRPr="00BB3DCC">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BB3DCC">
        <w:rPr>
          <w:rFonts w:ascii="Times New Roman" w:eastAsia="Times New Roman" w:hAnsi="Times New Roman" w:cs="Times New Roman"/>
          <w:sz w:val="24"/>
          <w:szCs w:val="24"/>
          <w:lang w:eastAsia="pl-PL"/>
        </w:rPr>
        <w:lastRenderedPageBreak/>
        <w:t xml:space="preserve">dyrektywy 95/46/WE (ogólne rozporządzenie o ochronie danych) (Dz. Urz. UE L 119 </w:t>
      </w:r>
      <w:r w:rsidRPr="00BB3DCC">
        <w:rPr>
          <w:rFonts w:ascii="Times New Roman" w:eastAsia="Times New Roman" w:hAnsi="Times New Roman" w:cs="Times New Roman"/>
          <w:sz w:val="24"/>
          <w:szCs w:val="24"/>
          <w:lang w:eastAsia="pl-PL"/>
        </w:rPr>
        <w:br/>
        <w:t xml:space="preserve">z 04.05.2016, str. 1), dalej „RODO”, informuję, że: </w:t>
      </w:r>
    </w:p>
    <w:p w14:paraId="463B097B" w14:textId="77777777" w:rsidR="00FE3543" w:rsidRPr="00BB3DCC" w:rsidRDefault="00FE3543" w:rsidP="004F664B">
      <w:pPr>
        <w:numPr>
          <w:ilvl w:val="0"/>
          <w:numId w:val="4"/>
        </w:numPr>
        <w:tabs>
          <w:tab w:val="left" w:pos="567"/>
        </w:tabs>
        <w:spacing w:after="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 xml:space="preserve">administratorem Pani/Pana danych osobowych jest:  </w:t>
      </w:r>
    </w:p>
    <w:p w14:paraId="61E79A69" w14:textId="77777777" w:rsidR="00FE3543" w:rsidRPr="00BB3DCC" w:rsidRDefault="00FE3543" w:rsidP="00FE3543">
      <w:pPr>
        <w:tabs>
          <w:tab w:val="left" w:pos="709"/>
        </w:tabs>
        <w:spacing w:after="120" w:line="240" w:lineRule="auto"/>
        <w:ind w:left="567" w:hanging="567"/>
        <w:jc w:val="both"/>
        <w:rPr>
          <w:rFonts w:ascii="Times New Roman" w:eastAsia="Times New Roman" w:hAnsi="Times New Roman" w:cs="Times New Roman"/>
          <w:bCs/>
          <w:sz w:val="24"/>
          <w:szCs w:val="24"/>
        </w:rPr>
      </w:pPr>
      <w:r w:rsidRPr="00BB3DCC">
        <w:rPr>
          <w:rFonts w:ascii="Times New Roman" w:eastAsia="Times New Roman" w:hAnsi="Times New Roman" w:cs="Times New Roman"/>
          <w:bCs/>
          <w:sz w:val="24"/>
          <w:szCs w:val="24"/>
        </w:rPr>
        <w:tab/>
        <w:t xml:space="preserve">Komendant 6 Wojskowego Oddziału Gospodarczego, Lędowo – Osiedle 1N, </w:t>
      </w:r>
      <w:r w:rsidRPr="00BB3DCC">
        <w:rPr>
          <w:rFonts w:ascii="Times New Roman" w:eastAsia="Times New Roman" w:hAnsi="Times New Roman" w:cs="Times New Roman"/>
          <w:bCs/>
          <w:sz w:val="24"/>
          <w:szCs w:val="24"/>
        </w:rPr>
        <w:br/>
        <w:t>76 – 271 Ustka, nr fax: 261 231 578;</w:t>
      </w:r>
    </w:p>
    <w:p w14:paraId="0D1B891C" w14:textId="77777777" w:rsidR="00FE3543" w:rsidRPr="00BB3DCC" w:rsidRDefault="00FE3543" w:rsidP="004F664B">
      <w:pPr>
        <w:numPr>
          <w:ilvl w:val="0"/>
          <w:numId w:val="4"/>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inspektorem ochrony danych osobowych w 6 WOG Ustka jest Pani Dagmara Stecka -Giedrojć, tel. 261 231 377;</w:t>
      </w:r>
    </w:p>
    <w:p w14:paraId="7467BE47" w14:textId="54412805" w:rsidR="00FE3543" w:rsidRPr="00BB3DCC" w:rsidRDefault="00FE3543" w:rsidP="004F664B">
      <w:pPr>
        <w:numPr>
          <w:ilvl w:val="0"/>
          <w:numId w:val="4"/>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Pani/Pana dane osobowe przetwarzane będą na podstawie art. 6 ust. 1 lit. c RODO </w:t>
      </w:r>
      <w:r w:rsidRPr="00BB3DCC">
        <w:rPr>
          <w:rFonts w:ascii="Times New Roman" w:eastAsia="Times New Roman" w:hAnsi="Times New Roman" w:cs="Times New Roman"/>
          <w:sz w:val="24"/>
          <w:szCs w:val="24"/>
          <w:lang w:eastAsia="pl-PL"/>
        </w:rPr>
        <w:br/>
        <w:t xml:space="preserve">w celu związanym z postępowaniem o udzielenie zamówienia publicznego </w:t>
      </w:r>
      <w:r w:rsidRPr="00BB3DCC">
        <w:rPr>
          <w:rFonts w:ascii="Times New Roman" w:eastAsia="Times New Roman" w:hAnsi="Times New Roman" w:cs="Times New Roman"/>
          <w:sz w:val="24"/>
          <w:szCs w:val="24"/>
          <w:lang w:eastAsia="pl-PL"/>
        </w:rPr>
        <w:br/>
        <w:t xml:space="preserve">Nr </w:t>
      </w:r>
      <w:r w:rsidR="00773086">
        <w:rPr>
          <w:rFonts w:ascii="Times New Roman" w:eastAsia="Times New Roman" w:hAnsi="Times New Roman" w:cs="Times New Roman"/>
          <w:sz w:val="24"/>
          <w:szCs w:val="24"/>
          <w:lang w:eastAsia="pl-PL"/>
        </w:rPr>
        <w:t>44</w:t>
      </w:r>
      <w:r w:rsidR="008A5BAE">
        <w:rPr>
          <w:rFonts w:ascii="Times New Roman" w:eastAsia="Times New Roman" w:hAnsi="Times New Roman" w:cs="Times New Roman"/>
          <w:sz w:val="24"/>
          <w:szCs w:val="24"/>
          <w:lang w:eastAsia="pl-PL"/>
        </w:rPr>
        <w:t>/</w:t>
      </w:r>
      <w:r w:rsidR="00ED60ED">
        <w:rPr>
          <w:rFonts w:ascii="Times New Roman" w:eastAsia="Times New Roman" w:hAnsi="Times New Roman" w:cs="Times New Roman"/>
          <w:sz w:val="24"/>
          <w:szCs w:val="24"/>
          <w:lang w:eastAsia="pl-PL"/>
        </w:rPr>
        <w:t>INFR</w:t>
      </w:r>
      <w:r w:rsidRPr="00BB3DCC">
        <w:rPr>
          <w:rFonts w:ascii="Times New Roman" w:eastAsia="Times New Roman" w:hAnsi="Times New Roman" w:cs="Times New Roman"/>
          <w:sz w:val="24"/>
          <w:szCs w:val="24"/>
          <w:lang w:eastAsia="pl-PL"/>
        </w:rPr>
        <w:t>/6WOG/202</w:t>
      </w:r>
      <w:r>
        <w:rPr>
          <w:rFonts w:ascii="Times New Roman" w:eastAsia="Times New Roman" w:hAnsi="Times New Roman" w:cs="Times New Roman"/>
          <w:sz w:val="24"/>
          <w:szCs w:val="24"/>
          <w:lang w:eastAsia="pl-PL"/>
        </w:rPr>
        <w:t>1</w:t>
      </w:r>
      <w:r w:rsidRPr="00BB3DCC">
        <w:rPr>
          <w:rFonts w:ascii="Times New Roman" w:eastAsia="Times New Roman" w:hAnsi="Times New Roman" w:cs="Times New Roman"/>
          <w:sz w:val="24"/>
          <w:szCs w:val="24"/>
          <w:lang w:eastAsia="pl-PL"/>
        </w:rPr>
        <w:t xml:space="preserve"> prowadzonym w trybie przetargu nieograniczonego;</w:t>
      </w:r>
    </w:p>
    <w:p w14:paraId="4AFB9218" w14:textId="77777777" w:rsidR="00FE3543" w:rsidRPr="00BB3DCC" w:rsidRDefault="00FE3543" w:rsidP="004F664B">
      <w:pPr>
        <w:numPr>
          <w:ilvl w:val="0"/>
          <w:numId w:val="4"/>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2019 poz. 1843) oraz art. 2 ust. 1 ustawy z dnia 06.09.2001 r. o dostępie do informacji publicznej, tj. Dz. U. z 2018 r. poz. 1330;</w:t>
      </w:r>
    </w:p>
    <w:p w14:paraId="30207691" w14:textId="77777777" w:rsidR="00FE3543" w:rsidRPr="00BB3DCC" w:rsidRDefault="00FE3543" w:rsidP="004F664B">
      <w:pPr>
        <w:numPr>
          <w:ilvl w:val="0"/>
          <w:numId w:val="4"/>
        </w:numPr>
        <w:tabs>
          <w:tab w:val="left" w:pos="567"/>
        </w:tabs>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Pani/Pana dane osobowe będą przechowywane, zgodnie z jednolitym rzeczowym wykazem akt, przez okres 5 lat od dnia zakończenia postępowania o udzielenie zamówienia, a jeżeli czas trwania umowy przekracza 4 lata, okres przechowywania obejmuje cały czas trwania umowy;</w:t>
      </w:r>
    </w:p>
    <w:p w14:paraId="687155F7" w14:textId="77777777" w:rsidR="00FE3543" w:rsidRPr="00BB3DCC" w:rsidRDefault="00FE3543" w:rsidP="004F664B">
      <w:pPr>
        <w:numPr>
          <w:ilvl w:val="0"/>
          <w:numId w:val="4"/>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B3DCC">
        <w:rPr>
          <w:rFonts w:ascii="Times New Roman" w:eastAsia="Times New Roman" w:hAnsi="Times New Roman" w:cs="Times New Roman"/>
          <w:sz w:val="24"/>
          <w:szCs w:val="24"/>
          <w:lang w:eastAsia="pl-PL"/>
        </w:rPr>
        <w:t>Pzp</w:t>
      </w:r>
      <w:proofErr w:type="spellEnd"/>
      <w:r w:rsidRPr="00BB3DCC">
        <w:rPr>
          <w:rFonts w:ascii="Times New Roman" w:eastAsia="Times New Roman" w:hAnsi="Times New Roman" w:cs="Times New Roman"/>
          <w:sz w:val="24"/>
          <w:szCs w:val="24"/>
          <w:lang w:eastAsia="pl-PL"/>
        </w:rPr>
        <w:t>;</w:t>
      </w:r>
    </w:p>
    <w:p w14:paraId="5EFBD4E6" w14:textId="77777777" w:rsidR="00FE3543" w:rsidRPr="00BB3DCC" w:rsidRDefault="00FE3543" w:rsidP="004F664B">
      <w:pPr>
        <w:numPr>
          <w:ilvl w:val="0"/>
          <w:numId w:val="4"/>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7E23522B" w14:textId="77777777" w:rsidR="00FE3543" w:rsidRPr="00BB3DCC" w:rsidRDefault="00FE3543" w:rsidP="004F664B">
      <w:pPr>
        <w:numPr>
          <w:ilvl w:val="0"/>
          <w:numId w:val="4"/>
        </w:numPr>
        <w:spacing w:after="120" w:line="254" w:lineRule="auto"/>
        <w:ind w:left="567" w:hanging="567"/>
        <w:jc w:val="both"/>
        <w:rPr>
          <w:rFonts w:ascii="Times New Roman" w:eastAsia="Times New Roman" w:hAnsi="Times New Roman" w:cs="Times New Roman"/>
          <w:sz w:val="24"/>
          <w:szCs w:val="24"/>
          <w:lang w:eastAsia="pl-PL"/>
        </w:rPr>
      </w:pPr>
      <w:r w:rsidRPr="00BB3DCC">
        <w:rPr>
          <w:rFonts w:ascii="Times New Roman" w:eastAsia="Times New Roman" w:hAnsi="Times New Roman" w:cs="Times New Roman"/>
          <w:sz w:val="24"/>
          <w:szCs w:val="24"/>
          <w:lang w:eastAsia="pl-PL"/>
        </w:rPr>
        <w:t>posiada Pani/Pan:</w:t>
      </w:r>
    </w:p>
    <w:p w14:paraId="2C143AED" w14:textId="77777777" w:rsidR="00FE3543" w:rsidRPr="00BB3DCC" w:rsidRDefault="00FE3543" w:rsidP="004F664B">
      <w:pPr>
        <w:numPr>
          <w:ilvl w:val="0"/>
          <w:numId w:val="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15 RODO prawo dostępu do danych osobowych Pani/Pana dotyczących;</w:t>
      </w:r>
    </w:p>
    <w:p w14:paraId="1F2560F4" w14:textId="77777777" w:rsidR="00FE3543" w:rsidRPr="00BB3DCC" w:rsidRDefault="00FE3543" w:rsidP="004F664B">
      <w:pPr>
        <w:numPr>
          <w:ilvl w:val="0"/>
          <w:numId w:val="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16 RODO prawo do sprostowania Pani/Pana </w:t>
      </w:r>
      <w:r>
        <w:rPr>
          <w:rFonts w:ascii="Times New Roman" w:eastAsia="Times New Roman" w:hAnsi="Times New Roman" w:cs="Times New Roman"/>
          <w:sz w:val="24"/>
          <w:szCs w:val="24"/>
          <w:lang w:eastAsia="pl-PL"/>
        </w:rPr>
        <w:t xml:space="preserve">danych osobowych, przy czym skorzystanie z prawa do sprostowania lub uzupełnienia nie może skutkować zmianą wyniku postępowania o udzielenie zamówienia publicznego ani zmiana postanowień umowy w zakresie niezgodnym z ustawą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oraz nie może naruszać integralności protokołu oraz jego załączników;</w:t>
      </w:r>
    </w:p>
    <w:p w14:paraId="780535B9" w14:textId="77777777" w:rsidR="00FE3543" w:rsidRPr="00BB3DCC" w:rsidRDefault="00FE3543" w:rsidP="004F664B">
      <w:pPr>
        <w:numPr>
          <w:ilvl w:val="0"/>
          <w:numId w:val="5"/>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w:t>
      </w:r>
      <w:r>
        <w:rPr>
          <w:rFonts w:ascii="Times New Roman" w:eastAsia="Times New Roman" w:hAnsi="Times New Roman" w:cs="Times New Roman"/>
          <w:sz w:val="24"/>
          <w:szCs w:val="24"/>
          <w:lang w:eastAsia="pl-PL"/>
        </w:rPr>
        <w:t>ych mowa w art. 18 ust. 2 RODO przy czym prawo do ograniczenia przetwarzania nie ma zastosowania w odniesieniu do przechowywania, w celu zapewnienia korzystania ze środków ochrony prawnej lub w celu ochrony prawnej osoby fizycznej lub prawnej, luz z uwagi na ważne względy interesu publicznego Unii Europejskiej lub państwa członkowskiego, a także nie ogranicza przetwarzania danych osobowych do czasu zakończenia postępowania o udzielenie zamówienia;</w:t>
      </w:r>
    </w:p>
    <w:p w14:paraId="7AEAE62D" w14:textId="77777777" w:rsidR="00FE3543" w:rsidRPr="00BB3DCC" w:rsidRDefault="00FE3543" w:rsidP="004F664B">
      <w:pPr>
        <w:numPr>
          <w:ilvl w:val="0"/>
          <w:numId w:val="5"/>
        </w:numPr>
        <w:spacing w:after="12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208D42D0" w14:textId="77777777" w:rsidR="00FE3543" w:rsidRPr="00BB3DCC" w:rsidRDefault="00FE3543" w:rsidP="004F664B">
      <w:pPr>
        <w:numPr>
          <w:ilvl w:val="0"/>
          <w:numId w:val="4"/>
        </w:numPr>
        <w:spacing w:after="120" w:line="254" w:lineRule="auto"/>
        <w:ind w:left="567" w:hanging="567"/>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nie przysługuje Pani/Panu:</w:t>
      </w:r>
    </w:p>
    <w:p w14:paraId="6648DFC8" w14:textId="77777777" w:rsidR="00FE3543" w:rsidRPr="00BB3DCC" w:rsidRDefault="00FE3543" w:rsidP="004F664B">
      <w:pPr>
        <w:numPr>
          <w:ilvl w:val="0"/>
          <w:numId w:val="6"/>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lastRenderedPageBreak/>
        <w:t>w związku z art. 17 ust. 3 lit. b, d lub e RODO prawo do usunięcia danych osobowych;</w:t>
      </w:r>
    </w:p>
    <w:p w14:paraId="14BDDAAB" w14:textId="77777777" w:rsidR="00FE3543" w:rsidRPr="00BB3DCC" w:rsidRDefault="00FE3543" w:rsidP="004F664B">
      <w:pPr>
        <w:numPr>
          <w:ilvl w:val="0"/>
          <w:numId w:val="6"/>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prawo do przenoszenia danych osobowych, o którym mowa w art. 20 RODO;</w:t>
      </w:r>
    </w:p>
    <w:p w14:paraId="527A91E2" w14:textId="77777777" w:rsidR="00FE3543" w:rsidRPr="00BB3DCC" w:rsidRDefault="00FE3543" w:rsidP="004F664B">
      <w:pPr>
        <w:numPr>
          <w:ilvl w:val="0"/>
          <w:numId w:val="6"/>
        </w:numPr>
        <w:spacing w:after="0" w:line="254" w:lineRule="auto"/>
        <w:ind w:left="851" w:hanging="284"/>
        <w:jc w:val="both"/>
        <w:rPr>
          <w:rFonts w:ascii="Times New Roman" w:eastAsia="Times New Roman" w:hAnsi="Times New Roman" w:cs="Times New Roman"/>
          <w:color w:val="00B0F0"/>
          <w:sz w:val="24"/>
          <w:szCs w:val="24"/>
          <w:lang w:eastAsia="pl-PL"/>
        </w:rPr>
      </w:pPr>
      <w:r w:rsidRPr="00BB3DCC">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2BEEE697" w14:textId="652ABA0B" w:rsidR="00C06588" w:rsidRDefault="00C06588" w:rsidP="00FE3543">
      <w:pPr>
        <w:tabs>
          <w:tab w:val="left" w:pos="1418"/>
        </w:tabs>
        <w:jc w:val="both"/>
        <w:rPr>
          <w:color w:val="FF0000"/>
          <w:lang w:eastAsia="pl-PL"/>
        </w:rPr>
      </w:pPr>
    </w:p>
    <w:tbl>
      <w:tblPr>
        <w:tblStyle w:val="Tabela-Siatka"/>
        <w:tblW w:w="0" w:type="auto"/>
        <w:tblLook w:val="04A0" w:firstRow="1" w:lastRow="0" w:firstColumn="1" w:lastColumn="0" w:noHBand="0" w:noVBand="1"/>
      </w:tblPr>
      <w:tblGrid>
        <w:gridCol w:w="9060"/>
      </w:tblGrid>
      <w:tr w:rsidR="00FE3543" w14:paraId="10EFC0D8" w14:textId="77777777" w:rsidTr="00BC4579">
        <w:tc>
          <w:tcPr>
            <w:tcW w:w="9060" w:type="dxa"/>
            <w:shd w:val="clear" w:color="auto" w:fill="E7E6E6" w:themeFill="background2"/>
          </w:tcPr>
          <w:p w14:paraId="5BEC3D12" w14:textId="5EC61F46" w:rsidR="00FE3543" w:rsidRPr="00530354" w:rsidRDefault="00530354" w:rsidP="007D1900">
            <w:pPr>
              <w:spacing w:after="33" w:line="267" w:lineRule="auto"/>
              <w:ind w:left="885" w:right="-2" w:hanging="567"/>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XX</w:t>
            </w:r>
            <w:r w:rsidR="007D1900">
              <w:rPr>
                <w:rFonts w:ascii="Times New Roman" w:eastAsia="Times New Roman" w:hAnsi="Times New Roman" w:cs="Times New Roman"/>
                <w:b/>
                <w:color w:val="000000"/>
                <w:sz w:val="24"/>
                <w:szCs w:val="24"/>
                <w:lang w:eastAsia="pl-PL"/>
              </w:rPr>
              <w:t>VII</w:t>
            </w:r>
            <w:r w:rsidR="000C4755">
              <w:rPr>
                <w:rFonts w:ascii="Times New Roman" w:eastAsia="Times New Roman" w:hAnsi="Times New Roman" w:cs="Times New Roman"/>
                <w:b/>
                <w:color w:val="000000"/>
                <w:sz w:val="24"/>
                <w:szCs w:val="24"/>
                <w:lang w:eastAsia="pl-PL"/>
              </w:rPr>
              <w:t>.</w:t>
            </w:r>
            <w:r>
              <w:rPr>
                <w:rFonts w:ascii="Times New Roman" w:eastAsia="Times New Roman" w:hAnsi="Times New Roman" w:cs="Times New Roman"/>
                <w:b/>
                <w:color w:val="000000"/>
                <w:sz w:val="24"/>
                <w:szCs w:val="24"/>
                <w:lang w:eastAsia="pl-PL"/>
              </w:rPr>
              <w:t xml:space="preserve"> </w:t>
            </w:r>
            <w:r w:rsidR="00FE3543" w:rsidRPr="00530354">
              <w:rPr>
                <w:rFonts w:ascii="Times New Roman" w:eastAsia="Times New Roman" w:hAnsi="Times New Roman" w:cs="Times New Roman"/>
                <w:b/>
                <w:color w:val="000000"/>
                <w:sz w:val="24"/>
                <w:szCs w:val="24"/>
                <w:lang w:eastAsia="pl-PL"/>
              </w:rPr>
              <w:t>Dodatkowe informacje</w:t>
            </w:r>
          </w:p>
        </w:tc>
      </w:tr>
    </w:tbl>
    <w:p w14:paraId="58C5E81F" w14:textId="77777777" w:rsidR="00FE3543" w:rsidRDefault="00FE3543" w:rsidP="00FE3543">
      <w:pPr>
        <w:tabs>
          <w:tab w:val="left" w:pos="426"/>
        </w:tabs>
        <w:spacing w:after="0"/>
        <w:ind w:left="284" w:hanging="284"/>
        <w:jc w:val="both"/>
        <w:rPr>
          <w:rFonts w:ascii="Times New Roman" w:hAnsi="Times New Roman" w:cs="Times New Roman"/>
          <w:sz w:val="24"/>
          <w:szCs w:val="24"/>
        </w:rPr>
      </w:pPr>
    </w:p>
    <w:p w14:paraId="32B37CD6" w14:textId="3DE5B260" w:rsidR="00E34C48" w:rsidRDefault="00675AC4" w:rsidP="002602E9">
      <w:pPr>
        <w:tabs>
          <w:tab w:val="left" w:pos="567"/>
        </w:tabs>
        <w:jc w:val="both"/>
        <w:rPr>
          <w:rFonts w:ascii="Times New Roman" w:hAnsi="Times New Roman" w:cs="Times New Roman"/>
          <w:color w:val="000000"/>
          <w:sz w:val="24"/>
        </w:rPr>
      </w:pPr>
      <w:r>
        <w:rPr>
          <w:rFonts w:ascii="Times New Roman" w:hAnsi="Times New Roman" w:cs="Times New Roman"/>
          <w:color w:val="000000"/>
          <w:sz w:val="24"/>
        </w:rPr>
        <w:t>1</w:t>
      </w:r>
      <w:r w:rsidR="00FE3543">
        <w:rPr>
          <w:rFonts w:ascii="Times New Roman" w:hAnsi="Times New Roman" w:cs="Times New Roman"/>
          <w:color w:val="000000"/>
          <w:sz w:val="24"/>
        </w:rPr>
        <w:t xml:space="preserve">. </w:t>
      </w:r>
      <w:r w:rsidR="00FE3543">
        <w:rPr>
          <w:rFonts w:ascii="Times New Roman" w:hAnsi="Times New Roman" w:cs="Times New Roman"/>
          <w:color w:val="000000"/>
          <w:sz w:val="24"/>
        </w:rPr>
        <w:tab/>
      </w:r>
      <w:r w:rsidR="00E34C48">
        <w:rPr>
          <w:rFonts w:ascii="Times New Roman" w:hAnsi="Times New Roman" w:cs="Times New Roman"/>
          <w:color w:val="000000"/>
          <w:sz w:val="24"/>
        </w:rPr>
        <w:t>Realizacja umowy uzależniona będzie od zapewnienia (przydzielenia) w planie finansowym środków finansowych na realizację zadań stanowiących przedmiot umowy wieloletniej oraz do wysokości znajdującej pokrycie w planie finansowym.</w:t>
      </w:r>
    </w:p>
    <w:p w14:paraId="525F1CCD" w14:textId="7ECA2758" w:rsidR="00023F24" w:rsidRDefault="00675AC4" w:rsidP="00023F24">
      <w:pPr>
        <w:tabs>
          <w:tab w:val="left" w:pos="567"/>
        </w:tabs>
        <w:jc w:val="both"/>
        <w:rPr>
          <w:rFonts w:ascii="Times New Roman" w:hAnsi="Times New Roman" w:cs="Times New Roman"/>
          <w:sz w:val="24"/>
          <w:szCs w:val="24"/>
        </w:rPr>
      </w:pPr>
      <w:r>
        <w:rPr>
          <w:rFonts w:ascii="Times New Roman" w:hAnsi="Times New Roman" w:cs="Times New Roman"/>
          <w:color w:val="000000"/>
          <w:sz w:val="24"/>
        </w:rPr>
        <w:t>2</w:t>
      </w:r>
      <w:r w:rsidR="002F5528">
        <w:rPr>
          <w:rFonts w:ascii="Times New Roman" w:hAnsi="Times New Roman" w:cs="Times New Roman"/>
          <w:color w:val="000000"/>
          <w:sz w:val="24"/>
        </w:rPr>
        <w:t xml:space="preserve">.     </w:t>
      </w:r>
      <w:r w:rsidR="002F5528" w:rsidRPr="00F40DD2">
        <w:rPr>
          <w:rFonts w:ascii="Times New Roman" w:hAnsi="Times New Roman" w:cs="Times New Roman"/>
          <w:sz w:val="24"/>
          <w:szCs w:val="24"/>
        </w:rPr>
        <w:t xml:space="preserve">Zamawiający nie dopuszcza możliwości złożenia oferty wariantowej, o której mowa </w:t>
      </w:r>
      <w:r>
        <w:rPr>
          <w:rFonts w:ascii="Times New Roman" w:hAnsi="Times New Roman" w:cs="Times New Roman"/>
          <w:sz w:val="24"/>
          <w:szCs w:val="24"/>
        </w:rPr>
        <w:br/>
      </w:r>
      <w:r w:rsidR="002F5528" w:rsidRPr="00F40DD2">
        <w:rPr>
          <w:rFonts w:ascii="Times New Roman" w:hAnsi="Times New Roman" w:cs="Times New Roman"/>
          <w:sz w:val="24"/>
          <w:szCs w:val="24"/>
        </w:rPr>
        <w:t xml:space="preserve">w art. 92 ustawy </w:t>
      </w:r>
      <w:proofErr w:type="spellStart"/>
      <w:r w:rsidR="002F5528" w:rsidRPr="00F40DD2">
        <w:rPr>
          <w:rFonts w:ascii="Times New Roman" w:hAnsi="Times New Roman" w:cs="Times New Roman"/>
          <w:sz w:val="24"/>
          <w:szCs w:val="24"/>
        </w:rPr>
        <w:t>Pzp</w:t>
      </w:r>
      <w:proofErr w:type="spellEnd"/>
      <w:r w:rsidR="002F5528" w:rsidRPr="00F40DD2">
        <w:rPr>
          <w:rFonts w:ascii="Times New Roman" w:hAnsi="Times New Roman" w:cs="Times New Roman"/>
          <w:sz w:val="24"/>
          <w:szCs w:val="24"/>
        </w:rPr>
        <w:t xml:space="preserve"> tzn. oferty przewidującej odmienny sposób wykonania zamówienia</w:t>
      </w:r>
      <w:r w:rsidR="00E34C48">
        <w:rPr>
          <w:rFonts w:ascii="Times New Roman" w:hAnsi="Times New Roman" w:cs="Times New Roman"/>
          <w:sz w:val="24"/>
          <w:szCs w:val="24"/>
        </w:rPr>
        <w:t xml:space="preserve"> niż określony w niniejszej SWZ.</w:t>
      </w:r>
    </w:p>
    <w:p w14:paraId="004CE97C" w14:textId="70A93DB8" w:rsidR="00023F24" w:rsidRDefault="00E34C48" w:rsidP="002F5528">
      <w:pPr>
        <w:tabs>
          <w:tab w:val="left" w:pos="567"/>
        </w:tabs>
        <w:jc w:val="both"/>
        <w:rPr>
          <w:rFonts w:ascii="Times New Roman" w:hAnsi="Times New Roman" w:cs="Times New Roman"/>
          <w:sz w:val="24"/>
          <w:szCs w:val="24"/>
          <w:lang w:val="pl"/>
        </w:rPr>
      </w:pPr>
      <w:r>
        <w:rPr>
          <w:rFonts w:ascii="Times New Roman" w:hAnsi="Times New Roman" w:cs="Times New Roman"/>
          <w:sz w:val="24"/>
          <w:szCs w:val="24"/>
        </w:rPr>
        <w:t>3</w:t>
      </w:r>
      <w:r w:rsidR="00023F24">
        <w:rPr>
          <w:rFonts w:ascii="Times New Roman" w:hAnsi="Times New Roman" w:cs="Times New Roman"/>
          <w:sz w:val="24"/>
          <w:szCs w:val="24"/>
        </w:rPr>
        <w:t xml:space="preserve">. </w:t>
      </w:r>
      <w:r w:rsidR="00023F24" w:rsidRPr="00023F24">
        <w:rPr>
          <w:rFonts w:ascii="Times New Roman" w:hAnsi="Times New Roman" w:cs="Times New Roman"/>
          <w:sz w:val="24"/>
          <w:szCs w:val="24"/>
          <w:lang w:val="pl"/>
        </w:rPr>
        <w:t xml:space="preserve">Zamawiający nie zastrzega możliwości ubiegania się o udzielenie zamówienia wyłącznie przez Wykonawców, o których mowa w art. 94 </w:t>
      </w:r>
      <w:proofErr w:type="spellStart"/>
      <w:r w:rsidR="00023F24">
        <w:rPr>
          <w:rFonts w:ascii="Times New Roman" w:hAnsi="Times New Roman" w:cs="Times New Roman"/>
          <w:sz w:val="24"/>
          <w:szCs w:val="24"/>
          <w:lang w:val="pl"/>
        </w:rPr>
        <w:t>Pzp</w:t>
      </w:r>
      <w:proofErr w:type="spellEnd"/>
      <w:r w:rsidR="00023F24">
        <w:rPr>
          <w:rFonts w:ascii="Times New Roman" w:hAnsi="Times New Roman" w:cs="Times New Roman"/>
          <w:sz w:val="24"/>
          <w:szCs w:val="24"/>
          <w:lang w:val="pl"/>
        </w:rPr>
        <w:t>.</w:t>
      </w:r>
      <w:r w:rsidR="00023F24" w:rsidRPr="00023F24">
        <w:rPr>
          <w:rFonts w:ascii="Times New Roman" w:hAnsi="Times New Roman" w:cs="Times New Roman"/>
          <w:sz w:val="24"/>
          <w:szCs w:val="24"/>
          <w:lang w:val="pl"/>
        </w:rPr>
        <w:t xml:space="preserve"> </w:t>
      </w:r>
    </w:p>
    <w:p w14:paraId="27B19DC7" w14:textId="5CD069EA" w:rsidR="0040025A" w:rsidRDefault="0040025A" w:rsidP="002F5528">
      <w:pPr>
        <w:tabs>
          <w:tab w:val="left" w:pos="567"/>
        </w:tabs>
        <w:jc w:val="both"/>
        <w:rPr>
          <w:rFonts w:ascii="Times New Roman" w:hAnsi="Times New Roman" w:cs="Times New Roman"/>
          <w:sz w:val="24"/>
          <w:szCs w:val="24"/>
        </w:rPr>
      </w:pPr>
      <w:r>
        <w:rPr>
          <w:rFonts w:ascii="Times New Roman" w:hAnsi="Times New Roman" w:cs="Times New Roman"/>
          <w:sz w:val="24"/>
          <w:szCs w:val="24"/>
          <w:lang w:val="pl"/>
        </w:rPr>
        <w:t xml:space="preserve">4. </w:t>
      </w:r>
      <w:r w:rsidRPr="0040025A">
        <w:rPr>
          <w:rFonts w:ascii="Times New Roman" w:hAnsi="Times New Roman" w:cs="Times New Roman"/>
          <w:sz w:val="24"/>
          <w:szCs w:val="24"/>
        </w:rPr>
        <w:t xml:space="preserve">Zamawiający nie przewiduje udzielania zamówień na podstawie art. 214 ust. 1 pkt 7 ustawy </w:t>
      </w:r>
      <w:proofErr w:type="spellStart"/>
      <w:r w:rsidRPr="0040025A">
        <w:rPr>
          <w:rFonts w:ascii="Times New Roman" w:hAnsi="Times New Roman" w:cs="Times New Roman"/>
          <w:sz w:val="24"/>
          <w:szCs w:val="24"/>
        </w:rPr>
        <w:t>Pzp</w:t>
      </w:r>
      <w:proofErr w:type="spellEnd"/>
      <w:r w:rsidRPr="0040025A">
        <w:rPr>
          <w:rFonts w:ascii="Times New Roman" w:hAnsi="Times New Roman" w:cs="Times New Roman"/>
          <w:sz w:val="24"/>
          <w:szCs w:val="24"/>
        </w:rPr>
        <w:t>, polegającego na powtórzeniu podobnych usług.</w:t>
      </w:r>
    </w:p>
    <w:p w14:paraId="1DDD4744" w14:textId="77777777" w:rsidR="002C263B" w:rsidRDefault="0040025A" w:rsidP="002C263B">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5. </w:t>
      </w:r>
      <w:r w:rsidRPr="0040025A">
        <w:rPr>
          <w:rFonts w:ascii="Times New Roman" w:hAnsi="Times New Roman" w:cs="Times New Roman"/>
          <w:sz w:val="24"/>
          <w:szCs w:val="24"/>
        </w:rPr>
        <w:t xml:space="preserve">Zamawiający nie przewiduje obowiązku odbycia wizji lokalnej oraz sprawdzenia przez Wykonawcę dokumentów niezbędnych do realizacji zamówienia dostępnych na miejscu </w:t>
      </w:r>
      <w:r>
        <w:rPr>
          <w:rFonts w:ascii="Times New Roman" w:hAnsi="Times New Roman" w:cs="Times New Roman"/>
          <w:sz w:val="24"/>
          <w:szCs w:val="24"/>
        </w:rPr>
        <w:br/>
      </w:r>
      <w:r w:rsidRPr="0040025A">
        <w:rPr>
          <w:rFonts w:ascii="Times New Roman" w:hAnsi="Times New Roman" w:cs="Times New Roman"/>
          <w:sz w:val="24"/>
          <w:szCs w:val="24"/>
        </w:rPr>
        <w:t>u</w:t>
      </w:r>
      <w:r>
        <w:rPr>
          <w:rFonts w:ascii="Times New Roman" w:hAnsi="Times New Roman" w:cs="Times New Roman"/>
          <w:sz w:val="24"/>
          <w:szCs w:val="24"/>
        </w:rPr>
        <w:t xml:space="preserve"> Zamawiającego.</w:t>
      </w:r>
    </w:p>
    <w:p w14:paraId="71078E32" w14:textId="528B0C79" w:rsidR="003E12B6" w:rsidRDefault="002C263B" w:rsidP="003E12B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6. </w:t>
      </w:r>
      <w:r w:rsidRPr="002C263B">
        <w:rPr>
          <w:rFonts w:ascii="Times New Roman" w:hAnsi="Times New Roman" w:cs="Times New Roman"/>
          <w:sz w:val="24"/>
          <w:szCs w:val="24"/>
        </w:rPr>
        <w:t>Zamawiający informuje, iż nie dokonał podziału zamówienia na części</w:t>
      </w:r>
      <w:r>
        <w:rPr>
          <w:rFonts w:ascii="Times New Roman" w:hAnsi="Times New Roman" w:cs="Times New Roman"/>
          <w:sz w:val="24"/>
          <w:szCs w:val="24"/>
        </w:rPr>
        <w:t>,</w:t>
      </w:r>
      <w:r w:rsidRPr="002C263B">
        <w:rPr>
          <w:rFonts w:ascii="Times New Roman" w:hAnsi="Times New Roman" w:cs="Times New Roman"/>
          <w:sz w:val="24"/>
          <w:szCs w:val="24"/>
        </w:rPr>
        <w:t xml:space="preserve"> ponieważ wykonanie wymaganego zakresu prac jest ze sobą ściśle powiązane, a podział na części może spowodować brak koordynacji i współdziałania wykonawców </w:t>
      </w:r>
      <w:r>
        <w:rPr>
          <w:rFonts w:ascii="Times New Roman" w:hAnsi="Times New Roman" w:cs="Times New Roman"/>
          <w:sz w:val="24"/>
          <w:szCs w:val="24"/>
        </w:rPr>
        <w:t>usług</w:t>
      </w:r>
      <w:r w:rsidR="00492B90">
        <w:rPr>
          <w:rFonts w:ascii="Times New Roman" w:hAnsi="Times New Roman" w:cs="Times New Roman"/>
          <w:sz w:val="24"/>
          <w:szCs w:val="24"/>
        </w:rPr>
        <w:t xml:space="preserve"> i wyższe koszty</w:t>
      </w:r>
      <w:r w:rsidRPr="002C263B">
        <w:rPr>
          <w:rFonts w:ascii="Times New Roman" w:hAnsi="Times New Roman" w:cs="Times New Roman"/>
          <w:sz w:val="24"/>
          <w:szCs w:val="24"/>
        </w:rPr>
        <w:t>.</w:t>
      </w:r>
      <w:bookmarkStart w:id="0" w:name="_GoBack"/>
      <w:bookmarkEnd w:id="0"/>
    </w:p>
    <w:sectPr w:rsidR="003E12B6" w:rsidSect="00D40773">
      <w:headerReference w:type="default" r:id="rId32"/>
      <w:footerReference w:type="default" r:id="rId33"/>
      <w:pgSz w:w="11906" w:h="16838"/>
      <w:pgMar w:top="851" w:right="851" w:bottom="851"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A75B5" w14:textId="77777777" w:rsidR="00303EBE" w:rsidRDefault="00303EBE" w:rsidP="0092114C">
      <w:pPr>
        <w:spacing w:after="0" w:line="240" w:lineRule="auto"/>
      </w:pPr>
      <w:r>
        <w:separator/>
      </w:r>
    </w:p>
  </w:endnote>
  <w:endnote w:type="continuationSeparator" w:id="0">
    <w:p w14:paraId="5BB78B89" w14:textId="77777777" w:rsidR="00303EBE" w:rsidRDefault="00303EBE"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4834"/>
      <w:docPartObj>
        <w:docPartGallery w:val="Page Numbers (Bottom of Page)"/>
        <w:docPartUnique/>
      </w:docPartObj>
    </w:sdtPr>
    <w:sdtEndPr/>
    <w:sdtContent>
      <w:sdt>
        <w:sdtPr>
          <w:id w:val="-1769616900"/>
          <w:docPartObj>
            <w:docPartGallery w:val="Page Numbers (Top of Page)"/>
            <w:docPartUnique/>
          </w:docPartObj>
        </w:sdtPr>
        <w:sdtEndPr/>
        <w:sdtContent>
          <w:p w14:paraId="5ABF7ACA" w14:textId="0E82B575" w:rsidR="002150C3" w:rsidRDefault="002150C3">
            <w:pPr>
              <w:pStyle w:val="Stopka"/>
              <w:jc w:val="right"/>
            </w:pPr>
            <w:r w:rsidRPr="00226F99">
              <w:rPr>
                <w:rFonts w:ascii="Times New Roman" w:hAnsi="Times New Roman" w:cs="Times New Roman"/>
                <w:sz w:val="18"/>
                <w:szCs w:val="18"/>
              </w:rPr>
              <w:t>Str</w:t>
            </w:r>
            <w:r>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PAGE</w:instrText>
            </w:r>
            <w:r w:rsidRPr="00226F99">
              <w:rPr>
                <w:rFonts w:ascii="Times New Roman" w:hAnsi="Times New Roman" w:cs="Times New Roman"/>
                <w:b/>
                <w:bCs/>
                <w:sz w:val="18"/>
                <w:szCs w:val="18"/>
              </w:rPr>
              <w:fldChar w:fldCharType="separate"/>
            </w:r>
            <w:r w:rsidR="000E3BCF">
              <w:rPr>
                <w:rFonts w:ascii="Times New Roman" w:hAnsi="Times New Roman" w:cs="Times New Roman"/>
                <w:b/>
                <w:bCs/>
                <w:noProof/>
                <w:sz w:val="18"/>
                <w:szCs w:val="18"/>
              </w:rPr>
              <w:t>26</w:t>
            </w:r>
            <w:r w:rsidRPr="00226F99">
              <w:rPr>
                <w:rFonts w:ascii="Times New Roman" w:hAnsi="Times New Roman" w:cs="Times New Roman"/>
                <w:b/>
                <w:bCs/>
                <w:sz w:val="18"/>
                <w:szCs w:val="18"/>
              </w:rPr>
              <w:fldChar w:fldCharType="end"/>
            </w:r>
            <w:r w:rsidRPr="00226F99">
              <w:rPr>
                <w:rFonts w:ascii="Times New Roman" w:hAnsi="Times New Roman" w:cs="Times New Roman"/>
                <w:sz w:val="18"/>
                <w:szCs w:val="18"/>
              </w:rPr>
              <w:t xml:space="preserve"> </w:t>
            </w:r>
            <w:r>
              <w:rPr>
                <w:rFonts w:ascii="Times New Roman" w:hAnsi="Times New Roman" w:cs="Times New Roman"/>
                <w:sz w:val="18"/>
                <w:szCs w:val="18"/>
              </w:rPr>
              <w:t>/</w:t>
            </w:r>
            <w:r w:rsidRPr="00226F99">
              <w:rPr>
                <w:rFonts w:ascii="Times New Roman" w:hAnsi="Times New Roman" w:cs="Times New Roman"/>
                <w:sz w:val="18"/>
                <w:szCs w:val="18"/>
              </w:rPr>
              <w:t xml:space="preserve"> </w:t>
            </w:r>
            <w:r w:rsidRPr="00226F99">
              <w:rPr>
                <w:rFonts w:ascii="Times New Roman" w:hAnsi="Times New Roman" w:cs="Times New Roman"/>
                <w:b/>
                <w:bCs/>
                <w:sz w:val="18"/>
                <w:szCs w:val="18"/>
              </w:rPr>
              <w:fldChar w:fldCharType="begin"/>
            </w:r>
            <w:r w:rsidRPr="00226F99">
              <w:rPr>
                <w:rFonts w:ascii="Times New Roman" w:hAnsi="Times New Roman" w:cs="Times New Roman"/>
                <w:b/>
                <w:bCs/>
                <w:sz w:val="18"/>
                <w:szCs w:val="18"/>
              </w:rPr>
              <w:instrText>NUMPAGES</w:instrText>
            </w:r>
            <w:r w:rsidRPr="00226F99">
              <w:rPr>
                <w:rFonts w:ascii="Times New Roman" w:hAnsi="Times New Roman" w:cs="Times New Roman"/>
                <w:b/>
                <w:bCs/>
                <w:sz w:val="18"/>
                <w:szCs w:val="18"/>
              </w:rPr>
              <w:fldChar w:fldCharType="separate"/>
            </w:r>
            <w:r w:rsidR="000E3BCF">
              <w:rPr>
                <w:rFonts w:ascii="Times New Roman" w:hAnsi="Times New Roman" w:cs="Times New Roman"/>
                <w:b/>
                <w:bCs/>
                <w:noProof/>
                <w:sz w:val="18"/>
                <w:szCs w:val="18"/>
              </w:rPr>
              <w:t>27</w:t>
            </w:r>
            <w:r w:rsidRPr="00226F99">
              <w:rPr>
                <w:rFonts w:ascii="Times New Roman" w:hAnsi="Times New Roman" w:cs="Times New Roman"/>
                <w:b/>
                <w:bCs/>
                <w:sz w:val="18"/>
                <w:szCs w:val="18"/>
              </w:rPr>
              <w:fldChar w:fldCharType="end"/>
            </w:r>
          </w:p>
        </w:sdtContent>
      </w:sdt>
    </w:sdtContent>
  </w:sdt>
  <w:p w14:paraId="7ED67903" w14:textId="77777777" w:rsidR="002150C3" w:rsidRDefault="002150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643ED" w14:textId="77777777" w:rsidR="00303EBE" w:rsidRDefault="00303EBE" w:rsidP="0092114C">
      <w:pPr>
        <w:spacing w:after="0" w:line="240" w:lineRule="auto"/>
      </w:pPr>
      <w:r>
        <w:separator/>
      </w:r>
    </w:p>
  </w:footnote>
  <w:footnote w:type="continuationSeparator" w:id="0">
    <w:p w14:paraId="3CA64BF4" w14:textId="77777777" w:rsidR="00303EBE" w:rsidRDefault="00303EBE" w:rsidP="00921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4A3A" w14:textId="7F2D1F13" w:rsidR="002150C3" w:rsidRPr="0000632D" w:rsidRDefault="002150C3" w:rsidP="0092114C">
    <w:pPr>
      <w:pStyle w:val="Nagwek"/>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41/INFR</w:t>
    </w:r>
    <w:r w:rsidRPr="0000632D">
      <w:rPr>
        <w:rFonts w:ascii="Times New Roman" w:hAnsi="Times New Roman" w:cs="Times New Roman"/>
        <w:color w:val="000000" w:themeColor="text1"/>
        <w:sz w:val="24"/>
        <w:szCs w:val="24"/>
      </w:rPr>
      <w:t>/6WOG/2021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54B621A4"/>
    <w:name w:val="WW8Num17"/>
    <w:lvl w:ilvl="0">
      <w:start w:val="1"/>
      <w:numFmt w:val="decimal"/>
      <w:lvlText w:val="%1."/>
      <w:lvlJc w:val="left"/>
      <w:pPr>
        <w:tabs>
          <w:tab w:val="num" w:pos="927"/>
        </w:tabs>
        <w:ind w:left="927" w:hanging="360"/>
      </w:pPr>
      <w:rPr>
        <w:rFonts w:ascii="Times New Roman" w:eastAsia="Calibri" w:hAnsi="Times New Roman" w:cs="Times New Roman"/>
        <w:i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000016"/>
    <w:multiLevelType w:val="multilevel"/>
    <w:tmpl w:val="268C3D0C"/>
    <w:lvl w:ilvl="0">
      <w:start w:val="1"/>
      <w:numFmt w:val="upperRoman"/>
      <w:lvlText w:val="%1."/>
      <w:lvlJc w:val="left"/>
      <w:pPr>
        <w:tabs>
          <w:tab w:val="num" w:pos="709"/>
        </w:tabs>
        <w:ind w:left="709" w:hanging="709"/>
      </w:pPr>
      <w:rPr>
        <w:b w:val="0"/>
        <w:i w:val="0"/>
        <w:color w:val="auto"/>
      </w:rPr>
    </w:lvl>
    <w:lvl w:ilvl="1">
      <w:start w:val="1"/>
      <w:numFmt w:val="decimal"/>
      <w:lvlText w:val="%2."/>
      <w:lvlJc w:val="left"/>
      <w:pPr>
        <w:tabs>
          <w:tab w:val="num" w:pos="1156"/>
        </w:tabs>
        <w:ind w:left="1156" w:hanging="360"/>
      </w:pPr>
    </w:lvl>
    <w:lvl w:ilvl="2">
      <w:start w:val="1"/>
      <w:numFmt w:val="decimal"/>
      <w:lvlText w:val="%3."/>
      <w:lvlJc w:val="left"/>
      <w:pPr>
        <w:tabs>
          <w:tab w:val="num" w:pos="2056"/>
        </w:tabs>
        <w:ind w:left="2056" w:hanging="360"/>
      </w:pPr>
      <w:rPr>
        <w:rFonts w:ascii="Times New Roman" w:eastAsia="Times New Roman" w:hAnsi="Times New Roman" w:cs="Times New Roman"/>
        <w:b w:val="0"/>
        <w:i w:val="0"/>
      </w:rPr>
    </w:lvl>
    <w:lvl w:ilvl="3">
      <w:numFmt w:val="bullet"/>
      <w:lvlText w:val="-"/>
      <w:lvlJc w:val="left"/>
      <w:pPr>
        <w:tabs>
          <w:tab w:val="num" w:pos="2596"/>
        </w:tabs>
        <w:ind w:left="2596" w:hanging="360"/>
      </w:pPr>
      <w:rPr>
        <w:rFonts w:ascii="Times New Roman" w:hAnsi="Times New Roman" w:cs="Times New Roman"/>
      </w:r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Letter"/>
      <w:lvlText w:val="%9)"/>
      <w:lvlJc w:val="left"/>
      <w:pPr>
        <w:tabs>
          <w:tab w:val="num" w:pos="6376"/>
        </w:tabs>
        <w:ind w:left="6376" w:hanging="360"/>
      </w:pPr>
    </w:lvl>
  </w:abstractNum>
  <w:abstractNum w:abstractNumId="2" w15:restartNumberingAfterBreak="0">
    <w:nsid w:val="0000001A"/>
    <w:multiLevelType w:val="singleLevel"/>
    <w:tmpl w:val="0000001A"/>
    <w:name w:val="WW8Num27"/>
    <w:lvl w:ilvl="0">
      <w:numFmt w:val="bullet"/>
      <w:lvlText w:val="-"/>
      <w:lvlJc w:val="left"/>
      <w:pPr>
        <w:tabs>
          <w:tab w:val="num" w:pos="1800"/>
        </w:tabs>
        <w:ind w:left="1800" w:hanging="360"/>
      </w:pPr>
      <w:rPr>
        <w:rFonts w:ascii="Times New Roman" w:hAnsi="Times New Roman" w:cs="Times New Roman"/>
        <w:b w:val="0"/>
        <w:bCs w:val="0"/>
        <w:i w:val="0"/>
        <w:iCs w:val="0"/>
        <w:color w:val="000000"/>
        <w:sz w:val="24"/>
        <w:szCs w:val="24"/>
      </w:rPr>
    </w:lvl>
  </w:abstractNum>
  <w:abstractNum w:abstractNumId="3" w15:restartNumberingAfterBreak="0">
    <w:nsid w:val="01B22E82"/>
    <w:multiLevelType w:val="hybridMultilevel"/>
    <w:tmpl w:val="9B5A3370"/>
    <w:lvl w:ilvl="0" w:tplc="5DD886F8">
      <w:start w:val="1"/>
      <w:numFmt w:val="decimal"/>
      <w:lvlText w:val="%1."/>
      <w:lvlJc w:val="left"/>
      <w:pPr>
        <w:ind w:left="360" w:hanging="360"/>
      </w:pPr>
    </w:lvl>
    <w:lvl w:ilvl="1" w:tplc="D69A76F2">
      <w:start w:val="1"/>
      <w:numFmt w:val="decimal"/>
      <w:lvlText w:val="%2)"/>
      <w:lvlJc w:val="left"/>
      <w:pPr>
        <w:ind w:left="1140" w:hanging="42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3A926C4"/>
    <w:multiLevelType w:val="hybridMultilevel"/>
    <w:tmpl w:val="F8CAEA44"/>
    <w:lvl w:ilvl="0" w:tplc="DD208F0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2E1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547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60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389F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A82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04E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073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B27D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B611A0"/>
    <w:multiLevelType w:val="hybridMultilevel"/>
    <w:tmpl w:val="449C617C"/>
    <w:lvl w:ilvl="0" w:tplc="BDB2E948">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3E34E99"/>
    <w:multiLevelType w:val="hybridMultilevel"/>
    <w:tmpl w:val="8738E722"/>
    <w:lvl w:ilvl="0" w:tplc="BEFEBAD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2542DD"/>
    <w:multiLevelType w:val="hybridMultilevel"/>
    <w:tmpl w:val="97CA9354"/>
    <w:lvl w:ilvl="0" w:tplc="04150019">
      <w:start w:val="1"/>
      <w:numFmt w:val="lowerLetter"/>
      <w:lvlText w:val="%1."/>
      <w:lvlJc w:val="left"/>
      <w:pPr>
        <w:ind w:left="720" w:hanging="360"/>
      </w:pPr>
      <w:rPr>
        <w:b w:val="0"/>
      </w:rPr>
    </w:lvl>
    <w:lvl w:ilvl="1" w:tplc="0E901E6C">
      <w:start w:val="1"/>
      <w:numFmt w:val="lowerLetter"/>
      <w:suff w:val="space"/>
      <w:lvlText w:val="%2)"/>
      <w:lvlJc w:val="left"/>
      <w:pPr>
        <w:ind w:left="1440" w:hanging="360"/>
      </w:pPr>
      <w:rPr>
        <w:rFonts w:hint="default"/>
        <w:b w:val="0"/>
      </w:rPr>
    </w:lvl>
    <w:lvl w:ilvl="2" w:tplc="FF0AB6C2">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57044"/>
    <w:multiLevelType w:val="hybridMultilevel"/>
    <w:tmpl w:val="44E807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DC73D29"/>
    <w:multiLevelType w:val="hybridMultilevel"/>
    <w:tmpl w:val="E076C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42688"/>
    <w:multiLevelType w:val="hybridMultilevel"/>
    <w:tmpl w:val="1C3A30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330C19"/>
    <w:multiLevelType w:val="hybridMultilevel"/>
    <w:tmpl w:val="944E1B2C"/>
    <w:lvl w:ilvl="0" w:tplc="DD06DD1C">
      <w:start w:val="1"/>
      <w:numFmt w:val="upperRoman"/>
      <w:lvlText w:val="%1."/>
      <w:lvlJc w:val="left"/>
      <w:pPr>
        <w:ind w:left="1080" w:hanging="72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70AA"/>
    <w:multiLevelType w:val="hybridMultilevel"/>
    <w:tmpl w:val="968058DE"/>
    <w:lvl w:ilvl="0" w:tplc="B3E25714">
      <w:start w:val="8"/>
      <w:numFmt w:val="decimal"/>
      <w:lvlText w:val="%1)"/>
      <w:lvlJc w:val="left"/>
      <w:pPr>
        <w:ind w:left="786"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7631"/>
    <w:multiLevelType w:val="hybridMultilevel"/>
    <w:tmpl w:val="EFDC5442"/>
    <w:lvl w:ilvl="0" w:tplc="FB48BBF2">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6" w15:restartNumberingAfterBreak="0">
    <w:nsid w:val="21DD4379"/>
    <w:multiLevelType w:val="hybridMultilevel"/>
    <w:tmpl w:val="A80A244C"/>
    <w:lvl w:ilvl="0" w:tplc="0415000F">
      <w:start w:val="1"/>
      <w:numFmt w:val="decimal"/>
      <w:lvlText w:val="%1."/>
      <w:lvlJc w:val="left"/>
      <w:pPr>
        <w:ind w:left="720" w:hanging="360"/>
      </w:pPr>
      <w:rPr>
        <w:b w:val="0"/>
      </w:rPr>
    </w:lvl>
    <w:lvl w:ilvl="1" w:tplc="0E901E6C">
      <w:start w:val="1"/>
      <w:numFmt w:val="lowerLetter"/>
      <w:suff w:val="space"/>
      <w:lvlText w:val="%2)"/>
      <w:lvlJc w:val="left"/>
      <w:pPr>
        <w:ind w:left="1440" w:hanging="360"/>
      </w:pPr>
      <w:rPr>
        <w:rFonts w:hint="default"/>
        <w:b w:val="0"/>
      </w:rPr>
    </w:lvl>
    <w:lvl w:ilvl="2" w:tplc="D56658CA">
      <w:start w:val="1"/>
      <w:numFmt w:val="decimal"/>
      <w:suff w:val="space"/>
      <w:lvlText w:val="%3)"/>
      <w:lvlJc w:val="left"/>
      <w:pPr>
        <w:ind w:left="786" w:hanging="360"/>
      </w:pPr>
      <w:rPr>
        <w:rFonts w:hint="default"/>
      </w:rPr>
    </w:lvl>
    <w:lvl w:ilvl="3" w:tplc="2752BD6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2D43B9"/>
    <w:multiLevelType w:val="multilevel"/>
    <w:tmpl w:val="0CF676BC"/>
    <w:lvl w:ilvl="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CBC5E71"/>
    <w:multiLevelType w:val="hybridMultilevel"/>
    <w:tmpl w:val="ECCE251C"/>
    <w:lvl w:ilvl="0" w:tplc="C2D4D70E">
      <w:start w:val="1"/>
      <w:numFmt w:val="upperLetter"/>
      <w:suff w:val="space"/>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341B2202"/>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857BD2"/>
    <w:multiLevelType w:val="hybridMultilevel"/>
    <w:tmpl w:val="E0E2D9C2"/>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7CD44AD2">
      <w:start w:val="1"/>
      <w:numFmt w:val="decimal"/>
      <w:lvlText w:val="%2."/>
      <w:lvlJc w:val="left"/>
      <w:pPr>
        <w:ind w:left="786"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DE6D04"/>
    <w:multiLevelType w:val="hybridMultilevel"/>
    <w:tmpl w:val="752A7202"/>
    <w:lvl w:ilvl="0" w:tplc="34F027AA">
      <w:start w:val="2"/>
      <w:numFmt w:val="decimal"/>
      <w:lvlText w:val="%1)"/>
      <w:lvlJc w:val="left"/>
      <w:pPr>
        <w:ind w:left="1069"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8" w15:restartNumberingAfterBreak="0">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9" w15:restartNumberingAfterBreak="0">
    <w:nsid w:val="3F584239"/>
    <w:multiLevelType w:val="hybridMultilevel"/>
    <w:tmpl w:val="9D763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4024665C"/>
    <w:multiLevelType w:val="hybridMultilevel"/>
    <w:tmpl w:val="2D2C5914"/>
    <w:lvl w:ilvl="0" w:tplc="88FA7392">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50875E7"/>
    <w:multiLevelType w:val="hybridMultilevel"/>
    <w:tmpl w:val="282EDB2C"/>
    <w:lvl w:ilvl="0" w:tplc="58E00B48">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4" w15:restartNumberingAfterBreak="0">
    <w:nsid w:val="465E4D75"/>
    <w:multiLevelType w:val="hybridMultilevel"/>
    <w:tmpl w:val="97725A7A"/>
    <w:lvl w:ilvl="0" w:tplc="57B647DE">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48147C1B"/>
    <w:multiLevelType w:val="hybridMultilevel"/>
    <w:tmpl w:val="EAA8CE6E"/>
    <w:lvl w:ilvl="0" w:tplc="F8628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CDF3BD0"/>
    <w:multiLevelType w:val="multilevel"/>
    <w:tmpl w:val="26CCB6C0"/>
    <w:lvl w:ilvl="0">
      <w:start w:val="1"/>
      <w:numFmt w:val="decimal"/>
      <w:lvlText w:val="%1)"/>
      <w:lvlJc w:val="left"/>
      <w:pPr>
        <w:tabs>
          <w:tab w:val="num" w:pos="2583"/>
        </w:tabs>
        <w:ind w:left="2583" w:hanging="360"/>
      </w:pPr>
      <w:rPr>
        <w:rFonts w:hint="default"/>
        <w:sz w:val="24"/>
        <w:szCs w:val="24"/>
      </w:rPr>
    </w:lvl>
    <w:lvl w:ilvl="1">
      <w:start w:val="1"/>
      <w:numFmt w:val="decimal"/>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4D4E6626"/>
    <w:multiLevelType w:val="hybridMultilevel"/>
    <w:tmpl w:val="1E4A7E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E36402A"/>
    <w:multiLevelType w:val="hybridMultilevel"/>
    <w:tmpl w:val="58D6713C"/>
    <w:lvl w:ilvl="0" w:tplc="1A36C7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2632D1"/>
    <w:multiLevelType w:val="hybridMultilevel"/>
    <w:tmpl w:val="09E634EC"/>
    <w:name w:val="WW8Num232"/>
    <w:lvl w:ilvl="0" w:tplc="1E2A9800">
      <w:start w:val="10"/>
      <w:numFmt w:val="upperRoman"/>
      <w:lvlText w:val="%1."/>
      <w:lvlJc w:val="left"/>
      <w:pPr>
        <w:tabs>
          <w:tab w:val="num" w:pos="709"/>
        </w:tabs>
        <w:ind w:left="709" w:hanging="709"/>
      </w:pPr>
      <w:rPr>
        <w:rFonts w:hint="default"/>
        <w:b/>
        <w:i w:val="0"/>
      </w:rPr>
    </w:lvl>
    <w:lvl w:ilvl="1" w:tplc="04150019" w:tentative="1">
      <w:start w:val="1"/>
      <w:numFmt w:val="lowerLetter"/>
      <w:lvlText w:val="%2."/>
      <w:lvlJc w:val="left"/>
      <w:pPr>
        <w:ind w:left="1440" w:hanging="360"/>
      </w:pPr>
    </w:lvl>
    <w:lvl w:ilvl="2" w:tplc="A6860F5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84564A"/>
    <w:multiLevelType w:val="hybridMultilevel"/>
    <w:tmpl w:val="64EAFDF0"/>
    <w:lvl w:ilvl="0" w:tplc="218A0972">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0015C15"/>
    <w:multiLevelType w:val="hybridMultilevel"/>
    <w:tmpl w:val="0778F27A"/>
    <w:lvl w:ilvl="0" w:tplc="36DE3DC4">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6"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3A3817"/>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D065B53"/>
    <w:multiLevelType w:val="hybridMultilevel"/>
    <w:tmpl w:val="EAE29F56"/>
    <w:lvl w:ilvl="0" w:tplc="161219F2">
      <w:start w:val="4"/>
      <w:numFmt w:val="bullet"/>
      <w:lvlText w:val="–"/>
      <w:lvlJc w:val="left"/>
      <w:pPr>
        <w:ind w:left="720" w:hanging="360"/>
      </w:pPr>
      <w:rPr>
        <w:rFonts w:ascii="Calibri" w:eastAsia="Times New Roman" w:hAnsi="Calibri"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15:restartNumberingAfterBreak="0">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A10D4C"/>
    <w:multiLevelType w:val="hybridMultilevel"/>
    <w:tmpl w:val="D27C9D8C"/>
    <w:lvl w:ilvl="0" w:tplc="75628CF8">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C64566A"/>
    <w:multiLevelType w:val="hybridMultilevel"/>
    <w:tmpl w:val="EBC6A9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15:restartNumberingAfterBreak="0">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4"/>
  </w:num>
  <w:num w:numId="3">
    <w:abstractNumId w:val="1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3"/>
  </w:num>
  <w:num w:numId="9">
    <w:abstractNumId w:val="37"/>
  </w:num>
  <w:num w:numId="10">
    <w:abstractNumId w:val="52"/>
  </w:num>
  <w:num w:numId="11">
    <w:abstractNumId w:val="10"/>
  </w:num>
  <w:num w:numId="12">
    <w:abstractNumId w:val="9"/>
  </w:num>
  <w:num w:numId="13">
    <w:abstractNumId w:val="39"/>
  </w:num>
  <w:num w:numId="14">
    <w:abstractNumId w:val="8"/>
  </w:num>
  <w:num w:numId="15">
    <w:abstractNumId w:val="45"/>
  </w:num>
  <w:num w:numId="16">
    <w:abstractNumId w:val="20"/>
  </w:num>
  <w:num w:numId="17">
    <w:abstractNumId w:val="42"/>
  </w:num>
  <w:num w:numId="18">
    <w:abstractNumId w:val="15"/>
  </w:num>
  <w:num w:numId="19">
    <w:abstractNumId w:val="51"/>
  </w:num>
  <w:num w:numId="20">
    <w:abstractNumId w:val="17"/>
  </w:num>
  <w:num w:numId="21">
    <w:abstractNumId w:val="28"/>
  </w:num>
  <w:num w:numId="22">
    <w:abstractNumId w:val="55"/>
  </w:num>
  <w:num w:numId="23">
    <w:abstractNumId w:val="40"/>
  </w:num>
  <w:num w:numId="24">
    <w:abstractNumId w:val="22"/>
  </w:num>
  <w:num w:numId="25">
    <w:abstractNumId w:val="34"/>
  </w:num>
  <w:num w:numId="26">
    <w:abstractNumId w:val="23"/>
  </w:num>
  <w:num w:numId="27">
    <w:abstractNumId w:val="38"/>
  </w:num>
  <w:num w:numId="28">
    <w:abstractNumId w:val="29"/>
  </w:num>
  <w:num w:numId="29">
    <w:abstractNumId w:val="26"/>
  </w:num>
  <w:num w:numId="30">
    <w:abstractNumId w:val="47"/>
  </w:num>
  <w:num w:numId="31">
    <w:abstractNumId w:val="36"/>
  </w:num>
  <w:num w:numId="32">
    <w:abstractNumId w:val="48"/>
  </w:num>
  <w:num w:numId="33">
    <w:abstractNumId w:val="50"/>
  </w:num>
  <w:num w:numId="34">
    <w:abstractNumId w:val="31"/>
  </w:num>
  <w:num w:numId="35">
    <w:abstractNumId w:val="7"/>
  </w:num>
  <w:num w:numId="36">
    <w:abstractNumId w:val="46"/>
  </w:num>
  <w:num w:numId="37">
    <w:abstractNumId w:val="35"/>
  </w:num>
  <w:num w:numId="38">
    <w:abstractNumId w:val="18"/>
  </w:num>
  <w:num w:numId="39">
    <w:abstractNumId w:val="24"/>
  </w:num>
  <w:num w:numId="40">
    <w:abstractNumId w:val="25"/>
  </w:num>
  <w:num w:numId="41">
    <w:abstractNumId w:val="14"/>
  </w:num>
  <w:num w:numId="42">
    <w:abstractNumId w:val="27"/>
    <w:lvlOverride w:ilvl="0">
      <w:startOverride w:val="1"/>
    </w:lvlOverride>
  </w:num>
  <w:num w:numId="43">
    <w:abstractNumId w:val="43"/>
  </w:num>
  <w:num w:numId="44">
    <w:abstractNumId w:val="30"/>
  </w:num>
  <w:num w:numId="45">
    <w:abstractNumId w:val="54"/>
  </w:num>
  <w:num w:numId="46">
    <w:abstractNumId w:val="53"/>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6"/>
  </w:num>
  <w:num w:numId="50">
    <w:abstractNumId w:val="13"/>
  </w:num>
  <w:num w:numId="51">
    <w:abstractNumId w:val="21"/>
  </w:num>
  <w:num w:numId="52">
    <w:abstractNumId w:val="11"/>
  </w:num>
  <w:num w:numId="53">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4C"/>
    <w:rsid w:val="0000632D"/>
    <w:rsid w:val="00017DD6"/>
    <w:rsid w:val="00023F24"/>
    <w:rsid w:val="00025A1D"/>
    <w:rsid w:val="00046678"/>
    <w:rsid w:val="000552BC"/>
    <w:rsid w:val="0006041A"/>
    <w:rsid w:val="00060670"/>
    <w:rsid w:val="00061026"/>
    <w:rsid w:val="00071969"/>
    <w:rsid w:val="00072C4E"/>
    <w:rsid w:val="00077C0A"/>
    <w:rsid w:val="000A038E"/>
    <w:rsid w:val="000C4755"/>
    <w:rsid w:val="000E3BCF"/>
    <w:rsid w:val="000E4B72"/>
    <w:rsid w:val="000F4433"/>
    <w:rsid w:val="00102026"/>
    <w:rsid w:val="0010670B"/>
    <w:rsid w:val="001162FE"/>
    <w:rsid w:val="00151247"/>
    <w:rsid w:val="00152BE9"/>
    <w:rsid w:val="00157E10"/>
    <w:rsid w:val="0016069E"/>
    <w:rsid w:val="00186353"/>
    <w:rsid w:val="00192DB4"/>
    <w:rsid w:val="00195994"/>
    <w:rsid w:val="001A00E1"/>
    <w:rsid w:val="001C6CE5"/>
    <w:rsid w:val="001D10AD"/>
    <w:rsid w:val="001D2309"/>
    <w:rsid w:val="001E31D9"/>
    <w:rsid w:val="001F00C0"/>
    <w:rsid w:val="001F577E"/>
    <w:rsid w:val="002059D3"/>
    <w:rsid w:val="00207972"/>
    <w:rsid w:val="002150C3"/>
    <w:rsid w:val="00226F99"/>
    <w:rsid w:val="00227203"/>
    <w:rsid w:val="002602E9"/>
    <w:rsid w:val="002741B9"/>
    <w:rsid w:val="00274A4C"/>
    <w:rsid w:val="00281318"/>
    <w:rsid w:val="0028159E"/>
    <w:rsid w:val="00294F0A"/>
    <w:rsid w:val="002C263B"/>
    <w:rsid w:val="002C3C71"/>
    <w:rsid w:val="002C49B4"/>
    <w:rsid w:val="002C52F1"/>
    <w:rsid w:val="002D2348"/>
    <w:rsid w:val="002D4B88"/>
    <w:rsid w:val="002D7520"/>
    <w:rsid w:val="002E6035"/>
    <w:rsid w:val="002E707D"/>
    <w:rsid w:val="002F1AC0"/>
    <w:rsid w:val="002F20A2"/>
    <w:rsid w:val="002F5528"/>
    <w:rsid w:val="00303EBE"/>
    <w:rsid w:val="00316574"/>
    <w:rsid w:val="00322E03"/>
    <w:rsid w:val="003320C8"/>
    <w:rsid w:val="003347E3"/>
    <w:rsid w:val="00335C30"/>
    <w:rsid w:val="003424AB"/>
    <w:rsid w:val="00370050"/>
    <w:rsid w:val="00377070"/>
    <w:rsid w:val="00382590"/>
    <w:rsid w:val="00386356"/>
    <w:rsid w:val="00395CB7"/>
    <w:rsid w:val="003D08FD"/>
    <w:rsid w:val="003D3F73"/>
    <w:rsid w:val="003E12B6"/>
    <w:rsid w:val="003E12D2"/>
    <w:rsid w:val="0040025A"/>
    <w:rsid w:val="00440208"/>
    <w:rsid w:val="0044044C"/>
    <w:rsid w:val="0044584E"/>
    <w:rsid w:val="00460961"/>
    <w:rsid w:val="0046764B"/>
    <w:rsid w:val="00480B88"/>
    <w:rsid w:val="0048284B"/>
    <w:rsid w:val="00487793"/>
    <w:rsid w:val="00492B90"/>
    <w:rsid w:val="004A0997"/>
    <w:rsid w:val="004B7B6D"/>
    <w:rsid w:val="004C1372"/>
    <w:rsid w:val="004C1BDE"/>
    <w:rsid w:val="004C766B"/>
    <w:rsid w:val="004D1262"/>
    <w:rsid w:val="004D3EC6"/>
    <w:rsid w:val="004E0655"/>
    <w:rsid w:val="004E700F"/>
    <w:rsid w:val="004F0CD8"/>
    <w:rsid w:val="004F664B"/>
    <w:rsid w:val="0050237C"/>
    <w:rsid w:val="00507BD4"/>
    <w:rsid w:val="00510AA9"/>
    <w:rsid w:val="005124CD"/>
    <w:rsid w:val="005209A8"/>
    <w:rsid w:val="005211D2"/>
    <w:rsid w:val="005221EE"/>
    <w:rsid w:val="00527084"/>
    <w:rsid w:val="00530354"/>
    <w:rsid w:val="00543F47"/>
    <w:rsid w:val="00545074"/>
    <w:rsid w:val="00561D38"/>
    <w:rsid w:val="005647B2"/>
    <w:rsid w:val="0056501C"/>
    <w:rsid w:val="00565F8E"/>
    <w:rsid w:val="005B13FD"/>
    <w:rsid w:val="005B3C0D"/>
    <w:rsid w:val="005B6468"/>
    <w:rsid w:val="005C01BB"/>
    <w:rsid w:val="005C61BF"/>
    <w:rsid w:val="005E663C"/>
    <w:rsid w:val="005F1411"/>
    <w:rsid w:val="005F176E"/>
    <w:rsid w:val="005F4613"/>
    <w:rsid w:val="00602F2D"/>
    <w:rsid w:val="0060560B"/>
    <w:rsid w:val="00607A1D"/>
    <w:rsid w:val="00610593"/>
    <w:rsid w:val="006240C8"/>
    <w:rsid w:val="00624F8F"/>
    <w:rsid w:val="00642EFA"/>
    <w:rsid w:val="0065091F"/>
    <w:rsid w:val="0066075F"/>
    <w:rsid w:val="00664722"/>
    <w:rsid w:val="00675AC4"/>
    <w:rsid w:val="0068172F"/>
    <w:rsid w:val="00687DF1"/>
    <w:rsid w:val="006947E3"/>
    <w:rsid w:val="006C2D20"/>
    <w:rsid w:val="006D0EA9"/>
    <w:rsid w:val="006D3D52"/>
    <w:rsid w:val="006D52AE"/>
    <w:rsid w:val="006E456C"/>
    <w:rsid w:val="006F14D0"/>
    <w:rsid w:val="006F1C70"/>
    <w:rsid w:val="007033A6"/>
    <w:rsid w:val="0072067F"/>
    <w:rsid w:val="00732985"/>
    <w:rsid w:val="007350E9"/>
    <w:rsid w:val="0074065E"/>
    <w:rsid w:val="007574D5"/>
    <w:rsid w:val="0076118D"/>
    <w:rsid w:val="00765895"/>
    <w:rsid w:val="00770835"/>
    <w:rsid w:val="00773086"/>
    <w:rsid w:val="007953AF"/>
    <w:rsid w:val="007A106F"/>
    <w:rsid w:val="007A1472"/>
    <w:rsid w:val="007B3D4C"/>
    <w:rsid w:val="007B5B02"/>
    <w:rsid w:val="007D1900"/>
    <w:rsid w:val="007D4143"/>
    <w:rsid w:val="007E5D6D"/>
    <w:rsid w:val="007E7CAF"/>
    <w:rsid w:val="00806E48"/>
    <w:rsid w:val="00811A28"/>
    <w:rsid w:val="0081648C"/>
    <w:rsid w:val="008228B9"/>
    <w:rsid w:val="00844027"/>
    <w:rsid w:val="008463C5"/>
    <w:rsid w:val="0084651A"/>
    <w:rsid w:val="0085737F"/>
    <w:rsid w:val="00857E4D"/>
    <w:rsid w:val="008650BC"/>
    <w:rsid w:val="0086544D"/>
    <w:rsid w:val="008660B7"/>
    <w:rsid w:val="0086622B"/>
    <w:rsid w:val="0088239C"/>
    <w:rsid w:val="0089290D"/>
    <w:rsid w:val="00895BBC"/>
    <w:rsid w:val="008A0C92"/>
    <w:rsid w:val="008A1A2A"/>
    <w:rsid w:val="008A5BAE"/>
    <w:rsid w:val="008B3224"/>
    <w:rsid w:val="008B50EE"/>
    <w:rsid w:val="008C406B"/>
    <w:rsid w:val="008C66F6"/>
    <w:rsid w:val="008E25D1"/>
    <w:rsid w:val="008F4833"/>
    <w:rsid w:val="0090589C"/>
    <w:rsid w:val="00916604"/>
    <w:rsid w:val="0092114C"/>
    <w:rsid w:val="00923CCE"/>
    <w:rsid w:val="00925402"/>
    <w:rsid w:val="00926449"/>
    <w:rsid w:val="009425AF"/>
    <w:rsid w:val="00942D57"/>
    <w:rsid w:val="00944415"/>
    <w:rsid w:val="00945A3F"/>
    <w:rsid w:val="0095282A"/>
    <w:rsid w:val="0095429B"/>
    <w:rsid w:val="009634AB"/>
    <w:rsid w:val="0096452C"/>
    <w:rsid w:val="00964987"/>
    <w:rsid w:val="00987DB4"/>
    <w:rsid w:val="00990BC6"/>
    <w:rsid w:val="009910D6"/>
    <w:rsid w:val="0099696F"/>
    <w:rsid w:val="009A01D2"/>
    <w:rsid w:val="009A5E80"/>
    <w:rsid w:val="009B1DFD"/>
    <w:rsid w:val="009B24FA"/>
    <w:rsid w:val="009C01F9"/>
    <w:rsid w:val="009E47FC"/>
    <w:rsid w:val="009F2632"/>
    <w:rsid w:val="00A0174F"/>
    <w:rsid w:val="00A0549A"/>
    <w:rsid w:val="00A07880"/>
    <w:rsid w:val="00A23201"/>
    <w:rsid w:val="00A62A28"/>
    <w:rsid w:val="00A63E16"/>
    <w:rsid w:val="00A65866"/>
    <w:rsid w:val="00A67B38"/>
    <w:rsid w:val="00A74856"/>
    <w:rsid w:val="00A81F04"/>
    <w:rsid w:val="00A8474F"/>
    <w:rsid w:val="00A925CD"/>
    <w:rsid w:val="00AB0A16"/>
    <w:rsid w:val="00AB1494"/>
    <w:rsid w:val="00AC63ED"/>
    <w:rsid w:val="00AD14E6"/>
    <w:rsid w:val="00AD18B1"/>
    <w:rsid w:val="00AE6175"/>
    <w:rsid w:val="00AF6BB3"/>
    <w:rsid w:val="00B018F5"/>
    <w:rsid w:val="00B05DAB"/>
    <w:rsid w:val="00B16909"/>
    <w:rsid w:val="00B21685"/>
    <w:rsid w:val="00B24755"/>
    <w:rsid w:val="00B34911"/>
    <w:rsid w:val="00B42637"/>
    <w:rsid w:val="00B46324"/>
    <w:rsid w:val="00B702A5"/>
    <w:rsid w:val="00B752AA"/>
    <w:rsid w:val="00B8180D"/>
    <w:rsid w:val="00B84B75"/>
    <w:rsid w:val="00B901E3"/>
    <w:rsid w:val="00B9257B"/>
    <w:rsid w:val="00B9399C"/>
    <w:rsid w:val="00BA6807"/>
    <w:rsid w:val="00BB3DCC"/>
    <w:rsid w:val="00BB55E9"/>
    <w:rsid w:val="00BC0AA5"/>
    <w:rsid w:val="00BC4579"/>
    <w:rsid w:val="00BD0527"/>
    <w:rsid w:val="00BE26B3"/>
    <w:rsid w:val="00BF085A"/>
    <w:rsid w:val="00C05A45"/>
    <w:rsid w:val="00C06588"/>
    <w:rsid w:val="00C1426F"/>
    <w:rsid w:val="00C3104A"/>
    <w:rsid w:val="00C37E1F"/>
    <w:rsid w:val="00C402F5"/>
    <w:rsid w:val="00C4074C"/>
    <w:rsid w:val="00C413C3"/>
    <w:rsid w:val="00C57228"/>
    <w:rsid w:val="00C60DFD"/>
    <w:rsid w:val="00C7282F"/>
    <w:rsid w:val="00C764EE"/>
    <w:rsid w:val="00C84E92"/>
    <w:rsid w:val="00C870C9"/>
    <w:rsid w:val="00C91CAC"/>
    <w:rsid w:val="00CA28C7"/>
    <w:rsid w:val="00CB4094"/>
    <w:rsid w:val="00CC2B0B"/>
    <w:rsid w:val="00CD59E7"/>
    <w:rsid w:val="00CF3F59"/>
    <w:rsid w:val="00CF4EAC"/>
    <w:rsid w:val="00D273E4"/>
    <w:rsid w:val="00D27662"/>
    <w:rsid w:val="00D30B41"/>
    <w:rsid w:val="00D33336"/>
    <w:rsid w:val="00D40773"/>
    <w:rsid w:val="00D43C31"/>
    <w:rsid w:val="00D45785"/>
    <w:rsid w:val="00D600DC"/>
    <w:rsid w:val="00D62358"/>
    <w:rsid w:val="00D6710A"/>
    <w:rsid w:val="00D74933"/>
    <w:rsid w:val="00D76318"/>
    <w:rsid w:val="00D84E8B"/>
    <w:rsid w:val="00D873BC"/>
    <w:rsid w:val="00D91C23"/>
    <w:rsid w:val="00D9544B"/>
    <w:rsid w:val="00DA4604"/>
    <w:rsid w:val="00DD0F22"/>
    <w:rsid w:val="00DD5CA6"/>
    <w:rsid w:val="00E038DA"/>
    <w:rsid w:val="00E13118"/>
    <w:rsid w:val="00E31615"/>
    <w:rsid w:val="00E327C3"/>
    <w:rsid w:val="00E34C48"/>
    <w:rsid w:val="00E36587"/>
    <w:rsid w:val="00E52CA5"/>
    <w:rsid w:val="00E65382"/>
    <w:rsid w:val="00E73F1F"/>
    <w:rsid w:val="00E87A59"/>
    <w:rsid w:val="00EA202A"/>
    <w:rsid w:val="00EB5DB9"/>
    <w:rsid w:val="00EB7062"/>
    <w:rsid w:val="00EC7FAA"/>
    <w:rsid w:val="00ED60ED"/>
    <w:rsid w:val="00EF310B"/>
    <w:rsid w:val="00F00ED5"/>
    <w:rsid w:val="00F036B0"/>
    <w:rsid w:val="00F049A3"/>
    <w:rsid w:val="00F17268"/>
    <w:rsid w:val="00F21E62"/>
    <w:rsid w:val="00F2766E"/>
    <w:rsid w:val="00F45D5B"/>
    <w:rsid w:val="00F4708F"/>
    <w:rsid w:val="00F50F19"/>
    <w:rsid w:val="00F5565A"/>
    <w:rsid w:val="00F766DB"/>
    <w:rsid w:val="00F775EF"/>
    <w:rsid w:val="00F81BB7"/>
    <w:rsid w:val="00F93569"/>
    <w:rsid w:val="00F97B43"/>
    <w:rsid w:val="00FA08A2"/>
    <w:rsid w:val="00FA0E49"/>
    <w:rsid w:val="00FB16E1"/>
    <w:rsid w:val="00FB2190"/>
    <w:rsid w:val="00FB21B3"/>
    <w:rsid w:val="00FB42B1"/>
    <w:rsid w:val="00FC468F"/>
    <w:rsid w:val="00FC6D77"/>
    <w:rsid w:val="00FD4FF4"/>
    <w:rsid w:val="00FE3543"/>
    <w:rsid w:val="00FE380A"/>
    <w:rsid w:val="00FF30C5"/>
    <w:rsid w:val="00FF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5FE3"/>
  <w15:docId w15:val="{9914442C-9C76-4C94-8D06-91A5CA07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6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1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14C"/>
  </w:style>
  <w:style w:type="paragraph" w:styleId="Stopka">
    <w:name w:val="footer"/>
    <w:basedOn w:val="Normalny"/>
    <w:link w:val="StopkaZnak"/>
    <w:uiPriority w:val="99"/>
    <w:unhideWhenUsed/>
    <w:rsid w:val="009211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14C"/>
  </w:style>
  <w:style w:type="paragraph" w:styleId="Akapitzlist">
    <w:name w:val="List Paragraph"/>
    <w:aliases w:val="CW_Lista,Wypunktowanie,L1,Numerowanie,2 heading,A_wyliczenie,K-P_odwolanie,Akapit z listą5,maz_wyliczenie,opis dzialania"/>
    <w:basedOn w:val="Normalny"/>
    <w:link w:val="AkapitzlistZnak"/>
    <w:uiPriority w:val="34"/>
    <w:qFormat/>
    <w:rsid w:val="0092114C"/>
    <w:pPr>
      <w:ind w:left="720"/>
      <w:contextualSpacing/>
    </w:pPr>
  </w:style>
  <w:style w:type="character" w:styleId="Hipercze">
    <w:name w:val="Hyperlink"/>
    <w:basedOn w:val="Domylnaczcionkaakapitu"/>
    <w:uiPriority w:val="99"/>
    <w:unhideWhenUsed/>
    <w:rsid w:val="00844027"/>
    <w:rPr>
      <w:color w:val="0563C1" w:themeColor="hyperlink"/>
      <w:u w:val="single"/>
    </w:rPr>
  </w:style>
  <w:style w:type="paragraph" w:customStyle="1" w:styleId="footnotedescription">
    <w:name w:val="footnote description"/>
    <w:next w:val="Normalny"/>
    <w:link w:val="footnotedescriptionChar"/>
    <w:hidden/>
    <w:rsid w:val="00B24755"/>
    <w:pPr>
      <w:spacing w:after="0" w:line="320" w:lineRule="auto"/>
      <w:ind w:right="758"/>
      <w:jc w:val="both"/>
    </w:pPr>
    <w:rPr>
      <w:rFonts w:ascii="Times New Roman" w:eastAsia="Times New Roman" w:hAnsi="Times New Roman" w:cs="Times New Roman"/>
      <w:color w:val="000000"/>
      <w:sz w:val="16"/>
      <w:lang w:eastAsia="pl-PL"/>
    </w:rPr>
  </w:style>
  <w:style w:type="character" w:customStyle="1" w:styleId="footnotedescriptionChar">
    <w:name w:val="footnote description Char"/>
    <w:link w:val="footnotedescription"/>
    <w:rsid w:val="00B24755"/>
    <w:rPr>
      <w:rFonts w:ascii="Times New Roman" w:eastAsia="Times New Roman" w:hAnsi="Times New Roman" w:cs="Times New Roman"/>
      <w:color w:val="000000"/>
      <w:sz w:val="16"/>
      <w:lang w:eastAsia="pl-PL"/>
    </w:rPr>
  </w:style>
  <w:style w:type="character" w:customStyle="1" w:styleId="footnotemark">
    <w:name w:val="footnote mark"/>
    <w:hidden/>
    <w:rsid w:val="00B24755"/>
    <w:rPr>
      <w:rFonts w:ascii="Times New Roman" w:eastAsia="Times New Roman" w:hAnsi="Times New Roman" w:cs="Times New Roman"/>
      <w:color w:val="000000"/>
      <w:sz w:val="21"/>
      <w:vertAlign w:val="superscript"/>
    </w:rPr>
  </w:style>
  <w:style w:type="table" w:styleId="Tabela-Siatka">
    <w:name w:val="Table Grid"/>
    <w:basedOn w:val="Standardowy"/>
    <w:uiPriority w:val="39"/>
    <w:rsid w:val="00952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
    <w:basedOn w:val="Normalny"/>
    <w:next w:val="Podtytu"/>
    <w:link w:val="TytuZnak"/>
    <w:qFormat/>
    <w:rsid w:val="0091660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aliases w:val=" Znak Znak,Znak Znak"/>
    <w:basedOn w:val="Domylnaczcionkaakapitu"/>
    <w:link w:val="Tytu"/>
    <w:rsid w:val="00916604"/>
    <w:rPr>
      <w:rFonts w:ascii="Times New Roman" w:eastAsia="Times New Roman" w:hAnsi="Times New Roman" w:cs="Times New Roman"/>
      <w:b/>
      <w:bCs/>
      <w:sz w:val="28"/>
      <w:szCs w:val="24"/>
      <w:lang w:eastAsia="ar-SA"/>
    </w:rPr>
  </w:style>
  <w:style w:type="paragraph" w:styleId="Podtytu">
    <w:name w:val="Subtitle"/>
    <w:basedOn w:val="Normalny"/>
    <w:next w:val="Normalny"/>
    <w:link w:val="PodtytuZnak"/>
    <w:uiPriority w:val="11"/>
    <w:qFormat/>
    <w:rsid w:val="0091660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16604"/>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634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4AB"/>
    <w:rPr>
      <w:rFonts w:ascii="Tahoma" w:hAnsi="Tahoma" w:cs="Tahoma"/>
      <w:sz w:val="16"/>
      <w:szCs w:val="16"/>
    </w:rPr>
  </w:style>
  <w:style w:type="character" w:styleId="Odwoaniedokomentarza">
    <w:name w:val="annotation reference"/>
    <w:basedOn w:val="Domylnaczcionkaakapitu"/>
    <w:uiPriority w:val="99"/>
    <w:semiHidden/>
    <w:unhideWhenUsed/>
    <w:rsid w:val="00545074"/>
    <w:rPr>
      <w:sz w:val="16"/>
      <w:szCs w:val="16"/>
    </w:rPr>
  </w:style>
  <w:style w:type="paragraph" w:styleId="Tekstkomentarza">
    <w:name w:val="annotation text"/>
    <w:basedOn w:val="Normalny"/>
    <w:link w:val="TekstkomentarzaZnak"/>
    <w:uiPriority w:val="99"/>
    <w:semiHidden/>
    <w:unhideWhenUsed/>
    <w:rsid w:val="00545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074"/>
    <w:rPr>
      <w:sz w:val="20"/>
      <w:szCs w:val="20"/>
    </w:rPr>
  </w:style>
  <w:style w:type="paragraph" w:styleId="Tematkomentarza">
    <w:name w:val="annotation subject"/>
    <w:basedOn w:val="Tekstkomentarza"/>
    <w:next w:val="Tekstkomentarza"/>
    <w:link w:val="TematkomentarzaZnak"/>
    <w:uiPriority w:val="99"/>
    <w:semiHidden/>
    <w:unhideWhenUsed/>
    <w:rsid w:val="00545074"/>
    <w:rPr>
      <w:b/>
      <w:bCs/>
    </w:rPr>
  </w:style>
  <w:style w:type="character" w:customStyle="1" w:styleId="TematkomentarzaZnak">
    <w:name w:val="Temat komentarza Znak"/>
    <w:basedOn w:val="TekstkomentarzaZnak"/>
    <w:link w:val="Tematkomentarza"/>
    <w:uiPriority w:val="99"/>
    <w:semiHidden/>
    <w:rsid w:val="00545074"/>
    <w:rPr>
      <w:b/>
      <w:bCs/>
      <w:sz w:val="20"/>
      <w:szCs w:val="20"/>
    </w:rPr>
  </w:style>
  <w:style w:type="paragraph" w:styleId="NormalnyWeb">
    <w:name w:val="Normal (Web)"/>
    <w:basedOn w:val="Normalny"/>
    <w:uiPriority w:val="99"/>
    <w:semiHidden/>
    <w:unhideWhenUsed/>
    <w:rsid w:val="00811A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B7B6D"/>
    <w:pPr>
      <w:spacing w:after="0" w:line="240" w:lineRule="auto"/>
    </w:pPr>
  </w:style>
  <w:style w:type="paragraph" w:styleId="Tekstprzypisudolnego">
    <w:name w:val="footnote text"/>
    <w:basedOn w:val="Normalny"/>
    <w:link w:val="TekstprzypisudolnegoZnak"/>
    <w:uiPriority w:val="99"/>
    <w:semiHidden/>
    <w:unhideWhenUsed/>
    <w:rsid w:val="00C413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C3"/>
    <w:rPr>
      <w:sz w:val="20"/>
      <w:szCs w:val="20"/>
    </w:rPr>
  </w:style>
  <w:style w:type="character" w:styleId="Odwoanieprzypisudolnego">
    <w:name w:val="footnote reference"/>
    <w:basedOn w:val="Domylnaczcionkaakapitu"/>
    <w:uiPriority w:val="99"/>
    <w:semiHidden/>
    <w:unhideWhenUsed/>
    <w:rsid w:val="00C413C3"/>
    <w:rPr>
      <w:vertAlign w:val="superscript"/>
    </w:rPr>
  </w:style>
  <w:style w:type="paragraph" w:customStyle="1" w:styleId="Default">
    <w:name w:val="Default"/>
    <w:rsid w:val="00B34911"/>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8A5BAE"/>
    <w:pPr>
      <w:spacing w:after="0" w:line="240" w:lineRule="auto"/>
    </w:pPr>
  </w:style>
  <w:style w:type="paragraph" w:styleId="Tekstpodstawowy">
    <w:name w:val="Body Text"/>
    <w:basedOn w:val="Normalny"/>
    <w:link w:val="TekstpodstawowyZnak"/>
    <w:uiPriority w:val="99"/>
    <w:unhideWhenUsed/>
    <w:rsid w:val="00C05A45"/>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C05A45"/>
    <w:rPr>
      <w:rFonts w:ascii="Calibri" w:eastAsia="Calibri" w:hAnsi="Calibri" w:cs="Times New Roman"/>
    </w:rPr>
  </w:style>
  <w:style w:type="paragraph" w:styleId="Tekstprzypisukocowego">
    <w:name w:val="endnote text"/>
    <w:basedOn w:val="Normalny"/>
    <w:link w:val="TekstprzypisukocowegoZnak"/>
    <w:uiPriority w:val="99"/>
    <w:unhideWhenUsed/>
    <w:rsid w:val="00FB16E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FB16E1"/>
    <w:rPr>
      <w:rFonts w:ascii="Times New Roman" w:eastAsia="Times New Roman" w:hAnsi="Times New Roman" w:cs="Times New Roman"/>
      <w:sz w:val="20"/>
      <w:szCs w:val="20"/>
      <w:lang w:eastAsia="pl-PL"/>
    </w:r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34"/>
    <w:qFormat/>
    <w:locked/>
    <w:rsid w:val="00FB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5881">
      <w:bodyDiv w:val="1"/>
      <w:marLeft w:val="0"/>
      <w:marRight w:val="0"/>
      <w:marTop w:val="0"/>
      <w:marBottom w:val="0"/>
      <w:divBdr>
        <w:top w:val="none" w:sz="0" w:space="0" w:color="auto"/>
        <w:left w:val="none" w:sz="0" w:space="0" w:color="auto"/>
        <w:bottom w:val="none" w:sz="0" w:space="0" w:color="auto"/>
        <w:right w:val="none" w:sz="0" w:space="0" w:color="auto"/>
      </w:divBdr>
    </w:div>
    <w:div w:id="745683528">
      <w:bodyDiv w:val="1"/>
      <w:marLeft w:val="0"/>
      <w:marRight w:val="0"/>
      <w:marTop w:val="0"/>
      <w:marBottom w:val="0"/>
      <w:divBdr>
        <w:top w:val="none" w:sz="0" w:space="0" w:color="auto"/>
        <w:left w:val="none" w:sz="0" w:space="0" w:color="auto"/>
        <w:bottom w:val="none" w:sz="0" w:space="0" w:color="auto"/>
        <w:right w:val="none" w:sz="0" w:space="0" w:color="auto"/>
      </w:divBdr>
    </w:div>
    <w:div w:id="1112895702">
      <w:bodyDiv w:val="1"/>
      <w:marLeft w:val="0"/>
      <w:marRight w:val="0"/>
      <w:marTop w:val="0"/>
      <w:marBottom w:val="0"/>
      <w:divBdr>
        <w:top w:val="none" w:sz="0" w:space="0" w:color="auto"/>
        <w:left w:val="none" w:sz="0" w:space="0" w:color="auto"/>
        <w:bottom w:val="none" w:sz="0" w:space="0" w:color="auto"/>
        <w:right w:val="none" w:sz="0" w:space="0" w:color="auto"/>
      </w:divBdr>
    </w:div>
    <w:div w:id="1270234155">
      <w:bodyDiv w:val="1"/>
      <w:marLeft w:val="0"/>
      <w:marRight w:val="0"/>
      <w:marTop w:val="0"/>
      <w:marBottom w:val="0"/>
      <w:divBdr>
        <w:top w:val="none" w:sz="0" w:space="0" w:color="auto"/>
        <w:left w:val="none" w:sz="0" w:space="0" w:color="auto"/>
        <w:bottom w:val="none" w:sz="0" w:space="0" w:color="auto"/>
        <w:right w:val="none" w:sz="0" w:space="0" w:color="auto"/>
      </w:divBdr>
    </w:div>
    <w:div w:id="1282297974">
      <w:bodyDiv w:val="1"/>
      <w:marLeft w:val="0"/>
      <w:marRight w:val="0"/>
      <w:marTop w:val="0"/>
      <w:marBottom w:val="0"/>
      <w:divBdr>
        <w:top w:val="none" w:sz="0" w:space="0" w:color="auto"/>
        <w:left w:val="none" w:sz="0" w:space="0" w:color="auto"/>
        <w:bottom w:val="none" w:sz="0" w:space="0" w:color="auto"/>
        <w:right w:val="none" w:sz="0" w:space="0" w:color="auto"/>
      </w:divBdr>
    </w:div>
    <w:div w:id="1627812263">
      <w:bodyDiv w:val="1"/>
      <w:marLeft w:val="300"/>
      <w:marRight w:val="300"/>
      <w:marTop w:val="300"/>
      <w:marBottom w:val="300"/>
      <w:divBdr>
        <w:top w:val="none" w:sz="0" w:space="0" w:color="auto"/>
        <w:left w:val="none" w:sz="0" w:space="0" w:color="auto"/>
        <w:bottom w:val="none" w:sz="0" w:space="0" w:color="auto"/>
        <w:right w:val="none" w:sz="0" w:space="0" w:color="auto"/>
      </w:divBdr>
    </w:div>
    <w:div w:id="18871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6wog"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6wog"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6wog" TargetMode="External"/><Relationship Id="rId24" Type="http://schemas.openxmlformats.org/officeDocument/2006/relationships/hyperlink" Target="https://sip.lex.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10" Type="http://schemas.openxmlformats.org/officeDocument/2006/relationships/hyperlink" Target="http://www.6wog.wp.mil.pl" TargetMode="External"/><Relationship Id="rId19" Type="http://schemas.openxmlformats.org/officeDocument/2006/relationships/hyperlink" Target="https://sip.lex.pl/" TargetMode="External"/><Relationship Id="rId31"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mailto:6wog.przetargi@ron.mil.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22blt" TargetMode="External"/><Relationship Id="rId30" Type="http://schemas.openxmlformats.org/officeDocument/2006/relationships/hyperlink" Target="https://sip.lex.pl/"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5D71-E4D1-479A-BACB-1873749E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2355</TotalTime>
  <Pages>27</Pages>
  <Words>10045</Words>
  <Characters>60271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Ukryte</dc:creator>
  <cp:lastModifiedBy>Rykowska Katarzyna</cp:lastModifiedBy>
  <cp:revision>64</cp:revision>
  <cp:lastPrinted>2021-07-12T09:47:00Z</cp:lastPrinted>
  <dcterms:created xsi:type="dcterms:W3CDTF">2021-01-18T13:57:00Z</dcterms:created>
  <dcterms:modified xsi:type="dcterms:W3CDTF">2021-07-12T11:35:00Z</dcterms:modified>
</cp:coreProperties>
</file>