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16" w:rsidRPr="005D6516" w:rsidRDefault="00E202FC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5D6516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ab/>
        <w:t xml:space="preserve">         </w:t>
      </w:r>
      <w:r w:rsidR="007E4E4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Załącznik nr</w:t>
      </w:r>
      <w:r w:rsidR="00AC00D8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4</w:t>
      </w:r>
    </w:p>
    <w:p w:rsidR="008333BC" w:rsidRDefault="009444AF" w:rsidP="00BC1356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7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Dane osobowe, zwane dalej „danymi”, 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przetwarzane są </w:t>
      </w:r>
      <w:r w:rsidR="00FD6C9C" w:rsidRPr="00BC1356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C1356">
        <w:rPr>
          <w:rFonts w:ascii="Arial" w:hAnsi="Arial" w:cs="Arial"/>
          <w:color w:val="000000"/>
          <w:sz w:val="20"/>
          <w:szCs w:val="20"/>
        </w:rPr>
        <w:t>celu</w:t>
      </w:r>
      <w:r w:rsidR="001101B4" w:rsidRPr="00BC1356">
        <w:rPr>
          <w:rFonts w:ascii="Arial" w:hAnsi="Arial" w:cs="Arial"/>
          <w:color w:val="000000"/>
          <w:sz w:val="20"/>
          <w:szCs w:val="20"/>
        </w:rPr>
        <w:t>:</w:t>
      </w:r>
      <w:bookmarkStart w:id="0" w:name="_GoBack"/>
      <w:bookmarkEnd w:id="0"/>
    </w:p>
    <w:p w:rsidR="003E325B" w:rsidRPr="00FF36AF" w:rsidRDefault="009444AF" w:rsidP="00BC1356">
      <w:pPr>
        <w:spacing w:after="0" w:line="240" w:lineRule="auto"/>
        <w:ind w:left="388"/>
        <w:rPr>
          <w:rFonts w:ascii="Arial" w:hAnsi="Arial" w:cs="Arial"/>
          <w:b/>
          <w:color w:val="000000"/>
          <w:sz w:val="20"/>
          <w:szCs w:val="20"/>
        </w:rPr>
      </w:pPr>
      <w:r w:rsidRPr="00FF36AF">
        <w:rPr>
          <w:rFonts w:ascii="Arial" w:hAnsi="Arial" w:cs="Arial"/>
          <w:b/>
          <w:color w:val="000000"/>
          <w:sz w:val="20"/>
          <w:szCs w:val="20"/>
        </w:rPr>
        <w:t>wykonania obowiązku prawneg</w:t>
      </w:r>
      <w:r w:rsidR="00A9684B" w:rsidRPr="00FF36AF">
        <w:rPr>
          <w:rFonts w:ascii="Arial" w:hAnsi="Arial" w:cs="Arial"/>
          <w:b/>
          <w:color w:val="000000"/>
          <w:sz w:val="20"/>
          <w:szCs w:val="20"/>
        </w:rPr>
        <w:t xml:space="preserve">o ciążącego na Administratorze </w:t>
      </w:r>
      <w:r w:rsidRPr="00FF36AF">
        <w:rPr>
          <w:rFonts w:ascii="Arial" w:hAnsi="Arial" w:cs="Arial"/>
          <w:b/>
          <w:color w:val="000000"/>
          <w:sz w:val="20"/>
          <w:szCs w:val="20"/>
        </w:rPr>
        <w:t xml:space="preserve">w zakresie realizacji </w:t>
      </w:r>
      <w:r w:rsidR="00A9684B" w:rsidRPr="00FF36AF">
        <w:rPr>
          <w:rFonts w:ascii="Arial" w:hAnsi="Arial" w:cs="Arial"/>
          <w:b/>
          <w:color w:val="000000"/>
          <w:sz w:val="20"/>
          <w:szCs w:val="20"/>
        </w:rPr>
        <w:t>postępowania o udzielenie zamówienia publicznego</w:t>
      </w:r>
      <w:r w:rsidR="005909D9" w:rsidRPr="00FF36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5160" w:rsidRPr="00FF36AF">
        <w:rPr>
          <w:rFonts w:ascii="Arial" w:eastAsia="Calibri" w:hAnsi="Arial" w:cs="Arial"/>
          <w:b/>
          <w:sz w:val="20"/>
          <w:szCs w:val="20"/>
        </w:rPr>
        <w:t xml:space="preserve">na </w:t>
      </w:r>
      <w:r w:rsidR="00533159">
        <w:rPr>
          <w:rFonts w:ascii="Arial" w:eastAsia="Calibri" w:hAnsi="Arial" w:cs="Arial"/>
          <w:b/>
          <w:sz w:val="20"/>
          <w:szCs w:val="20"/>
        </w:rPr>
        <w:t xml:space="preserve"> odbiór i utylizację odpadów niebezpiecznych i innych niż niebezpieczne:</w:t>
      </w:r>
    </w:p>
    <w:p w:rsidR="009444AF" w:rsidRPr="00BC1356" w:rsidRDefault="002B0FCB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5909D9" w:rsidRPr="00BC1356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3A7FB7">
        <w:rPr>
          <w:rFonts w:ascii="Arial" w:hAnsi="Arial" w:cs="Arial"/>
          <w:color w:val="000000"/>
          <w:sz w:val="20"/>
          <w:szCs w:val="20"/>
        </w:rPr>
        <w:t>2 ust 1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>nr sprawy</w:t>
      </w:r>
      <w:r w:rsidR="00AF4363">
        <w:rPr>
          <w:rFonts w:ascii="Arial" w:hAnsi="Arial" w:cs="Arial"/>
          <w:color w:val="000000"/>
          <w:sz w:val="20"/>
          <w:szCs w:val="20"/>
        </w:rPr>
        <w:t xml:space="preserve"> Kz-2380/</w:t>
      </w:r>
      <w:r w:rsidR="003A7FB7">
        <w:rPr>
          <w:rFonts w:ascii="Arial" w:hAnsi="Arial" w:cs="Arial"/>
          <w:color w:val="000000"/>
          <w:sz w:val="20"/>
          <w:szCs w:val="20"/>
        </w:rPr>
        <w:t>28</w:t>
      </w:r>
      <w:r w:rsidR="001B3527" w:rsidRPr="00BC1356">
        <w:rPr>
          <w:rFonts w:ascii="Arial" w:hAnsi="Arial" w:cs="Arial"/>
          <w:color w:val="000000"/>
          <w:sz w:val="20"/>
          <w:szCs w:val="20"/>
        </w:rPr>
        <w:t>/202</w:t>
      </w:r>
      <w:r w:rsidR="003A7FB7">
        <w:rPr>
          <w:rFonts w:ascii="Arial" w:hAnsi="Arial" w:cs="Arial"/>
          <w:color w:val="000000"/>
          <w:sz w:val="20"/>
          <w:szCs w:val="20"/>
        </w:rPr>
        <w:t>1</w:t>
      </w:r>
      <w:r w:rsidR="003E325B" w:rsidRPr="00BC1356">
        <w:rPr>
          <w:rFonts w:ascii="Arial" w:hAnsi="Arial" w:cs="Arial"/>
          <w:color w:val="000000"/>
          <w:sz w:val="20"/>
          <w:szCs w:val="20"/>
        </w:rPr>
        <w:t>/ZW-</w:t>
      </w:r>
      <w:r w:rsidR="00BC1356" w:rsidRPr="00BC1356">
        <w:rPr>
          <w:rFonts w:ascii="Arial" w:hAnsi="Arial" w:cs="Arial"/>
          <w:color w:val="000000"/>
          <w:sz w:val="20"/>
          <w:szCs w:val="20"/>
        </w:rPr>
        <w:t>JW</w:t>
      </w:r>
      <w:r w:rsidR="00B8308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BC1356">
      <w:pPr>
        <w:numPr>
          <w:ilvl w:val="0"/>
          <w:numId w:val="1"/>
        </w:numPr>
        <w:suppressAutoHyphens/>
        <w:spacing w:after="0" w:line="240" w:lineRule="auto"/>
        <w:ind w:leftChars="-1" w:left="386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9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6591A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092C7E" w:rsidRPr="00BC1356" w:rsidRDefault="00092C7E" w:rsidP="00BC1356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WYKONAWCA</w:t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B050"/>
          <w:sz w:val="20"/>
          <w:szCs w:val="20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 xml:space="preserve">    </w:t>
      </w:r>
      <w:r w:rsidR="007E4E46"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………………………….</w:t>
      </w:r>
    </w:p>
    <w:sectPr w:rsidR="005D6516" w:rsidRPr="00BC1356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92C7E"/>
    <w:rsid w:val="000E0924"/>
    <w:rsid w:val="001008B5"/>
    <w:rsid w:val="001101B4"/>
    <w:rsid w:val="0012326B"/>
    <w:rsid w:val="0014400C"/>
    <w:rsid w:val="001B3527"/>
    <w:rsid w:val="00283C96"/>
    <w:rsid w:val="002B0FCB"/>
    <w:rsid w:val="002E7231"/>
    <w:rsid w:val="0032652D"/>
    <w:rsid w:val="003A7FB7"/>
    <w:rsid w:val="003B55F4"/>
    <w:rsid w:val="003E325B"/>
    <w:rsid w:val="00533159"/>
    <w:rsid w:val="005909D9"/>
    <w:rsid w:val="005C6710"/>
    <w:rsid w:val="005D6516"/>
    <w:rsid w:val="00605590"/>
    <w:rsid w:val="00607D11"/>
    <w:rsid w:val="00616771"/>
    <w:rsid w:val="00667B09"/>
    <w:rsid w:val="00695BD8"/>
    <w:rsid w:val="006A03B3"/>
    <w:rsid w:val="00710232"/>
    <w:rsid w:val="00735896"/>
    <w:rsid w:val="007A380F"/>
    <w:rsid w:val="007E4E46"/>
    <w:rsid w:val="008333BC"/>
    <w:rsid w:val="00893E7A"/>
    <w:rsid w:val="009444AF"/>
    <w:rsid w:val="00945160"/>
    <w:rsid w:val="009535DA"/>
    <w:rsid w:val="00973D2C"/>
    <w:rsid w:val="00A02DCA"/>
    <w:rsid w:val="00A5414E"/>
    <w:rsid w:val="00A9684B"/>
    <w:rsid w:val="00AC00D8"/>
    <w:rsid w:val="00AF4363"/>
    <w:rsid w:val="00B443CC"/>
    <w:rsid w:val="00B553E5"/>
    <w:rsid w:val="00B8308E"/>
    <w:rsid w:val="00B83B82"/>
    <w:rsid w:val="00BC1356"/>
    <w:rsid w:val="00BD2814"/>
    <w:rsid w:val="00C37662"/>
    <w:rsid w:val="00C676CE"/>
    <w:rsid w:val="00C91270"/>
    <w:rsid w:val="00CD4B42"/>
    <w:rsid w:val="00D26587"/>
    <w:rsid w:val="00D6591A"/>
    <w:rsid w:val="00D818E6"/>
    <w:rsid w:val="00E202FC"/>
    <w:rsid w:val="00E564AA"/>
    <w:rsid w:val="00E64AE4"/>
    <w:rsid w:val="00ED6206"/>
    <w:rsid w:val="00F213E5"/>
    <w:rsid w:val="00F97CFC"/>
    <w:rsid w:val="00FA2E36"/>
    <w:rsid w:val="00FD6C9C"/>
    <w:rsid w:val="00FF36AF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ld.policj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BDA75-79A4-4A34-BD5C-AFF5A474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Katarzyna Skorupska</cp:lastModifiedBy>
  <cp:revision>2</cp:revision>
  <cp:lastPrinted>2019-02-06T08:02:00Z</cp:lastPrinted>
  <dcterms:created xsi:type="dcterms:W3CDTF">2021-11-30T12:45:00Z</dcterms:created>
  <dcterms:modified xsi:type="dcterms:W3CDTF">2021-11-30T12:45:00Z</dcterms:modified>
</cp:coreProperties>
</file>