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DB703A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4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1.2021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Pr="00367B91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„Wykonanie w formule zaprojektuj i wybuduj zadania inwestycyjnego pn.:  Budowa drogi Got</w:t>
      </w:r>
      <w:bookmarkStart w:id="0" w:name="_GoBack"/>
      <w:bookmarkEnd w:id="0"/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elp – Pustki w Gminie Czersk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EA7C8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D02D68" w:rsidRPr="00367B91" w:rsidTr="00EA7C81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02D68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02D68" w:rsidRPr="00367B91" w:rsidRDefault="00D02D6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02D68" w:rsidRPr="00367B91" w:rsidRDefault="00D02D68" w:rsidP="00D0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- </w:t>
            </w: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projektanta dokumentacji projektowej branży drogowej – ko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ordynatora zespołu projektowego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02D68" w:rsidRPr="00367B91" w:rsidRDefault="00D02D6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posiada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</w:rPr>
              <w:t>uprawnienia budowlane do projektowania w specjalności inżynieryjnej drogowej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02D68" w:rsidRPr="00367B91" w:rsidRDefault="00D02D68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67B91" w:rsidRPr="00367B91" w:rsidTr="00EA7C81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</w:tcPr>
          <w:p w:rsidR="00367B91" w:rsidRPr="001A28C7" w:rsidRDefault="00367B91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7B91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67B91" w:rsidRDefault="00EA7C81" w:rsidP="00EA7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osoba- </w:t>
            </w:r>
            <w:r w:rsidR="00E25F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projektanta </w:t>
            </w:r>
            <w:r w:rsidR="006B1A51"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dokumentacji </w:t>
            </w:r>
            <w:r w:rsidR="00E25FB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projektowej branży sanitarnej </w:t>
            </w:r>
          </w:p>
          <w:p w:rsidR="00D02D68" w:rsidRPr="00367B91" w:rsidRDefault="00D02D68" w:rsidP="00EA7C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367B91" w:rsidRPr="00367B91" w:rsidRDefault="006B1A51" w:rsidP="006B1A51">
            <w:pPr>
              <w:keepNext/>
              <w:spacing w:before="120"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posiada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uprawnienia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budowlan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do projektowania w specjalności instalacyjnej w zakresie sieci, instalacji i urządzeń: cieplnych, wentylacyjnych, gazowych, wodociągowych i kanalizacyjnych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67B91" w:rsidRPr="00367B91" w:rsidTr="000C2F0F">
        <w:trPr>
          <w:trHeight w:val="2211"/>
        </w:trPr>
        <w:tc>
          <w:tcPr>
            <w:tcW w:w="568" w:type="dxa"/>
            <w:tcBorders>
              <w:left w:val="single" w:sz="12" w:space="0" w:color="auto"/>
            </w:tcBorders>
          </w:tcPr>
          <w:p w:rsidR="00367B91" w:rsidRPr="001A28C7" w:rsidRDefault="00367B91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7B91" w:rsidRPr="001A28C7" w:rsidRDefault="00367B91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67B91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67B91" w:rsidRDefault="006B1A5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</w:t>
            </w:r>
            <w:r w:rsidR="00E25F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projektanta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dokumentacji projektowej branży</w:t>
            </w:r>
          </w:p>
          <w:p w:rsidR="006B1A51" w:rsidRPr="006B1A51" w:rsidRDefault="006B1A51" w:rsidP="006B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3685" w:type="dxa"/>
          </w:tcPr>
          <w:p w:rsidR="00367B91" w:rsidRPr="00367B91" w:rsidRDefault="006B1A51" w:rsidP="00367B9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projektowania w specjalności instalacyjnej w zakresie sieci, instalacji i urządzeń: elektrycznych i elektroenergetycznych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02D68" w:rsidRPr="00367B91" w:rsidTr="000C2F0F">
        <w:trPr>
          <w:trHeight w:val="2112"/>
        </w:trPr>
        <w:tc>
          <w:tcPr>
            <w:tcW w:w="568" w:type="dxa"/>
            <w:tcBorders>
              <w:left w:val="single" w:sz="12" w:space="0" w:color="auto"/>
            </w:tcBorders>
          </w:tcPr>
          <w:p w:rsidR="00D02D68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</w:tcPr>
          <w:p w:rsidR="00D02D68" w:rsidRPr="00367B91" w:rsidRDefault="00D02D68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02D68" w:rsidRPr="00367B91" w:rsidRDefault="00D02D68" w:rsidP="00D02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-</w:t>
            </w: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projektanta dokumentacji projektowej branży telekomunikacyjnej </w:t>
            </w:r>
          </w:p>
        </w:tc>
        <w:tc>
          <w:tcPr>
            <w:tcW w:w="3685" w:type="dxa"/>
          </w:tcPr>
          <w:p w:rsidR="00D02D68" w:rsidRPr="00367B91" w:rsidRDefault="00D02D68" w:rsidP="00D02D6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projektowania w 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specjalności instalacyjnej w zakresie sieci, instalacji i urządzeń: telekomunikacyjnych bez ograniczeń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02D68" w:rsidRPr="00367B91" w:rsidRDefault="00D02D68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02D68" w:rsidRPr="00367B91" w:rsidTr="000C2F0F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02D68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D02D68" w:rsidRPr="00367B91" w:rsidRDefault="00D02D68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02D68" w:rsidRDefault="00D02D68" w:rsidP="00D0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drogowej</w:t>
            </w:r>
          </w:p>
          <w:p w:rsidR="00D02D68" w:rsidRPr="00367B91" w:rsidRDefault="00D02D68" w:rsidP="00D02D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02D68" w:rsidRPr="00367B91" w:rsidRDefault="00D02D68" w:rsidP="00D02D6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02D68" w:rsidRPr="00367B91" w:rsidRDefault="00D02D68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1A51" w:rsidRPr="00367B91" w:rsidTr="000C2F0F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:rsidR="006B1A51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6B1A51" w:rsidRPr="00367B91" w:rsidRDefault="006B1A51" w:rsidP="00D02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="00E25F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kierownika </w:t>
            </w:r>
            <w:r w:rsid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:rsidR="006B1A51" w:rsidRPr="00367B91" w:rsidRDefault="006B1A51" w:rsidP="000464D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1A51" w:rsidRPr="00367B91" w:rsidTr="000C2F0F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:rsidR="006B1A51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6B1A51" w:rsidRPr="00367B91" w:rsidRDefault="006B1A51" w:rsidP="00E25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="00E25F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="00EA7C81" w:rsidRPr="000031A6">
              <w:rPr>
                <w:rFonts w:cs="Arial"/>
                <w:b/>
                <w:sz w:val="20"/>
                <w:szCs w:val="20"/>
              </w:rPr>
              <w:t xml:space="preserve"> i elektroenergetycznej</w:t>
            </w:r>
          </w:p>
        </w:tc>
        <w:tc>
          <w:tcPr>
            <w:tcW w:w="3685" w:type="dxa"/>
          </w:tcPr>
          <w:p w:rsidR="006B1A51" w:rsidRPr="00367B91" w:rsidRDefault="006B1A51" w:rsidP="000464D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zakresie sieci, instalacji i urządzeń: elektrycznych i elektroenergetycznych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02D68" w:rsidRPr="00367B91" w:rsidTr="000C2F0F">
        <w:trPr>
          <w:trHeight w:val="2306"/>
        </w:trPr>
        <w:tc>
          <w:tcPr>
            <w:tcW w:w="568" w:type="dxa"/>
            <w:tcBorders>
              <w:left w:val="single" w:sz="12" w:space="0" w:color="auto"/>
            </w:tcBorders>
          </w:tcPr>
          <w:p w:rsidR="00D02D68" w:rsidRPr="001A28C7" w:rsidRDefault="001A28C7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</w:tcPr>
          <w:p w:rsidR="00D02D68" w:rsidRPr="00367B91" w:rsidRDefault="00D02D68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02D68" w:rsidRPr="00367B91" w:rsidRDefault="00D02D68" w:rsidP="00D02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osobę, która będzie pełnić funkcję 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 branży telekomunikacyjnej</w:t>
            </w: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85" w:type="dxa"/>
          </w:tcPr>
          <w:p w:rsidR="00D02D68" w:rsidRPr="00367B91" w:rsidRDefault="00D02D68" w:rsidP="00D02D6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</w:t>
            </w: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budowlanymi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instalacyjnej w zakresie sieci, instalacji i urządzeń: telekomunikacyjnych bez ograniczeń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02D68" w:rsidRPr="00367B91" w:rsidRDefault="00D02D68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6B1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7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55" w:rsidRDefault="00B15F55">
      <w:r>
        <w:separator/>
      </w:r>
    </w:p>
  </w:endnote>
  <w:endnote w:type="continuationSeparator" w:id="0">
    <w:p w:rsidR="00B15F55" w:rsidRDefault="00B1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5F64111" wp14:editId="432AEBDD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60A74A16" wp14:editId="0CD20ECE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55" w:rsidRDefault="00B15F55">
      <w:r>
        <w:separator/>
      </w:r>
    </w:p>
  </w:footnote>
  <w:footnote w:type="continuationSeparator" w:id="0">
    <w:p w:rsidR="00B15F55" w:rsidRDefault="00B1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3A223E09" wp14:editId="4EB2A1CE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6B1A51" w:rsidTr="000464D1">
      <w:tc>
        <w:tcPr>
          <w:tcW w:w="3070" w:type="dxa"/>
        </w:tcPr>
        <w:p w:rsidR="006B1A51" w:rsidRDefault="006B1A51" w:rsidP="000464D1">
          <w:pPr>
            <w:tabs>
              <w:tab w:val="center" w:pos="4536"/>
              <w:tab w:val="right" w:pos="9072"/>
            </w:tabs>
            <w:rPr>
              <w:rFonts w:eastAsia="Times New Roman"/>
              <w:sz w:val="24"/>
            </w:rPr>
          </w:pPr>
          <w:r>
            <w:rPr>
              <w:rFonts w:eastAsia="Times New Roman"/>
              <w:noProof/>
              <w:sz w:val="24"/>
              <w:lang w:eastAsia="pl-PL"/>
            </w:rPr>
            <w:drawing>
              <wp:inline distT="0" distB="0" distL="0" distR="0" wp14:anchorId="4F12E7E4" wp14:editId="235705C6">
                <wp:extent cx="1163955" cy="659130"/>
                <wp:effectExtent l="0" t="0" r="0" b="7620"/>
                <wp:docPr id="4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6B1A51" w:rsidRDefault="006B1A51" w:rsidP="000464D1">
          <w:pPr>
            <w:tabs>
              <w:tab w:val="center" w:pos="4536"/>
              <w:tab w:val="right" w:pos="9072"/>
            </w:tabs>
            <w:rPr>
              <w:rFonts w:eastAsia="Times New Roman"/>
              <w:sz w:val="24"/>
            </w:rPr>
          </w:pPr>
          <w:r>
            <w:rPr>
              <w:rFonts w:eastAsia="Times New Roman"/>
              <w:noProof/>
              <w:sz w:val="24"/>
              <w:lang w:eastAsia="pl-PL"/>
            </w:rPr>
            <w:drawing>
              <wp:inline distT="0" distB="0" distL="0" distR="0" wp14:anchorId="5C853EA4" wp14:editId="7EC0FEE1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6B1A51" w:rsidRDefault="006B1A51" w:rsidP="000464D1">
          <w:pPr>
            <w:jc w:val="right"/>
            <w:outlineLvl w:val="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24"/>
              <w:lang w:eastAsia="pl-PL"/>
            </w:rPr>
            <w:drawing>
              <wp:inline distT="0" distB="0" distL="0" distR="0" wp14:anchorId="4CFEEDC1" wp14:editId="6AF3F43B">
                <wp:extent cx="1151890" cy="754380"/>
                <wp:effectExtent l="0" t="0" r="0" b="7620"/>
                <wp:docPr id="7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1A51" w:rsidRDefault="006B1A51" w:rsidP="000464D1">
          <w:pPr>
            <w:tabs>
              <w:tab w:val="center" w:pos="4536"/>
              <w:tab w:val="right" w:pos="9072"/>
            </w:tabs>
            <w:rPr>
              <w:rFonts w:eastAsia="Times New Roman"/>
              <w:sz w:val="24"/>
            </w:rPr>
          </w:pPr>
        </w:p>
      </w:tc>
    </w:tr>
  </w:tbl>
  <w:p w:rsidR="006B1A51" w:rsidRPr="0049784A" w:rsidRDefault="006B1A51" w:rsidP="006B1A51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49784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812A60" w:rsidRPr="006B1A51" w:rsidRDefault="006B1A51" w:rsidP="006B1A51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49784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96</cp:revision>
  <cp:lastPrinted>2020-12-28T14:00:00Z</cp:lastPrinted>
  <dcterms:created xsi:type="dcterms:W3CDTF">2014-01-23T09:04:00Z</dcterms:created>
  <dcterms:modified xsi:type="dcterms:W3CDTF">2021-02-08T14:22:00Z</dcterms:modified>
</cp:coreProperties>
</file>