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7C" w:rsidRPr="0094786B" w:rsidRDefault="0089647C" w:rsidP="0089647C">
      <w:pPr>
        <w:framePr w:w="8023" w:h="1508" w:hRule="exact" w:hSpace="141" w:wrap="around" w:vAnchor="page" w:hAnchor="page" w:x="3550" w:y="2161"/>
        <w:spacing w:line="360" w:lineRule="exact"/>
        <w:ind w:left="-426"/>
        <w:jc w:val="center"/>
        <w:rPr>
          <w:rFonts w:ascii="Arial" w:hAnsi="Arial" w:cs="Arial"/>
          <w:b/>
          <w:i/>
          <w:iCs/>
          <w:color w:val="548DD4"/>
          <w:spacing w:val="30"/>
          <w:sz w:val="20"/>
          <w:szCs w:val="20"/>
        </w:rPr>
      </w:pPr>
      <w:r w:rsidRPr="0094786B">
        <w:rPr>
          <w:rFonts w:ascii="Arial" w:hAnsi="Arial" w:cs="Arial"/>
          <w:b/>
          <w:bCs/>
          <w:i/>
          <w:iCs/>
          <w:color w:val="548DD4"/>
          <w:spacing w:val="30"/>
          <w:sz w:val="20"/>
          <w:szCs w:val="20"/>
        </w:rPr>
        <w:t>Samodzielny Publiczny Z</w:t>
      </w:r>
      <w:r w:rsidRPr="0094786B">
        <w:rPr>
          <w:rFonts w:ascii="Arial" w:hAnsi="Arial" w:cs="Arial"/>
          <w:b/>
          <w:i/>
          <w:iCs/>
          <w:color w:val="548DD4"/>
          <w:spacing w:val="30"/>
          <w:sz w:val="20"/>
          <w:szCs w:val="20"/>
        </w:rPr>
        <w:t xml:space="preserve">akład </w:t>
      </w:r>
      <w:r w:rsidRPr="0094786B">
        <w:rPr>
          <w:rFonts w:ascii="Arial" w:hAnsi="Arial" w:cs="Arial"/>
          <w:b/>
          <w:bCs/>
          <w:i/>
          <w:iCs/>
          <w:color w:val="548DD4"/>
          <w:spacing w:val="30"/>
          <w:sz w:val="20"/>
          <w:szCs w:val="20"/>
        </w:rPr>
        <w:t>O</w:t>
      </w:r>
      <w:r w:rsidRPr="0094786B">
        <w:rPr>
          <w:rFonts w:ascii="Arial" w:hAnsi="Arial" w:cs="Arial"/>
          <w:b/>
          <w:i/>
          <w:iCs/>
          <w:color w:val="548DD4"/>
          <w:spacing w:val="30"/>
          <w:sz w:val="20"/>
          <w:szCs w:val="20"/>
        </w:rPr>
        <w:t xml:space="preserve">pieki </w:t>
      </w:r>
      <w:r w:rsidRPr="0094786B">
        <w:rPr>
          <w:rFonts w:ascii="Arial" w:hAnsi="Arial" w:cs="Arial"/>
          <w:b/>
          <w:bCs/>
          <w:i/>
          <w:iCs/>
          <w:color w:val="548DD4"/>
          <w:spacing w:val="30"/>
          <w:sz w:val="20"/>
          <w:szCs w:val="20"/>
        </w:rPr>
        <w:t>Z</w:t>
      </w:r>
      <w:r w:rsidRPr="0094786B">
        <w:rPr>
          <w:rFonts w:ascii="Arial" w:hAnsi="Arial" w:cs="Arial"/>
          <w:b/>
          <w:i/>
          <w:iCs/>
          <w:color w:val="548DD4"/>
          <w:spacing w:val="30"/>
          <w:sz w:val="20"/>
          <w:szCs w:val="20"/>
        </w:rPr>
        <w:t>drowotnej</w:t>
      </w:r>
    </w:p>
    <w:p w:rsidR="0089647C" w:rsidRPr="0094786B" w:rsidRDefault="0089647C" w:rsidP="0089647C">
      <w:pPr>
        <w:framePr w:w="8023" w:h="1508" w:hRule="exact" w:hSpace="141" w:wrap="around" w:vAnchor="page" w:hAnchor="page" w:x="3550" w:y="2161"/>
        <w:spacing w:line="360" w:lineRule="exact"/>
        <w:jc w:val="center"/>
        <w:rPr>
          <w:rFonts w:ascii="Arial" w:hAnsi="Arial" w:cs="Arial"/>
          <w:b/>
          <w:i/>
          <w:iCs/>
          <w:color w:val="548DD4"/>
          <w:spacing w:val="30"/>
          <w:sz w:val="20"/>
          <w:szCs w:val="20"/>
        </w:rPr>
      </w:pPr>
      <w:r w:rsidRPr="0094786B">
        <w:rPr>
          <w:rFonts w:ascii="Arial" w:hAnsi="Arial" w:cs="Arial"/>
          <w:b/>
          <w:bCs/>
          <w:i/>
          <w:iCs/>
          <w:color w:val="548DD4"/>
          <w:spacing w:val="30"/>
          <w:sz w:val="20"/>
          <w:szCs w:val="20"/>
        </w:rPr>
        <w:t>M</w:t>
      </w:r>
      <w:r w:rsidRPr="0094786B">
        <w:rPr>
          <w:rFonts w:ascii="Arial" w:hAnsi="Arial" w:cs="Arial"/>
          <w:b/>
          <w:i/>
          <w:iCs/>
          <w:color w:val="548DD4"/>
          <w:spacing w:val="30"/>
          <w:sz w:val="20"/>
          <w:szCs w:val="20"/>
        </w:rPr>
        <w:t xml:space="preserve">inisterstwa </w:t>
      </w:r>
      <w:r w:rsidRPr="0094786B">
        <w:rPr>
          <w:rFonts w:ascii="Arial" w:hAnsi="Arial" w:cs="Arial"/>
          <w:b/>
          <w:bCs/>
          <w:i/>
          <w:iCs/>
          <w:color w:val="548DD4"/>
          <w:spacing w:val="30"/>
          <w:sz w:val="20"/>
          <w:szCs w:val="20"/>
        </w:rPr>
        <w:t>S</w:t>
      </w:r>
      <w:r w:rsidRPr="0094786B">
        <w:rPr>
          <w:rFonts w:ascii="Arial" w:hAnsi="Arial" w:cs="Arial"/>
          <w:b/>
          <w:i/>
          <w:iCs/>
          <w:color w:val="548DD4"/>
          <w:spacing w:val="30"/>
          <w:sz w:val="20"/>
          <w:szCs w:val="20"/>
        </w:rPr>
        <w:t xml:space="preserve">praw </w:t>
      </w:r>
      <w:r w:rsidRPr="0094786B">
        <w:rPr>
          <w:rFonts w:ascii="Arial" w:hAnsi="Arial" w:cs="Arial"/>
          <w:b/>
          <w:bCs/>
          <w:i/>
          <w:iCs/>
          <w:color w:val="548DD4"/>
          <w:spacing w:val="30"/>
          <w:sz w:val="20"/>
          <w:szCs w:val="20"/>
        </w:rPr>
        <w:t>W</w:t>
      </w:r>
      <w:r w:rsidRPr="0094786B">
        <w:rPr>
          <w:rFonts w:ascii="Arial" w:hAnsi="Arial" w:cs="Arial"/>
          <w:b/>
          <w:i/>
          <w:iCs/>
          <w:color w:val="548DD4"/>
          <w:spacing w:val="30"/>
          <w:sz w:val="20"/>
          <w:szCs w:val="20"/>
        </w:rPr>
        <w:t xml:space="preserve">ewnętrznych i Administracji </w:t>
      </w:r>
    </w:p>
    <w:p w:rsidR="0089647C" w:rsidRPr="0094786B" w:rsidRDefault="0089647C" w:rsidP="0089647C">
      <w:pPr>
        <w:framePr w:w="8023" w:h="1508" w:hRule="exact" w:hSpace="141" w:wrap="around" w:vAnchor="page" w:hAnchor="page" w:x="3550" w:y="2161"/>
        <w:spacing w:line="360" w:lineRule="exact"/>
        <w:jc w:val="center"/>
        <w:rPr>
          <w:rFonts w:ascii="Arial" w:hAnsi="Arial" w:cs="Arial"/>
          <w:b/>
          <w:i/>
          <w:iCs/>
          <w:color w:val="548DD4"/>
          <w:spacing w:val="30"/>
          <w:sz w:val="20"/>
          <w:szCs w:val="20"/>
        </w:rPr>
      </w:pPr>
      <w:r w:rsidRPr="0094786B">
        <w:rPr>
          <w:rFonts w:ascii="Arial" w:hAnsi="Arial" w:cs="Arial"/>
          <w:b/>
          <w:i/>
          <w:iCs/>
          <w:color w:val="548DD4"/>
          <w:spacing w:val="30"/>
          <w:sz w:val="20"/>
          <w:szCs w:val="20"/>
        </w:rPr>
        <w:t xml:space="preserve">z </w:t>
      </w:r>
      <w:r w:rsidRPr="0094786B">
        <w:rPr>
          <w:rFonts w:ascii="Arial" w:hAnsi="Arial" w:cs="Arial"/>
          <w:b/>
          <w:bCs/>
          <w:i/>
          <w:iCs/>
          <w:color w:val="548DD4"/>
          <w:spacing w:val="30"/>
          <w:sz w:val="20"/>
          <w:szCs w:val="20"/>
        </w:rPr>
        <w:t>W</w:t>
      </w:r>
      <w:r w:rsidRPr="0094786B">
        <w:rPr>
          <w:rFonts w:ascii="Arial" w:hAnsi="Arial" w:cs="Arial"/>
          <w:b/>
          <w:i/>
          <w:iCs/>
          <w:color w:val="548DD4"/>
          <w:spacing w:val="30"/>
          <w:sz w:val="20"/>
          <w:szCs w:val="20"/>
        </w:rPr>
        <w:t>armińsko-</w:t>
      </w:r>
      <w:r w:rsidRPr="0094786B">
        <w:rPr>
          <w:rFonts w:ascii="Arial" w:hAnsi="Arial" w:cs="Arial"/>
          <w:b/>
          <w:bCs/>
          <w:i/>
          <w:iCs/>
          <w:color w:val="548DD4"/>
          <w:spacing w:val="30"/>
          <w:sz w:val="20"/>
          <w:szCs w:val="20"/>
        </w:rPr>
        <w:t>M</w:t>
      </w:r>
      <w:r w:rsidRPr="0094786B">
        <w:rPr>
          <w:rFonts w:ascii="Arial" w:hAnsi="Arial" w:cs="Arial"/>
          <w:b/>
          <w:i/>
          <w:iCs/>
          <w:color w:val="548DD4"/>
          <w:spacing w:val="30"/>
          <w:sz w:val="20"/>
          <w:szCs w:val="20"/>
        </w:rPr>
        <w:t xml:space="preserve">azurskim </w:t>
      </w:r>
      <w:r w:rsidRPr="0094786B">
        <w:rPr>
          <w:rFonts w:ascii="Arial" w:hAnsi="Arial" w:cs="Arial"/>
          <w:b/>
          <w:bCs/>
          <w:i/>
          <w:iCs/>
          <w:color w:val="548DD4"/>
          <w:spacing w:val="30"/>
          <w:sz w:val="20"/>
          <w:szCs w:val="20"/>
        </w:rPr>
        <w:t>C</w:t>
      </w:r>
      <w:r w:rsidRPr="0094786B">
        <w:rPr>
          <w:rFonts w:ascii="Arial" w:hAnsi="Arial" w:cs="Arial"/>
          <w:b/>
          <w:i/>
          <w:iCs/>
          <w:color w:val="548DD4"/>
          <w:spacing w:val="30"/>
          <w:sz w:val="20"/>
          <w:szCs w:val="20"/>
        </w:rPr>
        <w:t xml:space="preserve">entrum </w:t>
      </w:r>
      <w:r w:rsidRPr="0094786B">
        <w:rPr>
          <w:rFonts w:ascii="Arial" w:hAnsi="Arial" w:cs="Arial"/>
          <w:b/>
          <w:bCs/>
          <w:i/>
          <w:iCs/>
          <w:color w:val="548DD4"/>
          <w:spacing w:val="30"/>
          <w:sz w:val="20"/>
          <w:szCs w:val="20"/>
        </w:rPr>
        <w:t>O</w:t>
      </w:r>
      <w:r w:rsidRPr="0094786B">
        <w:rPr>
          <w:rFonts w:ascii="Arial" w:hAnsi="Arial" w:cs="Arial"/>
          <w:b/>
          <w:i/>
          <w:iCs/>
          <w:color w:val="548DD4"/>
          <w:spacing w:val="30"/>
          <w:sz w:val="20"/>
          <w:szCs w:val="20"/>
        </w:rPr>
        <w:t xml:space="preserve">nkologii </w:t>
      </w:r>
      <w:r w:rsidRPr="0094786B">
        <w:rPr>
          <w:rFonts w:ascii="Arial" w:hAnsi="Arial" w:cs="Arial"/>
          <w:b/>
          <w:i/>
          <w:iCs/>
          <w:color w:val="548DD4"/>
          <w:spacing w:val="30"/>
          <w:sz w:val="20"/>
          <w:szCs w:val="20"/>
        </w:rPr>
        <w:br/>
        <w:t>w Olsztynie</w:t>
      </w:r>
    </w:p>
    <w:p w:rsidR="0089647C" w:rsidRDefault="0089647C" w:rsidP="00BF21DD">
      <w:pPr>
        <w:spacing w:line="360" w:lineRule="auto"/>
        <w:jc w:val="both"/>
        <w:rPr>
          <w:rFonts w:ascii="Arial" w:hAnsi="Arial" w:cs="Arial"/>
          <w:b/>
          <w:bCs/>
          <w:sz w:val="18"/>
          <w:szCs w:val="18"/>
          <w:highlight w:val="yellow"/>
        </w:rPr>
      </w:pPr>
      <w:r>
        <w:rPr>
          <w:rFonts w:ascii="Arial" w:hAnsi="Arial" w:cs="Arial"/>
          <w:noProof/>
          <w:w w:val="80"/>
          <w:sz w:val="20"/>
          <w:szCs w:val="20"/>
        </w:rPr>
        <w:drawing>
          <wp:inline distT="0" distB="0" distL="0" distR="0">
            <wp:extent cx="1057275" cy="1400175"/>
            <wp:effectExtent l="19050" t="0" r="9525" b="0"/>
            <wp:docPr id="1" name="Obraz 1"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le"/>
                    <pic:cNvPicPr>
                      <a:picLocks noChangeAspect="1" noChangeArrowheads="1"/>
                    </pic:cNvPicPr>
                  </pic:nvPicPr>
                  <pic:blipFill>
                    <a:blip r:embed="rId7" cstate="print"/>
                    <a:srcRect/>
                    <a:stretch>
                      <a:fillRect/>
                    </a:stretch>
                  </pic:blipFill>
                  <pic:spPr bwMode="auto">
                    <a:xfrm>
                      <a:off x="0" y="0"/>
                      <a:ext cx="1057275" cy="1400175"/>
                    </a:xfrm>
                    <a:prstGeom prst="rect">
                      <a:avLst/>
                    </a:prstGeom>
                    <a:noFill/>
                    <a:ln w="9525">
                      <a:noFill/>
                      <a:miter lim="800000"/>
                      <a:headEnd/>
                      <a:tailEnd/>
                    </a:ln>
                  </pic:spPr>
                </pic:pic>
              </a:graphicData>
            </a:graphic>
          </wp:inline>
        </w:drawing>
      </w:r>
    </w:p>
    <w:p w:rsidR="0089647C" w:rsidRDefault="0089647C" w:rsidP="00BF21DD">
      <w:pPr>
        <w:spacing w:line="360" w:lineRule="auto"/>
        <w:jc w:val="both"/>
        <w:rPr>
          <w:rFonts w:ascii="Arial" w:hAnsi="Arial" w:cs="Arial"/>
          <w:b/>
          <w:bCs/>
          <w:sz w:val="18"/>
          <w:szCs w:val="18"/>
          <w:highlight w:val="yellow"/>
        </w:rPr>
      </w:pPr>
    </w:p>
    <w:p w:rsidR="0089647C" w:rsidRDefault="0089647C" w:rsidP="00BF21DD">
      <w:pPr>
        <w:spacing w:line="360" w:lineRule="auto"/>
        <w:jc w:val="both"/>
        <w:rPr>
          <w:rFonts w:ascii="Arial" w:hAnsi="Arial" w:cs="Arial"/>
          <w:b/>
          <w:bCs/>
          <w:sz w:val="18"/>
          <w:szCs w:val="18"/>
          <w:highlight w:val="yellow"/>
        </w:rPr>
      </w:pPr>
    </w:p>
    <w:p w:rsidR="0089647C" w:rsidRDefault="0089647C" w:rsidP="0089647C">
      <w:pPr>
        <w:autoSpaceDE w:val="0"/>
        <w:autoSpaceDN w:val="0"/>
        <w:adjustRightInd w:val="0"/>
        <w:rPr>
          <w:rFonts w:ascii="Cambria" w:eastAsiaTheme="minorHAnsi" w:hAnsi="Cambria" w:cs="Cambria"/>
          <w:color w:val="000000"/>
          <w:lang w:eastAsia="en-US"/>
        </w:rPr>
      </w:pPr>
    </w:p>
    <w:p w:rsidR="0089647C" w:rsidRPr="0089647C" w:rsidRDefault="0089647C" w:rsidP="0089647C">
      <w:pPr>
        <w:autoSpaceDE w:val="0"/>
        <w:autoSpaceDN w:val="0"/>
        <w:adjustRightInd w:val="0"/>
        <w:jc w:val="right"/>
        <w:rPr>
          <w:rFonts w:ascii="Arial" w:eastAsiaTheme="minorHAnsi" w:hAnsi="Arial" w:cs="Arial"/>
          <w:color w:val="000000"/>
          <w:sz w:val="20"/>
          <w:szCs w:val="20"/>
          <w:lang w:eastAsia="en-US"/>
        </w:rPr>
      </w:pPr>
      <w:r w:rsidRPr="0089647C">
        <w:rPr>
          <w:rFonts w:ascii="Arial" w:eastAsiaTheme="minorHAnsi" w:hAnsi="Arial" w:cs="Arial"/>
          <w:color w:val="000000"/>
          <w:sz w:val="20"/>
          <w:szCs w:val="20"/>
          <w:lang w:eastAsia="en-US"/>
        </w:rPr>
        <w:t>Olsztyn, 27.11.2018 r.</w:t>
      </w:r>
    </w:p>
    <w:p w:rsidR="0089647C" w:rsidRDefault="0089647C" w:rsidP="0089647C">
      <w:pPr>
        <w:spacing w:line="360" w:lineRule="auto"/>
        <w:jc w:val="both"/>
        <w:rPr>
          <w:rFonts w:ascii="Cambria" w:eastAsiaTheme="minorHAnsi" w:hAnsi="Cambria" w:cs="Cambria"/>
          <w:color w:val="000000"/>
          <w:lang w:eastAsia="en-US"/>
        </w:rPr>
      </w:pPr>
      <w:r>
        <w:rPr>
          <w:rFonts w:ascii="Cambria" w:eastAsiaTheme="minorHAnsi" w:hAnsi="Cambria" w:cs="Cambria"/>
          <w:color w:val="000000"/>
          <w:lang w:eastAsia="en-US"/>
        </w:rPr>
        <w:t xml:space="preserve">                     </w:t>
      </w:r>
      <w:r w:rsidRPr="0089647C">
        <w:rPr>
          <w:rFonts w:ascii="Cambria" w:eastAsiaTheme="minorHAnsi" w:hAnsi="Cambria" w:cs="Cambria"/>
          <w:color w:val="000000"/>
          <w:lang w:eastAsia="en-US"/>
        </w:rPr>
        <w:t xml:space="preserve"> </w:t>
      </w:r>
    </w:p>
    <w:p w:rsidR="0089647C" w:rsidRDefault="0089647C" w:rsidP="0089647C">
      <w:pPr>
        <w:spacing w:line="360" w:lineRule="auto"/>
        <w:jc w:val="center"/>
        <w:rPr>
          <w:rFonts w:ascii="Cambria" w:eastAsiaTheme="minorHAnsi" w:hAnsi="Cambria" w:cs="Cambria"/>
          <w:color w:val="000000"/>
          <w:lang w:eastAsia="en-US"/>
        </w:rPr>
      </w:pPr>
    </w:p>
    <w:p w:rsidR="0089647C" w:rsidRPr="0089647C" w:rsidRDefault="0089647C" w:rsidP="0089647C">
      <w:pPr>
        <w:spacing w:line="360" w:lineRule="auto"/>
        <w:rPr>
          <w:rFonts w:ascii="Arial" w:hAnsi="Arial" w:cs="Arial"/>
          <w:b/>
          <w:bCs/>
          <w:sz w:val="18"/>
          <w:szCs w:val="18"/>
          <w:highlight w:val="yellow"/>
        </w:rPr>
      </w:pPr>
      <w:r>
        <w:rPr>
          <w:rFonts w:ascii="Arial" w:eastAsiaTheme="minorHAnsi" w:hAnsi="Arial" w:cs="Arial"/>
          <w:b/>
          <w:bCs/>
          <w:color w:val="000000"/>
          <w:sz w:val="28"/>
          <w:szCs w:val="28"/>
          <w:lang w:eastAsia="en-US"/>
        </w:rPr>
        <w:t xml:space="preserve">              </w:t>
      </w:r>
      <w:r w:rsidRPr="0089647C">
        <w:rPr>
          <w:rFonts w:ascii="Arial" w:eastAsiaTheme="minorHAnsi" w:hAnsi="Arial" w:cs="Arial"/>
          <w:b/>
          <w:bCs/>
          <w:color w:val="000000"/>
          <w:sz w:val="28"/>
          <w:szCs w:val="28"/>
          <w:lang w:eastAsia="en-US"/>
        </w:rPr>
        <w:t>Odpowiedzi i wyjaśnienia na pytania wykonawców</w:t>
      </w:r>
    </w:p>
    <w:p w:rsidR="0089647C" w:rsidRDefault="0089647C" w:rsidP="00BF21DD">
      <w:pPr>
        <w:spacing w:line="360" w:lineRule="auto"/>
        <w:jc w:val="both"/>
        <w:rPr>
          <w:rFonts w:ascii="Arial" w:hAnsi="Arial" w:cs="Arial"/>
          <w:b/>
          <w:bCs/>
          <w:sz w:val="18"/>
          <w:szCs w:val="18"/>
          <w:highlight w:val="yellow"/>
        </w:rPr>
      </w:pPr>
    </w:p>
    <w:p w:rsidR="0089647C" w:rsidRDefault="0089647C" w:rsidP="00BF21DD">
      <w:pPr>
        <w:spacing w:line="360" w:lineRule="auto"/>
        <w:jc w:val="both"/>
        <w:rPr>
          <w:rFonts w:ascii="Arial" w:hAnsi="Arial" w:cs="Arial"/>
          <w:b/>
          <w:bCs/>
          <w:sz w:val="18"/>
          <w:szCs w:val="18"/>
          <w:highlight w:val="yellow"/>
        </w:rPr>
      </w:pPr>
    </w:p>
    <w:p w:rsidR="009E3B44" w:rsidRPr="00302731" w:rsidRDefault="009E3B44" w:rsidP="00BF21DD">
      <w:pPr>
        <w:spacing w:line="360" w:lineRule="auto"/>
        <w:jc w:val="both"/>
        <w:rPr>
          <w:rFonts w:ascii="Arial" w:hAnsi="Arial" w:cs="Arial"/>
          <w:b/>
          <w:bCs/>
          <w:sz w:val="18"/>
          <w:szCs w:val="18"/>
        </w:rPr>
      </w:pPr>
      <w:r w:rsidRPr="00B2396B">
        <w:rPr>
          <w:rFonts w:ascii="Arial" w:hAnsi="Arial" w:cs="Arial"/>
          <w:b/>
          <w:bCs/>
          <w:sz w:val="18"/>
          <w:szCs w:val="18"/>
          <w:highlight w:val="yellow"/>
        </w:rPr>
        <w:t>Dotyczy zadania nr 1 - Zestaw pomp ze stacją dokującą</w:t>
      </w:r>
      <w:r w:rsidRPr="00302731">
        <w:rPr>
          <w:rFonts w:ascii="Arial" w:hAnsi="Arial" w:cs="Arial"/>
          <w:b/>
          <w:bCs/>
          <w:sz w:val="18"/>
          <w:szCs w:val="18"/>
        </w:rPr>
        <w:t xml:space="preserve"> </w:t>
      </w:r>
    </w:p>
    <w:p w:rsidR="009E3B44" w:rsidRPr="00302731" w:rsidRDefault="009E3B44" w:rsidP="00BF21DD">
      <w:pPr>
        <w:spacing w:line="360" w:lineRule="auto"/>
        <w:jc w:val="both"/>
        <w:rPr>
          <w:rFonts w:ascii="Arial" w:hAnsi="Arial" w:cs="Arial"/>
          <w:i/>
          <w:sz w:val="18"/>
          <w:szCs w:val="18"/>
          <w:u w:val="single"/>
        </w:rPr>
      </w:pPr>
      <w:r w:rsidRPr="00302731">
        <w:rPr>
          <w:rFonts w:ascii="Arial" w:hAnsi="Arial" w:cs="Arial"/>
          <w:i/>
          <w:sz w:val="18"/>
          <w:szCs w:val="18"/>
          <w:u w:val="single"/>
        </w:rPr>
        <w:t xml:space="preserve">Pompy </w:t>
      </w:r>
      <w:proofErr w:type="spellStart"/>
      <w:r w:rsidRPr="00302731">
        <w:rPr>
          <w:rFonts w:ascii="Arial" w:hAnsi="Arial" w:cs="Arial"/>
          <w:i/>
          <w:sz w:val="18"/>
          <w:szCs w:val="18"/>
          <w:u w:val="single"/>
        </w:rPr>
        <w:t>strzykawkowe</w:t>
      </w:r>
      <w:proofErr w:type="spellEnd"/>
    </w:p>
    <w:p w:rsidR="009E3B44" w:rsidRPr="00302731" w:rsidRDefault="009E3B44" w:rsidP="00BF21DD">
      <w:pPr>
        <w:numPr>
          <w:ilvl w:val="0"/>
          <w:numId w:val="1"/>
        </w:numPr>
        <w:spacing w:line="360" w:lineRule="auto"/>
        <w:jc w:val="both"/>
        <w:rPr>
          <w:rFonts w:ascii="Arial" w:hAnsi="Arial" w:cs="Arial"/>
          <w:sz w:val="18"/>
          <w:szCs w:val="18"/>
        </w:rPr>
      </w:pPr>
      <w:r w:rsidRPr="00302731">
        <w:rPr>
          <w:rFonts w:ascii="Arial" w:hAnsi="Arial" w:cs="Arial"/>
          <w:sz w:val="18"/>
          <w:szCs w:val="18"/>
        </w:rPr>
        <w:t xml:space="preserve">Dot. pkt. 15 - Czy Zamawiający zgodzi się na zaoferowanie pompy z automatyczną funkcją </w:t>
      </w:r>
      <w:proofErr w:type="spellStart"/>
      <w:r w:rsidRPr="00302731">
        <w:rPr>
          <w:rFonts w:ascii="Arial" w:hAnsi="Arial" w:cs="Arial"/>
          <w:sz w:val="18"/>
          <w:szCs w:val="18"/>
        </w:rPr>
        <w:t>antybolus</w:t>
      </w:r>
      <w:proofErr w:type="spellEnd"/>
      <w:r w:rsidRPr="00302731">
        <w:rPr>
          <w:rFonts w:ascii="Arial" w:hAnsi="Arial" w:cs="Arial"/>
          <w:sz w:val="18"/>
          <w:szCs w:val="18"/>
        </w:rPr>
        <w:t xml:space="preserve"> po okluzji – zabezpieczenie przed podaniem niekontrolowanego bolusa po alarmie okluzji, ograniczenie bolusa ≤0,35 ml?</w:t>
      </w:r>
    </w:p>
    <w:p w:rsidR="009E3B44" w:rsidRPr="00302731" w:rsidRDefault="009E3B44" w:rsidP="009F1219">
      <w:pPr>
        <w:spacing w:line="276" w:lineRule="auto"/>
        <w:ind w:left="426"/>
        <w:jc w:val="both"/>
        <w:rPr>
          <w:rFonts w:ascii="Arial" w:eastAsia="Calibri" w:hAnsi="Arial" w:cs="Arial"/>
          <w:b/>
          <w:i/>
          <w:sz w:val="18"/>
          <w:szCs w:val="18"/>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 xml:space="preserve">W przypadku zaoferowania rozwiązania dopuszczonego niniejszymi odpowiedziami, pod formularzem parametrów technicznych Zamawiający zaleca zamieszczenie informacji o dopuszczeniu zgodnie z wyjaśnieniami Zamawiającego z dnia ….. </w:t>
      </w:r>
    </w:p>
    <w:p w:rsidR="009E3B44" w:rsidRPr="00302731" w:rsidRDefault="009E3B44" w:rsidP="00BF21DD">
      <w:pPr>
        <w:spacing w:line="360" w:lineRule="auto"/>
        <w:ind w:left="360"/>
        <w:jc w:val="both"/>
        <w:rPr>
          <w:rFonts w:ascii="Arial" w:hAnsi="Arial" w:cs="Arial"/>
          <w:sz w:val="18"/>
          <w:szCs w:val="18"/>
        </w:rPr>
      </w:pPr>
    </w:p>
    <w:p w:rsidR="009E3B44" w:rsidRPr="00302731" w:rsidRDefault="009E3B44" w:rsidP="00BF21DD">
      <w:pPr>
        <w:numPr>
          <w:ilvl w:val="0"/>
          <w:numId w:val="1"/>
        </w:numPr>
        <w:spacing w:line="360" w:lineRule="auto"/>
        <w:jc w:val="both"/>
        <w:rPr>
          <w:rFonts w:ascii="Arial" w:hAnsi="Arial" w:cs="Arial"/>
          <w:sz w:val="18"/>
          <w:szCs w:val="18"/>
        </w:rPr>
      </w:pPr>
      <w:r w:rsidRPr="00302731">
        <w:rPr>
          <w:rFonts w:ascii="Arial" w:hAnsi="Arial" w:cs="Arial"/>
          <w:sz w:val="18"/>
          <w:szCs w:val="18"/>
        </w:rPr>
        <w:t xml:space="preserve">Dot. pkt. 19 - Czy Zamawiający zgodzi się na zaoferowanie pompy z możliwością programowania infuzji w trybach  dawkowania: </w:t>
      </w:r>
      <w:proofErr w:type="spellStart"/>
      <w:r w:rsidRPr="00302731">
        <w:rPr>
          <w:rFonts w:ascii="Arial" w:hAnsi="Arial" w:cs="Arial"/>
          <w:sz w:val="18"/>
          <w:szCs w:val="18"/>
        </w:rPr>
        <w:t>ng</w:t>
      </w:r>
      <w:proofErr w:type="spellEnd"/>
      <w:r w:rsidRPr="00302731">
        <w:rPr>
          <w:rFonts w:ascii="Arial" w:hAnsi="Arial" w:cs="Arial"/>
          <w:sz w:val="18"/>
          <w:szCs w:val="18"/>
        </w:rPr>
        <w:t xml:space="preserve">/h, </w:t>
      </w:r>
      <w:proofErr w:type="spellStart"/>
      <w:r w:rsidRPr="00302731">
        <w:rPr>
          <w:rFonts w:ascii="Arial" w:hAnsi="Arial" w:cs="Arial"/>
          <w:sz w:val="18"/>
          <w:szCs w:val="18"/>
        </w:rPr>
        <w:t>ng</w:t>
      </w:r>
      <w:proofErr w:type="spellEnd"/>
      <w:r w:rsidRPr="00302731">
        <w:rPr>
          <w:rFonts w:ascii="Arial" w:hAnsi="Arial" w:cs="Arial"/>
          <w:sz w:val="18"/>
          <w:szCs w:val="18"/>
        </w:rPr>
        <w:t xml:space="preserve">/kg/min, </w:t>
      </w:r>
      <w:proofErr w:type="spellStart"/>
      <w:r w:rsidRPr="00302731">
        <w:rPr>
          <w:rFonts w:ascii="Arial" w:hAnsi="Arial" w:cs="Arial"/>
          <w:sz w:val="18"/>
          <w:szCs w:val="18"/>
        </w:rPr>
        <w:t>ng</w:t>
      </w:r>
      <w:proofErr w:type="spellEnd"/>
      <w:r w:rsidRPr="00302731">
        <w:rPr>
          <w:rFonts w:ascii="Arial" w:hAnsi="Arial" w:cs="Arial"/>
          <w:sz w:val="18"/>
          <w:szCs w:val="18"/>
        </w:rPr>
        <w:t xml:space="preserve">/kg/h, </w:t>
      </w:r>
      <w:proofErr w:type="spellStart"/>
      <w:r w:rsidRPr="00302731">
        <w:rPr>
          <w:rFonts w:ascii="Arial" w:hAnsi="Arial" w:cs="Arial"/>
          <w:sz w:val="18"/>
          <w:szCs w:val="18"/>
        </w:rPr>
        <w:t>μg</w:t>
      </w:r>
      <w:proofErr w:type="spellEnd"/>
      <w:r w:rsidRPr="00302731">
        <w:rPr>
          <w:rFonts w:ascii="Arial" w:hAnsi="Arial" w:cs="Arial"/>
          <w:sz w:val="18"/>
          <w:szCs w:val="18"/>
        </w:rPr>
        <w:t xml:space="preserve">/min, </w:t>
      </w:r>
      <w:proofErr w:type="spellStart"/>
      <w:r w:rsidRPr="00302731">
        <w:rPr>
          <w:rFonts w:ascii="Arial" w:hAnsi="Arial" w:cs="Arial"/>
          <w:sz w:val="18"/>
          <w:szCs w:val="18"/>
        </w:rPr>
        <w:t>μg</w:t>
      </w:r>
      <w:proofErr w:type="spellEnd"/>
      <w:r w:rsidRPr="00302731">
        <w:rPr>
          <w:rFonts w:ascii="Arial" w:hAnsi="Arial" w:cs="Arial"/>
          <w:sz w:val="18"/>
          <w:szCs w:val="18"/>
        </w:rPr>
        <w:t xml:space="preserve">/h, </w:t>
      </w:r>
      <w:proofErr w:type="spellStart"/>
      <w:r w:rsidRPr="00302731">
        <w:rPr>
          <w:rFonts w:ascii="Arial" w:hAnsi="Arial" w:cs="Arial"/>
          <w:sz w:val="18"/>
          <w:szCs w:val="18"/>
        </w:rPr>
        <w:t>μg</w:t>
      </w:r>
      <w:proofErr w:type="spellEnd"/>
      <w:r w:rsidRPr="00302731">
        <w:rPr>
          <w:rFonts w:ascii="Arial" w:hAnsi="Arial" w:cs="Arial"/>
          <w:sz w:val="18"/>
          <w:szCs w:val="18"/>
        </w:rPr>
        <w:t xml:space="preserve">/kg/min, </w:t>
      </w:r>
      <w:proofErr w:type="spellStart"/>
      <w:r w:rsidRPr="00302731">
        <w:rPr>
          <w:rFonts w:ascii="Arial" w:hAnsi="Arial" w:cs="Arial"/>
          <w:sz w:val="18"/>
          <w:szCs w:val="18"/>
        </w:rPr>
        <w:t>μg</w:t>
      </w:r>
      <w:proofErr w:type="spellEnd"/>
      <w:r w:rsidRPr="00302731">
        <w:rPr>
          <w:rFonts w:ascii="Arial" w:hAnsi="Arial" w:cs="Arial"/>
          <w:sz w:val="18"/>
          <w:szCs w:val="18"/>
        </w:rPr>
        <w:t>/kg/h, mg/min, mg/h, mg/24h, mg/kg/min, mg/kg/h, mg/kg/24h, mg/</w:t>
      </w:r>
      <w:proofErr w:type="spellStart"/>
      <w:r w:rsidRPr="00302731">
        <w:rPr>
          <w:rFonts w:ascii="Arial" w:hAnsi="Arial" w:cs="Arial"/>
          <w:sz w:val="18"/>
          <w:szCs w:val="18"/>
        </w:rPr>
        <w:t>m˛</w:t>
      </w:r>
      <w:proofErr w:type="spellEnd"/>
      <w:r w:rsidRPr="00302731">
        <w:rPr>
          <w:rFonts w:ascii="Arial" w:hAnsi="Arial" w:cs="Arial"/>
          <w:sz w:val="18"/>
          <w:szCs w:val="18"/>
        </w:rPr>
        <w:t>/h, mg/</w:t>
      </w:r>
      <w:proofErr w:type="spellStart"/>
      <w:r w:rsidRPr="00302731">
        <w:rPr>
          <w:rFonts w:ascii="Arial" w:hAnsi="Arial" w:cs="Arial"/>
          <w:sz w:val="18"/>
          <w:szCs w:val="18"/>
        </w:rPr>
        <w:t>m˛</w:t>
      </w:r>
      <w:proofErr w:type="spellEnd"/>
      <w:r w:rsidRPr="00302731">
        <w:rPr>
          <w:rFonts w:ascii="Arial" w:hAnsi="Arial" w:cs="Arial"/>
          <w:sz w:val="18"/>
          <w:szCs w:val="18"/>
        </w:rPr>
        <w:t xml:space="preserve">/24h, g/h, g/kg/min, g/kg/h, g/kg/24h, </w:t>
      </w:r>
      <w:proofErr w:type="spellStart"/>
      <w:r w:rsidRPr="00302731">
        <w:rPr>
          <w:rFonts w:ascii="Arial" w:hAnsi="Arial" w:cs="Arial"/>
          <w:sz w:val="18"/>
          <w:szCs w:val="18"/>
        </w:rPr>
        <w:t>mmol</w:t>
      </w:r>
      <w:proofErr w:type="spellEnd"/>
      <w:r w:rsidRPr="00302731">
        <w:rPr>
          <w:rFonts w:ascii="Arial" w:hAnsi="Arial" w:cs="Arial"/>
          <w:sz w:val="18"/>
          <w:szCs w:val="18"/>
        </w:rPr>
        <w:t xml:space="preserve">/h, </w:t>
      </w:r>
      <w:proofErr w:type="spellStart"/>
      <w:r w:rsidRPr="00302731">
        <w:rPr>
          <w:rFonts w:ascii="Arial" w:hAnsi="Arial" w:cs="Arial"/>
          <w:sz w:val="18"/>
          <w:szCs w:val="18"/>
        </w:rPr>
        <w:t>mmol</w:t>
      </w:r>
      <w:proofErr w:type="spellEnd"/>
      <w:r w:rsidRPr="00302731">
        <w:rPr>
          <w:rFonts w:ascii="Arial" w:hAnsi="Arial" w:cs="Arial"/>
          <w:sz w:val="18"/>
          <w:szCs w:val="18"/>
        </w:rPr>
        <w:t xml:space="preserve">/kg/h, </w:t>
      </w:r>
      <w:proofErr w:type="spellStart"/>
      <w:r w:rsidRPr="00302731">
        <w:rPr>
          <w:rFonts w:ascii="Arial" w:hAnsi="Arial" w:cs="Arial"/>
          <w:sz w:val="18"/>
          <w:szCs w:val="18"/>
        </w:rPr>
        <w:t>mmol</w:t>
      </w:r>
      <w:proofErr w:type="spellEnd"/>
      <w:r w:rsidRPr="00302731">
        <w:rPr>
          <w:rFonts w:ascii="Arial" w:hAnsi="Arial" w:cs="Arial"/>
          <w:sz w:val="18"/>
          <w:szCs w:val="18"/>
        </w:rPr>
        <w:t xml:space="preserve">/kg/24h, </w:t>
      </w:r>
      <w:proofErr w:type="spellStart"/>
      <w:r w:rsidRPr="00302731">
        <w:rPr>
          <w:rFonts w:ascii="Arial" w:hAnsi="Arial" w:cs="Arial"/>
          <w:sz w:val="18"/>
          <w:szCs w:val="18"/>
        </w:rPr>
        <w:t>mU</w:t>
      </w:r>
      <w:proofErr w:type="spellEnd"/>
      <w:r w:rsidRPr="00302731">
        <w:rPr>
          <w:rFonts w:ascii="Arial" w:hAnsi="Arial" w:cs="Arial"/>
          <w:sz w:val="18"/>
          <w:szCs w:val="18"/>
        </w:rPr>
        <w:t xml:space="preserve">/min, </w:t>
      </w:r>
      <w:proofErr w:type="spellStart"/>
      <w:r w:rsidRPr="00302731">
        <w:rPr>
          <w:rFonts w:ascii="Arial" w:hAnsi="Arial" w:cs="Arial"/>
          <w:sz w:val="18"/>
          <w:szCs w:val="18"/>
        </w:rPr>
        <w:t>mU</w:t>
      </w:r>
      <w:proofErr w:type="spellEnd"/>
      <w:r w:rsidRPr="00302731">
        <w:rPr>
          <w:rFonts w:ascii="Arial" w:hAnsi="Arial" w:cs="Arial"/>
          <w:sz w:val="18"/>
          <w:szCs w:val="18"/>
        </w:rPr>
        <w:t xml:space="preserve">/kg/min, </w:t>
      </w:r>
      <w:proofErr w:type="spellStart"/>
      <w:r w:rsidRPr="00302731">
        <w:rPr>
          <w:rFonts w:ascii="Arial" w:hAnsi="Arial" w:cs="Arial"/>
          <w:sz w:val="18"/>
          <w:szCs w:val="18"/>
        </w:rPr>
        <w:t>mU</w:t>
      </w:r>
      <w:proofErr w:type="spellEnd"/>
      <w:r w:rsidRPr="00302731">
        <w:rPr>
          <w:rFonts w:ascii="Arial" w:hAnsi="Arial" w:cs="Arial"/>
          <w:sz w:val="18"/>
          <w:szCs w:val="18"/>
        </w:rPr>
        <w:t xml:space="preserve">/kg/h, U/min, U/h, U/kg/min, U/kg/h, kcal/h, kcal/24h, kcal/kg/h, </w:t>
      </w:r>
      <w:proofErr w:type="spellStart"/>
      <w:r w:rsidRPr="00302731">
        <w:rPr>
          <w:rFonts w:ascii="Arial" w:hAnsi="Arial" w:cs="Arial"/>
          <w:sz w:val="18"/>
          <w:szCs w:val="18"/>
        </w:rPr>
        <w:t>mEq</w:t>
      </w:r>
      <w:proofErr w:type="spellEnd"/>
      <w:r w:rsidRPr="00302731">
        <w:rPr>
          <w:rFonts w:ascii="Arial" w:hAnsi="Arial" w:cs="Arial"/>
          <w:sz w:val="18"/>
          <w:szCs w:val="18"/>
        </w:rPr>
        <w:t xml:space="preserve">/min, </w:t>
      </w:r>
      <w:proofErr w:type="spellStart"/>
      <w:r w:rsidRPr="00302731">
        <w:rPr>
          <w:rFonts w:ascii="Arial" w:hAnsi="Arial" w:cs="Arial"/>
          <w:sz w:val="18"/>
          <w:szCs w:val="18"/>
        </w:rPr>
        <w:t>mEq</w:t>
      </w:r>
      <w:proofErr w:type="spellEnd"/>
      <w:r w:rsidRPr="00302731">
        <w:rPr>
          <w:rFonts w:ascii="Arial" w:hAnsi="Arial" w:cs="Arial"/>
          <w:sz w:val="18"/>
          <w:szCs w:val="18"/>
        </w:rPr>
        <w:t xml:space="preserve">/h, </w:t>
      </w:r>
      <w:proofErr w:type="spellStart"/>
      <w:r w:rsidRPr="00302731">
        <w:rPr>
          <w:rFonts w:ascii="Arial" w:hAnsi="Arial" w:cs="Arial"/>
          <w:sz w:val="18"/>
          <w:szCs w:val="18"/>
        </w:rPr>
        <w:t>mEq</w:t>
      </w:r>
      <w:proofErr w:type="spellEnd"/>
      <w:r w:rsidRPr="00302731">
        <w:rPr>
          <w:rFonts w:ascii="Arial" w:hAnsi="Arial" w:cs="Arial"/>
          <w:sz w:val="18"/>
          <w:szCs w:val="18"/>
        </w:rPr>
        <w:t xml:space="preserve">/kg/min, </w:t>
      </w:r>
      <w:proofErr w:type="spellStart"/>
      <w:r w:rsidRPr="00302731">
        <w:rPr>
          <w:rFonts w:ascii="Arial" w:hAnsi="Arial" w:cs="Arial"/>
          <w:sz w:val="18"/>
          <w:szCs w:val="18"/>
        </w:rPr>
        <w:t>mEq</w:t>
      </w:r>
      <w:proofErr w:type="spellEnd"/>
      <w:r w:rsidRPr="00302731">
        <w:rPr>
          <w:rFonts w:ascii="Arial" w:hAnsi="Arial" w:cs="Arial"/>
          <w:sz w:val="18"/>
          <w:szCs w:val="18"/>
        </w:rPr>
        <w:t>/kg?</w:t>
      </w:r>
    </w:p>
    <w:p w:rsidR="00A27C73" w:rsidRPr="00302731" w:rsidRDefault="00A27C73" w:rsidP="00BF21DD">
      <w:pPr>
        <w:pStyle w:val="Akapitzlist"/>
        <w:spacing w:line="276" w:lineRule="auto"/>
        <w:ind w:left="360"/>
        <w:jc w:val="both"/>
        <w:rPr>
          <w:rFonts w:ascii="Arial" w:eastAsia="Calibri" w:hAnsi="Arial" w:cs="Arial"/>
          <w:b/>
          <w:i/>
          <w:sz w:val="18"/>
          <w:szCs w:val="18"/>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 xml:space="preserve">W przypadku zaoferowania rozwiązania dopuszczonego niniejszymi odpowiedziami, pod formularzem parametrów technicznych Zamawiający zaleca zamieszczenie informacji o dopuszczeniu zgodnie z wyjaśnieniami Zamawiającego z dnia ….. </w:t>
      </w:r>
    </w:p>
    <w:p w:rsidR="00A27C73" w:rsidRPr="00302731" w:rsidRDefault="00A27C73" w:rsidP="00BF21DD">
      <w:pPr>
        <w:spacing w:line="360" w:lineRule="auto"/>
        <w:ind w:left="360"/>
        <w:jc w:val="both"/>
        <w:rPr>
          <w:rFonts w:ascii="Arial" w:hAnsi="Arial" w:cs="Arial"/>
          <w:sz w:val="18"/>
          <w:szCs w:val="18"/>
        </w:rPr>
      </w:pPr>
    </w:p>
    <w:p w:rsidR="009E3B44" w:rsidRPr="00302731" w:rsidRDefault="009E3B44" w:rsidP="00BF21DD">
      <w:pPr>
        <w:numPr>
          <w:ilvl w:val="0"/>
          <w:numId w:val="1"/>
        </w:numPr>
        <w:spacing w:line="360" w:lineRule="auto"/>
        <w:jc w:val="both"/>
        <w:rPr>
          <w:rFonts w:ascii="Arial" w:hAnsi="Arial" w:cs="Arial"/>
          <w:sz w:val="18"/>
          <w:szCs w:val="18"/>
        </w:rPr>
      </w:pPr>
      <w:r w:rsidRPr="00302731">
        <w:rPr>
          <w:rFonts w:ascii="Arial" w:hAnsi="Arial" w:cs="Arial"/>
          <w:sz w:val="18"/>
          <w:szCs w:val="18"/>
        </w:rPr>
        <w:t>Dot. pkt. 50 - Czy Zamawiający zgodzi się na zaoferowanie pompy z możliwością komunikacji przez port komunikacji RS232, USB, Ethernet – przez stację dokującą</w:t>
      </w:r>
    </w:p>
    <w:p w:rsidR="00A27C73" w:rsidRPr="00302731" w:rsidRDefault="00A27C73" w:rsidP="00BF21DD">
      <w:pPr>
        <w:pStyle w:val="Akapitzlist"/>
        <w:spacing w:line="276" w:lineRule="auto"/>
        <w:ind w:left="360"/>
        <w:jc w:val="both"/>
        <w:rPr>
          <w:rFonts w:ascii="Arial" w:eastAsia="Calibri" w:hAnsi="Arial" w:cs="Arial"/>
          <w:b/>
          <w:i/>
          <w:sz w:val="18"/>
          <w:szCs w:val="18"/>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 xml:space="preserve">W przypadku zaoferowania rozwiązania dopuszczonego niniejszymi odpowiedziami, pod formularzem parametrów technicznych Zamawiający zaleca zamieszczenie informacji o dopuszczeniu zgodnie z wyjaśnieniami Zamawiającego z dnia ….. </w:t>
      </w:r>
    </w:p>
    <w:p w:rsidR="00A27C73" w:rsidRPr="00302731" w:rsidRDefault="00A27C73" w:rsidP="00BF21DD">
      <w:pPr>
        <w:spacing w:line="360" w:lineRule="auto"/>
        <w:ind w:left="360"/>
        <w:jc w:val="both"/>
        <w:rPr>
          <w:rFonts w:ascii="Arial" w:hAnsi="Arial" w:cs="Arial"/>
          <w:sz w:val="18"/>
          <w:szCs w:val="18"/>
        </w:rPr>
      </w:pPr>
    </w:p>
    <w:p w:rsidR="009E3B44" w:rsidRPr="00302731" w:rsidRDefault="009E3B44" w:rsidP="00BF21DD">
      <w:pPr>
        <w:spacing w:line="360" w:lineRule="auto"/>
        <w:jc w:val="both"/>
        <w:rPr>
          <w:rFonts w:ascii="Arial" w:hAnsi="Arial" w:cs="Arial"/>
          <w:b/>
          <w:bCs/>
          <w:sz w:val="18"/>
          <w:szCs w:val="18"/>
        </w:rPr>
      </w:pPr>
      <w:r w:rsidRPr="00F671EE">
        <w:rPr>
          <w:rFonts w:ascii="Arial" w:hAnsi="Arial" w:cs="Arial"/>
          <w:b/>
          <w:bCs/>
          <w:sz w:val="18"/>
          <w:szCs w:val="18"/>
          <w:highlight w:val="yellow"/>
        </w:rPr>
        <w:t>Dotyczy zadania nr 1 - Zestaw pomp ze stacją dokującą</w:t>
      </w:r>
      <w:r w:rsidRPr="00302731">
        <w:rPr>
          <w:rFonts w:ascii="Arial" w:hAnsi="Arial" w:cs="Arial"/>
          <w:b/>
          <w:bCs/>
          <w:sz w:val="18"/>
          <w:szCs w:val="18"/>
        </w:rPr>
        <w:t xml:space="preserve"> </w:t>
      </w:r>
    </w:p>
    <w:p w:rsidR="009E3B44" w:rsidRPr="00302731" w:rsidRDefault="009E3B44" w:rsidP="00BF21DD">
      <w:pPr>
        <w:spacing w:line="360" w:lineRule="auto"/>
        <w:jc w:val="both"/>
        <w:rPr>
          <w:rFonts w:ascii="Arial" w:hAnsi="Arial" w:cs="Arial"/>
          <w:i/>
          <w:sz w:val="18"/>
          <w:szCs w:val="18"/>
          <w:u w:val="single"/>
        </w:rPr>
      </w:pPr>
      <w:r w:rsidRPr="00302731">
        <w:rPr>
          <w:rFonts w:ascii="Arial" w:hAnsi="Arial" w:cs="Arial"/>
          <w:i/>
          <w:sz w:val="18"/>
          <w:szCs w:val="18"/>
          <w:u w:val="single"/>
        </w:rPr>
        <w:lastRenderedPageBreak/>
        <w:t>Pompy objętościowe</w:t>
      </w:r>
    </w:p>
    <w:p w:rsidR="009E3B44" w:rsidRPr="00302731" w:rsidRDefault="009E3B44" w:rsidP="00BF21DD">
      <w:pPr>
        <w:numPr>
          <w:ilvl w:val="0"/>
          <w:numId w:val="2"/>
        </w:numPr>
        <w:spacing w:line="360" w:lineRule="auto"/>
        <w:jc w:val="both"/>
        <w:rPr>
          <w:rFonts w:ascii="Arial" w:hAnsi="Arial" w:cs="Arial"/>
          <w:sz w:val="18"/>
          <w:szCs w:val="18"/>
        </w:rPr>
      </w:pPr>
      <w:r w:rsidRPr="00302731">
        <w:rPr>
          <w:rFonts w:ascii="Arial" w:hAnsi="Arial" w:cs="Arial"/>
          <w:sz w:val="18"/>
          <w:szCs w:val="18"/>
        </w:rPr>
        <w:t>Dot. pkt. 58 - Czy Zamawiający zgodzi się na zaoferowanie pompy z możliwością zasilanie z akumulatora wewnętrznego min 8 godz. przy przepływie 25 ml/godz.?</w:t>
      </w:r>
    </w:p>
    <w:p w:rsidR="00A27C73" w:rsidRPr="00302731" w:rsidRDefault="00A27C73" w:rsidP="00BF21DD">
      <w:pPr>
        <w:pStyle w:val="Akapitzlist"/>
        <w:spacing w:line="276" w:lineRule="auto"/>
        <w:ind w:left="360"/>
        <w:jc w:val="both"/>
        <w:rPr>
          <w:rFonts w:ascii="Arial" w:eastAsia="Calibri" w:hAnsi="Arial" w:cs="Arial"/>
          <w:b/>
          <w:i/>
          <w:sz w:val="18"/>
          <w:szCs w:val="18"/>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 xml:space="preserve">W przypadku zaoferowania rozwiązania dopuszczonego niniejszymi odpowiedziami, pod formularzem parametrów technicznych Zamawiający zaleca zamieszczenie informacji o dopuszczeniu zgodnie z wyjaśnieniami Zamawiającego z dnia ….. </w:t>
      </w:r>
    </w:p>
    <w:p w:rsidR="009E3B44" w:rsidRPr="00302731" w:rsidRDefault="009E3B44" w:rsidP="00BF21DD">
      <w:pPr>
        <w:numPr>
          <w:ilvl w:val="0"/>
          <w:numId w:val="2"/>
        </w:numPr>
        <w:spacing w:line="360" w:lineRule="auto"/>
        <w:jc w:val="both"/>
        <w:rPr>
          <w:rFonts w:ascii="Arial" w:hAnsi="Arial" w:cs="Arial"/>
          <w:sz w:val="18"/>
          <w:szCs w:val="18"/>
        </w:rPr>
      </w:pPr>
      <w:r w:rsidRPr="00302731">
        <w:rPr>
          <w:rFonts w:ascii="Arial" w:hAnsi="Arial" w:cs="Arial"/>
          <w:sz w:val="18"/>
          <w:szCs w:val="18"/>
        </w:rPr>
        <w:t xml:space="preserve">Dot. pkt. 69 - Czy Zamawiający zgodzi się na zaoferowanie pompy z możliwością programowania tryby dawkowania:  </w:t>
      </w:r>
      <w:proofErr w:type="spellStart"/>
      <w:r w:rsidRPr="00302731">
        <w:rPr>
          <w:rFonts w:ascii="Arial" w:hAnsi="Arial" w:cs="Arial"/>
          <w:sz w:val="18"/>
          <w:szCs w:val="18"/>
        </w:rPr>
        <w:t>ng</w:t>
      </w:r>
      <w:proofErr w:type="spellEnd"/>
      <w:r w:rsidRPr="00302731">
        <w:rPr>
          <w:rFonts w:ascii="Arial" w:hAnsi="Arial" w:cs="Arial"/>
          <w:sz w:val="18"/>
          <w:szCs w:val="18"/>
        </w:rPr>
        <w:t xml:space="preserve">/h, </w:t>
      </w:r>
      <w:proofErr w:type="spellStart"/>
      <w:r w:rsidRPr="00302731">
        <w:rPr>
          <w:rFonts w:ascii="Arial" w:hAnsi="Arial" w:cs="Arial"/>
          <w:sz w:val="18"/>
          <w:szCs w:val="18"/>
        </w:rPr>
        <w:t>ng</w:t>
      </w:r>
      <w:proofErr w:type="spellEnd"/>
      <w:r w:rsidRPr="00302731">
        <w:rPr>
          <w:rFonts w:ascii="Arial" w:hAnsi="Arial" w:cs="Arial"/>
          <w:sz w:val="18"/>
          <w:szCs w:val="18"/>
        </w:rPr>
        <w:t xml:space="preserve">/kg/min, </w:t>
      </w:r>
      <w:proofErr w:type="spellStart"/>
      <w:r w:rsidRPr="00302731">
        <w:rPr>
          <w:rFonts w:ascii="Arial" w:hAnsi="Arial" w:cs="Arial"/>
          <w:sz w:val="18"/>
          <w:szCs w:val="18"/>
        </w:rPr>
        <w:t>ng</w:t>
      </w:r>
      <w:proofErr w:type="spellEnd"/>
      <w:r w:rsidRPr="00302731">
        <w:rPr>
          <w:rFonts w:ascii="Arial" w:hAnsi="Arial" w:cs="Arial"/>
          <w:sz w:val="18"/>
          <w:szCs w:val="18"/>
        </w:rPr>
        <w:t xml:space="preserve">/kg/h, </w:t>
      </w:r>
      <w:proofErr w:type="spellStart"/>
      <w:r w:rsidRPr="00302731">
        <w:rPr>
          <w:rFonts w:ascii="Arial" w:hAnsi="Arial" w:cs="Arial"/>
          <w:sz w:val="18"/>
          <w:szCs w:val="18"/>
        </w:rPr>
        <w:t>μg</w:t>
      </w:r>
      <w:proofErr w:type="spellEnd"/>
      <w:r w:rsidRPr="00302731">
        <w:rPr>
          <w:rFonts w:ascii="Arial" w:hAnsi="Arial" w:cs="Arial"/>
          <w:sz w:val="18"/>
          <w:szCs w:val="18"/>
        </w:rPr>
        <w:t xml:space="preserve">/min, </w:t>
      </w:r>
      <w:proofErr w:type="spellStart"/>
      <w:r w:rsidRPr="00302731">
        <w:rPr>
          <w:rFonts w:ascii="Arial" w:hAnsi="Arial" w:cs="Arial"/>
          <w:sz w:val="18"/>
          <w:szCs w:val="18"/>
        </w:rPr>
        <w:t>μg</w:t>
      </w:r>
      <w:proofErr w:type="spellEnd"/>
      <w:r w:rsidRPr="00302731">
        <w:rPr>
          <w:rFonts w:ascii="Arial" w:hAnsi="Arial" w:cs="Arial"/>
          <w:sz w:val="18"/>
          <w:szCs w:val="18"/>
        </w:rPr>
        <w:t xml:space="preserve">/h, </w:t>
      </w:r>
      <w:proofErr w:type="spellStart"/>
      <w:r w:rsidRPr="00302731">
        <w:rPr>
          <w:rFonts w:ascii="Arial" w:hAnsi="Arial" w:cs="Arial"/>
          <w:sz w:val="18"/>
          <w:szCs w:val="18"/>
        </w:rPr>
        <w:t>μg</w:t>
      </w:r>
      <w:proofErr w:type="spellEnd"/>
      <w:r w:rsidRPr="00302731">
        <w:rPr>
          <w:rFonts w:ascii="Arial" w:hAnsi="Arial" w:cs="Arial"/>
          <w:sz w:val="18"/>
          <w:szCs w:val="18"/>
        </w:rPr>
        <w:t xml:space="preserve">/kg/min, </w:t>
      </w:r>
      <w:proofErr w:type="spellStart"/>
      <w:r w:rsidRPr="00302731">
        <w:rPr>
          <w:rFonts w:ascii="Arial" w:hAnsi="Arial" w:cs="Arial"/>
          <w:sz w:val="18"/>
          <w:szCs w:val="18"/>
        </w:rPr>
        <w:t>μg</w:t>
      </w:r>
      <w:proofErr w:type="spellEnd"/>
      <w:r w:rsidRPr="00302731">
        <w:rPr>
          <w:rFonts w:ascii="Arial" w:hAnsi="Arial" w:cs="Arial"/>
          <w:sz w:val="18"/>
          <w:szCs w:val="18"/>
        </w:rPr>
        <w:t>/kg/h, mg/min, mg/h, mg/24h, mg/kg/min, mg/kg/h, mg/kg/24h, mg/</w:t>
      </w:r>
      <w:proofErr w:type="spellStart"/>
      <w:r w:rsidRPr="00302731">
        <w:rPr>
          <w:rFonts w:ascii="Arial" w:hAnsi="Arial" w:cs="Arial"/>
          <w:sz w:val="18"/>
          <w:szCs w:val="18"/>
        </w:rPr>
        <w:t>m˛</w:t>
      </w:r>
      <w:proofErr w:type="spellEnd"/>
      <w:r w:rsidRPr="00302731">
        <w:rPr>
          <w:rFonts w:ascii="Arial" w:hAnsi="Arial" w:cs="Arial"/>
          <w:sz w:val="18"/>
          <w:szCs w:val="18"/>
        </w:rPr>
        <w:t>/h, mg/</w:t>
      </w:r>
      <w:proofErr w:type="spellStart"/>
      <w:r w:rsidRPr="00302731">
        <w:rPr>
          <w:rFonts w:ascii="Arial" w:hAnsi="Arial" w:cs="Arial"/>
          <w:sz w:val="18"/>
          <w:szCs w:val="18"/>
        </w:rPr>
        <w:t>m˛</w:t>
      </w:r>
      <w:proofErr w:type="spellEnd"/>
      <w:r w:rsidRPr="00302731">
        <w:rPr>
          <w:rFonts w:ascii="Arial" w:hAnsi="Arial" w:cs="Arial"/>
          <w:sz w:val="18"/>
          <w:szCs w:val="18"/>
        </w:rPr>
        <w:t xml:space="preserve">/24h, g/h, g/kg/min, g/kg/h, g/kg/24h, </w:t>
      </w:r>
      <w:proofErr w:type="spellStart"/>
      <w:r w:rsidRPr="00302731">
        <w:rPr>
          <w:rFonts w:ascii="Arial" w:hAnsi="Arial" w:cs="Arial"/>
          <w:sz w:val="18"/>
          <w:szCs w:val="18"/>
        </w:rPr>
        <w:t>mmol</w:t>
      </w:r>
      <w:proofErr w:type="spellEnd"/>
      <w:r w:rsidRPr="00302731">
        <w:rPr>
          <w:rFonts w:ascii="Arial" w:hAnsi="Arial" w:cs="Arial"/>
          <w:sz w:val="18"/>
          <w:szCs w:val="18"/>
        </w:rPr>
        <w:t xml:space="preserve">/h, </w:t>
      </w:r>
      <w:proofErr w:type="spellStart"/>
      <w:r w:rsidRPr="00302731">
        <w:rPr>
          <w:rFonts w:ascii="Arial" w:hAnsi="Arial" w:cs="Arial"/>
          <w:sz w:val="18"/>
          <w:szCs w:val="18"/>
        </w:rPr>
        <w:t>mmol</w:t>
      </w:r>
      <w:proofErr w:type="spellEnd"/>
      <w:r w:rsidRPr="00302731">
        <w:rPr>
          <w:rFonts w:ascii="Arial" w:hAnsi="Arial" w:cs="Arial"/>
          <w:sz w:val="18"/>
          <w:szCs w:val="18"/>
        </w:rPr>
        <w:t xml:space="preserve">/kg/h, </w:t>
      </w:r>
      <w:proofErr w:type="spellStart"/>
      <w:r w:rsidRPr="00302731">
        <w:rPr>
          <w:rFonts w:ascii="Arial" w:hAnsi="Arial" w:cs="Arial"/>
          <w:sz w:val="18"/>
          <w:szCs w:val="18"/>
        </w:rPr>
        <w:t>mmol</w:t>
      </w:r>
      <w:proofErr w:type="spellEnd"/>
      <w:r w:rsidRPr="00302731">
        <w:rPr>
          <w:rFonts w:ascii="Arial" w:hAnsi="Arial" w:cs="Arial"/>
          <w:sz w:val="18"/>
          <w:szCs w:val="18"/>
        </w:rPr>
        <w:t xml:space="preserve">/kg/24h, </w:t>
      </w:r>
      <w:proofErr w:type="spellStart"/>
      <w:r w:rsidRPr="00302731">
        <w:rPr>
          <w:rFonts w:ascii="Arial" w:hAnsi="Arial" w:cs="Arial"/>
          <w:sz w:val="18"/>
          <w:szCs w:val="18"/>
        </w:rPr>
        <w:t>mU</w:t>
      </w:r>
      <w:proofErr w:type="spellEnd"/>
      <w:r w:rsidRPr="00302731">
        <w:rPr>
          <w:rFonts w:ascii="Arial" w:hAnsi="Arial" w:cs="Arial"/>
          <w:sz w:val="18"/>
          <w:szCs w:val="18"/>
        </w:rPr>
        <w:t xml:space="preserve">/min, </w:t>
      </w:r>
      <w:proofErr w:type="spellStart"/>
      <w:r w:rsidRPr="00302731">
        <w:rPr>
          <w:rFonts w:ascii="Arial" w:hAnsi="Arial" w:cs="Arial"/>
          <w:sz w:val="18"/>
          <w:szCs w:val="18"/>
        </w:rPr>
        <w:t>mU</w:t>
      </w:r>
      <w:proofErr w:type="spellEnd"/>
      <w:r w:rsidRPr="00302731">
        <w:rPr>
          <w:rFonts w:ascii="Arial" w:hAnsi="Arial" w:cs="Arial"/>
          <w:sz w:val="18"/>
          <w:szCs w:val="18"/>
        </w:rPr>
        <w:t xml:space="preserve">/kg/min, </w:t>
      </w:r>
      <w:proofErr w:type="spellStart"/>
      <w:r w:rsidRPr="00302731">
        <w:rPr>
          <w:rFonts w:ascii="Arial" w:hAnsi="Arial" w:cs="Arial"/>
          <w:sz w:val="18"/>
          <w:szCs w:val="18"/>
        </w:rPr>
        <w:t>mU</w:t>
      </w:r>
      <w:proofErr w:type="spellEnd"/>
      <w:r w:rsidRPr="00302731">
        <w:rPr>
          <w:rFonts w:ascii="Arial" w:hAnsi="Arial" w:cs="Arial"/>
          <w:sz w:val="18"/>
          <w:szCs w:val="18"/>
        </w:rPr>
        <w:t xml:space="preserve">/kg/h, U/min, U/h, U/kg/min, U/kg/h, kcal/h, kcal/24h, kcal/kg/h, </w:t>
      </w:r>
      <w:proofErr w:type="spellStart"/>
      <w:r w:rsidRPr="00302731">
        <w:rPr>
          <w:rFonts w:ascii="Arial" w:hAnsi="Arial" w:cs="Arial"/>
          <w:sz w:val="18"/>
          <w:szCs w:val="18"/>
        </w:rPr>
        <w:t>mEq</w:t>
      </w:r>
      <w:proofErr w:type="spellEnd"/>
      <w:r w:rsidRPr="00302731">
        <w:rPr>
          <w:rFonts w:ascii="Arial" w:hAnsi="Arial" w:cs="Arial"/>
          <w:sz w:val="18"/>
          <w:szCs w:val="18"/>
        </w:rPr>
        <w:t xml:space="preserve">/min, </w:t>
      </w:r>
      <w:proofErr w:type="spellStart"/>
      <w:r w:rsidRPr="00302731">
        <w:rPr>
          <w:rFonts w:ascii="Arial" w:hAnsi="Arial" w:cs="Arial"/>
          <w:sz w:val="18"/>
          <w:szCs w:val="18"/>
        </w:rPr>
        <w:t>mEq</w:t>
      </w:r>
      <w:proofErr w:type="spellEnd"/>
      <w:r w:rsidRPr="00302731">
        <w:rPr>
          <w:rFonts w:ascii="Arial" w:hAnsi="Arial" w:cs="Arial"/>
          <w:sz w:val="18"/>
          <w:szCs w:val="18"/>
        </w:rPr>
        <w:t xml:space="preserve">/h, </w:t>
      </w:r>
      <w:proofErr w:type="spellStart"/>
      <w:r w:rsidRPr="00302731">
        <w:rPr>
          <w:rFonts w:ascii="Arial" w:hAnsi="Arial" w:cs="Arial"/>
          <w:sz w:val="18"/>
          <w:szCs w:val="18"/>
        </w:rPr>
        <w:t>mEq</w:t>
      </w:r>
      <w:proofErr w:type="spellEnd"/>
      <w:r w:rsidRPr="00302731">
        <w:rPr>
          <w:rFonts w:ascii="Arial" w:hAnsi="Arial" w:cs="Arial"/>
          <w:sz w:val="18"/>
          <w:szCs w:val="18"/>
        </w:rPr>
        <w:t xml:space="preserve">/kg/min, </w:t>
      </w:r>
      <w:proofErr w:type="spellStart"/>
      <w:r w:rsidRPr="00302731">
        <w:rPr>
          <w:rFonts w:ascii="Arial" w:hAnsi="Arial" w:cs="Arial"/>
          <w:sz w:val="18"/>
          <w:szCs w:val="18"/>
        </w:rPr>
        <w:t>mEq</w:t>
      </w:r>
      <w:proofErr w:type="spellEnd"/>
      <w:r w:rsidRPr="00302731">
        <w:rPr>
          <w:rFonts w:ascii="Arial" w:hAnsi="Arial" w:cs="Arial"/>
          <w:sz w:val="18"/>
          <w:szCs w:val="18"/>
        </w:rPr>
        <w:t>/kg/h?</w:t>
      </w:r>
    </w:p>
    <w:p w:rsidR="00A27C73" w:rsidRPr="00302731" w:rsidRDefault="00A27C73" w:rsidP="00BF21DD">
      <w:pPr>
        <w:pStyle w:val="Akapitzlist"/>
        <w:spacing w:line="276" w:lineRule="auto"/>
        <w:ind w:left="360"/>
        <w:jc w:val="both"/>
        <w:rPr>
          <w:rFonts w:ascii="Arial" w:eastAsia="Calibri" w:hAnsi="Arial" w:cs="Arial"/>
          <w:b/>
          <w:i/>
          <w:sz w:val="18"/>
          <w:szCs w:val="18"/>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 xml:space="preserve">W przypadku zaoferowania rozwiązania dopuszczonego niniejszymi odpowiedziami, pod formularzem parametrów technicznych Zamawiający zaleca zamieszczenie informacji o dopuszczeniu zgodnie z wyjaśnieniami Zamawiającego z dnia ….. </w:t>
      </w:r>
    </w:p>
    <w:p w:rsidR="00A27C73" w:rsidRPr="00302731" w:rsidRDefault="00A27C73" w:rsidP="00BF21DD">
      <w:pPr>
        <w:spacing w:line="360" w:lineRule="auto"/>
        <w:ind w:left="360"/>
        <w:jc w:val="both"/>
        <w:rPr>
          <w:rFonts w:ascii="Arial" w:hAnsi="Arial" w:cs="Arial"/>
          <w:sz w:val="18"/>
          <w:szCs w:val="18"/>
        </w:rPr>
      </w:pPr>
    </w:p>
    <w:p w:rsidR="009E3B44" w:rsidRPr="00302731" w:rsidRDefault="009E3B44" w:rsidP="00BF21DD">
      <w:pPr>
        <w:numPr>
          <w:ilvl w:val="0"/>
          <w:numId w:val="2"/>
        </w:numPr>
        <w:spacing w:line="360" w:lineRule="auto"/>
        <w:jc w:val="both"/>
        <w:rPr>
          <w:rFonts w:ascii="Arial" w:hAnsi="Arial" w:cs="Arial"/>
          <w:sz w:val="18"/>
          <w:szCs w:val="18"/>
        </w:rPr>
      </w:pPr>
      <w:r w:rsidRPr="00302731">
        <w:rPr>
          <w:rFonts w:ascii="Arial" w:hAnsi="Arial" w:cs="Arial"/>
          <w:sz w:val="18"/>
          <w:szCs w:val="18"/>
        </w:rPr>
        <w:t>Dot. pkt. 73 - Czy Zamawiający zgodzi się na zaoferowanie pompy z dwoma rodzajami  bolusa:</w:t>
      </w:r>
    </w:p>
    <w:p w:rsidR="009E3B44" w:rsidRPr="00302731" w:rsidRDefault="009E3B44" w:rsidP="00BF21DD">
      <w:pPr>
        <w:numPr>
          <w:ilvl w:val="0"/>
          <w:numId w:val="3"/>
        </w:numPr>
        <w:spacing w:line="360" w:lineRule="auto"/>
        <w:jc w:val="both"/>
        <w:rPr>
          <w:rFonts w:ascii="Arial" w:hAnsi="Arial" w:cs="Arial"/>
          <w:sz w:val="18"/>
          <w:szCs w:val="18"/>
        </w:rPr>
      </w:pPr>
      <w:r w:rsidRPr="00302731">
        <w:rPr>
          <w:rFonts w:ascii="Arial" w:hAnsi="Arial" w:cs="Arial"/>
          <w:sz w:val="18"/>
          <w:szCs w:val="18"/>
        </w:rPr>
        <w:t>Bolus bezpośredni: Szybkość: 50–1500 ml/h (przyrost o 50 ml/h).</w:t>
      </w:r>
    </w:p>
    <w:p w:rsidR="009E3B44" w:rsidRPr="00302731" w:rsidRDefault="009E3B44" w:rsidP="00BF21DD">
      <w:pPr>
        <w:numPr>
          <w:ilvl w:val="0"/>
          <w:numId w:val="3"/>
        </w:numPr>
        <w:spacing w:line="360" w:lineRule="auto"/>
        <w:jc w:val="both"/>
        <w:rPr>
          <w:rFonts w:ascii="Arial" w:hAnsi="Arial" w:cs="Arial"/>
          <w:sz w:val="18"/>
          <w:szCs w:val="18"/>
        </w:rPr>
      </w:pPr>
      <w:r w:rsidRPr="00302731">
        <w:rPr>
          <w:rFonts w:ascii="Arial" w:hAnsi="Arial" w:cs="Arial"/>
          <w:sz w:val="18"/>
          <w:szCs w:val="18"/>
        </w:rPr>
        <w:t>Bolus programowany (dawka lub objętość / czas): 0,1–1000 ml , 0,01–9999 jedn. / 1 sekundę – 24 h.</w:t>
      </w:r>
    </w:p>
    <w:p w:rsidR="00A27C73" w:rsidRPr="00302731" w:rsidRDefault="00A27C73" w:rsidP="00BF21DD">
      <w:pPr>
        <w:spacing w:line="276" w:lineRule="auto"/>
        <w:ind w:left="284"/>
        <w:jc w:val="both"/>
        <w:rPr>
          <w:rFonts w:ascii="Arial" w:eastAsia="Calibri" w:hAnsi="Arial" w:cs="Arial"/>
          <w:b/>
          <w:i/>
          <w:sz w:val="18"/>
          <w:szCs w:val="18"/>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 xml:space="preserve">W przypadku zaoferowania rozwiązania dopuszczonego niniejszymi odpowiedziami, pod formularzem parametrów technicznych Zamawiający zaleca zamieszczenie informacji o dopuszczeniu zgodnie z wyjaśnieniami Zamawiającego z dnia ….. </w:t>
      </w:r>
    </w:p>
    <w:p w:rsidR="00A27C73" w:rsidRPr="00302731" w:rsidRDefault="00A27C73" w:rsidP="00BF21DD">
      <w:pPr>
        <w:spacing w:line="360" w:lineRule="auto"/>
        <w:ind w:left="1080"/>
        <w:jc w:val="both"/>
        <w:rPr>
          <w:rFonts w:ascii="Arial" w:hAnsi="Arial" w:cs="Arial"/>
          <w:sz w:val="18"/>
          <w:szCs w:val="18"/>
        </w:rPr>
      </w:pPr>
    </w:p>
    <w:p w:rsidR="009E3B44" w:rsidRPr="00302731" w:rsidRDefault="009E3B44" w:rsidP="00BF21DD">
      <w:pPr>
        <w:numPr>
          <w:ilvl w:val="0"/>
          <w:numId w:val="2"/>
        </w:numPr>
        <w:spacing w:line="360" w:lineRule="auto"/>
        <w:jc w:val="both"/>
        <w:rPr>
          <w:rFonts w:ascii="Arial" w:hAnsi="Arial" w:cs="Arial"/>
          <w:sz w:val="18"/>
          <w:szCs w:val="18"/>
        </w:rPr>
      </w:pPr>
      <w:r w:rsidRPr="00302731">
        <w:rPr>
          <w:rFonts w:ascii="Arial" w:hAnsi="Arial" w:cs="Arial"/>
          <w:sz w:val="18"/>
          <w:szCs w:val="18"/>
        </w:rPr>
        <w:t>Dot. pkt. 80 - Czy Zamawiający zgodzi się na zaoferowanie pompy z funkcją programowania czasu infuzji przynajmniej od 1min – 168 godzin?</w:t>
      </w:r>
    </w:p>
    <w:p w:rsidR="00A27C73" w:rsidRPr="00302731" w:rsidRDefault="00A27C73" w:rsidP="00BF21DD">
      <w:pPr>
        <w:pStyle w:val="Akapitzlist"/>
        <w:spacing w:line="276" w:lineRule="auto"/>
        <w:ind w:left="360"/>
        <w:jc w:val="both"/>
        <w:rPr>
          <w:rFonts w:ascii="Arial" w:eastAsia="Calibri" w:hAnsi="Arial" w:cs="Arial"/>
          <w:b/>
          <w:i/>
          <w:sz w:val="18"/>
          <w:szCs w:val="18"/>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 xml:space="preserve">W przypadku zaoferowania rozwiązania dopuszczonego niniejszymi odpowiedziami, pod formularzem parametrów technicznych Zamawiający zaleca zamieszczenie informacji o dopuszczeniu zgodnie z wyjaśnieniami Zamawiającego z dnia ….. </w:t>
      </w:r>
    </w:p>
    <w:p w:rsidR="00A27C73" w:rsidRPr="00302731" w:rsidRDefault="00A27C73" w:rsidP="00BF21DD">
      <w:pPr>
        <w:spacing w:line="360" w:lineRule="auto"/>
        <w:ind w:left="360"/>
        <w:jc w:val="both"/>
        <w:rPr>
          <w:rFonts w:ascii="Arial" w:hAnsi="Arial" w:cs="Arial"/>
          <w:sz w:val="18"/>
          <w:szCs w:val="18"/>
        </w:rPr>
      </w:pPr>
    </w:p>
    <w:p w:rsidR="009E3B44" w:rsidRPr="00302731" w:rsidRDefault="009E3B44" w:rsidP="00BF21DD">
      <w:pPr>
        <w:numPr>
          <w:ilvl w:val="0"/>
          <w:numId w:val="2"/>
        </w:numPr>
        <w:spacing w:line="360" w:lineRule="auto"/>
        <w:jc w:val="both"/>
        <w:rPr>
          <w:rFonts w:ascii="Arial" w:hAnsi="Arial" w:cs="Arial"/>
          <w:sz w:val="18"/>
          <w:szCs w:val="18"/>
        </w:rPr>
      </w:pPr>
      <w:r w:rsidRPr="00302731">
        <w:rPr>
          <w:rFonts w:ascii="Arial" w:hAnsi="Arial" w:cs="Arial"/>
          <w:sz w:val="18"/>
          <w:szCs w:val="18"/>
        </w:rPr>
        <w:t>Dot. pkt. 106 - Czy Zamawiający zgodzi się na zaoferowanie pompy z możliwością komunikacji przez port komunikacji RS232, USB, Ethernet – przez stację dokującą?</w:t>
      </w:r>
    </w:p>
    <w:p w:rsidR="00A27C73" w:rsidRPr="00302731" w:rsidRDefault="00A27C73" w:rsidP="00BF21DD">
      <w:pPr>
        <w:pStyle w:val="Akapitzlist"/>
        <w:spacing w:line="276" w:lineRule="auto"/>
        <w:ind w:left="360"/>
        <w:jc w:val="both"/>
        <w:rPr>
          <w:rFonts w:ascii="Arial" w:eastAsia="Calibri" w:hAnsi="Arial" w:cs="Arial"/>
          <w:b/>
          <w:i/>
          <w:sz w:val="18"/>
          <w:szCs w:val="18"/>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 xml:space="preserve">W przypadku zaoferowania rozwiązania dopuszczonego niniejszymi odpowiedziami, pod formularzem parametrów technicznych Zamawiający zaleca zamieszczenie informacji o dopuszczeniu zgodnie z wyjaśnieniami Zamawiającego z dnia ….. </w:t>
      </w:r>
    </w:p>
    <w:p w:rsidR="009E3B44" w:rsidRPr="00302731" w:rsidRDefault="009E3B44" w:rsidP="00BF21DD">
      <w:pPr>
        <w:spacing w:line="360" w:lineRule="auto"/>
        <w:jc w:val="both"/>
        <w:rPr>
          <w:rFonts w:ascii="Arial" w:hAnsi="Arial" w:cs="Arial"/>
          <w:sz w:val="18"/>
          <w:szCs w:val="18"/>
        </w:rPr>
      </w:pPr>
    </w:p>
    <w:p w:rsidR="009E3B44" w:rsidRPr="00302731" w:rsidRDefault="009E3B44" w:rsidP="00BF21DD">
      <w:pPr>
        <w:spacing w:line="360" w:lineRule="auto"/>
        <w:jc w:val="both"/>
        <w:rPr>
          <w:rFonts w:ascii="Arial" w:hAnsi="Arial" w:cs="Arial"/>
          <w:b/>
          <w:bCs/>
          <w:sz w:val="18"/>
          <w:szCs w:val="18"/>
        </w:rPr>
      </w:pPr>
      <w:r w:rsidRPr="00F671EE">
        <w:rPr>
          <w:rFonts w:ascii="Arial" w:hAnsi="Arial" w:cs="Arial"/>
          <w:b/>
          <w:bCs/>
          <w:sz w:val="18"/>
          <w:szCs w:val="18"/>
          <w:highlight w:val="yellow"/>
        </w:rPr>
        <w:t>Dotyczy zadania nr 1 - Zestaw pomp ze stacją dokującą</w:t>
      </w:r>
      <w:r w:rsidRPr="00302731">
        <w:rPr>
          <w:rFonts w:ascii="Arial" w:hAnsi="Arial" w:cs="Arial"/>
          <w:b/>
          <w:bCs/>
          <w:sz w:val="18"/>
          <w:szCs w:val="18"/>
        </w:rPr>
        <w:t xml:space="preserve"> </w:t>
      </w:r>
    </w:p>
    <w:p w:rsidR="009E3B44" w:rsidRPr="00302731" w:rsidRDefault="009E3B44" w:rsidP="00BF21DD">
      <w:pPr>
        <w:spacing w:line="360" w:lineRule="auto"/>
        <w:jc w:val="both"/>
        <w:rPr>
          <w:rFonts w:ascii="Arial" w:hAnsi="Arial" w:cs="Arial"/>
          <w:i/>
          <w:sz w:val="18"/>
          <w:szCs w:val="18"/>
          <w:u w:val="single"/>
        </w:rPr>
      </w:pPr>
      <w:r w:rsidRPr="00302731">
        <w:rPr>
          <w:rFonts w:ascii="Arial" w:hAnsi="Arial" w:cs="Arial"/>
          <w:i/>
          <w:sz w:val="18"/>
          <w:szCs w:val="18"/>
          <w:u w:val="single"/>
        </w:rPr>
        <w:t xml:space="preserve">Parametry oceniane pompy </w:t>
      </w:r>
      <w:proofErr w:type="spellStart"/>
      <w:r w:rsidRPr="00302731">
        <w:rPr>
          <w:rFonts w:ascii="Arial" w:hAnsi="Arial" w:cs="Arial"/>
          <w:i/>
          <w:sz w:val="18"/>
          <w:szCs w:val="18"/>
          <w:u w:val="single"/>
        </w:rPr>
        <w:t>strzykawkowe</w:t>
      </w:r>
      <w:proofErr w:type="spellEnd"/>
    </w:p>
    <w:p w:rsidR="009E3B44" w:rsidRPr="00302731" w:rsidRDefault="009E3B44" w:rsidP="00BF21DD">
      <w:pPr>
        <w:numPr>
          <w:ilvl w:val="0"/>
          <w:numId w:val="4"/>
        </w:numPr>
        <w:spacing w:line="360" w:lineRule="auto"/>
        <w:jc w:val="both"/>
        <w:rPr>
          <w:rFonts w:ascii="Arial" w:hAnsi="Arial" w:cs="Arial"/>
          <w:sz w:val="18"/>
          <w:szCs w:val="18"/>
        </w:rPr>
      </w:pPr>
      <w:r w:rsidRPr="00302731">
        <w:rPr>
          <w:rFonts w:ascii="Arial" w:hAnsi="Arial" w:cs="Arial"/>
          <w:sz w:val="18"/>
          <w:szCs w:val="18"/>
        </w:rPr>
        <w:t>Dot. pkt. 2 -Czy Zamawiający zgodzi się na zaoferowanie pompy z czasem ładowania akumulatora poniżej 6 h?</w:t>
      </w:r>
    </w:p>
    <w:p w:rsidR="00A27C73" w:rsidRPr="00302731" w:rsidRDefault="00A27C73" w:rsidP="00BF21DD">
      <w:pPr>
        <w:pStyle w:val="Akapitzlist"/>
        <w:spacing w:line="276" w:lineRule="auto"/>
        <w:ind w:left="360"/>
        <w:jc w:val="both"/>
        <w:rPr>
          <w:rFonts w:ascii="Arial" w:eastAsia="Calibri" w:hAnsi="Arial" w:cs="Arial"/>
          <w:b/>
          <w:i/>
          <w:sz w:val="18"/>
          <w:szCs w:val="18"/>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 xml:space="preserve">W przypadku </w:t>
      </w:r>
      <w:r w:rsidRPr="00302731">
        <w:rPr>
          <w:rFonts w:ascii="Arial" w:eastAsia="Arial" w:hAnsi="Arial" w:cs="Arial"/>
          <w:b/>
          <w:bCs/>
          <w:i/>
          <w:sz w:val="18"/>
          <w:szCs w:val="18"/>
        </w:rPr>
        <w:lastRenderedPageBreak/>
        <w:t xml:space="preserve">zaoferowania rozwiązania dopuszczonego niniejszymi odpowiedziami, pod formularzem parametrów technicznych Zamawiający zaleca zamieszczenie informacji o dopuszczeniu zgodnie z wyjaśnieniami Zamawiającego z dnia ….. </w:t>
      </w:r>
    </w:p>
    <w:p w:rsidR="00A27C73" w:rsidRPr="00302731" w:rsidRDefault="00A27C73" w:rsidP="00BF21DD">
      <w:pPr>
        <w:spacing w:line="360" w:lineRule="auto"/>
        <w:ind w:left="360"/>
        <w:jc w:val="both"/>
        <w:rPr>
          <w:rFonts w:ascii="Arial" w:hAnsi="Arial" w:cs="Arial"/>
          <w:sz w:val="18"/>
          <w:szCs w:val="18"/>
        </w:rPr>
      </w:pPr>
    </w:p>
    <w:p w:rsidR="009E3B44" w:rsidRPr="00302731" w:rsidRDefault="009E3B44" w:rsidP="00BF21DD">
      <w:pPr>
        <w:numPr>
          <w:ilvl w:val="0"/>
          <w:numId w:val="4"/>
        </w:numPr>
        <w:spacing w:line="360" w:lineRule="auto"/>
        <w:jc w:val="both"/>
        <w:rPr>
          <w:rFonts w:ascii="Arial" w:hAnsi="Arial" w:cs="Arial"/>
          <w:sz w:val="18"/>
          <w:szCs w:val="18"/>
        </w:rPr>
      </w:pPr>
      <w:r w:rsidRPr="00302731">
        <w:rPr>
          <w:rFonts w:ascii="Arial" w:hAnsi="Arial" w:cs="Arial"/>
          <w:sz w:val="18"/>
          <w:szCs w:val="18"/>
        </w:rPr>
        <w:t>Dot. pkt. 6 - Czy Zamawiający zgodzi się na zaoferowanie pompy z rodzajem bolusa,  programowanym (dawka lub objętość / czas): 0,1–99,9 ml  0,01–9999 jedn. / 1 sekundę – 24 h. , prezentacja wartości na ekranie urządzenia?</w:t>
      </w:r>
    </w:p>
    <w:p w:rsidR="00A27C73" w:rsidRPr="00302731" w:rsidRDefault="00A27C73" w:rsidP="00BF21DD">
      <w:pPr>
        <w:pStyle w:val="Akapitzlist"/>
        <w:spacing w:line="276" w:lineRule="auto"/>
        <w:ind w:left="360"/>
        <w:jc w:val="both"/>
        <w:rPr>
          <w:rFonts w:ascii="Arial" w:eastAsia="Calibri" w:hAnsi="Arial" w:cs="Arial"/>
          <w:b/>
          <w:i/>
          <w:sz w:val="18"/>
          <w:szCs w:val="18"/>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 xml:space="preserve">W przypadku zaoferowania rozwiązania dopuszczonego niniejszymi odpowiedziami, pod formularzem parametrów technicznych Zamawiający zaleca zamieszczenie informacji o dopuszczeniu zgodnie z wyjaśnieniami Zamawiającego z dnia ….. </w:t>
      </w:r>
    </w:p>
    <w:p w:rsidR="009E3B44" w:rsidRPr="00302731" w:rsidRDefault="009E3B44" w:rsidP="00BF21DD">
      <w:pPr>
        <w:spacing w:line="360" w:lineRule="auto"/>
        <w:jc w:val="both"/>
        <w:rPr>
          <w:rFonts w:ascii="Arial" w:hAnsi="Arial" w:cs="Arial"/>
          <w:b/>
          <w:bCs/>
          <w:sz w:val="18"/>
          <w:szCs w:val="18"/>
        </w:rPr>
      </w:pPr>
    </w:p>
    <w:p w:rsidR="009E3B44" w:rsidRPr="00302731" w:rsidRDefault="009E3B44" w:rsidP="00BF21DD">
      <w:pPr>
        <w:spacing w:line="360" w:lineRule="auto"/>
        <w:jc w:val="both"/>
        <w:rPr>
          <w:rFonts w:ascii="Arial" w:hAnsi="Arial" w:cs="Arial"/>
          <w:b/>
          <w:bCs/>
          <w:sz w:val="18"/>
          <w:szCs w:val="18"/>
        </w:rPr>
      </w:pPr>
      <w:r w:rsidRPr="00F671EE">
        <w:rPr>
          <w:rFonts w:ascii="Arial" w:hAnsi="Arial" w:cs="Arial"/>
          <w:b/>
          <w:bCs/>
          <w:sz w:val="18"/>
          <w:szCs w:val="18"/>
          <w:highlight w:val="yellow"/>
        </w:rPr>
        <w:t>Dotyczy zadania nr 1 - Zestaw pomp ze stacją dokującą</w:t>
      </w:r>
      <w:r w:rsidRPr="00302731">
        <w:rPr>
          <w:rFonts w:ascii="Arial" w:hAnsi="Arial" w:cs="Arial"/>
          <w:b/>
          <w:bCs/>
          <w:sz w:val="18"/>
          <w:szCs w:val="18"/>
        </w:rPr>
        <w:t xml:space="preserve"> </w:t>
      </w:r>
    </w:p>
    <w:p w:rsidR="009E3B44" w:rsidRPr="00302731" w:rsidRDefault="009E3B44" w:rsidP="00BF21DD">
      <w:pPr>
        <w:spacing w:line="360" w:lineRule="auto"/>
        <w:jc w:val="both"/>
        <w:rPr>
          <w:rFonts w:ascii="Arial" w:hAnsi="Arial" w:cs="Arial"/>
          <w:i/>
          <w:sz w:val="18"/>
          <w:szCs w:val="18"/>
          <w:u w:val="single"/>
        </w:rPr>
      </w:pPr>
    </w:p>
    <w:p w:rsidR="009E3B44" w:rsidRPr="00302731" w:rsidRDefault="009E3B44" w:rsidP="00BF21DD">
      <w:pPr>
        <w:spacing w:line="360" w:lineRule="auto"/>
        <w:jc w:val="both"/>
        <w:rPr>
          <w:rFonts w:ascii="Arial" w:hAnsi="Arial" w:cs="Arial"/>
          <w:i/>
          <w:sz w:val="18"/>
          <w:szCs w:val="18"/>
          <w:u w:val="single"/>
        </w:rPr>
      </w:pPr>
      <w:r w:rsidRPr="00302731">
        <w:rPr>
          <w:rFonts w:ascii="Arial" w:hAnsi="Arial" w:cs="Arial"/>
          <w:i/>
          <w:sz w:val="18"/>
          <w:szCs w:val="18"/>
          <w:u w:val="single"/>
        </w:rPr>
        <w:t>Parametry oceniane pompa objętościowa</w:t>
      </w:r>
    </w:p>
    <w:p w:rsidR="009E3B44" w:rsidRPr="00302731" w:rsidRDefault="009E3B44" w:rsidP="00BF21DD">
      <w:pPr>
        <w:numPr>
          <w:ilvl w:val="0"/>
          <w:numId w:val="5"/>
        </w:numPr>
        <w:spacing w:line="360" w:lineRule="auto"/>
        <w:jc w:val="both"/>
        <w:rPr>
          <w:rFonts w:ascii="Arial" w:hAnsi="Arial" w:cs="Arial"/>
          <w:sz w:val="18"/>
          <w:szCs w:val="18"/>
        </w:rPr>
      </w:pPr>
      <w:r w:rsidRPr="00302731">
        <w:rPr>
          <w:rFonts w:ascii="Arial" w:hAnsi="Arial" w:cs="Arial"/>
          <w:sz w:val="18"/>
          <w:szCs w:val="18"/>
        </w:rPr>
        <w:t>Dot. pkt. 2 - Czy Zamawiający zgodzi się na zaoferowanie pompy z czasem ładowania akumulatora powyżej 6 h?</w:t>
      </w:r>
    </w:p>
    <w:p w:rsidR="00A27C73" w:rsidRPr="00A27C73" w:rsidRDefault="00A27C73" w:rsidP="00BF21DD">
      <w:pPr>
        <w:pStyle w:val="Akapitzlist"/>
        <w:spacing w:line="276" w:lineRule="auto"/>
        <w:ind w:left="284"/>
        <w:jc w:val="both"/>
        <w:rPr>
          <w:rFonts w:ascii="Arial" w:eastAsia="Calibri" w:hAnsi="Arial" w:cs="Arial"/>
          <w:b/>
          <w:i/>
          <w:sz w:val="20"/>
          <w:szCs w:val="20"/>
        </w:rPr>
      </w:pPr>
      <w:r w:rsidRPr="00302731">
        <w:rPr>
          <w:rFonts w:ascii="Arial" w:hAnsi="Arial" w:cs="Arial"/>
          <w:b/>
          <w:i/>
          <w:sz w:val="18"/>
          <w:szCs w:val="18"/>
        </w:rPr>
        <w:t xml:space="preserve">Odpowiedź: Tak. Zamawiający dopuszcza zaoferowanie zaproponowanego rozwiązania pod warunkiem spełnienia reszty parametrów określonych przez Zamawiającego. </w:t>
      </w:r>
      <w:r w:rsidRPr="00302731">
        <w:rPr>
          <w:rFonts w:ascii="Arial" w:eastAsia="Arial" w:hAnsi="Arial" w:cs="Arial"/>
          <w:b/>
          <w:bCs/>
          <w:i/>
          <w:sz w:val="18"/>
          <w:szCs w:val="18"/>
        </w:rPr>
        <w:t>W przypadku zaoferowania rozwiązania dopuszczonego niniejszymi odpowiedziami, pod formularzem parametrów technicznych Zamawiający zaleca zamieszczenie</w:t>
      </w:r>
      <w:r w:rsidRPr="00A27C73">
        <w:rPr>
          <w:rFonts w:ascii="Arial" w:eastAsia="Arial" w:hAnsi="Arial" w:cs="Arial"/>
          <w:b/>
          <w:bCs/>
          <w:i/>
          <w:sz w:val="20"/>
          <w:szCs w:val="20"/>
        </w:rPr>
        <w:t xml:space="preserve"> informacji o dopuszczeniu zgodnie z wyjaśnieniami Zamawiającego z dnia ….. </w:t>
      </w:r>
    </w:p>
    <w:p w:rsidR="00A27C73" w:rsidRDefault="00A27C73" w:rsidP="00BF21DD">
      <w:pPr>
        <w:spacing w:line="360" w:lineRule="auto"/>
        <w:ind w:left="720"/>
        <w:jc w:val="both"/>
        <w:rPr>
          <w:rFonts w:ascii="Arial" w:hAnsi="Arial" w:cs="Arial"/>
          <w:sz w:val="20"/>
          <w:szCs w:val="20"/>
        </w:rPr>
      </w:pPr>
    </w:p>
    <w:p w:rsidR="00302731" w:rsidRDefault="00302731" w:rsidP="00BF21DD">
      <w:pPr>
        <w:spacing w:line="360" w:lineRule="auto"/>
        <w:ind w:left="720"/>
        <w:jc w:val="both"/>
        <w:rPr>
          <w:rFonts w:ascii="Arial" w:hAnsi="Arial" w:cs="Arial"/>
          <w:sz w:val="20"/>
          <w:szCs w:val="20"/>
        </w:rPr>
      </w:pPr>
    </w:p>
    <w:p w:rsidR="00302731" w:rsidRPr="00302731" w:rsidRDefault="00302731" w:rsidP="00BF21DD">
      <w:pPr>
        <w:spacing w:line="360" w:lineRule="auto"/>
        <w:jc w:val="both"/>
        <w:rPr>
          <w:rFonts w:ascii="Arial" w:hAnsi="Arial" w:cs="Arial"/>
          <w:b/>
          <w:bCs/>
          <w:sz w:val="18"/>
          <w:szCs w:val="18"/>
        </w:rPr>
      </w:pPr>
      <w:r w:rsidRPr="00B2396B">
        <w:rPr>
          <w:rFonts w:ascii="Arial" w:hAnsi="Arial" w:cs="Arial"/>
          <w:b/>
          <w:bCs/>
          <w:sz w:val="18"/>
          <w:szCs w:val="18"/>
          <w:highlight w:val="yellow"/>
        </w:rPr>
        <w:t xml:space="preserve">Dotyczy zadania nr </w:t>
      </w:r>
      <w:r w:rsidR="00BE25A3" w:rsidRPr="00B2396B">
        <w:rPr>
          <w:rFonts w:ascii="Arial" w:hAnsi="Arial" w:cs="Arial"/>
          <w:b/>
          <w:bCs/>
          <w:sz w:val="18"/>
          <w:szCs w:val="18"/>
          <w:highlight w:val="yellow"/>
        </w:rPr>
        <w:t>3</w:t>
      </w:r>
      <w:r w:rsidRPr="00B2396B">
        <w:rPr>
          <w:rFonts w:ascii="Arial" w:hAnsi="Arial" w:cs="Arial"/>
          <w:b/>
          <w:bCs/>
          <w:sz w:val="18"/>
          <w:szCs w:val="18"/>
          <w:highlight w:val="yellow"/>
        </w:rPr>
        <w:t xml:space="preserve"> </w:t>
      </w:r>
      <w:r w:rsidR="00BE25A3" w:rsidRPr="00B2396B">
        <w:rPr>
          <w:rFonts w:ascii="Arial" w:hAnsi="Arial" w:cs="Arial"/>
          <w:b/>
          <w:bCs/>
          <w:sz w:val="18"/>
          <w:szCs w:val="18"/>
          <w:highlight w:val="yellow"/>
        </w:rPr>
        <w:t>–</w:t>
      </w:r>
      <w:r w:rsidRPr="00B2396B">
        <w:rPr>
          <w:rFonts w:ascii="Arial" w:hAnsi="Arial" w:cs="Arial"/>
          <w:b/>
          <w:bCs/>
          <w:sz w:val="18"/>
          <w:szCs w:val="18"/>
          <w:highlight w:val="yellow"/>
        </w:rPr>
        <w:t xml:space="preserve"> </w:t>
      </w:r>
      <w:r w:rsidR="00BE25A3" w:rsidRPr="00B2396B">
        <w:rPr>
          <w:rFonts w:ascii="Arial" w:hAnsi="Arial" w:cs="Arial"/>
          <w:b/>
          <w:bCs/>
          <w:sz w:val="18"/>
          <w:szCs w:val="18"/>
          <w:highlight w:val="yellow"/>
        </w:rPr>
        <w:t>Stolik jezdny</w:t>
      </w:r>
      <w:r w:rsidRPr="00302731">
        <w:rPr>
          <w:rFonts w:ascii="Arial" w:hAnsi="Arial" w:cs="Arial"/>
          <w:b/>
          <w:bCs/>
          <w:sz w:val="18"/>
          <w:szCs w:val="18"/>
        </w:rPr>
        <w:t xml:space="preserve"> </w:t>
      </w:r>
    </w:p>
    <w:p w:rsidR="00302731" w:rsidRPr="003C25E5" w:rsidRDefault="00302731" w:rsidP="00BF21DD">
      <w:pPr>
        <w:spacing w:line="360" w:lineRule="auto"/>
        <w:ind w:left="720"/>
        <w:jc w:val="both"/>
        <w:rPr>
          <w:rFonts w:ascii="Arial" w:hAnsi="Arial" w:cs="Arial"/>
          <w:sz w:val="20"/>
          <w:szCs w:val="20"/>
        </w:rPr>
      </w:pPr>
    </w:p>
    <w:p w:rsidR="00302731" w:rsidRDefault="00302731" w:rsidP="00BF21DD">
      <w:pPr>
        <w:numPr>
          <w:ilvl w:val="0"/>
          <w:numId w:val="6"/>
        </w:numPr>
        <w:jc w:val="both"/>
        <w:rPr>
          <w:rFonts w:ascii="Arial" w:hAnsi="Arial" w:cs="Arial"/>
          <w:sz w:val="18"/>
          <w:szCs w:val="18"/>
        </w:rPr>
      </w:pPr>
      <w:r w:rsidRPr="00302731">
        <w:rPr>
          <w:rFonts w:ascii="Arial" w:hAnsi="Arial" w:cs="Arial"/>
          <w:sz w:val="18"/>
          <w:szCs w:val="18"/>
        </w:rPr>
        <w:t>Czy Zamawiający wyrazi zgodę na realizację zamówienia w terminie do 8 tygodni od dnia podpisania umowy? Proponowany termin realizacji zamówienia będzie zgodny ze standardowym cyklem produkcji, co pozwoli Wykonawcy należycie zrealizować przedmiot umowy. Jeśli Zamawiający nie wyrazi zgody na zaproponowany termin realizacji prosimy o informację o ile Zamawiający ma możliwość jego wydłużenia.</w:t>
      </w:r>
    </w:p>
    <w:p w:rsidR="00302731" w:rsidRPr="00302731" w:rsidRDefault="00302731" w:rsidP="00BF21DD">
      <w:pPr>
        <w:ind w:left="360"/>
        <w:jc w:val="both"/>
        <w:rPr>
          <w:rFonts w:ascii="Arial" w:hAnsi="Arial" w:cs="Arial"/>
          <w:b/>
          <w:i/>
          <w:sz w:val="18"/>
          <w:szCs w:val="18"/>
        </w:rPr>
      </w:pPr>
    </w:p>
    <w:p w:rsidR="00302731" w:rsidRPr="00302731" w:rsidRDefault="00302731" w:rsidP="00BF21DD">
      <w:pPr>
        <w:jc w:val="both"/>
        <w:rPr>
          <w:rFonts w:ascii="Arial" w:hAnsi="Arial" w:cs="Arial"/>
          <w:b/>
          <w:i/>
          <w:sz w:val="18"/>
          <w:szCs w:val="18"/>
        </w:rPr>
      </w:pPr>
      <w:r w:rsidRPr="00302731">
        <w:rPr>
          <w:rFonts w:ascii="Arial" w:hAnsi="Arial" w:cs="Arial"/>
          <w:b/>
          <w:i/>
          <w:sz w:val="18"/>
          <w:szCs w:val="18"/>
        </w:rPr>
        <w:t xml:space="preserve">Odpowiedź: Tak jak we wzorze umowy. </w:t>
      </w:r>
    </w:p>
    <w:p w:rsidR="00302731" w:rsidRPr="00302731" w:rsidRDefault="00302731" w:rsidP="00BF21DD">
      <w:pPr>
        <w:ind w:left="360"/>
        <w:jc w:val="both"/>
        <w:rPr>
          <w:rFonts w:ascii="Arial" w:hAnsi="Arial" w:cs="Arial"/>
          <w:sz w:val="18"/>
          <w:szCs w:val="18"/>
        </w:rPr>
      </w:pPr>
    </w:p>
    <w:p w:rsidR="00302731" w:rsidRDefault="00302731" w:rsidP="00BF21DD">
      <w:pPr>
        <w:numPr>
          <w:ilvl w:val="0"/>
          <w:numId w:val="6"/>
        </w:numPr>
        <w:autoSpaceDE w:val="0"/>
        <w:autoSpaceDN w:val="0"/>
        <w:adjustRightInd w:val="0"/>
        <w:jc w:val="both"/>
        <w:rPr>
          <w:rFonts w:ascii="Arial" w:hAnsi="Arial" w:cs="Arial"/>
          <w:sz w:val="18"/>
          <w:szCs w:val="18"/>
        </w:rPr>
      </w:pPr>
      <w:r w:rsidRPr="00302731">
        <w:rPr>
          <w:rFonts w:ascii="Arial" w:hAnsi="Arial" w:cs="Arial"/>
          <w:sz w:val="18"/>
          <w:szCs w:val="18"/>
        </w:rPr>
        <w:t>Czy (w pkt. 1) Zamawiający dopuści wózek / stolik jezdny, fabrycznie nowy, rok produkcji 2018 lub 2019?</w:t>
      </w:r>
    </w:p>
    <w:p w:rsidR="00302731" w:rsidRPr="00302731" w:rsidRDefault="00302731" w:rsidP="00BF21DD">
      <w:pPr>
        <w:jc w:val="both"/>
        <w:rPr>
          <w:rFonts w:ascii="Arial" w:hAnsi="Arial" w:cs="Arial"/>
          <w:sz w:val="18"/>
          <w:szCs w:val="18"/>
        </w:rPr>
      </w:pPr>
    </w:p>
    <w:p w:rsidR="00302731" w:rsidRPr="00302731" w:rsidRDefault="00302731" w:rsidP="00BF21DD">
      <w:pPr>
        <w:numPr>
          <w:ilvl w:val="0"/>
          <w:numId w:val="6"/>
        </w:numPr>
        <w:autoSpaceDE w:val="0"/>
        <w:autoSpaceDN w:val="0"/>
        <w:adjustRightInd w:val="0"/>
        <w:jc w:val="both"/>
        <w:rPr>
          <w:rFonts w:ascii="Arial" w:hAnsi="Arial" w:cs="Arial"/>
          <w:sz w:val="18"/>
          <w:szCs w:val="18"/>
        </w:rPr>
      </w:pPr>
      <w:r w:rsidRPr="00302731">
        <w:rPr>
          <w:rFonts w:ascii="Arial" w:hAnsi="Arial" w:cs="Arial"/>
          <w:sz w:val="18"/>
          <w:szCs w:val="18"/>
        </w:rPr>
        <w:t>Czy (w pkt. 3) Zamawiający dopuści wózek posiadający wymiary bez nadstawki 72 x 61 x 108 cm?</w:t>
      </w:r>
    </w:p>
    <w:p w:rsidR="00302731" w:rsidRPr="00302731" w:rsidRDefault="00302731" w:rsidP="00BF21DD">
      <w:pPr>
        <w:autoSpaceDE w:val="0"/>
        <w:autoSpaceDN w:val="0"/>
        <w:adjustRightInd w:val="0"/>
        <w:ind w:left="360"/>
        <w:jc w:val="both"/>
        <w:rPr>
          <w:rFonts w:ascii="Arial" w:hAnsi="Arial" w:cs="Arial"/>
          <w:sz w:val="18"/>
          <w:szCs w:val="18"/>
        </w:rPr>
      </w:pPr>
    </w:p>
    <w:p w:rsidR="00302731" w:rsidRPr="00302731" w:rsidRDefault="00302731" w:rsidP="00BF21DD">
      <w:pPr>
        <w:numPr>
          <w:ilvl w:val="0"/>
          <w:numId w:val="6"/>
        </w:numPr>
        <w:autoSpaceDE w:val="0"/>
        <w:autoSpaceDN w:val="0"/>
        <w:adjustRightInd w:val="0"/>
        <w:jc w:val="both"/>
        <w:rPr>
          <w:rFonts w:ascii="Arial" w:hAnsi="Arial" w:cs="Arial"/>
          <w:sz w:val="18"/>
          <w:szCs w:val="18"/>
        </w:rPr>
      </w:pPr>
      <w:r w:rsidRPr="00302731">
        <w:rPr>
          <w:rFonts w:ascii="Arial" w:hAnsi="Arial" w:cs="Arial"/>
          <w:sz w:val="18"/>
          <w:szCs w:val="18"/>
        </w:rPr>
        <w:t>Czy (w pkt. 6) Zamawiający dopuści wózek wyposażony w górny blat roboczy posiadający wyprofilowane brzegi służące jako uchwyty do łatwego prowadzenia?</w:t>
      </w:r>
    </w:p>
    <w:p w:rsidR="00302731" w:rsidRPr="00302731" w:rsidRDefault="00302731" w:rsidP="00BF21DD">
      <w:pPr>
        <w:autoSpaceDE w:val="0"/>
        <w:autoSpaceDN w:val="0"/>
        <w:adjustRightInd w:val="0"/>
        <w:ind w:left="360"/>
        <w:jc w:val="both"/>
        <w:rPr>
          <w:rFonts w:ascii="Arial" w:hAnsi="Arial" w:cs="Arial"/>
          <w:sz w:val="18"/>
          <w:szCs w:val="18"/>
        </w:rPr>
      </w:pPr>
    </w:p>
    <w:p w:rsidR="00302731" w:rsidRPr="00302731" w:rsidRDefault="00302731" w:rsidP="00BF21DD">
      <w:pPr>
        <w:numPr>
          <w:ilvl w:val="0"/>
          <w:numId w:val="6"/>
        </w:numPr>
        <w:autoSpaceDE w:val="0"/>
        <w:autoSpaceDN w:val="0"/>
        <w:adjustRightInd w:val="0"/>
        <w:jc w:val="both"/>
        <w:rPr>
          <w:rFonts w:ascii="Arial" w:hAnsi="Arial" w:cs="Arial"/>
          <w:sz w:val="18"/>
          <w:szCs w:val="18"/>
        </w:rPr>
      </w:pPr>
      <w:r w:rsidRPr="00302731">
        <w:rPr>
          <w:rFonts w:ascii="Arial" w:hAnsi="Arial" w:cs="Arial"/>
          <w:sz w:val="18"/>
          <w:szCs w:val="18"/>
        </w:rPr>
        <w:t>Czy (w pkt. 9) Zamawiający dopuści wózek wyposażony w uchwyt na pojemnik na zużyte igły zamocowany do nadstawki  nad blatem roboczym?</w:t>
      </w:r>
    </w:p>
    <w:p w:rsidR="00302731" w:rsidRPr="00302731" w:rsidRDefault="00302731" w:rsidP="00BF21DD">
      <w:pPr>
        <w:autoSpaceDE w:val="0"/>
        <w:autoSpaceDN w:val="0"/>
        <w:adjustRightInd w:val="0"/>
        <w:ind w:left="360"/>
        <w:jc w:val="both"/>
        <w:rPr>
          <w:rFonts w:ascii="Arial" w:hAnsi="Arial" w:cs="Arial"/>
          <w:sz w:val="18"/>
          <w:szCs w:val="18"/>
        </w:rPr>
      </w:pPr>
    </w:p>
    <w:p w:rsidR="00302731" w:rsidRPr="00302731" w:rsidRDefault="00302731" w:rsidP="00BF21DD">
      <w:pPr>
        <w:numPr>
          <w:ilvl w:val="0"/>
          <w:numId w:val="6"/>
        </w:numPr>
        <w:autoSpaceDE w:val="0"/>
        <w:autoSpaceDN w:val="0"/>
        <w:adjustRightInd w:val="0"/>
        <w:jc w:val="both"/>
        <w:rPr>
          <w:rFonts w:ascii="Arial" w:hAnsi="Arial" w:cs="Arial"/>
          <w:sz w:val="18"/>
          <w:szCs w:val="18"/>
        </w:rPr>
      </w:pPr>
      <w:r w:rsidRPr="00302731">
        <w:rPr>
          <w:rFonts w:ascii="Arial" w:hAnsi="Arial" w:cs="Arial"/>
          <w:sz w:val="18"/>
          <w:szCs w:val="18"/>
        </w:rPr>
        <w:t>Czy (w pkt. 13) Zamawiający dopuści wózek, w którym pierwsza szuflada będzie w kolorze czerwonym i będzie przeznaczona na leki specjalnego nadzoru; w oferowanym wózku wszystkie szuflady są zamykane centralnie za pomocą klucza?</w:t>
      </w:r>
    </w:p>
    <w:p w:rsidR="00302731" w:rsidRPr="00302731" w:rsidRDefault="00302731" w:rsidP="00BF21DD">
      <w:pPr>
        <w:autoSpaceDE w:val="0"/>
        <w:autoSpaceDN w:val="0"/>
        <w:adjustRightInd w:val="0"/>
        <w:ind w:left="360"/>
        <w:jc w:val="both"/>
        <w:rPr>
          <w:rFonts w:ascii="Arial" w:hAnsi="Arial" w:cs="Arial"/>
          <w:sz w:val="18"/>
          <w:szCs w:val="18"/>
        </w:rPr>
      </w:pPr>
    </w:p>
    <w:p w:rsidR="00302731" w:rsidRPr="00302731" w:rsidRDefault="00302731" w:rsidP="00BF21DD">
      <w:pPr>
        <w:numPr>
          <w:ilvl w:val="0"/>
          <w:numId w:val="6"/>
        </w:numPr>
        <w:autoSpaceDE w:val="0"/>
        <w:autoSpaceDN w:val="0"/>
        <w:adjustRightInd w:val="0"/>
        <w:jc w:val="both"/>
        <w:rPr>
          <w:rFonts w:ascii="Arial" w:hAnsi="Arial" w:cs="Arial"/>
          <w:sz w:val="18"/>
          <w:szCs w:val="18"/>
        </w:rPr>
      </w:pPr>
      <w:r w:rsidRPr="00302731">
        <w:rPr>
          <w:rFonts w:ascii="Arial" w:hAnsi="Arial" w:cs="Arial"/>
          <w:sz w:val="18"/>
          <w:szCs w:val="18"/>
        </w:rPr>
        <w:t xml:space="preserve">Czy (w pkt. 14 i 15) Zamawiający dopuści wózek wyposażony w jeden kosz/pojemnik na odpady medyczne o </w:t>
      </w:r>
      <w:proofErr w:type="spellStart"/>
      <w:r w:rsidRPr="00302731">
        <w:rPr>
          <w:rFonts w:ascii="Arial" w:hAnsi="Arial" w:cs="Arial"/>
          <w:sz w:val="18"/>
          <w:szCs w:val="18"/>
        </w:rPr>
        <w:t>poj</w:t>
      </w:r>
      <w:proofErr w:type="spellEnd"/>
      <w:r w:rsidRPr="00302731">
        <w:rPr>
          <w:rFonts w:ascii="Arial" w:hAnsi="Arial" w:cs="Arial"/>
          <w:sz w:val="18"/>
          <w:szCs w:val="18"/>
        </w:rPr>
        <w:t>. 14l?</w:t>
      </w:r>
    </w:p>
    <w:p w:rsidR="00302731" w:rsidRPr="00302731" w:rsidRDefault="00302731" w:rsidP="00BF21DD">
      <w:pPr>
        <w:autoSpaceDE w:val="0"/>
        <w:autoSpaceDN w:val="0"/>
        <w:adjustRightInd w:val="0"/>
        <w:ind w:left="360"/>
        <w:jc w:val="both"/>
        <w:rPr>
          <w:rFonts w:ascii="Arial" w:hAnsi="Arial" w:cs="Arial"/>
          <w:sz w:val="18"/>
          <w:szCs w:val="18"/>
        </w:rPr>
      </w:pPr>
    </w:p>
    <w:p w:rsidR="00302731" w:rsidRPr="00302731" w:rsidRDefault="00302731" w:rsidP="00BF21DD">
      <w:pPr>
        <w:numPr>
          <w:ilvl w:val="0"/>
          <w:numId w:val="6"/>
        </w:numPr>
        <w:autoSpaceDE w:val="0"/>
        <w:autoSpaceDN w:val="0"/>
        <w:adjustRightInd w:val="0"/>
        <w:jc w:val="both"/>
        <w:rPr>
          <w:rFonts w:ascii="Arial" w:hAnsi="Arial" w:cs="Arial"/>
          <w:sz w:val="18"/>
          <w:szCs w:val="18"/>
        </w:rPr>
      </w:pPr>
      <w:r w:rsidRPr="00302731">
        <w:rPr>
          <w:rFonts w:ascii="Arial" w:hAnsi="Arial" w:cs="Arial"/>
          <w:sz w:val="18"/>
          <w:szCs w:val="18"/>
        </w:rPr>
        <w:t>Czy (w pkt. 17) Zamawiający dopuści wózek wyposażony w 3 szuflady „małe” o wysokości 15 cm?</w:t>
      </w:r>
    </w:p>
    <w:p w:rsidR="00302731" w:rsidRPr="00302731" w:rsidRDefault="00302731" w:rsidP="00BF21DD">
      <w:pPr>
        <w:autoSpaceDE w:val="0"/>
        <w:autoSpaceDN w:val="0"/>
        <w:adjustRightInd w:val="0"/>
        <w:ind w:left="360"/>
        <w:jc w:val="both"/>
        <w:rPr>
          <w:rFonts w:ascii="Arial" w:hAnsi="Arial" w:cs="Arial"/>
          <w:sz w:val="18"/>
          <w:szCs w:val="18"/>
        </w:rPr>
      </w:pPr>
    </w:p>
    <w:p w:rsidR="00302731" w:rsidRDefault="00302731" w:rsidP="00BF21DD">
      <w:pPr>
        <w:numPr>
          <w:ilvl w:val="0"/>
          <w:numId w:val="6"/>
        </w:numPr>
        <w:autoSpaceDE w:val="0"/>
        <w:autoSpaceDN w:val="0"/>
        <w:adjustRightInd w:val="0"/>
        <w:jc w:val="both"/>
        <w:rPr>
          <w:rFonts w:ascii="Arial" w:hAnsi="Arial" w:cs="Arial"/>
          <w:sz w:val="18"/>
          <w:szCs w:val="18"/>
        </w:rPr>
      </w:pPr>
      <w:r w:rsidRPr="00302731">
        <w:rPr>
          <w:rFonts w:ascii="Arial" w:hAnsi="Arial" w:cs="Arial"/>
          <w:sz w:val="18"/>
          <w:szCs w:val="18"/>
        </w:rPr>
        <w:t>Czy (w pkt. 18) Zamawiający dopuści wózek wyposażony w 1 szufladę „głęboką” o wysokości 22,5 cm?</w:t>
      </w:r>
    </w:p>
    <w:p w:rsidR="00302731" w:rsidRPr="00302731" w:rsidRDefault="00302731" w:rsidP="00BF21DD">
      <w:pPr>
        <w:autoSpaceDE w:val="0"/>
        <w:autoSpaceDN w:val="0"/>
        <w:adjustRightInd w:val="0"/>
        <w:ind w:left="360"/>
        <w:jc w:val="both"/>
        <w:rPr>
          <w:rFonts w:ascii="Arial" w:hAnsi="Arial" w:cs="Arial"/>
          <w:sz w:val="18"/>
          <w:szCs w:val="18"/>
        </w:rPr>
      </w:pPr>
    </w:p>
    <w:p w:rsidR="00302731" w:rsidRPr="00302731" w:rsidRDefault="00302731" w:rsidP="00BF21DD">
      <w:pPr>
        <w:spacing w:line="276" w:lineRule="auto"/>
        <w:jc w:val="both"/>
        <w:rPr>
          <w:rFonts w:ascii="Arial" w:eastAsia="Calibri" w:hAnsi="Arial" w:cs="Arial"/>
          <w:b/>
          <w:i/>
          <w:sz w:val="20"/>
          <w:szCs w:val="20"/>
        </w:rPr>
      </w:pPr>
      <w:r w:rsidRPr="00302731">
        <w:rPr>
          <w:rFonts w:ascii="Arial" w:hAnsi="Arial" w:cs="Arial"/>
          <w:b/>
          <w:i/>
          <w:sz w:val="18"/>
          <w:szCs w:val="18"/>
        </w:rPr>
        <w:t xml:space="preserve">Odpowiedź: Tak. Zamawiający dopuszcza zaoferowanie </w:t>
      </w:r>
      <w:r>
        <w:rPr>
          <w:rFonts w:ascii="Arial" w:hAnsi="Arial" w:cs="Arial"/>
          <w:b/>
          <w:i/>
          <w:sz w:val="18"/>
          <w:szCs w:val="18"/>
        </w:rPr>
        <w:t>zaproponowanych rozwiązań w pytaniach</w:t>
      </w:r>
      <w:r w:rsidR="0089647C">
        <w:rPr>
          <w:rFonts w:ascii="Arial" w:hAnsi="Arial" w:cs="Arial"/>
          <w:b/>
          <w:i/>
          <w:sz w:val="18"/>
          <w:szCs w:val="18"/>
        </w:rPr>
        <w:t xml:space="preserve"> od 2</w:t>
      </w:r>
      <w:r>
        <w:rPr>
          <w:rFonts w:ascii="Arial" w:hAnsi="Arial" w:cs="Arial"/>
          <w:b/>
          <w:i/>
          <w:sz w:val="18"/>
          <w:szCs w:val="18"/>
        </w:rPr>
        <w:t>-9,</w:t>
      </w:r>
      <w:r w:rsidRPr="00302731">
        <w:rPr>
          <w:rFonts w:ascii="Arial" w:hAnsi="Arial" w:cs="Arial"/>
          <w:b/>
          <w:i/>
          <w:sz w:val="18"/>
          <w:szCs w:val="18"/>
        </w:rPr>
        <w:t xml:space="preserve"> pod warunkiem spełnienia reszty parametrów określonych przez Zamawiającego. </w:t>
      </w:r>
      <w:r w:rsidRPr="00302731">
        <w:rPr>
          <w:rFonts w:ascii="Arial" w:eastAsia="Arial" w:hAnsi="Arial" w:cs="Arial"/>
          <w:b/>
          <w:bCs/>
          <w:i/>
          <w:sz w:val="18"/>
          <w:szCs w:val="18"/>
        </w:rPr>
        <w:t xml:space="preserve">W przypadku </w:t>
      </w:r>
      <w:r w:rsidRPr="00302731">
        <w:rPr>
          <w:rFonts w:ascii="Arial" w:eastAsia="Arial" w:hAnsi="Arial" w:cs="Arial"/>
          <w:b/>
          <w:bCs/>
          <w:i/>
          <w:sz w:val="18"/>
          <w:szCs w:val="18"/>
        </w:rPr>
        <w:lastRenderedPageBreak/>
        <w:t>zaoferowania rozwiązania dopuszczonego niniejszymi odpowiedziami, pod formularzem parametrów technicznych Zamawiający zaleca zamieszczenie</w:t>
      </w:r>
      <w:r w:rsidRPr="00302731">
        <w:rPr>
          <w:rFonts w:ascii="Arial" w:eastAsia="Arial" w:hAnsi="Arial" w:cs="Arial"/>
          <w:b/>
          <w:bCs/>
          <w:i/>
          <w:sz w:val="20"/>
          <w:szCs w:val="20"/>
        </w:rPr>
        <w:t xml:space="preserve"> informacji o dopuszczeniu zgodnie z wyjaśnieniami Zamawiającego z dnia ….. </w:t>
      </w:r>
    </w:p>
    <w:p w:rsidR="00302731" w:rsidRDefault="00302731" w:rsidP="00BF21DD">
      <w:pPr>
        <w:jc w:val="both"/>
      </w:pPr>
    </w:p>
    <w:p w:rsidR="00BE25A3" w:rsidRPr="00302731" w:rsidRDefault="00BE25A3" w:rsidP="00BF21DD">
      <w:pPr>
        <w:spacing w:line="360" w:lineRule="auto"/>
        <w:jc w:val="both"/>
        <w:rPr>
          <w:rFonts w:ascii="Arial" w:hAnsi="Arial" w:cs="Arial"/>
          <w:b/>
          <w:bCs/>
          <w:sz w:val="18"/>
          <w:szCs w:val="18"/>
        </w:rPr>
      </w:pPr>
      <w:r w:rsidRPr="00B2396B">
        <w:rPr>
          <w:rFonts w:ascii="Arial" w:hAnsi="Arial" w:cs="Arial"/>
          <w:b/>
          <w:bCs/>
          <w:sz w:val="18"/>
          <w:szCs w:val="18"/>
          <w:highlight w:val="yellow"/>
        </w:rPr>
        <w:t>Dotyczy zadania nr 6 – Ssak elektryczny</w:t>
      </w:r>
      <w:r w:rsidRPr="00302731">
        <w:rPr>
          <w:rFonts w:ascii="Arial" w:hAnsi="Arial" w:cs="Arial"/>
          <w:b/>
          <w:bCs/>
          <w:sz w:val="18"/>
          <w:szCs w:val="18"/>
        </w:rPr>
        <w:t xml:space="preserve"> </w:t>
      </w:r>
    </w:p>
    <w:p w:rsidR="00BE25A3" w:rsidRDefault="00BE25A3" w:rsidP="00BF21DD">
      <w:pPr>
        <w:jc w:val="both"/>
      </w:pPr>
    </w:p>
    <w:p w:rsidR="00BE25A3" w:rsidRPr="00BE25A3" w:rsidRDefault="00BE25A3" w:rsidP="00BF21DD">
      <w:pPr>
        <w:widowControl w:val="0"/>
        <w:suppressAutoHyphens/>
        <w:ind w:left="284" w:hanging="284"/>
        <w:jc w:val="both"/>
        <w:rPr>
          <w:rFonts w:ascii="Arial" w:hAnsi="Arial" w:cs="Arial"/>
          <w:sz w:val="20"/>
          <w:szCs w:val="20"/>
        </w:rPr>
      </w:pPr>
      <w:r w:rsidRPr="00BE25A3">
        <w:rPr>
          <w:rFonts w:ascii="Arial" w:hAnsi="Arial" w:cs="Arial"/>
          <w:sz w:val="20"/>
          <w:szCs w:val="20"/>
        </w:rPr>
        <w:t xml:space="preserve">1. </w:t>
      </w:r>
      <w:r>
        <w:rPr>
          <w:rFonts w:ascii="Arial" w:hAnsi="Arial" w:cs="Arial"/>
          <w:sz w:val="20"/>
          <w:szCs w:val="20"/>
        </w:rPr>
        <w:t xml:space="preserve"> </w:t>
      </w:r>
      <w:r w:rsidRPr="00BE25A3">
        <w:rPr>
          <w:rFonts w:ascii="Arial" w:hAnsi="Arial" w:cs="Arial"/>
          <w:sz w:val="20"/>
          <w:szCs w:val="20"/>
        </w:rPr>
        <w:t xml:space="preserve">Czy Zamawiający dopuści ssak posiadający przepływ 35l/min </w:t>
      </w:r>
      <w:r>
        <w:rPr>
          <w:rFonts w:ascii="Arial" w:hAnsi="Arial" w:cs="Arial"/>
          <w:sz w:val="20"/>
          <w:szCs w:val="20"/>
        </w:rPr>
        <w:t xml:space="preserve">i wagę 6,3kg? Proponowany przez </w:t>
      </w:r>
      <w:r w:rsidRPr="00BE25A3">
        <w:rPr>
          <w:rFonts w:ascii="Arial" w:hAnsi="Arial" w:cs="Arial"/>
          <w:sz w:val="20"/>
          <w:szCs w:val="20"/>
        </w:rPr>
        <w:t xml:space="preserve">nas parametr </w:t>
      </w:r>
      <w:proofErr w:type="spellStart"/>
      <w:r w:rsidRPr="00BE25A3">
        <w:rPr>
          <w:rFonts w:ascii="Arial" w:hAnsi="Arial" w:cs="Arial"/>
          <w:sz w:val="20"/>
          <w:szCs w:val="20"/>
        </w:rPr>
        <w:t>rózni</w:t>
      </w:r>
      <w:proofErr w:type="spellEnd"/>
      <w:r w:rsidRPr="00BE25A3">
        <w:rPr>
          <w:rFonts w:ascii="Arial" w:hAnsi="Arial" w:cs="Arial"/>
          <w:sz w:val="20"/>
          <w:szCs w:val="20"/>
        </w:rPr>
        <w:t xml:space="preserve"> się jedynie nieznacznie od wpisanego w SIWZ, przy czym zgoda na nasze rozwiązanie wpłynie korzystnie na konkurencyjność postępowania.</w:t>
      </w:r>
    </w:p>
    <w:p w:rsidR="00BE25A3" w:rsidRPr="00BE25A3" w:rsidRDefault="00BE25A3" w:rsidP="00BF21DD">
      <w:pPr>
        <w:widowControl w:val="0"/>
        <w:suppressAutoHyphens/>
        <w:ind w:left="142" w:hanging="142"/>
        <w:jc w:val="both"/>
        <w:rPr>
          <w:rFonts w:ascii="Arial" w:hAnsi="Arial" w:cs="Arial"/>
          <w:sz w:val="20"/>
          <w:szCs w:val="20"/>
        </w:rPr>
      </w:pPr>
    </w:p>
    <w:p w:rsidR="00BE25A3" w:rsidRPr="00BE25A3" w:rsidRDefault="00BE25A3" w:rsidP="00BF21DD">
      <w:pPr>
        <w:pStyle w:val="Akapitzlist"/>
        <w:spacing w:line="276" w:lineRule="auto"/>
        <w:ind w:left="0"/>
        <w:jc w:val="both"/>
        <w:rPr>
          <w:rFonts w:ascii="Arial" w:eastAsia="Calibri" w:hAnsi="Arial" w:cs="Arial"/>
          <w:b/>
          <w:i/>
          <w:sz w:val="20"/>
          <w:szCs w:val="20"/>
        </w:rPr>
      </w:pPr>
      <w:r w:rsidRPr="00BE25A3">
        <w:rPr>
          <w:rFonts w:ascii="Arial" w:hAnsi="Arial" w:cs="Arial"/>
          <w:b/>
          <w:i/>
          <w:sz w:val="18"/>
          <w:szCs w:val="18"/>
        </w:rPr>
        <w:t xml:space="preserve">Odpowiedź: Tak. Zamawiający dopuszcza zaoferowanie </w:t>
      </w:r>
      <w:r w:rsidR="00B869A0">
        <w:rPr>
          <w:rFonts w:ascii="Arial" w:hAnsi="Arial" w:cs="Arial"/>
          <w:b/>
          <w:i/>
          <w:sz w:val="18"/>
          <w:szCs w:val="18"/>
        </w:rPr>
        <w:t xml:space="preserve">ssaka o podanej wadze pod warunkiem </w:t>
      </w:r>
      <w:r w:rsidRPr="00BE25A3">
        <w:rPr>
          <w:rFonts w:ascii="Arial" w:hAnsi="Arial" w:cs="Arial"/>
          <w:b/>
          <w:i/>
          <w:sz w:val="18"/>
          <w:szCs w:val="18"/>
        </w:rPr>
        <w:t xml:space="preserve"> spełnienia reszty parametrów określonych przez Zamawiającego. </w:t>
      </w:r>
      <w:r w:rsidRPr="00BE25A3">
        <w:rPr>
          <w:rFonts w:ascii="Arial" w:eastAsia="Arial" w:hAnsi="Arial" w:cs="Arial"/>
          <w:b/>
          <w:bCs/>
          <w:i/>
          <w:sz w:val="18"/>
          <w:szCs w:val="18"/>
        </w:rPr>
        <w:t>W przypadku zaoferowania rozwiązania dopuszczonego niniejszymi odpowiedziami, pod formularzem parametrów technicznych Zamawiający zaleca zamieszczenie</w:t>
      </w:r>
      <w:r w:rsidRPr="00BE25A3">
        <w:rPr>
          <w:rFonts w:ascii="Arial" w:eastAsia="Arial" w:hAnsi="Arial" w:cs="Arial"/>
          <w:b/>
          <w:bCs/>
          <w:i/>
          <w:sz w:val="20"/>
          <w:szCs w:val="20"/>
        </w:rPr>
        <w:t xml:space="preserve"> informacji o dopuszczeniu zgodnie z wyjaśnieniami Zamawiającego z dnia ….. </w:t>
      </w:r>
      <w:r w:rsidR="00B869A0">
        <w:rPr>
          <w:rFonts w:ascii="Arial" w:eastAsia="Arial" w:hAnsi="Arial" w:cs="Arial"/>
          <w:b/>
          <w:bCs/>
          <w:i/>
          <w:sz w:val="20"/>
          <w:szCs w:val="20"/>
        </w:rPr>
        <w:t xml:space="preserve">Zamawiający nie dopuszcza zaoferowania ssaka o przepływie </w:t>
      </w:r>
      <w:r w:rsidR="00B869A0" w:rsidRPr="00B869A0">
        <w:rPr>
          <w:rFonts w:ascii="Arial" w:hAnsi="Arial" w:cs="Arial"/>
          <w:b/>
          <w:i/>
          <w:sz w:val="20"/>
          <w:szCs w:val="20"/>
        </w:rPr>
        <w:t>35l/min</w:t>
      </w:r>
      <w:r w:rsidR="00B869A0">
        <w:rPr>
          <w:rFonts w:ascii="Arial" w:hAnsi="Arial" w:cs="Arial"/>
          <w:b/>
          <w:i/>
          <w:sz w:val="20"/>
          <w:szCs w:val="20"/>
        </w:rPr>
        <w:t>.</w:t>
      </w:r>
    </w:p>
    <w:p w:rsidR="00BE25A3" w:rsidRDefault="00BE25A3" w:rsidP="00BF21DD">
      <w:pPr>
        <w:widowControl w:val="0"/>
        <w:suppressAutoHyphens/>
        <w:ind w:left="142" w:hanging="142"/>
        <w:jc w:val="both"/>
        <w:rPr>
          <w:sz w:val="20"/>
          <w:szCs w:val="20"/>
        </w:rPr>
      </w:pPr>
    </w:p>
    <w:p w:rsidR="00BE25A3" w:rsidRPr="00BE25A3" w:rsidRDefault="00BE25A3" w:rsidP="00BF21DD">
      <w:pPr>
        <w:spacing w:line="360" w:lineRule="auto"/>
        <w:jc w:val="both"/>
        <w:rPr>
          <w:rFonts w:ascii="Arial" w:hAnsi="Arial" w:cs="Arial"/>
          <w:b/>
          <w:bCs/>
          <w:sz w:val="18"/>
          <w:szCs w:val="18"/>
        </w:rPr>
      </w:pPr>
      <w:r w:rsidRPr="00B2396B">
        <w:rPr>
          <w:rFonts w:ascii="Arial" w:hAnsi="Arial" w:cs="Arial"/>
          <w:b/>
          <w:bCs/>
          <w:sz w:val="18"/>
          <w:szCs w:val="18"/>
          <w:highlight w:val="yellow"/>
        </w:rPr>
        <w:t>Dotyczy zadania nr 5 – Urządzenie do aktywnej regulacji temperatury pacjenta</w:t>
      </w:r>
    </w:p>
    <w:p w:rsidR="00BE25A3" w:rsidRDefault="00BE25A3" w:rsidP="00BF21DD">
      <w:pPr>
        <w:jc w:val="both"/>
        <w:rPr>
          <w:rFonts w:ascii="Tahoma" w:hAnsi="Tahoma" w:cs="Tahoma"/>
          <w:b/>
          <w:bCs/>
          <w:sz w:val="20"/>
          <w:szCs w:val="20"/>
          <w:u w:val="single"/>
        </w:rPr>
      </w:pPr>
    </w:p>
    <w:p w:rsidR="00BE25A3" w:rsidRDefault="00BE25A3" w:rsidP="00BF21DD">
      <w:pPr>
        <w:jc w:val="both"/>
        <w:rPr>
          <w:rFonts w:ascii="Tahoma" w:hAnsi="Tahoma" w:cs="Tahoma"/>
          <w:bCs/>
          <w:sz w:val="20"/>
          <w:szCs w:val="20"/>
        </w:rPr>
      </w:pPr>
      <w:r w:rsidRPr="00F541BB">
        <w:rPr>
          <w:rFonts w:ascii="Tahoma" w:hAnsi="Tahoma" w:cs="Tahoma"/>
          <w:bCs/>
          <w:sz w:val="20"/>
          <w:szCs w:val="20"/>
        </w:rPr>
        <w:t xml:space="preserve">1. </w:t>
      </w:r>
      <w:r>
        <w:rPr>
          <w:rFonts w:ascii="Tahoma" w:hAnsi="Tahoma" w:cs="Tahoma"/>
          <w:bCs/>
          <w:sz w:val="20"/>
          <w:szCs w:val="20"/>
        </w:rPr>
        <w:t>Czy Zamawiający dopuści urządzenie do urządzenie do aktywnej regulacji temperatury pacjenta różniące się względem SIWZ:</w:t>
      </w:r>
    </w:p>
    <w:p w:rsidR="00BE25A3" w:rsidRDefault="00BE25A3" w:rsidP="00BF21DD">
      <w:pPr>
        <w:jc w:val="both"/>
        <w:rPr>
          <w:rFonts w:ascii="Tahoma" w:hAnsi="Tahoma" w:cs="Tahoma"/>
          <w:bCs/>
          <w:sz w:val="20"/>
          <w:szCs w:val="20"/>
        </w:rPr>
      </w:pPr>
    </w:p>
    <w:p w:rsidR="00BE25A3" w:rsidRPr="007524C5" w:rsidRDefault="00BE25A3" w:rsidP="00BF21DD">
      <w:pPr>
        <w:jc w:val="both"/>
        <w:rPr>
          <w:rFonts w:ascii="Tahoma" w:hAnsi="Tahoma" w:cs="Tahoma"/>
          <w:bCs/>
          <w:sz w:val="20"/>
          <w:szCs w:val="20"/>
        </w:rPr>
      </w:pPr>
      <w:r w:rsidRPr="007524C5">
        <w:rPr>
          <w:rFonts w:ascii="Tahoma" w:hAnsi="Tahoma" w:cs="Tahoma"/>
          <w:bCs/>
          <w:sz w:val="20"/>
          <w:szCs w:val="20"/>
        </w:rPr>
        <w:t>- możliwość zamocowania wyłącznie do pionowych rur bądź uchwytów (stojak do kroplówek, łóżko)</w:t>
      </w:r>
    </w:p>
    <w:p w:rsidR="00BE25A3" w:rsidRPr="007524C5" w:rsidRDefault="00BE25A3" w:rsidP="00BF21DD">
      <w:pPr>
        <w:jc w:val="both"/>
        <w:rPr>
          <w:rFonts w:ascii="Tahoma" w:hAnsi="Tahoma" w:cs="Tahoma"/>
          <w:bCs/>
          <w:sz w:val="20"/>
          <w:szCs w:val="20"/>
        </w:rPr>
      </w:pPr>
      <w:r w:rsidRPr="007524C5">
        <w:rPr>
          <w:rFonts w:ascii="Tahoma" w:hAnsi="Tahoma" w:cs="Tahoma"/>
          <w:bCs/>
          <w:sz w:val="20"/>
          <w:szCs w:val="20"/>
        </w:rPr>
        <w:t>- wymiary urządzenia: 30cm x 24 cm x 19 cm (</w:t>
      </w:r>
      <w:proofErr w:type="spellStart"/>
      <w:r w:rsidRPr="007524C5">
        <w:rPr>
          <w:rFonts w:ascii="Tahoma" w:hAnsi="Tahoma" w:cs="Tahoma"/>
          <w:bCs/>
          <w:sz w:val="20"/>
          <w:szCs w:val="20"/>
        </w:rPr>
        <w:t>wys</w:t>
      </w:r>
      <w:proofErr w:type="spellEnd"/>
      <w:r w:rsidRPr="007524C5">
        <w:rPr>
          <w:rFonts w:ascii="Tahoma" w:hAnsi="Tahoma" w:cs="Tahoma"/>
          <w:bCs/>
          <w:sz w:val="20"/>
          <w:szCs w:val="20"/>
        </w:rPr>
        <w:t xml:space="preserve"> x </w:t>
      </w:r>
      <w:proofErr w:type="spellStart"/>
      <w:r w:rsidRPr="007524C5">
        <w:rPr>
          <w:rFonts w:ascii="Tahoma" w:hAnsi="Tahoma" w:cs="Tahoma"/>
          <w:bCs/>
          <w:sz w:val="20"/>
          <w:szCs w:val="20"/>
        </w:rPr>
        <w:t>szer</w:t>
      </w:r>
      <w:proofErr w:type="spellEnd"/>
      <w:r w:rsidRPr="007524C5">
        <w:rPr>
          <w:rFonts w:ascii="Tahoma" w:hAnsi="Tahoma" w:cs="Tahoma"/>
          <w:bCs/>
          <w:sz w:val="20"/>
          <w:szCs w:val="20"/>
        </w:rPr>
        <w:t xml:space="preserve"> x głęb.)</w:t>
      </w:r>
    </w:p>
    <w:p w:rsidR="00BE25A3" w:rsidRPr="007524C5" w:rsidRDefault="00BE25A3" w:rsidP="00BF21DD">
      <w:pPr>
        <w:jc w:val="both"/>
        <w:rPr>
          <w:rFonts w:ascii="Tahoma" w:hAnsi="Tahoma" w:cs="Tahoma"/>
          <w:bCs/>
          <w:sz w:val="20"/>
          <w:szCs w:val="20"/>
        </w:rPr>
      </w:pPr>
      <w:r w:rsidRPr="007524C5">
        <w:rPr>
          <w:rFonts w:ascii="Tahoma" w:hAnsi="Tahoma" w:cs="Tahoma"/>
          <w:bCs/>
          <w:sz w:val="20"/>
          <w:szCs w:val="20"/>
        </w:rPr>
        <w:t>- spodnia część obudowy wykonana z tworzywa sztucznego wykluczająca możliwość porażenia prądem elektrycznym</w:t>
      </w:r>
    </w:p>
    <w:p w:rsidR="00BE25A3" w:rsidRDefault="00BE25A3" w:rsidP="00BF21DD">
      <w:pPr>
        <w:jc w:val="both"/>
        <w:rPr>
          <w:rFonts w:ascii="Tahoma" w:hAnsi="Tahoma" w:cs="Tahoma"/>
          <w:bCs/>
          <w:sz w:val="20"/>
          <w:szCs w:val="20"/>
        </w:rPr>
      </w:pPr>
      <w:r w:rsidRPr="007524C5">
        <w:rPr>
          <w:rFonts w:ascii="Tahoma" w:hAnsi="Tahoma" w:cs="Tahoma"/>
          <w:bCs/>
          <w:sz w:val="20"/>
          <w:szCs w:val="20"/>
        </w:rPr>
        <w:t>- masa urządzenia 6,8 kg</w:t>
      </w:r>
    </w:p>
    <w:p w:rsidR="00BE25A3" w:rsidRPr="007524C5" w:rsidRDefault="00BE25A3" w:rsidP="00BF21DD">
      <w:pPr>
        <w:jc w:val="both"/>
        <w:rPr>
          <w:rFonts w:ascii="Tahoma" w:hAnsi="Tahoma" w:cs="Tahoma"/>
          <w:bCs/>
          <w:sz w:val="20"/>
          <w:szCs w:val="20"/>
        </w:rPr>
      </w:pPr>
      <w:r>
        <w:rPr>
          <w:rFonts w:ascii="Tahoma" w:hAnsi="Tahoma" w:cs="Tahoma"/>
          <w:bCs/>
          <w:sz w:val="20"/>
          <w:szCs w:val="20"/>
        </w:rPr>
        <w:t>- przewód grzewczy o długości około 2,1m</w:t>
      </w:r>
    </w:p>
    <w:p w:rsidR="00BE25A3" w:rsidRPr="007524C5" w:rsidRDefault="00BE25A3" w:rsidP="00BF21DD">
      <w:pPr>
        <w:jc w:val="both"/>
        <w:rPr>
          <w:rFonts w:ascii="Tahoma" w:hAnsi="Tahoma" w:cs="Tahoma"/>
          <w:bCs/>
          <w:sz w:val="20"/>
          <w:szCs w:val="20"/>
        </w:rPr>
      </w:pPr>
      <w:r w:rsidRPr="007524C5">
        <w:rPr>
          <w:rFonts w:ascii="Tahoma" w:hAnsi="Tahoma" w:cs="Tahoma"/>
          <w:bCs/>
          <w:sz w:val="20"/>
          <w:szCs w:val="20"/>
        </w:rPr>
        <w:t xml:space="preserve">- parametry </w:t>
      </w:r>
      <w:proofErr w:type="spellStart"/>
      <w:r w:rsidRPr="007524C5">
        <w:rPr>
          <w:rFonts w:ascii="Tahoma" w:hAnsi="Tahoma" w:cs="Tahoma"/>
          <w:bCs/>
          <w:sz w:val="20"/>
          <w:szCs w:val="20"/>
        </w:rPr>
        <w:t>elektryczne:zasilanie</w:t>
      </w:r>
      <w:proofErr w:type="spellEnd"/>
      <w:r w:rsidRPr="007524C5">
        <w:rPr>
          <w:rFonts w:ascii="Tahoma" w:hAnsi="Tahoma" w:cs="Tahoma"/>
          <w:bCs/>
          <w:sz w:val="20"/>
          <w:szCs w:val="20"/>
        </w:rPr>
        <w:t xml:space="preserve"> 230 VAC, 50/60 Hz, 4.0A, producent nie podaje parametru moc elementu grzejnego</w:t>
      </w:r>
    </w:p>
    <w:p w:rsidR="00BE25A3" w:rsidRPr="007524C5" w:rsidRDefault="00BE25A3" w:rsidP="00BF21DD">
      <w:pPr>
        <w:jc w:val="both"/>
        <w:rPr>
          <w:rFonts w:ascii="Tahoma" w:hAnsi="Tahoma" w:cs="Tahoma"/>
          <w:bCs/>
          <w:sz w:val="20"/>
          <w:szCs w:val="20"/>
        </w:rPr>
      </w:pPr>
      <w:r w:rsidRPr="007524C5">
        <w:rPr>
          <w:rFonts w:ascii="Tahoma" w:hAnsi="Tahoma" w:cs="Tahoma"/>
          <w:bCs/>
          <w:sz w:val="20"/>
          <w:szCs w:val="20"/>
        </w:rPr>
        <w:t>- kołderki grzewcze bez dodatkowych filtrów</w:t>
      </w:r>
    </w:p>
    <w:p w:rsidR="00BE25A3" w:rsidRPr="007524C5" w:rsidRDefault="00BE25A3" w:rsidP="00BF21DD">
      <w:pPr>
        <w:jc w:val="both"/>
        <w:rPr>
          <w:rFonts w:ascii="Tahoma" w:hAnsi="Tahoma" w:cs="Tahoma"/>
          <w:bCs/>
          <w:sz w:val="20"/>
          <w:szCs w:val="20"/>
        </w:rPr>
      </w:pPr>
      <w:r w:rsidRPr="007524C5">
        <w:rPr>
          <w:rFonts w:ascii="Tahoma" w:hAnsi="Tahoma" w:cs="Tahoma"/>
          <w:bCs/>
          <w:sz w:val="20"/>
          <w:szCs w:val="20"/>
        </w:rPr>
        <w:t>- 4 zakresy temperatury: temperatura otoczenia, 36 ͦ ± 1 ͦ C, 40 ͦ ±  1 ͦ C, 44 ͦ ± 1 ͦ C</w:t>
      </w:r>
    </w:p>
    <w:p w:rsidR="00BE25A3" w:rsidRPr="007524C5" w:rsidRDefault="00BE25A3" w:rsidP="00BF21DD">
      <w:pPr>
        <w:jc w:val="both"/>
        <w:rPr>
          <w:rFonts w:ascii="Tahoma" w:hAnsi="Tahoma" w:cs="Tahoma"/>
          <w:bCs/>
          <w:sz w:val="20"/>
          <w:szCs w:val="20"/>
        </w:rPr>
      </w:pPr>
      <w:r w:rsidRPr="007524C5">
        <w:rPr>
          <w:rFonts w:ascii="Tahoma" w:hAnsi="Tahoma" w:cs="Tahoma"/>
          <w:bCs/>
          <w:sz w:val="20"/>
          <w:szCs w:val="20"/>
        </w:rPr>
        <w:t>- brak sygnalizacji dźwiękowej zamiany zakresu pracy urządzenia</w:t>
      </w:r>
    </w:p>
    <w:p w:rsidR="00BE25A3" w:rsidRDefault="00BE25A3" w:rsidP="00BF21DD">
      <w:pPr>
        <w:jc w:val="both"/>
        <w:rPr>
          <w:rFonts w:ascii="Tahoma" w:hAnsi="Tahoma" w:cs="Tahoma"/>
          <w:bCs/>
          <w:sz w:val="20"/>
          <w:szCs w:val="20"/>
        </w:rPr>
      </w:pPr>
      <w:r w:rsidRPr="007524C5">
        <w:rPr>
          <w:rFonts w:ascii="Tahoma" w:hAnsi="Tahoma" w:cs="Tahoma"/>
          <w:bCs/>
          <w:sz w:val="20"/>
          <w:szCs w:val="20"/>
        </w:rPr>
        <w:t xml:space="preserve">- prędkość przepływu powietrza </w:t>
      </w:r>
      <w:r>
        <w:rPr>
          <w:rFonts w:ascii="Tahoma" w:hAnsi="Tahoma" w:cs="Tahoma"/>
          <w:bCs/>
          <w:sz w:val="20"/>
          <w:szCs w:val="20"/>
        </w:rPr>
        <w:t>8,4-12,7m/sec, jeden zakres pracy urządzenia</w:t>
      </w:r>
    </w:p>
    <w:p w:rsidR="00BE25A3" w:rsidRPr="007524C5" w:rsidRDefault="00BE25A3" w:rsidP="00BF21DD">
      <w:pPr>
        <w:jc w:val="both"/>
        <w:rPr>
          <w:rFonts w:ascii="Tahoma" w:hAnsi="Tahoma" w:cs="Tahoma"/>
          <w:bCs/>
          <w:sz w:val="20"/>
          <w:szCs w:val="20"/>
        </w:rPr>
      </w:pPr>
      <w:r>
        <w:rPr>
          <w:rFonts w:ascii="Tahoma" w:hAnsi="Tahoma" w:cs="Tahoma"/>
          <w:bCs/>
          <w:sz w:val="20"/>
          <w:szCs w:val="20"/>
        </w:rPr>
        <w:t xml:space="preserve">- </w:t>
      </w:r>
      <w:r w:rsidRPr="00F76418">
        <w:rPr>
          <w:rFonts w:ascii="Tahoma" w:hAnsi="Tahoma" w:cs="Tahoma"/>
          <w:bCs/>
          <w:sz w:val="20"/>
          <w:szCs w:val="20"/>
        </w:rPr>
        <w:t>norma niepalności kocyków: NFPA 702, 16 CFR 1610</w:t>
      </w:r>
    </w:p>
    <w:p w:rsidR="00BE25A3" w:rsidRPr="007524C5" w:rsidRDefault="00BE25A3" w:rsidP="00BF21DD">
      <w:pPr>
        <w:jc w:val="both"/>
        <w:rPr>
          <w:rFonts w:ascii="Tahoma" w:hAnsi="Tahoma" w:cs="Tahoma"/>
          <w:bCs/>
          <w:sz w:val="20"/>
          <w:szCs w:val="20"/>
        </w:rPr>
      </w:pPr>
      <w:r w:rsidRPr="007524C5">
        <w:rPr>
          <w:rFonts w:ascii="Tahoma" w:hAnsi="Tahoma" w:cs="Tahoma"/>
          <w:bCs/>
          <w:sz w:val="20"/>
          <w:szCs w:val="20"/>
        </w:rPr>
        <w:t>- czujnik temperatury na końcu rury transmisyjnej</w:t>
      </w:r>
    </w:p>
    <w:p w:rsidR="00BE25A3" w:rsidRPr="007524C5" w:rsidRDefault="00BE25A3" w:rsidP="00BF21DD">
      <w:pPr>
        <w:jc w:val="both"/>
        <w:rPr>
          <w:rFonts w:ascii="Tahoma" w:hAnsi="Tahoma" w:cs="Tahoma"/>
          <w:bCs/>
          <w:sz w:val="20"/>
          <w:szCs w:val="20"/>
        </w:rPr>
      </w:pPr>
      <w:r w:rsidRPr="007524C5">
        <w:rPr>
          <w:rFonts w:ascii="Tahoma" w:hAnsi="Tahoma" w:cs="Tahoma"/>
          <w:bCs/>
          <w:sz w:val="20"/>
          <w:szCs w:val="20"/>
        </w:rPr>
        <w:t>- brak informacji wizualnej  wskazującej ilość dni oraz ilość roboczogodzin pozostałą do wymiany filtra- przeglądy wykonywane w stałych odstępach czasu</w:t>
      </w:r>
    </w:p>
    <w:p w:rsidR="00BE25A3" w:rsidRPr="007524C5" w:rsidRDefault="00BE25A3" w:rsidP="00BF21DD">
      <w:pPr>
        <w:jc w:val="both"/>
        <w:rPr>
          <w:rFonts w:ascii="Tahoma" w:hAnsi="Tahoma" w:cs="Tahoma"/>
          <w:bCs/>
          <w:sz w:val="20"/>
          <w:szCs w:val="20"/>
        </w:rPr>
      </w:pPr>
      <w:r w:rsidRPr="007524C5">
        <w:rPr>
          <w:rFonts w:ascii="Tahoma" w:hAnsi="Tahoma" w:cs="Tahoma"/>
          <w:bCs/>
          <w:sz w:val="20"/>
          <w:szCs w:val="20"/>
        </w:rPr>
        <w:t xml:space="preserve">- Podwójny system zabezpieczenia przed przegrzaniem urządzenia. Pierwsze zabezpieczenie przy temp. (na wyjściu powietrza z węża grzewczego) 44 +/- 1 </w:t>
      </w:r>
      <w:proofErr w:type="spellStart"/>
      <w:r w:rsidRPr="007524C5">
        <w:rPr>
          <w:rFonts w:ascii="Tahoma" w:hAnsi="Tahoma" w:cs="Tahoma"/>
          <w:bCs/>
          <w:sz w:val="20"/>
          <w:szCs w:val="20"/>
        </w:rPr>
        <w:t>st.C</w:t>
      </w:r>
      <w:proofErr w:type="spellEnd"/>
      <w:r w:rsidRPr="007524C5">
        <w:rPr>
          <w:rFonts w:ascii="Tahoma" w:hAnsi="Tahoma" w:cs="Tahoma"/>
          <w:bCs/>
          <w:sz w:val="20"/>
          <w:szCs w:val="20"/>
        </w:rPr>
        <w:t xml:space="preserve"> - alarmy oraz wyłączenie ogrzewania i wentylatora. Drugie zabezpieczenie przy temp. 70 </w:t>
      </w:r>
      <w:proofErr w:type="spellStart"/>
      <w:r w:rsidRPr="007524C5">
        <w:rPr>
          <w:rFonts w:ascii="Tahoma" w:hAnsi="Tahoma" w:cs="Tahoma"/>
          <w:bCs/>
          <w:sz w:val="20"/>
          <w:szCs w:val="20"/>
        </w:rPr>
        <w:t>st.C</w:t>
      </w:r>
      <w:proofErr w:type="spellEnd"/>
      <w:r w:rsidRPr="007524C5">
        <w:rPr>
          <w:rFonts w:ascii="Tahoma" w:hAnsi="Tahoma" w:cs="Tahoma"/>
          <w:bCs/>
          <w:sz w:val="20"/>
          <w:szCs w:val="20"/>
        </w:rPr>
        <w:t xml:space="preserve"> - całkowite wyłączenie urządzenia</w:t>
      </w:r>
    </w:p>
    <w:p w:rsidR="00BE25A3" w:rsidRDefault="00BE25A3" w:rsidP="00BF21DD">
      <w:pPr>
        <w:jc w:val="both"/>
        <w:rPr>
          <w:rFonts w:ascii="Tahoma" w:hAnsi="Tahoma" w:cs="Tahoma"/>
          <w:bCs/>
          <w:sz w:val="20"/>
          <w:szCs w:val="20"/>
        </w:rPr>
      </w:pPr>
      <w:r w:rsidRPr="007524C5">
        <w:rPr>
          <w:rFonts w:ascii="Tahoma" w:hAnsi="Tahoma" w:cs="Tahoma"/>
          <w:bCs/>
          <w:sz w:val="20"/>
          <w:szCs w:val="20"/>
        </w:rPr>
        <w:t xml:space="preserve">- brak zabezpieczenie przed zbyt niską temperaturą </w:t>
      </w:r>
      <w:r>
        <w:rPr>
          <w:rFonts w:ascii="Tahoma" w:hAnsi="Tahoma" w:cs="Tahoma"/>
          <w:bCs/>
          <w:sz w:val="20"/>
          <w:szCs w:val="20"/>
        </w:rPr>
        <w:t xml:space="preserve">29,4 </w:t>
      </w:r>
      <w:proofErr w:type="spellStart"/>
      <w:r>
        <w:rPr>
          <w:rFonts w:ascii="Tahoma" w:hAnsi="Tahoma" w:cs="Tahoma"/>
          <w:bCs/>
          <w:sz w:val="20"/>
          <w:szCs w:val="20"/>
        </w:rPr>
        <w:t>st.C</w:t>
      </w:r>
      <w:proofErr w:type="spellEnd"/>
      <w:r>
        <w:rPr>
          <w:rFonts w:ascii="Tahoma" w:hAnsi="Tahoma" w:cs="Tahoma"/>
          <w:bCs/>
          <w:sz w:val="20"/>
          <w:szCs w:val="20"/>
        </w:rPr>
        <w:t xml:space="preserve"> </w:t>
      </w:r>
      <w:r w:rsidRPr="007524C5">
        <w:rPr>
          <w:rFonts w:ascii="Tahoma" w:hAnsi="Tahoma" w:cs="Tahoma"/>
          <w:bCs/>
          <w:sz w:val="20"/>
          <w:szCs w:val="20"/>
        </w:rPr>
        <w:t>w postaci automatycznego wyłączenia grzałki oraz wentylator</w:t>
      </w:r>
    </w:p>
    <w:p w:rsidR="00BE25A3" w:rsidRDefault="00BE25A3" w:rsidP="00BF21DD">
      <w:pPr>
        <w:jc w:val="both"/>
        <w:rPr>
          <w:rFonts w:ascii="Tahoma" w:hAnsi="Tahoma" w:cs="Tahoma"/>
          <w:bCs/>
          <w:sz w:val="20"/>
          <w:szCs w:val="20"/>
        </w:rPr>
      </w:pPr>
      <w:r>
        <w:rPr>
          <w:rFonts w:ascii="Tahoma" w:hAnsi="Tahoma" w:cs="Tahoma"/>
          <w:bCs/>
          <w:sz w:val="20"/>
          <w:szCs w:val="20"/>
        </w:rPr>
        <w:t>- przewód zasilający o dł. 3,5m</w:t>
      </w:r>
    </w:p>
    <w:p w:rsidR="00BE25A3" w:rsidRPr="00BE25A3" w:rsidRDefault="00BE25A3" w:rsidP="00BF21DD">
      <w:pPr>
        <w:pStyle w:val="Akapitzlist"/>
        <w:spacing w:line="276" w:lineRule="auto"/>
        <w:ind w:left="0"/>
        <w:jc w:val="both"/>
        <w:rPr>
          <w:rFonts w:ascii="Arial" w:eastAsia="Calibri" w:hAnsi="Arial" w:cs="Arial"/>
          <w:b/>
          <w:i/>
          <w:sz w:val="20"/>
          <w:szCs w:val="20"/>
        </w:rPr>
      </w:pPr>
      <w:r w:rsidRPr="00BE25A3">
        <w:rPr>
          <w:rFonts w:ascii="Arial" w:hAnsi="Arial" w:cs="Arial"/>
          <w:b/>
          <w:i/>
          <w:sz w:val="18"/>
          <w:szCs w:val="18"/>
        </w:rPr>
        <w:t xml:space="preserve">Odpowiedź: Tak. Zamawiający dopuszcza zaoferowanie zaproponowanego rozwiązania pod warunkiem spełnienia reszty parametrów określonych przez Zamawiającego. </w:t>
      </w:r>
      <w:r w:rsidRPr="00BE25A3">
        <w:rPr>
          <w:rFonts w:ascii="Arial" w:eastAsia="Arial" w:hAnsi="Arial" w:cs="Arial"/>
          <w:b/>
          <w:bCs/>
          <w:i/>
          <w:sz w:val="18"/>
          <w:szCs w:val="18"/>
        </w:rPr>
        <w:t>W przypadku zaoferowania rozwiązania dopuszczonego niniejszymi odpowiedziami, pod formularzem parametrów technicznych Zamawiający zaleca zamieszczenie</w:t>
      </w:r>
      <w:r w:rsidRPr="00BE25A3">
        <w:rPr>
          <w:rFonts w:ascii="Arial" w:eastAsia="Arial" w:hAnsi="Arial" w:cs="Arial"/>
          <w:b/>
          <w:bCs/>
          <w:i/>
          <w:sz w:val="20"/>
          <w:szCs w:val="20"/>
        </w:rPr>
        <w:t xml:space="preserve"> informacji o dopuszczeniu zgodnie z wyjaśnieniami Zamawiającego z dnia ….. </w:t>
      </w:r>
    </w:p>
    <w:p w:rsidR="00B2396B" w:rsidRDefault="00B2396B" w:rsidP="00BF21DD">
      <w:pPr>
        <w:spacing w:line="360" w:lineRule="auto"/>
        <w:jc w:val="both"/>
        <w:rPr>
          <w:rFonts w:ascii="Tahoma" w:hAnsi="Tahoma" w:cs="Tahoma"/>
          <w:bCs/>
          <w:sz w:val="20"/>
          <w:szCs w:val="20"/>
        </w:rPr>
      </w:pPr>
    </w:p>
    <w:p w:rsidR="0083495D" w:rsidRDefault="00ED5801" w:rsidP="00BF21DD">
      <w:pPr>
        <w:spacing w:line="360" w:lineRule="auto"/>
        <w:jc w:val="both"/>
        <w:rPr>
          <w:rFonts w:ascii="Arial" w:hAnsi="Arial" w:cs="Arial"/>
          <w:b/>
          <w:bCs/>
          <w:sz w:val="18"/>
          <w:szCs w:val="18"/>
        </w:rPr>
      </w:pPr>
      <w:r w:rsidRPr="00B2396B">
        <w:rPr>
          <w:rFonts w:ascii="Arial" w:hAnsi="Arial" w:cs="Arial"/>
          <w:b/>
          <w:bCs/>
          <w:sz w:val="18"/>
          <w:szCs w:val="18"/>
          <w:highlight w:val="yellow"/>
        </w:rPr>
        <w:t>Dotyczy zadania nr 2 – Defibrylator z kardiowersją</w:t>
      </w:r>
      <w:r>
        <w:rPr>
          <w:rFonts w:ascii="Arial" w:hAnsi="Arial" w:cs="Arial"/>
          <w:b/>
          <w:bCs/>
          <w:sz w:val="18"/>
          <w:szCs w:val="18"/>
        </w:rPr>
        <w:t xml:space="preserve"> </w:t>
      </w:r>
    </w:p>
    <w:p w:rsidR="0083495D" w:rsidRPr="0089647C" w:rsidRDefault="0083495D" w:rsidP="00BF21DD">
      <w:pPr>
        <w:spacing w:line="360" w:lineRule="auto"/>
        <w:jc w:val="both"/>
        <w:rPr>
          <w:rFonts w:ascii="Arial" w:hAnsi="Arial" w:cs="Arial"/>
          <w:b/>
          <w:bCs/>
          <w:sz w:val="18"/>
          <w:szCs w:val="18"/>
        </w:rPr>
      </w:pPr>
      <w:r w:rsidRPr="0089647C">
        <w:rPr>
          <w:rFonts w:ascii="Arial" w:hAnsi="Arial" w:cs="Arial"/>
          <w:b/>
          <w:sz w:val="18"/>
          <w:szCs w:val="18"/>
        </w:rPr>
        <w:t xml:space="preserve">Pytanie do pkt. 22 </w:t>
      </w:r>
    </w:p>
    <w:p w:rsidR="0083495D" w:rsidRDefault="0083495D" w:rsidP="00BF21DD">
      <w:pPr>
        <w:pStyle w:val="Default"/>
        <w:jc w:val="both"/>
        <w:rPr>
          <w:rFonts w:ascii="Arial" w:hAnsi="Arial" w:cs="Arial"/>
          <w:sz w:val="18"/>
          <w:szCs w:val="18"/>
        </w:rPr>
      </w:pPr>
      <w:r w:rsidRPr="0083495D">
        <w:rPr>
          <w:rFonts w:ascii="Arial" w:hAnsi="Arial" w:cs="Arial"/>
          <w:sz w:val="18"/>
          <w:szCs w:val="18"/>
        </w:rPr>
        <w:t>Czy Zamawiający dopuści wysokiej klasy defibrylator z możliwością wzmocnienia toru EKG w zakresie 0,5 – 3cm/</w:t>
      </w:r>
      <w:proofErr w:type="spellStart"/>
      <w:r w:rsidRPr="0083495D">
        <w:rPr>
          <w:rFonts w:ascii="Arial" w:hAnsi="Arial" w:cs="Arial"/>
          <w:sz w:val="18"/>
          <w:szCs w:val="18"/>
        </w:rPr>
        <w:t>mV</w:t>
      </w:r>
      <w:proofErr w:type="spellEnd"/>
      <w:r w:rsidRPr="0083495D">
        <w:rPr>
          <w:rFonts w:ascii="Arial" w:hAnsi="Arial" w:cs="Arial"/>
          <w:sz w:val="18"/>
          <w:szCs w:val="18"/>
        </w:rPr>
        <w:t xml:space="preserve"> na 5 poziomach ? </w:t>
      </w:r>
    </w:p>
    <w:p w:rsidR="0083495D" w:rsidRPr="0083495D" w:rsidRDefault="0083495D" w:rsidP="00BF21DD">
      <w:pPr>
        <w:pStyle w:val="Default"/>
        <w:jc w:val="both"/>
        <w:rPr>
          <w:rFonts w:ascii="Arial" w:hAnsi="Arial" w:cs="Arial"/>
          <w:b/>
          <w:i/>
          <w:sz w:val="18"/>
          <w:szCs w:val="18"/>
        </w:rPr>
      </w:pPr>
      <w:r w:rsidRPr="0083495D">
        <w:rPr>
          <w:rFonts w:ascii="Arial" w:hAnsi="Arial" w:cs="Arial"/>
          <w:b/>
          <w:i/>
          <w:sz w:val="18"/>
          <w:szCs w:val="18"/>
        </w:rPr>
        <w:t>Odpowiedź: Nie. Zamawiający nie dopuści zaoferowanie wyżej opisanego rozwiązania.</w:t>
      </w:r>
    </w:p>
    <w:p w:rsidR="0083495D" w:rsidRPr="0083495D" w:rsidRDefault="0083495D" w:rsidP="00BF21DD">
      <w:pPr>
        <w:pStyle w:val="Default"/>
        <w:jc w:val="both"/>
        <w:rPr>
          <w:rFonts w:ascii="Arial" w:hAnsi="Arial" w:cs="Arial"/>
          <w:sz w:val="18"/>
          <w:szCs w:val="18"/>
        </w:rPr>
      </w:pPr>
    </w:p>
    <w:p w:rsidR="0083495D" w:rsidRPr="0089647C" w:rsidRDefault="0089647C" w:rsidP="00BF21DD">
      <w:pPr>
        <w:pStyle w:val="Default"/>
        <w:jc w:val="both"/>
        <w:rPr>
          <w:rFonts w:ascii="Arial" w:hAnsi="Arial" w:cs="Arial"/>
          <w:b/>
          <w:sz w:val="18"/>
          <w:szCs w:val="18"/>
        </w:rPr>
      </w:pPr>
      <w:r w:rsidRPr="0089647C">
        <w:rPr>
          <w:rFonts w:ascii="Arial" w:hAnsi="Arial" w:cs="Arial"/>
          <w:b/>
          <w:sz w:val="18"/>
          <w:szCs w:val="18"/>
        </w:rPr>
        <w:t xml:space="preserve">Pytanie do pkt. 26 </w:t>
      </w:r>
    </w:p>
    <w:p w:rsidR="0083495D" w:rsidRPr="0083495D" w:rsidRDefault="0083495D" w:rsidP="00BF21DD">
      <w:pPr>
        <w:pStyle w:val="Default"/>
        <w:jc w:val="both"/>
        <w:rPr>
          <w:rFonts w:ascii="Arial" w:hAnsi="Arial" w:cs="Arial"/>
          <w:sz w:val="18"/>
          <w:szCs w:val="18"/>
        </w:rPr>
      </w:pPr>
      <w:r w:rsidRPr="0083495D">
        <w:rPr>
          <w:rFonts w:ascii="Arial" w:hAnsi="Arial" w:cs="Arial"/>
          <w:sz w:val="18"/>
          <w:szCs w:val="18"/>
        </w:rPr>
        <w:lastRenderedPageBreak/>
        <w:t xml:space="preserve">Czy Zamawiający dopuści wysokiej klasy defibrylator o natężeniu prądu stymulacji w zakresie 0 – 140 </w:t>
      </w:r>
      <w:proofErr w:type="spellStart"/>
      <w:r w:rsidRPr="0083495D">
        <w:rPr>
          <w:rFonts w:ascii="Arial" w:hAnsi="Arial" w:cs="Arial"/>
          <w:sz w:val="18"/>
          <w:szCs w:val="18"/>
        </w:rPr>
        <w:t>mA</w:t>
      </w:r>
      <w:proofErr w:type="spellEnd"/>
      <w:r w:rsidRPr="0083495D">
        <w:rPr>
          <w:rFonts w:ascii="Arial" w:hAnsi="Arial" w:cs="Arial"/>
          <w:sz w:val="18"/>
          <w:szCs w:val="18"/>
        </w:rPr>
        <w:t xml:space="preserve"> ? </w:t>
      </w:r>
    </w:p>
    <w:p w:rsidR="0083495D" w:rsidRPr="0083495D" w:rsidRDefault="0083495D" w:rsidP="00BF21DD">
      <w:pPr>
        <w:pStyle w:val="Default"/>
        <w:jc w:val="both"/>
        <w:rPr>
          <w:rFonts w:ascii="Arial" w:hAnsi="Arial" w:cs="Arial"/>
          <w:b/>
          <w:i/>
          <w:sz w:val="18"/>
          <w:szCs w:val="18"/>
        </w:rPr>
      </w:pPr>
      <w:r w:rsidRPr="0083495D">
        <w:rPr>
          <w:rFonts w:ascii="Arial" w:hAnsi="Arial" w:cs="Arial"/>
          <w:b/>
          <w:i/>
          <w:sz w:val="18"/>
          <w:szCs w:val="18"/>
        </w:rPr>
        <w:t>Odpowiedź: Nie. Zamawiający nie dopuści zaoferowanie wyżej opisanego rozwiązania.</w:t>
      </w:r>
    </w:p>
    <w:p w:rsidR="0083495D" w:rsidRPr="0083495D" w:rsidRDefault="0083495D" w:rsidP="00BF21DD">
      <w:pPr>
        <w:pStyle w:val="Default"/>
        <w:jc w:val="both"/>
        <w:rPr>
          <w:rFonts w:ascii="Arial" w:hAnsi="Arial" w:cs="Arial"/>
          <w:sz w:val="18"/>
          <w:szCs w:val="18"/>
        </w:rPr>
      </w:pPr>
    </w:p>
    <w:p w:rsidR="0083495D" w:rsidRPr="0083495D" w:rsidRDefault="0083495D" w:rsidP="00BF21DD">
      <w:pPr>
        <w:pStyle w:val="Default"/>
        <w:jc w:val="both"/>
        <w:rPr>
          <w:rFonts w:ascii="Arial" w:hAnsi="Arial" w:cs="Arial"/>
          <w:b/>
          <w:sz w:val="18"/>
          <w:szCs w:val="18"/>
          <w:u w:val="single"/>
        </w:rPr>
      </w:pPr>
      <w:r w:rsidRPr="0083495D">
        <w:rPr>
          <w:rFonts w:ascii="Arial" w:hAnsi="Arial" w:cs="Arial"/>
          <w:b/>
          <w:sz w:val="18"/>
          <w:szCs w:val="18"/>
          <w:u w:val="single"/>
        </w:rPr>
        <w:t xml:space="preserve">Parametr oceniany </w:t>
      </w:r>
    </w:p>
    <w:p w:rsidR="0083495D" w:rsidRPr="0083495D" w:rsidRDefault="0083495D" w:rsidP="00BF21DD">
      <w:pPr>
        <w:pStyle w:val="Default"/>
        <w:jc w:val="both"/>
        <w:rPr>
          <w:rFonts w:ascii="Arial" w:hAnsi="Arial" w:cs="Arial"/>
          <w:sz w:val="18"/>
          <w:szCs w:val="18"/>
        </w:rPr>
      </w:pPr>
    </w:p>
    <w:p w:rsidR="0083495D" w:rsidRPr="0089647C" w:rsidRDefault="0089647C" w:rsidP="00BF21DD">
      <w:pPr>
        <w:pStyle w:val="Default"/>
        <w:jc w:val="both"/>
        <w:rPr>
          <w:rFonts w:ascii="Arial" w:hAnsi="Arial" w:cs="Arial"/>
          <w:b/>
          <w:sz w:val="18"/>
          <w:szCs w:val="18"/>
        </w:rPr>
      </w:pPr>
      <w:r w:rsidRPr="0089647C">
        <w:rPr>
          <w:rFonts w:ascii="Arial" w:hAnsi="Arial" w:cs="Arial"/>
          <w:b/>
          <w:sz w:val="18"/>
          <w:szCs w:val="18"/>
        </w:rPr>
        <w:t xml:space="preserve">Pytanie do pkt. 1 </w:t>
      </w:r>
    </w:p>
    <w:p w:rsidR="0083495D" w:rsidRPr="0083495D" w:rsidRDefault="0083495D" w:rsidP="00BF21DD">
      <w:pPr>
        <w:pStyle w:val="Default"/>
        <w:jc w:val="both"/>
        <w:rPr>
          <w:rFonts w:ascii="Arial" w:hAnsi="Arial" w:cs="Arial"/>
          <w:sz w:val="18"/>
          <w:szCs w:val="18"/>
        </w:rPr>
      </w:pPr>
      <w:r w:rsidRPr="0083495D">
        <w:rPr>
          <w:rFonts w:ascii="Arial" w:hAnsi="Arial" w:cs="Arial"/>
          <w:sz w:val="18"/>
          <w:szCs w:val="18"/>
        </w:rPr>
        <w:t xml:space="preserve">Czy Zamawiający dopuści wysokiej klasy defibrylator o wadze 5,5 kg ? </w:t>
      </w:r>
    </w:p>
    <w:p w:rsidR="0083495D" w:rsidRPr="0083495D" w:rsidRDefault="0083495D" w:rsidP="00BF21DD">
      <w:pPr>
        <w:pStyle w:val="Default"/>
        <w:jc w:val="both"/>
        <w:rPr>
          <w:rFonts w:ascii="Arial" w:hAnsi="Arial" w:cs="Arial"/>
          <w:b/>
          <w:i/>
          <w:sz w:val="18"/>
          <w:szCs w:val="18"/>
        </w:rPr>
      </w:pPr>
      <w:r w:rsidRPr="0083495D">
        <w:rPr>
          <w:rFonts w:ascii="Arial" w:hAnsi="Arial" w:cs="Arial"/>
          <w:b/>
          <w:i/>
          <w:sz w:val="18"/>
          <w:szCs w:val="18"/>
        </w:rPr>
        <w:t>Odpowiedź: Nie. Zamawiający nie dopuści zaoferowanie wyżej opisanego rozwiązania.</w:t>
      </w:r>
    </w:p>
    <w:p w:rsidR="0083495D" w:rsidRPr="0083495D" w:rsidRDefault="0083495D" w:rsidP="00BF21DD">
      <w:pPr>
        <w:pStyle w:val="Default"/>
        <w:jc w:val="both"/>
        <w:rPr>
          <w:rFonts w:ascii="Arial" w:hAnsi="Arial" w:cs="Arial"/>
          <w:sz w:val="18"/>
          <w:szCs w:val="18"/>
        </w:rPr>
      </w:pPr>
    </w:p>
    <w:p w:rsidR="0083495D" w:rsidRPr="0089647C" w:rsidRDefault="0089647C" w:rsidP="00BF21DD">
      <w:pPr>
        <w:pStyle w:val="Default"/>
        <w:jc w:val="both"/>
        <w:rPr>
          <w:rFonts w:ascii="Arial" w:hAnsi="Arial" w:cs="Arial"/>
          <w:b/>
          <w:sz w:val="18"/>
          <w:szCs w:val="18"/>
        </w:rPr>
      </w:pPr>
      <w:r>
        <w:rPr>
          <w:rFonts w:ascii="Arial" w:hAnsi="Arial" w:cs="Arial"/>
          <w:b/>
          <w:sz w:val="18"/>
          <w:szCs w:val="18"/>
        </w:rPr>
        <w:t xml:space="preserve">Pytanie do pkt. 2 </w:t>
      </w:r>
    </w:p>
    <w:p w:rsidR="00ED5801" w:rsidRDefault="0083495D" w:rsidP="00BF21DD">
      <w:pPr>
        <w:jc w:val="both"/>
        <w:rPr>
          <w:rFonts w:ascii="Arial" w:hAnsi="Arial" w:cs="Arial"/>
          <w:sz w:val="18"/>
          <w:szCs w:val="18"/>
        </w:rPr>
      </w:pPr>
      <w:r w:rsidRPr="0083495D">
        <w:rPr>
          <w:rFonts w:ascii="Arial" w:hAnsi="Arial" w:cs="Arial"/>
          <w:sz w:val="18"/>
          <w:szCs w:val="18"/>
        </w:rPr>
        <w:t>Czy Zamawiający dopuści wysokiej klasy defibrylator z możliwością ustawienia pomiaru automatycznego NIBP w zakresie 1 – 90 min ?</w:t>
      </w:r>
    </w:p>
    <w:p w:rsidR="00B2396B" w:rsidRPr="0083495D" w:rsidRDefault="00B2396B" w:rsidP="00BF21DD">
      <w:pPr>
        <w:pStyle w:val="Default"/>
        <w:jc w:val="both"/>
        <w:rPr>
          <w:rFonts w:ascii="Arial" w:hAnsi="Arial" w:cs="Arial"/>
          <w:b/>
          <w:i/>
          <w:sz w:val="18"/>
          <w:szCs w:val="18"/>
        </w:rPr>
      </w:pPr>
      <w:r w:rsidRPr="0083495D">
        <w:rPr>
          <w:rFonts w:ascii="Arial" w:hAnsi="Arial" w:cs="Arial"/>
          <w:b/>
          <w:i/>
          <w:sz w:val="18"/>
          <w:szCs w:val="18"/>
        </w:rPr>
        <w:t>Odpowiedź: Nie. Zamawiający nie dopuści zaoferowanie wyżej opisanego rozwiązania.</w:t>
      </w:r>
    </w:p>
    <w:p w:rsidR="00B2396B" w:rsidRPr="0083495D" w:rsidRDefault="00B2396B" w:rsidP="00BF21DD">
      <w:pPr>
        <w:jc w:val="both"/>
        <w:rPr>
          <w:rFonts w:ascii="Arial" w:hAnsi="Arial" w:cs="Arial"/>
          <w:bCs/>
          <w:sz w:val="18"/>
          <w:szCs w:val="18"/>
        </w:rPr>
      </w:pPr>
    </w:p>
    <w:p w:rsidR="00B2396B" w:rsidRPr="00B2396B" w:rsidRDefault="00B2396B" w:rsidP="00BF21DD">
      <w:pPr>
        <w:spacing w:line="360" w:lineRule="auto"/>
        <w:jc w:val="both"/>
        <w:rPr>
          <w:rFonts w:ascii="Arial" w:hAnsi="Arial" w:cs="Arial"/>
          <w:b/>
          <w:bCs/>
          <w:sz w:val="18"/>
          <w:szCs w:val="18"/>
        </w:rPr>
      </w:pPr>
      <w:r w:rsidRPr="00B2396B">
        <w:rPr>
          <w:rFonts w:ascii="Arial" w:hAnsi="Arial" w:cs="Arial"/>
          <w:b/>
          <w:bCs/>
          <w:sz w:val="18"/>
          <w:szCs w:val="18"/>
          <w:highlight w:val="yellow"/>
        </w:rPr>
        <w:t>Dotyczy zadania nr 2 – Defibrylator z kardiowersją</w:t>
      </w:r>
      <w:r>
        <w:rPr>
          <w:rFonts w:ascii="Arial" w:hAnsi="Arial" w:cs="Arial"/>
          <w:b/>
          <w:bCs/>
          <w:sz w:val="18"/>
          <w:szCs w:val="18"/>
        </w:rPr>
        <w:t xml:space="preserve"> </w:t>
      </w:r>
    </w:p>
    <w:p w:rsidR="00B2396B" w:rsidRDefault="00B2396B" w:rsidP="00BF21DD">
      <w:pPr>
        <w:keepLines/>
        <w:autoSpaceDE w:val="0"/>
        <w:autoSpaceDN w:val="0"/>
        <w:adjustRightInd w:val="0"/>
        <w:ind w:right="70"/>
        <w:jc w:val="both"/>
        <w:rPr>
          <w:rFonts w:ascii="Arial" w:hAnsi="Arial" w:cs="Arial"/>
          <w:b/>
          <w:sz w:val="18"/>
          <w:szCs w:val="18"/>
        </w:rPr>
      </w:pPr>
    </w:p>
    <w:p w:rsidR="00B2396B" w:rsidRPr="00203B45" w:rsidRDefault="00B2396B" w:rsidP="00BF21DD">
      <w:pPr>
        <w:keepLines/>
        <w:autoSpaceDE w:val="0"/>
        <w:autoSpaceDN w:val="0"/>
        <w:adjustRightInd w:val="0"/>
        <w:ind w:right="70"/>
        <w:jc w:val="both"/>
        <w:rPr>
          <w:rFonts w:ascii="Arial" w:hAnsi="Arial" w:cs="Arial"/>
          <w:b/>
          <w:sz w:val="18"/>
          <w:szCs w:val="18"/>
        </w:rPr>
      </w:pPr>
      <w:r w:rsidRPr="00203B45">
        <w:rPr>
          <w:rFonts w:ascii="Arial" w:hAnsi="Arial" w:cs="Arial"/>
          <w:b/>
          <w:sz w:val="18"/>
          <w:szCs w:val="18"/>
        </w:rPr>
        <w:t>Pytanie 1</w:t>
      </w:r>
    </w:p>
    <w:p w:rsidR="00B2396B" w:rsidRPr="00203B45" w:rsidRDefault="00B2396B" w:rsidP="00BF21DD">
      <w:pPr>
        <w:jc w:val="both"/>
        <w:rPr>
          <w:rFonts w:ascii="Arial" w:hAnsi="Arial" w:cs="Arial"/>
          <w:b/>
          <w:sz w:val="18"/>
          <w:szCs w:val="18"/>
        </w:rPr>
      </w:pPr>
      <w:r w:rsidRPr="00203B45">
        <w:rPr>
          <w:rFonts w:ascii="Arial" w:hAnsi="Arial" w:cs="Arial"/>
          <w:sz w:val="18"/>
          <w:szCs w:val="18"/>
        </w:rPr>
        <w:t>Czy Zamawiający dopuści wysokiej klasy defibrylator z czas ładowania do energii 200J nie dłuższy niż 7 sekund na zasilaniu sieciowym, czas ładowania do energii 200 J nie dłuższy niż 9 sekund na zasilaniu?</w:t>
      </w:r>
      <w:r w:rsidRPr="00203B45">
        <w:rPr>
          <w:rFonts w:ascii="Arial" w:hAnsi="Arial" w:cs="Arial"/>
          <w:b/>
          <w:sz w:val="18"/>
          <w:szCs w:val="18"/>
        </w:rPr>
        <w:t xml:space="preserve"> </w:t>
      </w:r>
    </w:p>
    <w:p w:rsidR="00B2396B" w:rsidRPr="0083495D" w:rsidRDefault="00B2396B" w:rsidP="00BF21DD">
      <w:pPr>
        <w:pStyle w:val="Default"/>
        <w:jc w:val="both"/>
        <w:rPr>
          <w:rFonts w:ascii="Arial" w:hAnsi="Arial" w:cs="Arial"/>
          <w:b/>
          <w:i/>
          <w:sz w:val="18"/>
          <w:szCs w:val="18"/>
        </w:rPr>
      </w:pPr>
      <w:r w:rsidRPr="0083495D">
        <w:rPr>
          <w:rFonts w:ascii="Arial" w:hAnsi="Arial" w:cs="Arial"/>
          <w:b/>
          <w:i/>
          <w:sz w:val="18"/>
          <w:szCs w:val="18"/>
        </w:rPr>
        <w:t>Odpowiedź: Nie. Zamawiający nie dopuści zaoferowanie wyżej opisanego rozwiązania.</w:t>
      </w:r>
    </w:p>
    <w:p w:rsidR="00B2396B" w:rsidRPr="00203B45" w:rsidRDefault="00B2396B" w:rsidP="00BF21DD">
      <w:pPr>
        <w:jc w:val="both"/>
        <w:rPr>
          <w:rFonts w:ascii="Arial" w:hAnsi="Arial" w:cs="Arial"/>
          <w:b/>
          <w:sz w:val="18"/>
          <w:szCs w:val="18"/>
        </w:rPr>
      </w:pPr>
    </w:p>
    <w:p w:rsidR="00B2396B" w:rsidRPr="00B2396B" w:rsidRDefault="00B2396B" w:rsidP="00BF21DD">
      <w:pPr>
        <w:jc w:val="both"/>
        <w:rPr>
          <w:rFonts w:ascii="Arial" w:hAnsi="Arial" w:cs="Arial"/>
          <w:b/>
          <w:sz w:val="18"/>
          <w:szCs w:val="18"/>
        </w:rPr>
      </w:pPr>
      <w:r w:rsidRPr="00B2396B">
        <w:rPr>
          <w:rFonts w:ascii="Arial" w:hAnsi="Arial" w:cs="Arial"/>
          <w:b/>
          <w:sz w:val="18"/>
          <w:szCs w:val="18"/>
        </w:rPr>
        <w:t xml:space="preserve">Parametry oceniane </w:t>
      </w:r>
    </w:p>
    <w:p w:rsidR="00B2396B" w:rsidRDefault="00B2396B" w:rsidP="00BF21DD">
      <w:pPr>
        <w:keepLines/>
        <w:autoSpaceDE w:val="0"/>
        <w:autoSpaceDN w:val="0"/>
        <w:adjustRightInd w:val="0"/>
        <w:ind w:right="70"/>
        <w:jc w:val="both"/>
        <w:rPr>
          <w:rFonts w:ascii="Arial" w:hAnsi="Arial" w:cs="Arial"/>
          <w:b/>
          <w:sz w:val="18"/>
          <w:szCs w:val="18"/>
        </w:rPr>
      </w:pPr>
    </w:p>
    <w:p w:rsidR="00B2396B" w:rsidRPr="00203B45" w:rsidRDefault="00B2396B" w:rsidP="00BF21DD">
      <w:pPr>
        <w:keepLines/>
        <w:autoSpaceDE w:val="0"/>
        <w:autoSpaceDN w:val="0"/>
        <w:adjustRightInd w:val="0"/>
        <w:ind w:right="70"/>
        <w:jc w:val="both"/>
        <w:rPr>
          <w:rFonts w:ascii="Arial" w:hAnsi="Arial" w:cs="Arial"/>
          <w:b/>
          <w:sz w:val="18"/>
          <w:szCs w:val="18"/>
        </w:rPr>
      </w:pPr>
      <w:r w:rsidRPr="00203B45">
        <w:rPr>
          <w:rFonts w:ascii="Arial" w:hAnsi="Arial" w:cs="Arial"/>
          <w:b/>
          <w:sz w:val="18"/>
          <w:szCs w:val="18"/>
        </w:rPr>
        <w:t>Pytanie 2</w:t>
      </w:r>
    </w:p>
    <w:p w:rsidR="00B2396B" w:rsidRPr="00203B45" w:rsidRDefault="00B2396B" w:rsidP="00BF21DD">
      <w:pPr>
        <w:keepLines/>
        <w:autoSpaceDE w:val="0"/>
        <w:autoSpaceDN w:val="0"/>
        <w:adjustRightInd w:val="0"/>
        <w:ind w:right="70"/>
        <w:jc w:val="both"/>
        <w:rPr>
          <w:rFonts w:ascii="Arial" w:hAnsi="Arial" w:cs="Arial"/>
          <w:sz w:val="18"/>
          <w:szCs w:val="18"/>
        </w:rPr>
      </w:pPr>
      <w:r w:rsidRPr="00203B45">
        <w:rPr>
          <w:rFonts w:ascii="Arial" w:hAnsi="Arial" w:cs="Arial"/>
          <w:sz w:val="18"/>
          <w:szCs w:val="18"/>
        </w:rPr>
        <w:t xml:space="preserve">Czy Zamawiający zmieni parametr oceniany „Waga poniżej </w:t>
      </w:r>
      <w:smartTag w:uri="urn:schemas-microsoft-com:office:smarttags" w:element="metricconverter">
        <w:smartTagPr>
          <w:attr w:name="ProductID" w:val="5 kg"/>
        </w:smartTagPr>
        <w:r w:rsidRPr="00203B45">
          <w:rPr>
            <w:rFonts w:ascii="Arial" w:hAnsi="Arial" w:cs="Arial"/>
            <w:sz w:val="18"/>
            <w:szCs w:val="18"/>
          </w:rPr>
          <w:t>5 kg</w:t>
        </w:r>
      </w:smartTag>
      <w:r w:rsidRPr="00203B45">
        <w:rPr>
          <w:rFonts w:ascii="Arial" w:hAnsi="Arial" w:cs="Arial"/>
          <w:sz w:val="18"/>
          <w:szCs w:val="18"/>
        </w:rPr>
        <w:t xml:space="preserve">” na wagę poniżej </w:t>
      </w:r>
      <w:smartTag w:uri="urn:schemas-microsoft-com:office:smarttags" w:element="metricconverter">
        <w:smartTagPr>
          <w:attr w:name="ProductID" w:val="6,6 kg"/>
        </w:smartTagPr>
        <w:r w:rsidRPr="00203B45">
          <w:rPr>
            <w:rFonts w:ascii="Arial" w:hAnsi="Arial" w:cs="Arial"/>
            <w:sz w:val="18"/>
            <w:szCs w:val="18"/>
          </w:rPr>
          <w:t>6,6 kg</w:t>
        </w:r>
      </w:smartTag>
      <w:r w:rsidRPr="00203B45">
        <w:rPr>
          <w:rFonts w:ascii="Arial" w:hAnsi="Arial" w:cs="Arial"/>
          <w:sz w:val="18"/>
          <w:szCs w:val="18"/>
        </w:rPr>
        <w:t xml:space="preserve"> ?</w:t>
      </w:r>
    </w:p>
    <w:p w:rsidR="00B2396B" w:rsidRPr="0083495D" w:rsidRDefault="00B2396B" w:rsidP="00BF21DD">
      <w:pPr>
        <w:pStyle w:val="Default"/>
        <w:jc w:val="both"/>
        <w:rPr>
          <w:rFonts w:ascii="Arial" w:hAnsi="Arial" w:cs="Arial"/>
          <w:b/>
          <w:i/>
          <w:sz w:val="18"/>
          <w:szCs w:val="18"/>
        </w:rPr>
      </w:pPr>
      <w:r w:rsidRPr="0083495D">
        <w:rPr>
          <w:rFonts w:ascii="Arial" w:hAnsi="Arial" w:cs="Arial"/>
          <w:b/>
          <w:i/>
          <w:sz w:val="18"/>
          <w:szCs w:val="18"/>
        </w:rPr>
        <w:t>Odpowiedź: Nie. Zamawiający nie dopuści zaoferowanie wyżej opisanego rozwiązania.</w:t>
      </w:r>
    </w:p>
    <w:p w:rsidR="0089647C" w:rsidRDefault="0089647C" w:rsidP="00BF21DD">
      <w:pPr>
        <w:spacing w:line="360" w:lineRule="auto"/>
        <w:jc w:val="both"/>
        <w:rPr>
          <w:rFonts w:ascii="Arial" w:hAnsi="Arial" w:cs="Arial"/>
          <w:b/>
          <w:bCs/>
          <w:sz w:val="18"/>
          <w:szCs w:val="18"/>
          <w:highlight w:val="yellow"/>
        </w:rPr>
      </w:pPr>
    </w:p>
    <w:p w:rsidR="00FF1F27" w:rsidRDefault="00FF1F27" w:rsidP="00BF21DD">
      <w:pPr>
        <w:spacing w:line="360" w:lineRule="auto"/>
        <w:jc w:val="both"/>
        <w:rPr>
          <w:rFonts w:ascii="Arial" w:hAnsi="Arial" w:cs="Arial"/>
          <w:b/>
          <w:bCs/>
          <w:sz w:val="18"/>
          <w:szCs w:val="18"/>
        </w:rPr>
      </w:pPr>
      <w:r w:rsidRPr="00B2396B">
        <w:rPr>
          <w:rFonts w:ascii="Arial" w:hAnsi="Arial" w:cs="Arial"/>
          <w:b/>
          <w:bCs/>
          <w:sz w:val="18"/>
          <w:szCs w:val="18"/>
          <w:highlight w:val="yellow"/>
        </w:rPr>
        <w:t>Dotyczy zadania nr 6 – Ssak elektryczny</w:t>
      </w:r>
      <w:r w:rsidRPr="00302731">
        <w:rPr>
          <w:rFonts w:ascii="Arial" w:hAnsi="Arial" w:cs="Arial"/>
          <w:b/>
          <w:bCs/>
          <w:sz w:val="18"/>
          <w:szCs w:val="18"/>
        </w:rPr>
        <w:t xml:space="preserve"> </w:t>
      </w:r>
    </w:p>
    <w:p w:rsidR="00FF1F27" w:rsidRPr="00302731" w:rsidRDefault="00FF1F27" w:rsidP="00BF21DD">
      <w:pPr>
        <w:spacing w:line="360" w:lineRule="auto"/>
        <w:jc w:val="both"/>
        <w:rPr>
          <w:rFonts w:ascii="Arial" w:hAnsi="Arial" w:cs="Arial"/>
          <w:b/>
          <w:bCs/>
          <w:sz w:val="18"/>
          <w:szCs w:val="18"/>
        </w:rPr>
      </w:pPr>
    </w:p>
    <w:p w:rsidR="00FF1F27" w:rsidRPr="00FF1F27" w:rsidRDefault="00FF1F27" w:rsidP="00BF21DD">
      <w:pPr>
        <w:jc w:val="both"/>
        <w:rPr>
          <w:rFonts w:ascii="Arial" w:hAnsi="Arial" w:cs="Arial"/>
          <w:b/>
          <w:sz w:val="18"/>
          <w:szCs w:val="18"/>
        </w:rPr>
      </w:pPr>
      <w:r w:rsidRPr="00FF1F27">
        <w:rPr>
          <w:rFonts w:ascii="Arial" w:hAnsi="Arial" w:cs="Arial"/>
          <w:b/>
          <w:sz w:val="18"/>
          <w:szCs w:val="18"/>
        </w:rPr>
        <w:t xml:space="preserve">Pytanie 1 </w:t>
      </w:r>
    </w:p>
    <w:p w:rsidR="00BE25A3" w:rsidRPr="00FF1F27" w:rsidRDefault="00FF1F27" w:rsidP="00BF21DD">
      <w:pPr>
        <w:jc w:val="both"/>
        <w:rPr>
          <w:rFonts w:ascii="Arial" w:hAnsi="Arial" w:cs="Arial"/>
          <w:sz w:val="18"/>
          <w:szCs w:val="18"/>
        </w:rPr>
      </w:pPr>
      <w:r w:rsidRPr="00FF1F27">
        <w:rPr>
          <w:rFonts w:ascii="Arial" w:hAnsi="Arial" w:cs="Arial"/>
          <w:sz w:val="18"/>
          <w:szCs w:val="18"/>
        </w:rPr>
        <w:t xml:space="preserve">Zwracamy się z prośbą o podwyższenie dopuszczalnej wagi ssaka do 11 </w:t>
      </w:r>
      <w:proofErr w:type="spellStart"/>
      <w:r w:rsidRPr="00FF1F27">
        <w:rPr>
          <w:rFonts w:ascii="Arial" w:hAnsi="Arial" w:cs="Arial"/>
          <w:sz w:val="18"/>
          <w:szCs w:val="18"/>
        </w:rPr>
        <w:t>kg</w:t>
      </w:r>
      <w:proofErr w:type="spellEnd"/>
      <w:r w:rsidRPr="00FF1F27">
        <w:rPr>
          <w:rFonts w:ascii="Arial" w:hAnsi="Arial" w:cs="Arial"/>
          <w:sz w:val="18"/>
          <w:szCs w:val="18"/>
        </w:rPr>
        <w:t>.</w:t>
      </w:r>
    </w:p>
    <w:p w:rsidR="00FF1F27" w:rsidRPr="00FF1F27" w:rsidRDefault="00FF1F27" w:rsidP="00BF21DD">
      <w:pPr>
        <w:jc w:val="both"/>
        <w:rPr>
          <w:rFonts w:ascii="Arial" w:hAnsi="Arial" w:cs="Arial"/>
          <w:sz w:val="18"/>
          <w:szCs w:val="18"/>
        </w:rPr>
      </w:pPr>
    </w:p>
    <w:p w:rsidR="00FF1F27" w:rsidRPr="00FF1F27" w:rsidRDefault="00FF1F27" w:rsidP="00BF21DD">
      <w:pPr>
        <w:pStyle w:val="Akapitzlist"/>
        <w:spacing w:line="276" w:lineRule="auto"/>
        <w:ind w:left="0"/>
        <w:jc w:val="both"/>
        <w:rPr>
          <w:rFonts w:ascii="Arial" w:eastAsia="Calibri" w:hAnsi="Arial" w:cs="Arial"/>
          <w:b/>
          <w:i/>
          <w:sz w:val="18"/>
          <w:szCs w:val="18"/>
        </w:rPr>
      </w:pPr>
      <w:r w:rsidRPr="00FF1F27">
        <w:rPr>
          <w:rFonts w:ascii="Arial" w:hAnsi="Arial" w:cs="Arial"/>
          <w:b/>
          <w:i/>
          <w:sz w:val="18"/>
          <w:szCs w:val="18"/>
        </w:rPr>
        <w:t xml:space="preserve">Odpowiedź: Tak. Zamawiający dopuszcza zaoferowanie zaproponowanego rozwiązania pod warunkiem spełnienia reszty parametrów określonych przez Zamawiającego. </w:t>
      </w:r>
      <w:r w:rsidRPr="00FF1F27">
        <w:rPr>
          <w:rFonts w:ascii="Arial" w:eastAsia="Arial" w:hAnsi="Arial" w:cs="Arial"/>
          <w:b/>
          <w:bCs/>
          <w:i/>
          <w:sz w:val="18"/>
          <w:szCs w:val="18"/>
        </w:rPr>
        <w:t xml:space="preserve">W przypadku zaoferowania rozwiązania dopuszczonego niniejszymi odpowiedziami, pod formularzem parametrów technicznych Zamawiający zaleca zamieszczenie informacji o dopuszczeniu zgodnie z wyjaśnieniami Zamawiającego z dnia ….. </w:t>
      </w:r>
    </w:p>
    <w:p w:rsidR="00FF1F27" w:rsidRDefault="00FF1F27" w:rsidP="00BF21DD">
      <w:pPr>
        <w:jc w:val="both"/>
      </w:pPr>
    </w:p>
    <w:p w:rsidR="00DB7D48" w:rsidRDefault="00DB7D48" w:rsidP="00BF21DD">
      <w:pPr>
        <w:spacing w:line="360" w:lineRule="auto"/>
        <w:jc w:val="both"/>
        <w:rPr>
          <w:rFonts w:ascii="Arial" w:hAnsi="Arial" w:cs="Arial"/>
          <w:b/>
          <w:bCs/>
          <w:sz w:val="18"/>
          <w:szCs w:val="18"/>
        </w:rPr>
      </w:pPr>
      <w:r w:rsidRPr="00B2396B">
        <w:rPr>
          <w:rFonts w:ascii="Arial" w:hAnsi="Arial" w:cs="Arial"/>
          <w:b/>
          <w:bCs/>
          <w:sz w:val="18"/>
          <w:szCs w:val="18"/>
          <w:highlight w:val="yellow"/>
        </w:rPr>
        <w:t>Dotyczy zadania nr 6 – Ssak elektryczny</w:t>
      </w:r>
      <w:r w:rsidRPr="00302731">
        <w:rPr>
          <w:rFonts w:ascii="Arial" w:hAnsi="Arial" w:cs="Arial"/>
          <w:b/>
          <w:bCs/>
          <w:sz w:val="18"/>
          <w:szCs w:val="18"/>
        </w:rPr>
        <w:t xml:space="preserve"> </w:t>
      </w:r>
    </w:p>
    <w:p w:rsidR="00DB7D48" w:rsidRDefault="00DB7D48" w:rsidP="00BF21DD">
      <w:pPr>
        <w:jc w:val="both"/>
      </w:pPr>
    </w:p>
    <w:tbl>
      <w:tblPr>
        <w:tblW w:w="4990" w:type="pct"/>
        <w:jc w:val="center"/>
        <w:tblCellSpacing w:w="1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508"/>
        <w:gridCol w:w="1737"/>
        <w:gridCol w:w="1742"/>
        <w:gridCol w:w="2177"/>
      </w:tblGrid>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Nr katalogowy</w:t>
            </w:r>
          </w:p>
        </w:tc>
        <w:tc>
          <w:tcPr>
            <w:tcW w:w="942" w:type="pct"/>
            <w:vAlign w:val="center"/>
          </w:tcPr>
          <w:p w:rsidR="00DB7D48" w:rsidRPr="004C30B5" w:rsidRDefault="00DB7D48" w:rsidP="00BF21DD">
            <w:pPr>
              <w:jc w:val="both"/>
              <w:rPr>
                <w:b/>
              </w:rPr>
            </w:pPr>
          </w:p>
        </w:tc>
        <w:tc>
          <w:tcPr>
            <w:tcW w:w="944" w:type="pct"/>
            <w:vAlign w:val="center"/>
            <w:hideMark/>
          </w:tcPr>
          <w:p w:rsidR="00DB7D48" w:rsidRPr="004C30B5" w:rsidRDefault="00DB7D48" w:rsidP="00BF21DD">
            <w:pPr>
              <w:jc w:val="both"/>
              <w:rPr>
                <w:b/>
              </w:rPr>
            </w:pPr>
            <w:r w:rsidRPr="004C30B5">
              <w:rPr>
                <w:b/>
              </w:rPr>
              <w:t>SO-05-70</w:t>
            </w:r>
          </w:p>
        </w:tc>
        <w:tc>
          <w:tcPr>
            <w:tcW w:w="1143" w:type="pct"/>
            <w:vAlign w:val="center"/>
          </w:tcPr>
          <w:p w:rsidR="00DB7D48" w:rsidRPr="004C30B5" w:rsidRDefault="00DB7D48" w:rsidP="00BF21DD">
            <w:pPr>
              <w:jc w:val="both"/>
              <w:rPr>
                <w:b/>
              </w:rPr>
            </w:pPr>
          </w:p>
        </w:tc>
      </w:tr>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Nazwa</w:t>
            </w:r>
          </w:p>
        </w:tc>
        <w:tc>
          <w:tcPr>
            <w:tcW w:w="942" w:type="pct"/>
            <w:vAlign w:val="center"/>
          </w:tcPr>
          <w:p w:rsidR="00DB7D48" w:rsidRPr="004C30B5" w:rsidRDefault="00DB7D48" w:rsidP="00BF21DD">
            <w:pPr>
              <w:jc w:val="both"/>
              <w:rPr>
                <w:b/>
              </w:rPr>
            </w:pPr>
          </w:p>
        </w:tc>
        <w:tc>
          <w:tcPr>
            <w:tcW w:w="944" w:type="pct"/>
            <w:vAlign w:val="center"/>
            <w:hideMark/>
          </w:tcPr>
          <w:p w:rsidR="00DB7D48" w:rsidRPr="004C30B5" w:rsidRDefault="00DB7D48" w:rsidP="00BF21DD">
            <w:pPr>
              <w:jc w:val="both"/>
              <w:rPr>
                <w:b/>
              </w:rPr>
            </w:pPr>
            <w:r w:rsidRPr="004C30B5">
              <w:rPr>
                <w:b/>
              </w:rPr>
              <w:t>SO-5/70 Tornado</w:t>
            </w:r>
          </w:p>
        </w:tc>
        <w:tc>
          <w:tcPr>
            <w:tcW w:w="1143" w:type="pct"/>
            <w:vAlign w:val="center"/>
          </w:tcPr>
          <w:p w:rsidR="00DB7D48" w:rsidRPr="004C30B5" w:rsidRDefault="00DB7D48" w:rsidP="00BF21DD">
            <w:pPr>
              <w:jc w:val="both"/>
              <w:rPr>
                <w:b/>
              </w:rPr>
            </w:pPr>
          </w:p>
        </w:tc>
      </w:tr>
      <w:tr w:rsidR="00DB7D48" w:rsidRPr="004C30B5" w:rsidTr="00DB7D48">
        <w:trPr>
          <w:tblCellSpacing w:w="15" w:type="dxa"/>
          <w:jc w:val="center"/>
        </w:trPr>
        <w:tc>
          <w:tcPr>
            <w:tcW w:w="1889" w:type="pct"/>
            <w:noWrap/>
            <w:vAlign w:val="center"/>
            <w:hideMark/>
          </w:tcPr>
          <w:p w:rsidR="00DB7D48" w:rsidRPr="004C30B5" w:rsidRDefault="00DB7D48" w:rsidP="00BF21DD">
            <w:pPr>
              <w:jc w:val="both"/>
              <w:rPr>
                <w:b/>
              </w:rPr>
            </w:pPr>
            <w:r w:rsidRPr="004C30B5">
              <w:rPr>
                <w:b/>
              </w:rPr>
              <w:t>Maksymalny przepływ powietrza</w:t>
            </w:r>
          </w:p>
        </w:tc>
        <w:tc>
          <w:tcPr>
            <w:tcW w:w="942" w:type="pct"/>
            <w:vAlign w:val="center"/>
          </w:tcPr>
          <w:p w:rsidR="00DB7D48" w:rsidRPr="004C30B5" w:rsidRDefault="00DB7D48" w:rsidP="00BF21DD">
            <w:pPr>
              <w:jc w:val="both"/>
            </w:pPr>
          </w:p>
        </w:tc>
        <w:tc>
          <w:tcPr>
            <w:tcW w:w="944" w:type="pct"/>
            <w:vAlign w:val="center"/>
            <w:hideMark/>
          </w:tcPr>
          <w:p w:rsidR="00DB7D48" w:rsidRPr="004C30B5" w:rsidRDefault="00DB7D48" w:rsidP="00BF21DD">
            <w:pPr>
              <w:jc w:val="both"/>
            </w:pPr>
            <w:r w:rsidRPr="004C30B5">
              <w:t>70 l/min</w:t>
            </w:r>
          </w:p>
        </w:tc>
        <w:tc>
          <w:tcPr>
            <w:tcW w:w="1143" w:type="pct"/>
            <w:vAlign w:val="center"/>
          </w:tcPr>
          <w:p w:rsidR="00DB7D48" w:rsidRPr="004C30B5" w:rsidRDefault="00DB7D48" w:rsidP="00BF21DD">
            <w:pPr>
              <w:jc w:val="both"/>
            </w:pPr>
          </w:p>
        </w:tc>
      </w:tr>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Maksymalne podciśnienie</w:t>
            </w:r>
          </w:p>
        </w:tc>
        <w:tc>
          <w:tcPr>
            <w:tcW w:w="3061" w:type="pct"/>
            <w:gridSpan w:val="3"/>
            <w:vAlign w:val="center"/>
            <w:hideMark/>
          </w:tcPr>
          <w:p w:rsidR="00DB7D48" w:rsidRPr="004C30B5" w:rsidRDefault="00DB7D48" w:rsidP="00BF21DD">
            <w:pPr>
              <w:jc w:val="both"/>
            </w:pPr>
            <w:r w:rsidRPr="004C30B5">
              <w:t>do 95kPa (+0%/-10%)</w:t>
            </w:r>
          </w:p>
        </w:tc>
      </w:tr>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Zakres regulacji</w:t>
            </w:r>
          </w:p>
        </w:tc>
        <w:tc>
          <w:tcPr>
            <w:tcW w:w="3061" w:type="pct"/>
            <w:gridSpan w:val="3"/>
            <w:vAlign w:val="center"/>
            <w:hideMark/>
          </w:tcPr>
          <w:p w:rsidR="00DB7D48" w:rsidRPr="004C30B5" w:rsidRDefault="00DB7D48" w:rsidP="00BF21DD">
            <w:pPr>
              <w:jc w:val="both"/>
            </w:pPr>
            <w:r w:rsidRPr="004C30B5">
              <w:t>(0÷95</w:t>
            </w:r>
            <w:proofErr w:type="spellStart"/>
            <w:r w:rsidRPr="004C30B5">
              <w:t>)kP</w:t>
            </w:r>
            <w:proofErr w:type="spellEnd"/>
            <w:r w:rsidRPr="004C30B5">
              <w:t>a</w:t>
            </w:r>
          </w:p>
        </w:tc>
      </w:tr>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Pojemność butli</w:t>
            </w:r>
          </w:p>
        </w:tc>
        <w:tc>
          <w:tcPr>
            <w:tcW w:w="3061" w:type="pct"/>
            <w:gridSpan w:val="3"/>
            <w:vAlign w:val="center"/>
            <w:hideMark/>
          </w:tcPr>
          <w:p w:rsidR="00DB7D48" w:rsidRPr="004C30B5" w:rsidRDefault="00DB7D48" w:rsidP="00BF21DD">
            <w:pPr>
              <w:jc w:val="both"/>
            </w:pPr>
            <w:r w:rsidRPr="004C30B5">
              <w:t>max 4x2l</w:t>
            </w:r>
          </w:p>
        </w:tc>
      </w:tr>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Typ części aplikacyjnej</w:t>
            </w:r>
          </w:p>
        </w:tc>
        <w:tc>
          <w:tcPr>
            <w:tcW w:w="3061" w:type="pct"/>
            <w:gridSpan w:val="3"/>
            <w:vAlign w:val="center"/>
            <w:hideMark/>
          </w:tcPr>
          <w:p w:rsidR="00DB7D48" w:rsidRPr="004C30B5" w:rsidRDefault="00DB7D48" w:rsidP="00BF21DD">
            <w:pPr>
              <w:jc w:val="both"/>
            </w:pPr>
            <w:r w:rsidRPr="004C30B5">
              <w:t>CF</w:t>
            </w:r>
          </w:p>
        </w:tc>
      </w:tr>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Klasa izolacji elektrycznej</w:t>
            </w:r>
          </w:p>
        </w:tc>
        <w:tc>
          <w:tcPr>
            <w:tcW w:w="3061" w:type="pct"/>
            <w:gridSpan w:val="3"/>
            <w:vAlign w:val="center"/>
            <w:hideMark/>
          </w:tcPr>
          <w:p w:rsidR="00DB7D48" w:rsidRPr="004C30B5" w:rsidRDefault="00DB7D48" w:rsidP="00BF21DD">
            <w:pPr>
              <w:jc w:val="both"/>
            </w:pPr>
            <w:r w:rsidRPr="004C30B5">
              <w:t>I</w:t>
            </w:r>
          </w:p>
        </w:tc>
      </w:tr>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Pobór mocy</w:t>
            </w:r>
          </w:p>
        </w:tc>
        <w:tc>
          <w:tcPr>
            <w:tcW w:w="942" w:type="pct"/>
            <w:vAlign w:val="center"/>
            <w:hideMark/>
          </w:tcPr>
          <w:p w:rsidR="00DB7D48" w:rsidRPr="004C30B5" w:rsidRDefault="00DB7D48" w:rsidP="00BF21DD">
            <w:pPr>
              <w:jc w:val="both"/>
            </w:pPr>
          </w:p>
        </w:tc>
        <w:tc>
          <w:tcPr>
            <w:tcW w:w="944" w:type="pct"/>
            <w:vAlign w:val="center"/>
            <w:hideMark/>
          </w:tcPr>
          <w:p w:rsidR="00DB7D48" w:rsidRPr="004C30B5" w:rsidRDefault="00DB7D48" w:rsidP="00BF21DD">
            <w:pPr>
              <w:jc w:val="both"/>
            </w:pPr>
            <w:r w:rsidRPr="004C30B5">
              <w:t>186VA</w:t>
            </w:r>
          </w:p>
        </w:tc>
        <w:tc>
          <w:tcPr>
            <w:tcW w:w="1143" w:type="pct"/>
            <w:vAlign w:val="center"/>
            <w:hideMark/>
          </w:tcPr>
          <w:p w:rsidR="00DB7D48" w:rsidRPr="004C30B5" w:rsidRDefault="00DB7D48" w:rsidP="00BF21DD">
            <w:pPr>
              <w:jc w:val="both"/>
            </w:pPr>
          </w:p>
        </w:tc>
      </w:tr>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Zasilanie napięciem zmiennym</w:t>
            </w:r>
          </w:p>
        </w:tc>
        <w:tc>
          <w:tcPr>
            <w:tcW w:w="3061" w:type="pct"/>
            <w:gridSpan w:val="3"/>
            <w:vAlign w:val="center"/>
            <w:hideMark/>
          </w:tcPr>
          <w:p w:rsidR="00DB7D48" w:rsidRPr="004C30B5" w:rsidRDefault="00DB7D48" w:rsidP="00BF21DD">
            <w:pPr>
              <w:jc w:val="both"/>
            </w:pPr>
            <w:r w:rsidRPr="004C30B5">
              <w:t>230V/50Hz</w:t>
            </w:r>
          </w:p>
        </w:tc>
      </w:tr>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Gabaryty</w:t>
            </w:r>
          </w:p>
        </w:tc>
        <w:tc>
          <w:tcPr>
            <w:tcW w:w="3061" w:type="pct"/>
            <w:gridSpan w:val="3"/>
            <w:vAlign w:val="center"/>
            <w:hideMark/>
          </w:tcPr>
          <w:p w:rsidR="00DB7D48" w:rsidRPr="004C30B5" w:rsidRDefault="00DB7D48" w:rsidP="00BF21DD">
            <w:pPr>
              <w:jc w:val="both"/>
            </w:pPr>
            <w:r w:rsidRPr="004C30B5">
              <w:t>270x440x830mm</w:t>
            </w:r>
          </w:p>
        </w:tc>
      </w:tr>
      <w:tr w:rsidR="00DB7D48" w:rsidRPr="004C30B5" w:rsidTr="00DB7D48">
        <w:trPr>
          <w:tblCellSpacing w:w="15" w:type="dxa"/>
          <w:jc w:val="center"/>
        </w:trPr>
        <w:tc>
          <w:tcPr>
            <w:tcW w:w="1889" w:type="pct"/>
            <w:vAlign w:val="center"/>
            <w:hideMark/>
          </w:tcPr>
          <w:p w:rsidR="00DB7D48" w:rsidRPr="004C30B5" w:rsidRDefault="00DB7D48" w:rsidP="00BF21DD">
            <w:pPr>
              <w:jc w:val="both"/>
              <w:rPr>
                <w:b/>
              </w:rPr>
            </w:pPr>
            <w:r w:rsidRPr="004C30B5">
              <w:rPr>
                <w:b/>
              </w:rPr>
              <w:t>Masa</w:t>
            </w:r>
          </w:p>
        </w:tc>
        <w:tc>
          <w:tcPr>
            <w:tcW w:w="942" w:type="pct"/>
            <w:vAlign w:val="center"/>
            <w:hideMark/>
          </w:tcPr>
          <w:p w:rsidR="00DB7D48" w:rsidRPr="004C30B5" w:rsidRDefault="00DB7D48" w:rsidP="00BF21DD">
            <w:pPr>
              <w:jc w:val="both"/>
            </w:pPr>
          </w:p>
        </w:tc>
        <w:tc>
          <w:tcPr>
            <w:tcW w:w="944" w:type="pct"/>
            <w:vAlign w:val="center"/>
            <w:hideMark/>
          </w:tcPr>
          <w:p w:rsidR="00DB7D48" w:rsidRPr="004C003A" w:rsidRDefault="00DB7D48" w:rsidP="00BF21DD">
            <w:pPr>
              <w:jc w:val="both"/>
              <w:rPr>
                <w:b/>
              </w:rPr>
            </w:pPr>
            <w:r w:rsidRPr="00DB7D48">
              <w:rPr>
                <w:b/>
              </w:rPr>
              <w:t>19kg</w:t>
            </w:r>
          </w:p>
        </w:tc>
        <w:tc>
          <w:tcPr>
            <w:tcW w:w="1143" w:type="pct"/>
            <w:vAlign w:val="center"/>
            <w:hideMark/>
          </w:tcPr>
          <w:p w:rsidR="00DB7D48" w:rsidRPr="004C30B5" w:rsidRDefault="00DB7D48" w:rsidP="00BF21DD">
            <w:pPr>
              <w:jc w:val="both"/>
            </w:pPr>
          </w:p>
        </w:tc>
      </w:tr>
    </w:tbl>
    <w:p w:rsidR="00DB7D48" w:rsidRDefault="00DB7D48" w:rsidP="00BF21DD">
      <w:pPr>
        <w:pStyle w:val="Akapitzlist"/>
        <w:spacing w:line="276" w:lineRule="auto"/>
        <w:ind w:left="0"/>
        <w:jc w:val="both"/>
        <w:rPr>
          <w:rFonts w:ascii="Arial" w:hAnsi="Arial" w:cs="Arial"/>
          <w:b/>
          <w:i/>
          <w:sz w:val="18"/>
          <w:szCs w:val="18"/>
        </w:rPr>
      </w:pPr>
    </w:p>
    <w:p w:rsidR="00DB7D48" w:rsidRPr="00FF1F27" w:rsidRDefault="00DB7D48" w:rsidP="00BF21DD">
      <w:pPr>
        <w:pStyle w:val="Akapitzlist"/>
        <w:spacing w:line="276" w:lineRule="auto"/>
        <w:ind w:left="0"/>
        <w:jc w:val="both"/>
        <w:rPr>
          <w:rFonts w:ascii="Arial" w:eastAsia="Calibri" w:hAnsi="Arial" w:cs="Arial"/>
          <w:b/>
          <w:i/>
          <w:sz w:val="18"/>
          <w:szCs w:val="18"/>
        </w:rPr>
      </w:pPr>
      <w:r w:rsidRPr="00FF1F27">
        <w:rPr>
          <w:rFonts w:ascii="Arial" w:hAnsi="Arial" w:cs="Arial"/>
          <w:b/>
          <w:i/>
          <w:sz w:val="18"/>
          <w:szCs w:val="18"/>
        </w:rPr>
        <w:lastRenderedPageBreak/>
        <w:t xml:space="preserve">Odpowiedź: </w:t>
      </w:r>
      <w:r>
        <w:rPr>
          <w:rFonts w:ascii="Arial" w:hAnsi="Arial" w:cs="Arial"/>
          <w:b/>
          <w:i/>
          <w:sz w:val="18"/>
          <w:szCs w:val="18"/>
        </w:rPr>
        <w:t xml:space="preserve">Nie. Zamawiający nie dopuści ssaka o wadze 19kg. Zamawiający dopuszcza  zaoferowanie urządzenia zgodnego z wymaganiami Zamawiającego oraz zaoferowanie rozwiązań </w:t>
      </w:r>
      <w:r w:rsidR="00647129">
        <w:rPr>
          <w:rFonts w:ascii="Arial" w:hAnsi="Arial" w:cs="Arial"/>
          <w:b/>
          <w:i/>
          <w:sz w:val="18"/>
          <w:szCs w:val="18"/>
        </w:rPr>
        <w:t>dopuszczonych</w:t>
      </w:r>
      <w:r>
        <w:rPr>
          <w:rFonts w:ascii="Arial" w:hAnsi="Arial" w:cs="Arial"/>
          <w:b/>
          <w:i/>
          <w:sz w:val="18"/>
          <w:szCs w:val="18"/>
        </w:rPr>
        <w:t xml:space="preserve"> wcześniejszymi odpowiedziami Zamawiającego. </w:t>
      </w:r>
      <w:r w:rsidRPr="00FF1F27">
        <w:rPr>
          <w:rFonts w:ascii="Arial" w:eastAsia="Arial" w:hAnsi="Arial" w:cs="Arial"/>
          <w:b/>
          <w:bCs/>
          <w:i/>
          <w:sz w:val="18"/>
          <w:szCs w:val="18"/>
        </w:rPr>
        <w:t xml:space="preserve"> </w:t>
      </w:r>
    </w:p>
    <w:p w:rsidR="000B7078" w:rsidRDefault="000B7078" w:rsidP="00BF21DD">
      <w:pPr>
        <w:spacing w:line="360" w:lineRule="auto"/>
        <w:jc w:val="both"/>
      </w:pPr>
    </w:p>
    <w:p w:rsidR="000B7078" w:rsidRPr="00B2396B" w:rsidRDefault="000B7078" w:rsidP="00BF21DD">
      <w:pPr>
        <w:spacing w:line="360" w:lineRule="auto"/>
        <w:jc w:val="both"/>
        <w:rPr>
          <w:rFonts w:ascii="Arial" w:hAnsi="Arial" w:cs="Arial"/>
          <w:b/>
          <w:bCs/>
          <w:sz w:val="18"/>
          <w:szCs w:val="18"/>
        </w:rPr>
      </w:pPr>
      <w:r w:rsidRPr="00B2396B">
        <w:rPr>
          <w:rFonts w:ascii="Arial" w:hAnsi="Arial" w:cs="Arial"/>
          <w:b/>
          <w:bCs/>
          <w:sz w:val="18"/>
          <w:szCs w:val="18"/>
          <w:highlight w:val="yellow"/>
        </w:rPr>
        <w:t>Dotyczy zadania nr 2 – Defibrylator z kardiowersją</w:t>
      </w:r>
      <w:r>
        <w:rPr>
          <w:rFonts w:ascii="Arial" w:hAnsi="Arial" w:cs="Arial"/>
          <w:b/>
          <w:bCs/>
          <w:sz w:val="18"/>
          <w:szCs w:val="18"/>
        </w:rPr>
        <w:t xml:space="preserve"> </w:t>
      </w:r>
    </w:p>
    <w:p w:rsidR="000B7078" w:rsidRDefault="000B7078" w:rsidP="00BF21DD">
      <w:pPr>
        <w:shd w:val="clear" w:color="auto" w:fill="FFFFFF"/>
        <w:jc w:val="both"/>
        <w:rPr>
          <w:rFonts w:ascii="Arial" w:hAnsi="Arial"/>
          <w:color w:val="222222"/>
          <w:sz w:val="18"/>
          <w:szCs w:val="18"/>
        </w:rPr>
      </w:pPr>
      <w:r w:rsidRPr="000B7078">
        <w:rPr>
          <w:rFonts w:ascii="Arial" w:hAnsi="Arial"/>
          <w:b/>
          <w:color w:val="222222"/>
          <w:sz w:val="18"/>
          <w:szCs w:val="18"/>
        </w:rPr>
        <w:t>Pytanie nr 1</w:t>
      </w:r>
      <w:r w:rsidRPr="00855D6A">
        <w:rPr>
          <w:rFonts w:ascii="Arial" w:hAnsi="Arial"/>
          <w:color w:val="222222"/>
          <w:sz w:val="18"/>
          <w:szCs w:val="18"/>
        </w:rPr>
        <w:br/>
        <w:t>Czy Zamawiający dopuści do postępowania urządzenie, którego czas ładowania do 200J odbywa się w ciągu 6 sekund z napięciem znamionowym/napięciem DC oraz w ciągu 7 sekund z w pełni naładowanym akumulatorem?</w:t>
      </w:r>
    </w:p>
    <w:p w:rsidR="000B7078" w:rsidRDefault="000B7078" w:rsidP="00BF21DD">
      <w:pPr>
        <w:shd w:val="clear" w:color="auto" w:fill="FFFFFF"/>
        <w:jc w:val="both"/>
        <w:rPr>
          <w:rFonts w:ascii="Arial" w:hAnsi="Arial" w:cs="Arial"/>
          <w:b/>
          <w:i/>
          <w:sz w:val="18"/>
          <w:szCs w:val="18"/>
        </w:rPr>
      </w:pPr>
      <w:r w:rsidRPr="0083495D">
        <w:rPr>
          <w:rFonts w:ascii="Arial" w:hAnsi="Arial" w:cs="Arial"/>
          <w:b/>
          <w:i/>
          <w:sz w:val="18"/>
          <w:szCs w:val="18"/>
        </w:rPr>
        <w:t>Odpowiedź: Nie. Zamawiający nie dopuści zaoferowanie wyżej opisanego rozwiązania.</w:t>
      </w:r>
    </w:p>
    <w:p w:rsidR="000B7078" w:rsidRPr="00855D6A" w:rsidRDefault="000B7078" w:rsidP="00BF21DD">
      <w:pPr>
        <w:shd w:val="clear" w:color="auto" w:fill="FFFFFF"/>
        <w:jc w:val="both"/>
        <w:rPr>
          <w:rFonts w:ascii="Arial" w:hAnsi="Arial"/>
          <w:color w:val="222222"/>
          <w:sz w:val="18"/>
          <w:szCs w:val="18"/>
        </w:rPr>
      </w:pPr>
    </w:p>
    <w:p w:rsidR="000B7078" w:rsidRDefault="000B7078" w:rsidP="00BF21DD">
      <w:pPr>
        <w:shd w:val="clear" w:color="auto" w:fill="FFFFFF"/>
        <w:jc w:val="both"/>
        <w:rPr>
          <w:rFonts w:ascii="Arial" w:hAnsi="Arial"/>
          <w:color w:val="222222"/>
          <w:sz w:val="18"/>
          <w:szCs w:val="18"/>
        </w:rPr>
      </w:pPr>
      <w:r w:rsidRPr="000B7078">
        <w:rPr>
          <w:rFonts w:ascii="Arial" w:hAnsi="Arial"/>
          <w:b/>
          <w:color w:val="222222"/>
          <w:sz w:val="18"/>
          <w:szCs w:val="18"/>
        </w:rPr>
        <w:t>Pytanie nr 2</w:t>
      </w:r>
      <w:r w:rsidRPr="00855D6A">
        <w:rPr>
          <w:rFonts w:ascii="Arial" w:hAnsi="Arial"/>
          <w:color w:val="222222"/>
          <w:sz w:val="18"/>
          <w:szCs w:val="18"/>
        </w:rPr>
        <w:br/>
        <w:t>Czy Zamawiający dopuści do postępowania urządzenie, którego waga wynosi  ok. 7 kg bez akumulatora, łopatek i akcesoriów?  </w:t>
      </w:r>
    </w:p>
    <w:p w:rsidR="000B7078" w:rsidRPr="00855D6A" w:rsidRDefault="000B7078" w:rsidP="00BF21DD">
      <w:pPr>
        <w:shd w:val="clear" w:color="auto" w:fill="FFFFFF"/>
        <w:jc w:val="both"/>
        <w:rPr>
          <w:rFonts w:ascii="Arial" w:hAnsi="Arial"/>
          <w:color w:val="222222"/>
          <w:sz w:val="18"/>
          <w:szCs w:val="18"/>
        </w:rPr>
      </w:pPr>
      <w:r w:rsidRPr="0083495D">
        <w:rPr>
          <w:rFonts w:ascii="Arial" w:hAnsi="Arial" w:cs="Arial"/>
          <w:b/>
          <w:i/>
          <w:sz w:val="18"/>
          <w:szCs w:val="18"/>
        </w:rPr>
        <w:t>Odpowiedź: Nie. Zamawiający nie dopuści zaoferowanie wyżej opisanego rozwiązania.</w:t>
      </w:r>
    </w:p>
    <w:p w:rsidR="000B7078" w:rsidRPr="00855D6A" w:rsidRDefault="000B7078" w:rsidP="00BF21DD">
      <w:pPr>
        <w:shd w:val="clear" w:color="auto" w:fill="FFFFFF"/>
        <w:jc w:val="both"/>
        <w:rPr>
          <w:rFonts w:ascii="Arial" w:hAnsi="Arial"/>
          <w:color w:val="222222"/>
          <w:sz w:val="18"/>
          <w:szCs w:val="18"/>
        </w:rPr>
      </w:pPr>
    </w:p>
    <w:p w:rsidR="000B7078" w:rsidRPr="000B7078" w:rsidRDefault="000B7078" w:rsidP="00BF21DD">
      <w:pPr>
        <w:shd w:val="clear" w:color="auto" w:fill="FFFFFF"/>
        <w:jc w:val="both"/>
        <w:rPr>
          <w:rFonts w:ascii="Arial" w:hAnsi="Arial"/>
          <w:b/>
          <w:color w:val="222222"/>
          <w:sz w:val="18"/>
          <w:szCs w:val="18"/>
        </w:rPr>
      </w:pPr>
      <w:r w:rsidRPr="000B7078">
        <w:rPr>
          <w:rFonts w:ascii="Arial" w:hAnsi="Arial"/>
          <w:b/>
          <w:color w:val="222222"/>
          <w:sz w:val="18"/>
          <w:szCs w:val="18"/>
        </w:rPr>
        <w:t>Pytanie nr 3</w:t>
      </w:r>
    </w:p>
    <w:p w:rsidR="000B7078" w:rsidRDefault="000B7078" w:rsidP="00BF21DD">
      <w:pPr>
        <w:shd w:val="clear" w:color="auto" w:fill="FFFFFF"/>
        <w:jc w:val="both"/>
        <w:rPr>
          <w:rFonts w:ascii="Arial" w:hAnsi="Arial"/>
          <w:color w:val="222222"/>
          <w:sz w:val="18"/>
          <w:szCs w:val="18"/>
        </w:rPr>
      </w:pPr>
      <w:r w:rsidRPr="00855D6A">
        <w:rPr>
          <w:rFonts w:ascii="Arial" w:hAnsi="Arial"/>
          <w:color w:val="222222"/>
          <w:sz w:val="18"/>
          <w:szCs w:val="18"/>
        </w:rPr>
        <w:t xml:space="preserve">Czy Zamawiający dopuści do postępowania urządzenie, którego natężenie prądu stymulacji dostępne jest w zakresie od 0 </w:t>
      </w:r>
      <w:proofErr w:type="spellStart"/>
      <w:r w:rsidRPr="00855D6A">
        <w:rPr>
          <w:rFonts w:ascii="Arial" w:hAnsi="Arial"/>
          <w:color w:val="222222"/>
          <w:sz w:val="18"/>
          <w:szCs w:val="18"/>
        </w:rPr>
        <w:t>mA</w:t>
      </w:r>
      <w:proofErr w:type="spellEnd"/>
      <w:r w:rsidRPr="00855D6A">
        <w:rPr>
          <w:rFonts w:ascii="Arial" w:hAnsi="Arial"/>
          <w:color w:val="222222"/>
          <w:sz w:val="18"/>
          <w:szCs w:val="18"/>
        </w:rPr>
        <w:t xml:space="preserve"> do 140 </w:t>
      </w:r>
      <w:proofErr w:type="spellStart"/>
      <w:r w:rsidRPr="00855D6A">
        <w:rPr>
          <w:rFonts w:ascii="Arial" w:hAnsi="Arial"/>
          <w:color w:val="222222"/>
          <w:sz w:val="18"/>
          <w:szCs w:val="18"/>
        </w:rPr>
        <w:t>mA</w:t>
      </w:r>
      <w:proofErr w:type="spellEnd"/>
      <w:r w:rsidRPr="00855D6A">
        <w:rPr>
          <w:rFonts w:ascii="Arial" w:hAnsi="Arial"/>
          <w:color w:val="222222"/>
          <w:sz w:val="18"/>
          <w:szCs w:val="18"/>
        </w:rPr>
        <w:t>, a częstotliwość od 30 ppm do 180 ppm?</w:t>
      </w:r>
    </w:p>
    <w:p w:rsidR="000B7078" w:rsidRDefault="000B7078" w:rsidP="00BF21DD">
      <w:pPr>
        <w:shd w:val="clear" w:color="auto" w:fill="FFFFFF"/>
        <w:jc w:val="both"/>
        <w:rPr>
          <w:rFonts w:ascii="Arial" w:hAnsi="Arial" w:cs="Arial"/>
          <w:b/>
          <w:i/>
          <w:sz w:val="18"/>
          <w:szCs w:val="18"/>
        </w:rPr>
      </w:pPr>
      <w:r w:rsidRPr="0083495D">
        <w:rPr>
          <w:rFonts w:ascii="Arial" w:hAnsi="Arial" w:cs="Arial"/>
          <w:b/>
          <w:i/>
          <w:sz w:val="18"/>
          <w:szCs w:val="18"/>
        </w:rPr>
        <w:t>Odpowiedź: Nie. Zamawiający nie dopuści zaoferowanie wyżej opisanego rozwiązania.</w:t>
      </w:r>
    </w:p>
    <w:p w:rsidR="00FF7B38" w:rsidRDefault="00FF7B38" w:rsidP="00BF21DD">
      <w:pPr>
        <w:jc w:val="both"/>
        <w:rPr>
          <w:rFonts w:ascii="Arial" w:hAnsi="Arial" w:cs="Arial"/>
          <w:b/>
          <w:sz w:val="18"/>
          <w:szCs w:val="18"/>
          <w:highlight w:val="yellow"/>
        </w:rPr>
      </w:pPr>
    </w:p>
    <w:p w:rsidR="00FF7B38" w:rsidRDefault="00FF7B38" w:rsidP="00BF21DD">
      <w:pPr>
        <w:jc w:val="both"/>
        <w:rPr>
          <w:rFonts w:ascii="Arial" w:hAnsi="Arial" w:cs="Arial"/>
          <w:b/>
          <w:sz w:val="18"/>
          <w:szCs w:val="18"/>
          <w:highlight w:val="yellow"/>
        </w:rPr>
      </w:pPr>
    </w:p>
    <w:p w:rsidR="002E4619" w:rsidRPr="002C3A18" w:rsidRDefault="002E4619" w:rsidP="00BF21DD">
      <w:pPr>
        <w:jc w:val="both"/>
        <w:rPr>
          <w:rFonts w:ascii="Arial" w:hAnsi="Arial" w:cs="Arial"/>
          <w:b/>
          <w:sz w:val="18"/>
          <w:szCs w:val="18"/>
        </w:rPr>
      </w:pPr>
      <w:r>
        <w:rPr>
          <w:rFonts w:ascii="Arial" w:hAnsi="Arial" w:cs="Arial"/>
          <w:b/>
          <w:sz w:val="18"/>
          <w:szCs w:val="18"/>
          <w:highlight w:val="yellow"/>
        </w:rPr>
        <w:t>Dotyczy z</w:t>
      </w:r>
      <w:r w:rsidRPr="002E4619">
        <w:rPr>
          <w:rFonts w:ascii="Arial" w:hAnsi="Arial" w:cs="Arial"/>
          <w:b/>
          <w:sz w:val="18"/>
          <w:szCs w:val="18"/>
          <w:highlight w:val="yellow"/>
        </w:rPr>
        <w:t>adanie 4 - Urządzenie do ogrzewania krwi i płynów infuzyjnych</w:t>
      </w:r>
    </w:p>
    <w:p w:rsidR="002E4619" w:rsidRDefault="002E4619" w:rsidP="00BF21DD">
      <w:pPr>
        <w:jc w:val="both"/>
        <w:rPr>
          <w:rFonts w:ascii="Arial" w:hAnsi="Arial" w:cs="Arial"/>
          <w:sz w:val="18"/>
          <w:szCs w:val="18"/>
          <w:u w:val="single"/>
        </w:rPr>
      </w:pPr>
    </w:p>
    <w:p w:rsidR="002E4619" w:rsidRPr="00FF7B38" w:rsidRDefault="00FF7B38" w:rsidP="00BF21DD">
      <w:pPr>
        <w:jc w:val="both"/>
        <w:rPr>
          <w:rFonts w:ascii="Arial" w:hAnsi="Arial" w:cs="Arial"/>
          <w:b/>
          <w:sz w:val="18"/>
          <w:szCs w:val="18"/>
        </w:rPr>
      </w:pPr>
      <w:r w:rsidRPr="00FF7B38">
        <w:rPr>
          <w:rFonts w:ascii="Arial" w:hAnsi="Arial" w:cs="Arial"/>
          <w:b/>
          <w:sz w:val="18"/>
          <w:szCs w:val="18"/>
        </w:rPr>
        <w:t xml:space="preserve">Pytanie 1 - </w:t>
      </w:r>
      <w:r w:rsidR="002E4619" w:rsidRPr="00FF7B38">
        <w:rPr>
          <w:rFonts w:ascii="Arial" w:hAnsi="Arial" w:cs="Arial"/>
          <w:b/>
          <w:sz w:val="18"/>
          <w:szCs w:val="18"/>
        </w:rPr>
        <w:t>Pkt. 3</w:t>
      </w:r>
    </w:p>
    <w:p w:rsidR="002E4619" w:rsidRDefault="002E4619" w:rsidP="00BF21DD">
      <w:pPr>
        <w:jc w:val="both"/>
        <w:rPr>
          <w:rFonts w:ascii="Arial" w:hAnsi="Arial" w:cs="Arial"/>
          <w:sz w:val="18"/>
          <w:szCs w:val="18"/>
        </w:rPr>
      </w:pPr>
      <w:r w:rsidRPr="002C3A18">
        <w:rPr>
          <w:rFonts w:ascii="Arial" w:hAnsi="Arial" w:cs="Arial"/>
          <w:sz w:val="18"/>
          <w:szCs w:val="18"/>
        </w:rPr>
        <w:t>Prosimy o dopuszczenie urządzenia o wysokiej wydajności ogrzewania do 9 l/h wykorzystującego suchą metodę ogrzewania z zastosowaniem sterylnych wkładów grzewczych  jedno</w:t>
      </w:r>
      <w:r w:rsidR="00FF7B38">
        <w:rPr>
          <w:rFonts w:ascii="Arial" w:hAnsi="Arial" w:cs="Arial"/>
          <w:sz w:val="18"/>
          <w:szCs w:val="18"/>
        </w:rPr>
        <w:t xml:space="preserve"> </w:t>
      </w:r>
      <w:proofErr w:type="spellStart"/>
      <w:r w:rsidRPr="002C3A18">
        <w:rPr>
          <w:rFonts w:ascii="Arial" w:hAnsi="Arial" w:cs="Arial"/>
          <w:sz w:val="18"/>
          <w:szCs w:val="18"/>
        </w:rPr>
        <w:t>pacjentowych</w:t>
      </w:r>
      <w:proofErr w:type="spellEnd"/>
      <w:r w:rsidRPr="002C3A18">
        <w:rPr>
          <w:rFonts w:ascii="Arial" w:hAnsi="Arial" w:cs="Arial"/>
          <w:sz w:val="18"/>
          <w:szCs w:val="18"/>
        </w:rPr>
        <w:t xml:space="preserve">, z łącznikami </w:t>
      </w:r>
      <w:proofErr w:type="spellStart"/>
      <w:r w:rsidRPr="002C3A18">
        <w:rPr>
          <w:rFonts w:ascii="Arial" w:hAnsi="Arial" w:cs="Arial"/>
          <w:sz w:val="18"/>
          <w:szCs w:val="18"/>
        </w:rPr>
        <w:t>luer</w:t>
      </w:r>
      <w:proofErr w:type="spellEnd"/>
      <w:r w:rsidRPr="002C3A18">
        <w:rPr>
          <w:rFonts w:ascii="Arial" w:hAnsi="Arial" w:cs="Arial"/>
          <w:sz w:val="18"/>
          <w:szCs w:val="18"/>
        </w:rPr>
        <w:t>/</w:t>
      </w:r>
      <w:proofErr w:type="spellStart"/>
      <w:r w:rsidRPr="002C3A18">
        <w:rPr>
          <w:rFonts w:ascii="Arial" w:hAnsi="Arial" w:cs="Arial"/>
          <w:sz w:val="18"/>
          <w:szCs w:val="18"/>
        </w:rPr>
        <w:t>luer-lock</w:t>
      </w:r>
      <w:proofErr w:type="spellEnd"/>
      <w:r w:rsidRPr="002C3A18">
        <w:rPr>
          <w:rFonts w:ascii="Arial" w:hAnsi="Arial" w:cs="Arial"/>
          <w:sz w:val="18"/>
          <w:szCs w:val="18"/>
        </w:rPr>
        <w:t xml:space="preserve"> umożliwiającym podłączenie do standardowych zestawów do infuzji /transfuzji lub przedłużaczy</w:t>
      </w:r>
    </w:p>
    <w:p w:rsidR="00FF7B38" w:rsidRPr="00FF7B38" w:rsidRDefault="00FF7B38" w:rsidP="00BF21DD">
      <w:pPr>
        <w:jc w:val="both"/>
        <w:rPr>
          <w:rFonts w:ascii="Arial" w:hAnsi="Arial" w:cs="Arial"/>
          <w:b/>
          <w:i/>
          <w:sz w:val="18"/>
          <w:szCs w:val="18"/>
        </w:rPr>
      </w:pPr>
      <w:r w:rsidRPr="00FF7B38">
        <w:rPr>
          <w:rFonts w:ascii="Arial" w:hAnsi="Arial" w:cs="Arial"/>
          <w:b/>
          <w:i/>
          <w:sz w:val="18"/>
          <w:szCs w:val="18"/>
        </w:rPr>
        <w:t xml:space="preserve">Odpowiedź: </w:t>
      </w:r>
      <w:r w:rsidR="00A5442B" w:rsidRPr="00BF21DD">
        <w:rPr>
          <w:rFonts w:ascii="Arial" w:hAnsi="Arial" w:cs="Arial"/>
          <w:b/>
          <w:i/>
          <w:color w:val="000000"/>
          <w:sz w:val="18"/>
          <w:szCs w:val="18"/>
        </w:rPr>
        <w:t>: Nie. Zamawiający nie dopuści zaoferowania wyżej opisanego rozwiązania.</w:t>
      </w:r>
    </w:p>
    <w:p w:rsidR="00FF7B38" w:rsidRPr="002C3A18" w:rsidRDefault="00FF7B38" w:rsidP="00BF21DD">
      <w:pPr>
        <w:jc w:val="both"/>
        <w:rPr>
          <w:rFonts w:ascii="Arial" w:hAnsi="Arial" w:cs="Arial"/>
          <w:sz w:val="18"/>
          <w:szCs w:val="18"/>
        </w:rPr>
      </w:pPr>
    </w:p>
    <w:p w:rsidR="00FF7B38" w:rsidRPr="00FF7B38" w:rsidRDefault="00FF7B38" w:rsidP="00BF21DD">
      <w:pPr>
        <w:jc w:val="both"/>
        <w:rPr>
          <w:rFonts w:ascii="Arial" w:hAnsi="Arial" w:cs="Arial"/>
          <w:b/>
          <w:sz w:val="18"/>
          <w:szCs w:val="18"/>
        </w:rPr>
      </w:pPr>
      <w:r>
        <w:rPr>
          <w:rFonts w:ascii="Arial" w:hAnsi="Arial" w:cs="Arial"/>
          <w:b/>
          <w:sz w:val="18"/>
          <w:szCs w:val="18"/>
        </w:rPr>
        <w:t>Pytanie 2</w:t>
      </w:r>
      <w:r w:rsidRPr="00FF7B38">
        <w:rPr>
          <w:rFonts w:ascii="Arial" w:hAnsi="Arial" w:cs="Arial"/>
          <w:b/>
          <w:sz w:val="18"/>
          <w:szCs w:val="18"/>
        </w:rPr>
        <w:t xml:space="preserve"> - P</w:t>
      </w:r>
      <w:r>
        <w:rPr>
          <w:rFonts w:ascii="Arial" w:hAnsi="Arial" w:cs="Arial"/>
          <w:b/>
          <w:sz w:val="18"/>
          <w:szCs w:val="18"/>
        </w:rPr>
        <w:t>kt. 4</w:t>
      </w:r>
    </w:p>
    <w:p w:rsidR="002E4619" w:rsidRDefault="002E4619" w:rsidP="00BF21DD">
      <w:pPr>
        <w:jc w:val="both"/>
        <w:rPr>
          <w:rFonts w:ascii="Arial" w:hAnsi="Arial" w:cs="Arial"/>
          <w:sz w:val="18"/>
          <w:szCs w:val="18"/>
        </w:rPr>
      </w:pPr>
      <w:r w:rsidRPr="002C3A18">
        <w:rPr>
          <w:rFonts w:ascii="Arial" w:hAnsi="Arial" w:cs="Arial"/>
          <w:sz w:val="18"/>
          <w:szCs w:val="18"/>
        </w:rPr>
        <w:t>Prosimy o dopuszczenie temperatury grzania ustalonej na stałym poziomie zapewniającym uzyskanie temperatury wyjściowej płynu na poziomie +36°C do +41°C przy przepływie  do 150 ml/min tj. 9000 ml/h</w:t>
      </w:r>
    </w:p>
    <w:p w:rsidR="00FF7B38" w:rsidRPr="00FF7B38" w:rsidRDefault="00FF7B38" w:rsidP="00BF21DD">
      <w:pPr>
        <w:jc w:val="both"/>
        <w:rPr>
          <w:rFonts w:ascii="Arial" w:hAnsi="Arial" w:cs="Arial"/>
          <w:b/>
          <w:i/>
          <w:sz w:val="18"/>
          <w:szCs w:val="18"/>
        </w:rPr>
      </w:pPr>
      <w:r w:rsidRPr="00FF7B38">
        <w:rPr>
          <w:rFonts w:ascii="Arial" w:hAnsi="Arial" w:cs="Arial"/>
          <w:b/>
          <w:i/>
          <w:sz w:val="18"/>
          <w:szCs w:val="18"/>
        </w:rPr>
        <w:t xml:space="preserve">Odpowiedź: </w:t>
      </w:r>
      <w:r w:rsidR="00A5442B" w:rsidRPr="00BF21DD">
        <w:rPr>
          <w:rFonts w:ascii="Arial" w:hAnsi="Arial" w:cs="Arial"/>
          <w:b/>
          <w:i/>
          <w:color w:val="000000"/>
          <w:sz w:val="18"/>
          <w:szCs w:val="18"/>
        </w:rPr>
        <w:t>: Nie. Zamawiający nie dopuści zaoferowania wyżej opisanego rozwiązania.</w:t>
      </w:r>
    </w:p>
    <w:p w:rsidR="00FF7B38" w:rsidRDefault="00FF7B38" w:rsidP="00BF21DD">
      <w:pPr>
        <w:jc w:val="both"/>
        <w:rPr>
          <w:rFonts w:ascii="Arial" w:hAnsi="Arial" w:cs="Arial"/>
          <w:b/>
          <w:sz w:val="18"/>
          <w:szCs w:val="18"/>
        </w:rPr>
      </w:pPr>
    </w:p>
    <w:p w:rsidR="00FF7B38" w:rsidRPr="00FF7B38" w:rsidRDefault="00FF7B38" w:rsidP="00BF21DD">
      <w:pPr>
        <w:jc w:val="both"/>
        <w:rPr>
          <w:rFonts w:ascii="Arial" w:hAnsi="Arial" w:cs="Arial"/>
          <w:b/>
          <w:sz w:val="18"/>
          <w:szCs w:val="18"/>
        </w:rPr>
      </w:pPr>
      <w:r w:rsidRPr="00FF7B38">
        <w:rPr>
          <w:rFonts w:ascii="Arial" w:hAnsi="Arial" w:cs="Arial"/>
          <w:b/>
          <w:sz w:val="18"/>
          <w:szCs w:val="18"/>
        </w:rPr>
        <w:t>Pytanie 1 - P</w:t>
      </w:r>
      <w:r>
        <w:rPr>
          <w:rFonts w:ascii="Arial" w:hAnsi="Arial" w:cs="Arial"/>
          <w:b/>
          <w:sz w:val="18"/>
          <w:szCs w:val="18"/>
        </w:rPr>
        <w:t>kt. 8</w:t>
      </w:r>
    </w:p>
    <w:p w:rsidR="002E4619" w:rsidRDefault="002E4619" w:rsidP="00BF21DD">
      <w:pPr>
        <w:jc w:val="both"/>
        <w:rPr>
          <w:rFonts w:ascii="Arial" w:hAnsi="Arial" w:cs="Arial"/>
          <w:sz w:val="18"/>
          <w:szCs w:val="18"/>
        </w:rPr>
      </w:pPr>
      <w:r w:rsidRPr="002C3A18">
        <w:rPr>
          <w:rFonts w:ascii="Arial" w:hAnsi="Arial" w:cs="Arial"/>
          <w:sz w:val="18"/>
          <w:szCs w:val="18"/>
        </w:rPr>
        <w:t>Prosimy o odstąpienie w przypadku zaoferowania urządzenia  składającego się z jednostki zasilającej o wadze 1,34 kg i wymiarach 81x215x45 mm z możliwością zamocowania na stojaku do kroplówek oraz elementu  podgrzewacza o wymiarach 59 x 126 x 37 mm i wadze 120 g. Element podgrzewacza można umieści blisko wkłucia ograniczając drogę ewentualnego wychłodzenia płynu na tym odcinku.</w:t>
      </w:r>
    </w:p>
    <w:p w:rsidR="00FF7B38" w:rsidRPr="00FF7B38" w:rsidRDefault="00FF7B38" w:rsidP="00BF21DD">
      <w:pPr>
        <w:jc w:val="both"/>
        <w:rPr>
          <w:rFonts w:ascii="Arial" w:hAnsi="Arial" w:cs="Arial"/>
          <w:b/>
          <w:i/>
          <w:sz w:val="18"/>
          <w:szCs w:val="18"/>
        </w:rPr>
      </w:pPr>
      <w:r w:rsidRPr="00FF7B38">
        <w:rPr>
          <w:rFonts w:ascii="Arial" w:hAnsi="Arial" w:cs="Arial"/>
          <w:b/>
          <w:i/>
          <w:sz w:val="18"/>
          <w:szCs w:val="18"/>
        </w:rPr>
        <w:t xml:space="preserve">Odpowiedź: </w:t>
      </w:r>
      <w:r w:rsidR="00A5442B" w:rsidRPr="00BF21DD">
        <w:rPr>
          <w:rFonts w:ascii="Arial" w:hAnsi="Arial" w:cs="Arial"/>
          <w:b/>
          <w:i/>
          <w:color w:val="000000"/>
          <w:sz w:val="18"/>
          <w:szCs w:val="18"/>
        </w:rPr>
        <w:t>: Nie. Zamawiający nie dopuści zaoferowania wyżej opisanego rozwiązania.</w:t>
      </w:r>
    </w:p>
    <w:p w:rsidR="00FF7B38" w:rsidRDefault="00FF7B38" w:rsidP="00BF21DD">
      <w:pPr>
        <w:jc w:val="both"/>
        <w:rPr>
          <w:rFonts w:ascii="Arial" w:hAnsi="Arial" w:cs="Arial"/>
          <w:sz w:val="18"/>
          <w:szCs w:val="18"/>
          <w:u w:val="single"/>
        </w:rPr>
      </w:pPr>
    </w:p>
    <w:p w:rsidR="00FF7B38" w:rsidRPr="00FF7B38" w:rsidRDefault="00FF7B38" w:rsidP="00BF21DD">
      <w:pPr>
        <w:jc w:val="both"/>
        <w:rPr>
          <w:rFonts w:ascii="Arial" w:hAnsi="Arial" w:cs="Arial"/>
          <w:b/>
          <w:sz w:val="18"/>
          <w:szCs w:val="18"/>
        </w:rPr>
      </w:pPr>
      <w:r>
        <w:rPr>
          <w:rFonts w:ascii="Arial" w:hAnsi="Arial" w:cs="Arial"/>
          <w:b/>
          <w:sz w:val="18"/>
          <w:szCs w:val="18"/>
        </w:rPr>
        <w:t>Pytanie 4</w:t>
      </w:r>
      <w:r w:rsidRPr="00FF7B38">
        <w:rPr>
          <w:rFonts w:ascii="Arial" w:hAnsi="Arial" w:cs="Arial"/>
          <w:b/>
          <w:sz w:val="18"/>
          <w:szCs w:val="18"/>
        </w:rPr>
        <w:t xml:space="preserve"> - P</w:t>
      </w:r>
      <w:r>
        <w:rPr>
          <w:rFonts w:ascii="Arial" w:hAnsi="Arial" w:cs="Arial"/>
          <w:b/>
          <w:sz w:val="18"/>
          <w:szCs w:val="18"/>
        </w:rPr>
        <w:t>kt. 15</w:t>
      </w:r>
    </w:p>
    <w:p w:rsidR="002E4619" w:rsidRDefault="002E4619" w:rsidP="00BF21DD">
      <w:pPr>
        <w:jc w:val="both"/>
        <w:rPr>
          <w:rFonts w:ascii="Arial" w:hAnsi="Arial" w:cs="Arial"/>
          <w:sz w:val="18"/>
          <w:szCs w:val="18"/>
        </w:rPr>
      </w:pPr>
      <w:r w:rsidRPr="002C3A18">
        <w:rPr>
          <w:rFonts w:ascii="Arial" w:hAnsi="Arial" w:cs="Arial"/>
          <w:sz w:val="18"/>
          <w:szCs w:val="18"/>
        </w:rPr>
        <w:t>Prosimy o dopuszczenie alarmu nieprawidłowej pracy podgrzewacza</w:t>
      </w:r>
    </w:p>
    <w:p w:rsidR="00FF7B38" w:rsidRDefault="00FF7B38" w:rsidP="00BF21DD">
      <w:pPr>
        <w:jc w:val="both"/>
        <w:rPr>
          <w:rFonts w:ascii="Arial" w:hAnsi="Arial" w:cs="Arial"/>
          <w:b/>
          <w:i/>
          <w:sz w:val="18"/>
          <w:szCs w:val="18"/>
        </w:rPr>
      </w:pPr>
      <w:r w:rsidRPr="00FF7B38">
        <w:rPr>
          <w:rFonts w:ascii="Arial" w:hAnsi="Arial" w:cs="Arial"/>
          <w:b/>
          <w:i/>
          <w:sz w:val="18"/>
          <w:szCs w:val="18"/>
        </w:rPr>
        <w:t xml:space="preserve">Odpowiedź: </w:t>
      </w:r>
      <w:r w:rsidR="00A5442B" w:rsidRPr="00BF21DD">
        <w:rPr>
          <w:rFonts w:ascii="Arial" w:hAnsi="Arial" w:cs="Arial"/>
          <w:b/>
          <w:i/>
          <w:color w:val="000000"/>
          <w:sz w:val="18"/>
          <w:szCs w:val="18"/>
        </w:rPr>
        <w:t>: Nie. Zamawiający nie dopuści zaoferowania wyżej opisanego rozwiązania.</w:t>
      </w:r>
    </w:p>
    <w:p w:rsidR="00551074" w:rsidRDefault="00551074" w:rsidP="00BF21DD">
      <w:pPr>
        <w:jc w:val="both"/>
        <w:rPr>
          <w:rFonts w:ascii="Arial" w:hAnsi="Arial" w:cs="Arial"/>
          <w:b/>
          <w:i/>
          <w:sz w:val="18"/>
          <w:szCs w:val="18"/>
        </w:rPr>
      </w:pPr>
    </w:p>
    <w:p w:rsidR="00551074" w:rsidRPr="002C3A18" w:rsidRDefault="00551074" w:rsidP="00BF21DD">
      <w:pPr>
        <w:jc w:val="both"/>
        <w:rPr>
          <w:rFonts w:ascii="Arial" w:hAnsi="Arial" w:cs="Arial"/>
          <w:b/>
          <w:sz w:val="18"/>
          <w:szCs w:val="18"/>
        </w:rPr>
      </w:pPr>
      <w:r w:rsidRPr="002C3A18">
        <w:rPr>
          <w:rFonts w:ascii="Arial" w:hAnsi="Arial" w:cs="Arial"/>
          <w:b/>
          <w:sz w:val="18"/>
          <w:szCs w:val="18"/>
        </w:rPr>
        <w:t xml:space="preserve">Parametry oceniane </w:t>
      </w:r>
    </w:p>
    <w:p w:rsidR="00551074" w:rsidRPr="002A20E0" w:rsidRDefault="002A20E0" w:rsidP="00BF21DD">
      <w:pPr>
        <w:jc w:val="both"/>
        <w:rPr>
          <w:rFonts w:ascii="Arial" w:hAnsi="Arial" w:cs="Arial"/>
          <w:b/>
          <w:sz w:val="18"/>
          <w:szCs w:val="18"/>
        </w:rPr>
      </w:pPr>
      <w:r w:rsidRPr="002A20E0">
        <w:rPr>
          <w:rFonts w:ascii="Arial" w:hAnsi="Arial" w:cs="Arial"/>
          <w:b/>
          <w:sz w:val="18"/>
          <w:szCs w:val="18"/>
        </w:rPr>
        <w:t xml:space="preserve">Pytanie 1 - </w:t>
      </w:r>
      <w:r w:rsidR="00551074" w:rsidRPr="002A20E0">
        <w:rPr>
          <w:rFonts w:ascii="Arial" w:hAnsi="Arial" w:cs="Arial"/>
          <w:b/>
          <w:sz w:val="18"/>
          <w:szCs w:val="18"/>
        </w:rPr>
        <w:t>Pkt. 2</w:t>
      </w:r>
    </w:p>
    <w:p w:rsidR="00551074" w:rsidRDefault="00551074" w:rsidP="00BF21DD">
      <w:pPr>
        <w:jc w:val="both"/>
        <w:rPr>
          <w:rFonts w:ascii="Arial" w:hAnsi="Arial" w:cs="Arial"/>
          <w:sz w:val="18"/>
          <w:szCs w:val="18"/>
        </w:rPr>
      </w:pPr>
      <w:r w:rsidRPr="002C3A18">
        <w:rPr>
          <w:rFonts w:ascii="Arial" w:hAnsi="Arial" w:cs="Arial"/>
          <w:sz w:val="18"/>
          <w:szCs w:val="18"/>
        </w:rPr>
        <w:t xml:space="preserve">Dopuszczenie zaoferowania 10 szt. sterylnych wkładów grzewczych  </w:t>
      </w:r>
      <w:proofErr w:type="spellStart"/>
      <w:r w:rsidRPr="002C3A18">
        <w:rPr>
          <w:rFonts w:ascii="Arial" w:hAnsi="Arial" w:cs="Arial"/>
          <w:sz w:val="18"/>
          <w:szCs w:val="18"/>
        </w:rPr>
        <w:t>jednopacjentowych</w:t>
      </w:r>
      <w:proofErr w:type="spellEnd"/>
      <w:r w:rsidRPr="002C3A18">
        <w:rPr>
          <w:rFonts w:ascii="Arial" w:hAnsi="Arial" w:cs="Arial"/>
          <w:sz w:val="18"/>
          <w:szCs w:val="18"/>
        </w:rPr>
        <w:t xml:space="preserve">, z łącznikami </w:t>
      </w:r>
      <w:proofErr w:type="spellStart"/>
      <w:r w:rsidRPr="002C3A18">
        <w:rPr>
          <w:rFonts w:ascii="Arial" w:hAnsi="Arial" w:cs="Arial"/>
          <w:sz w:val="18"/>
          <w:szCs w:val="18"/>
        </w:rPr>
        <w:t>luer</w:t>
      </w:r>
      <w:proofErr w:type="spellEnd"/>
      <w:r w:rsidRPr="002C3A18">
        <w:rPr>
          <w:rFonts w:ascii="Arial" w:hAnsi="Arial" w:cs="Arial"/>
          <w:sz w:val="18"/>
          <w:szCs w:val="18"/>
        </w:rPr>
        <w:t>/</w:t>
      </w:r>
      <w:proofErr w:type="spellStart"/>
      <w:r w:rsidRPr="002C3A18">
        <w:rPr>
          <w:rFonts w:ascii="Arial" w:hAnsi="Arial" w:cs="Arial"/>
          <w:sz w:val="18"/>
          <w:szCs w:val="18"/>
        </w:rPr>
        <w:t>luer-lock</w:t>
      </w:r>
      <w:proofErr w:type="spellEnd"/>
      <w:r w:rsidRPr="002C3A18">
        <w:rPr>
          <w:rFonts w:ascii="Arial" w:hAnsi="Arial" w:cs="Arial"/>
          <w:sz w:val="18"/>
          <w:szCs w:val="18"/>
        </w:rPr>
        <w:t xml:space="preserve"> umożliwiającym podłączenie do standardowych zestawów do infuzji/transfuzji lub przedłużaczy</w:t>
      </w:r>
    </w:p>
    <w:p w:rsidR="002A20E0" w:rsidRDefault="002A20E0" w:rsidP="00BF21DD">
      <w:pPr>
        <w:jc w:val="both"/>
        <w:rPr>
          <w:rFonts w:ascii="Arial" w:hAnsi="Arial" w:cs="Arial"/>
          <w:b/>
          <w:i/>
          <w:sz w:val="18"/>
          <w:szCs w:val="18"/>
        </w:rPr>
      </w:pPr>
      <w:r w:rsidRPr="00FF7B38">
        <w:rPr>
          <w:rFonts w:ascii="Arial" w:hAnsi="Arial" w:cs="Arial"/>
          <w:b/>
          <w:i/>
          <w:sz w:val="18"/>
          <w:szCs w:val="18"/>
        </w:rPr>
        <w:t xml:space="preserve">Odpowiedź: </w:t>
      </w:r>
      <w:r w:rsidR="00A5442B" w:rsidRPr="00BF21DD">
        <w:rPr>
          <w:rFonts w:ascii="Arial" w:hAnsi="Arial" w:cs="Arial"/>
          <w:b/>
          <w:i/>
          <w:color w:val="000000"/>
          <w:sz w:val="18"/>
          <w:szCs w:val="18"/>
        </w:rPr>
        <w:t>: Nie. Zamawiający nie dopuści zaoferowania wyżej opisanego rozwiązania.</w:t>
      </w:r>
    </w:p>
    <w:p w:rsidR="000F1E63" w:rsidRDefault="000F1E63" w:rsidP="00BF21DD">
      <w:pPr>
        <w:jc w:val="both"/>
        <w:rPr>
          <w:rFonts w:ascii="Arial" w:hAnsi="Arial" w:cs="Arial"/>
          <w:sz w:val="18"/>
          <w:szCs w:val="18"/>
        </w:rPr>
      </w:pPr>
    </w:p>
    <w:p w:rsidR="000F1E63" w:rsidRPr="00FF7B38" w:rsidRDefault="000F1E63" w:rsidP="00BF21DD">
      <w:pPr>
        <w:jc w:val="both"/>
        <w:rPr>
          <w:rFonts w:ascii="Arial" w:hAnsi="Arial" w:cs="Arial"/>
          <w:b/>
          <w:i/>
          <w:sz w:val="18"/>
          <w:szCs w:val="18"/>
        </w:rPr>
      </w:pPr>
    </w:p>
    <w:p w:rsidR="000F1E63" w:rsidRDefault="000F1E63" w:rsidP="00BF21DD">
      <w:pPr>
        <w:jc w:val="both"/>
        <w:rPr>
          <w:rFonts w:ascii="Arial" w:hAnsi="Arial" w:cs="Arial"/>
          <w:b/>
          <w:sz w:val="18"/>
          <w:szCs w:val="18"/>
        </w:rPr>
      </w:pPr>
      <w:r w:rsidRPr="000F1E63">
        <w:rPr>
          <w:rFonts w:ascii="Arial" w:hAnsi="Arial" w:cs="Arial"/>
          <w:b/>
          <w:sz w:val="18"/>
          <w:szCs w:val="18"/>
          <w:highlight w:val="yellow"/>
        </w:rPr>
        <w:t>Dotyczy zadanie 5 - Urządzenie do aktywnej regulacji temperatury pacjenta</w:t>
      </w:r>
      <w:r w:rsidRPr="002C3A18">
        <w:rPr>
          <w:rFonts w:ascii="Arial" w:hAnsi="Arial" w:cs="Arial"/>
          <w:b/>
          <w:sz w:val="18"/>
          <w:szCs w:val="18"/>
        </w:rPr>
        <w:t xml:space="preserve">  </w:t>
      </w:r>
    </w:p>
    <w:p w:rsidR="000F1E63" w:rsidRPr="002C3A18" w:rsidRDefault="000F1E63" w:rsidP="00BF21DD">
      <w:pPr>
        <w:jc w:val="both"/>
        <w:rPr>
          <w:rFonts w:ascii="Arial" w:hAnsi="Arial" w:cs="Arial"/>
          <w:sz w:val="18"/>
          <w:szCs w:val="18"/>
          <w:u w:val="single"/>
        </w:rPr>
      </w:pPr>
    </w:p>
    <w:p w:rsidR="000F1E63" w:rsidRPr="00BF21DD" w:rsidRDefault="00BF21DD" w:rsidP="00BF21DD">
      <w:pPr>
        <w:jc w:val="both"/>
        <w:rPr>
          <w:rFonts w:ascii="Arial" w:hAnsi="Arial" w:cs="Arial"/>
          <w:b/>
          <w:color w:val="000000"/>
          <w:sz w:val="18"/>
          <w:szCs w:val="18"/>
        </w:rPr>
      </w:pPr>
      <w:r w:rsidRPr="00BF21DD">
        <w:rPr>
          <w:rFonts w:ascii="Arial" w:hAnsi="Arial" w:cs="Arial"/>
          <w:b/>
          <w:sz w:val="18"/>
          <w:szCs w:val="18"/>
        </w:rPr>
        <w:t xml:space="preserve">Pytanie 1 - </w:t>
      </w:r>
      <w:r w:rsidR="000F1E63" w:rsidRPr="00BF21DD">
        <w:rPr>
          <w:rFonts w:ascii="Arial" w:hAnsi="Arial" w:cs="Arial"/>
          <w:b/>
          <w:color w:val="000000"/>
          <w:sz w:val="18"/>
          <w:szCs w:val="18"/>
        </w:rPr>
        <w:t>Pkt. 3</w:t>
      </w:r>
    </w:p>
    <w:p w:rsidR="000F1E63" w:rsidRDefault="000F1E63" w:rsidP="00BF21DD">
      <w:pPr>
        <w:jc w:val="both"/>
        <w:rPr>
          <w:rFonts w:ascii="Arial" w:hAnsi="Arial" w:cs="Arial"/>
          <w:color w:val="000000"/>
          <w:sz w:val="18"/>
          <w:szCs w:val="18"/>
        </w:rPr>
      </w:pPr>
      <w:r w:rsidRPr="002C3A18">
        <w:rPr>
          <w:rFonts w:ascii="Arial" w:hAnsi="Arial" w:cs="Arial"/>
          <w:color w:val="000000"/>
          <w:sz w:val="18"/>
          <w:szCs w:val="18"/>
        </w:rPr>
        <w:t>Prosimy o odstąpienie od wymogu podstawy jezdnej, w przypadku zaoferowania urządzenia przeznaczonego do montażu na stojaku do kroplówek</w:t>
      </w:r>
    </w:p>
    <w:p w:rsidR="00BF21DD" w:rsidRPr="00BF21DD" w:rsidRDefault="00BF21DD" w:rsidP="00BF21DD">
      <w:pPr>
        <w:jc w:val="both"/>
        <w:rPr>
          <w:rFonts w:ascii="Arial" w:hAnsi="Arial" w:cs="Arial"/>
          <w:b/>
          <w:i/>
          <w:color w:val="000000"/>
          <w:sz w:val="18"/>
          <w:szCs w:val="18"/>
        </w:rPr>
      </w:pPr>
      <w:r w:rsidRPr="00BF21DD">
        <w:rPr>
          <w:rFonts w:ascii="Arial" w:hAnsi="Arial" w:cs="Arial"/>
          <w:b/>
          <w:i/>
          <w:color w:val="000000"/>
          <w:sz w:val="18"/>
          <w:szCs w:val="18"/>
        </w:rPr>
        <w:t>Odpowiedź: Nie. Zamawiający nie dopuści zaoferowania wyżej opisanego rozwiązania.</w:t>
      </w:r>
    </w:p>
    <w:p w:rsidR="000F1E63" w:rsidRPr="002C3A18" w:rsidRDefault="000F1E63" w:rsidP="00BF21DD">
      <w:pPr>
        <w:jc w:val="both"/>
        <w:rPr>
          <w:rFonts w:ascii="Arial" w:hAnsi="Arial" w:cs="Arial"/>
          <w:color w:val="000000"/>
          <w:sz w:val="18"/>
          <w:szCs w:val="18"/>
        </w:rPr>
      </w:pPr>
    </w:p>
    <w:p w:rsidR="000F1E63" w:rsidRPr="00BF21DD" w:rsidRDefault="00BF21DD" w:rsidP="00BF21DD">
      <w:pPr>
        <w:jc w:val="both"/>
        <w:rPr>
          <w:rFonts w:ascii="Arial" w:hAnsi="Arial" w:cs="Arial"/>
          <w:b/>
          <w:sz w:val="18"/>
          <w:szCs w:val="18"/>
        </w:rPr>
      </w:pPr>
      <w:r w:rsidRPr="00BF21DD">
        <w:rPr>
          <w:rFonts w:ascii="Arial" w:hAnsi="Arial" w:cs="Arial"/>
          <w:b/>
          <w:sz w:val="18"/>
          <w:szCs w:val="18"/>
        </w:rPr>
        <w:t>Pytanie 2</w:t>
      </w:r>
      <w:r>
        <w:rPr>
          <w:rFonts w:ascii="Arial" w:hAnsi="Arial" w:cs="Arial"/>
          <w:b/>
          <w:sz w:val="18"/>
          <w:szCs w:val="18"/>
        </w:rPr>
        <w:t xml:space="preserve"> </w:t>
      </w:r>
      <w:r w:rsidRPr="00BF21DD">
        <w:rPr>
          <w:rFonts w:ascii="Arial" w:hAnsi="Arial" w:cs="Arial"/>
          <w:b/>
          <w:sz w:val="18"/>
          <w:szCs w:val="18"/>
        </w:rPr>
        <w:t xml:space="preserve">- </w:t>
      </w:r>
      <w:r w:rsidR="000F1E63" w:rsidRPr="00BF21DD">
        <w:rPr>
          <w:rFonts w:ascii="Arial" w:hAnsi="Arial" w:cs="Arial"/>
          <w:b/>
          <w:sz w:val="18"/>
          <w:szCs w:val="18"/>
        </w:rPr>
        <w:t>Pkt. 4</w:t>
      </w:r>
    </w:p>
    <w:p w:rsidR="000F1E63" w:rsidRDefault="000F1E63" w:rsidP="00BF21DD">
      <w:pPr>
        <w:jc w:val="both"/>
        <w:rPr>
          <w:rFonts w:ascii="Arial" w:hAnsi="Arial" w:cs="Arial"/>
          <w:sz w:val="18"/>
          <w:szCs w:val="18"/>
        </w:rPr>
      </w:pPr>
      <w:r w:rsidRPr="002C3A18">
        <w:rPr>
          <w:rFonts w:ascii="Arial" w:hAnsi="Arial" w:cs="Arial"/>
          <w:sz w:val="18"/>
          <w:szCs w:val="18"/>
        </w:rPr>
        <w:t>Prosimy o dopuszczenie wymiarów 248 (gł.) x 280 (sz.) x 343 (wy.) mm</w:t>
      </w:r>
    </w:p>
    <w:p w:rsidR="00BF21DD" w:rsidRPr="00BF21DD" w:rsidRDefault="00BF21DD" w:rsidP="00BF21DD">
      <w:pPr>
        <w:pStyle w:val="Akapitzlist"/>
        <w:spacing w:line="276" w:lineRule="auto"/>
        <w:ind w:left="0"/>
        <w:jc w:val="both"/>
        <w:rPr>
          <w:rFonts w:ascii="Arial" w:eastAsia="Calibri" w:hAnsi="Arial" w:cs="Arial"/>
          <w:b/>
          <w:i/>
          <w:sz w:val="20"/>
          <w:szCs w:val="20"/>
        </w:rPr>
      </w:pPr>
      <w:r w:rsidRPr="00BE25A3">
        <w:rPr>
          <w:rFonts w:ascii="Arial" w:hAnsi="Arial" w:cs="Arial"/>
          <w:b/>
          <w:i/>
          <w:sz w:val="18"/>
          <w:szCs w:val="18"/>
        </w:rPr>
        <w:t xml:space="preserve">Odpowiedź: Tak. Zamawiający dopuszcza zaoferowanie zaproponowanego rozwiązania pod warunkiem spełnienia reszty parametrów określonych przez Zamawiającego. </w:t>
      </w:r>
      <w:r w:rsidRPr="00BE25A3">
        <w:rPr>
          <w:rFonts w:ascii="Arial" w:eastAsia="Arial" w:hAnsi="Arial" w:cs="Arial"/>
          <w:b/>
          <w:bCs/>
          <w:i/>
          <w:sz w:val="18"/>
          <w:szCs w:val="18"/>
        </w:rPr>
        <w:t xml:space="preserve">W przypadku zaoferowania rozwiązania dopuszczonego niniejszymi odpowiedziami, pod formularzem parametrów technicznych Zamawiający </w:t>
      </w:r>
      <w:r w:rsidRPr="00BE25A3">
        <w:rPr>
          <w:rFonts w:ascii="Arial" w:eastAsia="Arial" w:hAnsi="Arial" w:cs="Arial"/>
          <w:b/>
          <w:bCs/>
          <w:i/>
          <w:sz w:val="18"/>
          <w:szCs w:val="18"/>
        </w:rPr>
        <w:lastRenderedPageBreak/>
        <w:t>zaleca zamieszczenie</w:t>
      </w:r>
      <w:r w:rsidRPr="00BE25A3">
        <w:rPr>
          <w:rFonts w:ascii="Arial" w:eastAsia="Arial" w:hAnsi="Arial" w:cs="Arial"/>
          <w:b/>
          <w:bCs/>
          <w:i/>
          <w:sz w:val="20"/>
          <w:szCs w:val="20"/>
        </w:rPr>
        <w:t xml:space="preserve"> informacji o dopuszczeniu zgodnie z wyjaśnieniami Zamawiającego z dnia ….. </w:t>
      </w:r>
    </w:p>
    <w:p w:rsidR="00BF21DD" w:rsidRDefault="00BF21DD" w:rsidP="00BF21DD">
      <w:pPr>
        <w:jc w:val="both"/>
        <w:rPr>
          <w:rFonts w:ascii="Arial" w:hAnsi="Arial" w:cs="Arial"/>
          <w:b/>
          <w:sz w:val="18"/>
          <w:szCs w:val="18"/>
        </w:rPr>
      </w:pPr>
    </w:p>
    <w:p w:rsidR="000F1E63" w:rsidRPr="00BF21DD" w:rsidRDefault="00BF21DD" w:rsidP="00BF21DD">
      <w:pPr>
        <w:jc w:val="both"/>
        <w:rPr>
          <w:rFonts w:ascii="Arial" w:hAnsi="Arial" w:cs="Arial"/>
          <w:b/>
          <w:sz w:val="18"/>
          <w:szCs w:val="18"/>
        </w:rPr>
      </w:pPr>
      <w:r w:rsidRPr="00BF21DD">
        <w:rPr>
          <w:rFonts w:ascii="Arial" w:hAnsi="Arial" w:cs="Arial"/>
          <w:b/>
          <w:sz w:val="18"/>
          <w:szCs w:val="18"/>
        </w:rPr>
        <w:t xml:space="preserve">Pytanie 3 - </w:t>
      </w:r>
      <w:r w:rsidR="000F1E63" w:rsidRPr="00BF21DD">
        <w:rPr>
          <w:rFonts w:ascii="Arial" w:hAnsi="Arial" w:cs="Arial"/>
          <w:b/>
          <w:sz w:val="18"/>
          <w:szCs w:val="18"/>
        </w:rPr>
        <w:t>Pkt. 7</w:t>
      </w:r>
    </w:p>
    <w:p w:rsidR="000F1E63" w:rsidRDefault="000F1E63" w:rsidP="00BF21DD">
      <w:pPr>
        <w:tabs>
          <w:tab w:val="center" w:pos="6379"/>
        </w:tabs>
        <w:jc w:val="both"/>
        <w:rPr>
          <w:rFonts w:ascii="Arial" w:hAnsi="Arial" w:cs="Arial"/>
          <w:sz w:val="18"/>
          <w:szCs w:val="18"/>
        </w:rPr>
      </w:pPr>
      <w:r w:rsidRPr="002C3A18">
        <w:rPr>
          <w:rFonts w:ascii="Arial" w:hAnsi="Arial" w:cs="Arial"/>
          <w:sz w:val="18"/>
          <w:szCs w:val="18"/>
        </w:rPr>
        <w:t>Prosimy o dopuszczenie mocy 700W</w:t>
      </w:r>
    </w:p>
    <w:p w:rsidR="00BF21DD" w:rsidRPr="00BF21DD" w:rsidRDefault="00BF21DD" w:rsidP="00BF21DD">
      <w:pPr>
        <w:jc w:val="both"/>
        <w:rPr>
          <w:rFonts w:ascii="Arial" w:hAnsi="Arial" w:cs="Arial"/>
          <w:b/>
          <w:i/>
          <w:color w:val="000000"/>
          <w:sz w:val="18"/>
          <w:szCs w:val="18"/>
        </w:rPr>
      </w:pPr>
      <w:r w:rsidRPr="00BF21DD">
        <w:rPr>
          <w:rFonts w:ascii="Arial" w:hAnsi="Arial" w:cs="Arial"/>
          <w:b/>
          <w:i/>
          <w:color w:val="000000"/>
          <w:sz w:val="18"/>
          <w:szCs w:val="18"/>
        </w:rPr>
        <w:t>Odpowiedź: Nie. Zamawiający nie dopuści zaoferowania wyżej opisanego rozwiązania.</w:t>
      </w:r>
    </w:p>
    <w:p w:rsidR="000F1E63" w:rsidRPr="002C3A18" w:rsidRDefault="000F1E63" w:rsidP="00BF21DD">
      <w:pPr>
        <w:tabs>
          <w:tab w:val="center" w:pos="6379"/>
        </w:tabs>
        <w:jc w:val="both"/>
        <w:rPr>
          <w:rFonts w:ascii="Arial" w:hAnsi="Arial" w:cs="Arial"/>
          <w:sz w:val="18"/>
          <w:szCs w:val="18"/>
        </w:rPr>
      </w:pPr>
    </w:p>
    <w:p w:rsidR="000F1E63" w:rsidRPr="00BF21DD" w:rsidRDefault="00BF21DD" w:rsidP="00BF21DD">
      <w:pPr>
        <w:pStyle w:val="Normalny1"/>
        <w:tabs>
          <w:tab w:val="left" w:pos="1140"/>
        </w:tabs>
        <w:jc w:val="both"/>
        <w:rPr>
          <w:rFonts w:ascii="Arial" w:hAnsi="Arial" w:cs="Arial"/>
          <w:b/>
          <w:sz w:val="18"/>
          <w:szCs w:val="18"/>
          <w:u w:val="single"/>
        </w:rPr>
      </w:pPr>
      <w:r w:rsidRPr="00BF21DD">
        <w:rPr>
          <w:rFonts w:ascii="Arial" w:hAnsi="Arial" w:cs="Arial"/>
          <w:b/>
          <w:sz w:val="18"/>
          <w:szCs w:val="18"/>
          <w:u w:val="single"/>
        </w:rPr>
        <w:t xml:space="preserve">Pytanie 4 - </w:t>
      </w:r>
      <w:r w:rsidR="000F1E63" w:rsidRPr="00BF21DD">
        <w:rPr>
          <w:rFonts w:ascii="Arial" w:hAnsi="Arial" w:cs="Arial"/>
          <w:b/>
          <w:sz w:val="18"/>
          <w:szCs w:val="18"/>
          <w:u w:val="single"/>
        </w:rPr>
        <w:t>Pkt. 8</w:t>
      </w:r>
    </w:p>
    <w:p w:rsidR="000F1E63" w:rsidRDefault="000F1E63" w:rsidP="00BF21DD">
      <w:pPr>
        <w:pStyle w:val="Normalny1"/>
        <w:tabs>
          <w:tab w:val="left" w:pos="5954"/>
        </w:tabs>
        <w:jc w:val="both"/>
        <w:rPr>
          <w:rFonts w:ascii="Arial" w:hAnsi="Arial" w:cs="Arial"/>
          <w:sz w:val="18"/>
          <w:szCs w:val="18"/>
        </w:rPr>
      </w:pPr>
      <w:r w:rsidRPr="002C3A18">
        <w:rPr>
          <w:rFonts w:ascii="Arial" w:hAnsi="Arial" w:cs="Arial"/>
          <w:sz w:val="18"/>
          <w:szCs w:val="18"/>
        </w:rPr>
        <w:t>Prosimy o dopuszczenie montażu na stojaku do kroplówek za pomocą wbudowanej klamry i odstąpienie od wymogu montażu na łóżku</w:t>
      </w:r>
    </w:p>
    <w:p w:rsidR="00BF21DD" w:rsidRPr="00BF21DD" w:rsidRDefault="00BF21DD" w:rsidP="00BF21DD">
      <w:pPr>
        <w:jc w:val="both"/>
        <w:rPr>
          <w:rFonts w:ascii="Arial" w:hAnsi="Arial" w:cs="Arial"/>
          <w:b/>
          <w:i/>
          <w:color w:val="000000"/>
          <w:sz w:val="18"/>
          <w:szCs w:val="18"/>
        </w:rPr>
      </w:pPr>
      <w:r w:rsidRPr="00BF21DD">
        <w:rPr>
          <w:rFonts w:ascii="Arial" w:hAnsi="Arial" w:cs="Arial"/>
          <w:b/>
          <w:i/>
          <w:color w:val="000000"/>
          <w:sz w:val="18"/>
          <w:szCs w:val="18"/>
        </w:rPr>
        <w:t>Odpowiedź: Nie. Zamawiający nie dopuści zaoferowania wyżej opisanego rozwiązania.</w:t>
      </w:r>
    </w:p>
    <w:p w:rsidR="000F1E63" w:rsidRPr="00BF21DD" w:rsidRDefault="000F1E63" w:rsidP="00BF21DD">
      <w:pPr>
        <w:pStyle w:val="Normalny1"/>
        <w:tabs>
          <w:tab w:val="left" w:pos="5954"/>
        </w:tabs>
        <w:jc w:val="both"/>
        <w:rPr>
          <w:rFonts w:ascii="Arial" w:hAnsi="Arial" w:cs="Arial"/>
          <w:b/>
          <w:sz w:val="18"/>
          <w:szCs w:val="18"/>
        </w:rPr>
      </w:pPr>
    </w:p>
    <w:p w:rsidR="000F1E63" w:rsidRPr="00BF21DD" w:rsidRDefault="00BF21DD" w:rsidP="00BF21DD">
      <w:pPr>
        <w:pStyle w:val="Normalny1"/>
        <w:tabs>
          <w:tab w:val="left" w:pos="5954"/>
        </w:tabs>
        <w:jc w:val="both"/>
        <w:rPr>
          <w:rFonts w:ascii="Arial" w:hAnsi="Arial" w:cs="Arial"/>
          <w:b/>
          <w:sz w:val="18"/>
          <w:szCs w:val="18"/>
        </w:rPr>
      </w:pPr>
      <w:r w:rsidRPr="00BF21DD">
        <w:rPr>
          <w:rFonts w:ascii="Arial" w:hAnsi="Arial" w:cs="Arial"/>
          <w:b/>
          <w:sz w:val="18"/>
          <w:szCs w:val="18"/>
        </w:rPr>
        <w:t xml:space="preserve">Pytanie 5 - </w:t>
      </w:r>
      <w:r w:rsidR="000F1E63" w:rsidRPr="00BF21DD">
        <w:rPr>
          <w:rFonts w:ascii="Arial" w:hAnsi="Arial" w:cs="Arial"/>
          <w:b/>
          <w:sz w:val="18"/>
          <w:szCs w:val="18"/>
        </w:rPr>
        <w:t>Pkt. 10</w:t>
      </w:r>
    </w:p>
    <w:p w:rsidR="000F1E63" w:rsidRPr="002C3A18" w:rsidRDefault="000F1E63" w:rsidP="00BF21DD">
      <w:pPr>
        <w:pStyle w:val="Normalny1"/>
        <w:tabs>
          <w:tab w:val="left" w:pos="5954"/>
        </w:tabs>
        <w:jc w:val="both"/>
        <w:rPr>
          <w:rFonts w:ascii="Arial" w:hAnsi="Arial" w:cs="Arial"/>
          <w:sz w:val="18"/>
          <w:szCs w:val="18"/>
        </w:rPr>
      </w:pPr>
      <w:r w:rsidRPr="002C3A18">
        <w:rPr>
          <w:rFonts w:ascii="Arial" w:hAnsi="Arial" w:cs="Arial"/>
          <w:sz w:val="18"/>
          <w:szCs w:val="18"/>
        </w:rPr>
        <w:t>Prosimy o odstąpienie od wymogu posiadania przez kołderki  grzewcze systemu filtrowania powietrza</w:t>
      </w:r>
    </w:p>
    <w:p w:rsidR="00BF21DD" w:rsidRPr="00BE25A3" w:rsidRDefault="00BF21DD" w:rsidP="00BF21DD">
      <w:pPr>
        <w:pStyle w:val="Akapitzlist"/>
        <w:spacing w:line="276" w:lineRule="auto"/>
        <w:ind w:left="0"/>
        <w:jc w:val="both"/>
        <w:rPr>
          <w:rFonts w:ascii="Arial" w:eastAsia="Calibri" w:hAnsi="Arial" w:cs="Arial"/>
          <w:b/>
          <w:i/>
          <w:sz w:val="20"/>
          <w:szCs w:val="20"/>
        </w:rPr>
      </w:pPr>
      <w:bookmarkStart w:id="0" w:name="_GoBack"/>
      <w:bookmarkEnd w:id="0"/>
      <w:r w:rsidRPr="00BE25A3">
        <w:rPr>
          <w:rFonts w:ascii="Arial" w:hAnsi="Arial" w:cs="Arial"/>
          <w:b/>
          <w:i/>
          <w:sz w:val="18"/>
          <w:szCs w:val="18"/>
        </w:rPr>
        <w:t xml:space="preserve">Odpowiedź: Tak. Zamawiający dopuszcza zaoferowanie zaproponowanego rozwiązania pod warunkiem spełnienia reszty parametrów określonych przez Zamawiającego. </w:t>
      </w:r>
      <w:r w:rsidRPr="00BE25A3">
        <w:rPr>
          <w:rFonts w:ascii="Arial" w:eastAsia="Arial" w:hAnsi="Arial" w:cs="Arial"/>
          <w:b/>
          <w:bCs/>
          <w:i/>
          <w:sz w:val="18"/>
          <w:szCs w:val="18"/>
        </w:rPr>
        <w:t>W przypadku zaoferowania rozwiązania dopuszczonego niniejszymi odpowiedziami, pod formularzem parametrów technicznych Zamawiający zaleca zamieszczenie</w:t>
      </w:r>
      <w:r w:rsidRPr="00BE25A3">
        <w:rPr>
          <w:rFonts w:ascii="Arial" w:eastAsia="Arial" w:hAnsi="Arial" w:cs="Arial"/>
          <w:b/>
          <w:bCs/>
          <w:i/>
          <w:sz w:val="20"/>
          <w:szCs w:val="20"/>
        </w:rPr>
        <w:t xml:space="preserve"> informacji o dopuszczeniu zgodnie z wyjaśnieniami Zamawiającego z dnia ….. </w:t>
      </w:r>
    </w:p>
    <w:p w:rsidR="00BF21DD" w:rsidRDefault="00BF21DD" w:rsidP="00BF21DD">
      <w:pPr>
        <w:pStyle w:val="Normalny1"/>
        <w:tabs>
          <w:tab w:val="left" w:pos="5954"/>
        </w:tabs>
        <w:jc w:val="both"/>
        <w:rPr>
          <w:rFonts w:ascii="Arial" w:hAnsi="Arial" w:cs="Arial"/>
          <w:sz w:val="18"/>
          <w:szCs w:val="18"/>
          <w:u w:val="single"/>
        </w:rPr>
      </w:pPr>
    </w:p>
    <w:p w:rsidR="000F1E63" w:rsidRPr="00BF21DD" w:rsidRDefault="00BF21DD" w:rsidP="00BF21DD">
      <w:pPr>
        <w:pStyle w:val="Normalny1"/>
        <w:tabs>
          <w:tab w:val="left" w:pos="5954"/>
        </w:tabs>
        <w:jc w:val="both"/>
        <w:rPr>
          <w:rFonts w:ascii="Arial" w:hAnsi="Arial" w:cs="Arial"/>
          <w:b/>
          <w:sz w:val="18"/>
          <w:szCs w:val="18"/>
        </w:rPr>
      </w:pPr>
      <w:r w:rsidRPr="00BF21DD">
        <w:rPr>
          <w:rFonts w:ascii="Arial" w:hAnsi="Arial" w:cs="Arial"/>
          <w:b/>
          <w:sz w:val="18"/>
          <w:szCs w:val="18"/>
        </w:rPr>
        <w:t xml:space="preserve">Pytanie 6 -  </w:t>
      </w:r>
      <w:r w:rsidR="000F1E63" w:rsidRPr="00BF21DD">
        <w:rPr>
          <w:rFonts w:ascii="Arial" w:hAnsi="Arial" w:cs="Arial"/>
          <w:b/>
          <w:sz w:val="18"/>
          <w:szCs w:val="18"/>
        </w:rPr>
        <w:t>Pkt. 11</w:t>
      </w:r>
    </w:p>
    <w:p w:rsidR="000F1E63" w:rsidRDefault="000F1E63" w:rsidP="00BF21DD">
      <w:pPr>
        <w:pStyle w:val="Normalny1"/>
        <w:tabs>
          <w:tab w:val="left" w:pos="5954"/>
        </w:tabs>
        <w:jc w:val="both"/>
        <w:rPr>
          <w:rFonts w:ascii="Arial" w:hAnsi="Arial" w:cs="Arial"/>
          <w:sz w:val="18"/>
          <w:szCs w:val="18"/>
        </w:rPr>
      </w:pPr>
      <w:r w:rsidRPr="002C3A18">
        <w:rPr>
          <w:rFonts w:ascii="Arial" w:hAnsi="Arial" w:cs="Arial"/>
          <w:sz w:val="18"/>
          <w:szCs w:val="18"/>
        </w:rPr>
        <w:t xml:space="preserve">Prosimy o odstąpienie od wymogu podwójnego filtrowania powietrza, przy wyposażeniu urządzenia w filtr </w:t>
      </w:r>
      <w:proofErr w:type="spellStart"/>
      <w:r w:rsidRPr="002C3A18">
        <w:rPr>
          <w:rFonts w:ascii="Arial" w:hAnsi="Arial" w:cs="Arial"/>
          <w:sz w:val="18"/>
          <w:szCs w:val="18"/>
        </w:rPr>
        <w:t>Hepa</w:t>
      </w:r>
      <w:proofErr w:type="spellEnd"/>
      <w:r w:rsidRPr="002C3A18">
        <w:rPr>
          <w:rFonts w:ascii="Arial" w:hAnsi="Arial" w:cs="Arial"/>
          <w:sz w:val="18"/>
          <w:szCs w:val="18"/>
        </w:rPr>
        <w:t xml:space="preserve"> 0,2 </w:t>
      </w:r>
      <w:proofErr w:type="spellStart"/>
      <w:r w:rsidRPr="002C3A18">
        <w:rPr>
          <w:rFonts w:ascii="Arial" w:hAnsi="Arial" w:cs="Arial"/>
          <w:sz w:val="18"/>
          <w:szCs w:val="18"/>
        </w:rPr>
        <w:t>micronów</w:t>
      </w:r>
      <w:proofErr w:type="spellEnd"/>
      <w:r w:rsidRPr="002C3A18">
        <w:rPr>
          <w:rFonts w:ascii="Arial" w:hAnsi="Arial" w:cs="Arial"/>
          <w:sz w:val="18"/>
          <w:szCs w:val="18"/>
        </w:rPr>
        <w:t xml:space="preserve"> o efektywności 99,97%</w:t>
      </w:r>
    </w:p>
    <w:p w:rsidR="00BF21DD" w:rsidRPr="00BF21DD" w:rsidRDefault="00BF21DD" w:rsidP="00BF21DD">
      <w:pPr>
        <w:jc w:val="both"/>
        <w:rPr>
          <w:rFonts w:ascii="Arial" w:hAnsi="Arial" w:cs="Arial"/>
          <w:b/>
          <w:i/>
          <w:color w:val="000000"/>
          <w:sz w:val="18"/>
          <w:szCs w:val="18"/>
        </w:rPr>
      </w:pPr>
      <w:r w:rsidRPr="00BF21DD">
        <w:rPr>
          <w:rFonts w:ascii="Arial" w:hAnsi="Arial" w:cs="Arial"/>
          <w:b/>
          <w:i/>
          <w:color w:val="000000"/>
          <w:sz w:val="18"/>
          <w:szCs w:val="18"/>
        </w:rPr>
        <w:t>Odpowiedź: Nie. Zamawiający nie dopuści zaoferowania wyżej opisanego rozwiązania.</w:t>
      </w:r>
    </w:p>
    <w:p w:rsidR="000F1E63" w:rsidRDefault="000F1E63" w:rsidP="00BF21DD">
      <w:pPr>
        <w:pStyle w:val="Normalny1"/>
        <w:tabs>
          <w:tab w:val="left" w:pos="1140"/>
        </w:tabs>
        <w:jc w:val="both"/>
        <w:rPr>
          <w:rFonts w:ascii="Arial" w:hAnsi="Arial" w:cs="Arial"/>
          <w:sz w:val="18"/>
          <w:szCs w:val="18"/>
          <w:u w:val="single"/>
        </w:rPr>
      </w:pPr>
    </w:p>
    <w:p w:rsidR="000F1E63" w:rsidRPr="00BF21DD" w:rsidRDefault="00BF21DD" w:rsidP="00BF21DD">
      <w:pPr>
        <w:pStyle w:val="Normalny1"/>
        <w:tabs>
          <w:tab w:val="left" w:pos="1140"/>
        </w:tabs>
        <w:jc w:val="both"/>
        <w:rPr>
          <w:rFonts w:ascii="Arial" w:hAnsi="Arial" w:cs="Arial"/>
          <w:b/>
          <w:sz w:val="18"/>
          <w:szCs w:val="18"/>
        </w:rPr>
      </w:pPr>
      <w:r w:rsidRPr="00BF21DD">
        <w:rPr>
          <w:rFonts w:ascii="Arial" w:hAnsi="Arial" w:cs="Arial"/>
          <w:b/>
          <w:sz w:val="18"/>
          <w:szCs w:val="18"/>
        </w:rPr>
        <w:t xml:space="preserve">Pytanie 7 - </w:t>
      </w:r>
      <w:r w:rsidR="000F1E63" w:rsidRPr="00BF21DD">
        <w:rPr>
          <w:rFonts w:ascii="Arial" w:hAnsi="Arial" w:cs="Arial"/>
          <w:b/>
          <w:sz w:val="18"/>
          <w:szCs w:val="18"/>
        </w:rPr>
        <w:t>Pkt. 13</w:t>
      </w:r>
    </w:p>
    <w:p w:rsidR="000F1E63" w:rsidRDefault="000F1E63" w:rsidP="00BF21DD">
      <w:pPr>
        <w:pStyle w:val="Normalny1"/>
        <w:tabs>
          <w:tab w:val="left" w:pos="5954"/>
        </w:tabs>
        <w:jc w:val="both"/>
        <w:rPr>
          <w:rFonts w:ascii="Arial" w:hAnsi="Arial" w:cs="Arial"/>
          <w:sz w:val="18"/>
          <w:szCs w:val="18"/>
        </w:rPr>
      </w:pPr>
      <w:r w:rsidRPr="002C3A18">
        <w:rPr>
          <w:rFonts w:ascii="Arial" w:hAnsi="Arial" w:cs="Arial"/>
          <w:sz w:val="18"/>
          <w:szCs w:val="18"/>
        </w:rPr>
        <w:t>Prosimy o dopuszczenie kołderek grzewczych wykonanych z polipropylenu i polietylenu, transparentnych dla promieni rentgenowskich, z górną warstwą odporną na przenikanie płynów.</w:t>
      </w:r>
    </w:p>
    <w:p w:rsidR="00BF21DD" w:rsidRPr="00BF21DD" w:rsidRDefault="00BF21DD" w:rsidP="00BF21DD">
      <w:pPr>
        <w:jc w:val="both"/>
        <w:rPr>
          <w:rFonts w:ascii="Arial" w:hAnsi="Arial" w:cs="Arial"/>
          <w:b/>
          <w:i/>
          <w:color w:val="000000"/>
          <w:sz w:val="18"/>
          <w:szCs w:val="18"/>
        </w:rPr>
      </w:pPr>
      <w:r w:rsidRPr="00BF21DD">
        <w:rPr>
          <w:rFonts w:ascii="Arial" w:hAnsi="Arial" w:cs="Arial"/>
          <w:b/>
          <w:i/>
          <w:color w:val="000000"/>
          <w:sz w:val="18"/>
          <w:szCs w:val="18"/>
        </w:rPr>
        <w:t>Odpowiedź: Nie. Zamawiający nie dopuści zaoferowania wyżej opisanego rozwiązania.</w:t>
      </w:r>
    </w:p>
    <w:p w:rsidR="000F1E63" w:rsidRDefault="000F1E63" w:rsidP="00BF21DD">
      <w:pPr>
        <w:pStyle w:val="Normalny1"/>
        <w:tabs>
          <w:tab w:val="left" w:pos="5954"/>
        </w:tabs>
        <w:jc w:val="both"/>
        <w:rPr>
          <w:rFonts w:ascii="Arial" w:hAnsi="Arial" w:cs="Arial"/>
          <w:sz w:val="18"/>
          <w:szCs w:val="18"/>
          <w:u w:val="single"/>
        </w:rPr>
      </w:pPr>
    </w:p>
    <w:p w:rsidR="000F1E63" w:rsidRPr="00BF21DD" w:rsidRDefault="00BF21DD" w:rsidP="00BF21DD">
      <w:pPr>
        <w:pStyle w:val="Normalny1"/>
        <w:tabs>
          <w:tab w:val="left" w:pos="5954"/>
        </w:tabs>
        <w:jc w:val="both"/>
        <w:rPr>
          <w:rFonts w:ascii="Arial" w:hAnsi="Arial" w:cs="Arial"/>
          <w:b/>
          <w:sz w:val="18"/>
          <w:szCs w:val="18"/>
        </w:rPr>
      </w:pPr>
      <w:r w:rsidRPr="00BF21DD">
        <w:rPr>
          <w:rFonts w:ascii="Arial" w:hAnsi="Arial" w:cs="Arial"/>
          <w:b/>
          <w:sz w:val="18"/>
          <w:szCs w:val="18"/>
        </w:rPr>
        <w:t xml:space="preserve">Pytanie 8 - </w:t>
      </w:r>
      <w:r w:rsidR="000F1E63" w:rsidRPr="00BF21DD">
        <w:rPr>
          <w:rFonts w:ascii="Arial" w:hAnsi="Arial" w:cs="Arial"/>
          <w:b/>
          <w:sz w:val="18"/>
          <w:szCs w:val="18"/>
        </w:rPr>
        <w:t>Pkt.15</w:t>
      </w:r>
    </w:p>
    <w:p w:rsidR="000F1E63" w:rsidRPr="002C3A18" w:rsidRDefault="000F1E63" w:rsidP="00BF21DD">
      <w:pPr>
        <w:pStyle w:val="Normalny1"/>
        <w:tabs>
          <w:tab w:val="left" w:pos="5954"/>
        </w:tabs>
        <w:jc w:val="both"/>
        <w:rPr>
          <w:rFonts w:ascii="Arial" w:hAnsi="Arial" w:cs="Arial"/>
          <w:sz w:val="18"/>
          <w:szCs w:val="18"/>
        </w:rPr>
      </w:pPr>
      <w:r w:rsidRPr="002C3A18">
        <w:rPr>
          <w:rFonts w:ascii="Arial" w:hAnsi="Arial" w:cs="Arial"/>
          <w:sz w:val="18"/>
          <w:szCs w:val="18"/>
        </w:rPr>
        <w:t>Prosimy o odstąpienie od wymogu zaczepu, w przypadku zaoferowania przewodu wzmocnionego drutem, zabezpieczającym przed zaginaniem</w:t>
      </w:r>
    </w:p>
    <w:p w:rsidR="00BF21DD" w:rsidRPr="00BF21DD" w:rsidRDefault="00BF21DD" w:rsidP="00BF21DD">
      <w:pPr>
        <w:jc w:val="both"/>
        <w:rPr>
          <w:rFonts w:ascii="Arial" w:hAnsi="Arial" w:cs="Arial"/>
          <w:b/>
          <w:i/>
          <w:color w:val="000000"/>
          <w:sz w:val="18"/>
          <w:szCs w:val="18"/>
        </w:rPr>
      </w:pPr>
      <w:r w:rsidRPr="00BF21DD">
        <w:rPr>
          <w:rFonts w:ascii="Arial" w:hAnsi="Arial" w:cs="Arial"/>
          <w:b/>
          <w:i/>
          <w:color w:val="000000"/>
          <w:sz w:val="18"/>
          <w:szCs w:val="18"/>
        </w:rPr>
        <w:t>Odpowiedź: Nie. Zamawiający nie dopuści zaoferowania wyżej opisanego rozwiązania.</w:t>
      </w:r>
    </w:p>
    <w:p w:rsidR="000F1E63" w:rsidRDefault="000F1E63" w:rsidP="00BF21DD">
      <w:pPr>
        <w:jc w:val="both"/>
        <w:rPr>
          <w:rFonts w:ascii="Arial" w:hAnsi="Arial" w:cs="Arial"/>
          <w:sz w:val="18"/>
          <w:szCs w:val="18"/>
          <w:u w:val="single"/>
        </w:rPr>
      </w:pPr>
    </w:p>
    <w:p w:rsidR="000F1E63" w:rsidRPr="00BF21DD" w:rsidRDefault="00BF21DD" w:rsidP="00BF21DD">
      <w:pPr>
        <w:jc w:val="both"/>
        <w:rPr>
          <w:rFonts w:ascii="Arial" w:hAnsi="Arial" w:cs="Arial"/>
          <w:b/>
          <w:sz w:val="18"/>
          <w:szCs w:val="18"/>
        </w:rPr>
      </w:pPr>
      <w:r w:rsidRPr="00BF21DD">
        <w:rPr>
          <w:rFonts w:ascii="Arial" w:hAnsi="Arial" w:cs="Arial"/>
          <w:b/>
          <w:sz w:val="18"/>
          <w:szCs w:val="18"/>
        </w:rPr>
        <w:t xml:space="preserve">Pytanie 9 - </w:t>
      </w:r>
      <w:r w:rsidR="000F1E63" w:rsidRPr="00BF21DD">
        <w:rPr>
          <w:rFonts w:ascii="Arial" w:hAnsi="Arial" w:cs="Arial"/>
          <w:b/>
          <w:sz w:val="18"/>
          <w:szCs w:val="18"/>
        </w:rPr>
        <w:t>Pkt. 19</w:t>
      </w:r>
    </w:p>
    <w:p w:rsidR="000F1E63" w:rsidRDefault="000F1E63" w:rsidP="00BF21DD">
      <w:pPr>
        <w:jc w:val="both"/>
        <w:rPr>
          <w:rFonts w:ascii="Arial" w:hAnsi="Arial" w:cs="Arial"/>
          <w:sz w:val="18"/>
          <w:szCs w:val="18"/>
        </w:rPr>
      </w:pPr>
      <w:r w:rsidRPr="002C3A18">
        <w:rPr>
          <w:rFonts w:ascii="Arial" w:hAnsi="Arial" w:cs="Arial"/>
          <w:sz w:val="18"/>
          <w:szCs w:val="18"/>
        </w:rPr>
        <w:t>Prosimy o dopuszczenie dwóch zakresów regulacji przepływu powietrza wysoki około 1275 l/min i niski około 793 l/min</w:t>
      </w:r>
    </w:p>
    <w:p w:rsidR="00BF21DD" w:rsidRPr="00BF21DD" w:rsidRDefault="00BF21DD" w:rsidP="00BF21DD">
      <w:pPr>
        <w:pStyle w:val="Akapitzlist"/>
        <w:spacing w:line="276" w:lineRule="auto"/>
        <w:ind w:left="0"/>
        <w:jc w:val="both"/>
        <w:rPr>
          <w:rFonts w:ascii="Arial" w:eastAsia="Calibri" w:hAnsi="Arial" w:cs="Arial"/>
          <w:b/>
          <w:i/>
          <w:sz w:val="20"/>
          <w:szCs w:val="20"/>
        </w:rPr>
      </w:pPr>
      <w:r w:rsidRPr="00BE25A3">
        <w:rPr>
          <w:rFonts w:ascii="Arial" w:hAnsi="Arial" w:cs="Arial"/>
          <w:b/>
          <w:i/>
          <w:sz w:val="18"/>
          <w:szCs w:val="18"/>
        </w:rPr>
        <w:t xml:space="preserve">Odpowiedź: Tak. Zamawiający dopuszcza zaoferowanie zaproponowanego rozwiązania pod warunkiem spełnienia reszty parametrów określonych przez Zamawiającego. </w:t>
      </w:r>
      <w:r w:rsidRPr="00BE25A3">
        <w:rPr>
          <w:rFonts w:ascii="Arial" w:eastAsia="Arial" w:hAnsi="Arial" w:cs="Arial"/>
          <w:b/>
          <w:bCs/>
          <w:i/>
          <w:sz w:val="18"/>
          <w:szCs w:val="18"/>
        </w:rPr>
        <w:t>W przypadku zaoferowania rozwiązania dopuszczonego niniejszymi odpowiedziami, pod formularzem parametrów technicznych Zamawiający zaleca zamieszczenie</w:t>
      </w:r>
      <w:r w:rsidRPr="00BE25A3">
        <w:rPr>
          <w:rFonts w:ascii="Arial" w:eastAsia="Arial" w:hAnsi="Arial" w:cs="Arial"/>
          <w:b/>
          <w:bCs/>
          <w:i/>
          <w:sz w:val="20"/>
          <w:szCs w:val="20"/>
        </w:rPr>
        <w:t xml:space="preserve"> informacji o dopuszczeniu zgodnie z wyjaśnieniami Zamawiającego z dnia ….. </w:t>
      </w:r>
    </w:p>
    <w:p w:rsidR="000F1E63" w:rsidRDefault="000F1E63" w:rsidP="00BF21DD">
      <w:pPr>
        <w:jc w:val="both"/>
        <w:rPr>
          <w:rFonts w:ascii="Arial" w:hAnsi="Arial" w:cs="Arial"/>
          <w:sz w:val="18"/>
          <w:szCs w:val="18"/>
          <w:u w:val="single"/>
        </w:rPr>
      </w:pPr>
    </w:p>
    <w:p w:rsidR="000F1E63" w:rsidRPr="009F1219" w:rsidRDefault="00BF21DD" w:rsidP="00BF21DD">
      <w:pPr>
        <w:jc w:val="both"/>
        <w:rPr>
          <w:rFonts w:ascii="Arial" w:hAnsi="Arial" w:cs="Arial"/>
          <w:b/>
          <w:sz w:val="18"/>
          <w:szCs w:val="18"/>
        </w:rPr>
      </w:pPr>
      <w:r w:rsidRPr="009F1219">
        <w:rPr>
          <w:rFonts w:ascii="Arial" w:hAnsi="Arial" w:cs="Arial"/>
          <w:b/>
          <w:sz w:val="18"/>
          <w:szCs w:val="18"/>
        </w:rPr>
        <w:t xml:space="preserve">Pytanie 10 - </w:t>
      </w:r>
      <w:r w:rsidR="000F1E63" w:rsidRPr="009F1219">
        <w:rPr>
          <w:rFonts w:ascii="Arial" w:hAnsi="Arial" w:cs="Arial"/>
          <w:b/>
          <w:sz w:val="18"/>
          <w:szCs w:val="18"/>
        </w:rPr>
        <w:t>Pkt. 20</w:t>
      </w:r>
    </w:p>
    <w:p w:rsidR="000F1E63" w:rsidRDefault="000F1E63" w:rsidP="00BF21DD">
      <w:pPr>
        <w:jc w:val="both"/>
        <w:rPr>
          <w:rFonts w:ascii="Arial" w:hAnsi="Arial" w:cs="Arial"/>
          <w:sz w:val="18"/>
          <w:szCs w:val="18"/>
        </w:rPr>
      </w:pPr>
      <w:r w:rsidRPr="002C3A18">
        <w:rPr>
          <w:rFonts w:ascii="Arial" w:hAnsi="Arial" w:cs="Arial"/>
          <w:sz w:val="18"/>
          <w:szCs w:val="18"/>
        </w:rPr>
        <w:t>Prosimy o dopuszczenie urządzenia z czujnikiem temperatury powietrza na wyjściu jednostki grzewczej.</w:t>
      </w:r>
    </w:p>
    <w:p w:rsidR="00BF21DD" w:rsidRPr="00BF21DD" w:rsidRDefault="00BF21DD" w:rsidP="00BF21DD">
      <w:pPr>
        <w:jc w:val="both"/>
        <w:rPr>
          <w:rFonts w:ascii="Arial" w:hAnsi="Arial" w:cs="Arial"/>
          <w:b/>
          <w:i/>
          <w:color w:val="000000"/>
          <w:sz w:val="18"/>
          <w:szCs w:val="18"/>
        </w:rPr>
      </w:pPr>
      <w:r w:rsidRPr="00BF21DD">
        <w:rPr>
          <w:rFonts w:ascii="Arial" w:hAnsi="Arial" w:cs="Arial"/>
          <w:b/>
          <w:i/>
          <w:color w:val="000000"/>
          <w:sz w:val="18"/>
          <w:szCs w:val="18"/>
        </w:rPr>
        <w:t>Odpowiedź: Nie. Zamawiający nie dopuści zaoferowania wyżej opisanego rozwiązania.</w:t>
      </w:r>
    </w:p>
    <w:p w:rsidR="00BF21DD" w:rsidRPr="002C3A18" w:rsidRDefault="00BF21DD" w:rsidP="00BF21DD">
      <w:pPr>
        <w:jc w:val="both"/>
        <w:rPr>
          <w:rFonts w:ascii="Arial" w:hAnsi="Arial" w:cs="Arial"/>
          <w:sz w:val="18"/>
          <w:szCs w:val="18"/>
        </w:rPr>
      </w:pPr>
    </w:p>
    <w:p w:rsidR="000F1E63" w:rsidRPr="00BF21DD" w:rsidRDefault="00BF21DD" w:rsidP="00BF21DD">
      <w:pPr>
        <w:jc w:val="both"/>
        <w:rPr>
          <w:rFonts w:ascii="Arial" w:hAnsi="Arial" w:cs="Arial"/>
          <w:b/>
          <w:sz w:val="18"/>
          <w:szCs w:val="18"/>
        </w:rPr>
      </w:pPr>
      <w:r w:rsidRPr="00BF21DD">
        <w:rPr>
          <w:rFonts w:ascii="Arial" w:hAnsi="Arial" w:cs="Arial"/>
          <w:b/>
          <w:sz w:val="18"/>
          <w:szCs w:val="18"/>
        </w:rPr>
        <w:t xml:space="preserve">Pytanie 11 - </w:t>
      </w:r>
      <w:r w:rsidR="000F1E63" w:rsidRPr="00BF21DD">
        <w:rPr>
          <w:rFonts w:ascii="Arial" w:hAnsi="Arial" w:cs="Arial"/>
          <w:b/>
          <w:sz w:val="18"/>
          <w:szCs w:val="18"/>
        </w:rPr>
        <w:t>Pkt. 21</w:t>
      </w:r>
    </w:p>
    <w:p w:rsidR="000F1E63" w:rsidRDefault="000F1E63" w:rsidP="00BF21DD">
      <w:pPr>
        <w:jc w:val="both"/>
        <w:rPr>
          <w:rFonts w:ascii="Arial" w:hAnsi="Arial" w:cs="Arial"/>
          <w:sz w:val="18"/>
          <w:szCs w:val="18"/>
        </w:rPr>
      </w:pPr>
      <w:r w:rsidRPr="002C3A18">
        <w:rPr>
          <w:rFonts w:ascii="Arial" w:hAnsi="Arial" w:cs="Arial"/>
          <w:sz w:val="18"/>
          <w:szCs w:val="18"/>
        </w:rPr>
        <w:t>Prosimy o dopuszczenie zabezpieczenia przy temp. ≥ 55°C, z automatycznym wyłączeniem grzejnika wentylatora.</w:t>
      </w:r>
    </w:p>
    <w:p w:rsidR="00BF21DD" w:rsidRPr="00BF21DD" w:rsidRDefault="00BF21DD" w:rsidP="00BF21DD">
      <w:pPr>
        <w:jc w:val="both"/>
        <w:rPr>
          <w:rFonts w:ascii="Arial" w:hAnsi="Arial" w:cs="Arial"/>
          <w:b/>
          <w:i/>
          <w:color w:val="000000"/>
          <w:sz w:val="18"/>
          <w:szCs w:val="18"/>
        </w:rPr>
      </w:pPr>
      <w:r w:rsidRPr="00BF21DD">
        <w:rPr>
          <w:rFonts w:ascii="Arial" w:hAnsi="Arial" w:cs="Arial"/>
          <w:b/>
          <w:i/>
          <w:color w:val="000000"/>
          <w:sz w:val="18"/>
          <w:szCs w:val="18"/>
        </w:rPr>
        <w:t>Odpowiedź: Nie. Zamawiający nie dopuści zaoferowania wyżej opisanego rozwiązania.</w:t>
      </w:r>
    </w:p>
    <w:p w:rsidR="00BF21DD" w:rsidRPr="00BF21DD" w:rsidRDefault="00BF21DD" w:rsidP="00BF21DD">
      <w:pPr>
        <w:jc w:val="both"/>
        <w:rPr>
          <w:rFonts w:ascii="Arial" w:hAnsi="Arial" w:cs="Arial"/>
          <w:b/>
          <w:sz w:val="18"/>
          <w:szCs w:val="18"/>
        </w:rPr>
      </w:pPr>
    </w:p>
    <w:p w:rsidR="000F1E63" w:rsidRPr="00BF21DD" w:rsidRDefault="00BF21DD" w:rsidP="00BF21DD">
      <w:pPr>
        <w:jc w:val="both"/>
        <w:rPr>
          <w:rFonts w:ascii="Arial" w:hAnsi="Arial" w:cs="Arial"/>
          <w:b/>
          <w:sz w:val="18"/>
          <w:szCs w:val="18"/>
        </w:rPr>
      </w:pPr>
      <w:r w:rsidRPr="00BF21DD">
        <w:rPr>
          <w:rFonts w:ascii="Arial" w:hAnsi="Arial" w:cs="Arial"/>
          <w:b/>
          <w:sz w:val="18"/>
          <w:szCs w:val="18"/>
        </w:rPr>
        <w:t xml:space="preserve">Pytanie 12 - </w:t>
      </w:r>
      <w:r w:rsidR="000F1E63" w:rsidRPr="00BF21DD">
        <w:rPr>
          <w:rFonts w:ascii="Arial" w:hAnsi="Arial" w:cs="Arial"/>
          <w:b/>
          <w:sz w:val="18"/>
          <w:szCs w:val="18"/>
        </w:rPr>
        <w:t>Pkt. 22, 23</w:t>
      </w:r>
    </w:p>
    <w:p w:rsidR="00BF21DD" w:rsidRPr="002C3A18" w:rsidRDefault="000F1E63" w:rsidP="00BF21DD">
      <w:pPr>
        <w:jc w:val="both"/>
        <w:rPr>
          <w:rFonts w:ascii="Arial" w:hAnsi="Arial" w:cs="Arial"/>
          <w:sz w:val="18"/>
          <w:szCs w:val="18"/>
        </w:rPr>
      </w:pPr>
      <w:r w:rsidRPr="002C3A18">
        <w:rPr>
          <w:rFonts w:ascii="Arial" w:hAnsi="Arial" w:cs="Arial"/>
          <w:sz w:val="18"/>
          <w:szCs w:val="18"/>
        </w:rPr>
        <w:t>Prosimy o dopuszczenie urządzenia wyposażonego w alarm dźwiękowy i wizualny oraz ze</w:t>
      </w:r>
      <w:r w:rsidR="00BF21DD">
        <w:rPr>
          <w:rFonts w:ascii="Arial" w:hAnsi="Arial" w:cs="Arial"/>
          <w:sz w:val="18"/>
          <w:szCs w:val="18"/>
        </w:rPr>
        <w:t xml:space="preserve"> </w:t>
      </w:r>
      <w:r w:rsidR="00BF21DD" w:rsidRPr="002C3A18">
        <w:rPr>
          <w:rFonts w:ascii="Arial" w:hAnsi="Arial" w:cs="Arial"/>
          <w:sz w:val="18"/>
          <w:szCs w:val="18"/>
        </w:rPr>
        <w:t>wskaźnikiem osiągnięcia zadanej temperatury i wyświetlaczem cyfrowym aktualnej temperatury</w:t>
      </w:r>
    </w:p>
    <w:p w:rsidR="000F1E63" w:rsidRPr="0089647C" w:rsidRDefault="00BF21DD">
      <w:pPr>
        <w:rPr>
          <w:rFonts w:ascii="Arial" w:hAnsi="Arial" w:cs="Arial"/>
          <w:b/>
          <w:i/>
          <w:color w:val="000000"/>
          <w:sz w:val="18"/>
          <w:szCs w:val="18"/>
        </w:rPr>
      </w:pPr>
      <w:r w:rsidRPr="00BF21DD">
        <w:rPr>
          <w:rFonts w:ascii="Arial" w:hAnsi="Arial" w:cs="Arial"/>
          <w:b/>
          <w:i/>
          <w:color w:val="000000"/>
          <w:sz w:val="18"/>
          <w:szCs w:val="18"/>
        </w:rPr>
        <w:t>Odpowiedź: Nie. Zamawiający nie dopuści zaoferowania wyżej opisanego rozwiązania.</w:t>
      </w:r>
    </w:p>
    <w:sectPr w:rsidR="000F1E63" w:rsidRPr="0089647C" w:rsidSect="00E46D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074" w:rsidRDefault="00551074" w:rsidP="0083495D">
      <w:r>
        <w:separator/>
      </w:r>
    </w:p>
  </w:endnote>
  <w:endnote w:type="continuationSeparator" w:id="0">
    <w:p w:rsidR="00551074" w:rsidRDefault="00551074" w:rsidP="00834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074" w:rsidRDefault="00551074" w:rsidP="0083495D">
      <w:r>
        <w:separator/>
      </w:r>
    </w:p>
  </w:footnote>
  <w:footnote w:type="continuationSeparator" w:id="0">
    <w:p w:rsidR="00551074" w:rsidRDefault="00551074" w:rsidP="00834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8EE2091"/>
    <w:multiLevelType w:val="hybridMultilevel"/>
    <w:tmpl w:val="DFDA5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2C0C0B"/>
    <w:multiLevelType w:val="hybridMultilevel"/>
    <w:tmpl w:val="493879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37D80C8A"/>
    <w:multiLevelType w:val="hybridMultilevel"/>
    <w:tmpl w:val="BC42C6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A671EF4"/>
    <w:multiLevelType w:val="hybridMultilevel"/>
    <w:tmpl w:val="213683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7E23E2C"/>
    <w:multiLevelType w:val="hybridMultilevel"/>
    <w:tmpl w:val="E9F2794E"/>
    <w:lvl w:ilvl="0" w:tplc="22DC95B8">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5373A61"/>
    <w:multiLevelType w:val="hybridMultilevel"/>
    <w:tmpl w:val="D586F3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3B44"/>
    <w:rsid w:val="0001504C"/>
    <w:rsid w:val="000B7078"/>
    <w:rsid w:val="000F1E63"/>
    <w:rsid w:val="00197F73"/>
    <w:rsid w:val="002A20E0"/>
    <w:rsid w:val="002E4619"/>
    <w:rsid w:val="00302731"/>
    <w:rsid w:val="00551074"/>
    <w:rsid w:val="00582711"/>
    <w:rsid w:val="00620185"/>
    <w:rsid w:val="00647129"/>
    <w:rsid w:val="0083495D"/>
    <w:rsid w:val="0089647C"/>
    <w:rsid w:val="009E3B44"/>
    <w:rsid w:val="009F1219"/>
    <w:rsid w:val="00A27C73"/>
    <w:rsid w:val="00A5442B"/>
    <w:rsid w:val="00B2396B"/>
    <w:rsid w:val="00B25140"/>
    <w:rsid w:val="00B869A0"/>
    <w:rsid w:val="00BD6B6E"/>
    <w:rsid w:val="00BE25A3"/>
    <w:rsid w:val="00BF21DD"/>
    <w:rsid w:val="00DB7D48"/>
    <w:rsid w:val="00E46DA8"/>
    <w:rsid w:val="00EA5928"/>
    <w:rsid w:val="00ED5801"/>
    <w:rsid w:val="00F671EE"/>
    <w:rsid w:val="00FF1F27"/>
    <w:rsid w:val="00FF7B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3B4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3B44"/>
    <w:pPr>
      <w:ind w:left="720"/>
      <w:contextualSpacing/>
    </w:pPr>
  </w:style>
  <w:style w:type="paragraph" w:customStyle="1" w:styleId="Default">
    <w:name w:val="Default"/>
    <w:rsid w:val="0083495D"/>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83495D"/>
    <w:rPr>
      <w:sz w:val="20"/>
      <w:szCs w:val="20"/>
    </w:rPr>
  </w:style>
  <w:style w:type="character" w:customStyle="1" w:styleId="TekstprzypisukocowegoZnak">
    <w:name w:val="Tekst przypisu końcowego Znak"/>
    <w:basedOn w:val="Domylnaczcionkaakapitu"/>
    <w:link w:val="Tekstprzypisukocowego"/>
    <w:uiPriority w:val="99"/>
    <w:semiHidden/>
    <w:rsid w:val="0083495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3495D"/>
    <w:rPr>
      <w:vertAlign w:val="superscript"/>
    </w:rPr>
  </w:style>
  <w:style w:type="paragraph" w:customStyle="1" w:styleId="Normalny1">
    <w:name w:val="Normalny1"/>
    <w:rsid w:val="000F1E63"/>
    <w:pPr>
      <w:suppressAutoHyphens/>
      <w:spacing w:after="0" w:line="240" w:lineRule="auto"/>
    </w:pPr>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89647C"/>
    <w:rPr>
      <w:rFonts w:ascii="Tahoma" w:hAnsi="Tahoma" w:cs="Tahoma"/>
      <w:sz w:val="16"/>
      <w:szCs w:val="16"/>
    </w:rPr>
  </w:style>
  <w:style w:type="character" w:customStyle="1" w:styleId="TekstdymkaZnak">
    <w:name w:val="Tekst dymka Znak"/>
    <w:basedOn w:val="Domylnaczcionkaakapitu"/>
    <w:link w:val="Tekstdymka"/>
    <w:uiPriority w:val="99"/>
    <w:semiHidden/>
    <w:rsid w:val="0089647C"/>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2949</Words>
  <Characters>17694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tomasz.baranowski</dc:creator>
  <cp:keywords/>
  <dc:description/>
  <cp:lastModifiedBy>tomasz.baranowski</cp:lastModifiedBy>
  <cp:revision>21</cp:revision>
  <dcterms:created xsi:type="dcterms:W3CDTF">2018-11-27T10:12:00Z</dcterms:created>
  <dcterms:modified xsi:type="dcterms:W3CDTF">2018-11-27T12:35:00Z</dcterms:modified>
</cp:coreProperties>
</file>