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6CF2D" w14:textId="77777777" w:rsidR="000E4376" w:rsidRPr="008F4B04" w:rsidRDefault="0044379C" w:rsidP="000E4376">
      <w:pPr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>WZÓR wyceny do PI – Etap I</w:t>
      </w:r>
    </w:p>
    <w:p w14:paraId="06F6B71C" w14:textId="0AD11EED" w:rsidR="000E4376" w:rsidRPr="00B82683" w:rsidRDefault="000E4376" w:rsidP="00B82683">
      <w:pPr>
        <w:ind w:left="5664" w:right="142" w:hanging="135"/>
        <w:jc w:val="right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sz w:val="22"/>
        </w:rPr>
        <w:t xml:space="preserve">     </w:t>
      </w:r>
      <w:r w:rsidR="002A3349" w:rsidRPr="00B82683">
        <w:rPr>
          <w:rFonts w:ascii="Arial" w:hAnsi="Arial" w:cs="Arial"/>
          <w:b/>
          <w:sz w:val="22"/>
        </w:rPr>
        <w:t xml:space="preserve">Załącznik </w:t>
      </w:r>
      <w:r w:rsidR="00B82683" w:rsidRPr="00B82683">
        <w:rPr>
          <w:rFonts w:ascii="Arial" w:hAnsi="Arial" w:cs="Arial"/>
          <w:b/>
          <w:sz w:val="22"/>
        </w:rPr>
        <w:t>nr 4b.1 do SWZ</w:t>
      </w:r>
    </w:p>
    <w:p w14:paraId="41DB64C5" w14:textId="7A7D093C" w:rsidR="000E4376" w:rsidRPr="008F4B04" w:rsidRDefault="000E4376" w:rsidP="00B82683">
      <w:pPr>
        <w:ind w:right="142"/>
        <w:jc w:val="right"/>
        <w:rPr>
          <w:rFonts w:ascii="Arial" w:hAnsi="Arial" w:cs="Arial"/>
          <w:sz w:val="22"/>
        </w:rPr>
      </w:pPr>
      <w:r w:rsidRPr="008F4B04">
        <w:rPr>
          <w:rFonts w:ascii="Arial" w:hAnsi="Arial" w:cs="Arial"/>
          <w:sz w:val="22"/>
        </w:rPr>
        <w:t xml:space="preserve">                               </w:t>
      </w:r>
      <w:r>
        <w:rPr>
          <w:rFonts w:ascii="Arial" w:hAnsi="Arial" w:cs="Arial"/>
          <w:sz w:val="22"/>
        </w:rPr>
        <w:t xml:space="preserve">                        </w:t>
      </w:r>
      <w:r w:rsidR="00B82683">
        <w:rPr>
          <w:rFonts w:ascii="Arial" w:hAnsi="Arial" w:cs="Arial"/>
          <w:sz w:val="22"/>
        </w:rPr>
        <w:t xml:space="preserve"> do umowy nr </w:t>
      </w:r>
      <w:r w:rsidRPr="008F4B04">
        <w:rPr>
          <w:rFonts w:ascii="Arial" w:hAnsi="Arial" w:cs="Arial"/>
          <w:sz w:val="22"/>
        </w:rPr>
        <w:t xml:space="preserve">…………… z dnia …………..                  </w:t>
      </w:r>
    </w:p>
    <w:p w14:paraId="18B5AADE" w14:textId="77777777" w:rsidR="000E4376" w:rsidRPr="008F4B04" w:rsidRDefault="000E4376" w:rsidP="000E4376">
      <w:pPr>
        <w:spacing w:line="360" w:lineRule="auto"/>
        <w:jc w:val="center"/>
        <w:rPr>
          <w:rFonts w:ascii="Arial" w:hAnsi="Arial" w:cs="Arial"/>
          <w:sz w:val="22"/>
        </w:rPr>
      </w:pPr>
    </w:p>
    <w:p w14:paraId="0C68BD33" w14:textId="77777777"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WYCENA OFERTOWA PRZEDMIOTU UMOWY</w:t>
      </w:r>
    </w:p>
    <w:p w14:paraId="292F09FF" w14:textId="0872D4EB" w:rsidR="000E4376" w:rsidRDefault="000E4376" w:rsidP="000E4376">
      <w:pPr>
        <w:pStyle w:val="Nagwek1"/>
        <w:spacing w:before="0"/>
        <w:jc w:val="center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w ujęciu rzeczowo-cenowym Program Inwestycji</w:t>
      </w:r>
      <w:r w:rsidR="009542B4">
        <w:rPr>
          <w:rFonts w:ascii="Arial" w:hAnsi="Arial" w:cs="Arial"/>
          <w:color w:val="auto"/>
          <w:sz w:val="24"/>
        </w:rPr>
        <w:t xml:space="preserve"> oraz dokumentacja przedprojektowa</w:t>
      </w:r>
    </w:p>
    <w:p w14:paraId="553AB68A" w14:textId="77777777" w:rsidR="000E4376" w:rsidRPr="008F4B04" w:rsidRDefault="000E4376" w:rsidP="000E4376">
      <w:pPr>
        <w:rPr>
          <w:rFonts w:ascii="Arial" w:hAnsi="Arial" w:cs="Arial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175"/>
        <w:gridCol w:w="1842"/>
        <w:gridCol w:w="1701"/>
      </w:tblGrid>
      <w:tr w:rsidR="000E4376" w:rsidRPr="00EB7D42" w14:paraId="0D15E39F" w14:textId="77777777" w:rsidTr="00B023B2">
        <w:trPr>
          <w:cantSplit/>
        </w:trPr>
        <w:tc>
          <w:tcPr>
            <w:tcW w:w="496" w:type="dxa"/>
            <w:vAlign w:val="center"/>
          </w:tcPr>
          <w:p w14:paraId="4879A0F4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175" w:type="dxa"/>
            <w:vAlign w:val="center"/>
          </w:tcPr>
          <w:p w14:paraId="7D207BCA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Wyszczególnienie opracowań/działań (*)</w:t>
            </w:r>
          </w:p>
        </w:tc>
        <w:tc>
          <w:tcPr>
            <w:tcW w:w="1842" w:type="dxa"/>
            <w:vAlign w:val="center"/>
          </w:tcPr>
          <w:p w14:paraId="6239FBB4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  <w:p w14:paraId="657A0407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wynagrodzenia</w:t>
            </w:r>
          </w:p>
          <w:p w14:paraId="14F96001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(netto) zł</w:t>
            </w:r>
          </w:p>
        </w:tc>
        <w:tc>
          <w:tcPr>
            <w:tcW w:w="1701" w:type="dxa"/>
            <w:vAlign w:val="center"/>
          </w:tcPr>
          <w:p w14:paraId="3DE4C993" w14:textId="77777777" w:rsidR="000E4376" w:rsidRPr="00EB7D42" w:rsidRDefault="000E4376" w:rsidP="00B023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B7D42">
              <w:rPr>
                <w:rFonts w:ascii="Arial" w:hAnsi="Arial" w:cs="Arial"/>
                <w:b/>
                <w:sz w:val="20"/>
                <w:szCs w:val="20"/>
              </w:rPr>
              <w:t>Uwagi</w:t>
            </w:r>
          </w:p>
        </w:tc>
      </w:tr>
      <w:tr w:rsidR="000E4376" w:rsidRPr="00EB7D42" w14:paraId="65E07EAD" w14:textId="77777777" w:rsidTr="00B023B2">
        <w:trPr>
          <w:cantSplit/>
        </w:trPr>
        <w:tc>
          <w:tcPr>
            <w:tcW w:w="496" w:type="dxa"/>
            <w:shd w:val="clear" w:color="auto" w:fill="C6D9F1"/>
          </w:tcPr>
          <w:p w14:paraId="1BCA0EB9" w14:textId="77777777" w:rsidR="000E4376" w:rsidRPr="00EB7D42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5" w:type="dxa"/>
            <w:shd w:val="clear" w:color="auto" w:fill="C6D9F1"/>
          </w:tcPr>
          <w:p w14:paraId="31A39F62" w14:textId="77777777" w:rsidR="000E4376" w:rsidRPr="00EB7D42" w:rsidRDefault="000E4376" w:rsidP="000E4376">
            <w:pPr>
              <w:pStyle w:val="Tekstpodstawowy"/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rPr>
                <w:rFonts w:ascii="Arial" w:hAnsi="Arial" w:cs="Arial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C6D9F1"/>
          </w:tcPr>
          <w:p w14:paraId="6D2633B6" w14:textId="77777777" w:rsidR="000E4376" w:rsidRPr="00EB7D42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C6D9F1"/>
          </w:tcPr>
          <w:p w14:paraId="6D9AC766" w14:textId="77777777" w:rsidR="000E4376" w:rsidRPr="00EB7D42" w:rsidRDefault="000E4376" w:rsidP="000E4376">
            <w:pPr>
              <w:numPr>
                <w:ilvl w:val="0"/>
                <w:numId w:val="24"/>
              </w:numPr>
              <w:tabs>
                <w:tab w:val="clear" w:pos="644"/>
                <w:tab w:val="num" w:pos="360"/>
              </w:tabs>
              <w:ind w:left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0E4376" w:rsidRPr="008F4B04" w14:paraId="06CA8900" w14:textId="77777777" w:rsidTr="00EB7D42">
        <w:trPr>
          <w:cantSplit/>
          <w:trHeight w:val="386"/>
        </w:trPr>
        <w:tc>
          <w:tcPr>
            <w:tcW w:w="496" w:type="dxa"/>
          </w:tcPr>
          <w:p w14:paraId="70689EF7" w14:textId="77777777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75" w:type="dxa"/>
          </w:tcPr>
          <w:p w14:paraId="0FF3AC55" w14:textId="699D1D8D" w:rsidR="000E4376" w:rsidRPr="00EB7D42" w:rsidRDefault="008232B8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inwestycji, w tym:</w:t>
            </w:r>
          </w:p>
        </w:tc>
        <w:tc>
          <w:tcPr>
            <w:tcW w:w="1842" w:type="dxa"/>
          </w:tcPr>
          <w:p w14:paraId="7B6E4368" w14:textId="77777777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 xml:space="preserve">             x</w:t>
            </w:r>
          </w:p>
        </w:tc>
        <w:tc>
          <w:tcPr>
            <w:tcW w:w="1701" w:type="dxa"/>
          </w:tcPr>
          <w:p w14:paraId="004C3644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47A89" w:rsidRPr="008F4B04" w14:paraId="7A8A5543" w14:textId="77777777" w:rsidTr="00577EC6">
        <w:trPr>
          <w:cantSplit/>
          <w:trHeight w:val="567"/>
        </w:trPr>
        <w:tc>
          <w:tcPr>
            <w:tcW w:w="496" w:type="dxa"/>
          </w:tcPr>
          <w:p w14:paraId="1E385742" w14:textId="77777777" w:rsidR="00C47A89" w:rsidRPr="008F4B04" w:rsidRDefault="00C47A89" w:rsidP="00577EC6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1.1</w:t>
            </w:r>
          </w:p>
        </w:tc>
        <w:tc>
          <w:tcPr>
            <w:tcW w:w="5175" w:type="dxa"/>
          </w:tcPr>
          <w:p w14:paraId="727849FA" w14:textId="55DA2493" w:rsidR="00C47A89" w:rsidRPr="008F4B04" w:rsidRDefault="00C47A89" w:rsidP="00B826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Program inwestycji</w:t>
            </w:r>
            <w:r w:rsidRPr="008F4B0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opracowany zgodnie ze wzorem w </w:t>
            </w:r>
            <w:r w:rsidR="004B34D2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egz</w:t>
            </w:r>
            <w:r w:rsidR="00EB7D42">
              <w:rPr>
                <w:rFonts w:ascii="Arial" w:hAnsi="Arial" w:cs="Arial"/>
                <w:sz w:val="22"/>
                <w:szCs w:val="22"/>
              </w:rPr>
              <w:t>.</w:t>
            </w:r>
            <w:r w:rsidR="00E75372">
              <w:rPr>
                <w:rFonts w:ascii="Arial" w:hAnsi="Arial" w:cs="Arial"/>
                <w:sz w:val="22"/>
                <w:szCs w:val="22"/>
              </w:rPr>
              <w:t xml:space="preserve"> oraz na płycie CD/DVD</w:t>
            </w:r>
          </w:p>
        </w:tc>
        <w:tc>
          <w:tcPr>
            <w:tcW w:w="1842" w:type="dxa"/>
          </w:tcPr>
          <w:p w14:paraId="0BBAF535" w14:textId="77777777" w:rsidR="00C47A89" w:rsidRPr="0028478B" w:rsidRDefault="00C47A89" w:rsidP="00577E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5DAF9F" w14:textId="77777777" w:rsidR="00C47A89" w:rsidRPr="0028478B" w:rsidRDefault="00C47A89" w:rsidP="00577E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0B27378A" w14:textId="77777777" w:rsidR="00C47A89" w:rsidRPr="008F4B04" w:rsidRDefault="00C47A89" w:rsidP="00577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1AB92DCD" w14:textId="77777777" w:rsidTr="00B023B2">
        <w:trPr>
          <w:cantSplit/>
          <w:trHeight w:val="567"/>
        </w:trPr>
        <w:tc>
          <w:tcPr>
            <w:tcW w:w="496" w:type="dxa"/>
          </w:tcPr>
          <w:p w14:paraId="22F6849E" w14:textId="66F82698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  <w:r w:rsidR="00E7537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75" w:type="dxa"/>
          </w:tcPr>
          <w:p w14:paraId="21D3EA2B" w14:textId="77777777" w:rsidR="004B34D2" w:rsidRPr="004B34D2" w:rsidRDefault="004B34D2" w:rsidP="00B82683">
            <w:pPr>
              <w:pStyle w:val="Tekstpodstawowy"/>
              <w:tabs>
                <w:tab w:val="left" w:pos="1418"/>
              </w:tabs>
              <w:ind w:left="6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B34D2">
              <w:rPr>
                <w:rFonts w:ascii="Arial" w:hAnsi="Arial" w:cs="Arial"/>
                <w:b w:val="0"/>
                <w:sz w:val="22"/>
                <w:szCs w:val="22"/>
              </w:rPr>
              <w:t>Odkrywki (wymagana dokumentacja fotograficzna), badania, pomiary, orzeczenia, analizy, opinie techniczne, audyty itp. (jeżeli wymagane);</w:t>
            </w:r>
          </w:p>
          <w:p w14:paraId="664A6B6B" w14:textId="51220984" w:rsidR="000E4376" w:rsidRPr="008F4B04" w:rsidRDefault="000E4376" w:rsidP="00B8268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5007C425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FCA08C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A80448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36C3" w:rsidRPr="008F4B04" w14:paraId="504382E8" w14:textId="77777777" w:rsidTr="004B34D2">
        <w:trPr>
          <w:cantSplit/>
          <w:trHeight w:val="513"/>
        </w:trPr>
        <w:tc>
          <w:tcPr>
            <w:tcW w:w="496" w:type="dxa"/>
          </w:tcPr>
          <w:p w14:paraId="4D1EDDD3" w14:textId="2C1A3276" w:rsidR="00F836C3" w:rsidRPr="00F836C3" w:rsidRDefault="00F836C3" w:rsidP="00EE5C56">
            <w:pPr>
              <w:rPr>
                <w:rFonts w:ascii="Arial" w:hAnsi="Arial" w:cs="Arial"/>
                <w:sz w:val="22"/>
                <w:szCs w:val="22"/>
              </w:rPr>
            </w:pPr>
            <w:r w:rsidRPr="00F836C3">
              <w:rPr>
                <w:rFonts w:ascii="Arial" w:hAnsi="Arial" w:cs="Arial"/>
                <w:sz w:val="22"/>
                <w:szCs w:val="22"/>
              </w:rPr>
              <w:t>1.</w:t>
            </w:r>
            <w:r w:rsidR="00E7537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175" w:type="dxa"/>
          </w:tcPr>
          <w:p w14:paraId="62BDF605" w14:textId="77777777" w:rsidR="004B34D2" w:rsidRPr="004B34D2" w:rsidRDefault="004B34D2" w:rsidP="00B82683">
            <w:pPr>
              <w:pStyle w:val="Tekstpodstawowy"/>
              <w:tabs>
                <w:tab w:val="left" w:pos="1418"/>
              </w:tabs>
              <w:ind w:left="65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B34D2">
              <w:rPr>
                <w:rFonts w:ascii="Arial" w:hAnsi="Arial" w:cs="Arial"/>
                <w:b w:val="0"/>
                <w:sz w:val="22"/>
                <w:szCs w:val="22"/>
              </w:rPr>
              <w:t>Ekspertyzy: konstrukcyjno – budowlana, techniczna w zakresie ochrony przeciwpożarowej;</w:t>
            </w:r>
          </w:p>
          <w:p w14:paraId="3430C504" w14:textId="5B5EE682" w:rsidR="00F836C3" w:rsidRPr="00044993" w:rsidRDefault="00F836C3" w:rsidP="00B82683">
            <w:pPr>
              <w:pStyle w:val="Textbody"/>
              <w:tabs>
                <w:tab w:val="decimal" w:pos="1560"/>
                <w:tab w:val="left" w:pos="1844"/>
              </w:tabs>
              <w:ind w:right="-2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E02EA5E" w14:textId="77777777" w:rsidR="00F836C3" w:rsidRDefault="00F836C3" w:rsidP="00EE5C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E5EFAA" w14:textId="1929F4A3" w:rsidR="00F836C3" w:rsidRPr="0028478B" w:rsidRDefault="00F836C3" w:rsidP="00F836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70282C97" w14:textId="77777777" w:rsidR="00F836C3" w:rsidRPr="008F4B04" w:rsidRDefault="00F836C3" w:rsidP="00F836C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44571E9E" w14:textId="77777777" w:rsidTr="00B023B2">
        <w:trPr>
          <w:cantSplit/>
          <w:trHeight w:val="567"/>
        </w:trPr>
        <w:tc>
          <w:tcPr>
            <w:tcW w:w="496" w:type="dxa"/>
          </w:tcPr>
          <w:p w14:paraId="4901E768" w14:textId="41696CC1" w:rsidR="000E4376" w:rsidRPr="008F4B04" w:rsidRDefault="000E4376" w:rsidP="00F836C3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1.</w:t>
            </w:r>
            <w:r w:rsidR="00E7537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175" w:type="dxa"/>
          </w:tcPr>
          <w:p w14:paraId="6917548D" w14:textId="55734362" w:rsidR="000E4376" w:rsidRPr="008F4B04" w:rsidRDefault="00B76913" w:rsidP="00B8268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Bilans zapotrzebowania </w:t>
            </w:r>
            <w:r w:rsidR="00044993">
              <w:rPr>
                <w:rFonts w:ascii="Arial" w:hAnsi="Arial" w:cs="Arial"/>
                <w:sz w:val="22"/>
                <w:szCs w:val="22"/>
              </w:rPr>
              <w:t xml:space="preserve">budynku </w:t>
            </w:r>
            <w:r w:rsidR="00F836C3">
              <w:rPr>
                <w:rFonts w:ascii="Arial" w:hAnsi="Arial" w:cs="Arial"/>
                <w:sz w:val="22"/>
                <w:szCs w:val="22"/>
              </w:rPr>
              <w:t>na energię elektr</w:t>
            </w:r>
            <w:r w:rsidR="00044993">
              <w:rPr>
                <w:rFonts w:ascii="Arial" w:hAnsi="Arial" w:cs="Arial"/>
                <w:sz w:val="22"/>
                <w:szCs w:val="22"/>
              </w:rPr>
              <w:t>y</w:t>
            </w:r>
            <w:r>
              <w:rPr>
                <w:rFonts w:ascii="Arial" w:hAnsi="Arial" w:cs="Arial"/>
                <w:sz w:val="22"/>
                <w:szCs w:val="22"/>
              </w:rPr>
              <w:t>czną, cieplną, wodę do celów użytkowych i przeciwpożarowych, ścieków oraz uzyskania warunków technicznych przyłączenia.</w:t>
            </w:r>
          </w:p>
        </w:tc>
        <w:tc>
          <w:tcPr>
            <w:tcW w:w="1842" w:type="dxa"/>
          </w:tcPr>
          <w:p w14:paraId="3F1381E9" w14:textId="77777777"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6B9591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55D848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705DCEA1" w14:textId="77777777" w:rsidTr="00B023B2">
        <w:trPr>
          <w:cantSplit/>
          <w:trHeight w:val="567"/>
        </w:trPr>
        <w:tc>
          <w:tcPr>
            <w:tcW w:w="496" w:type="dxa"/>
          </w:tcPr>
          <w:p w14:paraId="5D3E72C8" w14:textId="735125F6" w:rsidR="000E4376" w:rsidRPr="008F4B04" w:rsidRDefault="00F836C3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E7537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175" w:type="dxa"/>
          </w:tcPr>
          <w:p w14:paraId="3FC64543" w14:textId="1DB73598" w:rsidR="000E4376" w:rsidRPr="008F4B04" w:rsidRDefault="000E4376" w:rsidP="00B82683">
            <w:pPr>
              <w:rPr>
                <w:rFonts w:ascii="Arial" w:hAnsi="Arial" w:cs="Arial"/>
                <w:sz w:val="22"/>
                <w:szCs w:val="22"/>
              </w:rPr>
            </w:pPr>
            <w:r w:rsidRPr="008F4B04">
              <w:rPr>
                <w:rFonts w:ascii="Arial" w:hAnsi="Arial" w:cs="Arial"/>
                <w:sz w:val="22"/>
                <w:szCs w:val="22"/>
              </w:rPr>
              <w:t>Inne opracowania</w:t>
            </w:r>
            <w:r w:rsidR="00782763" w:rsidRPr="0004499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044993">
              <w:rPr>
                <w:rFonts w:ascii="Arial" w:hAnsi="Arial" w:cs="Arial"/>
                <w:sz w:val="22"/>
                <w:szCs w:val="22"/>
              </w:rPr>
              <w:t>p</w:t>
            </w:r>
            <w:r w:rsidR="00044993" w:rsidRPr="00044993">
              <w:rPr>
                <w:rFonts w:ascii="Arial" w:hAnsi="Arial" w:cs="Arial"/>
                <w:sz w:val="22"/>
                <w:szCs w:val="22"/>
              </w:rPr>
              <w:t xml:space="preserve">rojekty koncepcyjne uwzględniające wymagania Użytkownika, uwarunkowania wynikające z ewentualnych opinii technicznych, warunków technicznych oraz wymogi zawarte w obowiązujących przepisach wykonawczych i resortowych </w:t>
            </w:r>
            <w:r w:rsidRPr="00044993">
              <w:rPr>
                <w:rFonts w:ascii="Arial" w:hAnsi="Arial" w:cs="Arial"/>
                <w:sz w:val="22"/>
                <w:szCs w:val="22"/>
              </w:rPr>
              <w:t xml:space="preserve">itp. </w:t>
            </w:r>
          </w:p>
        </w:tc>
        <w:tc>
          <w:tcPr>
            <w:tcW w:w="1842" w:type="dxa"/>
          </w:tcPr>
          <w:p w14:paraId="345BF6AE" w14:textId="77777777"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1334CC" w14:textId="77777777" w:rsidR="0028478B" w:rsidRDefault="0028478B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6DD49CE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65398E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55D6F60D" w14:textId="77777777" w:rsidTr="00B023B2">
        <w:trPr>
          <w:cantSplit/>
          <w:trHeight w:val="567"/>
        </w:trPr>
        <w:tc>
          <w:tcPr>
            <w:tcW w:w="496" w:type="dxa"/>
          </w:tcPr>
          <w:p w14:paraId="59CCF2B8" w14:textId="70B34D2E" w:rsidR="000E4376" w:rsidRPr="008F4B04" w:rsidRDefault="00F836C3" w:rsidP="00B023B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E7537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175" w:type="dxa"/>
          </w:tcPr>
          <w:p w14:paraId="26885CFB" w14:textId="735D874A" w:rsidR="000E4376" w:rsidRPr="00044993" w:rsidRDefault="00044993" w:rsidP="00B82683">
            <w:pPr>
              <w:rPr>
                <w:rFonts w:ascii="Arial" w:hAnsi="Arial" w:cs="Arial"/>
                <w:sz w:val="22"/>
                <w:szCs w:val="22"/>
              </w:rPr>
            </w:pPr>
            <w:r w:rsidRPr="00044993">
              <w:rPr>
                <w:rFonts w:ascii="Arial" w:hAnsi="Arial" w:cs="Arial"/>
                <w:sz w:val="22"/>
                <w:szCs w:val="22"/>
              </w:rPr>
              <w:t>Mapę sytuacyjno-wysokościową do celów opiniodawczych i do celów projektowych terenu otwartego oraz mapę sytuacyjno-wysokościową do celów projektowych terenu zamkniętego. Wypis i</w:t>
            </w:r>
            <w:r w:rsidR="00B077F6">
              <w:rPr>
                <w:rFonts w:ascii="Arial" w:hAnsi="Arial" w:cs="Arial"/>
                <w:sz w:val="22"/>
                <w:szCs w:val="22"/>
              </w:rPr>
              <w:t> </w:t>
            </w:r>
            <w:r w:rsidRPr="00044993">
              <w:rPr>
                <w:rFonts w:ascii="Arial" w:hAnsi="Arial" w:cs="Arial"/>
                <w:sz w:val="22"/>
                <w:szCs w:val="22"/>
              </w:rPr>
              <w:t>wyrys z rejestru gruntów dla terenu zamkniętego i</w:t>
            </w:r>
            <w:r w:rsidR="00B077F6">
              <w:rPr>
                <w:rFonts w:ascii="Arial" w:hAnsi="Arial" w:cs="Arial"/>
                <w:sz w:val="22"/>
                <w:szCs w:val="22"/>
              </w:rPr>
              <w:t> </w:t>
            </w:r>
            <w:r w:rsidRPr="00044993">
              <w:rPr>
                <w:rFonts w:ascii="Arial" w:hAnsi="Arial" w:cs="Arial"/>
                <w:sz w:val="22"/>
                <w:szCs w:val="22"/>
              </w:rPr>
              <w:t>otwartego.</w:t>
            </w:r>
            <w:r w:rsidR="000E4376" w:rsidRPr="000449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14:paraId="5863BE62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8B8E19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7D42" w:rsidRPr="008F4B04" w14:paraId="16BC5C8A" w14:textId="77777777" w:rsidTr="00577EC6">
        <w:trPr>
          <w:cantSplit/>
          <w:trHeight w:val="519"/>
        </w:trPr>
        <w:tc>
          <w:tcPr>
            <w:tcW w:w="496" w:type="dxa"/>
          </w:tcPr>
          <w:p w14:paraId="2692BF30" w14:textId="77777777" w:rsidR="00EB7D42" w:rsidRPr="008F4B04" w:rsidRDefault="00EB7D42" w:rsidP="00577EC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</w:t>
            </w:r>
          </w:p>
        </w:tc>
        <w:tc>
          <w:tcPr>
            <w:tcW w:w="5175" w:type="dxa"/>
          </w:tcPr>
          <w:p w14:paraId="66BD5732" w14:textId="1A3B9E33" w:rsidR="00EB7D42" w:rsidRPr="008F4B04" w:rsidRDefault="00EB7D42" w:rsidP="00B82683">
            <w:pPr>
              <w:rPr>
                <w:rFonts w:ascii="Arial" w:hAnsi="Arial" w:cs="Arial"/>
                <w:sz w:val="22"/>
                <w:szCs w:val="22"/>
              </w:rPr>
            </w:pPr>
            <w:r w:rsidRPr="00E75372">
              <w:rPr>
                <w:rFonts w:ascii="Arial" w:hAnsi="Arial" w:cs="Arial"/>
                <w:sz w:val="22"/>
                <w:szCs w:val="22"/>
              </w:rPr>
              <w:t>Opracowania oraz wszelkie decy</w:t>
            </w:r>
            <w:r w:rsidR="004B34D2">
              <w:rPr>
                <w:rFonts w:ascii="Arial" w:hAnsi="Arial" w:cs="Arial"/>
                <w:sz w:val="22"/>
                <w:szCs w:val="22"/>
              </w:rPr>
              <w:t xml:space="preserve">zje administracyjne wynikające </w:t>
            </w:r>
            <w:r w:rsidRPr="00E75372">
              <w:rPr>
                <w:rFonts w:ascii="Arial" w:hAnsi="Arial" w:cs="Arial"/>
                <w:sz w:val="22"/>
                <w:szCs w:val="22"/>
              </w:rPr>
              <w:t>z przepisów dotyczących ochrony środowiska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842" w:type="dxa"/>
          </w:tcPr>
          <w:p w14:paraId="08C7134D" w14:textId="77777777" w:rsidR="00EB7D42" w:rsidRPr="008F4B04" w:rsidRDefault="00EB7D42" w:rsidP="00577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83C274B" w14:textId="77777777" w:rsidR="00EB7D42" w:rsidRPr="008F4B04" w:rsidRDefault="00EB7D42" w:rsidP="00577E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053F5781" w14:textId="77777777" w:rsidTr="00F836C3">
        <w:trPr>
          <w:cantSplit/>
          <w:trHeight w:val="519"/>
        </w:trPr>
        <w:tc>
          <w:tcPr>
            <w:tcW w:w="496" w:type="dxa"/>
          </w:tcPr>
          <w:p w14:paraId="32AA2791" w14:textId="3D67765F" w:rsidR="000E4376" w:rsidRPr="008F4B04" w:rsidRDefault="00F836C3" w:rsidP="004B34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4B34D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75" w:type="dxa"/>
          </w:tcPr>
          <w:p w14:paraId="44BCAD28" w14:textId="641FF09D" w:rsidR="000E4376" w:rsidRPr="008F4B04" w:rsidRDefault="000E4376" w:rsidP="00B82683">
            <w:pPr>
              <w:rPr>
                <w:rFonts w:ascii="Arial" w:hAnsi="Arial" w:cs="Arial"/>
                <w:sz w:val="22"/>
                <w:szCs w:val="22"/>
              </w:rPr>
            </w:pPr>
            <w:r w:rsidRPr="00BC18ED">
              <w:rPr>
                <w:rFonts w:ascii="Arial" w:hAnsi="Arial" w:cs="Arial"/>
                <w:sz w:val="22"/>
                <w:szCs w:val="22"/>
              </w:rPr>
              <w:t xml:space="preserve">Uzyskanie </w:t>
            </w:r>
            <w:r w:rsidR="00EB7D42">
              <w:rPr>
                <w:rFonts w:ascii="Arial" w:hAnsi="Arial" w:cs="Arial"/>
                <w:sz w:val="22"/>
                <w:szCs w:val="22"/>
              </w:rPr>
              <w:t xml:space="preserve">uzgodnień i opinii instytucji opiniujących PI. Uzgodnienia </w:t>
            </w:r>
            <w:r w:rsidR="00EB7D42" w:rsidRPr="00EB7D42">
              <w:rPr>
                <w:rFonts w:ascii="Arial" w:hAnsi="Arial" w:cs="Arial"/>
                <w:sz w:val="22"/>
                <w:szCs w:val="22"/>
              </w:rPr>
              <w:t>z instytucjami i organami wojskowymi i cywilnymi, konieczn</w:t>
            </w:r>
            <w:r w:rsidR="00EB7D42">
              <w:rPr>
                <w:rFonts w:ascii="Arial" w:hAnsi="Arial" w:cs="Arial"/>
                <w:sz w:val="22"/>
                <w:szCs w:val="22"/>
              </w:rPr>
              <w:t>ymi</w:t>
            </w:r>
            <w:r w:rsidR="00EB7D42" w:rsidRPr="00EB7D42">
              <w:rPr>
                <w:rFonts w:ascii="Arial" w:hAnsi="Arial" w:cs="Arial"/>
                <w:sz w:val="22"/>
                <w:szCs w:val="22"/>
              </w:rPr>
              <w:t xml:space="preserve"> do uzyskania dla prawidłowego wykonania przedmiotu umowy</w:t>
            </w:r>
            <w:r w:rsidR="00EB7D4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14:paraId="154BBC50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584084E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4D2" w:rsidRPr="008F4B04" w14:paraId="2CE952F2" w14:textId="77777777" w:rsidTr="00F836C3">
        <w:trPr>
          <w:cantSplit/>
          <w:trHeight w:val="519"/>
        </w:trPr>
        <w:tc>
          <w:tcPr>
            <w:tcW w:w="496" w:type="dxa"/>
          </w:tcPr>
          <w:p w14:paraId="1930062B" w14:textId="77777777" w:rsidR="004B34D2" w:rsidRDefault="004B34D2" w:rsidP="004B34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14:paraId="62694D1A" w14:textId="467A51F8" w:rsidR="004B34D2" w:rsidRPr="00BC18ED" w:rsidRDefault="004B34D2" w:rsidP="00B023B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1842" w:type="dxa"/>
          </w:tcPr>
          <w:p w14:paraId="7CBFC219" w14:textId="77777777" w:rsidR="004B34D2" w:rsidRPr="008F4B04" w:rsidRDefault="004B34D2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86293F" w14:textId="77777777" w:rsidR="004B34D2" w:rsidRPr="008F4B04" w:rsidRDefault="004B34D2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C5077F" w14:paraId="7B4128F2" w14:textId="77777777" w:rsidTr="00B023B2">
        <w:trPr>
          <w:cantSplit/>
          <w:trHeight w:val="567"/>
        </w:trPr>
        <w:tc>
          <w:tcPr>
            <w:tcW w:w="496" w:type="dxa"/>
            <w:vMerge w:val="restart"/>
            <w:tcBorders>
              <w:left w:val="nil"/>
            </w:tcBorders>
          </w:tcPr>
          <w:p w14:paraId="6A0CA80F" w14:textId="77777777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14:paraId="02982A22" w14:textId="77777777"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295164C" w14:textId="77777777" w:rsidR="000E4376" w:rsidRPr="001B6F64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(netto)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C852113" w14:textId="77777777"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BFBFBF"/>
          </w:tcPr>
          <w:p w14:paraId="2A52C0FA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1FFF3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14:paraId="0484F1E9" w14:textId="77777777" w:rsidR="000E4376" w:rsidRPr="00EB7D42" w:rsidRDefault="000E4376" w:rsidP="001047D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B7D42">
              <w:rPr>
                <w:rFonts w:ascii="Arial" w:hAnsi="Arial" w:cs="Arial"/>
                <w:b/>
                <w:sz w:val="16"/>
                <w:szCs w:val="16"/>
              </w:rPr>
              <w:t xml:space="preserve">*wartość ogółem netto nie może przekroczyć </w:t>
            </w:r>
            <w:r w:rsidR="00455213" w:rsidRPr="00EB7D42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EB7D42">
              <w:rPr>
                <w:rFonts w:ascii="Arial" w:hAnsi="Arial" w:cs="Arial"/>
                <w:b/>
                <w:sz w:val="16"/>
                <w:szCs w:val="16"/>
              </w:rPr>
              <w:t xml:space="preserve">0% wartości </w:t>
            </w:r>
            <w:r w:rsidR="00BC18ED" w:rsidRPr="00EB7D42">
              <w:rPr>
                <w:rFonts w:ascii="Arial" w:hAnsi="Arial" w:cs="Arial"/>
                <w:b/>
                <w:sz w:val="16"/>
                <w:szCs w:val="16"/>
              </w:rPr>
              <w:t xml:space="preserve">dokumentacji </w:t>
            </w:r>
            <w:r w:rsidR="001047D2" w:rsidRPr="00EB7D42">
              <w:rPr>
                <w:rFonts w:ascii="Arial" w:hAnsi="Arial" w:cs="Arial"/>
                <w:b/>
                <w:sz w:val="16"/>
                <w:szCs w:val="16"/>
              </w:rPr>
              <w:t>projektowej</w:t>
            </w:r>
          </w:p>
        </w:tc>
      </w:tr>
      <w:tr w:rsidR="000E4376" w:rsidRPr="008F4B04" w14:paraId="5224779F" w14:textId="77777777" w:rsidTr="00B023B2">
        <w:trPr>
          <w:cantSplit/>
          <w:trHeight w:val="567"/>
        </w:trPr>
        <w:tc>
          <w:tcPr>
            <w:tcW w:w="496" w:type="dxa"/>
            <w:vMerge/>
            <w:tcBorders>
              <w:left w:val="nil"/>
            </w:tcBorders>
          </w:tcPr>
          <w:p w14:paraId="0DCCB9B0" w14:textId="77777777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14:paraId="01FC4C77" w14:textId="77777777" w:rsidR="000E4376" w:rsidRPr="008F4B04" w:rsidRDefault="000E4376" w:rsidP="00B023B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Podatek VAT</w:t>
            </w:r>
          </w:p>
        </w:tc>
        <w:tc>
          <w:tcPr>
            <w:tcW w:w="1842" w:type="dxa"/>
            <w:shd w:val="clear" w:color="auto" w:fill="BFBFBF"/>
          </w:tcPr>
          <w:p w14:paraId="470E1532" w14:textId="77777777" w:rsidR="000E4376" w:rsidRPr="0028478B" w:rsidRDefault="000E4376" w:rsidP="00B634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14:paraId="02500034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4376" w:rsidRPr="008F4B04" w14:paraId="147C77CF" w14:textId="77777777" w:rsidTr="00EB7D42">
        <w:trPr>
          <w:cantSplit/>
          <w:trHeight w:val="479"/>
        </w:trPr>
        <w:tc>
          <w:tcPr>
            <w:tcW w:w="496" w:type="dxa"/>
            <w:vMerge/>
            <w:tcBorders>
              <w:left w:val="nil"/>
              <w:bottom w:val="nil"/>
            </w:tcBorders>
          </w:tcPr>
          <w:p w14:paraId="5C0DF976" w14:textId="77777777" w:rsidR="000E4376" w:rsidRPr="008F4B04" w:rsidRDefault="000E4376" w:rsidP="00B023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75" w:type="dxa"/>
            <w:shd w:val="clear" w:color="auto" w:fill="BFBFBF"/>
          </w:tcPr>
          <w:p w14:paraId="1F280786" w14:textId="77777777" w:rsidR="000E4376" w:rsidRDefault="000E4376" w:rsidP="00B023B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DB5697C" w14:textId="77777777" w:rsidR="000E4376" w:rsidRPr="00F836C3" w:rsidRDefault="000E4376" w:rsidP="00F836C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8478B">
              <w:rPr>
                <w:rFonts w:ascii="Arial" w:hAnsi="Arial" w:cs="Arial"/>
                <w:b/>
                <w:sz w:val="22"/>
                <w:szCs w:val="22"/>
              </w:rPr>
              <w:t>Wartość ogółem (brutto) zł:</w:t>
            </w:r>
            <w:r w:rsidRPr="001B6F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BFBFBF"/>
          </w:tcPr>
          <w:p w14:paraId="139C90AB" w14:textId="77777777" w:rsidR="000E4376" w:rsidRPr="0028478B" w:rsidRDefault="000E4376" w:rsidP="00B023B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BFBFBF"/>
          </w:tcPr>
          <w:p w14:paraId="7866A2B2" w14:textId="77777777" w:rsidR="000E4376" w:rsidRPr="008F4B04" w:rsidRDefault="000E4376" w:rsidP="00B023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9528F6" w14:textId="77777777" w:rsidR="000E4376" w:rsidRDefault="000E4376" w:rsidP="00124680">
      <w:pPr>
        <w:jc w:val="both"/>
        <w:rPr>
          <w:rFonts w:ascii="Arial" w:hAnsi="Arial" w:cs="Arial"/>
          <w:sz w:val="18"/>
          <w:szCs w:val="18"/>
        </w:rPr>
      </w:pPr>
      <w:r w:rsidRPr="00124680">
        <w:rPr>
          <w:rFonts w:ascii="Arial" w:hAnsi="Arial" w:cs="Arial"/>
          <w:sz w:val="18"/>
          <w:szCs w:val="18"/>
          <w:u w:val="single"/>
        </w:rPr>
        <w:lastRenderedPageBreak/>
        <w:t>Uwaga:</w:t>
      </w:r>
      <w:r w:rsidRPr="00124680">
        <w:rPr>
          <w:rFonts w:ascii="Arial" w:hAnsi="Arial" w:cs="Arial"/>
          <w:sz w:val="18"/>
          <w:szCs w:val="18"/>
        </w:rPr>
        <w:t xml:space="preserve"> w wycenie należy uwzględnić wszystkie elementy, które mogą wystąpić w trakcie realizacji zamierzenia. Wszystkie pozycje w wycenie mają zostać wypełnione. Jeżeli Wykonawca wykona którąkolwiek pozycje za 0 zł, należy wpisać przy tej pozycji kwotę 0 zł. Żadna pozycja nie może zostać niewyceniona.</w:t>
      </w:r>
    </w:p>
    <w:p w14:paraId="6151432D" w14:textId="64977CB0" w:rsidR="000E4376" w:rsidRDefault="00124680" w:rsidP="00F836C3">
      <w:pPr>
        <w:jc w:val="both"/>
        <w:rPr>
          <w:rFonts w:ascii="Arial" w:hAnsi="Arial" w:cs="Arial"/>
          <w:b/>
          <w:sz w:val="18"/>
          <w:szCs w:val="18"/>
        </w:rPr>
      </w:pPr>
      <w:r w:rsidRPr="00B76913">
        <w:rPr>
          <w:rFonts w:ascii="Arial" w:hAnsi="Arial" w:cs="Arial"/>
          <w:b/>
          <w:sz w:val="18"/>
          <w:szCs w:val="18"/>
        </w:rPr>
        <w:t xml:space="preserve">Za prace projektowe uznaje się opracowanie </w:t>
      </w:r>
      <w:r w:rsidR="00B76913" w:rsidRPr="00B76913">
        <w:rPr>
          <w:rFonts w:ascii="Arial" w:hAnsi="Arial" w:cs="Arial"/>
          <w:b/>
          <w:sz w:val="18"/>
          <w:szCs w:val="18"/>
        </w:rPr>
        <w:t>programu inwestycji, projektu budowlanego i projektu wykonawczego wraz z pozostałymi opracowaniami.</w:t>
      </w:r>
    </w:p>
    <w:p w14:paraId="22974F12" w14:textId="7A3BE8F8" w:rsidR="00B82683" w:rsidRDefault="00B82683" w:rsidP="00F836C3">
      <w:pPr>
        <w:jc w:val="both"/>
        <w:rPr>
          <w:rFonts w:ascii="Arial" w:hAnsi="Arial" w:cs="Arial"/>
          <w:b/>
          <w:sz w:val="18"/>
          <w:szCs w:val="18"/>
        </w:rPr>
      </w:pPr>
    </w:p>
    <w:p w14:paraId="50C7240A" w14:textId="77777777" w:rsidR="00362328" w:rsidRDefault="00362328" w:rsidP="00362328">
      <w:pPr>
        <w:jc w:val="both"/>
        <w:rPr>
          <w:rFonts w:ascii="Arial" w:hAnsi="Arial" w:cs="Arial"/>
          <w:b/>
          <w:i/>
          <w:sz w:val="20"/>
          <w:szCs w:val="18"/>
        </w:rPr>
      </w:pPr>
      <w:r>
        <w:rPr>
          <w:rFonts w:ascii="Arial" w:hAnsi="Arial" w:cs="Arial"/>
          <w:i/>
          <w:sz w:val="20"/>
          <w:szCs w:val="18"/>
        </w:rPr>
        <w:t>Prawdziwość powyższych danych potwierdzam kwalifikowanym podpisem elektronicznym lub podpisem zaufanym lub podpisem osobistym świadomy odpowiedzialności karnej z art. 297 kk.</w:t>
      </w:r>
    </w:p>
    <w:p w14:paraId="02BE6F0D" w14:textId="77777777" w:rsidR="00362328" w:rsidRDefault="00362328" w:rsidP="00362328">
      <w:pPr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</w:p>
    <w:p w14:paraId="5EB6E9E9" w14:textId="77777777" w:rsidR="00362328" w:rsidRDefault="00362328" w:rsidP="00362328">
      <w:pPr>
        <w:ind w:left="4536"/>
        <w:jc w:val="right"/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</w:pPr>
      <w:bookmarkStart w:id="0" w:name="_GoBack"/>
    </w:p>
    <w:p w14:paraId="2A388596" w14:textId="77777777" w:rsidR="00362328" w:rsidRDefault="00362328" w:rsidP="00362328">
      <w:pPr>
        <w:ind w:left="4536"/>
        <w:jc w:val="right"/>
        <w:rPr>
          <w:rFonts w:ascii="Arial" w:hAnsi="Arial" w:cs="Arial"/>
          <w:b/>
          <w:bCs/>
          <w:i/>
          <w:color w:val="FF0000"/>
          <w:sz w:val="18"/>
          <w:szCs w:val="16"/>
        </w:rPr>
      </w:pPr>
      <w:r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t xml:space="preserve">OŚWIADCZENIE NALEŻY OPATRZYĆ </w:t>
      </w:r>
      <w:r>
        <w:rPr>
          <w:rFonts w:ascii="Arial" w:hAnsi="Arial" w:cs="Arial"/>
          <w:b/>
          <w:bCs/>
          <w:i/>
          <w:color w:val="FF0000"/>
          <w:sz w:val="18"/>
          <w:szCs w:val="16"/>
          <w:lang w:val="x-none"/>
        </w:rPr>
        <w:br/>
        <w:t>KWALIFIKOWANYM PODPISEM ELEKTRONICZNYM</w:t>
      </w:r>
      <w:r>
        <w:rPr>
          <w:rFonts w:ascii="Arial" w:hAnsi="Arial" w:cs="Arial"/>
          <w:b/>
          <w:bCs/>
          <w:i/>
          <w:color w:val="FF0000"/>
          <w:sz w:val="18"/>
          <w:szCs w:val="16"/>
        </w:rPr>
        <w:t xml:space="preserve"> LUB PODPISEM ZAUFANYM LUB PODPISEM OSOBISTYM</w:t>
      </w:r>
    </w:p>
    <w:bookmarkEnd w:id="0"/>
    <w:p w14:paraId="55699239" w14:textId="77777777" w:rsidR="00362328" w:rsidRDefault="00362328" w:rsidP="00362328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352FA8EB" w14:textId="77777777" w:rsidR="00B82683" w:rsidRPr="00F836C3" w:rsidRDefault="00B82683" w:rsidP="00F836C3">
      <w:pPr>
        <w:jc w:val="both"/>
        <w:rPr>
          <w:rFonts w:ascii="Arial" w:hAnsi="Arial" w:cs="Arial"/>
          <w:b/>
          <w:sz w:val="18"/>
          <w:szCs w:val="18"/>
        </w:rPr>
      </w:pPr>
    </w:p>
    <w:sectPr w:rsidR="00B82683" w:rsidRPr="00F836C3" w:rsidSect="00B82683">
      <w:pgSz w:w="11906" w:h="16838"/>
      <w:pgMar w:top="992" w:right="707" w:bottom="567" w:left="1985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CBC891" w14:textId="77777777" w:rsidR="005C7F17" w:rsidRDefault="005C7F17" w:rsidP="00C60163">
      <w:r>
        <w:separator/>
      </w:r>
    </w:p>
  </w:endnote>
  <w:endnote w:type="continuationSeparator" w:id="0">
    <w:p w14:paraId="6F75EF73" w14:textId="77777777" w:rsidR="005C7F17" w:rsidRDefault="005C7F17" w:rsidP="00C60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EC646" w14:textId="77777777" w:rsidR="005C7F17" w:rsidRDefault="005C7F17" w:rsidP="00C60163">
      <w:r>
        <w:separator/>
      </w:r>
    </w:p>
  </w:footnote>
  <w:footnote w:type="continuationSeparator" w:id="0">
    <w:p w14:paraId="64950A25" w14:textId="77777777" w:rsidR="005C7F17" w:rsidRDefault="005C7F17" w:rsidP="00C60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8A4D38"/>
    <w:multiLevelType w:val="hybridMultilevel"/>
    <w:tmpl w:val="544C43FA"/>
    <w:lvl w:ilvl="0" w:tplc="04150011">
      <w:start w:val="1"/>
      <w:numFmt w:val="decimal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6B161F5"/>
    <w:multiLevelType w:val="hybridMultilevel"/>
    <w:tmpl w:val="6748B29C"/>
    <w:lvl w:ilvl="0" w:tplc="7C066C8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D62A2A"/>
    <w:multiLevelType w:val="multilevel"/>
    <w:tmpl w:val="D5D4E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034F4B"/>
    <w:multiLevelType w:val="hybridMultilevel"/>
    <w:tmpl w:val="C40CB9FA"/>
    <w:lvl w:ilvl="0" w:tplc="3F0E6A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12331"/>
    <w:multiLevelType w:val="hybridMultilevel"/>
    <w:tmpl w:val="9B404C2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5277A"/>
    <w:multiLevelType w:val="multilevel"/>
    <w:tmpl w:val="68B69E0A"/>
    <w:styleLink w:val="WWNum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6957645"/>
    <w:multiLevelType w:val="hybridMultilevel"/>
    <w:tmpl w:val="2B302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03812"/>
    <w:multiLevelType w:val="hybridMultilevel"/>
    <w:tmpl w:val="753039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F33E2"/>
    <w:multiLevelType w:val="hybridMultilevel"/>
    <w:tmpl w:val="50648804"/>
    <w:lvl w:ilvl="0" w:tplc="84620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37113"/>
    <w:multiLevelType w:val="hybridMultilevel"/>
    <w:tmpl w:val="834C955A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814AB0"/>
    <w:multiLevelType w:val="hybridMultilevel"/>
    <w:tmpl w:val="0B425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944F3"/>
    <w:multiLevelType w:val="hybridMultilevel"/>
    <w:tmpl w:val="FABC85B2"/>
    <w:lvl w:ilvl="0" w:tplc="623620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9C2C83"/>
    <w:multiLevelType w:val="hybridMultilevel"/>
    <w:tmpl w:val="62C8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B4765"/>
    <w:multiLevelType w:val="multilevel"/>
    <w:tmpl w:val="4F9A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C2142B6"/>
    <w:multiLevelType w:val="hybridMultilevel"/>
    <w:tmpl w:val="2CAC2984"/>
    <w:lvl w:ilvl="0" w:tplc="1730F4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4652F"/>
    <w:multiLevelType w:val="hybridMultilevel"/>
    <w:tmpl w:val="153ABB20"/>
    <w:lvl w:ilvl="0" w:tplc="45FC20D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43C6A"/>
    <w:multiLevelType w:val="hybridMultilevel"/>
    <w:tmpl w:val="BAFC0A3E"/>
    <w:lvl w:ilvl="0" w:tplc="45FC20D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C26651"/>
    <w:multiLevelType w:val="hybridMultilevel"/>
    <w:tmpl w:val="0F2E96A4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2600CA"/>
    <w:multiLevelType w:val="hybridMultilevel"/>
    <w:tmpl w:val="A8009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1D7F92"/>
    <w:multiLevelType w:val="hybridMultilevel"/>
    <w:tmpl w:val="C4F0E698"/>
    <w:lvl w:ilvl="0" w:tplc="06DA2FF8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D0B1A5C"/>
    <w:multiLevelType w:val="hybridMultilevel"/>
    <w:tmpl w:val="07AA5420"/>
    <w:lvl w:ilvl="0" w:tplc="CC707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D5058D"/>
    <w:multiLevelType w:val="hybridMultilevel"/>
    <w:tmpl w:val="1BA87F7E"/>
    <w:lvl w:ilvl="0" w:tplc="6E344F68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3" w15:restartNumberingAfterBreak="0">
    <w:nsid w:val="711924C5"/>
    <w:multiLevelType w:val="hybridMultilevel"/>
    <w:tmpl w:val="C0168960"/>
    <w:lvl w:ilvl="0" w:tplc="623620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2E4B63"/>
    <w:multiLevelType w:val="multilevel"/>
    <w:tmpl w:val="32C8833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6B66E22"/>
    <w:multiLevelType w:val="hybridMultilevel"/>
    <w:tmpl w:val="C40A43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3"/>
  </w:num>
  <w:num w:numId="5">
    <w:abstractNumId w:val="24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</w:num>
  <w:num w:numId="9">
    <w:abstractNumId w:val="25"/>
  </w:num>
  <w:num w:numId="10">
    <w:abstractNumId w:val="13"/>
  </w:num>
  <w:num w:numId="11">
    <w:abstractNumId w:val="20"/>
  </w:num>
  <w:num w:numId="12">
    <w:abstractNumId w:val="19"/>
  </w:num>
  <w:num w:numId="13">
    <w:abstractNumId w:val="11"/>
  </w:num>
  <w:num w:numId="14">
    <w:abstractNumId w:val="18"/>
  </w:num>
  <w:num w:numId="15">
    <w:abstractNumId w:val="16"/>
  </w:num>
  <w:num w:numId="16">
    <w:abstractNumId w:val="1"/>
  </w:num>
  <w:num w:numId="17">
    <w:abstractNumId w:val="5"/>
  </w:num>
  <w:num w:numId="18">
    <w:abstractNumId w:val="23"/>
  </w:num>
  <w:num w:numId="19">
    <w:abstractNumId w:val="9"/>
  </w:num>
  <w:num w:numId="20">
    <w:abstractNumId w:val="10"/>
  </w:num>
  <w:num w:numId="21">
    <w:abstractNumId w:val="7"/>
  </w:num>
  <w:num w:numId="22">
    <w:abstractNumId w:val="8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6"/>
  </w:num>
  <w:num w:numId="26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58D"/>
    <w:rsid w:val="00002BE1"/>
    <w:rsid w:val="00007107"/>
    <w:rsid w:val="0002493F"/>
    <w:rsid w:val="0003748E"/>
    <w:rsid w:val="00044993"/>
    <w:rsid w:val="000465BF"/>
    <w:rsid w:val="0007759F"/>
    <w:rsid w:val="000B7CB7"/>
    <w:rsid w:val="000E19AA"/>
    <w:rsid w:val="000E2644"/>
    <w:rsid w:val="000E4376"/>
    <w:rsid w:val="00101E53"/>
    <w:rsid w:val="001047D2"/>
    <w:rsid w:val="00114AF9"/>
    <w:rsid w:val="00114BCA"/>
    <w:rsid w:val="00115AD3"/>
    <w:rsid w:val="001236B3"/>
    <w:rsid w:val="00123B3C"/>
    <w:rsid w:val="00123FA8"/>
    <w:rsid w:val="00124680"/>
    <w:rsid w:val="00147083"/>
    <w:rsid w:val="0016154C"/>
    <w:rsid w:val="00162344"/>
    <w:rsid w:val="001644E4"/>
    <w:rsid w:val="00175407"/>
    <w:rsid w:val="00175A57"/>
    <w:rsid w:val="00175B81"/>
    <w:rsid w:val="0017723B"/>
    <w:rsid w:val="001868A5"/>
    <w:rsid w:val="001A02F7"/>
    <w:rsid w:val="001A667A"/>
    <w:rsid w:val="001A7DD9"/>
    <w:rsid w:val="001B03C1"/>
    <w:rsid w:val="001B346D"/>
    <w:rsid w:val="001B612E"/>
    <w:rsid w:val="001C04A7"/>
    <w:rsid w:val="001C1D3B"/>
    <w:rsid w:val="001E29B9"/>
    <w:rsid w:val="001F4124"/>
    <w:rsid w:val="0020340B"/>
    <w:rsid w:val="00213B03"/>
    <w:rsid w:val="00217730"/>
    <w:rsid w:val="00222251"/>
    <w:rsid w:val="002264EB"/>
    <w:rsid w:val="002304C4"/>
    <w:rsid w:val="00237C06"/>
    <w:rsid w:val="00250CB3"/>
    <w:rsid w:val="00257311"/>
    <w:rsid w:val="00266E53"/>
    <w:rsid w:val="00267D2B"/>
    <w:rsid w:val="0027758D"/>
    <w:rsid w:val="0028478B"/>
    <w:rsid w:val="002902C4"/>
    <w:rsid w:val="00295CAB"/>
    <w:rsid w:val="002A0ED4"/>
    <w:rsid w:val="002A3349"/>
    <w:rsid w:val="002A4C0A"/>
    <w:rsid w:val="002B5769"/>
    <w:rsid w:val="002B589D"/>
    <w:rsid w:val="002C6C3F"/>
    <w:rsid w:val="002D1790"/>
    <w:rsid w:val="00302535"/>
    <w:rsid w:val="00324D0E"/>
    <w:rsid w:val="00324FE5"/>
    <w:rsid w:val="003274B6"/>
    <w:rsid w:val="003324F9"/>
    <w:rsid w:val="00361C6E"/>
    <w:rsid w:val="00362328"/>
    <w:rsid w:val="00367844"/>
    <w:rsid w:val="00372C8F"/>
    <w:rsid w:val="0038340B"/>
    <w:rsid w:val="003845EA"/>
    <w:rsid w:val="00387089"/>
    <w:rsid w:val="003922BC"/>
    <w:rsid w:val="003A1138"/>
    <w:rsid w:val="003A1429"/>
    <w:rsid w:val="003A7965"/>
    <w:rsid w:val="003B2A92"/>
    <w:rsid w:val="003C5B1E"/>
    <w:rsid w:val="003D507C"/>
    <w:rsid w:val="003F674A"/>
    <w:rsid w:val="00400A08"/>
    <w:rsid w:val="00402435"/>
    <w:rsid w:val="00403EF7"/>
    <w:rsid w:val="00406933"/>
    <w:rsid w:val="00416137"/>
    <w:rsid w:val="00422D9F"/>
    <w:rsid w:val="0042541C"/>
    <w:rsid w:val="00425AD8"/>
    <w:rsid w:val="0044379C"/>
    <w:rsid w:val="00451DB6"/>
    <w:rsid w:val="00455213"/>
    <w:rsid w:val="00466B63"/>
    <w:rsid w:val="00476466"/>
    <w:rsid w:val="00490C24"/>
    <w:rsid w:val="0049377A"/>
    <w:rsid w:val="004A17B5"/>
    <w:rsid w:val="004B34D2"/>
    <w:rsid w:val="004B3E0B"/>
    <w:rsid w:val="004C012D"/>
    <w:rsid w:val="004D00B6"/>
    <w:rsid w:val="004D15B4"/>
    <w:rsid w:val="004F3526"/>
    <w:rsid w:val="004F3E2A"/>
    <w:rsid w:val="00517F4F"/>
    <w:rsid w:val="005209B2"/>
    <w:rsid w:val="005245F8"/>
    <w:rsid w:val="00556F10"/>
    <w:rsid w:val="00557298"/>
    <w:rsid w:val="00557AB1"/>
    <w:rsid w:val="00562901"/>
    <w:rsid w:val="00587518"/>
    <w:rsid w:val="00592CDF"/>
    <w:rsid w:val="00596284"/>
    <w:rsid w:val="005A28DD"/>
    <w:rsid w:val="005B0666"/>
    <w:rsid w:val="005C498C"/>
    <w:rsid w:val="005C7F17"/>
    <w:rsid w:val="005D79A4"/>
    <w:rsid w:val="00601308"/>
    <w:rsid w:val="006157FE"/>
    <w:rsid w:val="00624A36"/>
    <w:rsid w:val="006254DB"/>
    <w:rsid w:val="00651A36"/>
    <w:rsid w:val="0065770B"/>
    <w:rsid w:val="00666519"/>
    <w:rsid w:val="00687488"/>
    <w:rsid w:val="00691823"/>
    <w:rsid w:val="00691E2F"/>
    <w:rsid w:val="00697350"/>
    <w:rsid w:val="006A1698"/>
    <w:rsid w:val="006A61EF"/>
    <w:rsid w:val="006C3C04"/>
    <w:rsid w:val="006C6E5E"/>
    <w:rsid w:val="006D78D5"/>
    <w:rsid w:val="006E19D3"/>
    <w:rsid w:val="007005F0"/>
    <w:rsid w:val="007019B9"/>
    <w:rsid w:val="0070241E"/>
    <w:rsid w:val="0071662A"/>
    <w:rsid w:val="0071732D"/>
    <w:rsid w:val="00722B8E"/>
    <w:rsid w:val="00725130"/>
    <w:rsid w:val="00727271"/>
    <w:rsid w:val="00733676"/>
    <w:rsid w:val="007351D4"/>
    <w:rsid w:val="00750342"/>
    <w:rsid w:val="007529EC"/>
    <w:rsid w:val="0077033F"/>
    <w:rsid w:val="00782763"/>
    <w:rsid w:val="007A52DC"/>
    <w:rsid w:val="007B4BD7"/>
    <w:rsid w:val="007B5214"/>
    <w:rsid w:val="007C1229"/>
    <w:rsid w:val="007C43A7"/>
    <w:rsid w:val="007C4DD4"/>
    <w:rsid w:val="007C535E"/>
    <w:rsid w:val="007D58CB"/>
    <w:rsid w:val="007D5A5D"/>
    <w:rsid w:val="007E0609"/>
    <w:rsid w:val="007F7B5E"/>
    <w:rsid w:val="00803134"/>
    <w:rsid w:val="0080465B"/>
    <w:rsid w:val="00806872"/>
    <w:rsid w:val="00822BB2"/>
    <w:rsid w:val="008232B8"/>
    <w:rsid w:val="00832D41"/>
    <w:rsid w:val="00841BF4"/>
    <w:rsid w:val="00852FE7"/>
    <w:rsid w:val="00855CCC"/>
    <w:rsid w:val="0086354C"/>
    <w:rsid w:val="008753BE"/>
    <w:rsid w:val="008773D9"/>
    <w:rsid w:val="008853E9"/>
    <w:rsid w:val="008A787D"/>
    <w:rsid w:val="008B5B9E"/>
    <w:rsid w:val="008D4AAD"/>
    <w:rsid w:val="008E1B8E"/>
    <w:rsid w:val="008F4607"/>
    <w:rsid w:val="009202F1"/>
    <w:rsid w:val="00920B47"/>
    <w:rsid w:val="00925088"/>
    <w:rsid w:val="00926812"/>
    <w:rsid w:val="009300CA"/>
    <w:rsid w:val="00940643"/>
    <w:rsid w:val="009542B4"/>
    <w:rsid w:val="009637E5"/>
    <w:rsid w:val="00965694"/>
    <w:rsid w:val="009811C4"/>
    <w:rsid w:val="009847A4"/>
    <w:rsid w:val="0099257D"/>
    <w:rsid w:val="00993832"/>
    <w:rsid w:val="009946ED"/>
    <w:rsid w:val="00996F87"/>
    <w:rsid w:val="009A1E71"/>
    <w:rsid w:val="009B328A"/>
    <w:rsid w:val="009D2C37"/>
    <w:rsid w:val="009F00DD"/>
    <w:rsid w:val="009F191A"/>
    <w:rsid w:val="009F29B5"/>
    <w:rsid w:val="009F59B1"/>
    <w:rsid w:val="00A148C5"/>
    <w:rsid w:val="00A3495C"/>
    <w:rsid w:val="00A40327"/>
    <w:rsid w:val="00A6007B"/>
    <w:rsid w:val="00A7047B"/>
    <w:rsid w:val="00A721BA"/>
    <w:rsid w:val="00A72CC0"/>
    <w:rsid w:val="00A90157"/>
    <w:rsid w:val="00A952BD"/>
    <w:rsid w:val="00AA2777"/>
    <w:rsid w:val="00AD51EE"/>
    <w:rsid w:val="00AD68DC"/>
    <w:rsid w:val="00AE6FC6"/>
    <w:rsid w:val="00B0170C"/>
    <w:rsid w:val="00B0732E"/>
    <w:rsid w:val="00B077F6"/>
    <w:rsid w:val="00B14317"/>
    <w:rsid w:val="00B145BC"/>
    <w:rsid w:val="00B22E20"/>
    <w:rsid w:val="00B2720E"/>
    <w:rsid w:val="00B34383"/>
    <w:rsid w:val="00B406E1"/>
    <w:rsid w:val="00B4209F"/>
    <w:rsid w:val="00B50947"/>
    <w:rsid w:val="00B55865"/>
    <w:rsid w:val="00B63423"/>
    <w:rsid w:val="00B634C6"/>
    <w:rsid w:val="00B7012F"/>
    <w:rsid w:val="00B76913"/>
    <w:rsid w:val="00B77986"/>
    <w:rsid w:val="00B82683"/>
    <w:rsid w:val="00B87C5E"/>
    <w:rsid w:val="00B91546"/>
    <w:rsid w:val="00B94E1C"/>
    <w:rsid w:val="00BA31B0"/>
    <w:rsid w:val="00BA6B5B"/>
    <w:rsid w:val="00BB014D"/>
    <w:rsid w:val="00BB5F7B"/>
    <w:rsid w:val="00BB770F"/>
    <w:rsid w:val="00BC0229"/>
    <w:rsid w:val="00BC11FC"/>
    <w:rsid w:val="00BC18ED"/>
    <w:rsid w:val="00BC36FC"/>
    <w:rsid w:val="00BC5AEC"/>
    <w:rsid w:val="00BE019C"/>
    <w:rsid w:val="00BE4529"/>
    <w:rsid w:val="00BE4C51"/>
    <w:rsid w:val="00BE4CD4"/>
    <w:rsid w:val="00BF18D7"/>
    <w:rsid w:val="00BF526C"/>
    <w:rsid w:val="00BF58FE"/>
    <w:rsid w:val="00BF5ED4"/>
    <w:rsid w:val="00C0542E"/>
    <w:rsid w:val="00C11B70"/>
    <w:rsid w:val="00C12DB8"/>
    <w:rsid w:val="00C155D9"/>
    <w:rsid w:val="00C20613"/>
    <w:rsid w:val="00C3517E"/>
    <w:rsid w:val="00C41648"/>
    <w:rsid w:val="00C45FEA"/>
    <w:rsid w:val="00C47A89"/>
    <w:rsid w:val="00C60163"/>
    <w:rsid w:val="00C73A55"/>
    <w:rsid w:val="00C77DDC"/>
    <w:rsid w:val="00C840D2"/>
    <w:rsid w:val="00C852A5"/>
    <w:rsid w:val="00CC2C76"/>
    <w:rsid w:val="00CD5BC7"/>
    <w:rsid w:val="00CF4AF6"/>
    <w:rsid w:val="00CF55FE"/>
    <w:rsid w:val="00D02E32"/>
    <w:rsid w:val="00D306C3"/>
    <w:rsid w:val="00D41089"/>
    <w:rsid w:val="00D42374"/>
    <w:rsid w:val="00D44FE1"/>
    <w:rsid w:val="00D45CCC"/>
    <w:rsid w:val="00D50E8E"/>
    <w:rsid w:val="00D5109A"/>
    <w:rsid w:val="00D7057D"/>
    <w:rsid w:val="00D77FDD"/>
    <w:rsid w:val="00D840A0"/>
    <w:rsid w:val="00D873B0"/>
    <w:rsid w:val="00D91685"/>
    <w:rsid w:val="00DA6865"/>
    <w:rsid w:val="00DB3E17"/>
    <w:rsid w:val="00DB4FDF"/>
    <w:rsid w:val="00DF56CE"/>
    <w:rsid w:val="00E01DA1"/>
    <w:rsid w:val="00E03EC4"/>
    <w:rsid w:val="00E07581"/>
    <w:rsid w:val="00E12A2B"/>
    <w:rsid w:val="00E13D60"/>
    <w:rsid w:val="00E14E12"/>
    <w:rsid w:val="00E15838"/>
    <w:rsid w:val="00E20278"/>
    <w:rsid w:val="00E22597"/>
    <w:rsid w:val="00E227A4"/>
    <w:rsid w:val="00E336A6"/>
    <w:rsid w:val="00E37030"/>
    <w:rsid w:val="00E40B62"/>
    <w:rsid w:val="00E61A1F"/>
    <w:rsid w:val="00E75372"/>
    <w:rsid w:val="00E77C5F"/>
    <w:rsid w:val="00E82F44"/>
    <w:rsid w:val="00E95F88"/>
    <w:rsid w:val="00EB7D42"/>
    <w:rsid w:val="00EC01A7"/>
    <w:rsid w:val="00ED44ED"/>
    <w:rsid w:val="00ED5FB4"/>
    <w:rsid w:val="00EE4CEA"/>
    <w:rsid w:val="00EF4356"/>
    <w:rsid w:val="00F07D84"/>
    <w:rsid w:val="00F22F27"/>
    <w:rsid w:val="00F33A25"/>
    <w:rsid w:val="00F425A1"/>
    <w:rsid w:val="00F46470"/>
    <w:rsid w:val="00F53974"/>
    <w:rsid w:val="00F548EE"/>
    <w:rsid w:val="00F55F4C"/>
    <w:rsid w:val="00F57065"/>
    <w:rsid w:val="00F62E69"/>
    <w:rsid w:val="00F66DE1"/>
    <w:rsid w:val="00F66EC3"/>
    <w:rsid w:val="00F73A53"/>
    <w:rsid w:val="00F836C3"/>
    <w:rsid w:val="00FA0EAC"/>
    <w:rsid w:val="00FA20E2"/>
    <w:rsid w:val="00FB5234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FAAD3"/>
  <w15:docId w15:val="{88A52E5F-7223-4CE0-A7B2-6CE3C346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16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163"/>
    <w:pPr>
      <w:keepNext/>
      <w:jc w:val="both"/>
      <w:outlineLvl w:val="2"/>
    </w:pPr>
    <w:rPr>
      <w:b/>
      <w:bCs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60163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C60163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601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60163"/>
    <w:pPr>
      <w:tabs>
        <w:tab w:val="center" w:pos="4536"/>
        <w:tab w:val="right" w:pos="9072"/>
      </w:tabs>
      <w:jc w:val="both"/>
    </w:pPr>
    <w:rPr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6016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60163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60163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6016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01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01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601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41B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04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4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E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EA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916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Akapitzlist1">
    <w:name w:val="Akapit z listą1"/>
    <w:basedOn w:val="Normalny"/>
    <w:rsid w:val="00CF4AF6"/>
    <w:pPr>
      <w:suppressAutoHyphens/>
      <w:spacing w:line="100" w:lineRule="atLeast"/>
      <w:ind w:left="720"/>
    </w:pPr>
    <w:rPr>
      <w:color w:val="00000A"/>
      <w:kern w:val="2"/>
    </w:rPr>
  </w:style>
  <w:style w:type="character" w:customStyle="1" w:styleId="paragraphpunkt2">
    <w:name w:val="paragraphpunkt2"/>
    <w:rsid w:val="00CF4AF6"/>
    <w:rPr>
      <w:b/>
      <w:bCs/>
    </w:rPr>
  </w:style>
  <w:style w:type="paragraph" w:customStyle="1" w:styleId="Textbody">
    <w:name w:val="Text body"/>
    <w:basedOn w:val="Normalny"/>
    <w:rsid w:val="00F836C3"/>
    <w:pPr>
      <w:suppressAutoHyphens/>
      <w:autoSpaceDN w:val="0"/>
      <w:jc w:val="center"/>
      <w:textAlignment w:val="baseline"/>
    </w:pPr>
    <w:rPr>
      <w:b/>
      <w:bCs/>
      <w:kern w:val="3"/>
    </w:rPr>
  </w:style>
  <w:style w:type="numbering" w:customStyle="1" w:styleId="WWNum8">
    <w:name w:val="WWNum8"/>
    <w:basedOn w:val="Bezlisty"/>
    <w:rsid w:val="00F836C3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85DE-3691-469F-A160-DEDC52093F2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8675EB8-241C-454B-BC93-255EBC032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Olesiński Piotr</dc:creator>
  <cp:lastModifiedBy>Fordos Agnieszka</cp:lastModifiedBy>
  <cp:revision>6</cp:revision>
  <cp:lastPrinted>2021-04-19T08:45:00Z</cp:lastPrinted>
  <dcterms:created xsi:type="dcterms:W3CDTF">2021-04-19T08:46:00Z</dcterms:created>
  <dcterms:modified xsi:type="dcterms:W3CDTF">2021-06-23T09:03:00Z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30c1a015-73c1-4711-be51-31c9804b7374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CUoeRscECeO9NSpBT8HlBAQFvBZd3ZBI</vt:lpwstr>
  </property>
</Properties>
</file>