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1E2" w14:textId="0E1FAE5E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9252176"/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62A8DC82" w14:textId="77777777" w:rsidR="006D1380" w:rsidRPr="0046276D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0830720F" w14:textId="74736BA7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FC71CF">
        <w:rPr>
          <w:rFonts w:asciiTheme="minorHAnsi" w:hAnsiTheme="minorHAnsi" w:cstheme="minorHAnsi"/>
          <w:b/>
          <w:sz w:val="18"/>
          <w:szCs w:val="18"/>
        </w:rPr>
        <w:t>34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3D5495" w:rsidRPr="0046276D">
        <w:rPr>
          <w:rFonts w:asciiTheme="minorHAnsi" w:hAnsiTheme="minorHAnsi" w:cstheme="minorHAnsi"/>
          <w:b/>
          <w:sz w:val="18"/>
          <w:szCs w:val="18"/>
        </w:rPr>
        <w:t>2</w:t>
      </w:r>
    </w:p>
    <w:p w14:paraId="459450CA" w14:textId="77777777" w:rsidR="006D1380" w:rsidRPr="00764718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14EF822" w14:textId="77777777" w:rsidR="005968BA" w:rsidRDefault="005968BA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5EC2DB6" w14:textId="4ED30AB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0A295F4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685F8EA0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184C631" w14:textId="77777777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90B04B" w14:textId="1D91E82D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>
        <w:rPr>
          <w:rFonts w:asciiTheme="minorHAnsi" w:hAnsiTheme="minorHAnsi" w:cstheme="minorHAnsi"/>
          <w:b/>
          <w:i/>
          <w:sz w:val="18"/>
          <w:szCs w:val="18"/>
        </w:rPr>
        <w:t>ę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 monitorów komputerowych oraz komputerów przenośnych</w:t>
      </w:r>
      <w:r w:rsidRPr="00B146EB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komputerów przenośnych (fabrycznie nowych nienoszących śladów uprzedniego użytkowania), każdy o poniższych parametrach technicznych: </w:t>
      </w:r>
    </w:p>
    <w:p w14:paraId="04C81639" w14:textId="77777777" w:rsidR="008725B6" w:rsidRPr="00B146EB" w:rsidRDefault="008725B6" w:rsidP="008725B6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80"/>
        <w:gridCol w:w="7293"/>
        <w:gridCol w:w="4361"/>
      </w:tblGrid>
      <w:tr w:rsidR="008725B6" w:rsidRPr="000A0058" w14:paraId="6175A0B6" w14:textId="77777777" w:rsidTr="00AF7D0D">
        <w:trPr>
          <w:cantSplit/>
          <w:trHeight w:val="542"/>
        </w:trPr>
        <w:tc>
          <w:tcPr>
            <w:tcW w:w="407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9C8EE" w14:textId="77777777" w:rsidR="008725B6" w:rsidRPr="000A0058" w:rsidRDefault="008725B6" w:rsidP="00AF7D0D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0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41E2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293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23279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361" w:type="dxa"/>
            <w:shd w:val="clear" w:color="auto" w:fill="E5E5E5"/>
            <w:vAlign w:val="center"/>
          </w:tcPr>
          <w:p w14:paraId="3E072EB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497E564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42480F09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725B6" w:rsidRPr="000A0058" w14:paraId="49494610" w14:textId="77777777" w:rsidTr="00815320">
        <w:trPr>
          <w:cantSplit/>
          <w:trHeight w:val="8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35B2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CDCBB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CB9F" w14:textId="07747871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Klasy x86, czterordzeniowy,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 obsługujący zestaw instrukcji 64bit, technologia mobilna, wykonany w litografii 12nm, wartość TDP dla bazowego trybu pracy wynosząca max 45W, pamięć cache 8 MB,</w:t>
            </w:r>
            <w:r w:rsidRPr="000A005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wspierający technologię vPro</w:t>
            </w:r>
          </w:p>
        </w:tc>
        <w:tc>
          <w:tcPr>
            <w:tcW w:w="4361" w:type="dxa"/>
            <w:vAlign w:val="center"/>
          </w:tcPr>
          <w:p w14:paraId="1B7C7CD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1CEE58E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413B8B39" w14:textId="77777777" w:rsidTr="00AF7D0D">
        <w:trPr>
          <w:cantSplit/>
          <w:trHeight w:val="423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A69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7D8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4E45" w14:textId="72C4D601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Min.16GB DDR4</w:t>
            </w:r>
          </w:p>
        </w:tc>
        <w:tc>
          <w:tcPr>
            <w:tcW w:w="4361" w:type="dxa"/>
            <w:vAlign w:val="center"/>
          </w:tcPr>
          <w:p w14:paraId="6BCFA4C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7F23081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33F9AAEE" w14:textId="77777777" w:rsidTr="00815320">
        <w:trPr>
          <w:cantSplit/>
          <w:trHeight w:val="82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D43E" w14:textId="00B77D41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15B5" w14:textId="608245AA" w:rsidR="008725B6" w:rsidRPr="000A005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AA" w14:textId="0C1F32BF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Dopuszczalne przekątne ekranu to od 13,9” do 14,4”, rozdzielczość 1920×1080, 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matryca IPS, matowa,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kamera o rozdzielczości min. 720p wbudowana w ramę wyświetlacza z wbudowaną fabrycznie przysłoną obiektywu</w:t>
            </w:r>
          </w:p>
        </w:tc>
        <w:tc>
          <w:tcPr>
            <w:tcW w:w="4361" w:type="dxa"/>
            <w:vAlign w:val="center"/>
          </w:tcPr>
          <w:p w14:paraId="2474E81F" w14:textId="2AA2B7B5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4961DF9" w14:textId="77777777" w:rsidTr="00AF7D0D">
        <w:trPr>
          <w:cantSplit/>
          <w:trHeight w:val="41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8D2B0" w14:textId="094B361D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80A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Karta graficzna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8066" w14:textId="65A88EF7" w:rsidR="008725B6" w:rsidRPr="000A0058" w:rsidRDefault="00A656E2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Zintegrowana i ze sprzętowym wsparciem dla </w:t>
            </w:r>
            <w:r w:rsidRPr="000A0058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DirectX 12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0A0058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OpenGL 4.3, pamięć współdzielona</w:t>
            </w:r>
          </w:p>
        </w:tc>
        <w:tc>
          <w:tcPr>
            <w:tcW w:w="4361" w:type="dxa"/>
            <w:vAlign w:val="center"/>
          </w:tcPr>
          <w:p w14:paraId="34008FB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4C75D938" w14:textId="77777777" w:rsidTr="00AF7D0D">
        <w:trPr>
          <w:cantSplit/>
          <w:trHeight w:val="27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89FAA" w14:textId="3BAF1265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1E2B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Dysk twardy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1030" w14:textId="590A603C" w:rsidR="008725B6" w:rsidRPr="000A0058" w:rsidRDefault="00A656E2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256 GB SSD</w:t>
            </w:r>
          </w:p>
        </w:tc>
        <w:tc>
          <w:tcPr>
            <w:tcW w:w="4361" w:type="dxa"/>
            <w:vAlign w:val="center"/>
          </w:tcPr>
          <w:p w14:paraId="6FF606F5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3FCBC811" w14:textId="77777777" w:rsidTr="00621BCA">
        <w:trPr>
          <w:cantSplit/>
          <w:trHeight w:val="43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A49E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0237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Dźwięk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B007" w14:textId="0A081DF8" w:rsidR="008725B6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Karta dźwiękowa zgodna z HD, wbudowane 2 głośniki </w:t>
            </w:r>
            <w:r w:rsidRPr="000A00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stereo, wbudowane dwa mikrofony</w:t>
            </w:r>
          </w:p>
        </w:tc>
        <w:tc>
          <w:tcPr>
            <w:tcW w:w="4361" w:type="dxa"/>
            <w:vAlign w:val="center"/>
          </w:tcPr>
          <w:p w14:paraId="40CAD14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915605" w:rsidRPr="000A0058" w14:paraId="35D00904" w14:textId="77777777" w:rsidTr="00621BCA">
        <w:trPr>
          <w:cantSplit/>
          <w:trHeight w:val="55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3A7F" w14:textId="7FD61760" w:rsidR="00915605" w:rsidRPr="000A005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F77F" w14:textId="48ED1467" w:rsidR="00915605" w:rsidRPr="000A0058" w:rsidRDefault="00915605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A96A" w14:textId="7651E395" w:rsidR="00915605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32C11F06" w14:textId="371C3E58" w:rsidR="00915605" w:rsidRPr="000A0058" w:rsidRDefault="009E5CC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53B6D30" w14:textId="77777777" w:rsidTr="00621BCA">
        <w:trPr>
          <w:cantSplit/>
          <w:trHeight w:val="56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1942" w14:textId="710915C0" w:rsidR="008725B6" w:rsidRPr="000A005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ADB9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8D9E" w14:textId="0A677819" w:rsidR="008725B6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Bateria litowo-jonowa z rozszerzoną gwarancją obejmującą możliwość wymiany baterii w okresie obowiązywania gwarancji</w:t>
            </w:r>
          </w:p>
        </w:tc>
        <w:tc>
          <w:tcPr>
            <w:tcW w:w="4361" w:type="dxa"/>
            <w:vAlign w:val="center"/>
          </w:tcPr>
          <w:p w14:paraId="2C06A02B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4F6C945" w14:textId="77777777" w:rsidTr="00621BCA">
        <w:trPr>
          <w:cantSplit/>
          <w:trHeight w:val="5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AA52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F151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8F0F" w14:textId="0B6AB8B5" w:rsidR="008725B6" w:rsidRPr="000A0058" w:rsidRDefault="00915605" w:rsidP="0091560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Urządzenie wskazujące typu TouchPad albo TouchPad z TrackPoint (lub równoważne technologie) z 2 przyciskami i funkcją przewijania</w:t>
            </w:r>
          </w:p>
        </w:tc>
        <w:tc>
          <w:tcPr>
            <w:tcW w:w="4361" w:type="dxa"/>
            <w:vAlign w:val="center"/>
          </w:tcPr>
          <w:p w14:paraId="09441C1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2A067BC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1BE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63D3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Zasilacz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9FF9" w14:textId="750D2DF5" w:rsidR="008725B6" w:rsidRPr="000A0058" w:rsidRDefault="00001470" w:rsidP="000014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Zewnętrzny dostosowany do sieci 230V i pracy bez replikatora portów</w:t>
            </w:r>
          </w:p>
        </w:tc>
        <w:tc>
          <w:tcPr>
            <w:tcW w:w="4361" w:type="dxa"/>
            <w:vAlign w:val="center"/>
          </w:tcPr>
          <w:p w14:paraId="3AF6D2E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2AB1D561" w14:textId="77777777" w:rsidTr="00621BCA">
        <w:trPr>
          <w:cantSplit/>
          <w:trHeight w:val="218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6008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F6B7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Komunikacja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A6A5" w14:textId="77777777" w:rsidR="00001470" w:rsidRPr="000A0058" w:rsidRDefault="00001470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74FD5" w14:textId="77777777" w:rsidR="00001470" w:rsidRPr="000A0058" w:rsidRDefault="00001470" w:rsidP="00001470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Zintegrowana sieć WLAN 802.11ax, zintegrowana karta LAN 1 Gb/s RJ-45, wbudowany modem WWAN LTE zapewniający łączność szerokopasmową 3G/4G, zintegrowany moduł Bluetooth min. 4.0, z możliwością ich wyłączenia w BIOS lub poprzez rozwiązanie równoważne (np. softwerowe) uniemożliwiające ich włączenie przez nieuprawnionego użytkownika. Obie karty LAN i WLAN muszą umożliwiać zdalny dostęp do wbudowanej technologii zarządzania komputerem z poziomu konsoli zarządzania.</w:t>
            </w:r>
          </w:p>
          <w:p w14:paraId="6FBD7BDB" w14:textId="73596B42" w:rsidR="008725B6" w:rsidRPr="000A0058" w:rsidRDefault="00001470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Spełnienie powyższych parametrów nie może być osiągnięte przy pomocy zewnętrznych modułów, przejściówek lub adapterów</w:t>
            </w:r>
            <w:r w:rsidR="00447359"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5345754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E9E2B24" w14:textId="77777777" w:rsidTr="00621BCA">
        <w:trPr>
          <w:cantSplit/>
          <w:trHeight w:val="98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ABE1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8EB6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Wbudowane porty wejścia/wyjścia, złącza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A9E5" w14:textId="46691F1E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1× HDMI min. 2.0 lub DisplayPort min. 1.4, min. 3× USB 3.2 Gen 1 typ-A oraz min 1x USB 3.2 typu C; 1x złącze replikatora portów lub 2× USB 3.2 Gen 1 typ-A oraz 1x Thunderbolt 4 pełniące funkcje USB-C; LAN RJ-45; stereofoniczne gniazdo słuchawek oraz gniazdo mikrofonu (alternatywnie złącze typu Combo audio-out słuchawki/audio-in mikrofon); 1× gniazdo na linkę zabezpieczającą</w:t>
            </w:r>
          </w:p>
        </w:tc>
        <w:tc>
          <w:tcPr>
            <w:tcW w:w="4361" w:type="dxa"/>
            <w:vAlign w:val="center"/>
          </w:tcPr>
          <w:p w14:paraId="3B329580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55DC6460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9BD2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2A9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872A" w14:textId="02FFF4CB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Pokrywa oraz palmrest uodpornione, materiał odporny na zniszczenie i porysowanie, metalowe zawiasy</w:t>
            </w:r>
          </w:p>
        </w:tc>
        <w:tc>
          <w:tcPr>
            <w:tcW w:w="4361" w:type="dxa"/>
            <w:vAlign w:val="center"/>
          </w:tcPr>
          <w:p w14:paraId="5F8A4094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47359" w:rsidRPr="000A0058" w14:paraId="415486A4" w14:textId="77777777" w:rsidTr="00621BCA">
        <w:trPr>
          <w:cantSplit/>
          <w:trHeight w:val="53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5F55" w14:textId="17624E9A" w:rsidR="00447359" w:rsidRPr="000A0058" w:rsidRDefault="00447359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4939" w14:textId="3A8B12E7" w:rsidR="00447359" w:rsidRPr="000A0058" w:rsidRDefault="00447359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7E79A" w14:textId="53244DB4" w:rsidR="00447359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 1,60 kg z baterią (dotyczy wagi katalogowej podawanej przez producentów komputerów)</w:t>
            </w:r>
          </w:p>
        </w:tc>
        <w:tc>
          <w:tcPr>
            <w:tcW w:w="4361" w:type="dxa"/>
            <w:vAlign w:val="center"/>
          </w:tcPr>
          <w:p w14:paraId="2D1CB4E5" w14:textId="77777777" w:rsidR="00447359" w:rsidRPr="000A0058" w:rsidRDefault="00447359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1D9C2E21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A553" w14:textId="58CE6D16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0A97" w14:textId="77777777" w:rsidR="008725B6" w:rsidRPr="000A005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  <w:p w14:paraId="56A5077E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(system operacyjny)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45F1" w14:textId="0D986E4F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System operacyjny MS Windows 10 Pro 64bit PL lub MS Windows 11 Pro 64bit PL z downgrade do MS Windows 10 Pro 64bit PL</w:t>
            </w:r>
          </w:p>
        </w:tc>
        <w:tc>
          <w:tcPr>
            <w:tcW w:w="4361" w:type="dxa"/>
            <w:vAlign w:val="center"/>
          </w:tcPr>
          <w:p w14:paraId="4210E7DF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4E82FB8B" w14:textId="77777777" w:rsidTr="00621BCA">
        <w:trPr>
          <w:cantSplit/>
          <w:trHeight w:val="367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72D8" w14:textId="4B060CAD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8D8D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i funkcjonalność platformy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F67F4" w14:textId="77777777" w:rsidR="00447359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6593C1FF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monitorowanie konfiguracji sprzętowej komputera - CPU, RAM, HDD, wersję BIOS;</w:t>
            </w:r>
          </w:p>
          <w:p w14:paraId="708642FA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uaktualnianie i konfigurację BIOS;</w:t>
            </w:r>
          </w:p>
          <w:p w14:paraId="69C46DE0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FB80A5C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przejęcie pełnej konsoli graficznej systemu tzw. KVM Redirection bez udziału systemu operacyjnego ani dodatkowych programów;</w:t>
            </w:r>
          </w:p>
          <w:p w14:paraId="4272390C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33036218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funkcjonalności pozwalające na blokowanie stacji dysków, portów szeregowych (USB) i równoległych;</w:t>
            </w:r>
          </w:p>
          <w:p w14:paraId="23D6F94E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otrzymywanie informacji z WMI;</w:t>
            </w:r>
          </w:p>
          <w:p w14:paraId="5E2B5148" w14:textId="3479A8D6" w:rsidR="008725B6" w:rsidRPr="000A0058" w:rsidRDefault="00447359" w:rsidP="00C868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możliwość uruchamiania systemu z PXE</w:t>
            </w:r>
          </w:p>
        </w:tc>
        <w:tc>
          <w:tcPr>
            <w:tcW w:w="4361" w:type="dxa"/>
            <w:vAlign w:val="center"/>
          </w:tcPr>
          <w:p w14:paraId="3EDA0F1F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00621D4A" w14:textId="77777777" w:rsidTr="00621BCA">
        <w:trPr>
          <w:cantSplit/>
          <w:trHeight w:val="453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D0D3" w14:textId="0E8FA7D8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F384" w14:textId="2CB4B1DC" w:rsidR="008725B6" w:rsidRPr="000A005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Mechanizmy ochronne i diagnostyczne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0B998" w14:textId="77777777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 haseł: hasło dostępu do BIOS; zabezpieczenie typu "Power On"; hasło dostępu do dysku. Możliwość przypięcia obudowy przy pomocy linki zapinanej na klucz, czujnik otwarcia obudowy.</w:t>
            </w:r>
          </w:p>
          <w:p w14:paraId="415CA1AF" w14:textId="77777777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Komputer musi posiadać zintegrowany w płycie głównej aktywny układ zgodny ze standardem Trusted Platform Module (TPM v 2.0). </w:t>
            </w:r>
          </w:p>
          <w:p w14:paraId="19B38986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Możliwość wyłączenia/włączenia: zintegrowanej karty sieciowej, portów USB, funkcjonalności ładowania zewnętrznych urządzeń przez port USB, wirtualizacji z poziomu BIOS bez uruchamiania systemu operacyjnego z dysku twardego komputera lub innych, podłączonych do niego, urządzeń zewnętrznych.</w:t>
            </w:r>
          </w:p>
          <w:p w14:paraId="17AF9015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Funkcja blokowania/odblokowania BOOT-owania stacji roboczej z dysku twardego, zewnętrznych urządzeń oraz sieci, możliwość:</w:t>
            </w:r>
          </w:p>
          <w:p w14:paraId="45372429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ustawienia hasła dla BIOS na poziomie administratora,</w:t>
            </w:r>
          </w:p>
          <w:p w14:paraId="6F730B03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ustawienia hasła dla dysku twardego w tym również dla dysków NVMe.</w:t>
            </w:r>
          </w:p>
          <w:p w14:paraId="2B7A754A" w14:textId="78A65AA9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funkcji update BIOS z opcją automatycznego update BIOS przez sieć, włączaną na poziomie BIOS przez użytkownika</w:t>
            </w:r>
            <w:r w:rsidR="007566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663F" w:rsidRPr="007566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z poziomu systemu operacyjnego</w:t>
            </w:r>
            <w:r w:rsidR="007566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3F273D3" w14:textId="5AA42291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DBFA9" w14:textId="3F937EDD" w:rsidR="008725B6" w:rsidRPr="000A0058" w:rsidRDefault="00C868C1" w:rsidP="00C868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 BIOS musi być zaimplementowany mechanizm trwałego kasowania danych z dysków twardych zainstalowanych w komputerze w tym również dysków SSD NVMe – mechanizm uruchamiany na życzenie przez użytkownika</w:t>
            </w:r>
          </w:p>
        </w:tc>
        <w:tc>
          <w:tcPr>
            <w:tcW w:w="4361" w:type="dxa"/>
            <w:vAlign w:val="center"/>
          </w:tcPr>
          <w:p w14:paraId="6C0E6C6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0A0058" w14:paraId="63D7C5F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60C1" w14:textId="6245ECC0" w:rsidR="00C868C1" w:rsidRPr="000A005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BC5B" w14:textId="5488EB41" w:rsidR="00C868C1" w:rsidRPr="000A005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Torba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CCA6" w14:textId="550A8B00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Dedykowana do rozmiarów oferowanych komputerów przenośnych, dwukomorowa, z paskiem na ramię, spód torby zapewniający amortyzację podczas upadków, w komplecie z komputerem przenośnym</w:t>
            </w:r>
          </w:p>
        </w:tc>
        <w:tc>
          <w:tcPr>
            <w:tcW w:w="4361" w:type="dxa"/>
            <w:vAlign w:val="center"/>
          </w:tcPr>
          <w:p w14:paraId="10C4AAC3" w14:textId="744873A4" w:rsidR="00C868C1" w:rsidRPr="000A005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0A0058" w14:paraId="094A684B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51E5" w14:textId="5EA31179" w:rsidR="00C868C1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27052" w14:textId="706C3A5B" w:rsidR="00C868C1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Dodatkowa 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C11F" w14:textId="41B7FEEF" w:rsidR="00C868C1" w:rsidRPr="000A0058" w:rsidRDefault="0082799B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27BC991B" w14:textId="46479925" w:rsidR="00C868C1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0A0058" w14:paraId="1BD6D39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5ECD" w14:textId="1D672487" w:rsidR="0082799B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CF64" w14:textId="5958D62A" w:rsidR="0082799B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Dodatkowe 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FFEE8" w14:textId="04ABE6C1" w:rsidR="0082799B" w:rsidRPr="000A0058" w:rsidRDefault="0082799B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Mysz laserowa z 2 przyciskami i funkcją przewijania, USB</w:t>
            </w:r>
          </w:p>
        </w:tc>
        <w:tc>
          <w:tcPr>
            <w:tcW w:w="4361" w:type="dxa"/>
            <w:vAlign w:val="center"/>
          </w:tcPr>
          <w:p w14:paraId="15F2BA03" w14:textId="43CAED18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0A0058" w14:paraId="282A72E5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1663" w14:textId="6AB1D29C" w:rsidR="0082799B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31058375"/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CC27" w14:textId="6545F039" w:rsidR="0082799B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Replikator portów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0B521" w14:textId="4A92843B" w:rsidR="0082799B" w:rsidRPr="000A0058" w:rsidRDefault="0082799B" w:rsidP="00815320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Replikator portów/stacja dokująca w komplecie z komputerem przenośnym posiadający 4× USB w tym 3x USB 3.2 Gen 1 i 1x USB-C</w:t>
            </w:r>
            <w:r w:rsidR="007566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63F" w:rsidRPr="00756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</w:t>
            </w:r>
            <w:r w:rsidR="0075663F" w:rsidRPr="0075663F">
              <w:rPr>
                <w:rFonts w:ascii="Century Gothic" w:eastAsiaTheme="minorHAnsi" w:hAnsi="Century Gothic" w:cs="DejaVuSansCondensed"/>
                <w:b/>
                <w:bCs/>
                <w:sz w:val="16"/>
                <w:szCs w:val="16"/>
              </w:rPr>
              <w:t>3xUSB 3.1 Gen2 oraz 1x USB-C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1× DP, 1× HDMI, 1× RJ-45, wymagany jest zasilacz dodatkowy (zewnętrzny bądź wbudowany w replikator), stereofoniczne gniazdo słuchawek oraz gniazdo mikrofonu (alternatywnie złącze typu Combo audio-out słuchawki/audio-in mikrofon). Zamawiający dopuszcza rozwiązanie w zakresie jednoczesnego dostępu do dwóch cyfrowych portów (HDMI i DP).</w:t>
            </w:r>
          </w:p>
        </w:tc>
        <w:tc>
          <w:tcPr>
            <w:tcW w:w="4361" w:type="dxa"/>
            <w:vAlign w:val="center"/>
          </w:tcPr>
          <w:p w14:paraId="5C619F55" w14:textId="5AF68497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bookmarkEnd w:id="1"/>
      <w:tr w:rsidR="0082799B" w:rsidRPr="000A0058" w14:paraId="530B63C8" w14:textId="77777777" w:rsidTr="00621BCA">
        <w:trPr>
          <w:cantSplit/>
          <w:trHeight w:val="395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4213" w14:textId="54C8F57D" w:rsidR="0082799B" w:rsidRPr="000A005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0D5A6" w14:textId="3315B885" w:rsidR="0082799B" w:rsidRPr="000A005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F3BE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być produkowane zgodnie z normami ISO 9001 oraz ISO 14001 lub równoważnymi;</w:t>
            </w:r>
          </w:p>
          <w:p w14:paraId="676CA6F9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posiadać deklarację zgodności CE;</w:t>
            </w:r>
          </w:p>
          <w:p w14:paraId="4E4E8E79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EPEAT Silver – komputery przenośne muszą znajdować się na liście EPEAT;</w:t>
            </w:r>
          </w:p>
          <w:p w14:paraId="36BCA700" w14:textId="77777777" w:rsidR="00C252BA" w:rsidRPr="000A0058" w:rsidRDefault="00C252BA" w:rsidP="00C252BA">
            <w:pPr>
              <w:ind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komputery przenośne muszą posiadać Certyfikat TCO, 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minimum TCO Certified Notebooks 8 – komputery przenośne muszą znajdować się na liście certyfikowanych urządzeń na stronie </w:t>
            </w:r>
            <w:hyperlink r:id="rId14" w:history="1">
              <w:r w:rsidRPr="000A005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www.tcocertified.com</w:t>
              </w:r>
            </w:hyperlink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7E5F8C2E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poprawnie współpracować z zaoferowanym systemem operacyjnym;</w:t>
            </w:r>
          </w:p>
          <w:p w14:paraId="3291B11B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  <w:bookmarkStart w:id="2" w:name="_Hlk129243386"/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serwis sprzętu komputerowego musi być realizowany zgodnie z wymaganiami normy ISO 9001 i ISO 14001 lub równoważnej</w:t>
            </w:r>
            <w:bookmarkEnd w:id="2"/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</w:t>
            </w:r>
          </w:p>
          <w:p w14:paraId="5F514028" w14:textId="1A441DF8" w:rsidR="0082799B" w:rsidRPr="000A0058" w:rsidRDefault="00C252BA" w:rsidP="00C252B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serwis sprzętu komputerowego musi być realizowany przez producenta lub autoryzowanego partnera serwisowego producenta. W przypadku niewywiązania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361" w:type="dxa"/>
            <w:vAlign w:val="center"/>
          </w:tcPr>
          <w:p w14:paraId="4B172C4D" w14:textId="3E496AA6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610ABB9A" w14:textId="77777777" w:rsidTr="00621BCA">
        <w:trPr>
          <w:cantSplit/>
          <w:trHeight w:val="98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603F" w14:textId="2D9F1B37" w:rsidR="008725B6" w:rsidRPr="000A005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2BDA" w14:textId="2DB83964" w:rsidR="008725B6" w:rsidRPr="000A005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CC4C4" w14:textId="15619EC7" w:rsidR="008725B6" w:rsidRPr="000A0058" w:rsidRDefault="00C252BA" w:rsidP="00C25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Gwarancja Producenta zaoferowanego komputera przenośnego na okres minimum 36 miesięcy, uszkodzone dyski twarde pozostają u Zamawiającego. Gwarancja musi obejmować wszystkie oryginalne podzespoły komputera przenośnego w tym też baterię. Serwis świadczony przez Producenta lub autoryzowany serwis producenta komputera</w:t>
            </w:r>
          </w:p>
        </w:tc>
        <w:tc>
          <w:tcPr>
            <w:tcW w:w="4361" w:type="dxa"/>
            <w:vAlign w:val="center"/>
          </w:tcPr>
          <w:p w14:paraId="26D5542B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4BE832C3" w14:textId="77777777" w:rsidR="008725B6" w:rsidRPr="00870FDD" w:rsidRDefault="008725B6" w:rsidP="008725B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5F039C2" w14:textId="77777777" w:rsidR="008725B6" w:rsidRPr="00870FDD" w:rsidRDefault="008725B6" w:rsidP="008725B6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0BE495EE" w14:textId="77777777" w:rsidR="008725B6" w:rsidRPr="00870FDD" w:rsidRDefault="008725B6" w:rsidP="008725B6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22460A69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119550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3040476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970741D" w14:textId="03DF800E" w:rsidR="008725B6" w:rsidRPr="00B146EB" w:rsidRDefault="008725B6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2</w:t>
      </w:r>
    </w:p>
    <w:p w14:paraId="3A843DBA" w14:textId="5DB3EFFC" w:rsidR="008725B6" w:rsidRPr="00B146EB" w:rsidRDefault="008725B6" w:rsidP="008725B6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8725B6" w:rsidRPr="00B146EB" w14:paraId="06F1618B" w14:textId="77777777" w:rsidTr="00AF7D0D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6B8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3BFE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C4F8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4638FC4" w14:textId="5D060D68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9349A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7A8EFBA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873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480B2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04CD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4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F9A2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725B6" w:rsidRPr="00B146EB" w14:paraId="6B4911CE" w14:textId="77777777" w:rsidTr="00AF7D0D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D2FB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5E97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99F3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D007B" w14:textId="77777777" w:rsidR="008725B6" w:rsidRPr="00B146EB" w:rsidRDefault="008725B6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834E4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1F03D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0CBA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74119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25B6" w:rsidRPr="00B146EB" w14:paraId="5B881A86" w14:textId="77777777" w:rsidTr="00AF7D0D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CEEBD" w14:textId="77777777" w:rsidR="008725B6" w:rsidRPr="00B146EB" w:rsidRDefault="008725B6" w:rsidP="00AF7D0D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FBFD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0A78C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A86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0A1A1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551C9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F83FC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706AD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100868" w:rsidRPr="00B146EB" w14:paraId="6F09942C" w14:textId="77777777" w:rsidTr="00D41EFC">
        <w:trPr>
          <w:trHeight w:hRule="exact"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23539" w14:textId="567535C8" w:rsidR="00100868" w:rsidRPr="00B146EB" w:rsidRDefault="00100868" w:rsidP="00D41EF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A759BC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przenośny</w:t>
            </w: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fabrycznie nowy: </w:t>
            </w:r>
          </w:p>
          <w:p w14:paraId="362A42A3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E4B29AE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AB01B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Symbol (oznaczenie) ……………………………….</w:t>
            </w:r>
          </w:p>
          <w:p w14:paraId="02F0A879" w14:textId="0792E8FC" w:rsidR="00100868" w:rsidRDefault="00100868" w:rsidP="000A02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6731" w14:textId="347F1958" w:rsidR="00100868" w:rsidRPr="00100868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100868" w:rsidRPr="00B146EB" w14:paraId="57D96537" w14:textId="77777777" w:rsidTr="000E390E">
        <w:trPr>
          <w:trHeight w:hRule="exact" w:val="11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E744E" w14:textId="04269029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FB6F" w14:textId="21D2EBA8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E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5717704" w14:textId="23E01F38" w:rsidR="00100868" w:rsidRPr="000E390E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390E"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3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2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A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315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868" w:rsidRPr="00B146EB" w14:paraId="687EC4DB" w14:textId="77777777" w:rsidTr="00505257">
        <w:trPr>
          <w:trHeight w:hRule="exact" w:val="43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271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99E5DA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AB5D7" w14:textId="4057F23F" w:rsidR="00100868" w:rsidRPr="00BF1D45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100868" w:rsidRPr="00B146EB" w14:paraId="4BDCA8A5" w14:textId="77777777" w:rsidTr="000E390E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EC" w14:textId="0AEE852D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FE183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F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DB536" w14:textId="1B356F0B" w:rsidR="00100868" w:rsidRPr="000E390E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390E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95A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F8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A7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20BD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8BA" w:rsidRPr="00B146EB" w14:paraId="6CCE0550" w14:textId="77777777" w:rsidTr="009349A9">
        <w:trPr>
          <w:trHeight w:hRule="exact" w:val="7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AD2" w14:textId="01EC31DF" w:rsidR="005968BA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0FDF8F8" w14:textId="51C8354D" w:rsidR="005968BA" w:rsidRDefault="005968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E5CCA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9E5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5CCA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poz. 1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)]: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736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9859A4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B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C2A5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EAF627" w14:textId="045D61D4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D7EC12F" w14:textId="52C5E045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C3999C0" w14:textId="18CC16B2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8F6A20" w14:textId="60E748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23C439A6" w14:textId="39E452BF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7474122" w14:textId="539A5D5D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3FC9279" w14:textId="6B8C16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836F8B7" w14:textId="6FF07864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479487" w14:textId="1019F728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4F2B739A" w14:textId="77777777" w:rsidR="005968BA" w:rsidRPr="00B146EB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8E528D8" w14:textId="0686C61F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B6B5379" w14:textId="5F6E3C58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AF02C8F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89929A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57057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3CE5F1D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1280A5E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920867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7BDF66C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6F696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263139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F4C0C85" w14:textId="78E02529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UWAGA:</w:t>
      </w:r>
    </w:p>
    <w:p w14:paraId="230DF1AF" w14:textId="23893E02" w:rsidR="009349A9" w:rsidRDefault="009349A9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komputera przenośnego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cena komputera przenośnego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podstawowego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3C3703">
        <w:tc>
          <w:tcPr>
            <w:tcW w:w="2976" w:type="dxa"/>
            <w:hideMark/>
          </w:tcPr>
          <w:p w14:paraId="205A9F86" w14:textId="77777777" w:rsidR="009349A9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A6A42E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6F56402" w14:textId="77777777" w:rsidR="009349A9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0A7EC3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3C3703">
        <w:tc>
          <w:tcPr>
            <w:tcW w:w="2976" w:type="dxa"/>
            <w:hideMark/>
          </w:tcPr>
          <w:p w14:paraId="0821FF9A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3C3703">
        <w:tc>
          <w:tcPr>
            <w:tcW w:w="2976" w:type="dxa"/>
            <w:hideMark/>
          </w:tcPr>
          <w:p w14:paraId="31FE8C01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05CB6B89" w14:textId="77777777" w:rsidR="008725B6" w:rsidRPr="00B146EB" w:rsidRDefault="008725B6" w:rsidP="007C42C0">
      <w:pPr>
        <w:numPr>
          <w:ilvl w:val="0"/>
          <w:numId w:val="102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67E91B84" w14:textId="77777777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4D1925B" w14:textId="10C94435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Termin dostawy Sprzętu, o którym mowa w § 4</w:t>
      </w:r>
      <w:r w:rsidR="00E656E4">
        <w:rPr>
          <w:rFonts w:asciiTheme="minorHAnsi" w:hAnsiTheme="minorHAnsi" w:cstheme="minorHAnsi"/>
          <w:b/>
          <w:sz w:val="18"/>
          <w:szCs w:val="18"/>
        </w:rPr>
        <w:t xml:space="preserve"> ust. 2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projektowanych postanowień umowy stanowiącej Załącznik nr 6.</w:t>
      </w:r>
      <w:r w:rsidR="000E390E">
        <w:rPr>
          <w:rFonts w:asciiTheme="minorHAnsi" w:hAnsiTheme="minorHAnsi" w:cstheme="minorHAnsi"/>
          <w:b/>
          <w:sz w:val="18"/>
          <w:szCs w:val="18"/>
        </w:rPr>
        <w:t>1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6E8B37B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483A4A6D" w14:textId="03D8B868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 do SWZ, wynosi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7F462224" w14:textId="745910F7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lastRenderedPageBreak/>
        <w:t xml:space="preserve">Jeżeli Wykonawca zaoferuje termin dostawy Sprzętu dłuższy niż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4098CA85" w14:textId="713284AC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409E2B81" w14:textId="77777777" w:rsidR="008725B6" w:rsidRPr="002C5AF7" w:rsidRDefault="008725B6" w:rsidP="008725B6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0EF7CFE1" w14:textId="609C70D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53EEA050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0488F209" w14:textId="4EA33678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E656E4">
        <w:rPr>
          <w:rFonts w:asciiTheme="minorHAnsi" w:hAnsiTheme="minorHAnsi" w:cstheme="minorHAnsi"/>
          <w:i/>
          <w:sz w:val="16"/>
          <w:szCs w:val="16"/>
        </w:rPr>
        <w:t>8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14B9F600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084575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3D1F105A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6BC328EE" w14:textId="0EBEA8D6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48 miesięcy Zamawiający wpisze ten termin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084575">
        <w:rPr>
          <w:rFonts w:asciiTheme="minorHAnsi" w:hAnsiTheme="minorHAnsi" w:cstheme="minorHAnsi"/>
          <w:i/>
          <w:sz w:val="16"/>
          <w:szCs w:val="16"/>
        </w:rPr>
        <w:t>W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Z, natomiast do celów oceny ofert uzna, iż Wykonawca zaoferował okres gwarancji wynoszący 48 miesięcy.</w:t>
      </w:r>
    </w:p>
    <w:p w14:paraId="3906234E" w14:textId="77777777" w:rsidR="008725B6" w:rsidRPr="00870FDD" w:rsidRDefault="008725B6" w:rsidP="008725B6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B853018" w14:textId="5016AF1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7F92CA81" w14:textId="77777777" w:rsidR="008725B6" w:rsidRPr="00084575" w:rsidRDefault="008725B6" w:rsidP="008725B6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3D6FA323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7ED23B52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623AAF2D" w14:textId="77777777" w:rsidR="008725B6" w:rsidRPr="00084575" w:rsidRDefault="008725B6" w:rsidP="007C42C0">
      <w:pPr>
        <w:pStyle w:val="Akapitzlist"/>
        <w:numPr>
          <w:ilvl w:val="0"/>
          <w:numId w:val="100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005F2AE4" w14:textId="77777777" w:rsidR="008725B6" w:rsidRPr="00084575" w:rsidRDefault="008725B6" w:rsidP="008725B6">
      <w:p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</w:p>
    <w:p w14:paraId="5DFD22A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53263E0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D25611C" w14:textId="30BD3091" w:rsidR="008725B6" w:rsidRPr="00E427E9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7E9">
        <w:rPr>
          <w:rFonts w:asciiTheme="minorHAnsi" w:hAnsiTheme="minorHAnsi" w:cstheme="minorHAnsi"/>
          <w:sz w:val="18"/>
          <w:szCs w:val="18"/>
        </w:rPr>
        <w:t>Wadium w wysokości</w:t>
      </w:r>
      <w:r w:rsidR="00E656E4" w:rsidRPr="00E427E9">
        <w:rPr>
          <w:rFonts w:asciiTheme="minorHAnsi" w:hAnsiTheme="minorHAnsi" w:cstheme="minorHAnsi"/>
          <w:sz w:val="18"/>
          <w:szCs w:val="18"/>
        </w:rPr>
        <w:t xml:space="preserve"> </w:t>
      </w:r>
      <w:r w:rsidR="00E427E9" w:rsidRPr="00E427E9">
        <w:rPr>
          <w:rFonts w:asciiTheme="minorHAnsi" w:hAnsiTheme="minorHAnsi" w:cstheme="minorHAnsi"/>
          <w:b/>
          <w:bCs/>
          <w:sz w:val="18"/>
          <w:szCs w:val="18"/>
        </w:rPr>
        <w:t>40 000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>,00 zł</w:t>
      </w:r>
      <w:r w:rsidRPr="00E427E9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E427E9" w:rsidRPr="00E427E9">
        <w:rPr>
          <w:rFonts w:asciiTheme="minorHAnsi" w:hAnsiTheme="minorHAnsi" w:cstheme="minorHAnsi"/>
          <w:b/>
          <w:bCs/>
          <w:sz w:val="18"/>
          <w:szCs w:val="18"/>
        </w:rPr>
        <w:t>czterdzieści tysięcy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 xml:space="preserve"> złotych 00/100</w:t>
      </w:r>
      <w:r w:rsidRPr="00E427E9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1E0B6A95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7048FE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A1485B">
        <w:rPr>
          <w:rFonts w:asciiTheme="minorHAnsi" w:hAnsiTheme="minorHAnsi" w:cstheme="minorHAnsi"/>
          <w:sz w:val="18"/>
          <w:szCs w:val="18"/>
        </w:rPr>
        <w:t xml:space="preserve">wysokości </w:t>
      </w:r>
      <w:r w:rsidRPr="00946375">
        <w:rPr>
          <w:rFonts w:asciiTheme="minorHAnsi" w:hAnsiTheme="minorHAnsi" w:cstheme="minorHAnsi"/>
          <w:b/>
          <w:bCs/>
          <w:sz w:val="18"/>
          <w:szCs w:val="18"/>
        </w:rPr>
        <w:t>3%</w:t>
      </w:r>
      <w:r w:rsidRPr="0046276D">
        <w:rPr>
          <w:rFonts w:asciiTheme="minorHAnsi" w:hAnsiTheme="minorHAnsi" w:cstheme="minorHAnsi"/>
          <w:sz w:val="18"/>
          <w:szCs w:val="18"/>
        </w:rPr>
        <w:t xml:space="preserve"> ceny całkowitej podanej w ofercie.</w:t>
      </w:r>
    </w:p>
    <w:p w14:paraId="4511461E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42BBC564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389054A9" w14:textId="77777777" w:rsidR="008725B6" w:rsidRPr="0046276D" w:rsidRDefault="008725B6" w:rsidP="007C42C0">
      <w:pPr>
        <w:numPr>
          <w:ilvl w:val="1"/>
          <w:numId w:val="102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0CAE3D" w14:textId="77777777" w:rsidR="008725B6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E7DE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2211A54C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19FF1114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693EF625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F75C707" w14:textId="13418CA3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 w:rsidR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A3472">
        <w:rPr>
          <w:rFonts w:asciiTheme="minorHAnsi" w:hAnsiTheme="minorHAnsi" w:cstheme="minorHAnsi"/>
          <w:i/>
          <w:sz w:val="18"/>
          <w:szCs w:val="18"/>
        </w:rPr>
        <w:t>wraz z przekazaniem informacji stanowiących tajemnic</w:t>
      </w:r>
      <w:r w:rsidR="000A0058">
        <w:rPr>
          <w:rFonts w:asciiTheme="minorHAnsi" w:hAnsiTheme="minorHAnsi" w:cstheme="minorHAnsi"/>
          <w:i/>
          <w:sz w:val="18"/>
          <w:szCs w:val="18"/>
        </w:rPr>
        <w:t>ę</w:t>
      </w:r>
      <w:r w:rsidR="005A3472">
        <w:rPr>
          <w:rFonts w:asciiTheme="minorHAnsi" w:hAnsiTheme="minorHAnsi" w:cstheme="minorHAnsi"/>
          <w:i/>
          <w:sz w:val="18"/>
          <w:szCs w:val="18"/>
        </w:rPr>
        <w:t xml:space="preserve">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54612C5C" w14:textId="77777777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2EEFB6F1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lastRenderedPageBreak/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D49F62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974C4ED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6FB3AFF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5B732200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6AEC308A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020F1679" w14:textId="77777777" w:rsidR="008725B6" w:rsidRPr="0046276D" w:rsidRDefault="008725B6" w:rsidP="007C42C0">
      <w:pPr>
        <w:numPr>
          <w:ilvl w:val="2"/>
          <w:numId w:val="102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7DDC8A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2672D9F" w14:textId="54BD077B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0A0058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0A0058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B4E08C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3BB36FD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DD76C9D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7C6EC27C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0280E33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5BB59DC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A2778E3" w14:textId="745F7E0B" w:rsidR="008725B6" w:rsidRDefault="008725B6" w:rsidP="00E656E4">
      <w:pPr>
        <w:ind w:right="23"/>
        <w:jc w:val="both"/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17557781" w14:textId="77777777" w:rsidR="008725B6" w:rsidRDefault="008725B6" w:rsidP="008725B6"/>
    <w:p w14:paraId="06106574" w14:textId="77777777" w:rsidR="000A0058" w:rsidRDefault="000A0058" w:rsidP="008725B6">
      <w:pPr>
        <w:sectPr w:rsidR="000A0058" w:rsidSect="006E0110">
          <w:footerReference w:type="even" r:id="rId15"/>
          <w:footerReference w:type="default" r:id="rId16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67D6DA55" w14:textId="2C23A6D4" w:rsidR="00B93203" w:rsidRPr="00F0683F" w:rsidRDefault="00B93203" w:rsidP="00DE1354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sectPr w:rsidR="00B93203" w:rsidRPr="00F0683F" w:rsidSect="00BB24C1">
      <w:footerReference w:type="default" r:id="rId17"/>
      <w:pgSz w:w="11906" w:h="16838" w:code="9"/>
      <w:pgMar w:top="1134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8F0D" w14:textId="77777777" w:rsidR="00487EF1" w:rsidRDefault="00487EF1" w:rsidP="00BF7548">
      <w:r>
        <w:separator/>
      </w:r>
    </w:p>
  </w:endnote>
  <w:endnote w:type="continuationSeparator" w:id="0">
    <w:p w14:paraId="503D720C" w14:textId="77777777" w:rsidR="00487EF1" w:rsidRDefault="00487EF1" w:rsidP="00BF7548">
      <w:r>
        <w:continuationSeparator/>
      </w:r>
    </w:p>
  </w:endnote>
  <w:endnote w:type="continuationNotice" w:id="1">
    <w:p w14:paraId="08A118A0" w14:textId="77777777" w:rsidR="00487EF1" w:rsidRDefault="00487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8A3" w14:textId="77777777" w:rsidR="00B0761C" w:rsidRPr="00036155" w:rsidRDefault="00B0761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9B504C7" w14:textId="77777777" w:rsidR="00B0761C" w:rsidRPr="00036155" w:rsidRDefault="00B0761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879" w14:textId="35F659D0" w:rsidR="00B0761C" w:rsidRPr="003B7299" w:rsidRDefault="00B0761C" w:rsidP="003B7299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22</w:t>
    </w:r>
    <w:r w:rsidRPr="00CF0DE7">
      <w:rPr>
        <w:rFonts w:ascii="Arial" w:hAnsi="Arial" w:cs="Arial"/>
        <w:sz w:val="12"/>
        <w:szCs w:val="12"/>
      </w:rPr>
      <w:fldChar w:fldCharType="end"/>
    </w:r>
    <w:r w:rsidRPr="00CF0DE7"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BF1D45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2462A155" w:rsidR="00B0761C" w:rsidRPr="00BE058F" w:rsidRDefault="00B0761C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FF0677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  <w:p w14:paraId="3191CD92" w14:textId="77777777" w:rsidR="00B0761C" w:rsidRDefault="00B076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ED3F" w14:textId="77777777" w:rsidR="00487EF1" w:rsidRDefault="00487EF1" w:rsidP="00BF7548">
      <w:r>
        <w:separator/>
      </w:r>
    </w:p>
  </w:footnote>
  <w:footnote w:type="continuationSeparator" w:id="0">
    <w:p w14:paraId="1832373F" w14:textId="77777777" w:rsidR="00487EF1" w:rsidRDefault="00487EF1" w:rsidP="00BF7548">
      <w:r>
        <w:continuationSeparator/>
      </w:r>
    </w:p>
  </w:footnote>
  <w:footnote w:type="continuationNotice" w:id="1">
    <w:p w14:paraId="591B26B6" w14:textId="77777777" w:rsidR="00487EF1" w:rsidRDefault="00487E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17D394B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85B46EE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97164E7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0A0934F3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7" w15:restartNumberingAfterBreak="0">
    <w:nsid w:val="0FF56BD4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9" w15:restartNumberingAfterBreak="0">
    <w:nsid w:val="13E44431"/>
    <w:multiLevelType w:val="hybridMultilevel"/>
    <w:tmpl w:val="6FB85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37B7D"/>
    <w:multiLevelType w:val="multilevel"/>
    <w:tmpl w:val="0CEC1E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1D062713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36CEF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1766926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22C47A0B"/>
    <w:multiLevelType w:val="hybridMultilevel"/>
    <w:tmpl w:val="B2ACF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5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1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B5A63FA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2C38129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308944D9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3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6896754"/>
    <w:multiLevelType w:val="hybridMultilevel"/>
    <w:tmpl w:val="861E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3B502F19"/>
    <w:multiLevelType w:val="hybridMultilevel"/>
    <w:tmpl w:val="5DB09620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2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C2E75F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3C722616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C7E7C68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F8D4A17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8B19A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428F1864"/>
    <w:multiLevelType w:val="hybridMultilevel"/>
    <w:tmpl w:val="4EF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432E050A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3745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43974432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44227D7A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6D5961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2" w15:restartNumberingAfterBreak="0">
    <w:nsid w:val="459E7087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B37F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4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24418C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9A46C4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98" w15:restartNumberingAfterBreak="0">
    <w:nsid w:val="4A2B0B91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9" w15:restartNumberingAfterBreak="0">
    <w:nsid w:val="4E101016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EE61B91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2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495122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4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12B2E60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51DE03B2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3506A0C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43421C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4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1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756561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9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E04881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0A2369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EC4626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7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60833F02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40A3246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33" w15:restartNumberingAfterBreak="0">
    <w:nsid w:val="65507D0F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4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6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8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6C2A6572"/>
    <w:multiLevelType w:val="hybridMultilevel"/>
    <w:tmpl w:val="4FC0D9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97019E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E9461E6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4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5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11335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9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6"/>
  </w:num>
  <w:num w:numId="2">
    <w:abstractNumId w:val="118"/>
  </w:num>
  <w:num w:numId="3">
    <w:abstractNumId w:val="58"/>
  </w:num>
  <w:num w:numId="4">
    <w:abstractNumId w:val="62"/>
  </w:num>
  <w:num w:numId="5">
    <w:abstractNumId w:val="73"/>
  </w:num>
  <w:num w:numId="6">
    <w:abstractNumId w:val="104"/>
  </w:num>
  <w:num w:numId="7">
    <w:abstractNumId w:val="111"/>
  </w:num>
  <w:num w:numId="8">
    <w:abstractNumId w:val="22"/>
  </w:num>
  <w:num w:numId="9">
    <w:abstractNumId w:val="43"/>
  </w:num>
  <w:num w:numId="10">
    <w:abstractNumId w:val="124"/>
    <w:lvlOverride w:ilvl="0">
      <w:startOverride w:val="1"/>
    </w:lvlOverride>
  </w:num>
  <w:num w:numId="11">
    <w:abstractNumId w:val="81"/>
    <w:lvlOverride w:ilvl="0">
      <w:startOverride w:val="1"/>
    </w:lvlOverride>
  </w:num>
  <w:num w:numId="12">
    <w:abstractNumId w:val="41"/>
  </w:num>
  <w:num w:numId="13">
    <w:abstractNumId w:val="50"/>
  </w:num>
  <w:num w:numId="14">
    <w:abstractNumId w:val="116"/>
  </w:num>
  <w:num w:numId="15">
    <w:abstractNumId w:val="10"/>
  </w:num>
  <w:num w:numId="16">
    <w:abstractNumId w:val="20"/>
  </w:num>
  <w:num w:numId="17">
    <w:abstractNumId w:val="57"/>
  </w:num>
  <w:num w:numId="18">
    <w:abstractNumId w:val="153"/>
  </w:num>
  <w:num w:numId="19">
    <w:abstractNumId w:val="108"/>
  </w:num>
  <w:num w:numId="20">
    <w:abstractNumId w:val="138"/>
  </w:num>
  <w:num w:numId="21">
    <w:abstractNumId w:val="70"/>
  </w:num>
  <w:num w:numId="22">
    <w:abstractNumId w:val="145"/>
  </w:num>
  <w:num w:numId="23">
    <w:abstractNumId w:val="47"/>
  </w:num>
  <w:num w:numId="24">
    <w:abstractNumId w:val="42"/>
  </w:num>
  <w:num w:numId="25">
    <w:abstractNumId w:val="72"/>
  </w:num>
  <w:num w:numId="26">
    <w:abstractNumId w:val="53"/>
  </w:num>
  <w:num w:numId="27">
    <w:abstractNumId w:val="149"/>
  </w:num>
  <w:num w:numId="28">
    <w:abstractNumId w:val="64"/>
  </w:num>
  <w:num w:numId="29">
    <w:abstractNumId w:val="15"/>
  </w:num>
  <w:num w:numId="30">
    <w:abstractNumId w:val="123"/>
  </w:num>
  <w:num w:numId="31">
    <w:abstractNumId w:val="150"/>
  </w:num>
  <w:num w:numId="32">
    <w:abstractNumId w:val="158"/>
  </w:num>
  <w:num w:numId="33">
    <w:abstractNumId w:val="49"/>
  </w:num>
  <w:num w:numId="34">
    <w:abstractNumId w:val="68"/>
  </w:num>
  <w:num w:numId="35">
    <w:abstractNumId w:val="16"/>
  </w:num>
  <w:num w:numId="36">
    <w:abstractNumId w:val="77"/>
  </w:num>
  <w:num w:numId="37">
    <w:abstractNumId w:val="51"/>
  </w:num>
  <w:num w:numId="38">
    <w:abstractNumId w:val="78"/>
  </w:num>
  <w:num w:numId="39">
    <w:abstractNumId w:val="154"/>
  </w:num>
  <w:num w:numId="40">
    <w:abstractNumId w:val="60"/>
  </w:num>
  <w:num w:numId="41">
    <w:abstractNumId w:val="48"/>
  </w:num>
  <w:num w:numId="42">
    <w:abstractNumId w:val="100"/>
  </w:num>
  <w:num w:numId="43">
    <w:abstractNumId w:val="24"/>
  </w:num>
  <w:num w:numId="44">
    <w:abstractNumId w:val="46"/>
  </w:num>
  <w:num w:numId="45">
    <w:abstractNumId w:val="127"/>
  </w:num>
  <w:num w:numId="46">
    <w:abstractNumId w:val="5"/>
  </w:num>
  <w:num w:numId="47">
    <w:abstractNumId w:val="67"/>
  </w:num>
  <w:num w:numId="48">
    <w:abstractNumId w:val="19"/>
  </w:num>
  <w:num w:numId="49">
    <w:abstractNumId w:val="25"/>
  </w:num>
  <w:num w:numId="50">
    <w:abstractNumId w:val="34"/>
  </w:num>
  <w:num w:numId="51">
    <w:abstractNumId w:val="12"/>
  </w:num>
  <w:num w:numId="52">
    <w:abstractNumId w:val="45"/>
  </w:num>
  <w:num w:numId="53">
    <w:abstractNumId w:val="6"/>
  </w:num>
  <w:num w:numId="54">
    <w:abstractNumId w:val="115"/>
  </w:num>
  <w:num w:numId="55">
    <w:abstractNumId w:val="132"/>
  </w:num>
  <w:num w:numId="56">
    <w:abstractNumId w:val="126"/>
  </w:num>
  <w:num w:numId="57">
    <w:abstractNumId w:val="52"/>
  </w:num>
  <w:num w:numId="58">
    <w:abstractNumId w:val="91"/>
  </w:num>
  <w:num w:numId="59">
    <w:abstractNumId w:val="28"/>
  </w:num>
  <w:num w:numId="60">
    <w:abstractNumId w:val="3"/>
  </w:num>
  <w:num w:numId="61">
    <w:abstractNumId w:val="2"/>
  </w:num>
  <w:num w:numId="62">
    <w:abstractNumId w:val="1"/>
  </w:num>
  <w:num w:numId="63">
    <w:abstractNumId w:val="0"/>
  </w:num>
  <w:num w:numId="64">
    <w:abstractNumId w:val="4"/>
  </w:num>
  <w:num w:numId="65">
    <w:abstractNumId w:val="113"/>
  </w:num>
  <w:num w:numId="66">
    <w:abstractNumId w:val="63"/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2"/>
  </w:num>
  <w:num w:numId="69">
    <w:abstractNumId w:val="151"/>
  </w:num>
  <w:num w:numId="70">
    <w:abstractNumId w:val="130"/>
  </w:num>
  <w:num w:numId="71">
    <w:abstractNumId w:val="61"/>
  </w:num>
  <w:num w:numId="72">
    <w:abstractNumId w:val="65"/>
  </w:num>
  <w:num w:numId="73">
    <w:abstractNumId w:val="94"/>
  </w:num>
  <w:num w:numId="74">
    <w:abstractNumId w:val="114"/>
  </w:num>
  <w:num w:numId="75">
    <w:abstractNumId w:val="37"/>
  </w:num>
  <w:num w:numId="76">
    <w:abstractNumId w:val="156"/>
  </w:num>
  <w:num w:numId="77">
    <w:abstractNumId w:val="147"/>
  </w:num>
  <w:num w:numId="78">
    <w:abstractNumId w:val="11"/>
  </w:num>
  <w:num w:numId="79">
    <w:abstractNumId w:val="88"/>
  </w:num>
  <w:num w:numId="80">
    <w:abstractNumId w:val="107"/>
  </w:num>
  <w:num w:numId="81">
    <w:abstractNumId w:val="129"/>
  </w:num>
  <w:num w:numId="82">
    <w:abstractNumId w:val="84"/>
  </w:num>
  <w:num w:numId="83">
    <w:abstractNumId w:val="30"/>
  </w:num>
  <w:num w:numId="84">
    <w:abstractNumId w:val="80"/>
  </w:num>
  <w:num w:numId="85">
    <w:abstractNumId w:val="134"/>
  </w:num>
  <w:num w:numId="86">
    <w:abstractNumId w:val="122"/>
  </w:num>
  <w:num w:numId="87">
    <w:abstractNumId w:val="44"/>
  </w:num>
  <w:num w:numId="88">
    <w:abstractNumId w:val="23"/>
  </w:num>
  <w:num w:numId="89">
    <w:abstractNumId w:val="26"/>
  </w:num>
  <w:num w:numId="90">
    <w:abstractNumId w:val="155"/>
  </w:num>
  <w:num w:numId="91">
    <w:abstractNumId w:val="140"/>
  </w:num>
  <w:num w:numId="92">
    <w:abstractNumId w:val="135"/>
  </w:num>
  <w:num w:numId="93">
    <w:abstractNumId w:val="39"/>
  </w:num>
  <w:num w:numId="94">
    <w:abstractNumId w:val="110"/>
  </w:num>
  <w:num w:numId="95">
    <w:abstractNumId w:val="102"/>
  </w:num>
  <w:num w:numId="96">
    <w:abstractNumId w:val="87"/>
  </w:num>
  <w:num w:numId="97">
    <w:abstractNumId w:val="89"/>
  </w:num>
  <w:num w:numId="98">
    <w:abstractNumId w:val="128"/>
  </w:num>
  <w:num w:numId="99">
    <w:abstractNumId w:val="99"/>
  </w:num>
  <w:num w:numId="100">
    <w:abstractNumId w:val="92"/>
  </w:num>
  <w:num w:numId="101">
    <w:abstractNumId w:val="142"/>
  </w:num>
  <w:num w:numId="102">
    <w:abstractNumId w:val="32"/>
  </w:num>
  <w:num w:numId="103">
    <w:abstractNumId w:val="66"/>
  </w:num>
  <w:num w:numId="104">
    <w:abstractNumId w:val="144"/>
  </w:num>
  <w:num w:numId="105">
    <w:abstractNumId w:val="71"/>
  </w:num>
  <w:num w:numId="106">
    <w:abstractNumId w:val="131"/>
  </w:num>
  <w:num w:numId="107">
    <w:abstractNumId w:val="106"/>
  </w:num>
  <w:num w:numId="108">
    <w:abstractNumId w:val="59"/>
  </w:num>
  <w:num w:numId="109">
    <w:abstractNumId w:val="85"/>
  </w:num>
  <w:num w:numId="110">
    <w:abstractNumId w:val="112"/>
  </w:num>
  <w:num w:numId="111">
    <w:abstractNumId w:val="55"/>
  </w:num>
  <w:num w:numId="112">
    <w:abstractNumId w:val="117"/>
  </w:num>
  <w:num w:numId="113">
    <w:abstractNumId w:val="148"/>
  </w:num>
  <w:num w:numId="114">
    <w:abstractNumId w:val="98"/>
  </w:num>
  <w:num w:numId="115">
    <w:abstractNumId w:val="136"/>
  </w:num>
  <w:num w:numId="116">
    <w:abstractNumId w:val="83"/>
  </w:num>
  <w:num w:numId="117">
    <w:abstractNumId w:val="33"/>
  </w:num>
  <w:num w:numId="118">
    <w:abstractNumId w:val="119"/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7"/>
  </w:num>
  <w:num w:numId="121">
    <w:abstractNumId w:val="146"/>
  </w:num>
  <w:num w:numId="122">
    <w:abstractNumId w:val="95"/>
  </w:num>
  <w:num w:numId="123">
    <w:abstractNumId w:val="79"/>
  </w:num>
  <w:num w:numId="124">
    <w:abstractNumId w:val="17"/>
  </w:num>
  <w:num w:numId="125">
    <w:abstractNumId w:val="109"/>
  </w:num>
  <w:num w:numId="126">
    <w:abstractNumId w:val="121"/>
  </w:num>
  <w:num w:numId="127">
    <w:abstractNumId w:val="133"/>
  </w:num>
  <w:num w:numId="128">
    <w:abstractNumId w:val="54"/>
  </w:num>
  <w:num w:numId="129">
    <w:abstractNumId w:val="86"/>
  </w:num>
  <w:num w:numId="130">
    <w:abstractNumId w:val="125"/>
  </w:num>
  <w:num w:numId="131">
    <w:abstractNumId w:val="141"/>
  </w:num>
  <w:num w:numId="132">
    <w:abstractNumId w:val="74"/>
  </w:num>
  <w:num w:numId="133">
    <w:abstractNumId w:val="120"/>
  </w:num>
  <w:num w:numId="134">
    <w:abstractNumId w:val="103"/>
  </w:num>
  <w:num w:numId="135">
    <w:abstractNumId w:val="143"/>
  </w:num>
  <w:num w:numId="136">
    <w:abstractNumId w:val="97"/>
  </w:num>
  <w:num w:numId="137">
    <w:abstractNumId w:val="90"/>
  </w:num>
  <w:num w:numId="138">
    <w:abstractNumId w:val="38"/>
  </w:num>
  <w:num w:numId="139">
    <w:abstractNumId w:val="105"/>
  </w:num>
  <w:num w:numId="140">
    <w:abstractNumId w:val="93"/>
  </w:num>
  <w:num w:numId="141">
    <w:abstractNumId w:val="82"/>
  </w:num>
  <w:num w:numId="142">
    <w:abstractNumId w:val="75"/>
  </w:num>
  <w:num w:numId="143">
    <w:abstractNumId w:val="76"/>
  </w:num>
  <w:num w:numId="144">
    <w:abstractNumId w:val="21"/>
  </w:num>
  <w:num w:numId="145">
    <w:abstractNumId w:val="36"/>
  </w:num>
  <w:num w:numId="146">
    <w:abstractNumId w:val="27"/>
  </w:num>
  <w:num w:numId="147">
    <w:abstractNumId w:val="139"/>
  </w:num>
  <w:num w:numId="148">
    <w:abstractNumId w:val="35"/>
  </w:num>
  <w:num w:numId="149">
    <w:abstractNumId w:val="18"/>
  </w:num>
  <w:num w:numId="150">
    <w:abstractNumId w:val="9"/>
  </w:num>
  <w:num w:numId="151">
    <w:abstractNumId w:val="101"/>
  </w:num>
  <w:num w:numId="152">
    <w:abstractNumId w:val="40"/>
  </w:num>
  <w:num w:numId="153">
    <w:abstractNumId w:val="29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2E34"/>
    <w:rsid w:val="000031C2"/>
    <w:rsid w:val="00003A71"/>
    <w:rsid w:val="00003EBF"/>
    <w:rsid w:val="00004768"/>
    <w:rsid w:val="00004AFE"/>
    <w:rsid w:val="00004CAF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4AA"/>
    <w:rsid w:val="000105C0"/>
    <w:rsid w:val="00010EE9"/>
    <w:rsid w:val="00011650"/>
    <w:rsid w:val="00011941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F95"/>
    <w:rsid w:val="0003042B"/>
    <w:rsid w:val="00030D31"/>
    <w:rsid w:val="00031B1A"/>
    <w:rsid w:val="00032039"/>
    <w:rsid w:val="00032339"/>
    <w:rsid w:val="00032A9D"/>
    <w:rsid w:val="0003363C"/>
    <w:rsid w:val="00034257"/>
    <w:rsid w:val="00034546"/>
    <w:rsid w:val="0003454C"/>
    <w:rsid w:val="00036155"/>
    <w:rsid w:val="00036330"/>
    <w:rsid w:val="00036336"/>
    <w:rsid w:val="0003633D"/>
    <w:rsid w:val="00036B14"/>
    <w:rsid w:val="00036CE5"/>
    <w:rsid w:val="00036D72"/>
    <w:rsid w:val="00037298"/>
    <w:rsid w:val="00037476"/>
    <w:rsid w:val="000379A8"/>
    <w:rsid w:val="0004064D"/>
    <w:rsid w:val="00041650"/>
    <w:rsid w:val="000416A6"/>
    <w:rsid w:val="00041750"/>
    <w:rsid w:val="000418DD"/>
    <w:rsid w:val="00041D19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5DB7"/>
    <w:rsid w:val="000560C3"/>
    <w:rsid w:val="00056727"/>
    <w:rsid w:val="00056F7A"/>
    <w:rsid w:val="000576A1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2F4"/>
    <w:rsid w:val="000874FD"/>
    <w:rsid w:val="00087A2D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996"/>
    <w:rsid w:val="000C3A83"/>
    <w:rsid w:val="000C3AEC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90E"/>
    <w:rsid w:val="000E3A16"/>
    <w:rsid w:val="000E3B4C"/>
    <w:rsid w:val="000E45A4"/>
    <w:rsid w:val="000E4631"/>
    <w:rsid w:val="000E472F"/>
    <w:rsid w:val="000E5094"/>
    <w:rsid w:val="000E524C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1C4"/>
    <w:rsid w:val="000F3553"/>
    <w:rsid w:val="000F3899"/>
    <w:rsid w:val="000F3C59"/>
    <w:rsid w:val="000F4097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7F"/>
    <w:rsid w:val="00100358"/>
    <w:rsid w:val="00100414"/>
    <w:rsid w:val="00100716"/>
    <w:rsid w:val="00100868"/>
    <w:rsid w:val="00100BDB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E9"/>
    <w:rsid w:val="00110C1D"/>
    <w:rsid w:val="00111535"/>
    <w:rsid w:val="00111D67"/>
    <w:rsid w:val="00111FF9"/>
    <w:rsid w:val="0011201B"/>
    <w:rsid w:val="001122A3"/>
    <w:rsid w:val="00112639"/>
    <w:rsid w:val="00112739"/>
    <w:rsid w:val="001131C0"/>
    <w:rsid w:val="00113441"/>
    <w:rsid w:val="00113BE7"/>
    <w:rsid w:val="00113FE6"/>
    <w:rsid w:val="001143E4"/>
    <w:rsid w:val="00114922"/>
    <w:rsid w:val="00114BD9"/>
    <w:rsid w:val="00114D01"/>
    <w:rsid w:val="00114E7E"/>
    <w:rsid w:val="00114E91"/>
    <w:rsid w:val="00114E9E"/>
    <w:rsid w:val="0011503D"/>
    <w:rsid w:val="00115352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13A0"/>
    <w:rsid w:val="00131DC5"/>
    <w:rsid w:val="00131F15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BD3"/>
    <w:rsid w:val="00134C68"/>
    <w:rsid w:val="00134DFF"/>
    <w:rsid w:val="00134E94"/>
    <w:rsid w:val="001350B7"/>
    <w:rsid w:val="00135B68"/>
    <w:rsid w:val="00135F7E"/>
    <w:rsid w:val="00136B6A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6396"/>
    <w:rsid w:val="00146BAC"/>
    <w:rsid w:val="00146C6F"/>
    <w:rsid w:val="00146FDB"/>
    <w:rsid w:val="001478E9"/>
    <w:rsid w:val="00147A41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7359"/>
    <w:rsid w:val="00157A31"/>
    <w:rsid w:val="00157A68"/>
    <w:rsid w:val="001600AD"/>
    <w:rsid w:val="001603A5"/>
    <w:rsid w:val="00160754"/>
    <w:rsid w:val="00160C94"/>
    <w:rsid w:val="00160DC1"/>
    <w:rsid w:val="00160F08"/>
    <w:rsid w:val="00161548"/>
    <w:rsid w:val="00163210"/>
    <w:rsid w:val="00163572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7378"/>
    <w:rsid w:val="00167747"/>
    <w:rsid w:val="001677A8"/>
    <w:rsid w:val="001701F9"/>
    <w:rsid w:val="001708F7"/>
    <w:rsid w:val="00171A60"/>
    <w:rsid w:val="0017203D"/>
    <w:rsid w:val="0017214F"/>
    <w:rsid w:val="0017258B"/>
    <w:rsid w:val="00172D88"/>
    <w:rsid w:val="00173127"/>
    <w:rsid w:val="00173169"/>
    <w:rsid w:val="001745DB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907A6"/>
    <w:rsid w:val="00190BEE"/>
    <w:rsid w:val="00193081"/>
    <w:rsid w:val="0019429A"/>
    <w:rsid w:val="001949A9"/>
    <w:rsid w:val="00194C43"/>
    <w:rsid w:val="00194DB8"/>
    <w:rsid w:val="00194EA8"/>
    <w:rsid w:val="001956D9"/>
    <w:rsid w:val="00195874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7C"/>
    <w:rsid w:val="001A32D4"/>
    <w:rsid w:val="001A339D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94F"/>
    <w:rsid w:val="001C0A45"/>
    <w:rsid w:val="001C0C3D"/>
    <w:rsid w:val="001C1157"/>
    <w:rsid w:val="001C1261"/>
    <w:rsid w:val="001C165F"/>
    <w:rsid w:val="001C17D4"/>
    <w:rsid w:val="001C19DC"/>
    <w:rsid w:val="001C1C2E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796"/>
    <w:rsid w:val="001C5E2B"/>
    <w:rsid w:val="001C60BD"/>
    <w:rsid w:val="001C6897"/>
    <w:rsid w:val="001C6916"/>
    <w:rsid w:val="001C7445"/>
    <w:rsid w:val="001D027C"/>
    <w:rsid w:val="001D0FF6"/>
    <w:rsid w:val="001D1756"/>
    <w:rsid w:val="001D179D"/>
    <w:rsid w:val="001D1F7F"/>
    <w:rsid w:val="001D221A"/>
    <w:rsid w:val="001D2E25"/>
    <w:rsid w:val="001D31EF"/>
    <w:rsid w:val="001D3205"/>
    <w:rsid w:val="001D380B"/>
    <w:rsid w:val="001D4620"/>
    <w:rsid w:val="001D505D"/>
    <w:rsid w:val="001D51C0"/>
    <w:rsid w:val="001D5D6C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F53"/>
    <w:rsid w:val="001E3038"/>
    <w:rsid w:val="001E345A"/>
    <w:rsid w:val="001E370A"/>
    <w:rsid w:val="001E39E2"/>
    <w:rsid w:val="001E3A7A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9C9"/>
    <w:rsid w:val="001F0B92"/>
    <w:rsid w:val="001F0F0A"/>
    <w:rsid w:val="001F3633"/>
    <w:rsid w:val="001F3717"/>
    <w:rsid w:val="001F39FE"/>
    <w:rsid w:val="001F429E"/>
    <w:rsid w:val="001F53CA"/>
    <w:rsid w:val="001F5DB5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2258"/>
    <w:rsid w:val="002033AA"/>
    <w:rsid w:val="0020353E"/>
    <w:rsid w:val="00203814"/>
    <w:rsid w:val="00203BAA"/>
    <w:rsid w:val="00203BEA"/>
    <w:rsid w:val="0020452D"/>
    <w:rsid w:val="00204651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141A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654"/>
    <w:rsid w:val="00240C7B"/>
    <w:rsid w:val="00240E8E"/>
    <w:rsid w:val="00240F97"/>
    <w:rsid w:val="00241050"/>
    <w:rsid w:val="00241A9F"/>
    <w:rsid w:val="00242339"/>
    <w:rsid w:val="00242A68"/>
    <w:rsid w:val="00242B1D"/>
    <w:rsid w:val="00242C46"/>
    <w:rsid w:val="00242D4C"/>
    <w:rsid w:val="00243081"/>
    <w:rsid w:val="0024311F"/>
    <w:rsid w:val="0024429A"/>
    <w:rsid w:val="0024441B"/>
    <w:rsid w:val="0024492F"/>
    <w:rsid w:val="00244BFA"/>
    <w:rsid w:val="00244DA8"/>
    <w:rsid w:val="0024534A"/>
    <w:rsid w:val="0024556D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E0F"/>
    <w:rsid w:val="00255F37"/>
    <w:rsid w:val="002571AB"/>
    <w:rsid w:val="00257311"/>
    <w:rsid w:val="0025743B"/>
    <w:rsid w:val="00257D33"/>
    <w:rsid w:val="0026022B"/>
    <w:rsid w:val="0026051F"/>
    <w:rsid w:val="00260DFB"/>
    <w:rsid w:val="0026127A"/>
    <w:rsid w:val="00261830"/>
    <w:rsid w:val="00261CFF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C1"/>
    <w:rsid w:val="00266A2F"/>
    <w:rsid w:val="002676FF"/>
    <w:rsid w:val="00270110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529"/>
    <w:rsid w:val="002B29F4"/>
    <w:rsid w:val="002B31E3"/>
    <w:rsid w:val="002B4842"/>
    <w:rsid w:val="002B4856"/>
    <w:rsid w:val="002B4CB7"/>
    <w:rsid w:val="002B5016"/>
    <w:rsid w:val="002B5147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3099"/>
    <w:rsid w:val="002C323F"/>
    <w:rsid w:val="002C42DA"/>
    <w:rsid w:val="002C4964"/>
    <w:rsid w:val="002C4987"/>
    <w:rsid w:val="002C4AEB"/>
    <w:rsid w:val="002C4C09"/>
    <w:rsid w:val="002C4D16"/>
    <w:rsid w:val="002C5AF7"/>
    <w:rsid w:val="002C7AB4"/>
    <w:rsid w:val="002C7D2D"/>
    <w:rsid w:val="002C7E62"/>
    <w:rsid w:val="002D010C"/>
    <w:rsid w:val="002D038F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7011"/>
    <w:rsid w:val="002D710C"/>
    <w:rsid w:val="002D7A6F"/>
    <w:rsid w:val="002D7B12"/>
    <w:rsid w:val="002D7B1E"/>
    <w:rsid w:val="002D7D31"/>
    <w:rsid w:val="002E003E"/>
    <w:rsid w:val="002E0C8C"/>
    <w:rsid w:val="002E0DF3"/>
    <w:rsid w:val="002E1107"/>
    <w:rsid w:val="002E13EB"/>
    <w:rsid w:val="002E146A"/>
    <w:rsid w:val="002E1A9C"/>
    <w:rsid w:val="002E2297"/>
    <w:rsid w:val="002E2707"/>
    <w:rsid w:val="002E340E"/>
    <w:rsid w:val="002E367E"/>
    <w:rsid w:val="002E3704"/>
    <w:rsid w:val="002E3EDB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6"/>
    <w:rsid w:val="002F1A6D"/>
    <w:rsid w:val="002F1E35"/>
    <w:rsid w:val="002F2653"/>
    <w:rsid w:val="002F272E"/>
    <w:rsid w:val="002F2A53"/>
    <w:rsid w:val="002F32D6"/>
    <w:rsid w:val="002F3931"/>
    <w:rsid w:val="002F39D9"/>
    <w:rsid w:val="002F4B1C"/>
    <w:rsid w:val="002F542B"/>
    <w:rsid w:val="002F5E7A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A79"/>
    <w:rsid w:val="0030251B"/>
    <w:rsid w:val="0030261E"/>
    <w:rsid w:val="00302AA8"/>
    <w:rsid w:val="00302BF7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511"/>
    <w:rsid w:val="0031656D"/>
    <w:rsid w:val="00316F92"/>
    <w:rsid w:val="003174F3"/>
    <w:rsid w:val="00317655"/>
    <w:rsid w:val="00320952"/>
    <w:rsid w:val="00320D0E"/>
    <w:rsid w:val="00321590"/>
    <w:rsid w:val="00321A65"/>
    <w:rsid w:val="00321E52"/>
    <w:rsid w:val="00322587"/>
    <w:rsid w:val="00323367"/>
    <w:rsid w:val="0032408A"/>
    <w:rsid w:val="00324308"/>
    <w:rsid w:val="00324960"/>
    <w:rsid w:val="00324EE4"/>
    <w:rsid w:val="00324F4B"/>
    <w:rsid w:val="003250BB"/>
    <w:rsid w:val="0032525A"/>
    <w:rsid w:val="00325928"/>
    <w:rsid w:val="00325ACD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ED9"/>
    <w:rsid w:val="00331F83"/>
    <w:rsid w:val="00332A43"/>
    <w:rsid w:val="0033320B"/>
    <w:rsid w:val="00333914"/>
    <w:rsid w:val="00333C7F"/>
    <w:rsid w:val="00333F19"/>
    <w:rsid w:val="0033407F"/>
    <w:rsid w:val="00334308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57F05"/>
    <w:rsid w:val="00360E8A"/>
    <w:rsid w:val="003612C3"/>
    <w:rsid w:val="00361E7F"/>
    <w:rsid w:val="00361EDB"/>
    <w:rsid w:val="003630C5"/>
    <w:rsid w:val="0036396A"/>
    <w:rsid w:val="00363A74"/>
    <w:rsid w:val="0036407A"/>
    <w:rsid w:val="003642AA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16E0"/>
    <w:rsid w:val="00373188"/>
    <w:rsid w:val="0037330F"/>
    <w:rsid w:val="00373A8A"/>
    <w:rsid w:val="00373E9C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8E9"/>
    <w:rsid w:val="00382CDE"/>
    <w:rsid w:val="00383059"/>
    <w:rsid w:val="00383668"/>
    <w:rsid w:val="00383B73"/>
    <w:rsid w:val="00383E14"/>
    <w:rsid w:val="00384A3A"/>
    <w:rsid w:val="00384CA2"/>
    <w:rsid w:val="003852EF"/>
    <w:rsid w:val="003859D8"/>
    <w:rsid w:val="003860B5"/>
    <w:rsid w:val="00386985"/>
    <w:rsid w:val="003869BB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AA2"/>
    <w:rsid w:val="00391B56"/>
    <w:rsid w:val="00392007"/>
    <w:rsid w:val="003931D7"/>
    <w:rsid w:val="00393A74"/>
    <w:rsid w:val="00393D46"/>
    <w:rsid w:val="0039427C"/>
    <w:rsid w:val="00394B47"/>
    <w:rsid w:val="00394C43"/>
    <w:rsid w:val="00394D46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72F"/>
    <w:rsid w:val="003B2BBF"/>
    <w:rsid w:val="003B2E66"/>
    <w:rsid w:val="003B2ED1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13BB"/>
    <w:rsid w:val="003C13F6"/>
    <w:rsid w:val="003C1606"/>
    <w:rsid w:val="003C19A3"/>
    <w:rsid w:val="003C2803"/>
    <w:rsid w:val="003C2D9D"/>
    <w:rsid w:val="003C4F0C"/>
    <w:rsid w:val="003C4F6D"/>
    <w:rsid w:val="003C5582"/>
    <w:rsid w:val="003C609B"/>
    <w:rsid w:val="003C6839"/>
    <w:rsid w:val="003C683E"/>
    <w:rsid w:val="003C6F1E"/>
    <w:rsid w:val="003C7004"/>
    <w:rsid w:val="003C7059"/>
    <w:rsid w:val="003C75C3"/>
    <w:rsid w:val="003D0202"/>
    <w:rsid w:val="003D0403"/>
    <w:rsid w:val="003D096A"/>
    <w:rsid w:val="003D0DBA"/>
    <w:rsid w:val="003D1013"/>
    <w:rsid w:val="003D121A"/>
    <w:rsid w:val="003D1487"/>
    <w:rsid w:val="003D1678"/>
    <w:rsid w:val="003D18B2"/>
    <w:rsid w:val="003D1B11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EB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B86"/>
    <w:rsid w:val="003E37CA"/>
    <w:rsid w:val="003E3831"/>
    <w:rsid w:val="003E3955"/>
    <w:rsid w:val="003E3B70"/>
    <w:rsid w:val="003E4599"/>
    <w:rsid w:val="003E4619"/>
    <w:rsid w:val="003E4B5C"/>
    <w:rsid w:val="003E52A9"/>
    <w:rsid w:val="003E596B"/>
    <w:rsid w:val="003E60F2"/>
    <w:rsid w:val="003E64F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622"/>
    <w:rsid w:val="003F3B44"/>
    <w:rsid w:val="003F3E6F"/>
    <w:rsid w:val="003F5095"/>
    <w:rsid w:val="003F52DA"/>
    <w:rsid w:val="003F5AA1"/>
    <w:rsid w:val="003F5BB4"/>
    <w:rsid w:val="003F5CB2"/>
    <w:rsid w:val="003F5FF3"/>
    <w:rsid w:val="003F6A20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422C"/>
    <w:rsid w:val="00405238"/>
    <w:rsid w:val="00405A67"/>
    <w:rsid w:val="00405CD2"/>
    <w:rsid w:val="004062BB"/>
    <w:rsid w:val="00406899"/>
    <w:rsid w:val="00406AA0"/>
    <w:rsid w:val="00407015"/>
    <w:rsid w:val="0040703F"/>
    <w:rsid w:val="00407843"/>
    <w:rsid w:val="00410539"/>
    <w:rsid w:val="00410A17"/>
    <w:rsid w:val="00410C3A"/>
    <w:rsid w:val="00411274"/>
    <w:rsid w:val="00411F4C"/>
    <w:rsid w:val="00412EA4"/>
    <w:rsid w:val="00413CD9"/>
    <w:rsid w:val="00413EA2"/>
    <w:rsid w:val="00414252"/>
    <w:rsid w:val="00414907"/>
    <w:rsid w:val="00414B5F"/>
    <w:rsid w:val="00415088"/>
    <w:rsid w:val="0041535F"/>
    <w:rsid w:val="0041611C"/>
    <w:rsid w:val="004169F8"/>
    <w:rsid w:val="0041797E"/>
    <w:rsid w:val="004202FF"/>
    <w:rsid w:val="00420D21"/>
    <w:rsid w:val="00420EEE"/>
    <w:rsid w:val="0042119B"/>
    <w:rsid w:val="00421317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2D2"/>
    <w:rsid w:val="00427BD7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C0E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59"/>
    <w:rsid w:val="004473E7"/>
    <w:rsid w:val="004478C9"/>
    <w:rsid w:val="00447D52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84A"/>
    <w:rsid w:val="00454B7C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6D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7D8"/>
    <w:rsid w:val="00473B95"/>
    <w:rsid w:val="00473FDD"/>
    <w:rsid w:val="00474418"/>
    <w:rsid w:val="004746EA"/>
    <w:rsid w:val="004749AE"/>
    <w:rsid w:val="00475301"/>
    <w:rsid w:val="0047578B"/>
    <w:rsid w:val="00476560"/>
    <w:rsid w:val="00476EB7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DC5"/>
    <w:rsid w:val="00487EF1"/>
    <w:rsid w:val="00490279"/>
    <w:rsid w:val="004908E7"/>
    <w:rsid w:val="00491B9E"/>
    <w:rsid w:val="00492165"/>
    <w:rsid w:val="00492547"/>
    <w:rsid w:val="00492593"/>
    <w:rsid w:val="00492B56"/>
    <w:rsid w:val="004936DC"/>
    <w:rsid w:val="004938C6"/>
    <w:rsid w:val="00493A40"/>
    <w:rsid w:val="00493AF2"/>
    <w:rsid w:val="004943D3"/>
    <w:rsid w:val="004947EC"/>
    <w:rsid w:val="00495486"/>
    <w:rsid w:val="00496005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29C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77AB"/>
    <w:rsid w:val="004A791B"/>
    <w:rsid w:val="004A7C96"/>
    <w:rsid w:val="004B02FA"/>
    <w:rsid w:val="004B19C6"/>
    <w:rsid w:val="004B22BF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E42"/>
    <w:rsid w:val="004B74D4"/>
    <w:rsid w:val="004B760F"/>
    <w:rsid w:val="004B7CB0"/>
    <w:rsid w:val="004C03F5"/>
    <w:rsid w:val="004C066F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A1E"/>
    <w:rsid w:val="004D66F1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40F1"/>
    <w:rsid w:val="004E4CC9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1E90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168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682"/>
    <w:rsid w:val="0055594B"/>
    <w:rsid w:val="00555B6B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4D0"/>
    <w:rsid w:val="0056286B"/>
    <w:rsid w:val="0056292A"/>
    <w:rsid w:val="00562B8C"/>
    <w:rsid w:val="00562CCC"/>
    <w:rsid w:val="00563030"/>
    <w:rsid w:val="005631C4"/>
    <w:rsid w:val="0056344D"/>
    <w:rsid w:val="00563AC3"/>
    <w:rsid w:val="00563BEC"/>
    <w:rsid w:val="005640F3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2023"/>
    <w:rsid w:val="005726D3"/>
    <w:rsid w:val="005732C8"/>
    <w:rsid w:val="00573379"/>
    <w:rsid w:val="0057433C"/>
    <w:rsid w:val="00575101"/>
    <w:rsid w:val="00575FB9"/>
    <w:rsid w:val="005766E7"/>
    <w:rsid w:val="00577EB6"/>
    <w:rsid w:val="005800C8"/>
    <w:rsid w:val="005803C0"/>
    <w:rsid w:val="005808BC"/>
    <w:rsid w:val="00580BC8"/>
    <w:rsid w:val="00580F8D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977"/>
    <w:rsid w:val="00595DC0"/>
    <w:rsid w:val="005962B4"/>
    <w:rsid w:val="00596392"/>
    <w:rsid w:val="0059668B"/>
    <w:rsid w:val="005968BA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4011"/>
    <w:rsid w:val="005A493E"/>
    <w:rsid w:val="005A4C8F"/>
    <w:rsid w:val="005A4DFD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B69"/>
    <w:rsid w:val="005B122D"/>
    <w:rsid w:val="005B1CFA"/>
    <w:rsid w:val="005B2800"/>
    <w:rsid w:val="005B2A26"/>
    <w:rsid w:val="005B3535"/>
    <w:rsid w:val="005B378B"/>
    <w:rsid w:val="005B3B18"/>
    <w:rsid w:val="005B3ED6"/>
    <w:rsid w:val="005B491D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60"/>
    <w:rsid w:val="005C2C4B"/>
    <w:rsid w:val="005C3196"/>
    <w:rsid w:val="005C34ED"/>
    <w:rsid w:val="005C3D76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25F9"/>
    <w:rsid w:val="005D3ADD"/>
    <w:rsid w:val="005D42EA"/>
    <w:rsid w:val="005D4A7B"/>
    <w:rsid w:val="005D4BE4"/>
    <w:rsid w:val="005D4E98"/>
    <w:rsid w:val="005D51B3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AE"/>
    <w:rsid w:val="005F1ACA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1128"/>
    <w:rsid w:val="006013E9"/>
    <w:rsid w:val="00602011"/>
    <w:rsid w:val="00602F79"/>
    <w:rsid w:val="006034BD"/>
    <w:rsid w:val="00603955"/>
    <w:rsid w:val="00603981"/>
    <w:rsid w:val="00603B8E"/>
    <w:rsid w:val="006046A6"/>
    <w:rsid w:val="00605225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55D"/>
    <w:rsid w:val="006119EC"/>
    <w:rsid w:val="00611ACA"/>
    <w:rsid w:val="00611D78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DDB"/>
    <w:rsid w:val="006264FC"/>
    <w:rsid w:val="00626E8F"/>
    <w:rsid w:val="006270AC"/>
    <w:rsid w:val="00627DAF"/>
    <w:rsid w:val="00630DF5"/>
    <w:rsid w:val="00631570"/>
    <w:rsid w:val="00631D8E"/>
    <w:rsid w:val="006328A7"/>
    <w:rsid w:val="00632BD0"/>
    <w:rsid w:val="00632C0F"/>
    <w:rsid w:val="00632C86"/>
    <w:rsid w:val="00633093"/>
    <w:rsid w:val="006335DD"/>
    <w:rsid w:val="006343FA"/>
    <w:rsid w:val="006344B1"/>
    <w:rsid w:val="0063460A"/>
    <w:rsid w:val="00634D57"/>
    <w:rsid w:val="0063540A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98"/>
    <w:rsid w:val="006528CE"/>
    <w:rsid w:val="00652D20"/>
    <w:rsid w:val="00652F49"/>
    <w:rsid w:val="00652F80"/>
    <w:rsid w:val="006530B5"/>
    <w:rsid w:val="00653722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0DC"/>
    <w:rsid w:val="006606C9"/>
    <w:rsid w:val="006608AD"/>
    <w:rsid w:val="00660E8E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DAB"/>
    <w:rsid w:val="00671231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3AB"/>
    <w:rsid w:val="006767C7"/>
    <w:rsid w:val="00676FE3"/>
    <w:rsid w:val="006771AD"/>
    <w:rsid w:val="0067787E"/>
    <w:rsid w:val="00680609"/>
    <w:rsid w:val="00680BA3"/>
    <w:rsid w:val="00680CCB"/>
    <w:rsid w:val="006810D2"/>
    <w:rsid w:val="00681107"/>
    <w:rsid w:val="00682277"/>
    <w:rsid w:val="00682A8F"/>
    <w:rsid w:val="00683426"/>
    <w:rsid w:val="0068369C"/>
    <w:rsid w:val="00683F54"/>
    <w:rsid w:val="00684005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72D"/>
    <w:rsid w:val="00692787"/>
    <w:rsid w:val="006927A1"/>
    <w:rsid w:val="006927B1"/>
    <w:rsid w:val="00692A58"/>
    <w:rsid w:val="00692EB7"/>
    <w:rsid w:val="00693A53"/>
    <w:rsid w:val="00693CFC"/>
    <w:rsid w:val="006941E9"/>
    <w:rsid w:val="006947C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A0627"/>
    <w:rsid w:val="006A08F9"/>
    <w:rsid w:val="006A0A27"/>
    <w:rsid w:val="006A0B98"/>
    <w:rsid w:val="006A0E60"/>
    <w:rsid w:val="006A1FBB"/>
    <w:rsid w:val="006A2033"/>
    <w:rsid w:val="006A2178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54F"/>
    <w:rsid w:val="006A6879"/>
    <w:rsid w:val="006A69FD"/>
    <w:rsid w:val="006A6D12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24E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ACC"/>
    <w:rsid w:val="006D2449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4AF"/>
    <w:rsid w:val="006D6882"/>
    <w:rsid w:val="006D6984"/>
    <w:rsid w:val="006D6A4B"/>
    <w:rsid w:val="006D6A6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73F"/>
    <w:rsid w:val="006F6AD0"/>
    <w:rsid w:val="006F7858"/>
    <w:rsid w:val="006F78C3"/>
    <w:rsid w:val="00700E4A"/>
    <w:rsid w:val="00701F67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10CF8"/>
    <w:rsid w:val="00710EAA"/>
    <w:rsid w:val="00711C42"/>
    <w:rsid w:val="00711D29"/>
    <w:rsid w:val="007123FF"/>
    <w:rsid w:val="007127DF"/>
    <w:rsid w:val="00712966"/>
    <w:rsid w:val="007130C9"/>
    <w:rsid w:val="00713184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6D8C"/>
    <w:rsid w:val="0071748B"/>
    <w:rsid w:val="00717526"/>
    <w:rsid w:val="00717F6D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DB5"/>
    <w:rsid w:val="00733E5A"/>
    <w:rsid w:val="0073420D"/>
    <w:rsid w:val="007357E7"/>
    <w:rsid w:val="0073581C"/>
    <w:rsid w:val="00735EC6"/>
    <w:rsid w:val="00736134"/>
    <w:rsid w:val="00736D15"/>
    <w:rsid w:val="0073733F"/>
    <w:rsid w:val="00737556"/>
    <w:rsid w:val="00737C3F"/>
    <w:rsid w:val="00737E76"/>
    <w:rsid w:val="00737EDC"/>
    <w:rsid w:val="00737F72"/>
    <w:rsid w:val="00737FB1"/>
    <w:rsid w:val="00737FBC"/>
    <w:rsid w:val="00740BE0"/>
    <w:rsid w:val="00740D79"/>
    <w:rsid w:val="00740E79"/>
    <w:rsid w:val="00740FB5"/>
    <w:rsid w:val="0074121F"/>
    <w:rsid w:val="00741E94"/>
    <w:rsid w:val="00742883"/>
    <w:rsid w:val="00742D64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6FE"/>
    <w:rsid w:val="00750BDA"/>
    <w:rsid w:val="00750DDB"/>
    <w:rsid w:val="00751C03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40D9"/>
    <w:rsid w:val="00754360"/>
    <w:rsid w:val="007547BD"/>
    <w:rsid w:val="007547E6"/>
    <w:rsid w:val="00754EB0"/>
    <w:rsid w:val="00755343"/>
    <w:rsid w:val="007553C1"/>
    <w:rsid w:val="00755818"/>
    <w:rsid w:val="00755AF8"/>
    <w:rsid w:val="0075663F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5C4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AF3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275"/>
    <w:rsid w:val="007B4380"/>
    <w:rsid w:val="007B4900"/>
    <w:rsid w:val="007B5E88"/>
    <w:rsid w:val="007B628E"/>
    <w:rsid w:val="007B659E"/>
    <w:rsid w:val="007B6637"/>
    <w:rsid w:val="007B70B9"/>
    <w:rsid w:val="007B7685"/>
    <w:rsid w:val="007C0659"/>
    <w:rsid w:val="007C11F2"/>
    <w:rsid w:val="007C20A9"/>
    <w:rsid w:val="007C3847"/>
    <w:rsid w:val="007C41CD"/>
    <w:rsid w:val="007C42C0"/>
    <w:rsid w:val="007C4D48"/>
    <w:rsid w:val="007C525E"/>
    <w:rsid w:val="007C5C44"/>
    <w:rsid w:val="007C6808"/>
    <w:rsid w:val="007C712A"/>
    <w:rsid w:val="007C7530"/>
    <w:rsid w:val="007C76C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70A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15"/>
    <w:rsid w:val="007F0A6B"/>
    <w:rsid w:val="007F0C45"/>
    <w:rsid w:val="007F1291"/>
    <w:rsid w:val="007F1A57"/>
    <w:rsid w:val="007F1B93"/>
    <w:rsid w:val="007F2613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68E"/>
    <w:rsid w:val="007F49D6"/>
    <w:rsid w:val="007F4C28"/>
    <w:rsid w:val="007F4C38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3"/>
    <w:rsid w:val="007F7EF5"/>
    <w:rsid w:val="007F7FAF"/>
    <w:rsid w:val="008005D4"/>
    <w:rsid w:val="00801263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DE4"/>
    <w:rsid w:val="00803FCF"/>
    <w:rsid w:val="00804252"/>
    <w:rsid w:val="00804613"/>
    <w:rsid w:val="00805412"/>
    <w:rsid w:val="00805B59"/>
    <w:rsid w:val="00805FD9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3754"/>
    <w:rsid w:val="008146B7"/>
    <w:rsid w:val="008148A6"/>
    <w:rsid w:val="00814E97"/>
    <w:rsid w:val="00815320"/>
    <w:rsid w:val="0081573F"/>
    <w:rsid w:val="00815A1A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5B71"/>
    <w:rsid w:val="00865D00"/>
    <w:rsid w:val="0086623F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41FE"/>
    <w:rsid w:val="00874378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95B"/>
    <w:rsid w:val="00884C2A"/>
    <w:rsid w:val="00884E14"/>
    <w:rsid w:val="008850F2"/>
    <w:rsid w:val="0088539B"/>
    <w:rsid w:val="00885FBE"/>
    <w:rsid w:val="0088629A"/>
    <w:rsid w:val="008865DF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22A"/>
    <w:rsid w:val="00892523"/>
    <w:rsid w:val="00892687"/>
    <w:rsid w:val="00893988"/>
    <w:rsid w:val="00893ACD"/>
    <w:rsid w:val="00893D12"/>
    <w:rsid w:val="00893D7F"/>
    <w:rsid w:val="00893DB9"/>
    <w:rsid w:val="00893FA9"/>
    <w:rsid w:val="008942DB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2036"/>
    <w:rsid w:val="008A3C89"/>
    <w:rsid w:val="008A3DDC"/>
    <w:rsid w:val="008A408A"/>
    <w:rsid w:val="008A432A"/>
    <w:rsid w:val="008A4455"/>
    <w:rsid w:val="008A4728"/>
    <w:rsid w:val="008A4932"/>
    <w:rsid w:val="008A49E5"/>
    <w:rsid w:val="008A4A07"/>
    <w:rsid w:val="008A4AC1"/>
    <w:rsid w:val="008A531A"/>
    <w:rsid w:val="008A5CFA"/>
    <w:rsid w:val="008A5DF8"/>
    <w:rsid w:val="008A6017"/>
    <w:rsid w:val="008A6153"/>
    <w:rsid w:val="008A6359"/>
    <w:rsid w:val="008A6990"/>
    <w:rsid w:val="008A6A63"/>
    <w:rsid w:val="008B049E"/>
    <w:rsid w:val="008B0667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B61"/>
    <w:rsid w:val="008C154B"/>
    <w:rsid w:val="008C1BBF"/>
    <w:rsid w:val="008C2D2C"/>
    <w:rsid w:val="008C2D4A"/>
    <w:rsid w:val="008C4217"/>
    <w:rsid w:val="008C46E2"/>
    <w:rsid w:val="008C4D85"/>
    <w:rsid w:val="008C5B48"/>
    <w:rsid w:val="008C6615"/>
    <w:rsid w:val="008C6A3D"/>
    <w:rsid w:val="008C6B1F"/>
    <w:rsid w:val="008C6C76"/>
    <w:rsid w:val="008C6CCF"/>
    <w:rsid w:val="008C7A92"/>
    <w:rsid w:val="008D1004"/>
    <w:rsid w:val="008D101D"/>
    <w:rsid w:val="008D13B9"/>
    <w:rsid w:val="008D17D9"/>
    <w:rsid w:val="008D1B58"/>
    <w:rsid w:val="008D230E"/>
    <w:rsid w:val="008D27D1"/>
    <w:rsid w:val="008D3750"/>
    <w:rsid w:val="008D3D18"/>
    <w:rsid w:val="008D446C"/>
    <w:rsid w:val="008D48CA"/>
    <w:rsid w:val="008D4AC6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128"/>
    <w:rsid w:val="008E34FD"/>
    <w:rsid w:val="008E40AF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E75DA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E12"/>
    <w:rsid w:val="0090210B"/>
    <w:rsid w:val="0090257A"/>
    <w:rsid w:val="0090376E"/>
    <w:rsid w:val="00903C2F"/>
    <w:rsid w:val="00904488"/>
    <w:rsid w:val="00904587"/>
    <w:rsid w:val="00905677"/>
    <w:rsid w:val="00905A08"/>
    <w:rsid w:val="009064F1"/>
    <w:rsid w:val="00906821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3F7"/>
    <w:rsid w:val="00920D33"/>
    <w:rsid w:val="009212F7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27D9C"/>
    <w:rsid w:val="009300D8"/>
    <w:rsid w:val="009306EB"/>
    <w:rsid w:val="00930A7E"/>
    <w:rsid w:val="00931B31"/>
    <w:rsid w:val="00931CFA"/>
    <w:rsid w:val="009322C7"/>
    <w:rsid w:val="009325CC"/>
    <w:rsid w:val="009329B5"/>
    <w:rsid w:val="00932FD7"/>
    <w:rsid w:val="00934688"/>
    <w:rsid w:val="0093487E"/>
    <w:rsid w:val="009349A9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4D0"/>
    <w:rsid w:val="00940C0A"/>
    <w:rsid w:val="00940FFF"/>
    <w:rsid w:val="00942759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8E1"/>
    <w:rsid w:val="00975FE0"/>
    <w:rsid w:val="0097754E"/>
    <w:rsid w:val="00977988"/>
    <w:rsid w:val="00977EA1"/>
    <w:rsid w:val="0098008B"/>
    <w:rsid w:val="00981597"/>
    <w:rsid w:val="009815B8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E71"/>
    <w:rsid w:val="009858DE"/>
    <w:rsid w:val="00985E97"/>
    <w:rsid w:val="00985F35"/>
    <w:rsid w:val="00986372"/>
    <w:rsid w:val="0098767F"/>
    <w:rsid w:val="00990998"/>
    <w:rsid w:val="0099146F"/>
    <w:rsid w:val="009914CF"/>
    <w:rsid w:val="00991531"/>
    <w:rsid w:val="009917F2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8F2"/>
    <w:rsid w:val="009A092B"/>
    <w:rsid w:val="009A09D6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E72"/>
    <w:rsid w:val="009F5FD1"/>
    <w:rsid w:val="009F6C5D"/>
    <w:rsid w:val="009F78D5"/>
    <w:rsid w:val="009F7CB4"/>
    <w:rsid w:val="009F7E50"/>
    <w:rsid w:val="00A00573"/>
    <w:rsid w:val="00A00E94"/>
    <w:rsid w:val="00A02401"/>
    <w:rsid w:val="00A0246C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1443"/>
    <w:rsid w:val="00A114E7"/>
    <w:rsid w:val="00A12638"/>
    <w:rsid w:val="00A13026"/>
    <w:rsid w:val="00A13C0E"/>
    <w:rsid w:val="00A141CF"/>
    <w:rsid w:val="00A146D5"/>
    <w:rsid w:val="00A1485B"/>
    <w:rsid w:val="00A14861"/>
    <w:rsid w:val="00A14940"/>
    <w:rsid w:val="00A14C6B"/>
    <w:rsid w:val="00A150BA"/>
    <w:rsid w:val="00A153C3"/>
    <w:rsid w:val="00A1544D"/>
    <w:rsid w:val="00A15ACB"/>
    <w:rsid w:val="00A167D8"/>
    <w:rsid w:val="00A16DEA"/>
    <w:rsid w:val="00A17C8E"/>
    <w:rsid w:val="00A17CE2"/>
    <w:rsid w:val="00A2000A"/>
    <w:rsid w:val="00A20581"/>
    <w:rsid w:val="00A206B0"/>
    <w:rsid w:val="00A206F9"/>
    <w:rsid w:val="00A20A04"/>
    <w:rsid w:val="00A21EAD"/>
    <w:rsid w:val="00A2270F"/>
    <w:rsid w:val="00A22C60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7C5"/>
    <w:rsid w:val="00A511B4"/>
    <w:rsid w:val="00A51647"/>
    <w:rsid w:val="00A51B79"/>
    <w:rsid w:val="00A51D1B"/>
    <w:rsid w:val="00A51EA8"/>
    <w:rsid w:val="00A5219A"/>
    <w:rsid w:val="00A534A8"/>
    <w:rsid w:val="00A53F5C"/>
    <w:rsid w:val="00A541AC"/>
    <w:rsid w:val="00A54AD7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26B7"/>
    <w:rsid w:val="00A732A2"/>
    <w:rsid w:val="00A739DC"/>
    <w:rsid w:val="00A74C0E"/>
    <w:rsid w:val="00A75682"/>
    <w:rsid w:val="00A759EE"/>
    <w:rsid w:val="00A75AA9"/>
    <w:rsid w:val="00A75E40"/>
    <w:rsid w:val="00A767F3"/>
    <w:rsid w:val="00A77021"/>
    <w:rsid w:val="00A7748B"/>
    <w:rsid w:val="00A776F6"/>
    <w:rsid w:val="00A77CF9"/>
    <w:rsid w:val="00A80677"/>
    <w:rsid w:val="00A807B3"/>
    <w:rsid w:val="00A808E5"/>
    <w:rsid w:val="00A8098C"/>
    <w:rsid w:val="00A81017"/>
    <w:rsid w:val="00A8153B"/>
    <w:rsid w:val="00A81634"/>
    <w:rsid w:val="00A8189E"/>
    <w:rsid w:val="00A82BCC"/>
    <w:rsid w:val="00A82CCF"/>
    <w:rsid w:val="00A82DBA"/>
    <w:rsid w:val="00A832D9"/>
    <w:rsid w:val="00A837AA"/>
    <w:rsid w:val="00A841FF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779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8A3"/>
    <w:rsid w:val="00AA2AF2"/>
    <w:rsid w:val="00AA36E6"/>
    <w:rsid w:val="00AA3DCE"/>
    <w:rsid w:val="00AA3DDE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2568"/>
    <w:rsid w:val="00AB2D04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5EE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1939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E15"/>
    <w:rsid w:val="00AE71EE"/>
    <w:rsid w:val="00AE7344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F49"/>
    <w:rsid w:val="00AF5076"/>
    <w:rsid w:val="00AF5483"/>
    <w:rsid w:val="00AF548C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B73"/>
    <w:rsid w:val="00B01B9B"/>
    <w:rsid w:val="00B024A9"/>
    <w:rsid w:val="00B02E44"/>
    <w:rsid w:val="00B03391"/>
    <w:rsid w:val="00B033F6"/>
    <w:rsid w:val="00B04143"/>
    <w:rsid w:val="00B05714"/>
    <w:rsid w:val="00B05E7B"/>
    <w:rsid w:val="00B0646E"/>
    <w:rsid w:val="00B06993"/>
    <w:rsid w:val="00B0761C"/>
    <w:rsid w:val="00B076AD"/>
    <w:rsid w:val="00B076DC"/>
    <w:rsid w:val="00B07D61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D6E"/>
    <w:rsid w:val="00B172AA"/>
    <w:rsid w:val="00B17D59"/>
    <w:rsid w:val="00B2029F"/>
    <w:rsid w:val="00B20405"/>
    <w:rsid w:val="00B206EA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940"/>
    <w:rsid w:val="00B25D40"/>
    <w:rsid w:val="00B25D7F"/>
    <w:rsid w:val="00B25DCA"/>
    <w:rsid w:val="00B25EC7"/>
    <w:rsid w:val="00B26A2C"/>
    <w:rsid w:val="00B2778B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42A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6C7"/>
    <w:rsid w:val="00B608D2"/>
    <w:rsid w:val="00B61053"/>
    <w:rsid w:val="00B611B7"/>
    <w:rsid w:val="00B61953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C2D"/>
    <w:rsid w:val="00B73D1F"/>
    <w:rsid w:val="00B7410E"/>
    <w:rsid w:val="00B74B0E"/>
    <w:rsid w:val="00B74C9E"/>
    <w:rsid w:val="00B75020"/>
    <w:rsid w:val="00B758AF"/>
    <w:rsid w:val="00B760C4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F3E"/>
    <w:rsid w:val="00B923EE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760"/>
    <w:rsid w:val="00BA1861"/>
    <w:rsid w:val="00BA18BF"/>
    <w:rsid w:val="00BA2C91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1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C9A"/>
    <w:rsid w:val="00BF2CD9"/>
    <w:rsid w:val="00BF2EF4"/>
    <w:rsid w:val="00BF30F9"/>
    <w:rsid w:val="00BF339B"/>
    <w:rsid w:val="00BF3A86"/>
    <w:rsid w:val="00BF3E53"/>
    <w:rsid w:val="00BF44B7"/>
    <w:rsid w:val="00BF4CAC"/>
    <w:rsid w:val="00BF4EB7"/>
    <w:rsid w:val="00BF4FD7"/>
    <w:rsid w:val="00BF5616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476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415F"/>
    <w:rsid w:val="00C252BA"/>
    <w:rsid w:val="00C254EB"/>
    <w:rsid w:val="00C260E2"/>
    <w:rsid w:val="00C262D5"/>
    <w:rsid w:val="00C2648A"/>
    <w:rsid w:val="00C26D5D"/>
    <w:rsid w:val="00C26DCD"/>
    <w:rsid w:val="00C26DFB"/>
    <w:rsid w:val="00C27F51"/>
    <w:rsid w:val="00C30120"/>
    <w:rsid w:val="00C30F26"/>
    <w:rsid w:val="00C3112E"/>
    <w:rsid w:val="00C31205"/>
    <w:rsid w:val="00C313CF"/>
    <w:rsid w:val="00C3155E"/>
    <w:rsid w:val="00C32786"/>
    <w:rsid w:val="00C32BD5"/>
    <w:rsid w:val="00C33C2E"/>
    <w:rsid w:val="00C34301"/>
    <w:rsid w:val="00C344EF"/>
    <w:rsid w:val="00C34D80"/>
    <w:rsid w:val="00C352E1"/>
    <w:rsid w:val="00C35C04"/>
    <w:rsid w:val="00C368FB"/>
    <w:rsid w:val="00C36F0E"/>
    <w:rsid w:val="00C3718D"/>
    <w:rsid w:val="00C3768C"/>
    <w:rsid w:val="00C376E5"/>
    <w:rsid w:val="00C37D61"/>
    <w:rsid w:val="00C407B2"/>
    <w:rsid w:val="00C40818"/>
    <w:rsid w:val="00C4094E"/>
    <w:rsid w:val="00C40F18"/>
    <w:rsid w:val="00C412A4"/>
    <w:rsid w:val="00C415C2"/>
    <w:rsid w:val="00C41943"/>
    <w:rsid w:val="00C419FE"/>
    <w:rsid w:val="00C41A50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BD4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5D5C"/>
    <w:rsid w:val="00C56952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D66"/>
    <w:rsid w:val="00C6710E"/>
    <w:rsid w:val="00C67996"/>
    <w:rsid w:val="00C67A2D"/>
    <w:rsid w:val="00C67C8C"/>
    <w:rsid w:val="00C67E2E"/>
    <w:rsid w:val="00C7094F"/>
    <w:rsid w:val="00C70E21"/>
    <w:rsid w:val="00C70E55"/>
    <w:rsid w:val="00C71FDA"/>
    <w:rsid w:val="00C722B6"/>
    <w:rsid w:val="00C72340"/>
    <w:rsid w:val="00C7282C"/>
    <w:rsid w:val="00C72B05"/>
    <w:rsid w:val="00C736ED"/>
    <w:rsid w:val="00C73B2A"/>
    <w:rsid w:val="00C73BC3"/>
    <w:rsid w:val="00C74485"/>
    <w:rsid w:val="00C74FBF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2DE"/>
    <w:rsid w:val="00C8790C"/>
    <w:rsid w:val="00C9187A"/>
    <w:rsid w:val="00C91BE7"/>
    <w:rsid w:val="00C91D7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0A0"/>
    <w:rsid w:val="00C961B0"/>
    <w:rsid w:val="00C962EF"/>
    <w:rsid w:val="00C975AD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190"/>
    <w:rsid w:val="00CA35DB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449"/>
    <w:rsid w:val="00CA74F8"/>
    <w:rsid w:val="00CA76DC"/>
    <w:rsid w:val="00CB05FC"/>
    <w:rsid w:val="00CB094A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B1"/>
    <w:rsid w:val="00CC1EBC"/>
    <w:rsid w:val="00CC1ED3"/>
    <w:rsid w:val="00CC2D07"/>
    <w:rsid w:val="00CC304C"/>
    <w:rsid w:val="00CC4660"/>
    <w:rsid w:val="00CC4926"/>
    <w:rsid w:val="00CC4F5B"/>
    <w:rsid w:val="00CC5216"/>
    <w:rsid w:val="00CC5BE0"/>
    <w:rsid w:val="00CC666C"/>
    <w:rsid w:val="00CC68CB"/>
    <w:rsid w:val="00CC69DB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57B"/>
    <w:rsid w:val="00CD694E"/>
    <w:rsid w:val="00CD73CE"/>
    <w:rsid w:val="00CD78A7"/>
    <w:rsid w:val="00CD7DF9"/>
    <w:rsid w:val="00CE032F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D61"/>
    <w:rsid w:val="00D00A3D"/>
    <w:rsid w:val="00D00C8B"/>
    <w:rsid w:val="00D01AFA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0709A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30CED"/>
    <w:rsid w:val="00D31171"/>
    <w:rsid w:val="00D319E9"/>
    <w:rsid w:val="00D323EA"/>
    <w:rsid w:val="00D32A86"/>
    <w:rsid w:val="00D32D56"/>
    <w:rsid w:val="00D33A1A"/>
    <w:rsid w:val="00D3407F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EB1"/>
    <w:rsid w:val="00D4727F"/>
    <w:rsid w:val="00D47D7D"/>
    <w:rsid w:val="00D47E9B"/>
    <w:rsid w:val="00D50551"/>
    <w:rsid w:val="00D50B18"/>
    <w:rsid w:val="00D51745"/>
    <w:rsid w:val="00D51892"/>
    <w:rsid w:val="00D5221E"/>
    <w:rsid w:val="00D522A2"/>
    <w:rsid w:val="00D527DC"/>
    <w:rsid w:val="00D52C7A"/>
    <w:rsid w:val="00D53638"/>
    <w:rsid w:val="00D53676"/>
    <w:rsid w:val="00D53759"/>
    <w:rsid w:val="00D53797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340"/>
    <w:rsid w:val="00D715A3"/>
    <w:rsid w:val="00D719B3"/>
    <w:rsid w:val="00D71A4C"/>
    <w:rsid w:val="00D71C51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476"/>
    <w:rsid w:val="00D9261A"/>
    <w:rsid w:val="00D92C84"/>
    <w:rsid w:val="00D92FA3"/>
    <w:rsid w:val="00D933D6"/>
    <w:rsid w:val="00D9382F"/>
    <w:rsid w:val="00D949B6"/>
    <w:rsid w:val="00D951AC"/>
    <w:rsid w:val="00D965B8"/>
    <w:rsid w:val="00D9672D"/>
    <w:rsid w:val="00D96C4E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5AA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716E"/>
    <w:rsid w:val="00DA7D09"/>
    <w:rsid w:val="00DB024A"/>
    <w:rsid w:val="00DB078C"/>
    <w:rsid w:val="00DB0B59"/>
    <w:rsid w:val="00DB0B90"/>
    <w:rsid w:val="00DB0F66"/>
    <w:rsid w:val="00DB1BB8"/>
    <w:rsid w:val="00DB1F5B"/>
    <w:rsid w:val="00DB244E"/>
    <w:rsid w:val="00DB2D23"/>
    <w:rsid w:val="00DB358B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E00"/>
    <w:rsid w:val="00DC5018"/>
    <w:rsid w:val="00DC6032"/>
    <w:rsid w:val="00DC66DC"/>
    <w:rsid w:val="00DC6C98"/>
    <w:rsid w:val="00DC723E"/>
    <w:rsid w:val="00DC7ABD"/>
    <w:rsid w:val="00DD10CD"/>
    <w:rsid w:val="00DD17EA"/>
    <w:rsid w:val="00DD1835"/>
    <w:rsid w:val="00DD1E41"/>
    <w:rsid w:val="00DD1E83"/>
    <w:rsid w:val="00DD3954"/>
    <w:rsid w:val="00DD3CC4"/>
    <w:rsid w:val="00DD3E3F"/>
    <w:rsid w:val="00DD4273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354"/>
    <w:rsid w:val="00DE1882"/>
    <w:rsid w:val="00DE1FA8"/>
    <w:rsid w:val="00DE2C4C"/>
    <w:rsid w:val="00DE31CD"/>
    <w:rsid w:val="00DE352C"/>
    <w:rsid w:val="00DE357F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5FC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81F"/>
    <w:rsid w:val="00DF6A9D"/>
    <w:rsid w:val="00DF6CB9"/>
    <w:rsid w:val="00DF748D"/>
    <w:rsid w:val="00DF7ADB"/>
    <w:rsid w:val="00E0010B"/>
    <w:rsid w:val="00E00589"/>
    <w:rsid w:val="00E00CA2"/>
    <w:rsid w:val="00E00DC9"/>
    <w:rsid w:val="00E014CF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08CE"/>
    <w:rsid w:val="00E1306C"/>
    <w:rsid w:val="00E13866"/>
    <w:rsid w:val="00E14177"/>
    <w:rsid w:val="00E148CE"/>
    <w:rsid w:val="00E149FE"/>
    <w:rsid w:val="00E153DC"/>
    <w:rsid w:val="00E154A0"/>
    <w:rsid w:val="00E16086"/>
    <w:rsid w:val="00E161DC"/>
    <w:rsid w:val="00E1668F"/>
    <w:rsid w:val="00E16A1E"/>
    <w:rsid w:val="00E16BBB"/>
    <w:rsid w:val="00E1715A"/>
    <w:rsid w:val="00E17AB6"/>
    <w:rsid w:val="00E20607"/>
    <w:rsid w:val="00E208B6"/>
    <w:rsid w:val="00E20E62"/>
    <w:rsid w:val="00E21981"/>
    <w:rsid w:val="00E22543"/>
    <w:rsid w:val="00E22F31"/>
    <w:rsid w:val="00E23501"/>
    <w:rsid w:val="00E23834"/>
    <w:rsid w:val="00E23C63"/>
    <w:rsid w:val="00E23DC1"/>
    <w:rsid w:val="00E24657"/>
    <w:rsid w:val="00E248F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B3E"/>
    <w:rsid w:val="00E35B4F"/>
    <w:rsid w:val="00E35D33"/>
    <w:rsid w:val="00E367E1"/>
    <w:rsid w:val="00E40199"/>
    <w:rsid w:val="00E40938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1BE4"/>
    <w:rsid w:val="00E52FCF"/>
    <w:rsid w:val="00E533AF"/>
    <w:rsid w:val="00E537DE"/>
    <w:rsid w:val="00E53957"/>
    <w:rsid w:val="00E54BEB"/>
    <w:rsid w:val="00E553BC"/>
    <w:rsid w:val="00E558E5"/>
    <w:rsid w:val="00E55B60"/>
    <w:rsid w:val="00E55E94"/>
    <w:rsid w:val="00E55F62"/>
    <w:rsid w:val="00E56DFA"/>
    <w:rsid w:val="00E57C55"/>
    <w:rsid w:val="00E57DD9"/>
    <w:rsid w:val="00E60369"/>
    <w:rsid w:val="00E60441"/>
    <w:rsid w:val="00E604E3"/>
    <w:rsid w:val="00E6070C"/>
    <w:rsid w:val="00E6080C"/>
    <w:rsid w:val="00E61FA0"/>
    <w:rsid w:val="00E62198"/>
    <w:rsid w:val="00E627D3"/>
    <w:rsid w:val="00E62A30"/>
    <w:rsid w:val="00E631C2"/>
    <w:rsid w:val="00E633BD"/>
    <w:rsid w:val="00E63715"/>
    <w:rsid w:val="00E64E7D"/>
    <w:rsid w:val="00E65254"/>
    <w:rsid w:val="00E656E4"/>
    <w:rsid w:val="00E65908"/>
    <w:rsid w:val="00E65D2D"/>
    <w:rsid w:val="00E65DCE"/>
    <w:rsid w:val="00E65E8E"/>
    <w:rsid w:val="00E6761E"/>
    <w:rsid w:val="00E676D3"/>
    <w:rsid w:val="00E6774F"/>
    <w:rsid w:val="00E679E6"/>
    <w:rsid w:val="00E67C85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EF6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3FE0"/>
    <w:rsid w:val="00E84068"/>
    <w:rsid w:val="00E841B1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414"/>
    <w:rsid w:val="00EB55CC"/>
    <w:rsid w:val="00EB5A23"/>
    <w:rsid w:val="00EB5D3D"/>
    <w:rsid w:val="00EB5E75"/>
    <w:rsid w:val="00EB648F"/>
    <w:rsid w:val="00EB6F81"/>
    <w:rsid w:val="00EB7596"/>
    <w:rsid w:val="00EB7C19"/>
    <w:rsid w:val="00EC09B8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2E93"/>
    <w:rsid w:val="00EC3548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629"/>
    <w:rsid w:val="00EC5A30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B13"/>
    <w:rsid w:val="00EE1C42"/>
    <w:rsid w:val="00EE1D78"/>
    <w:rsid w:val="00EE230C"/>
    <w:rsid w:val="00EE2D59"/>
    <w:rsid w:val="00EE3B51"/>
    <w:rsid w:val="00EE3BD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3C3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4312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5DD"/>
    <w:rsid w:val="00F046B4"/>
    <w:rsid w:val="00F047AD"/>
    <w:rsid w:val="00F06657"/>
    <w:rsid w:val="00F0683F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7531"/>
    <w:rsid w:val="00F176B4"/>
    <w:rsid w:val="00F178BE"/>
    <w:rsid w:val="00F2173C"/>
    <w:rsid w:val="00F21B4C"/>
    <w:rsid w:val="00F21E6F"/>
    <w:rsid w:val="00F22089"/>
    <w:rsid w:val="00F22E91"/>
    <w:rsid w:val="00F23913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8F3"/>
    <w:rsid w:val="00F379CB"/>
    <w:rsid w:val="00F4064E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A31"/>
    <w:rsid w:val="00F45AB3"/>
    <w:rsid w:val="00F45D8C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D61"/>
    <w:rsid w:val="00F52EB0"/>
    <w:rsid w:val="00F53086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75BB"/>
    <w:rsid w:val="00F575DE"/>
    <w:rsid w:val="00F576D8"/>
    <w:rsid w:val="00F602C8"/>
    <w:rsid w:val="00F60699"/>
    <w:rsid w:val="00F60E3B"/>
    <w:rsid w:val="00F6153B"/>
    <w:rsid w:val="00F6199C"/>
    <w:rsid w:val="00F61DF7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1C84"/>
    <w:rsid w:val="00F722CB"/>
    <w:rsid w:val="00F724DC"/>
    <w:rsid w:val="00F72A6C"/>
    <w:rsid w:val="00F72B36"/>
    <w:rsid w:val="00F7399B"/>
    <w:rsid w:val="00F74636"/>
    <w:rsid w:val="00F7555E"/>
    <w:rsid w:val="00F75D2C"/>
    <w:rsid w:val="00F767D4"/>
    <w:rsid w:val="00F76E85"/>
    <w:rsid w:val="00F770FB"/>
    <w:rsid w:val="00F77D14"/>
    <w:rsid w:val="00F800E9"/>
    <w:rsid w:val="00F808A5"/>
    <w:rsid w:val="00F817FE"/>
    <w:rsid w:val="00F8185C"/>
    <w:rsid w:val="00F819D5"/>
    <w:rsid w:val="00F825CF"/>
    <w:rsid w:val="00F82A02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948"/>
    <w:rsid w:val="00FA5E89"/>
    <w:rsid w:val="00FA5EEB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2CB"/>
    <w:rsid w:val="00FB4825"/>
    <w:rsid w:val="00FB4A74"/>
    <w:rsid w:val="00FB4E37"/>
    <w:rsid w:val="00FB515E"/>
    <w:rsid w:val="00FB58CF"/>
    <w:rsid w:val="00FB5F1D"/>
    <w:rsid w:val="00FB62DA"/>
    <w:rsid w:val="00FB64E6"/>
    <w:rsid w:val="00FB67E0"/>
    <w:rsid w:val="00FB682E"/>
    <w:rsid w:val="00FB6A42"/>
    <w:rsid w:val="00FB7C81"/>
    <w:rsid w:val="00FB7DFC"/>
    <w:rsid w:val="00FB7FFE"/>
    <w:rsid w:val="00FC1DE2"/>
    <w:rsid w:val="00FC1E14"/>
    <w:rsid w:val="00FC2574"/>
    <w:rsid w:val="00FC2D6D"/>
    <w:rsid w:val="00FC3040"/>
    <w:rsid w:val="00FC3093"/>
    <w:rsid w:val="00FC30E4"/>
    <w:rsid w:val="00FC35C3"/>
    <w:rsid w:val="00FC39EB"/>
    <w:rsid w:val="00FC3DCF"/>
    <w:rsid w:val="00FC41A1"/>
    <w:rsid w:val="00FC41AF"/>
    <w:rsid w:val="00FC4241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E1E"/>
    <w:rsid w:val="00FD4EAC"/>
    <w:rsid w:val="00FD5354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91B"/>
    <w:rsid w:val="00FE69F2"/>
    <w:rsid w:val="00FE6E1E"/>
    <w:rsid w:val="00FE6F15"/>
    <w:rsid w:val="00FE732C"/>
    <w:rsid w:val="00FE73C6"/>
    <w:rsid w:val="00FE7734"/>
    <w:rsid w:val="00FF0677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B9F8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72CC2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74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A9021CD-6A60-497B-9903-47769B59F9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Strzelecka Bozena</cp:lastModifiedBy>
  <cp:revision>4</cp:revision>
  <cp:lastPrinted>2023-03-09T10:03:00Z</cp:lastPrinted>
  <dcterms:created xsi:type="dcterms:W3CDTF">2023-03-30T06:41:00Z</dcterms:created>
  <dcterms:modified xsi:type="dcterms:W3CDTF">2023-03-30T08:02:00Z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2ad07add-6b88-48a6-80bc-4516c536822d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