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B662" w14:textId="4629A186" w:rsidR="00D974CA" w:rsidRPr="002E150F" w:rsidRDefault="00D974CA" w:rsidP="00865310">
      <w:pPr>
        <w:spacing w:after="0" w:line="312" w:lineRule="auto"/>
        <w:ind w:left="708"/>
        <w:jc w:val="center"/>
        <w:rPr>
          <w:rFonts w:ascii="Arial" w:hAnsi="Arial" w:cs="Arial"/>
        </w:rPr>
      </w:pPr>
      <w:r w:rsidRPr="002E150F">
        <w:rPr>
          <w:rFonts w:ascii="Arial" w:eastAsia="Times New Roman" w:hAnsi="Arial" w:cs="Arial"/>
          <w:b/>
          <w:kern w:val="2"/>
          <w:lang w:eastAsia="ar-SA"/>
        </w:rPr>
        <w:t xml:space="preserve"> </w:t>
      </w:r>
      <w:r w:rsidR="0092298B" w:rsidRPr="002E150F">
        <w:rPr>
          <w:rFonts w:ascii="Arial" w:eastAsia="Times New Roman" w:hAnsi="Arial" w:cs="Arial"/>
          <w:b/>
          <w:kern w:val="2"/>
          <w:lang w:eastAsia="ar-SA"/>
        </w:rPr>
        <w:t xml:space="preserve">                                                                                    </w:t>
      </w:r>
      <w:r w:rsidRPr="002E150F">
        <w:rPr>
          <w:rFonts w:ascii="Arial" w:eastAsia="Times New Roman" w:hAnsi="Arial" w:cs="Arial"/>
          <w:b/>
          <w:kern w:val="2"/>
          <w:lang w:eastAsia="ar-SA"/>
        </w:rPr>
        <w:t xml:space="preserve">        Radom, dn</w:t>
      </w:r>
      <w:r w:rsidR="005F28B7" w:rsidRPr="002E150F">
        <w:rPr>
          <w:rFonts w:ascii="Arial" w:eastAsia="Times New Roman" w:hAnsi="Arial" w:cs="Arial"/>
          <w:b/>
          <w:kern w:val="2"/>
          <w:lang w:eastAsia="ar-SA"/>
        </w:rPr>
        <w:t xml:space="preserve">. </w:t>
      </w:r>
      <w:r w:rsidR="00BF28B8" w:rsidRPr="002E150F">
        <w:rPr>
          <w:rFonts w:ascii="Arial" w:eastAsia="Times New Roman" w:hAnsi="Arial" w:cs="Arial"/>
          <w:b/>
          <w:kern w:val="2"/>
          <w:lang w:eastAsia="ar-SA"/>
        </w:rPr>
        <w:t>….</w:t>
      </w:r>
      <w:r w:rsidR="005F28B7" w:rsidRPr="002E150F">
        <w:rPr>
          <w:rFonts w:ascii="Arial" w:eastAsia="Times New Roman" w:hAnsi="Arial" w:cs="Arial"/>
          <w:b/>
          <w:kern w:val="2"/>
          <w:lang w:eastAsia="ar-SA"/>
        </w:rPr>
        <w:t>.</w:t>
      </w:r>
      <w:r w:rsidR="0092298B" w:rsidRPr="002E150F">
        <w:rPr>
          <w:rFonts w:ascii="Arial" w:eastAsia="Times New Roman" w:hAnsi="Arial" w:cs="Arial"/>
          <w:b/>
          <w:kern w:val="2"/>
          <w:lang w:eastAsia="ar-SA"/>
        </w:rPr>
        <w:t>0</w:t>
      </w:r>
      <w:r w:rsidR="00BF28B8" w:rsidRPr="002E150F">
        <w:rPr>
          <w:rFonts w:ascii="Arial" w:eastAsia="Times New Roman" w:hAnsi="Arial" w:cs="Arial"/>
          <w:b/>
          <w:kern w:val="2"/>
          <w:lang w:eastAsia="ar-SA"/>
        </w:rPr>
        <w:t>7</w:t>
      </w:r>
      <w:r w:rsidRPr="002E150F">
        <w:rPr>
          <w:rFonts w:ascii="Arial" w:eastAsia="Times New Roman" w:hAnsi="Arial" w:cs="Arial"/>
          <w:b/>
          <w:kern w:val="2"/>
          <w:lang w:eastAsia="ar-SA"/>
        </w:rPr>
        <w:t>.2021 r.</w:t>
      </w:r>
    </w:p>
    <w:p w14:paraId="0BD5B634" w14:textId="6F07A53F" w:rsidR="00D974CA" w:rsidRPr="002E150F" w:rsidRDefault="0019309E" w:rsidP="00865310">
      <w:pPr>
        <w:spacing w:after="0" w:line="312" w:lineRule="auto"/>
        <w:ind w:right="524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  <w:lang w:eastAsia="ar-SA"/>
        </w:rPr>
        <w:t xml:space="preserve">ZASTĘPCA </w:t>
      </w:r>
      <w:r w:rsidR="00D974CA" w:rsidRPr="002E150F">
        <w:rPr>
          <w:rFonts w:ascii="Arial" w:eastAsia="Times New Roman" w:hAnsi="Arial" w:cs="Arial"/>
          <w:b/>
          <w:kern w:val="2"/>
          <w:lang w:eastAsia="ar-SA"/>
        </w:rPr>
        <w:t>DOWÓDC</w:t>
      </w:r>
      <w:r>
        <w:rPr>
          <w:rFonts w:ascii="Arial" w:eastAsia="Times New Roman" w:hAnsi="Arial" w:cs="Arial"/>
          <w:b/>
          <w:kern w:val="2"/>
          <w:lang w:eastAsia="ar-SA"/>
        </w:rPr>
        <w:t>Y</w:t>
      </w:r>
    </w:p>
    <w:p w14:paraId="20BBB23F" w14:textId="77777777" w:rsidR="00D974CA" w:rsidRPr="002E150F" w:rsidRDefault="00D974CA" w:rsidP="00865310">
      <w:pPr>
        <w:spacing w:after="0" w:line="312" w:lineRule="auto"/>
        <w:ind w:right="5244"/>
        <w:jc w:val="center"/>
        <w:rPr>
          <w:rFonts w:ascii="Arial" w:hAnsi="Arial" w:cs="Arial"/>
        </w:rPr>
      </w:pPr>
      <w:r w:rsidRPr="002E150F">
        <w:rPr>
          <w:rFonts w:ascii="Arial" w:eastAsia="Times New Roman" w:hAnsi="Arial" w:cs="Arial"/>
          <w:b/>
          <w:kern w:val="2"/>
          <w:lang w:eastAsia="ar-SA"/>
        </w:rPr>
        <w:t>42 Bazy Lotnictwa Szkolnego</w:t>
      </w:r>
    </w:p>
    <w:p w14:paraId="5BB1EE0E" w14:textId="77777777" w:rsidR="00D974CA" w:rsidRPr="002E150F" w:rsidRDefault="00D974CA" w:rsidP="00865310">
      <w:pPr>
        <w:spacing w:after="0" w:line="312" w:lineRule="auto"/>
        <w:ind w:right="5244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540680C0" w14:textId="77777777" w:rsidR="00D974CA" w:rsidRPr="002E150F" w:rsidRDefault="00D974CA" w:rsidP="00865310">
      <w:pPr>
        <w:spacing w:after="0" w:line="312" w:lineRule="auto"/>
        <w:ind w:right="5244"/>
        <w:jc w:val="center"/>
        <w:rPr>
          <w:rFonts w:ascii="Arial" w:hAnsi="Arial" w:cs="Arial"/>
          <w:lang w:eastAsia="zh-CN"/>
        </w:rPr>
      </w:pPr>
      <w:r w:rsidRPr="002E150F">
        <w:rPr>
          <w:rFonts w:ascii="Arial" w:eastAsia="Times New Roman" w:hAnsi="Arial" w:cs="Arial"/>
          <w:b/>
          <w:kern w:val="2"/>
        </w:rPr>
        <w:t>………………………………………</w:t>
      </w:r>
    </w:p>
    <w:p w14:paraId="188634A6" w14:textId="4AEF015A" w:rsidR="00D974CA" w:rsidRPr="002E150F" w:rsidRDefault="00D974CA" w:rsidP="00865310">
      <w:pPr>
        <w:spacing w:after="0" w:line="312" w:lineRule="auto"/>
        <w:ind w:right="5244"/>
        <w:jc w:val="center"/>
        <w:rPr>
          <w:rFonts w:ascii="Arial" w:hAnsi="Arial" w:cs="Arial"/>
        </w:rPr>
      </w:pPr>
      <w:r w:rsidRPr="002E150F">
        <w:rPr>
          <w:rFonts w:ascii="Arial" w:hAnsi="Arial" w:cs="Arial"/>
          <w:b/>
        </w:rPr>
        <w:t xml:space="preserve">płk mgr inż. </w:t>
      </w:r>
      <w:r w:rsidR="0019309E">
        <w:rPr>
          <w:rFonts w:ascii="Arial" w:hAnsi="Arial" w:cs="Arial"/>
          <w:b/>
        </w:rPr>
        <w:t>Mirosław CENKIEL</w:t>
      </w:r>
    </w:p>
    <w:p w14:paraId="6F9E712F" w14:textId="77777777" w:rsidR="00D974CA" w:rsidRPr="002E150F" w:rsidRDefault="00D974CA" w:rsidP="00865310">
      <w:pPr>
        <w:spacing w:after="0" w:line="312" w:lineRule="auto"/>
        <w:rPr>
          <w:rFonts w:ascii="Arial" w:eastAsia="Times New Roman" w:hAnsi="Arial" w:cs="Arial"/>
          <w:b/>
          <w:spacing w:val="-14"/>
          <w:kern w:val="2"/>
          <w:lang w:eastAsia="ar-SA"/>
        </w:rPr>
      </w:pPr>
    </w:p>
    <w:p w14:paraId="2C6910B6" w14:textId="77777777" w:rsidR="00D974CA" w:rsidRPr="002E150F" w:rsidRDefault="00D974CA" w:rsidP="00865310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5285C4A" w14:textId="4626708A" w:rsidR="00D974CA" w:rsidRPr="002E150F" w:rsidRDefault="00D974CA" w:rsidP="00865310">
      <w:pPr>
        <w:spacing w:after="0" w:line="312" w:lineRule="auto"/>
        <w:rPr>
          <w:rFonts w:ascii="Arial" w:hAnsi="Arial" w:cs="Arial"/>
          <w:lang w:eastAsia="zh-CN"/>
        </w:rPr>
      </w:pPr>
      <w:r w:rsidRPr="002E150F">
        <w:rPr>
          <w:rFonts w:ascii="Arial" w:eastAsia="Times New Roman" w:hAnsi="Arial" w:cs="Arial"/>
          <w:b/>
          <w:kern w:val="2"/>
          <w:lang w:eastAsia="ar-SA"/>
        </w:rPr>
        <w:t xml:space="preserve">Numer sprawy: </w:t>
      </w:r>
      <w:r w:rsidR="004A2D94" w:rsidRPr="002E150F">
        <w:rPr>
          <w:rFonts w:ascii="Arial" w:eastAsia="Times New Roman" w:hAnsi="Arial" w:cs="Arial"/>
          <w:b/>
          <w:kern w:val="2"/>
          <w:lang w:eastAsia="ar-SA"/>
        </w:rPr>
        <w:t>13</w:t>
      </w:r>
      <w:r w:rsidRPr="002E150F">
        <w:rPr>
          <w:rFonts w:ascii="Arial" w:eastAsia="Times New Roman" w:hAnsi="Arial" w:cs="Arial"/>
          <w:b/>
          <w:kern w:val="2"/>
          <w:lang w:eastAsia="ar-SA"/>
        </w:rPr>
        <w:t>/TP/2021</w:t>
      </w:r>
    </w:p>
    <w:p w14:paraId="686959CC" w14:textId="77777777" w:rsidR="00D974CA" w:rsidRPr="005B15F6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B15F6">
        <w:rPr>
          <w:rFonts w:ascii="Arial" w:hAnsi="Arial" w:cs="Arial"/>
          <w:b/>
          <w:bCs/>
          <w:sz w:val="22"/>
          <w:szCs w:val="22"/>
        </w:rPr>
        <w:t xml:space="preserve">SPECYFIKACJA WARUNKÓW ZAMÓWIENIA </w:t>
      </w:r>
    </w:p>
    <w:p w14:paraId="184FCD65" w14:textId="2441D996" w:rsidR="00D974CA" w:rsidRPr="005B15F6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r w:rsidRPr="005B15F6">
        <w:rPr>
          <w:rFonts w:ascii="Arial" w:hAnsi="Arial" w:cs="Arial"/>
          <w:b/>
          <w:bCs/>
          <w:sz w:val="22"/>
          <w:szCs w:val="22"/>
        </w:rPr>
        <w:t xml:space="preserve">na </w:t>
      </w:r>
      <w:bookmarkStart w:id="0" w:name="_Hlk66863156"/>
      <w:r w:rsidR="0092298B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Dostawa</w:t>
      </w:r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odzieży i obuwia roboczego, ochronnego oraz środków ochrony osobistej</w:t>
      </w:r>
      <w:bookmarkEnd w:id="0"/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</w:t>
      </w:r>
      <w:proofErr w:type="spellStart"/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BLSz</w:t>
      </w:r>
      <w:proofErr w:type="spellEnd"/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</w:t>
      </w:r>
      <w:r w:rsidR="00A756AA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Radom </w:t>
      </w:r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i jednostek </w:t>
      </w:r>
      <w:r w:rsidR="00A756AA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z rejonu zaopatrzenia</w:t>
      </w:r>
      <w:r w:rsidR="00630563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w 2021 r. </w:t>
      </w:r>
    </w:p>
    <w:p w14:paraId="48875B4E" w14:textId="14BE6C36" w:rsidR="00D974CA" w:rsidRPr="005B15F6" w:rsidRDefault="00D974CA" w:rsidP="00865310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3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7A0B7117" w:rsidR="00D974CA" w:rsidRPr="005B15F6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Postępowanie o udzielenie zamówienia publicznego prowadzone jest w trybie podstawowym bez negocjacji o wartości poniżej kwoty określonej na podstawie art. 3 ust. 1 ustawy z dnia 11 września 2019 roku Prawo zamówień publicznych /t. j. Dz. U. z 20</w:t>
      </w:r>
      <w:r w:rsidR="00630563" w:rsidRPr="005B15F6">
        <w:rPr>
          <w:rFonts w:ascii="Arial" w:hAnsi="Arial" w:cs="Arial"/>
        </w:rPr>
        <w:t>21</w:t>
      </w:r>
      <w:r w:rsidRPr="005B15F6">
        <w:rPr>
          <w:rFonts w:ascii="Arial" w:hAnsi="Arial" w:cs="Arial"/>
        </w:rPr>
        <w:t xml:space="preserve"> roku, poz. </w:t>
      </w:r>
      <w:r w:rsidR="00630563" w:rsidRPr="005B15F6">
        <w:rPr>
          <w:rFonts w:ascii="Arial" w:hAnsi="Arial" w:cs="Arial"/>
        </w:rPr>
        <w:t>1129</w:t>
      </w:r>
      <w:r w:rsidRPr="005B15F6">
        <w:rPr>
          <w:rFonts w:ascii="Arial" w:hAnsi="Arial" w:cs="Arial"/>
        </w:rPr>
        <w:t xml:space="preserve">./ zw. dalej ustawą </w:t>
      </w:r>
      <w:proofErr w:type="spellStart"/>
      <w:r w:rsidRPr="005B15F6">
        <w:rPr>
          <w:rFonts w:ascii="Arial" w:hAnsi="Arial" w:cs="Arial"/>
        </w:rPr>
        <w:t>Pzp</w:t>
      </w:r>
      <w:proofErr w:type="spellEnd"/>
      <w:r w:rsidRPr="005B15F6">
        <w:rPr>
          <w:rFonts w:ascii="Arial" w:hAnsi="Arial" w:cs="Arial"/>
        </w:rPr>
        <w:t>.</w:t>
      </w:r>
    </w:p>
    <w:p w14:paraId="5E2876EC" w14:textId="6A31A5B2" w:rsidR="00D974CA" w:rsidRPr="005B15F6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Podstawa prawna udzielenia zamówienia publicznego: art. 275 pkt 1</w:t>
      </w:r>
      <w:r w:rsidR="00790CCF" w:rsidRPr="00790CCF">
        <w:rPr>
          <w:rFonts w:ascii="Arial" w:hAnsi="Arial" w:cs="Arial"/>
        </w:rPr>
        <w:t xml:space="preserve"> </w:t>
      </w:r>
      <w:r w:rsidR="00790CCF" w:rsidRPr="005B15F6">
        <w:rPr>
          <w:rFonts w:ascii="Arial" w:hAnsi="Arial" w:cs="Arial"/>
        </w:rPr>
        <w:t>ustawy</w:t>
      </w:r>
      <w:r w:rsidR="00790CCF">
        <w:rPr>
          <w:rFonts w:ascii="Arial" w:hAnsi="Arial" w:cs="Arial"/>
        </w:rPr>
        <w:t xml:space="preserve"> </w:t>
      </w:r>
      <w:proofErr w:type="spellStart"/>
      <w:r w:rsidR="00790CCF">
        <w:rPr>
          <w:rFonts w:ascii="Arial" w:hAnsi="Arial" w:cs="Arial"/>
        </w:rPr>
        <w:t>Pzp</w:t>
      </w:r>
      <w:proofErr w:type="spellEnd"/>
      <w:r w:rsidR="00790CCF">
        <w:rPr>
          <w:rFonts w:ascii="Arial" w:hAnsi="Arial" w:cs="Arial"/>
        </w:rPr>
        <w:t>.</w:t>
      </w:r>
    </w:p>
    <w:p w14:paraId="5167204A" w14:textId="77777777" w:rsidR="00D974CA" w:rsidRPr="005B15F6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Podstawa prawna opracowania Specyfikacji Warunków Zamówienia:</w:t>
      </w:r>
    </w:p>
    <w:p w14:paraId="7C4E8794" w14:textId="7E94E332" w:rsidR="00D974CA" w:rsidRPr="005B15F6" w:rsidRDefault="00D974CA" w:rsidP="00865310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Ustawa z dnia 11 września 2019 r. Prawo zamówień publicznych /t. j. Dz. U. z 20</w:t>
      </w:r>
      <w:r w:rsidR="00630563" w:rsidRPr="005B15F6">
        <w:rPr>
          <w:rFonts w:ascii="Arial" w:hAnsi="Arial" w:cs="Arial"/>
        </w:rPr>
        <w:t>21</w:t>
      </w:r>
      <w:r w:rsidRPr="005B15F6">
        <w:rPr>
          <w:rFonts w:ascii="Arial" w:hAnsi="Arial" w:cs="Arial"/>
        </w:rPr>
        <w:t xml:space="preserve"> roku, poz. </w:t>
      </w:r>
      <w:r w:rsidR="00630563" w:rsidRPr="005B15F6">
        <w:rPr>
          <w:rFonts w:ascii="Arial" w:hAnsi="Arial" w:cs="Arial"/>
        </w:rPr>
        <w:t>1129.</w:t>
      </w:r>
      <w:r w:rsidRPr="005B15F6">
        <w:rPr>
          <w:rFonts w:ascii="Arial" w:hAnsi="Arial" w:cs="Arial"/>
        </w:rPr>
        <w:t>/;</w:t>
      </w:r>
    </w:p>
    <w:p w14:paraId="6BB42AA7" w14:textId="6235B3C2" w:rsidR="00D974CA" w:rsidRPr="005B15F6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 w:rsidRPr="005B15F6">
        <w:rPr>
          <w:rFonts w:ascii="Arial" w:hAnsi="Arial" w:cs="Arial"/>
        </w:rPr>
        <w:t>/</w:t>
      </w:r>
      <w:r w:rsidRPr="005B15F6">
        <w:rPr>
          <w:rFonts w:ascii="Arial" w:hAnsi="Arial" w:cs="Arial"/>
        </w:rPr>
        <w:t>Dz.U. z 2020 r. poz. 2415</w:t>
      </w:r>
      <w:r w:rsidR="0092298B" w:rsidRPr="005B15F6">
        <w:rPr>
          <w:rFonts w:ascii="Arial" w:hAnsi="Arial" w:cs="Arial"/>
        </w:rPr>
        <w:t>/</w:t>
      </w:r>
      <w:r w:rsidRPr="005B15F6">
        <w:rPr>
          <w:rFonts w:ascii="Arial" w:hAnsi="Arial" w:cs="Arial"/>
        </w:rPr>
        <w:t>;</w:t>
      </w:r>
    </w:p>
    <w:p w14:paraId="79D54C77" w14:textId="0809E943" w:rsidR="00D974CA" w:rsidRPr="005B15F6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Obwieszczenie Prezesa Urzędu Zamówień Publicznych z dnia 01.01.2021 r. </w:t>
      </w:r>
      <w:r w:rsidR="0092298B" w:rsidRPr="005B15F6">
        <w:rPr>
          <w:rFonts w:ascii="Arial" w:hAnsi="Arial" w:cs="Arial"/>
        </w:rPr>
        <w:br/>
      </w:r>
      <w:r w:rsidRPr="005B15F6"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 w:rsidRPr="005B15F6">
        <w:rPr>
          <w:rFonts w:ascii="Arial" w:hAnsi="Arial" w:cs="Arial"/>
        </w:rPr>
        <w:t xml:space="preserve"> /</w:t>
      </w:r>
      <w:r w:rsidRPr="005B15F6">
        <w:rPr>
          <w:rFonts w:ascii="Arial" w:hAnsi="Arial" w:cs="Arial"/>
        </w:rPr>
        <w:t>M.P. z 2021 r. poz. 11</w:t>
      </w:r>
      <w:r w:rsidR="0092298B" w:rsidRPr="005B15F6">
        <w:rPr>
          <w:rFonts w:ascii="Arial" w:hAnsi="Arial" w:cs="Arial"/>
        </w:rPr>
        <w:t>/.</w:t>
      </w:r>
    </w:p>
    <w:p w14:paraId="06E35E8E" w14:textId="5F8BD9F0" w:rsidR="00D974CA" w:rsidRPr="005B15F6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Do czynności podejmowanych przez Zamawiającego i Wykonawców w postępowaniu o udzielenie zamówienia publicznego stosuje się przepisy ustawy </w:t>
      </w:r>
      <w:proofErr w:type="spellStart"/>
      <w:r w:rsidRPr="005B15F6">
        <w:rPr>
          <w:rFonts w:ascii="Arial" w:hAnsi="Arial" w:cs="Arial"/>
        </w:rPr>
        <w:t>Pzp</w:t>
      </w:r>
      <w:proofErr w:type="spellEnd"/>
      <w:r w:rsidRPr="005B15F6">
        <w:rPr>
          <w:rFonts w:ascii="Arial" w:hAnsi="Arial" w:cs="Arial"/>
        </w:rPr>
        <w:t xml:space="preserve">, a w sprawach nieuregulowanych jej przepisami, ustawy - Kodeks cywilny z dnia 23.04.1964 r. </w:t>
      </w:r>
      <w:r w:rsidR="0092298B" w:rsidRPr="005B15F6">
        <w:rPr>
          <w:rFonts w:ascii="Arial" w:hAnsi="Arial" w:cs="Arial"/>
        </w:rPr>
        <w:t>/</w:t>
      </w:r>
      <w:r w:rsidRPr="005B15F6">
        <w:rPr>
          <w:rFonts w:ascii="Arial" w:hAnsi="Arial" w:cs="Arial"/>
        </w:rPr>
        <w:t>tj. Dz. U. z 2020 r. poz. 1740 ze zm.</w:t>
      </w:r>
      <w:r w:rsidR="0092298B" w:rsidRPr="005B15F6">
        <w:rPr>
          <w:rFonts w:ascii="Arial" w:hAnsi="Arial" w:cs="Arial"/>
        </w:rPr>
        <w:t>/.</w:t>
      </w:r>
    </w:p>
    <w:p w14:paraId="5BAF21A9" w14:textId="77777777" w:rsidR="00D974CA" w:rsidRPr="005B15F6" w:rsidRDefault="00D974CA" w:rsidP="00865310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lastRenderedPageBreak/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</w:t>
      </w:r>
      <w:r w:rsidRPr="005B15F6">
        <w:rPr>
          <w:rFonts w:ascii="Arial" w:hAnsi="Arial" w:cs="Arial"/>
          <w:lang w:eastAsia="pl-PL"/>
        </w:rPr>
        <w:t xml:space="preserve">z dnia 10 maja 2018 r. o ochronie danych osobowych /Dz. U. z 2019 r. poz. 1781 z </w:t>
      </w:r>
      <w:proofErr w:type="spellStart"/>
      <w:r w:rsidRPr="005B15F6">
        <w:rPr>
          <w:rFonts w:ascii="Arial" w:hAnsi="Arial" w:cs="Arial"/>
          <w:lang w:eastAsia="pl-PL"/>
        </w:rPr>
        <w:t>późn</w:t>
      </w:r>
      <w:proofErr w:type="spellEnd"/>
      <w:r w:rsidRPr="005B15F6">
        <w:rPr>
          <w:rFonts w:ascii="Arial" w:hAnsi="Arial" w:cs="Arial"/>
          <w:lang w:eastAsia="pl-PL"/>
        </w:rPr>
        <w:t>. zm./.</w:t>
      </w:r>
    </w:p>
    <w:p w14:paraId="68AB3373" w14:textId="63E51C17" w:rsidR="00D974CA" w:rsidRPr="005B15F6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Numer sprawy: </w:t>
      </w:r>
      <w:r w:rsidR="004A2D94" w:rsidRPr="00FE22A9">
        <w:rPr>
          <w:rFonts w:ascii="Arial" w:hAnsi="Arial" w:cs="Arial"/>
          <w:b/>
        </w:rPr>
        <w:t>13</w:t>
      </w:r>
      <w:r w:rsidRPr="00FE22A9">
        <w:rPr>
          <w:rFonts w:ascii="Arial" w:hAnsi="Arial" w:cs="Arial"/>
          <w:b/>
        </w:rPr>
        <w:t>/TP/2021</w:t>
      </w:r>
      <w:r w:rsidRPr="00FE22A9">
        <w:rPr>
          <w:rFonts w:ascii="Arial" w:hAnsi="Arial" w:cs="Arial"/>
        </w:rPr>
        <w:t xml:space="preserve"> </w:t>
      </w:r>
      <w:r w:rsidRPr="005B15F6">
        <w:rPr>
          <w:rFonts w:ascii="Arial" w:hAnsi="Arial" w:cs="Arial"/>
        </w:rPr>
        <w:t>Wykonawcy powinni, we wszelkich kontaktach z Zamawiającym, powoływać się na wyżej wskazane oznaczenie.</w:t>
      </w:r>
    </w:p>
    <w:p w14:paraId="0AE1A191" w14:textId="77777777" w:rsidR="00D974CA" w:rsidRPr="005B15F6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sz w:val="22"/>
          <w:szCs w:val="22"/>
        </w:rPr>
        <w:t>Rozdz. II. ZAMAWIAJĄCY</w:t>
      </w:r>
      <w:r w:rsidRPr="005B15F6"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Pr="005B15F6" w:rsidRDefault="00D974CA" w:rsidP="00865310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Pr="005B15F6" w:rsidRDefault="00D974CA" w:rsidP="00865310">
      <w:pPr>
        <w:pStyle w:val="NormalnyWeb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sz w:val="22"/>
          <w:szCs w:val="22"/>
        </w:rPr>
        <w:t>ul. Sadków 9</w:t>
      </w:r>
    </w:p>
    <w:p w14:paraId="26D76812" w14:textId="77777777" w:rsidR="00D974CA" w:rsidRPr="005B15F6" w:rsidRDefault="00D974CA" w:rsidP="00865310">
      <w:pPr>
        <w:pStyle w:val="NormalnyWeb"/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sz w:val="22"/>
          <w:szCs w:val="22"/>
        </w:rPr>
        <w:t>26-603 Radom</w:t>
      </w:r>
    </w:p>
    <w:p w14:paraId="30C0440C" w14:textId="77777777" w:rsidR="00D974CA" w:rsidRPr="005B15F6" w:rsidRDefault="00D974CA" w:rsidP="00865310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77777777" w:rsidR="00D974CA" w:rsidRPr="005B15F6" w:rsidRDefault="00D974CA" w:rsidP="00865310">
      <w:pPr>
        <w:pStyle w:val="NormalnyWeb"/>
        <w:tabs>
          <w:tab w:val="center" w:pos="4538"/>
        </w:tabs>
        <w:spacing w:before="0" w:after="120" w:line="312" w:lineRule="auto"/>
        <w:ind w:left="6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 xml:space="preserve">REGON 14267316 </w:t>
      </w:r>
    </w:p>
    <w:p w14:paraId="0C8B3DDF" w14:textId="13C5364C" w:rsidR="00D974CA" w:rsidRPr="005B15F6" w:rsidRDefault="00D974CA" w:rsidP="00865310">
      <w:pPr>
        <w:pStyle w:val="NormalnyWeb"/>
        <w:spacing w:before="0" w:line="312" w:lineRule="auto"/>
        <w:ind w:left="3"/>
        <w:rPr>
          <w:rFonts w:ascii="Arial" w:hAnsi="Arial" w:cs="Arial"/>
          <w:sz w:val="22"/>
          <w:szCs w:val="22"/>
          <w:lang w:val="en-US"/>
        </w:rPr>
      </w:pPr>
      <w:r w:rsidRPr="005B15F6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5B15F6">
        <w:rPr>
          <w:rFonts w:ascii="Arial" w:hAnsi="Arial" w:cs="Arial"/>
          <w:b/>
          <w:sz w:val="22"/>
          <w:szCs w:val="22"/>
          <w:lang w:val="en-US"/>
        </w:rPr>
        <w:t>261 511 </w:t>
      </w:r>
      <w:r w:rsidR="00790CCF">
        <w:rPr>
          <w:rFonts w:ascii="Arial" w:hAnsi="Arial" w:cs="Arial"/>
          <w:b/>
          <w:sz w:val="22"/>
          <w:szCs w:val="22"/>
          <w:lang w:val="en-US"/>
        </w:rPr>
        <w:t>235</w:t>
      </w:r>
      <w:r w:rsidRPr="005B15F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B15F6">
        <w:rPr>
          <w:rFonts w:ascii="Arial" w:hAnsi="Arial" w:cs="Arial"/>
          <w:b/>
          <w:sz w:val="22"/>
          <w:szCs w:val="22"/>
        </w:rPr>
        <w:t>lub</w:t>
      </w:r>
      <w:r w:rsidRPr="005B15F6">
        <w:rPr>
          <w:rFonts w:ascii="Arial" w:hAnsi="Arial" w:cs="Arial"/>
          <w:b/>
          <w:sz w:val="22"/>
          <w:szCs w:val="22"/>
          <w:lang w:val="en-US"/>
        </w:rPr>
        <w:t xml:space="preserve"> 261 511 </w:t>
      </w:r>
      <w:r w:rsidR="00D751E0" w:rsidRPr="005B15F6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54D15D4A" w14:textId="77777777" w:rsidR="00D974CA" w:rsidRPr="005B15F6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color w:val="000000"/>
          <w:lang w:eastAsia="pl-PL"/>
        </w:rPr>
        <w:t>Adres platformy zakupowej, na której prowadzone jest postępowanie</w:t>
      </w:r>
      <w:r w:rsidRPr="005B15F6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</w:p>
    <w:p w14:paraId="7EF4D272" w14:textId="77777777" w:rsidR="00D974CA" w:rsidRPr="005B15F6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bCs/>
          <w:color w:val="000000"/>
          <w:lang w:eastAsia="pl-PL"/>
        </w:rPr>
        <w:t>https://platformazakupowa.pl/pn/42blsz/proceedings</w:t>
      </w:r>
    </w:p>
    <w:p w14:paraId="1D1BE837" w14:textId="77777777" w:rsidR="0092298B" w:rsidRPr="005B15F6" w:rsidRDefault="0092298B" w:rsidP="0086531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bCs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Adres poczty elektronicznej: </w:t>
      </w:r>
      <w:r w:rsidRPr="005B15F6">
        <w:rPr>
          <w:rFonts w:ascii="Arial" w:eastAsia="Times New Roman" w:hAnsi="Arial" w:cs="Arial"/>
          <w:b/>
          <w:bCs/>
          <w:lang w:eastAsia="pl-PL"/>
        </w:rPr>
        <w:t>ren.wisniewska@ron.mil.pl</w:t>
      </w:r>
    </w:p>
    <w:p w14:paraId="05E3740D" w14:textId="77777777" w:rsidR="00D974CA" w:rsidRPr="005B15F6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15F6">
        <w:rPr>
          <w:rFonts w:ascii="Arial" w:hAnsi="Arial" w:cs="Arial"/>
          <w:color w:val="000000"/>
          <w:sz w:val="22"/>
          <w:szCs w:val="22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01E7C721" w14:textId="4451E966" w:rsidR="00D974CA" w:rsidRPr="005B15F6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B15F6">
        <w:rPr>
          <w:rFonts w:ascii="Arial" w:hAnsi="Arial" w:cs="Arial"/>
          <w:color w:val="000000"/>
          <w:sz w:val="22"/>
          <w:szCs w:val="22"/>
        </w:rPr>
        <w:t xml:space="preserve">Adres strony internetowej: </w:t>
      </w:r>
      <w:r w:rsidRPr="005B15F6">
        <w:rPr>
          <w:rFonts w:ascii="Arial" w:hAnsi="Arial" w:cs="Arial"/>
          <w:b/>
          <w:bCs/>
          <w:color w:val="000000"/>
          <w:sz w:val="22"/>
          <w:szCs w:val="22"/>
        </w:rPr>
        <w:t>http://www.42blsz.wp.mil.pl</w:t>
      </w:r>
      <w:r w:rsidRPr="005B15F6">
        <w:rPr>
          <w:rFonts w:ascii="Arial" w:hAnsi="Arial" w:cs="Arial"/>
          <w:sz w:val="22"/>
          <w:szCs w:val="22"/>
        </w:rPr>
        <w:t xml:space="preserve"> </w:t>
      </w:r>
      <w:r w:rsidR="00FD77C1" w:rsidRPr="005B15F6">
        <w:rPr>
          <w:rFonts w:ascii="Arial" w:hAnsi="Arial" w:cs="Arial"/>
          <w:sz w:val="22"/>
          <w:szCs w:val="22"/>
        </w:rPr>
        <w:t>/</w:t>
      </w:r>
      <w:r w:rsidRPr="005B15F6">
        <w:rPr>
          <w:rFonts w:ascii="Arial" w:hAnsi="Arial" w:cs="Arial"/>
          <w:b/>
          <w:sz w:val="22"/>
          <w:szCs w:val="22"/>
        </w:rPr>
        <w:t>Zakładka: BIP/Ogłoszenia/ Zamówienia</w:t>
      </w:r>
      <w:r w:rsidR="00FD77C1" w:rsidRPr="005B15F6">
        <w:rPr>
          <w:rFonts w:ascii="Arial" w:hAnsi="Arial" w:cs="Arial"/>
          <w:sz w:val="22"/>
          <w:szCs w:val="22"/>
        </w:rPr>
        <w:t>/</w:t>
      </w:r>
      <w:r w:rsidRPr="005B15F6">
        <w:rPr>
          <w:rFonts w:ascii="Arial" w:hAnsi="Arial" w:cs="Arial"/>
          <w:sz w:val="22"/>
          <w:szCs w:val="22"/>
        </w:rPr>
        <w:t>.</w:t>
      </w:r>
    </w:p>
    <w:p w14:paraId="33CEFD81" w14:textId="77777777" w:rsidR="00D974CA" w:rsidRPr="005B15F6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136EE078" w:rsidR="00D974CA" w:rsidRPr="005B15F6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>Postępowanie o udzielenie przedmiotowego zamówienia prowadzone je</w:t>
      </w:r>
      <w:r w:rsidRPr="00FE22A9">
        <w:rPr>
          <w:rFonts w:ascii="Arial" w:hAnsi="Arial" w:cs="Arial"/>
          <w:sz w:val="22"/>
          <w:szCs w:val="22"/>
        </w:rPr>
        <w:t xml:space="preserve">st w trybie podstawowym, w wariancie, o którym mowa w art. 275 pkt 1 </w:t>
      </w:r>
      <w:r w:rsidRPr="005B15F6">
        <w:rPr>
          <w:rFonts w:ascii="Arial" w:hAnsi="Arial" w:cs="Arial"/>
          <w:sz w:val="22"/>
          <w:szCs w:val="22"/>
        </w:rPr>
        <w:t xml:space="preserve">ustawy z dnia </w:t>
      </w:r>
      <w:r w:rsidRPr="005B15F6">
        <w:rPr>
          <w:rFonts w:ascii="Arial" w:hAnsi="Arial" w:cs="Arial"/>
          <w:sz w:val="22"/>
          <w:szCs w:val="22"/>
        </w:rPr>
        <w:br/>
        <w:t xml:space="preserve">11 września 2019 r </w:t>
      </w:r>
      <w:r w:rsidR="00FD77C1" w:rsidRPr="005B15F6">
        <w:rPr>
          <w:rFonts w:ascii="Arial" w:hAnsi="Arial" w:cs="Arial"/>
          <w:sz w:val="22"/>
          <w:szCs w:val="22"/>
        </w:rPr>
        <w:t>/</w:t>
      </w:r>
      <w:proofErr w:type="spellStart"/>
      <w:r w:rsidRPr="005B15F6">
        <w:rPr>
          <w:rFonts w:ascii="Arial" w:hAnsi="Arial" w:cs="Arial"/>
          <w:sz w:val="22"/>
          <w:szCs w:val="22"/>
        </w:rPr>
        <w:t>t.j</w:t>
      </w:r>
      <w:proofErr w:type="spellEnd"/>
      <w:r w:rsidRPr="005B15F6">
        <w:rPr>
          <w:rFonts w:ascii="Arial" w:hAnsi="Arial" w:cs="Arial"/>
          <w:sz w:val="22"/>
          <w:szCs w:val="22"/>
        </w:rPr>
        <w:t>. Dz. U. z 20</w:t>
      </w:r>
      <w:r w:rsidR="00630563" w:rsidRPr="005B15F6">
        <w:rPr>
          <w:rFonts w:ascii="Arial" w:hAnsi="Arial" w:cs="Arial"/>
          <w:sz w:val="22"/>
          <w:szCs w:val="22"/>
        </w:rPr>
        <w:t>21</w:t>
      </w:r>
      <w:r w:rsidRPr="005B15F6">
        <w:rPr>
          <w:rFonts w:ascii="Arial" w:hAnsi="Arial" w:cs="Arial"/>
          <w:sz w:val="22"/>
          <w:szCs w:val="22"/>
        </w:rPr>
        <w:t xml:space="preserve">, poz. </w:t>
      </w:r>
      <w:r w:rsidR="00630563" w:rsidRPr="005B15F6">
        <w:rPr>
          <w:rFonts w:ascii="Arial" w:hAnsi="Arial" w:cs="Arial"/>
          <w:sz w:val="22"/>
          <w:szCs w:val="22"/>
        </w:rPr>
        <w:t>1129.</w:t>
      </w:r>
      <w:r w:rsidR="00FD77C1" w:rsidRPr="005B15F6">
        <w:rPr>
          <w:rFonts w:ascii="Arial" w:hAnsi="Arial" w:cs="Arial"/>
          <w:sz w:val="22"/>
          <w:szCs w:val="22"/>
        </w:rPr>
        <w:t>/</w:t>
      </w:r>
      <w:r w:rsidR="00630563" w:rsidRPr="005B15F6">
        <w:rPr>
          <w:rFonts w:ascii="Arial" w:hAnsi="Arial" w:cs="Arial"/>
          <w:sz w:val="22"/>
          <w:szCs w:val="22"/>
        </w:rPr>
        <w:t>.</w:t>
      </w:r>
      <w:r w:rsidRPr="005B15F6"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Pr="005B15F6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 xml:space="preserve">Dokumentacja prowadzonego postępowania zamieszczona jest na dedykowanej platformie zakupowej: </w:t>
      </w:r>
      <w:r w:rsidRPr="005B15F6">
        <w:rPr>
          <w:rFonts w:ascii="Arial" w:hAnsi="Arial" w:cs="Arial"/>
          <w:b/>
          <w:sz w:val="22"/>
          <w:szCs w:val="22"/>
        </w:rPr>
        <w:t>https://platformazakupowa.pl/pn/42blsz/proceedings</w:t>
      </w:r>
      <w:r w:rsidRPr="005B15F6">
        <w:rPr>
          <w:rFonts w:ascii="Arial" w:hAnsi="Arial" w:cs="Arial"/>
          <w:sz w:val="22"/>
          <w:szCs w:val="22"/>
        </w:rPr>
        <w:t>.</w:t>
      </w:r>
    </w:p>
    <w:p w14:paraId="0C7AE182" w14:textId="77777777" w:rsidR="00D974CA" w:rsidRPr="005B15F6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lastRenderedPageBreak/>
        <w:t>Zamawiający nie przewiduje wyboru najkorzystniejszej oferty z możliwością prowadzenia negocjacji.</w:t>
      </w:r>
    </w:p>
    <w:p w14:paraId="6129DF90" w14:textId="0A530B5C" w:rsidR="00D974CA" w:rsidRPr="005B15F6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>Zamawiający przewiduje możliwość unieważnienia postępowania na mocy art. 256 ustawy</w:t>
      </w:r>
      <w:r w:rsidR="00790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CCF">
        <w:rPr>
          <w:rFonts w:ascii="Arial" w:hAnsi="Arial" w:cs="Arial"/>
          <w:sz w:val="22"/>
          <w:szCs w:val="22"/>
        </w:rPr>
        <w:t>Pzp</w:t>
      </w:r>
      <w:proofErr w:type="spellEnd"/>
      <w:r w:rsidR="00790CCF">
        <w:rPr>
          <w:rFonts w:ascii="Arial" w:hAnsi="Arial" w:cs="Arial"/>
          <w:sz w:val="22"/>
          <w:szCs w:val="22"/>
        </w:rPr>
        <w:t>.</w:t>
      </w:r>
    </w:p>
    <w:p w14:paraId="1E727F04" w14:textId="078681E6" w:rsidR="00D974CA" w:rsidRPr="005B15F6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/>
          <w:sz w:val="22"/>
          <w:szCs w:val="22"/>
        </w:rPr>
        <w:t>Rozdz. IV. OPIS PRZEDMIOTU ZAMÓWIENIA</w:t>
      </w:r>
    </w:p>
    <w:p w14:paraId="60C12299" w14:textId="0CD6AEFE" w:rsidR="002462DC" w:rsidRPr="005B15F6" w:rsidRDefault="00D974CA" w:rsidP="00865310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5B15F6">
        <w:rPr>
          <w:rFonts w:ascii="Arial" w:hAnsi="Arial" w:cs="Arial"/>
        </w:rPr>
        <w:t xml:space="preserve">Przedmiotem zamówienia jest </w:t>
      </w:r>
      <w:r w:rsidR="00630563" w:rsidRPr="005B15F6">
        <w:rPr>
          <w:rFonts w:ascii="Arial" w:hAnsi="Arial" w:cs="Arial"/>
          <w:b/>
          <w:i/>
          <w:iCs/>
          <w:kern w:val="2"/>
          <w:lang w:eastAsia="ar-SA"/>
        </w:rPr>
        <w:t xml:space="preserve">Dostawa odzieży i obuwia roboczego, ochronnego oraz środków ochrony osobistej dla 42 </w:t>
      </w:r>
      <w:proofErr w:type="spellStart"/>
      <w:r w:rsidR="00630563" w:rsidRPr="005B15F6">
        <w:rPr>
          <w:rFonts w:ascii="Arial" w:hAnsi="Arial" w:cs="Arial"/>
          <w:b/>
          <w:i/>
          <w:iCs/>
          <w:kern w:val="2"/>
          <w:lang w:eastAsia="ar-SA"/>
        </w:rPr>
        <w:t>BLSz</w:t>
      </w:r>
      <w:proofErr w:type="spellEnd"/>
      <w:r w:rsidR="00A756AA" w:rsidRPr="005B15F6">
        <w:rPr>
          <w:rFonts w:ascii="Arial" w:hAnsi="Arial" w:cs="Arial"/>
          <w:b/>
          <w:i/>
          <w:iCs/>
          <w:kern w:val="2"/>
          <w:lang w:eastAsia="ar-SA"/>
        </w:rPr>
        <w:t xml:space="preserve"> Radom</w:t>
      </w:r>
      <w:r w:rsidR="00630563" w:rsidRPr="005B15F6">
        <w:rPr>
          <w:rFonts w:ascii="Arial" w:hAnsi="Arial" w:cs="Arial"/>
          <w:b/>
          <w:i/>
          <w:iCs/>
          <w:kern w:val="2"/>
          <w:lang w:eastAsia="ar-SA"/>
        </w:rPr>
        <w:t xml:space="preserve"> i jednostek</w:t>
      </w:r>
      <w:r w:rsidR="00A756AA" w:rsidRPr="005B15F6">
        <w:rPr>
          <w:rFonts w:ascii="Arial" w:hAnsi="Arial" w:cs="Arial"/>
          <w:b/>
          <w:i/>
          <w:iCs/>
          <w:kern w:val="2"/>
          <w:lang w:eastAsia="ar-SA"/>
        </w:rPr>
        <w:t xml:space="preserve"> z rejonu zaopatrzenia</w:t>
      </w:r>
      <w:r w:rsidR="00630563" w:rsidRPr="005B15F6">
        <w:rPr>
          <w:rFonts w:ascii="Arial" w:hAnsi="Arial" w:cs="Arial"/>
          <w:b/>
          <w:i/>
          <w:iCs/>
          <w:kern w:val="2"/>
          <w:lang w:eastAsia="ar-SA"/>
        </w:rPr>
        <w:t xml:space="preserve"> w 2021 r.</w:t>
      </w:r>
    </w:p>
    <w:p w14:paraId="6E50A833" w14:textId="14969DDB" w:rsidR="002462DC" w:rsidRPr="005B15F6" w:rsidRDefault="002462DC" w:rsidP="00865310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5B15F6">
        <w:rPr>
          <w:rFonts w:ascii="Arial" w:hAnsi="Arial" w:cs="Arial"/>
        </w:rPr>
        <w:t>Przedmiot zamówienia został podzielony na 3 części:</w:t>
      </w:r>
    </w:p>
    <w:p w14:paraId="2F8643DD" w14:textId="67739D6F" w:rsidR="006B3673" w:rsidRPr="005B15F6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1" w:name="_Hlk76469644"/>
      <w:bookmarkStart w:id="2" w:name="_Hlk76104941"/>
      <w:r w:rsidRPr="005B15F6">
        <w:rPr>
          <w:rFonts w:ascii="Arial" w:hAnsi="Arial" w:cs="Arial"/>
        </w:rPr>
        <w:t>O</w:t>
      </w:r>
      <w:r w:rsidR="00630563" w:rsidRPr="005B15F6">
        <w:rPr>
          <w:rFonts w:ascii="Arial" w:hAnsi="Arial" w:cs="Arial"/>
        </w:rPr>
        <w:t>dzież i obuwi</w:t>
      </w:r>
      <w:r w:rsidRPr="005B15F6">
        <w:rPr>
          <w:rFonts w:ascii="Arial" w:hAnsi="Arial" w:cs="Arial"/>
        </w:rPr>
        <w:t>e</w:t>
      </w:r>
      <w:r w:rsidR="00630563" w:rsidRPr="005B15F6">
        <w:rPr>
          <w:rFonts w:ascii="Arial" w:hAnsi="Arial" w:cs="Arial"/>
        </w:rPr>
        <w:t xml:space="preserve"> robocze, ochron</w:t>
      </w:r>
      <w:r w:rsidR="00A756AA" w:rsidRPr="005B15F6">
        <w:rPr>
          <w:rFonts w:ascii="Arial" w:hAnsi="Arial" w:cs="Arial"/>
        </w:rPr>
        <w:t>ne oraz środk</w:t>
      </w:r>
      <w:r w:rsidRPr="005B15F6">
        <w:rPr>
          <w:rFonts w:ascii="Arial" w:hAnsi="Arial" w:cs="Arial"/>
        </w:rPr>
        <w:t>i</w:t>
      </w:r>
      <w:r w:rsidR="00A756AA" w:rsidRPr="005B15F6">
        <w:rPr>
          <w:rFonts w:ascii="Arial" w:hAnsi="Arial" w:cs="Arial"/>
        </w:rPr>
        <w:t xml:space="preserve"> ochrony osobistej dla żołnierzy specjalistów i pracowników</w:t>
      </w:r>
      <w:bookmarkEnd w:id="1"/>
      <w:r w:rsidR="00A756AA" w:rsidRPr="005B15F6">
        <w:rPr>
          <w:rFonts w:ascii="Arial" w:hAnsi="Arial" w:cs="Arial"/>
        </w:rPr>
        <w:t>;</w:t>
      </w:r>
      <w:bookmarkEnd w:id="2"/>
    </w:p>
    <w:p w14:paraId="7F7120E3" w14:textId="71AEA66C" w:rsidR="002462DC" w:rsidRPr="005B15F6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3" w:name="_Hlk76469696"/>
      <w:r w:rsidRPr="005B15F6">
        <w:rPr>
          <w:rFonts w:ascii="Arial" w:hAnsi="Arial" w:cs="Arial"/>
        </w:rPr>
        <w:t>O</w:t>
      </w:r>
      <w:r w:rsidR="00971D3E" w:rsidRPr="005B15F6">
        <w:rPr>
          <w:rFonts w:ascii="Arial" w:hAnsi="Arial" w:cs="Arial"/>
        </w:rPr>
        <w:t>dzież i obuwi</w:t>
      </w:r>
      <w:r w:rsidRPr="005B15F6">
        <w:rPr>
          <w:rFonts w:ascii="Arial" w:hAnsi="Arial" w:cs="Arial"/>
        </w:rPr>
        <w:t>e</w:t>
      </w:r>
      <w:r w:rsidR="00971D3E" w:rsidRPr="005B15F6">
        <w:rPr>
          <w:rFonts w:ascii="Arial" w:hAnsi="Arial" w:cs="Arial"/>
        </w:rPr>
        <w:t xml:space="preserve"> ratownictwa medycznego dla lekarzy i ratowników medycznych</w:t>
      </w:r>
      <w:bookmarkEnd w:id="3"/>
      <w:r w:rsidRPr="005B15F6">
        <w:rPr>
          <w:rFonts w:ascii="Arial" w:hAnsi="Arial" w:cs="Arial"/>
        </w:rPr>
        <w:t>;</w:t>
      </w:r>
    </w:p>
    <w:p w14:paraId="32079E99" w14:textId="596B878F" w:rsidR="002462DC" w:rsidRPr="005B15F6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284" w:firstLine="0"/>
        <w:jc w:val="both"/>
        <w:rPr>
          <w:rFonts w:ascii="Arial" w:hAnsi="Arial" w:cs="Arial"/>
          <w:b/>
          <w:bCs/>
        </w:rPr>
      </w:pPr>
      <w:r w:rsidRPr="005B15F6">
        <w:rPr>
          <w:rFonts w:ascii="Arial" w:hAnsi="Arial" w:cs="Arial"/>
        </w:rPr>
        <w:t>O</w:t>
      </w:r>
      <w:r w:rsidR="00971D3E" w:rsidRPr="005B15F6">
        <w:rPr>
          <w:rFonts w:ascii="Arial" w:hAnsi="Arial" w:cs="Arial"/>
        </w:rPr>
        <w:t>dzież i obuwi</w:t>
      </w:r>
      <w:r w:rsidRPr="005B15F6">
        <w:rPr>
          <w:rFonts w:ascii="Arial" w:hAnsi="Arial" w:cs="Arial"/>
        </w:rPr>
        <w:t>e</w:t>
      </w:r>
      <w:r w:rsidR="00971D3E" w:rsidRPr="005B15F6">
        <w:rPr>
          <w:rFonts w:ascii="Arial" w:hAnsi="Arial" w:cs="Arial"/>
        </w:rPr>
        <w:t xml:space="preserve"> dla personelu medycznego</w:t>
      </w:r>
      <w:r w:rsidR="00971D3E" w:rsidRPr="005B15F6">
        <w:rPr>
          <w:rFonts w:ascii="Arial" w:hAnsi="Arial" w:cs="Arial"/>
          <w:b/>
          <w:bCs/>
        </w:rPr>
        <w:t>.</w:t>
      </w:r>
    </w:p>
    <w:p w14:paraId="2C1F275A" w14:textId="48C0478C" w:rsidR="00E7263A" w:rsidRPr="00FE22A9" w:rsidRDefault="00E7263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FE22A9">
        <w:rPr>
          <w:rFonts w:ascii="Arial" w:hAnsi="Arial" w:cs="Arial"/>
        </w:rPr>
        <w:t xml:space="preserve">W trakcie trwania umowy, Zamawiający uprawniony będzie do zlecenia na koszt Wykonawcy badań kontrolnych, potwierdzających zgodność dostarczonego </w:t>
      </w:r>
      <w:r w:rsidR="007B0A2B">
        <w:rPr>
          <w:rFonts w:ascii="Arial" w:hAnsi="Arial" w:cs="Arial"/>
        </w:rPr>
        <w:t xml:space="preserve">przedmiotu zamówienia </w:t>
      </w:r>
      <w:r w:rsidRPr="00FE22A9">
        <w:rPr>
          <w:rFonts w:ascii="Arial" w:hAnsi="Arial" w:cs="Arial"/>
        </w:rPr>
        <w:t>z parametrami wymaganymi w opisie przedmiotu zamówienia zgodnie n/w załącznikami.</w:t>
      </w:r>
    </w:p>
    <w:p w14:paraId="213B3858" w14:textId="4D7599F9" w:rsidR="00A901EF" w:rsidRPr="00FE22A9" w:rsidRDefault="00BF28B8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FE22A9">
        <w:rPr>
          <w:rFonts w:ascii="Arial" w:hAnsi="Arial" w:cs="Arial"/>
        </w:rPr>
        <w:t>Zamawiający wymaga</w:t>
      </w:r>
      <w:r w:rsidR="004003A4" w:rsidRPr="00FE22A9">
        <w:rPr>
          <w:rFonts w:ascii="Arial" w:hAnsi="Arial" w:cs="Arial"/>
        </w:rPr>
        <w:t>, żeby wymagan</w:t>
      </w:r>
      <w:r w:rsidR="007B0A2B">
        <w:rPr>
          <w:rFonts w:ascii="Arial" w:hAnsi="Arial" w:cs="Arial"/>
        </w:rPr>
        <w:t>e produkty</w:t>
      </w:r>
      <w:r w:rsidR="00A901EF" w:rsidRPr="00FE22A9">
        <w:rPr>
          <w:rFonts w:ascii="Arial" w:hAnsi="Arial" w:cs="Arial"/>
        </w:rPr>
        <w:t xml:space="preserve"> </w:t>
      </w:r>
      <w:r w:rsidR="004003A4" w:rsidRPr="00FE22A9">
        <w:rPr>
          <w:rFonts w:ascii="Arial" w:hAnsi="Arial" w:cs="Arial"/>
        </w:rPr>
        <w:t>był</w:t>
      </w:r>
      <w:r w:rsidR="007B0A2B">
        <w:rPr>
          <w:rFonts w:ascii="Arial" w:hAnsi="Arial" w:cs="Arial"/>
        </w:rPr>
        <w:t>y</w:t>
      </w:r>
      <w:r w:rsidR="00A901EF" w:rsidRPr="00FE22A9">
        <w:rPr>
          <w:rFonts w:ascii="Arial" w:hAnsi="Arial" w:cs="Arial"/>
        </w:rPr>
        <w:t xml:space="preserve"> fabrycznie now</w:t>
      </w:r>
      <w:r w:rsidR="007B0A2B">
        <w:rPr>
          <w:rFonts w:ascii="Arial" w:hAnsi="Arial" w:cs="Arial"/>
        </w:rPr>
        <w:t>e</w:t>
      </w:r>
      <w:r w:rsidR="00A901EF" w:rsidRPr="00FE22A9">
        <w:rPr>
          <w:rFonts w:ascii="Arial" w:hAnsi="Arial" w:cs="Arial"/>
        </w:rPr>
        <w:t>, wyprodukowan</w:t>
      </w:r>
      <w:r w:rsidR="007B0A2B">
        <w:rPr>
          <w:rFonts w:ascii="Arial" w:hAnsi="Arial" w:cs="Arial"/>
        </w:rPr>
        <w:t>e</w:t>
      </w:r>
      <w:r w:rsidR="00A901EF" w:rsidRPr="00FE22A9">
        <w:rPr>
          <w:rFonts w:ascii="Arial" w:hAnsi="Arial" w:cs="Arial"/>
        </w:rPr>
        <w:t xml:space="preserve"> w 2021 roku, nie nosząc</w:t>
      </w:r>
      <w:r w:rsidR="007B0A2B">
        <w:rPr>
          <w:rFonts w:ascii="Arial" w:hAnsi="Arial" w:cs="Arial"/>
        </w:rPr>
        <w:t>e</w:t>
      </w:r>
      <w:r w:rsidR="00A901EF" w:rsidRPr="00FE22A9">
        <w:rPr>
          <w:rFonts w:ascii="Arial" w:hAnsi="Arial" w:cs="Arial"/>
        </w:rPr>
        <w:t xml:space="preserve"> śladów jakiegokolwiek wcześniejszego użytkowania</w:t>
      </w:r>
      <w:r w:rsidR="004003A4" w:rsidRPr="00FE22A9">
        <w:rPr>
          <w:rFonts w:ascii="Arial" w:hAnsi="Arial" w:cs="Arial"/>
        </w:rPr>
        <w:t>.</w:t>
      </w:r>
    </w:p>
    <w:p w14:paraId="6117B0B9" w14:textId="3D245776" w:rsidR="002474A8" w:rsidRPr="00FE22A9" w:rsidRDefault="002474A8" w:rsidP="002474A8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FE22A9">
        <w:rPr>
          <w:rFonts w:ascii="Arial" w:hAnsi="Arial" w:cs="Arial"/>
        </w:rPr>
        <w:t xml:space="preserve">Zamawiający na </w:t>
      </w:r>
      <w:r w:rsidR="007B0A2B">
        <w:rPr>
          <w:rFonts w:ascii="Arial" w:hAnsi="Arial" w:cs="Arial"/>
        </w:rPr>
        <w:t xml:space="preserve">wszystkie produkty </w:t>
      </w:r>
      <w:r w:rsidRPr="00FE22A9">
        <w:rPr>
          <w:rFonts w:ascii="Arial" w:hAnsi="Arial" w:cs="Arial"/>
        </w:rPr>
        <w:t>przedmiot</w:t>
      </w:r>
      <w:r w:rsidR="007B0A2B">
        <w:rPr>
          <w:rFonts w:ascii="Arial" w:hAnsi="Arial" w:cs="Arial"/>
        </w:rPr>
        <w:t>u</w:t>
      </w:r>
      <w:r w:rsidRPr="00FE22A9">
        <w:rPr>
          <w:rFonts w:ascii="Arial" w:hAnsi="Arial" w:cs="Arial"/>
        </w:rPr>
        <w:t xml:space="preserve"> zamówienia wymaga min. 24 miesięcznej gwarancji.</w:t>
      </w:r>
    </w:p>
    <w:p w14:paraId="57A12D95" w14:textId="5B4C829A" w:rsidR="002462DC" w:rsidRPr="007B71B2" w:rsidRDefault="002462DC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7B71B2">
        <w:rPr>
          <w:rFonts w:ascii="Arial" w:hAnsi="Arial" w:cs="Arial"/>
        </w:rPr>
        <w:t>Każdy Wykonawca może złożyć tylko jedną ofertę na jedną lub wszystkie części zamówienia.</w:t>
      </w:r>
    </w:p>
    <w:p w14:paraId="1B34B545" w14:textId="5B3F13D0" w:rsidR="00D974CA" w:rsidRDefault="00D974C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7B71B2">
        <w:rPr>
          <w:rFonts w:ascii="Arial" w:hAnsi="Arial" w:cs="Arial"/>
        </w:rPr>
        <w:t>Szczegółowy opis przedmiotu zamówienia zawiera Załącznik nr 1</w:t>
      </w:r>
      <w:r w:rsidR="00971D3E" w:rsidRPr="007B71B2">
        <w:rPr>
          <w:rFonts w:ascii="Arial" w:hAnsi="Arial" w:cs="Arial"/>
        </w:rPr>
        <w:t xml:space="preserve">A, 1B, 1C do </w:t>
      </w:r>
      <w:r w:rsidRPr="007B71B2">
        <w:rPr>
          <w:rFonts w:ascii="Arial" w:hAnsi="Arial" w:cs="Arial"/>
        </w:rPr>
        <w:t>SWZ</w:t>
      </w:r>
      <w:r w:rsidR="00971D3E" w:rsidRPr="007B71B2">
        <w:rPr>
          <w:rFonts w:ascii="Arial" w:hAnsi="Arial" w:cs="Arial"/>
        </w:rPr>
        <w:br/>
      </w:r>
      <w:r w:rsidR="003B4E01" w:rsidRPr="007B71B2">
        <w:rPr>
          <w:rFonts w:ascii="Arial" w:hAnsi="Arial" w:cs="Arial"/>
        </w:rPr>
        <w:t xml:space="preserve"> i umowy</w:t>
      </w:r>
      <w:r w:rsidRPr="007B71B2">
        <w:rPr>
          <w:rFonts w:ascii="Arial" w:hAnsi="Arial" w:cs="Arial"/>
        </w:rPr>
        <w:t>.</w:t>
      </w:r>
    </w:p>
    <w:p w14:paraId="501ADEDF" w14:textId="7586E071" w:rsidR="00D974CA" w:rsidRDefault="00D974CA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 w:rsidRPr="007B71B2">
        <w:rPr>
          <w:rFonts w:ascii="Arial" w:hAnsi="Arial" w:cs="Arial"/>
          <w:sz w:val="22"/>
          <w:szCs w:val="22"/>
        </w:rPr>
        <w:t>/w zał</w:t>
      </w:r>
      <w:r w:rsidR="003B4E01" w:rsidRPr="007B71B2">
        <w:rPr>
          <w:rFonts w:ascii="Arial" w:hAnsi="Arial" w:cs="Arial"/>
          <w:sz w:val="22"/>
          <w:szCs w:val="22"/>
        </w:rPr>
        <w:t>ącznik</w:t>
      </w:r>
      <w:r w:rsidR="00790CCF" w:rsidRPr="007B71B2">
        <w:rPr>
          <w:rFonts w:ascii="Arial" w:hAnsi="Arial" w:cs="Arial"/>
          <w:sz w:val="22"/>
          <w:szCs w:val="22"/>
        </w:rPr>
        <w:t>ach</w:t>
      </w:r>
      <w:r w:rsidR="002462DC" w:rsidRPr="007B71B2">
        <w:rPr>
          <w:rFonts w:ascii="Arial" w:hAnsi="Arial" w:cs="Arial"/>
          <w:sz w:val="22"/>
          <w:szCs w:val="22"/>
        </w:rPr>
        <w:t>.</w:t>
      </w:r>
    </w:p>
    <w:p w14:paraId="525D3FE4" w14:textId="13B9A533" w:rsidR="00700065" w:rsidRPr="007B71B2" w:rsidRDefault="00700065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kod zamówienia według wspólnego słownika zamówień kod CPV:18100000-0.</w:t>
      </w:r>
    </w:p>
    <w:p w14:paraId="39CFB3CD" w14:textId="75C1850A" w:rsidR="00D974CA" w:rsidRPr="00B85E22" w:rsidRDefault="00D974CA" w:rsidP="00B85E22">
      <w:pPr>
        <w:pStyle w:val="NormalnyWeb"/>
        <w:pBdr>
          <w:bottom w:val="single" w:sz="4" w:space="1" w:color="000000"/>
        </w:pBdr>
        <w:suppressAutoHyphens/>
        <w:spacing w:before="240" w:beforeAutospacing="0" w:after="12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85E22">
        <w:rPr>
          <w:rFonts w:ascii="Arial" w:hAnsi="Arial" w:cs="Arial"/>
          <w:b/>
          <w:bCs/>
          <w:sz w:val="22"/>
          <w:szCs w:val="22"/>
        </w:rPr>
        <w:t>Rozdz. V. INFORMACJE DODATKOWE</w:t>
      </w:r>
    </w:p>
    <w:p w14:paraId="7031A1A0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dopuszcza możliwości składania ofert częściowych. Oferty nie zawierające pełnego zakresu przedmiotu zamówienia zostaną odrzucone jako niezgodne z treścią SWZ.</w:t>
      </w:r>
    </w:p>
    <w:p w14:paraId="3B127561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4E2DE6A0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dopuszcza składania ofert w postaci katalogów elektronicznych lub dołączenia katalogów elektronicznych do oferty.</w:t>
      </w:r>
    </w:p>
    <w:p w14:paraId="51F5608A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przewiduje udzielania zaliczek na poczet realizacji zamówienia przez Wykonawcę.</w:t>
      </w:r>
    </w:p>
    <w:p w14:paraId="4D8574DC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przewiduje zawarcia umowy ramowej.</w:t>
      </w:r>
    </w:p>
    <w:p w14:paraId="13E0F6E3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lastRenderedPageBreak/>
        <w:t>Zamawiający nie przewiduje ustanowienia dynamicznego systemu zakupów.</w:t>
      </w:r>
    </w:p>
    <w:p w14:paraId="386C2993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przewiduje wyboru oferty najkorzystniejszej z zastosowaniem aukcji elektronicznej.</w:t>
      </w:r>
    </w:p>
    <w:p w14:paraId="2883AE57" w14:textId="77777777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Zamawiający nie przewiduje rozliczeń w walutach obcych.</w:t>
      </w:r>
    </w:p>
    <w:p w14:paraId="5EC41373" w14:textId="25EBFEEA" w:rsidR="00D974CA" w:rsidRPr="007B71B2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7B71B2"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232B066F" w14:textId="77777777" w:rsidR="00D974CA" w:rsidRPr="00407AD3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407AD3">
        <w:rPr>
          <w:rFonts w:ascii="Arial" w:hAnsi="Arial" w:cs="Arial"/>
          <w:b/>
          <w:bCs/>
        </w:rPr>
        <w:t>Rozdz. VI. PODWYKONAWSTWO</w:t>
      </w:r>
    </w:p>
    <w:p w14:paraId="44A29A21" w14:textId="77777777" w:rsidR="00D974CA" w:rsidRPr="007B71B2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71B2"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2CFFBA9B" w14:textId="77777777" w:rsidR="00D974CA" w:rsidRPr="007B71B2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71B2">
        <w:rPr>
          <w:rFonts w:ascii="Arial" w:hAnsi="Arial" w:cs="Arial"/>
          <w:sz w:val="22"/>
          <w:szCs w:val="22"/>
          <w:lang w:val="pl-PL"/>
        </w:rPr>
        <w:t xml:space="preserve">Zamawiający nie zastrzega obowiązku osobistego wykonania przez Wykonawcę kluczowych części zamówienia. </w:t>
      </w:r>
    </w:p>
    <w:p w14:paraId="69A6A53F" w14:textId="0E5B1CA1" w:rsidR="00D974CA" w:rsidRPr="007B71B2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71B2">
        <w:rPr>
          <w:rFonts w:ascii="Arial" w:hAnsi="Arial" w:cs="Arial"/>
          <w:sz w:val="22"/>
          <w:szCs w:val="22"/>
          <w:lang w:val="pl-PL"/>
        </w:rPr>
        <w:t>Zamawiający wymaga, aby w przypadku powierzenia części zamówienia podwykonawcom, Wykonawca wskazał w ofercie</w:t>
      </w:r>
      <w:r w:rsidR="00F354D5" w:rsidRPr="007B71B2">
        <w:rPr>
          <w:rFonts w:ascii="Arial" w:hAnsi="Arial" w:cs="Arial"/>
          <w:sz w:val="22"/>
          <w:szCs w:val="22"/>
          <w:lang w:val="pl-PL"/>
        </w:rPr>
        <w:t xml:space="preserve"> – (załącznik nr 2 do SWZ)</w:t>
      </w:r>
      <w:r w:rsidRPr="007B71B2">
        <w:rPr>
          <w:rFonts w:ascii="Arial" w:hAnsi="Arial" w:cs="Arial"/>
          <w:sz w:val="22"/>
          <w:szCs w:val="22"/>
          <w:lang w:val="pl-PL"/>
        </w:rPr>
        <w:t xml:space="preserve"> części zamówienia, których wykonanie zamierza powierzyć podwykonawcom oraz podał (o ile są mu wiadome na tym etapie) nazwy (firmy) tych podwykonawców.</w:t>
      </w:r>
    </w:p>
    <w:p w14:paraId="391E5307" w14:textId="77777777" w:rsidR="00D974CA" w:rsidRPr="007B71B2" w:rsidRDefault="00D974CA" w:rsidP="00865310">
      <w:pPr>
        <w:pStyle w:val="arimr"/>
        <w:widowControl/>
        <w:numPr>
          <w:ilvl w:val="0"/>
          <w:numId w:val="6"/>
        </w:numPr>
        <w:suppressAutoHyphens/>
        <w:snapToGrid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71B2">
        <w:rPr>
          <w:rFonts w:ascii="Arial" w:hAnsi="Arial" w:cs="Arial"/>
          <w:sz w:val="22"/>
          <w:szCs w:val="22"/>
          <w:lang w:val="pl-PL"/>
        </w:rPr>
        <w:t>Powierzenie części zamówienia podwykonawcom nie zwalnia Wykonawcy z odpowiedzialności za należyte wykonanie zamówienia.</w:t>
      </w:r>
    </w:p>
    <w:p w14:paraId="5B641805" w14:textId="77777777" w:rsidR="00D974CA" w:rsidRPr="00407AD3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407AD3">
        <w:rPr>
          <w:rFonts w:ascii="Arial" w:hAnsi="Arial" w:cs="Arial"/>
          <w:b/>
          <w:bCs/>
        </w:rPr>
        <w:t>Rozdz. VII. TERMIN WYKONANIA ZAMÓWIENIA</w:t>
      </w:r>
    </w:p>
    <w:p w14:paraId="29FA67E9" w14:textId="269FCBE8" w:rsidR="00D974CA" w:rsidRPr="00FE22A9" w:rsidRDefault="00D974CA" w:rsidP="00865310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rFonts w:ascii="Arial" w:hAnsi="Arial" w:cs="Arial"/>
        </w:rPr>
      </w:pPr>
      <w:bookmarkStart w:id="4" w:name="_Hlk76555884"/>
      <w:r w:rsidRPr="00FE22A9">
        <w:rPr>
          <w:rFonts w:ascii="Arial" w:hAnsi="Arial" w:cs="Arial"/>
        </w:rPr>
        <w:t>Termin realizacji przedmiotu zamówienia:</w:t>
      </w:r>
      <w:r w:rsidR="00E7263A" w:rsidRPr="00FE22A9">
        <w:rPr>
          <w:rFonts w:ascii="Arial" w:hAnsi="Arial" w:cs="Arial"/>
        </w:rPr>
        <w:t xml:space="preserve"> </w:t>
      </w:r>
      <w:r w:rsidR="007B71B2" w:rsidRPr="00FE22A9">
        <w:rPr>
          <w:rFonts w:ascii="Arial" w:hAnsi="Arial" w:cs="Arial"/>
          <w:lang w:eastAsia="pl-PL"/>
        </w:rPr>
        <w:t xml:space="preserve">nie później niż 21 dni od dnia podpisania umowy </w:t>
      </w:r>
      <w:r w:rsidR="00C22219" w:rsidRPr="00FE22A9">
        <w:rPr>
          <w:rFonts w:ascii="Arial" w:hAnsi="Arial" w:cs="Arial"/>
        </w:rPr>
        <w:t xml:space="preserve">do </w:t>
      </w:r>
      <w:r w:rsidR="00971D3E" w:rsidRPr="00FE22A9">
        <w:rPr>
          <w:rFonts w:ascii="Arial" w:hAnsi="Arial" w:cs="Arial"/>
        </w:rPr>
        <w:t>30</w:t>
      </w:r>
      <w:r w:rsidR="00FD77C1" w:rsidRPr="00FE22A9">
        <w:rPr>
          <w:rFonts w:ascii="Arial" w:hAnsi="Arial" w:cs="Arial"/>
        </w:rPr>
        <w:t>.</w:t>
      </w:r>
      <w:r w:rsidR="00C22219" w:rsidRPr="00FE22A9">
        <w:rPr>
          <w:rFonts w:ascii="Arial" w:hAnsi="Arial" w:cs="Arial"/>
        </w:rPr>
        <w:t>1</w:t>
      </w:r>
      <w:r w:rsidR="00971D3E" w:rsidRPr="00FE22A9">
        <w:rPr>
          <w:rFonts w:ascii="Arial" w:hAnsi="Arial" w:cs="Arial"/>
        </w:rPr>
        <w:t>1</w:t>
      </w:r>
      <w:r w:rsidR="00C22219" w:rsidRPr="00FE22A9">
        <w:rPr>
          <w:rFonts w:ascii="Arial" w:hAnsi="Arial" w:cs="Arial"/>
        </w:rPr>
        <w:t>.2021 r</w:t>
      </w:r>
      <w:r w:rsidRPr="00FE22A9">
        <w:rPr>
          <w:rFonts w:ascii="Arial" w:hAnsi="Arial" w:cs="Arial"/>
        </w:rPr>
        <w:t>.</w:t>
      </w:r>
    </w:p>
    <w:bookmarkEnd w:id="4"/>
    <w:p w14:paraId="0671254C" w14:textId="77777777" w:rsidR="00D974CA" w:rsidRPr="005B15F6" w:rsidRDefault="00D974CA" w:rsidP="00865310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5B15F6">
        <w:rPr>
          <w:rFonts w:ascii="Arial" w:hAnsi="Arial" w:cs="Arial"/>
        </w:rPr>
        <w:t>Miejsce wykonania zamówienia: 42 Baza Lotnictwa Szkolnego w Radomiu, ul. Sadków 9, 26-603 Radom.</w:t>
      </w:r>
    </w:p>
    <w:p w14:paraId="3DB08B4F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5B15F6"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Pr="005B15F6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5B15F6">
        <w:rPr>
          <w:rFonts w:ascii="Arial" w:hAnsi="Arial" w:cs="Arial"/>
          <w:color w:val="000000"/>
          <w:sz w:val="22"/>
        </w:rPr>
        <w:t xml:space="preserve">O udzielenie zamówienia mogą ubiegać się Wykonawcy, którzy nie podlegają wykluczeniu na zasadach określonych w </w:t>
      </w:r>
      <w:r w:rsidRPr="005B15F6">
        <w:rPr>
          <w:rFonts w:ascii="Arial" w:hAnsi="Arial" w:cs="Arial"/>
          <w:b/>
          <w:color w:val="000000"/>
          <w:sz w:val="22"/>
        </w:rPr>
        <w:t>Rozdziale X SWZ</w:t>
      </w:r>
      <w:r w:rsidRPr="005B15F6">
        <w:rPr>
          <w:rFonts w:ascii="Arial" w:hAnsi="Arial" w:cs="Arial"/>
          <w:color w:val="000000"/>
          <w:sz w:val="22"/>
        </w:rPr>
        <w:t xml:space="preserve"> oraz</w:t>
      </w:r>
      <w:r w:rsidRPr="005B15F6">
        <w:rPr>
          <w:rFonts w:ascii="Arial" w:hAnsi="Arial" w:cs="Arial"/>
          <w:sz w:val="22"/>
        </w:rPr>
        <w:t xml:space="preserve"> spełniają określone przez Zamawiającego warunki</w:t>
      </w:r>
      <w:r w:rsidRPr="005B15F6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5B15F6"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Pr="005B15F6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5B15F6">
        <w:rPr>
          <w:rFonts w:ascii="Arial" w:hAnsi="Arial" w:cs="Arial"/>
          <w:color w:val="000000"/>
          <w:sz w:val="22"/>
        </w:rPr>
        <w:t xml:space="preserve">O udzielenie zamówienia mogą ubiegać się Wykonawcy, którzy spełniają warunki, dotyczące: </w:t>
      </w:r>
    </w:p>
    <w:p w14:paraId="34E48CC0" w14:textId="77777777" w:rsidR="00D974CA" w:rsidRPr="005B15F6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color w:val="000000"/>
          <w:lang w:eastAsia="pl-PL"/>
        </w:rPr>
        <w:t xml:space="preserve">zdolności do występowania w obrocie gospodarczym: </w:t>
      </w:r>
    </w:p>
    <w:p w14:paraId="3EF86F87" w14:textId="77777777" w:rsidR="00D974CA" w:rsidRPr="005B15F6" w:rsidRDefault="00D974CA" w:rsidP="00865310">
      <w:pPr>
        <w:autoSpaceDE w:val="0"/>
        <w:autoSpaceDN w:val="0"/>
        <w:adjustRightInd w:val="0"/>
        <w:spacing w:after="60" w:line="312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color w:val="000000"/>
          <w:lang w:eastAsia="pl-PL"/>
        </w:rPr>
        <w:t>Zamawiający nie stawia wymagań w powyższym zakresie.</w:t>
      </w:r>
    </w:p>
    <w:p w14:paraId="5BDB5659" w14:textId="77777777" w:rsidR="00D974CA" w:rsidRPr="005B15F6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color w:val="000000"/>
          <w:lang w:eastAsia="pl-PL"/>
        </w:rPr>
        <w:t>uprawnień do prowadzenia określonej działalności gospodarczej lub zawodowej, o ile wynika to z odrębnych przepisów:</w:t>
      </w:r>
    </w:p>
    <w:p w14:paraId="088C790A" w14:textId="77777777" w:rsidR="00D974CA" w:rsidRPr="005B15F6" w:rsidRDefault="00D974CA" w:rsidP="00865310">
      <w:pPr>
        <w:autoSpaceDE w:val="0"/>
        <w:autoSpaceDN w:val="0"/>
        <w:adjustRightInd w:val="0"/>
        <w:spacing w:after="60" w:line="312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color w:val="000000"/>
          <w:lang w:eastAsia="pl-PL"/>
        </w:rPr>
        <w:t>Zamawiający nie stawia wymagań w powyższym zakresie.</w:t>
      </w:r>
    </w:p>
    <w:p w14:paraId="100C2CE8" w14:textId="77777777" w:rsidR="00D974CA" w:rsidRPr="005B15F6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color w:val="000000"/>
          <w:lang w:eastAsia="pl-PL"/>
        </w:rPr>
        <w:t xml:space="preserve">sytuacji ekonomicznej lub finansowej: </w:t>
      </w:r>
    </w:p>
    <w:p w14:paraId="3E238391" w14:textId="77777777" w:rsidR="00D974CA" w:rsidRPr="005B15F6" w:rsidRDefault="00D974CA" w:rsidP="00865310">
      <w:pPr>
        <w:pStyle w:val="Akapitzlist"/>
        <w:widowControl w:val="0"/>
        <w:spacing w:after="60" w:line="312" w:lineRule="auto"/>
        <w:ind w:left="709"/>
        <w:jc w:val="both"/>
        <w:rPr>
          <w:rFonts w:ascii="Arial" w:hAnsi="Arial" w:cs="Arial"/>
          <w:bCs/>
          <w:i/>
        </w:rPr>
      </w:pPr>
      <w:r w:rsidRPr="005B15F6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Pr="005B15F6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color w:val="000000"/>
          <w:lang w:eastAsia="pl-PL"/>
        </w:rPr>
        <w:t xml:space="preserve">zdolności technicznej lub zawodowej: </w:t>
      </w:r>
    </w:p>
    <w:p w14:paraId="57E7F11F" w14:textId="77777777" w:rsidR="00D974CA" w:rsidRPr="005B15F6" w:rsidRDefault="00D974CA" w:rsidP="00865310">
      <w:pPr>
        <w:pStyle w:val="Akapitzlist"/>
        <w:spacing w:after="60" w:line="312" w:lineRule="auto"/>
        <w:ind w:left="708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u w:val="single"/>
        </w:rPr>
        <w:t>Opis spełnienia warunku</w:t>
      </w:r>
      <w:r w:rsidRPr="005B15F6">
        <w:rPr>
          <w:rFonts w:ascii="Arial" w:hAnsi="Arial" w:cs="Arial"/>
        </w:rPr>
        <w:t>:</w:t>
      </w:r>
    </w:p>
    <w:p w14:paraId="4ABDE76F" w14:textId="291F38D8" w:rsidR="00651AA0" w:rsidRPr="005B15F6" w:rsidRDefault="00CE774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iCs/>
        </w:rPr>
        <w:lastRenderedPageBreak/>
        <w:t>Wykonawca</w:t>
      </w:r>
      <w:r w:rsidR="00AF4CB5" w:rsidRPr="005B15F6">
        <w:rPr>
          <w:rFonts w:ascii="Arial" w:hAnsi="Arial" w:cs="Arial"/>
          <w:iCs/>
        </w:rPr>
        <w:t xml:space="preserve"> spełni warunek jeżeli </w:t>
      </w:r>
      <w:r w:rsidRPr="005B15F6">
        <w:rPr>
          <w:rFonts w:ascii="Arial" w:hAnsi="Arial" w:cs="Arial"/>
          <w:iCs/>
        </w:rPr>
        <w:t xml:space="preserve">przedstawi </w:t>
      </w:r>
      <w:r w:rsidRPr="005B15F6">
        <w:rPr>
          <w:rFonts w:ascii="Arial" w:hAnsi="Arial" w:cs="Arial"/>
        </w:rPr>
        <w:t>wykaz wykonanych, a w przypadku świadczeń okresowych lub ciągłych również wykonywanych dwóch (2) głównych dostaw</w:t>
      </w:r>
      <w:r w:rsidR="00AF4CB5" w:rsidRPr="005B15F6">
        <w:rPr>
          <w:rFonts w:ascii="Arial" w:hAnsi="Arial" w:cs="Arial"/>
        </w:rPr>
        <w:t xml:space="preserve"> dla danej części zamówienia</w:t>
      </w:r>
      <w:r w:rsidRPr="005B15F6">
        <w:rPr>
          <w:rFonts w:ascii="Arial" w:hAnsi="Arial" w:cs="Arial"/>
        </w:rPr>
        <w:t xml:space="preserve"> (o charakterze odpowiadającym przedmiotowi zamówienia)</w:t>
      </w:r>
      <w:r w:rsidRPr="005B15F6">
        <w:rPr>
          <w:rFonts w:ascii="Arial" w:hAnsi="Arial" w:cs="Arial"/>
          <w:b/>
        </w:rPr>
        <w:t xml:space="preserve"> </w:t>
      </w:r>
      <w:r w:rsidRPr="005B15F6">
        <w:rPr>
          <w:rFonts w:ascii="Arial" w:hAnsi="Arial" w:cs="Arial"/>
        </w:rPr>
        <w:t xml:space="preserve">w okresie ostatnich trzech lat przed upływem terminu składania ofert, </w:t>
      </w:r>
      <w:r w:rsidR="009E370F" w:rsidRPr="005B15F6">
        <w:rPr>
          <w:rFonts w:ascii="Arial" w:hAnsi="Arial" w:cs="Arial"/>
        </w:rPr>
        <w:br/>
      </w:r>
      <w:r w:rsidRPr="005B15F6">
        <w:rPr>
          <w:rFonts w:ascii="Arial" w:hAnsi="Arial" w:cs="Arial"/>
        </w:rPr>
        <w:t>a jeżeli okres prowadzenia działalności jest krótszy – w tym okresie, wraz z podaniem wartości</w:t>
      </w:r>
      <w:r w:rsidRPr="005B15F6">
        <w:rPr>
          <w:rFonts w:ascii="Arial" w:hAnsi="Arial" w:cs="Arial"/>
          <w:b/>
        </w:rPr>
        <w:t xml:space="preserve"> </w:t>
      </w:r>
      <w:r w:rsidR="002B606C" w:rsidRPr="005B15F6">
        <w:rPr>
          <w:rFonts w:ascii="Arial" w:hAnsi="Arial" w:cs="Arial"/>
          <w:b/>
        </w:rPr>
        <w:t>(w części I zamówienia - 2 dostawy na łączną kwotę 260 000,00 zł brutto, w części II zamówienia - 2 dostawy na łączną kwotę 60 000,00 zł. brutto</w:t>
      </w:r>
      <w:r w:rsidR="002B606C" w:rsidRPr="005B15F6">
        <w:rPr>
          <w:rFonts w:ascii="Arial" w:hAnsi="Arial" w:cs="Arial"/>
          <w:b/>
          <w:bCs/>
        </w:rPr>
        <w:t>)</w:t>
      </w:r>
      <w:r w:rsidR="002B606C" w:rsidRPr="005B15F6">
        <w:rPr>
          <w:rFonts w:ascii="Arial" w:hAnsi="Arial" w:cs="Arial"/>
        </w:rPr>
        <w:t xml:space="preserve"> </w:t>
      </w:r>
      <w:r w:rsidRPr="005B15F6">
        <w:rPr>
          <w:rFonts w:ascii="Arial" w:hAnsi="Arial" w:cs="Arial"/>
        </w:rPr>
        <w:t xml:space="preserve">przedmiotu, dat wykonania i podmiotów na rzecz, których dostawy zostały wykonane, z załączeniem dowodów, czy </w:t>
      </w:r>
      <w:r w:rsidR="00AF4CB5" w:rsidRPr="005B15F6">
        <w:rPr>
          <w:rFonts w:ascii="Arial" w:hAnsi="Arial" w:cs="Arial"/>
        </w:rPr>
        <w:t xml:space="preserve">dostawy </w:t>
      </w:r>
      <w:r w:rsidRPr="005B15F6">
        <w:rPr>
          <w:rFonts w:ascii="Arial" w:hAnsi="Arial" w:cs="Arial"/>
        </w:rPr>
        <w:t>zostały wykonane lub są wykonywane należycie</w:t>
      </w:r>
      <w:r w:rsidR="00AF4CB5" w:rsidRPr="005B15F6">
        <w:rPr>
          <w:rFonts w:ascii="Arial" w:hAnsi="Arial" w:cs="Arial"/>
        </w:rPr>
        <w:t xml:space="preserve">. </w:t>
      </w:r>
      <w:r w:rsidR="00D974CA" w:rsidRPr="005B15F6">
        <w:rPr>
          <w:rFonts w:ascii="Arial" w:hAnsi="Arial" w:cs="Arial"/>
          <w:bCs/>
        </w:rPr>
        <w:t xml:space="preserve">W przypadku złożenia ofert na kilka części Wykonawca zobowiązany jest przedstawić referencje /oświadczenia o łącznej wartości </w:t>
      </w:r>
      <w:r w:rsidR="00AF4CB5" w:rsidRPr="005B15F6">
        <w:rPr>
          <w:rFonts w:ascii="Arial" w:hAnsi="Arial" w:cs="Arial"/>
          <w:bCs/>
        </w:rPr>
        <w:t xml:space="preserve">dla </w:t>
      </w:r>
      <w:r w:rsidR="00D974CA" w:rsidRPr="005B15F6">
        <w:rPr>
          <w:rFonts w:ascii="Arial" w:hAnsi="Arial" w:cs="Arial"/>
          <w:bCs/>
        </w:rPr>
        <w:t>poszczególnych części</w:t>
      </w:r>
      <w:r w:rsidR="00AF4CB5" w:rsidRPr="005B15F6">
        <w:rPr>
          <w:rFonts w:ascii="Arial" w:hAnsi="Arial" w:cs="Arial"/>
          <w:bCs/>
        </w:rPr>
        <w:t xml:space="preserve"> zamówienia</w:t>
      </w:r>
      <w:r w:rsidR="00D974CA" w:rsidRPr="005B15F6">
        <w:rPr>
          <w:rFonts w:ascii="Arial" w:hAnsi="Arial" w:cs="Arial"/>
          <w:bCs/>
        </w:rPr>
        <w:t>.</w:t>
      </w:r>
    </w:p>
    <w:p w14:paraId="439E492E" w14:textId="32123970" w:rsidR="00D974CA" w:rsidRPr="005B15F6" w:rsidRDefault="00AF4CB5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</w:rPr>
      </w:pPr>
      <w:r w:rsidRPr="005B15F6">
        <w:rPr>
          <w:rFonts w:ascii="Arial" w:hAnsi="Arial" w:cs="Arial"/>
          <w:bCs/>
          <w:i/>
          <w:iCs/>
        </w:rPr>
        <w:t xml:space="preserve">Dowodami o których mowa, są referencje bądź inne dokumenty wystawione przez podmiot, na rzecz którego </w:t>
      </w:r>
      <w:r w:rsidR="003B4E01" w:rsidRPr="005B15F6">
        <w:rPr>
          <w:rFonts w:ascii="Arial" w:hAnsi="Arial" w:cs="Arial"/>
          <w:bCs/>
          <w:i/>
          <w:iCs/>
        </w:rPr>
        <w:t>dostawy</w:t>
      </w:r>
      <w:r w:rsidRPr="005B15F6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5B15F6">
        <w:rPr>
          <w:rFonts w:ascii="Arial" w:hAnsi="Arial" w:cs="Arial"/>
          <w:bCs/>
          <w:i/>
          <w:iCs/>
        </w:rPr>
        <w:t>.</w:t>
      </w:r>
    </w:p>
    <w:p w14:paraId="2A6A4174" w14:textId="1918237C" w:rsidR="00D974CA" w:rsidRPr="005B15F6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hAnsi="Arial" w:cs="Arial"/>
        </w:rPr>
        <w:t>W przypadku Wykonawców wspólnie ubiegających się o udzielenie zamówienia (konsorcjum, spółka cywilna) warun</w:t>
      </w:r>
      <w:r w:rsidR="003B4E01" w:rsidRPr="005B15F6">
        <w:rPr>
          <w:rFonts w:ascii="Arial" w:hAnsi="Arial" w:cs="Arial"/>
        </w:rPr>
        <w:t>ek</w:t>
      </w:r>
      <w:r w:rsidRPr="005B15F6">
        <w:rPr>
          <w:rFonts w:ascii="Arial" w:hAnsi="Arial" w:cs="Arial"/>
        </w:rPr>
        <w:t>, o który</w:t>
      </w:r>
      <w:r w:rsidR="003B4E01" w:rsidRPr="005B15F6">
        <w:rPr>
          <w:rFonts w:ascii="Arial" w:hAnsi="Arial" w:cs="Arial"/>
        </w:rPr>
        <w:t>m</w:t>
      </w:r>
      <w:r w:rsidRPr="005B15F6">
        <w:rPr>
          <w:rFonts w:ascii="Arial" w:hAnsi="Arial" w:cs="Arial"/>
        </w:rPr>
        <w:t xml:space="preserve"> mowa powyżej – musi spełniać przynajmniej jeden z Wykonawców.</w:t>
      </w:r>
    </w:p>
    <w:p w14:paraId="495DCD84" w14:textId="77777777" w:rsidR="00D974CA" w:rsidRPr="005B15F6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color w:val="000000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przedmiotu zamówienia. </w:t>
      </w:r>
    </w:p>
    <w:p w14:paraId="2EA21AA5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IX. </w:t>
      </w:r>
      <w:r w:rsidRPr="005B15F6"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77777777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(Rozdz. VIII)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8CBA17B" w14:textId="77777777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Wykonawca, który polega na zdolnościach lub sytuacji podmiotów udostępniających zasoby, składa, wraz z ofertą, </w:t>
      </w:r>
      <w:r w:rsidRPr="005B15F6">
        <w:rPr>
          <w:rFonts w:ascii="Arial" w:eastAsia="Times New Roman" w:hAnsi="Arial" w:cs="Arial"/>
          <w:b/>
          <w:lang w:eastAsia="pl-PL"/>
        </w:rPr>
        <w:t>zobowiązanie podmiotu udostępniającego zasoby</w:t>
      </w:r>
      <w:r w:rsidRPr="005B15F6">
        <w:rPr>
          <w:rFonts w:ascii="Arial" w:eastAsia="Times New Roman" w:hAnsi="Arial" w:cs="Arial"/>
          <w:lang w:eastAsia="pl-PL"/>
        </w:rPr>
        <w:t xml:space="preserve"> do oddania mu do dyspozycji niezbędnych zasobów na potrzeby realizacji danego zamówienia potwierdzające, że Wykonawca realizując zamówienie, będzie dysponował niezbędnymi zasobami tych podmiotów. Wzór oświadczenia stanowi </w:t>
      </w:r>
      <w:r w:rsidRPr="005B15F6">
        <w:rPr>
          <w:rFonts w:ascii="Arial" w:eastAsia="Times New Roman" w:hAnsi="Arial" w:cs="Arial"/>
          <w:b/>
          <w:bCs/>
          <w:lang w:eastAsia="pl-PL"/>
        </w:rPr>
        <w:t>załącznik nr 7 do SWZ.</w:t>
      </w:r>
    </w:p>
    <w:p w14:paraId="76FEB928" w14:textId="208C1C06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 lub ich sytuacja finansowa lub ekonomiczna,</w:t>
      </w:r>
      <w:r w:rsidR="00651AA0"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lastRenderedPageBreak/>
        <w:t>pozwalają na wykazanie przez Wykonawcę spełniania warunków udziału</w:t>
      </w:r>
      <w:r w:rsidR="00651AA0"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77777777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lub doświadczenia, Wykonawcy mogą polegać na zdolnościach podmiotów udostępniających zasoby, </w:t>
      </w:r>
      <w:r w:rsidRPr="005B15F6">
        <w:rPr>
          <w:rFonts w:ascii="Arial" w:eastAsia="Times New Roman" w:hAnsi="Arial" w:cs="Arial"/>
          <w:b/>
          <w:lang w:eastAsia="pl-PL"/>
        </w:rPr>
        <w:t>jeśli podmioty te wykonają świadczenie,</w:t>
      </w:r>
      <w:r w:rsidRPr="005B15F6"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77777777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 postępowaniu.</w:t>
      </w:r>
    </w:p>
    <w:p w14:paraId="28BCF5A2" w14:textId="77777777" w:rsidR="00D974CA" w:rsidRPr="005B15F6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 xml:space="preserve">UWAGA: </w:t>
      </w:r>
      <w:r w:rsidRPr="005B15F6">
        <w:rPr>
          <w:rFonts w:ascii="Arial" w:eastAsia="Times New Roman" w:hAnsi="Arial" w:cs="Arial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28151A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77777777" w:rsidR="00D974CA" w:rsidRPr="005B15F6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Z postępowania o udzielenie zamówienia wyklucza się Wykonawców, w stosunku do których zachodzi którakolwiek z okoliczności wskazanych w:</w:t>
      </w:r>
    </w:p>
    <w:p w14:paraId="6410305D" w14:textId="77777777" w:rsidR="00D974CA" w:rsidRPr="005B15F6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art. 108 ust. 1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.;</w:t>
      </w:r>
    </w:p>
    <w:p w14:paraId="1F371015" w14:textId="5DAEC06A" w:rsidR="003E0CD2" w:rsidRPr="005B15F6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art. 109 ust. 1</w:t>
      </w:r>
      <w:r w:rsidRPr="005B15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>pkt. 1, 4</w:t>
      </w:r>
      <w:r w:rsidR="00D65C6A" w:rsidRPr="005B15F6">
        <w:rPr>
          <w:rFonts w:ascii="Arial" w:eastAsia="Times New Roman" w:hAnsi="Arial" w:cs="Arial"/>
          <w:lang w:eastAsia="pl-PL"/>
        </w:rPr>
        <w:t xml:space="preserve">, 7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, tj.:</w:t>
      </w:r>
    </w:p>
    <w:p w14:paraId="444584FE" w14:textId="1952F96A" w:rsidR="00D974CA" w:rsidRPr="005B15F6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5B15F6">
        <w:rPr>
          <w:rFonts w:ascii="Arial" w:eastAsia="Times New Roman" w:hAnsi="Arial" w:cs="Arial"/>
          <w:bCs/>
          <w:kern w:val="3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0BD9FE" w14:textId="77777777" w:rsidR="00D974CA" w:rsidRPr="005B15F6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5B15F6">
        <w:rPr>
          <w:rFonts w:ascii="Arial" w:eastAsia="Times New Roman" w:hAnsi="Arial" w:cs="Arial"/>
          <w:bCs/>
          <w:kern w:val="3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39AA8" w14:textId="77777777" w:rsidR="00D974CA" w:rsidRPr="005B15F6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5B15F6">
        <w:rPr>
          <w:rFonts w:ascii="Arial" w:eastAsia="Times New Roman" w:hAnsi="Arial" w:cs="Arial"/>
          <w:bCs/>
          <w:kern w:val="3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7F9C9D1" w14:textId="4E7B1C05" w:rsidR="00D974CA" w:rsidRPr="005B15F6" w:rsidRDefault="00D974CA" w:rsidP="00865310">
      <w:pPr>
        <w:pStyle w:val="Akapitzlist"/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lastRenderedPageBreak/>
        <w:t>Wykonawca może zostać wykluczony przez Zamawiającego na każdym etapie postępowania o udzielenie zamówienia</w:t>
      </w:r>
      <w:r w:rsidR="003B4E01" w:rsidRPr="005B15F6">
        <w:rPr>
          <w:rFonts w:ascii="Arial" w:eastAsia="Times New Roman" w:hAnsi="Arial" w:cs="Arial"/>
          <w:lang w:eastAsia="pl-PL"/>
        </w:rPr>
        <w:t xml:space="preserve"> publicznego</w:t>
      </w:r>
      <w:r w:rsidRPr="005B15F6">
        <w:rPr>
          <w:rFonts w:ascii="Arial" w:eastAsia="Times New Roman" w:hAnsi="Arial" w:cs="Arial"/>
          <w:lang w:eastAsia="pl-PL"/>
        </w:rPr>
        <w:t>.</w:t>
      </w:r>
    </w:p>
    <w:p w14:paraId="74C055ED" w14:textId="77777777" w:rsidR="00D974CA" w:rsidRPr="005B15F6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Wykluczenie Wykonawcy następuje zgodnie z art. 111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. </w:t>
      </w:r>
    </w:p>
    <w:p w14:paraId="11AD60BC" w14:textId="4FCDC5DC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 w:rsidRPr="005B15F6"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</w:rPr>
        <w:t xml:space="preserve">Do oferty każdy Wykonawca zobowiązany jest dołączyć aktualne na dzień składania ofert oświadczenie o spełnianiu warunków udziału w postępowaniu oraz o braku podstaw do wykluczenia z postępowania – zgodnie </w:t>
      </w:r>
      <w:r w:rsidRPr="005B15F6">
        <w:rPr>
          <w:rFonts w:ascii="Arial" w:hAnsi="Arial" w:cs="Arial"/>
          <w:bCs/>
        </w:rPr>
        <w:t>z</w:t>
      </w:r>
      <w:r w:rsidRPr="005B15F6"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 przypadku wspólnego ubiegania się o zamówienie przez Wykonawców, oświadczenie, o którym mowa w pkt. 1 składa każdy z Wykonawców wspólnie ubiegających się o zamówienie.</w:t>
      </w:r>
    </w:p>
    <w:p w14:paraId="4D0B4C75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na jego zasoby.</w:t>
      </w:r>
    </w:p>
    <w:p w14:paraId="01EC3929" w14:textId="77777777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5B15F6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77777777" w:rsidR="00D974CA" w:rsidRPr="005B15F6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  <w:bCs/>
        </w:rPr>
        <w:t>zaświadczenia właściwego naczelnika urzędu skarbowego</w:t>
      </w:r>
      <w:r w:rsidRPr="005B15F6">
        <w:rPr>
          <w:rFonts w:ascii="Arial" w:hAnsi="Arial" w:cs="Arial"/>
        </w:rPr>
        <w:t xml:space="preserve"> potwierdzającego, że Wykonawca nie zalega z opłacaniem podatków i opłat, w zakresie art. 109 ust. 1 pkt 1 ustawy, wystawionego </w:t>
      </w:r>
      <w:r w:rsidRPr="005B15F6">
        <w:rPr>
          <w:rFonts w:ascii="Arial" w:hAnsi="Arial" w:cs="Arial"/>
          <w:bCs/>
        </w:rPr>
        <w:t>nie wcześniej niż 3 miesiące</w:t>
      </w:r>
      <w:r w:rsidRPr="005B15F6">
        <w:rPr>
          <w:rFonts w:ascii="Arial" w:hAnsi="Arial" w:cs="Arial"/>
        </w:rPr>
        <w:t xml:space="preserve"> przed jego złożeniem, </w:t>
      </w:r>
      <w:r w:rsidRPr="005B15F6">
        <w:rPr>
          <w:rFonts w:ascii="Arial" w:hAnsi="Arial" w:cs="Arial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C520A08" w14:textId="77777777" w:rsidR="00D974CA" w:rsidRPr="005B15F6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  <w:bCs/>
        </w:rPr>
        <w:t>zaświadczenia albo innego dokumentu właściwej terenowej jednostki organizacyjnej Zakładu Ubezpieczeń Społecznych</w:t>
      </w:r>
      <w:r w:rsidRPr="005B15F6">
        <w:rPr>
          <w:rFonts w:ascii="Arial" w:hAnsi="Arial" w:cs="Arial"/>
        </w:rPr>
        <w:t xml:space="preserve"> lub właściwego oddziału regionalnego lub właściwej placówki terenowej Kasy Rolniczego Ubezpieczenia Społecznego </w:t>
      </w:r>
      <w:r w:rsidRPr="005B15F6">
        <w:rPr>
          <w:rFonts w:ascii="Arial" w:hAnsi="Arial" w:cs="Arial"/>
        </w:rPr>
        <w:lastRenderedPageBreak/>
        <w:t>potwierdzającego, że Wykonawca nie zalega z opłacaniem składek na ubezpieczenia społeczne i zdrowotne w zakresie art. 109 ust. 1 pkt 1 ustawy, wystawionego nie wcześniej niż 3 miesiące</w:t>
      </w:r>
      <w:r w:rsidRPr="005B15F6">
        <w:rPr>
          <w:rFonts w:ascii="Arial" w:hAnsi="Arial" w:cs="Arial"/>
          <w:b/>
        </w:rPr>
        <w:t xml:space="preserve"> </w:t>
      </w:r>
      <w:r w:rsidRPr="005B15F6">
        <w:rPr>
          <w:rFonts w:ascii="Arial" w:hAnsi="Arial" w:cs="Arial"/>
        </w:rPr>
        <w:t>przed jego złożeniem, a w przypadku zalegania z  opłacaniem składek na ubezpieczenia społeczne lub zdrowotne wraz z zaświadczeniem albo innym dokumentem Zamawiający żąda złożenia dokumentów potwierdzających, że odpowiednio przed upływem terminu składania wniosków o dopuszczenie do udziału w postępowaniu albo przed upływem terminu składania ofert Wykonawca dokonał płatności należnych składek na ubezpieczenia społeczne lub zdrowotne wraz z odsetkami lub grzywnami lub zawarł wiążące porozumienie w sprawie spłat tych należności;</w:t>
      </w:r>
    </w:p>
    <w:p w14:paraId="6257ACDF" w14:textId="5A3BD4E4" w:rsidR="00D974CA" w:rsidRPr="005B15F6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  <w:bCs/>
        </w:rPr>
        <w:t xml:space="preserve">oświadczenia Wykonawcy, w zakresie art. 108 ust. 1 pkt 5 ustawy, o braku przynależności do tej samej </w:t>
      </w:r>
      <w:r w:rsidRPr="005B15F6">
        <w:rPr>
          <w:rFonts w:ascii="Arial" w:hAnsi="Arial" w:cs="Arial"/>
          <w:b/>
          <w:u w:val="single"/>
        </w:rPr>
        <w:t>grupy kapitałowej</w:t>
      </w:r>
      <w:r w:rsidRPr="005B15F6">
        <w:rPr>
          <w:rFonts w:ascii="Arial" w:hAnsi="Arial" w:cs="Arial"/>
        </w:rPr>
        <w:t xml:space="preserve"> w rozumieniu ustawy z dnia 16 lutego 2007 r. o ochronie konkurencji i konsumentów (Dz. U. z 2020 r. poz. 1076 i 1086), </w:t>
      </w:r>
      <w:r w:rsidR="00651AA0" w:rsidRPr="005B15F6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z innym Wykonawcą, który złożył odrębną ofertę, ofertę częściową lub wniosek </w:t>
      </w:r>
      <w:r w:rsidR="00651AA0" w:rsidRPr="005B15F6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o dopuszczenie do udziału w postępowaniu albo oświadczenie o przynależności do tej samej grupy kapitałowej wraz z dokumentami lub informacjami potwierdzającymi przygotowanie oferty, oferty częściowej lub wniosku o dopuszczenie do udziału </w:t>
      </w:r>
      <w:r w:rsidR="00651AA0" w:rsidRPr="005B15F6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w postępowaniu niezależnie od innego Wykonawcy należącego do tej samej grupy kapitałowej – </w:t>
      </w:r>
      <w:r w:rsidRPr="005B15F6">
        <w:rPr>
          <w:rFonts w:ascii="Arial" w:hAnsi="Arial" w:cs="Arial"/>
          <w:b/>
        </w:rPr>
        <w:t>załącznik nr 5 do SWZ</w:t>
      </w:r>
      <w:r w:rsidRPr="005B15F6">
        <w:rPr>
          <w:rFonts w:ascii="Arial" w:hAnsi="Arial" w:cs="Arial"/>
          <w:bCs/>
        </w:rPr>
        <w:t>;</w:t>
      </w:r>
    </w:p>
    <w:p w14:paraId="20413C85" w14:textId="5E6A2734" w:rsidR="0081097C" w:rsidRPr="005B15F6" w:rsidRDefault="0081097C" w:rsidP="00865310">
      <w:pPr>
        <w:pStyle w:val="Akapitzlist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</w:rPr>
        <w:t>wykaz</w:t>
      </w:r>
      <w:r w:rsidR="00960E69" w:rsidRPr="005B15F6">
        <w:rPr>
          <w:rFonts w:ascii="Arial" w:hAnsi="Arial" w:cs="Arial"/>
        </w:rPr>
        <w:t>u</w:t>
      </w:r>
      <w:r w:rsidRPr="005B15F6">
        <w:rPr>
          <w:rFonts w:ascii="Arial" w:hAnsi="Arial" w:cs="Arial"/>
        </w:rPr>
        <w:t xml:space="preserve"> wykonanych, a w przypadku świadczeń okresowych lub ciągłych również wykonywanych dwóch (</w:t>
      </w:r>
      <w:r w:rsidR="002B606C" w:rsidRPr="005B15F6">
        <w:rPr>
          <w:rFonts w:ascii="Arial" w:hAnsi="Arial" w:cs="Arial"/>
        </w:rPr>
        <w:t>2</w:t>
      </w:r>
      <w:r w:rsidRPr="005B15F6">
        <w:rPr>
          <w:rFonts w:ascii="Arial" w:hAnsi="Arial" w:cs="Arial"/>
        </w:rPr>
        <w:t xml:space="preserve">) głównych dostaw dla danej części zamówienia </w:t>
      </w:r>
      <w:r w:rsidRPr="005B15F6">
        <w:rPr>
          <w:rFonts w:ascii="Arial" w:hAnsi="Arial" w:cs="Arial"/>
        </w:rPr>
        <w:br/>
        <w:t>(o charakterze odpowiadającym przedmiotowi zamówienia)</w:t>
      </w:r>
      <w:r w:rsidRPr="005B15F6">
        <w:rPr>
          <w:rFonts w:ascii="Arial" w:hAnsi="Arial" w:cs="Arial"/>
          <w:b/>
        </w:rPr>
        <w:t xml:space="preserve"> </w:t>
      </w:r>
      <w:r w:rsidRPr="005B15F6">
        <w:rPr>
          <w:rFonts w:ascii="Arial" w:hAnsi="Arial" w:cs="Arial"/>
        </w:rPr>
        <w:t>w okresie ostatnich trzech lat przed upływem terminu składania ofert, a jeżeli okres prowadzenia działalności jest krótszy – w tym okresie, wraz z podaniem wartości</w:t>
      </w:r>
      <w:r w:rsidRPr="005B15F6">
        <w:rPr>
          <w:rFonts w:ascii="Arial" w:hAnsi="Arial" w:cs="Arial"/>
          <w:b/>
        </w:rPr>
        <w:t xml:space="preserve"> (w części I</w:t>
      </w:r>
      <w:r w:rsidR="003B4E01" w:rsidRPr="005B15F6">
        <w:rPr>
          <w:rFonts w:ascii="Arial" w:hAnsi="Arial" w:cs="Arial"/>
          <w:b/>
        </w:rPr>
        <w:t xml:space="preserve"> zamówienia</w:t>
      </w:r>
      <w:r w:rsidRPr="005B15F6">
        <w:rPr>
          <w:rFonts w:ascii="Arial" w:hAnsi="Arial" w:cs="Arial"/>
          <w:b/>
        </w:rPr>
        <w:t xml:space="preserve"> - </w:t>
      </w:r>
      <w:r w:rsidR="00865310">
        <w:rPr>
          <w:rFonts w:ascii="Arial" w:hAnsi="Arial" w:cs="Arial"/>
          <w:b/>
        </w:rPr>
        <w:br/>
      </w:r>
      <w:r w:rsidR="002B606C" w:rsidRPr="005B15F6">
        <w:rPr>
          <w:rFonts w:ascii="Arial" w:hAnsi="Arial" w:cs="Arial"/>
          <w:b/>
        </w:rPr>
        <w:t>2</w:t>
      </w:r>
      <w:r w:rsidRPr="005B15F6">
        <w:rPr>
          <w:rFonts w:ascii="Arial" w:hAnsi="Arial" w:cs="Arial"/>
          <w:b/>
        </w:rPr>
        <w:t xml:space="preserve"> dostawy na łączną kwotę </w:t>
      </w:r>
      <w:r w:rsidR="002B606C" w:rsidRPr="005B15F6">
        <w:rPr>
          <w:rFonts w:ascii="Arial" w:hAnsi="Arial" w:cs="Arial"/>
          <w:b/>
        </w:rPr>
        <w:t>260 000,00</w:t>
      </w:r>
      <w:r w:rsidRPr="005B15F6">
        <w:rPr>
          <w:rFonts w:ascii="Arial" w:hAnsi="Arial" w:cs="Arial"/>
          <w:b/>
        </w:rPr>
        <w:t xml:space="preserve"> zł brutto, w części II</w:t>
      </w:r>
      <w:r w:rsidR="003B4E01" w:rsidRPr="005B15F6">
        <w:rPr>
          <w:rFonts w:ascii="Arial" w:hAnsi="Arial" w:cs="Arial"/>
          <w:b/>
        </w:rPr>
        <w:t xml:space="preserve"> zamówienia</w:t>
      </w:r>
      <w:r w:rsidRPr="005B15F6">
        <w:rPr>
          <w:rFonts w:ascii="Arial" w:hAnsi="Arial" w:cs="Arial"/>
          <w:b/>
        </w:rPr>
        <w:t xml:space="preserve"> - </w:t>
      </w:r>
      <w:r w:rsidR="00865310">
        <w:rPr>
          <w:rFonts w:ascii="Arial" w:hAnsi="Arial" w:cs="Arial"/>
          <w:b/>
        </w:rPr>
        <w:br/>
      </w:r>
      <w:r w:rsidRPr="005B15F6">
        <w:rPr>
          <w:rFonts w:ascii="Arial" w:hAnsi="Arial" w:cs="Arial"/>
          <w:b/>
        </w:rPr>
        <w:t xml:space="preserve">2 dostawy na łączną kwotę </w:t>
      </w:r>
      <w:r w:rsidR="002B606C" w:rsidRPr="005B15F6">
        <w:rPr>
          <w:rFonts w:ascii="Arial" w:hAnsi="Arial" w:cs="Arial"/>
          <w:b/>
        </w:rPr>
        <w:t>6</w:t>
      </w:r>
      <w:r w:rsidRPr="005B15F6">
        <w:rPr>
          <w:rFonts w:ascii="Arial" w:hAnsi="Arial" w:cs="Arial"/>
          <w:b/>
        </w:rPr>
        <w:t>0 000,00 zł. brutto</w:t>
      </w:r>
      <w:r w:rsidR="002B606C" w:rsidRPr="005B15F6">
        <w:rPr>
          <w:rFonts w:ascii="Arial" w:hAnsi="Arial" w:cs="Arial"/>
          <w:b/>
          <w:bCs/>
        </w:rPr>
        <w:t>)</w:t>
      </w:r>
      <w:r w:rsidRPr="005B15F6">
        <w:rPr>
          <w:rFonts w:ascii="Arial" w:hAnsi="Arial" w:cs="Arial"/>
        </w:rPr>
        <w:t xml:space="preserve"> przedmiotu, dat wykonania </w:t>
      </w:r>
      <w:r w:rsidR="00865310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i podmiotów na rzecz, których dostawy zostały wykonane, z załączeniem dowodów, czy dostawy zostały wykonane lub są wykonywane należycie. </w:t>
      </w:r>
      <w:r w:rsidRPr="005B15F6">
        <w:rPr>
          <w:rFonts w:ascii="Arial" w:hAnsi="Arial" w:cs="Arial"/>
          <w:bCs/>
        </w:rPr>
        <w:t>W przypadku złożenia ofert na kilka części Wykonawca zobowiązany jest przedstawić referencje /oświadczenia o łącznej wartości dla poszczególnych części zamówienia.</w:t>
      </w:r>
      <w:r w:rsidRPr="005B15F6">
        <w:rPr>
          <w:rFonts w:ascii="Arial" w:hAnsi="Arial" w:cs="Arial"/>
          <w:bCs/>
          <w:i/>
          <w:iCs/>
        </w:rPr>
        <w:t xml:space="preserve"> Dowodami o których mowa, są referencje bądź inne dokumenty wystawione przez podmiot, </w:t>
      </w:r>
      <w:r w:rsidR="00865310">
        <w:rPr>
          <w:rFonts w:ascii="Arial" w:hAnsi="Arial" w:cs="Arial"/>
          <w:bCs/>
          <w:i/>
          <w:iCs/>
        </w:rPr>
        <w:br/>
      </w:r>
      <w:r w:rsidRPr="005B15F6">
        <w:rPr>
          <w:rFonts w:ascii="Arial" w:hAnsi="Arial" w:cs="Arial"/>
          <w:bCs/>
          <w:i/>
          <w:iCs/>
        </w:rPr>
        <w:t xml:space="preserve">na rzecz którego </w:t>
      </w:r>
      <w:r w:rsidR="003B4E01" w:rsidRPr="005B15F6">
        <w:rPr>
          <w:rFonts w:ascii="Arial" w:hAnsi="Arial" w:cs="Arial"/>
          <w:bCs/>
          <w:i/>
          <w:iCs/>
        </w:rPr>
        <w:t>dostawy</w:t>
      </w:r>
      <w:r w:rsidRPr="005B15F6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960E69" w:rsidRPr="005B15F6">
        <w:rPr>
          <w:rFonts w:ascii="Arial" w:hAnsi="Arial" w:cs="Arial"/>
          <w:bCs/>
          <w:i/>
          <w:iCs/>
        </w:rPr>
        <w:t xml:space="preserve"> – </w:t>
      </w:r>
      <w:r w:rsidR="00960E69" w:rsidRPr="005B15F6">
        <w:rPr>
          <w:rFonts w:ascii="Arial" w:hAnsi="Arial" w:cs="Arial"/>
          <w:b/>
        </w:rPr>
        <w:t>załącznik nr 6 do SWZ.</w:t>
      </w:r>
    </w:p>
    <w:p w14:paraId="48D653B7" w14:textId="7D3CECE5" w:rsidR="00D44376" w:rsidRPr="00D44376" w:rsidRDefault="009158FE" w:rsidP="00D44376">
      <w:pPr>
        <w:pStyle w:val="Akapitzlist"/>
        <w:numPr>
          <w:ilvl w:val="0"/>
          <w:numId w:val="16"/>
        </w:numPr>
        <w:spacing w:after="120" w:line="312" w:lineRule="auto"/>
        <w:ind w:hanging="436"/>
        <w:jc w:val="both"/>
        <w:rPr>
          <w:rFonts w:ascii="Arial" w:hAnsi="Arial" w:cs="Arial"/>
          <w:b/>
          <w:color w:val="FF0000"/>
          <w:u w:val="single"/>
        </w:rPr>
      </w:pPr>
      <w:r w:rsidRPr="005B15F6">
        <w:rPr>
          <w:rFonts w:ascii="Arial" w:hAnsi="Arial" w:cs="Arial"/>
          <w:bCs/>
          <w:color w:val="FF0000"/>
        </w:rPr>
        <w:t>P</w:t>
      </w:r>
      <w:r w:rsidR="004E434F" w:rsidRPr="005B15F6">
        <w:rPr>
          <w:rFonts w:ascii="Arial" w:hAnsi="Arial" w:cs="Arial"/>
          <w:bCs/>
          <w:color w:val="FF0000"/>
        </w:rPr>
        <w:t>rób</w:t>
      </w:r>
      <w:r w:rsidR="005928D0">
        <w:rPr>
          <w:rFonts w:ascii="Arial" w:hAnsi="Arial" w:cs="Arial"/>
          <w:bCs/>
          <w:color w:val="FF0000"/>
        </w:rPr>
        <w:t>ek</w:t>
      </w:r>
      <w:r>
        <w:rPr>
          <w:rFonts w:ascii="Arial" w:hAnsi="Arial" w:cs="Arial"/>
          <w:bCs/>
          <w:color w:val="FF0000"/>
        </w:rPr>
        <w:t>/wzo</w:t>
      </w:r>
      <w:r w:rsidR="005928D0">
        <w:rPr>
          <w:rFonts w:ascii="Arial" w:hAnsi="Arial" w:cs="Arial"/>
          <w:bCs/>
          <w:color w:val="FF0000"/>
        </w:rPr>
        <w:t>rów</w:t>
      </w:r>
      <w:r w:rsidR="004E434F" w:rsidRPr="005B15F6">
        <w:rPr>
          <w:rFonts w:ascii="Arial" w:hAnsi="Arial" w:cs="Arial"/>
          <w:bCs/>
          <w:color w:val="FF0000"/>
        </w:rPr>
        <w:t xml:space="preserve"> oferowanych produktów</w:t>
      </w:r>
      <w:r w:rsidR="004E434F" w:rsidRPr="005B15F6">
        <w:rPr>
          <w:rFonts w:ascii="Arial" w:hAnsi="Arial" w:cs="Arial"/>
          <w:b/>
          <w:color w:val="FF0000"/>
        </w:rPr>
        <w:t xml:space="preserve"> </w:t>
      </w:r>
      <w:r w:rsidR="004003A4" w:rsidRPr="005B15F6">
        <w:rPr>
          <w:rFonts w:ascii="Arial" w:hAnsi="Arial" w:cs="Arial"/>
          <w:bCs/>
          <w:color w:val="FF0000"/>
        </w:rPr>
        <w:t xml:space="preserve">(dla części I zamówienia </w:t>
      </w:r>
      <w:r w:rsidR="004003A4" w:rsidRPr="005B15F6">
        <w:rPr>
          <w:rFonts w:ascii="Arial" w:hAnsi="Arial" w:cs="Arial"/>
          <w:b/>
          <w:color w:val="FF0000"/>
        </w:rPr>
        <w:t xml:space="preserve">- poz. 2, </w:t>
      </w:r>
      <w:r w:rsidR="002E4086">
        <w:rPr>
          <w:rFonts w:ascii="Arial" w:hAnsi="Arial" w:cs="Arial"/>
          <w:b/>
          <w:color w:val="FF0000"/>
        </w:rPr>
        <w:t xml:space="preserve">49, </w:t>
      </w:r>
      <w:r w:rsidR="004003A4" w:rsidRPr="005B15F6">
        <w:rPr>
          <w:rFonts w:ascii="Arial" w:hAnsi="Arial" w:cs="Arial"/>
          <w:bCs/>
          <w:color w:val="FF0000"/>
        </w:rPr>
        <w:t>dla części II zamówienia</w:t>
      </w:r>
      <w:r w:rsidR="004003A4" w:rsidRPr="005B15F6">
        <w:rPr>
          <w:rFonts w:ascii="Arial" w:hAnsi="Arial" w:cs="Arial"/>
          <w:b/>
          <w:color w:val="FF0000"/>
        </w:rPr>
        <w:t xml:space="preserve"> – poz. od 1 do 11, </w:t>
      </w:r>
      <w:r w:rsidR="004003A4" w:rsidRPr="005B15F6">
        <w:rPr>
          <w:rFonts w:ascii="Arial" w:hAnsi="Arial" w:cs="Arial"/>
          <w:bCs/>
          <w:color w:val="FF0000"/>
        </w:rPr>
        <w:t>dla części III zamówienia</w:t>
      </w:r>
      <w:r w:rsidR="004003A4" w:rsidRPr="005B15F6">
        <w:rPr>
          <w:rFonts w:ascii="Arial" w:hAnsi="Arial" w:cs="Arial"/>
          <w:b/>
          <w:color w:val="FF0000"/>
        </w:rPr>
        <w:t xml:space="preserve"> – poz. od 1 do 7</w:t>
      </w:r>
      <w:r w:rsidR="007211E1" w:rsidRPr="007211E1">
        <w:rPr>
          <w:rFonts w:ascii="Arial" w:hAnsi="Arial" w:cs="Arial"/>
          <w:bCs/>
          <w:color w:val="FF0000"/>
        </w:rPr>
        <w:t>)</w:t>
      </w:r>
      <w:r w:rsidR="0053688D" w:rsidRPr="005B15F6">
        <w:rPr>
          <w:rFonts w:ascii="Arial" w:hAnsi="Arial" w:cs="Arial"/>
          <w:b/>
          <w:color w:val="FF0000"/>
        </w:rPr>
        <w:t xml:space="preserve">. </w:t>
      </w:r>
      <w:r w:rsidR="005B15F6">
        <w:rPr>
          <w:rFonts w:ascii="Arial" w:hAnsi="Arial" w:cs="Arial"/>
          <w:b/>
          <w:color w:val="FF0000"/>
        </w:rPr>
        <w:br/>
      </w:r>
      <w:r w:rsidR="005B15F6" w:rsidRPr="00F354D5">
        <w:rPr>
          <w:rFonts w:ascii="Arial" w:hAnsi="Arial" w:cs="Arial"/>
          <w:i/>
          <w:iCs/>
          <w:sz w:val="16"/>
          <w:szCs w:val="16"/>
        </w:rPr>
        <w:t xml:space="preserve">Zgodnie z treścią art. 77 ust. 2 ustawy </w:t>
      </w:r>
      <w:proofErr w:type="spellStart"/>
      <w:r w:rsidR="005B15F6" w:rsidRPr="00F354D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5B15F6" w:rsidRPr="00F354D5">
        <w:rPr>
          <w:rFonts w:ascii="Arial" w:hAnsi="Arial" w:cs="Arial"/>
          <w:i/>
          <w:iCs/>
          <w:sz w:val="16"/>
          <w:szCs w:val="16"/>
        </w:rPr>
        <w:t xml:space="preserve">, Zamawiający zwraca Wykonawcy, którego oferta została wybrana jako najkorzystniejsza, na jego wniosek, złożone przez niego plany, projekty, rysunki, modele, próbki, wzory, programy </w:t>
      </w:r>
      <w:r w:rsidR="005B15F6" w:rsidRPr="00F354D5">
        <w:rPr>
          <w:rFonts w:ascii="Arial" w:hAnsi="Arial" w:cs="Arial"/>
          <w:i/>
          <w:iCs/>
          <w:sz w:val="16"/>
          <w:szCs w:val="16"/>
        </w:rPr>
        <w:lastRenderedPageBreak/>
        <w:t>komputerowe oraz inne podobne materiały, o ile nie stanowią one załączników do umowy w sprawie zamówienia publicznego.</w:t>
      </w:r>
    </w:p>
    <w:p w14:paraId="5897059A" w14:textId="67F43F39" w:rsidR="00F354D5" w:rsidRPr="00865310" w:rsidRDefault="00F354D5" w:rsidP="00D44376">
      <w:pPr>
        <w:pStyle w:val="Akapitzlist"/>
        <w:spacing w:after="120" w:line="312" w:lineRule="auto"/>
        <w:ind w:left="142"/>
        <w:jc w:val="both"/>
        <w:rPr>
          <w:rFonts w:ascii="Arial" w:hAnsi="Arial" w:cs="Arial"/>
          <w:b/>
          <w:color w:val="FF0000"/>
          <w:u w:val="single"/>
        </w:rPr>
      </w:pPr>
      <w:r w:rsidRPr="000C6856">
        <w:rPr>
          <w:rFonts w:ascii="Arial" w:hAnsi="Arial" w:cs="Arial"/>
          <w:bCs/>
          <w:color w:val="FF0000"/>
          <w:u w:val="single"/>
        </w:rPr>
        <w:t>Próbki</w:t>
      </w:r>
      <w:r w:rsidR="00C80072">
        <w:rPr>
          <w:rFonts w:ascii="Arial" w:hAnsi="Arial" w:cs="Arial"/>
          <w:bCs/>
          <w:color w:val="FF0000"/>
          <w:u w:val="single"/>
        </w:rPr>
        <w:t>/wzory</w:t>
      </w:r>
      <w:r w:rsidRPr="000C6856">
        <w:rPr>
          <w:rFonts w:ascii="Arial" w:hAnsi="Arial" w:cs="Arial"/>
          <w:bCs/>
          <w:color w:val="FF0000"/>
          <w:u w:val="single"/>
        </w:rPr>
        <w:t xml:space="preserve"> oferowanych produktów, o których mowa w </w:t>
      </w:r>
      <w:proofErr w:type="spellStart"/>
      <w:r w:rsidRPr="000C6856">
        <w:rPr>
          <w:rFonts w:ascii="Arial" w:hAnsi="Arial" w:cs="Arial"/>
          <w:bCs/>
          <w:color w:val="FF0000"/>
          <w:u w:val="single"/>
        </w:rPr>
        <w:t>ppkt</w:t>
      </w:r>
      <w:proofErr w:type="spellEnd"/>
      <w:r w:rsidRPr="000C6856">
        <w:rPr>
          <w:rFonts w:ascii="Arial" w:hAnsi="Arial" w:cs="Arial"/>
          <w:bCs/>
          <w:color w:val="FF0000"/>
          <w:u w:val="single"/>
        </w:rPr>
        <w:t xml:space="preserve"> 5 należy złożyć w siedzibie Zamawiającego za pośrednictwem operatora pocztowego, osobiście lub za pośrednictwem posłańca</w:t>
      </w:r>
      <w:r w:rsidR="000C6856">
        <w:rPr>
          <w:rFonts w:ascii="Arial" w:hAnsi="Arial" w:cs="Arial"/>
          <w:bCs/>
          <w:color w:val="FF0000"/>
          <w:u w:val="single"/>
        </w:rPr>
        <w:t>,</w:t>
      </w:r>
      <w:r w:rsidR="000C6856" w:rsidRPr="00865310">
        <w:rPr>
          <w:rFonts w:ascii="Arial" w:hAnsi="Arial" w:cs="Arial"/>
          <w:bCs/>
          <w:color w:val="FF0000"/>
        </w:rPr>
        <w:t xml:space="preserve"> na adres: </w:t>
      </w:r>
      <w:r w:rsidR="000C6856" w:rsidRPr="00865310">
        <w:rPr>
          <w:rFonts w:ascii="Arial" w:hAnsi="Arial" w:cs="Arial"/>
          <w:b/>
        </w:rPr>
        <w:t>42 Baza Lotnictwa Szkolnego</w:t>
      </w:r>
      <w:r w:rsidR="000C6856" w:rsidRPr="00865310">
        <w:rPr>
          <w:rFonts w:ascii="Arial" w:hAnsi="Arial" w:cs="Arial"/>
        </w:rPr>
        <w:t xml:space="preserve">, </w:t>
      </w:r>
      <w:r w:rsidR="000C6856" w:rsidRPr="00865310">
        <w:rPr>
          <w:rFonts w:ascii="Arial" w:hAnsi="Arial" w:cs="Arial"/>
          <w:b/>
        </w:rPr>
        <w:t>ul. Sadków 9,</w:t>
      </w:r>
      <w:r w:rsidR="000C6856" w:rsidRPr="00D44376">
        <w:rPr>
          <w:rFonts w:ascii="Arial" w:hAnsi="Arial" w:cs="Arial"/>
          <w:b/>
        </w:rPr>
        <w:t xml:space="preserve"> </w:t>
      </w:r>
      <w:r w:rsidR="000C6856" w:rsidRPr="00865310">
        <w:rPr>
          <w:rFonts w:ascii="Arial" w:hAnsi="Arial" w:cs="Arial"/>
          <w:b/>
        </w:rPr>
        <w:t xml:space="preserve">26-603 Radom, </w:t>
      </w:r>
      <w:r w:rsidR="000C6856" w:rsidRPr="00865310">
        <w:rPr>
          <w:rFonts w:ascii="Arial" w:hAnsi="Arial" w:cs="Arial"/>
        </w:rPr>
        <w:t xml:space="preserve">numer pokoju: 242 – Kancelaria Jawna, </w:t>
      </w:r>
      <w:r w:rsidRPr="00865310">
        <w:rPr>
          <w:rFonts w:ascii="Arial" w:hAnsi="Arial" w:cs="Arial"/>
          <w:bCs/>
          <w:color w:val="FF0000"/>
          <w:u w:val="single"/>
        </w:rPr>
        <w:t xml:space="preserve">natomiast dokumenty, o których mowa w </w:t>
      </w:r>
      <w:proofErr w:type="spellStart"/>
      <w:r w:rsidRPr="00865310">
        <w:rPr>
          <w:rFonts w:ascii="Arial" w:hAnsi="Arial" w:cs="Arial"/>
          <w:bCs/>
          <w:color w:val="FF0000"/>
          <w:u w:val="single"/>
        </w:rPr>
        <w:t>ppkt</w:t>
      </w:r>
      <w:proofErr w:type="spellEnd"/>
      <w:r w:rsidRPr="00865310">
        <w:rPr>
          <w:rFonts w:ascii="Arial" w:hAnsi="Arial" w:cs="Arial"/>
          <w:bCs/>
          <w:color w:val="FF0000"/>
          <w:u w:val="single"/>
        </w:rPr>
        <w:t xml:space="preserve"> 1 do 4 wyłącznie w postaci elektronicznej. </w:t>
      </w:r>
    </w:p>
    <w:p w14:paraId="3CBEAE58" w14:textId="2F8477B1" w:rsidR="00484163" w:rsidRPr="005B15F6" w:rsidRDefault="00D974CA" w:rsidP="00865310">
      <w:pPr>
        <w:suppressAutoHyphens/>
        <w:autoSpaceDE w:val="0"/>
        <w:spacing w:after="60" w:line="312" w:lineRule="auto"/>
        <w:jc w:val="both"/>
        <w:rPr>
          <w:rFonts w:ascii="Arial" w:hAnsi="Arial" w:cs="Arial"/>
          <w:color w:val="FF0000"/>
        </w:rPr>
      </w:pPr>
      <w:r w:rsidRPr="005B15F6">
        <w:rPr>
          <w:rFonts w:ascii="Arial" w:hAnsi="Arial" w:cs="Arial"/>
          <w:b/>
        </w:rPr>
        <w:t xml:space="preserve">UWAGA: </w:t>
      </w:r>
      <w:r w:rsidRPr="005B15F6">
        <w:rPr>
          <w:rFonts w:ascii="Arial" w:hAnsi="Arial" w:cs="Arial"/>
        </w:rPr>
        <w:t xml:space="preserve">W przypadku oferty składanej przez Wykonawców wspólnie ubiegających się o udzielenie zamówienia (Konsorcjum, spółka cywilna), dokumenty, o których mowa w </w:t>
      </w:r>
      <w:proofErr w:type="spellStart"/>
      <w:r w:rsidRPr="005B15F6">
        <w:rPr>
          <w:rFonts w:ascii="Arial" w:hAnsi="Arial" w:cs="Arial"/>
        </w:rPr>
        <w:t>ppkt</w:t>
      </w:r>
      <w:proofErr w:type="spellEnd"/>
      <w:r w:rsidRPr="005B15F6">
        <w:rPr>
          <w:rFonts w:ascii="Arial" w:hAnsi="Arial" w:cs="Arial"/>
        </w:rPr>
        <w:t xml:space="preserve"> 1, 2 i 3</w:t>
      </w:r>
      <w:r w:rsidRPr="005B15F6">
        <w:rPr>
          <w:rFonts w:ascii="Arial" w:hAnsi="Arial" w:cs="Arial"/>
          <w:b/>
        </w:rPr>
        <w:t xml:space="preserve"> </w:t>
      </w:r>
      <w:r w:rsidRPr="005B15F6">
        <w:rPr>
          <w:rFonts w:ascii="Arial" w:hAnsi="Arial" w:cs="Arial"/>
          <w:bCs/>
        </w:rPr>
        <w:t>składane będą przez każdego partnera konsorcjum/ wspólnika spółki cywilnej.</w:t>
      </w:r>
    </w:p>
    <w:p w14:paraId="08BD2FF3" w14:textId="77777777" w:rsidR="00960E69" w:rsidRPr="005B15F6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before="120" w:after="120" w:line="312" w:lineRule="auto"/>
        <w:jc w:val="both"/>
        <w:rPr>
          <w:rFonts w:ascii="Arial" w:hAnsi="Arial" w:cs="Arial"/>
        </w:rPr>
      </w:pPr>
      <w:r w:rsidRPr="005B15F6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52C25D74" w:rsidR="00D974CA" w:rsidRPr="005B15F6" w:rsidRDefault="00960E69" w:rsidP="00865310">
      <w:pPr>
        <w:pStyle w:val="Akapitzlist"/>
        <w:numPr>
          <w:ilvl w:val="2"/>
          <w:numId w:val="8"/>
        </w:numPr>
        <w:suppressAutoHyphens/>
        <w:autoSpaceDE w:val="0"/>
        <w:spacing w:before="120" w:after="120" w:line="312" w:lineRule="auto"/>
        <w:ind w:left="567" w:hanging="283"/>
        <w:jc w:val="both"/>
        <w:rPr>
          <w:rFonts w:ascii="Arial" w:hAnsi="Arial" w:cs="Arial"/>
        </w:rPr>
      </w:pPr>
      <w:r w:rsidRPr="005B15F6">
        <w:rPr>
          <w:rFonts w:ascii="Arial" w:eastAsia="Times New Roman" w:hAnsi="Arial" w:cs="Arial"/>
          <w:lang w:eastAsia="pl-PL"/>
        </w:rPr>
        <w:t xml:space="preserve"> </w:t>
      </w:r>
      <w:r w:rsidR="00D974CA" w:rsidRPr="005B15F6">
        <w:rPr>
          <w:rFonts w:ascii="Arial" w:hAnsi="Arial" w:cs="Arial"/>
        </w:rPr>
        <w:t xml:space="preserve">zaświadczenia, o którym mowa w pkt 6 </w:t>
      </w:r>
      <w:proofErr w:type="spellStart"/>
      <w:r w:rsidR="00D974CA" w:rsidRPr="005B15F6">
        <w:rPr>
          <w:rFonts w:ascii="Arial" w:hAnsi="Arial" w:cs="Arial"/>
        </w:rPr>
        <w:t>ppkt</w:t>
      </w:r>
      <w:proofErr w:type="spellEnd"/>
      <w:r w:rsidR="00D974CA" w:rsidRPr="005B15F6">
        <w:rPr>
          <w:rFonts w:ascii="Arial" w:hAnsi="Arial" w:cs="Arial"/>
        </w:rPr>
        <w:t xml:space="preserve"> 1, zaświadczenia albo innego dokumentu potwierdzającego, że Wykonawca nie zalega z opłacaniem składek na ubezpieczenia społeczne lub zdrowotne, o których mowa w pkt 6 </w:t>
      </w:r>
      <w:proofErr w:type="spellStart"/>
      <w:r w:rsidR="00D974CA" w:rsidRPr="005B15F6">
        <w:rPr>
          <w:rFonts w:ascii="Arial" w:hAnsi="Arial" w:cs="Arial"/>
        </w:rPr>
        <w:t>ppkt</w:t>
      </w:r>
      <w:proofErr w:type="spellEnd"/>
      <w:r w:rsidR="00D974CA" w:rsidRPr="005B15F6">
        <w:rPr>
          <w:rFonts w:ascii="Arial" w:hAnsi="Arial" w:cs="Arial"/>
        </w:rPr>
        <w:t xml:space="preserve"> 2, lub odpisu albo informacji z Krajowego Rejestru Sądowego lub z Centralnej Ewidencji i Informacji o Działalności Gospodarczej, o których mowa w Rozdz. XIV pkt 4 – składa dokument lub dokumenty wystawione w kraju, w którym Wykonawca ma siedzibę lub miejsce zamieszkania, potwierdzające odpowiednio, że:</w:t>
      </w:r>
    </w:p>
    <w:p w14:paraId="31248AC8" w14:textId="77777777" w:rsidR="00D974CA" w:rsidRPr="005B15F6" w:rsidRDefault="00D974CA" w:rsidP="00865310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nie naruszył obowiązków dotyczących płatności podatków, opłat lub składek na ubezpieczenie społeczne lub zdrowotne,</w:t>
      </w:r>
    </w:p>
    <w:p w14:paraId="61ECDA58" w14:textId="77777777" w:rsidR="00D974CA" w:rsidRPr="005B15F6" w:rsidRDefault="00D974CA" w:rsidP="00865310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131EC09C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 w:rsidRPr="005B15F6">
        <w:rPr>
          <w:rFonts w:ascii="Arial" w:eastAsia="Times New Roman" w:hAnsi="Arial" w:cs="Arial"/>
          <w:lang w:eastAsia="pl-PL"/>
        </w:rPr>
        <w:t>7</w:t>
      </w:r>
      <w:r w:rsidRPr="005B15F6">
        <w:rPr>
          <w:rFonts w:ascii="Arial" w:eastAsia="Times New Roman" w:hAnsi="Arial" w:cs="Arial"/>
          <w:lang w:eastAsia="pl-PL"/>
        </w:rPr>
        <w:t xml:space="preserve"> powinny być wystawione nie wcześniej niż </w:t>
      </w:r>
      <w:r w:rsidRPr="00FE22A9">
        <w:rPr>
          <w:rFonts w:ascii="Arial" w:eastAsia="Times New Roman" w:hAnsi="Arial" w:cs="Arial"/>
          <w:b/>
          <w:lang w:eastAsia="pl-PL"/>
        </w:rPr>
        <w:t>3 miesiące</w:t>
      </w:r>
      <w:r w:rsidRPr="00FE22A9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>przed ich złożeniem.</w:t>
      </w:r>
    </w:p>
    <w:p w14:paraId="3924EBBF" w14:textId="20E5DAED" w:rsidR="00D974CA" w:rsidRPr="005B15F6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hAnsi="Arial" w:cs="Arial"/>
        </w:rPr>
        <w:t>Jeżeli w kraju, w którym Wykonawca ma siedzibę lub miejsce zamieszkania, nie wydaje się dokumentów, o których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 xml:space="preserve">mowa w pkt </w:t>
      </w:r>
      <w:r w:rsidR="003B4E01" w:rsidRPr="005B15F6">
        <w:rPr>
          <w:rFonts w:ascii="Arial" w:hAnsi="Arial" w:cs="Arial"/>
        </w:rPr>
        <w:t>7</w:t>
      </w:r>
      <w:r w:rsidRPr="005B15F6">
        <w:rPr>
          <w:rFonts w:ascii="Arial" w:hAnsi="Arial" w:cs="Arial"/>
        </w:rPr>
        <w:t>, lub gdy dokumenty te nie odnoszą się do wszystkich przypadków, o których mowa w art. 108 ust. 1 pkt 1, 2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i 4, art. 109 ust. 1 pkt 1, 2 lit. a i b oraz pkt 3 ustawy, zastępuje się je odpowiednio w całości lub w części dokumentem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zawierającym odpowiednio oświadczenie Wykonawcy, ze wskazaniem osoby albo osób uprawnionych do jego reprezentacji,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lub oświadczenie osoby, której dokument miał dotyczyć, złożone pod przysięgą, lub, jeżeli w kraju, w którym Wykonawca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ma siedzibę lub miejsce zamieszkania nie ma przepisów o oświadczeniu pod przysięgą, złożone przed organem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sądowym lub administracyjnym, notariuszem, organem samorządu zawodowego lub gospodarczego, właściwym ze względu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hAnsi="Arial" w:cs="Arial"/>
        </w:rPr>
        <w:t>na siedzibę lub miejsce zamieszkania Wykonawcy.</w:t>
      </w:r>
    </w:p>
    <w:p w14:paraId="5874E350" w14:textId="77777777" w:rsidR="00D974CA" w:rsidRPr="005B15F6" w:rsidRDefault="00D974CA" w:rsidP="00865310">
      <w:pPr>
        <w:numPr>
          <w:ilvl w:val="0"/>
          <w:numId w:val="15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77777777" w:rsidR="00D974CA" w:rsidRPr="005B15F6" w:rsidRDefault="00D974CA" w:rsidP="00865310">
      <w:pPr>
        <w:numPr>
          <w:ilvl w:val="0"/>
          <w:numId w:val="2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może je uzyskać za pomocą bezpłatnych i ogólnodostępnych baz danych, w szczególności rejestrów publicznych w rozumieniu ustawy z dnia 17 lutego 2005 r. </w:t>
      </w:r>
      <w:r w:rsidRPr="005B15F6">
        <w:rPr>
          <w:rFonts w:ascii="Arial" w:eastAsia="Times New Roman" w:hAnsi="Arial" w:cs="Arial"/>
          <w:lang w:eastAsia="pl-PL"/>
        </w:rPr>
        <w:lastRenderedPageBreak/>
        <w:t xml:space="preserve">o informatyzacji działalności podmiotów realizujących zadania publiczne, o ile Wykonawca wskazał w oświadczeniu, o którym mowa w art. 125 ust. 1 </w:t>
      </w:r>
      <w:proofErr w:type="spellStart"/>
      <w:r w:rsidRPr="005B15F6">
        <w:rPr>
          <w:rFonts w:ascii="Arial" w:eastAsia="Times New Roman" w:hAnsi="Arial" w:cs="Arial"/>
          <w:lang w:eastAsia="pl-PL"/>
        </w:rPr>
        <w:t>p.z.p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 dane umożliwiające dostęp do tych środków;</w:t>
      </w:r>
    </w:p>
    <w:p w14:paraId="43305C3B" w14:textId="77777777" w:rsidR="00D974CA" w:rsidRPr="005B15F6" w:rsidRDefault="00D974CA" w:rsidP="00865310">
      <w:pPr>
        <w:numPr>
          <w:ilvl w:val="0"/>
          <w:numId w:val="21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77777777" w:rsidR="00D974CA" w:rsidRPr="005B15F6" w:rsidRDefault="00D974CA" w:rsidP="00865310">
      <w:pPr>
        <w:numPr>
          <w:ilvl w:val="0"/>
          <w:numId w:val="22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F4AEA9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XII. </w:t>
      </w:r>
      <w:r w:rsidRPr="005B15F6">
        <w:rPr>
          <w:rFonts w:ascii="Arial" w:hAnsi="Arial" w:cs="Arial"/>
          <w:b/>
          <w:bCs/>
          <w:caps/>
        </w:rPr>
        <w:t>sposób komunikacji</w:t>
      </w:r>
    </w:p>
    <w:p w14:paraId="1CDD68DB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5" w:name="_Hlk66873708"/>
      <w:r w:rsidRPr="005B15F6">
        <w:rPr>
          <w:rFonts w:ascii="Arial" w:eastAsia="Times New Roman" w:hAnsi="Arial" w:cs="Arial"/>
          <w:lang w:eastAsia="pl-P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750C5CC4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Ofertę, oświadczenia, o których mowa w art. 125 ust. 1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, podmiotowe środki dowodowe, pełnomocnictwa, zobowiązanie podmiotu udostępniającego zasoby sporządza się w postaci elektronicznej, w ogólnie dostępnych formatach danych, w szczególności w formatach: </w:t>
      </w:r>
      <w:r w:rsidRPr="005B15F6">
        <w:rPr>
          <w:rFonts w:ascii="Arial" w:eastAsia="Times New Roman" w:hAnsi="Arial" w:cs="Arial"/>
          <w:b/>
          <w:lang w:eastAsia="pl-PL"/>
        </w:rPr>
        <w:t xml:space="preserve">pdf, doc., </w:t>
      </w:r>
      <w:proofErr w:type="spellStart"/>
      <w:r w:rsidRPr="005B15F6">
        <w:rPr>
          <w:rFonts w:ascii="Arial" w:eastAsia="Times New Roman" w:hAnsi="Arial" w:cs="Arial"/>
          <w:b/>
          <w:lang w:eastAsia="pl-PL"/>
        </w:rPr>
        <w:t>docx</w:t>
      </w:r>
      <w:proofErr w:type="spellEnd"/>
      <w:r w:rsidRPr="005B15F6">
        <w:rPr>
          <w:rFonts w:ascii="Arial" w:eastAsia="Times New Roman" w:hAnsi="Arial" w:cs="Arial"/>
          <w:b/>
          <w:lang w:eastAsia="pl-PL"/>
        </w:rPr>
        <w:t xml:space="preserve">, rtf, </w:t>
      </w:r>
      <w:proofErr w:type="spellStart"/>
      <w:r w:rsidRPr="005B15F6">
        <w:rPr>
          <w:rFonts w:ascii="Arial" w:eastAsia="Times New Roman" w:hAnsi="Arial" w:cs="Arial"/>
          <w:b/>
          <w:lang w:eastAsia="pl-PL"/>
        </w:rPr>
        <w:t>odt</w:t>
      </w:r>
      <w:proofErr w:type="spellEnd"/>
      <w:r w:rsidRPr="005B15F6">
        <w:rPr>
          <w:rFonts w:ascii="Arial" w:eastAsia="Times New Roman" w:hAnsi="Arial" w:cs="Arial"/>
          <w:b/>
          <w:lang w:eastAsia="pl-PL"/>
        </w:rPr>
        <w:t>.</w:t>
      </w:r>
      <w:r w:rsidRPr="005B15F6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 xml:space="preserve">Ofertę, a także oświadczenie o jakim mowa w Rozdziale XI ust. 1 SWZ składa się, pod rygorem nieważności, w formie elektronicznej lub w postaci elektronicznej opatrzonej podpisem kwalifikowanym,  podpisem zaufanym lub podpisem osobistym. </w:t>
      </w:r>
    </w:p>
    <w:p w14:paraId="764FC8C8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 Zawiadomienia, oświadczenia, wnioski lub informacje Wykonawcy przekazują</w:t>
      </w:r>
      <w:r w:rsidRPr="005B15F6">
        <w:rPr>
          <w:rFonts w:ascii="Arial" w:eastAsia="Cambria" w:hAnsi="Arial" w:cs="Aria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 xml:space="preserve">poprzez Platformę zakupową, dostępną </w:t>
      </w:r>
      <w:r w:rsidRPr="005B15F6"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 w:rsidRPr="005B15F6"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celu założenia konta Użytkownika na Platformie Zakupowej, koniecznym jest posiadanie przez Użytkownika (Wykonawcę) aktywnego konta poczty elektronicznej </w:t>
      </w:r>
      <w:r w:rsidRPr="005B15F6"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399C0E74" w14:textId="007E2CFB" w:rsidR="00D974CA" w:rsidRPr="0086531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2E338A8" w14:textId="77777777" w:rsidR="00D974CA" w:rsidRPr="005B15F6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Pr="005B15F6" w:rsidRDefault="00D974CA" w:rsidP="00865310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Zamawiający w zakresie pytań technicznych związanych z działem platformy zakupowej prosi o kontakt z Centrum Wsparcia Klienta www.platformazakupowa.pl pod numerem </w:t>
      </w:r>
      <w:r w:rsidRPr="005B15F6">
        <w:rPr>
          <w:rFonts w:ascii="Arial" w:eastAsia="Times New Roman" w:hAnsi="Arial" w:cs="Arial"/>
          <w:lang w:eastAsia="pl-PL"/>
        </w:rPr>
        <w:br/>
        <w:t xml:space="preserve">+48 22 101 02 02, cwk@platformazakupowa.pl, która udziela wszystkich informacji </w:t>
      </w:r>
      <w:r w:rsidRPr="005B15F6">
        <w:rPr>
          <w:rFonts w:ascii="Arial" w:eastAsia="Times New Roman" w:hAnsi="Arial" w:cs="Arial"/>
          <w:lang w:eastAsia="pl-PL"/>
        </w:rPr>
        <w:lastRenderedPageBreak/>
        <w:t>związanych z procesem składania ofert, rejestracji czy innych aspektów technicznych platformy zakupowej od poniedziałku do piątku od 8:00 do 17:00.</w:t>
      </w:r>
    </w:p>
    <w:p w14:paraId="16236AE8" w14:textId="77777777" w:rsidR="00D974CA" w:rsidRPr="005B15F6" w:rsidRDefault="00D974CA" w:rsidP="00865310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0C76B77E" w:rsidR="00D974CA" w:rsidRPr="005B15F6" w:rsidRDefault="00D974CA" w:rsidP="00865310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zakresie proceduralnym: </w:t>
      </w:r>
      <w:r w:rsidRPr="005B15F6">
        <w:rPr>
          <w:rFonts w:ascii="Arial" w:eastAsia="Times New Roman" w:hAnsi="Arial" w:cs="Arial"/>
          <w:b/>
          <w:lang w:eastAsia="pl-PL"/>
        </w:rPr>
        <w:t xml:space="preserve">p. </w:t>
      </w:r>
      <w:r w:rsidR="001344AF" w:rsidRPr="005B15F6">
        <w:rPr>
          <w:rFonts w:ascii="Arial" w:eastAsia="Times New Roman" w:hAnsi="Arial" w:cs="Arial"/>
          <w:b/>
          <w:lang w:eastAsia="pl-PL"/>
        </w:rPr>
        <w:t xml:space="preserve">Renata WIŚNIEWSKA, </w:t>
      </w:r>
    </w:p>
    <w:p w14:paraId="2669DEE6" w14:textId="4F16A0E2" w:rsidR="00D974CA" w:rsidRPr="005B15F6" w:rsidRDefault="00D974CA" w:rsidP="00865310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zakresie merytorycznym:</w:t>
      </w:r>
      <w:r w:rsidR="001344AF" w:rsidRPr="005B15F6">
        <w:rPr>
          <w:rFonts w:ascii="Arial" w:eastAsia="Times New Roman" w:hAnsi="Arial" w:cs="Arial"/>
          <w:lang w:eastAsia="pl-PL"/>
        </w:rPr>
        <w:t xml:space="preserve"> </w:t>
      </w:r>
      <w:r w:rsidR="002B606C" w:rsidRPr="005B15F6">
        <w:rPr>
          <w:rFonts w:ascii="Arial" w:eastAsia="Times New Roman" w:hAnsi="Arial" w:cs="Arial"/>
          <w:b/>
          <w:bCs/>
          <w:lang w:eastAsia="pl-PL"/>
        </w:rPr>
        <w:t>p. Tadeusz DE</w:t>
      </w:r>
      <w:r w:rsidR="00865310">
        <w:rPr>
          <w:rFonts w:ascii="Arial" w:eastAsia="Times New Roman" w:hAnsi="Arial" w:cs="Arial"/>
          <w:b/>
          <w:bCs/>
          <w:lang w:eastAsia="pl-PL"/>
        </w:rPr>
        <w:t>P</w:t>
      </w:r>
      <w:r w:rsidR="002B606C" w:rsidRPr="005B15F6">
        <w:rPr>
          <w:rFonts w:ascii="Arial" w:eastAsia="Times New Roman" w:hAnsi="Arial" w:cs="Arial"/>
          <w:b/>
          <w:bCs/>
          <w:lang w:eastAsia="pl-PL"/>
        </w:rPr>
        <w:t>KOWSKI</w:t>
      </w:r>
      <w:r w:rsidR="001344AF" w:rsidRPr="005B15F6">
        <w:rPr>
          <w:rFonts w:ascii="Arial" w:eastAsia="Times New Roman" w:hAnsi="Arial" w:cs="Arial"/>
          <w:b/>
          <w:bCs/>
          <w:lang w:eastAsia="pl-PL"/>
        </w:rPr>
        <w:t>.</w:t>
      </w:r>
    </w:p>
    <w:p w14:paraId="4698D800" w14:textId="77777777" w:rsidR="00D974CA" w:rsidRPr="005B15F6" w:rsidRDefault="00D974CA" w:rsidP="00865310">
      <w:pPr>
        <w:pStyle w:val="Akapitzlist"/>
        <w:numPr>
          <w:ilvl w:val="0"/>
          <w:numId w:val="26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się numerem przedmiotowego postępowania. </w:t>
      </w:r>
    </w:p>
    <w:bookmarkEnd w:id="5"/>
    <w:p w14:paraId="70A3458C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>Rozdz. XIII. WYJAŚNIENIA I MODYFIKACJA TREŚCI SWZ</w:t>
      </w:r>
    </w:p>
    <w:p w14:paraId="42B00BFD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 w:rsidRPr="005B15F6">
        <w:rPr>
          <w:rFonts w:ascii="Arial" w:hAnsi="Arial" w:cs="Arial"/>
        </w:rPr>
        <w:br/>
      </w:r>
      <w:r w:rsidRPr="005B15F6">
        <w:rPr>
          <w:rFonts w:ascii="Arial" w:hAnsi="Arial" w:cs="Arial"/>
          <w:b/>
        </w:rPr>
        <w:t>www. platformazakupowa.pl/</w:t>
      </w:r>
      <w:proofErr w:type="spellStart"/>
      <w:r w:rsidRPr="005B15F6">
        <w:rPr>
          <w:rFonts w:ascii="Arial" w:hAnsi="Arial" w:cs="Arial"/>
          <w:b/>
        </w:rPr>
        <w:t>pn</w:t>
      </w:r>
      <w:proofErr w:type="spellEnd"/>
      <w:r w:rsidRPr="005B15F6">
        <w:rPr>
          <w:rFonts w:ascii="Arial" w:hAnsi="Arial" w:cs="Arial"/>
          <w:b/>
        </w:rPr>
        <w:t>/42blsz</w:t>
      </w:r>
    </w:p>
    <w:p w14:paraId="76C8B3C3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Jeżeli w wyniku zmiany treści SWZ jest niezbędny dodatkowy czas na wprowadzenie zmian w ofertach, Zamawiający przedłuża termin składania ofert i informuje o tym Wykonawców przez zamieszczenie informacji na Platformie Zakupowej pod adresem: www.platformazakupowa.pl, na którym udostępnił SWZ.</w:t>
      </w:r>
    </w:p>
    <w:p w14:paraId="0CA52B4A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może zwrócić się do Zamawiającego z wnioskiem o wyjaśnienie treści SWZ.</w:t>
      </w:r>
    </w:p>
    <w:p w14:paraId="377A7BA4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</w:t>
      </w:r>
      <w:r w:rsidRPr="005B15F6">
        <w:rPr>
          <w:rFonts w:ascii="Arial" w:hAnsi="Arial" w:cs="Arial"/>
        </w:rPr>
        <w:br/>
        <w:t xml:space="preserve">o wyjaśnienie treści SWZ wpłynął do Zamawiającego nie później niż na 4 dni przed upływem terminu składania odpowiednio ofert. </w:t>
      </w:r>
    </w:p>
    <w:p w14:paraId="70E62089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477B1F6E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5B15F6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6787CB6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  <w:b/>
          <w:bCs/>
        </w:rPr>
        <w:t xml:space="preserve">Rozdz. XIV. </w:t>
      </w:r>
      <w:r w:rsidRPr="005B15F6">
        <w:rPr>
          <w:rFonts w:ascii="Arial" w:hAnsi="Arial" w:cs="Arial"/>
          <w:b/>
          <w:bCs/>
          <w:caps/>
        </w:rPr>
        <w:t>OPIS SPOSOBU PRZYGOTOWANIA OFERTY</w:t>
      </w:r>
    </w:p>
    <w:p w14:paraId="07553E3E" w14:textId="77777777" w:rsidR="00D974CA" w:rsidRPr="005B15F6" w:rsidRDefault="00D974CA" w:rsidP="00865310">
      <w:pPr>
        <w:numPr>
          <w:ilvl w:val="0"/>
          <w:numId w:val="28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t>Ofertę składa się pod rygorem nieważności w formie elektronicznej lub w postaci elektronicznej opatrzonej podpisem kwalifikowanym, podpisem zaufanym lub podpisem osobistym.</w:t>
      </w:r>
    </w:p>
    <w:p w14:paraId="6C418831" w14:textId="77777777" w:rsidR="00D974CA" w:rsidRPr="005B15F6" w:rsidRDefault="00D974CA" w:rsidP="00865310">
      <w:pPr>
        <w:pStyle w:val="Akapitzlist"/>
        <w:numPr>
          <w:ilvl w:val="0"/>
          <w:numId w:val="28"/>
        </w:numPr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5B15F6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5B15F6" w:rsidRDefault="00D974CA" w:rsidP="00865310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formularz ofertowy – zgodnie z </w:t>
      </w:r>
      <w:r w:rsidRPr="005B15F6">
        <w:rPr>
          <w:rFonts w:ascii="Arial" w:hAnsi="Arial" w:cs="Arial"/>
          <w:b/>
        </w:rPr>
        <w:t>Załącznikiem nr 2 do SWZ</w:t>
      </w:r>
      <w:r w:rsidRPr="005B15F6">
        <w:rPr>
          <w:rFonts w:ascii="Arial" w:hAnsi="Arial" w:cs="Arial"/>
        </w:rPr>
        <w:t xml:space="preserve">; </w:t>
      </w:r>
    </w:p>
    <w:p w14:paraId="5F4AD0C1" w14:textId="77777777" w:rsidR="003B4E01" w:rsidRPr="005B15F6" w:rsidRDefault="00D974CA" w:rsidP="00865310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oświadczenie Wykonawcy, o którym mowa w Rozdziale XI ust. 1 SWZ – zgodnie </w:t>
      </w:r>
      <w:r w:rsidRPr="005B15F6">
        <w:rPr>
          <w:rFonts w:ascii="Arial" w:hAnsi="Arial" w:cs="Arial"/>
        </w:rPr>
        <w:br/>
        <w:t xml:space="preserve">z </w:t>
      </w:r>
      <w:r w:rsidRPr="005B15F6">
        <w:rPr>
          <w:rFonts w:ascii="Arial" w:hAnsi="Arial" w:cs="Arial"/>
          <w:b/>
        </w:rPr>
        <w:t>Załącznikiem nr 4 do SWZ;</w:t>
      </w:r>
    </w:p>
    <w:p w14:paraId="1123F298" w14:textId="77777777" w:rsidR="00FE22A9" w:rsidRPr="00FE22A9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lastRenderedPageBreak/>
        <w:t xml:space="preserve">zobowiązanie innego podmiotu, o którym mowa w Rozdziale </w:t>
      </w:r>
      <w:r w:rsidR="003B4E01" w:rsidRPr="005B15F6">
        <w:rPr>
          <w:rFonts w:ascii="Arial" w:hAnsi="Arial" w:cs="Arial"/>
        </w:rPr>
        <w:t>I</w:t>
      </w:r>
      <w:r w:rsidRPr="005B15F6">
        <w:rPr>
          <w:rFonts w:ascii="Arial" w:hAnsi="Arial" w:cs="Arial"/>
        </w:rPr>
        <w:t>X ust. 2 SWZ –</w:t>
      </w:r>
      <w:r w:rsidRPr="005B15F6">
        <w:rPr>
          <w:rFonts w:ascii="Arial" w:hAnsi="Arial" w:cs="Arial"/>
          <w:b/>
        </w:rPr>
        <w:t xml:space="preserve"> </w:t>
      </w:r>
      <w:r w:rsidRPr="005B15F6">
        <w:rPr>
          <w:rFonts w:ascii="Arial" w:hAnsi="Arial" w:cs="Arial"/>
        </w:rPr>
        <w:t>zgodnie z</w:t>
      </w:r>
      <w:r w:rsidRPr="005B15F6">
        <w:rPr>
          <w:rFonts w:ascii="Arial" w:hAnsi="Arial" w:cs="Arial"/>
          <w:b/>
        </w:rPr>
        <w:t xml:space="preserve"> Załącznikiem nr 7 do SWZ</w:t>
      </w:r>
      <w:r w:rsidRPr="005B15F6">
        <w:rPr>
          <w:rFonts w:ascii="Arial" w:hAnsi="Arial" w:cs="Arial"/>
        </w:rPr>
        <w:t xml:space="preserve"> </w:t>
      </w:r>
      <w:r w:rsidRPr="005B15F6">
        <w:rPr>
          <w:rFonts w:ascii="Arial" w:hAnsi="Arial" w:cs="Arial"/>
          <w:i/>
          <w:iCs/>
        </w:rPr>
        <w:t>(jeżeli dotyczy);</w:t>
      </w:r>
    </w:p>
    <w:p w14:paraId="7C4356D6" w14:textId="77777777" w:rsidR="00FE22A9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FE22A9">
        <w:rPr>
          <w:rFonts w:ascii="Arial" w:hAnsi="Arial" w:cs="Arial"/>
        </w:rPr>
        <w:t>dowód wniesienia wadium;</w:t>
      </w:r>
    </w:p>
    <w:p w14:paraId="5D64E661" w14:textId="77777777" w:rsidR="00FE22A9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FE22A9">
        <w:rPr>
          <w:rFonts w:ascii="Arial" w:hAnsi="Arial" w:cs="Arial"/>
          <w:b/>
        </w:rPr>
        <w:t>dokumenty,</w:t>
      </w:r>
      <w:r w:rsidRPr="00FE22A9">
        <w:rPr>
          <w:rFonts w:ascii="Arial" w:hAnsi="Arial" w:cs="Arial"/>
        </w:rPr>
        <w:t xml:space="preserve"> </w:t>
      </w:r>
      <w:r w:rsidRPr="00FE22A9">
        <w:rPr>
          <w:rFonts w:ascii="Arial" w:hAnsi="Arial" w:cs="Arial"/>
          <w:b/>
        </w:rPr>
        <w:t>z których wynika prawo do podpisania oferty</w:t>
      </w:r>
      <w:r w:rsidRPr="00FE22A9">
        <w:rPr>
          <w:rFonts w:ascii="Arial" w:hAnsi="Arial" w:cs="Arial"/>
        </w:rPr>
        <w:t xml:space="preserve"> (</w:t>
      </w:r>
      <w:r w:rsidRPr="00FE22A9">
        <w:rPr>
          <w:rFonts w:ascii="Arial" w:eastAsia="Times New Roman" w:hAnsi="Arial" w:cs="Arial"/>
          <w:lang w:eastAsia="pl-PL"/>
        </w:rPr>
        <w:t>odpis lub informacja z Krajowego Rejestru Sądowego, Centralnej Ewidencji i Informacji o Działalności Gospodarczej lub innego właściwego rejestru)</w:t>
      </w:r>
      <w:r w:rsidRPr="00FE22A9">
        <w:rPr>
          <w:rFonts w:ascii="Arial" w:hAnsi="Arial" w:cs="Arial"/>
        </w:rPr>
        <w:t>;</w:t>
      </w:r>
    </w:p>
    <w:p w14:paraId="37004B0B" w14:textId="77777777" w:rsidR="00FE22A9" w:rsidRPr="00FE22A9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FE22A9">
        <w:rPr>
          <w:rFonts w:ascii="Arial" w:hAnsi="Arial" w:cs="Arial"/>
          <w:b/>
        </w:rPr>
        <w:t xml:space="preserve">pełnomocnictwa </w:t>
      </w:r>
      <w:r w:rsidRPr="00FE22A9">
        <w:rPr>
          <w:rFonts w:ascii="Arial" w:hAnsi="Arial" w:cs="Arial"/>
          <w:i/>
          <w:iCs/>
        </w:rPr>
        <w:t>(jeżeli dotyczy)</w:t>
      </w:r>
      <w:r w:rsidR="004A748A" w:rsidRPr="00FE22A9">
        <w:rPr>
          <w:rFonts w:ascii="Arial" w:hAnsi="Arial" w:cs="Arial"/>
          <w:i/>
          <w:iCs/>
        </w:rPr>
        <w:t>;</w:t>
      </w:r>
    </w:p>
    <w:p w14:paraId="40A1939F" w14:textId="64CCF181" w:rsidR="00FE22A9" w:rsidRPr="00FE22A9" w:rsidRDefault="00865310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FE22A9">
        <w:rPr>
          <w:rFonts w:ascii="Arial" w:hAnsi="Arial" w:cs="Arial"/>
          <w:color w:val="FF0000"/>
        </w:rPr>
        <w:t>z</w:t>
      </w:r>
      <w:r w:rsidR="005B15F6" w:rsidRPr="00FE22A9">
        <w:rPr>
          <w:rFonts w:ascii="Arial" w:hAnsi="Arial" w:cs="Arial"/>
          <w:color w:val="FF0000"/>
        </w:rPr>
        <w:t>djęcia</w:t>
      </w:r>
      <w:r w:rsidR="007549F4" w:rsidRPr="00FE22A9">
        <w:rPr>
          <w:rFonts w:ascii="Arial" w:hAnsi="Arial" w:cs="Arial"/>
          <w:color w:val="FF0000"/>
        </w:rPr>
        <w:t xml:space="preserve"> przedstawiające faktyczny wygląd wszystkich oferowanych produktów zawartych w formularzu ofertowym, umożliwiający Zamawiającemu weryfikację proponowanego produktu z nazwą modelu i producenta </w:t>
      </w:r>
      <w:r w:rsidR="00A90BA5" w:rsidRPr="00FE22A9">
        <w:rPr>
          <w:rFonts w:ascii="Arial" w:hAnsi="Arial" w:cs="Arial"/>
          <w:i/>
          <w:iCs/>
          <w:color w:val="FF0000"/>
        </w:rPr>
        <w:t>(</w:t>
      </w:r>
      <w:r w:rsidR="007549F4" w:rsidRPr="00FE22A9">
        <w:rPr>
          <w:rFonts w:ascii="Arial" w:hAnsi="Arial" w:cs="Arial"/>
          <w:i/>
          <w:iCs/>
          <w:color w:val="FF0000"/>
        </w:rPr>
        <w:t>w szczególności</w:t>
      </w:r>
      <w:r w:rsidR="00D86AED" w:rsidRPr="00FE22A9">
        <w:rPr>
          <w:rFonts w:ascii="Arial" w:hAnsi="Arial" w:cs="Arial"/>
          <w:i/>
          <w:iCs/>
          <w:color w:val="FF0000"/>
        </w:rPr>
        <w:t xml:space="preserve"> </w:t>
      </w:r>
      <w:r w:rsidR="00A90BA5" w:rsidRPr="00FE22A9">
        <w:rPr>
          <w:rFonts w:ascii="Arial" w:hAnsi="Arial" w:cs="Arial"/>
          <w:i/>
          <w:iCs/>
          <w:color w:val="FF0000"/>
        </w:rPr>
        <w:t>dla</w:t>
      </w:r>
      <w:r w:rsidR="00D44376" w:rsidRPr="00FE22A9">
        <w:rPr>
          <w:rFonts w:ascii="Arial" w:hAnsi="Arial" w:cs="Arial"/>
          <w:i/>
          <w:iCs/>
          <w:color w:val="FF0000"/>
        </w:rPr>
        <w:t>: część</w:t>
      </w:r>
      <w:r w:rsidR="00FE22A9" w:rsidRPr="00FE22A9">
        <w:rPr>
          <w:rFonts w:ascii="Arial" w:hAnsi="Arial" w:cs="Arial"/>
          <w:i/>
          <w:iCs/>
          <w:color w:val="FF0000"/>
        </w:rPr>
        <w:t xml:space="preserve"> </w:t>
      </w:r>
      <w:r w:rsidR="00D44376" w:rsidRPr="00FE22A9">
        <w:rPr>
          <w:rFonts w:ascii="Arial" w:hAnsi="Arial" w:cs="Arial"/>
          <w:i/>
          <w:iCs/>
          <w:color w:val="FF0000"/>
        </w:rPr>
        <w:t xml:space="preserve">I - poz. 2 i 49, część II - od poz. 1 do 11, część III od poz. 1 do 7) </w:t>
      </w:r>
      <w:r w:rsidR="00D86AED" w:rsidRPr="00FE22A9">
        <w:rPr>
          <w:rFonts w:ascii="Arial" w:hAnsi="Arial" w:cs="Arial"/>
          <w:color w:val="FF0000"/>
        </w:rPr>
        <w:t xml:space="preserve">oraz </w:t>
      </w:r>
      <w:r w:rsidR="005B15F6" w:rsidRPr="00FE22A9">
        <w:rPr>
          <w:rFonts w:ascii="Arial" w:hAnsi="Arial" w:cs="Arial"/>
          <w:color w:val="FF0000"/>
        </w:rPr>
        <w:t>k</w:t>
      </w:r>
      <w:r w:rsidR="004E434F" w:rsidRPr="00FE22A9">
        <w:rPr>
          <w:rFonts w:ascii="Arial" w:hAnsi="Arial" w:cs="Arial"/>
          <w:color w:val="FF0000"/>
        </w:rPr>
        <w:t xml:space="preserve">arty </w:t>
      </w:r>
      <w:r w:rsidR="007549F4" w:rsidRPr="00FE22A9">
        <w:rPr>
          <w:rFonts w:ascii="Arial" w:hAnsi="Arial" w:cs="Arial"/>
          <w:color w:val="FF0000"/>
        </w:rPr>
        <w:t>charakterystyki</w:t>
      </w:r>
      <w:r w:rsidR="003A27DF" w:rsidRPr="00FE22A9">
        <w:rPr>
          <w:rFonts w:ascii="Arial" w:hAnsi="Arial" w:cs="Arial"/>
          <w:color w:val="FF0000"/>
        </w:rPr>
        <w:t>/</w:t>
      </w:r>
      <w:r w:rsidR="00FE22A9">
        <w:rPr>
          <w:rFonts w:ascii="Arial" w:hAnsi="Arial" w:cs="Arial"/>
          <w:color w:val="FF0000"/>
        </w:rPr>
        <w:t xml:space="preserve"> </w:t>
      </w:r>
      <w:r w:rsidR="007549F4" w:rsidRPr="00FE22A9">
        <w:rPr>
          <w:rFonts w:ascii="Arial" w:hAnsi="Arial" w:cs="Arial"/>
          <w:color w:val="FF0000"/>
        </w:rPr>
        <w:t>ulotki</w:t>
      </w:r>
      <w:r w:rsidR="003A27DF" w:rsidRPr="00FE22A9">
        <w:rPr>
          <w:rFonts w:ascii="Arial" w:hAnsi="Arial" w:cs="Arial"/>
          <w:color w:val="FF0000"/>
        </w:rPr>
        <w:t>/</w:t>
      </w:r>
      <w:r w:rsidR="00FE22A9">
        <w:rPr>
          <w:rFonts w:ascii="Arial" w:hAnsi="Arial" w:cs="Arial"/>
          <w:color w:val="FF0000"/>
        </w:rPr>
        <w:t xml:space="preserve"> </w:t>
      </w:r>
      <w:r w:rsidR="003A27DF" w:rsidRPr="00FE22A9">
        <w:rPr>
          <w:rFonts w:ascii="Arial" w:hAnsi="Arial" w:cs="Arial"/>
          <w:color w:val="FF0000"/>
        </w:rPr>
        <w:t>broszury</w:t>
      </w:r>
      <w:r w:rsidR="007549F4" w:rsidRPr="00FE22A9">
        <w:rPr>
          <w:rFonts w:ascii="Arial" w:hAnsi="Arial" w:cs="Arial"/>
          <w:color w:val="FF0000"/>
        </w:rPr>
        <w:t xml:space="preserve"> producenta</w:t>
      </w:r>
      <w:r w:rsidR="005B15F6" w:rsidRPr="00FE22A9">
        <w:rPr>
          <w:rFonts w:ascii="Arial" w:hAnsi="Arial" w:cs="Arial"/>
          <w:color w:val="FF0000"/>
        </w:rPr>
        <w:t>,</w:t>
      </w:r>
      <w:r w:rsidR="004E434F" w:rsidRPr="00FE22A9">
        <w:rPr>
          <w:rFonts w:ascii="Arial" w:hAnsi="Arial" w:cs="Arial"/>
          <w:color w:val="FF0000"/>
        </w:rPr>
        <w:t xml:space="preserve"> potwierdzające wymagania</w:t>
      </w:r>
      <w:r w:rsidR="00FE22A9">
        <w:rPr>
          <w:rFonts w:ascii="Arial" w:hAnsi="Arial" w:cs="Arial"/>
          <w:color w:val="FF0000"/>
        </w:rPr>
        <w:t xml:space="preserve"> </w:t>
      </w:r>
      <w:r w:rsidR="004E434F" w:rsidRPr="00FE22A9">
        <w:rPr>
          <w:rFonts w:ascii="Arial" w:hAnsi="Arial" w:cs="Arial"/>
          <w:color w:val="FF0000"/>
        </w:rPr>
        <w:t>Zamawiającego określone w opisie przedmiotu zamówienia</w:t>
      </w:r>
      <w:r w:rsidR="007549F4" w:rsidRPr="00FE22A9">
        <w:rPr>
          <w:rFonts w:ascii="Arial" w:hAnsi="Arial" w:cs="Arial"/>
          <w:color w:val="FF0000"/>
        </w:rPr>
        <w:t>. Karty charakterystyki</w:t>
      </w:r>
      <w:r w:rsidR="003A27DF" w:rsidRPr="00FE22A9">
        <w:rPr>
          <w:rFonts w:ascii="Arial" w:hAnsi="Arial" w:cs="Arial"/>
          <w:color w:val="FF0000"/>
        </w:rPr>
        <w:t>/</w:t>
      </w:r>
      <w:r w:rsidR="007549F4" w:rsidRPr="00FE22A9">
        <w:rPr>
          <w:rFonts w:ascii="Arial" w:hAnsi="Arial" w:cs="Arial"/>
          <w:color w:val="FF0000"/>
        </w:rPr>
        <w:t xml:space="preserve"> ulotki</w:t>
      </w:r>
      <w:r w:rsidR="003A27DF" w:rsidRPr="00FE22A9">
        <w:rPr>
          <w:rFonts w:ascii="Arial" w:hAnsi="Arial" w:cs="Arial"/>
          <w:color w:val="FF0000"/>
        </w:rPr>
        <w:t>/broszury</w:t>
      </w:r>
      <w:r w:rsidR="007549F4" w:rsidRPr="00FE22A9">
        <w:rPr>
          <w:rFonts w:ascii="Arial" w:hAnsi="Arial" w:cs="Arial"/>
          <w:color w:val="FF0000"/>
        </w:rPr>
        <w:t xml:space="preserve"> muszą zawierać wyczerpujące informacje </w:t>
      </w:r>
      <w:r w:rsidR="003A27DF" w:rsidRPr="00FE22A9">
        <w:rPr>
          <w:rFonts w:ascii="Arial" w:hAnsi="Arial" w:cs="Arial"/>
          <w:color w:val="FF0000"/>
        </w:rPr>
        <w:t>o produkcie i musz</w:t>
      </w:r>
      <w:r w:rsidR="00FE22A9">
        <w:rPr>
          <w:rFonts w:ascii="Arial" w:hAnsi="Arial" w:cs="Arial"/>
          <w:color w:val="FF0000"/>
        </w:rPr>
        <w:t>ą</w:t>
      </w:r>
      <w:r w:rsidR="003A27DF" w:rsidRPr="00FE22A9">
        <w:rPr>
          <w:rFonts w:ascii="Arial" w:hAnsi="Arial" w:cs="Arial"/>
          <w:color w:val="FF0000"/>
        </w:rPr>
        <w:t xml:space="preserve"> potwierdzać spełnienie norm wymaganych przez Zamawiającego;</w:t>
      </w:r>
    </w:p>
    <w:p w14:paraId="33BC95A8" w14:textId="70EC9F20" w:rsidR="004E434F" w:rsidRPr="00FE22A9" w:rsidRDefault="00865310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FE22A9">
        <w:rPr>
          <w:rFonts w:ascii="Arial" w:hAnsi="Arial" w:cs="Arial"/>
          <w:color w:val="FF0000"/>
        </w:rPr>
        <w:t>o</w:t>
      </w:r>
      <w:r w:rsidR="004E434F" w:rsidRPr="00FE22A9">
        <w:rPr>
          <w:rFonts w:ascii="Arial" w:hAnsi="Arial" w:cs="Arial"/>
          <w:color w:val="FF0000"/>
        </w:rPr>
        <w:t xml:space="preserve">świadczenie Wykonawcy, że oferowany przedmiot zamówienia </w:t>
      </w:r>
      <w:r w:rsidR="00F354D5" w:rsidRPr="00FE22A9">
        <w:rPr>
          <w:rFonts w:ascii="Arial" w:hAnsi="Arial" w:cs="Arial"/>
          <w:color w:val="FF0000"/>
        </w:rPr>
        <w:t xml:space="preserve">zaproponowany </w:t>
      </w:r>
      <w:r w:rsidR="00F354D5" w:rsidRPr="00FE22A9">
        <w:rPr>
          <w:rFonts w:ascii="Arial" w:hAnsi="Arial" w:cs="Arial"/>
          <w:color w:val="FF0000"/>
        </w:rPr>
        <w:br/>
        <w:t xml:space="preserve">w ofercie jest zgodny z opisem przedmiotu zamówienia wymaganym przez Zamawiającego oraz </w:t>
      </w:r>
      <w:r w:rsidR="004E434F" w:rsidRPr="00FE22A9">
        <w:rPr>
          <w:rFonts w:ascii="Arial" w:hAnsi="Arial" w:cs="Arial"/>
          <w:color w:val="FF0000"/>
        </w:rPr>
        <w:t xml:space="preserve">posiada certyfikaty/ deklaracje zgodności /świadectwa lub inne dokumenty spełniające wymagania </w:t>
      </w:r>
      <w:bookmarkStart w:id="6" w:name="_Hlk76546157"/>
      <w:r w:rsidR="004E434F" w:rsidRPr="00FE22A9">
        <w:rPr>
          <w:rFonts w:ascii="Arial" w:hAnsi="Arial" w:cs="Arial"/>
          <w:color w:val="FF0000"/>
        </w:rPr>
        <w:t>określone w Europejskich Normach</w:t>
      </w:r>
      <w:r w:rsidR="005B15F6" w:rsidRPr="00FE22A9">
        <w:rPr>
          <w:rFonts w:ascii="Arial" w:hAnsi="Arial" w:cs="Arial"/>
          <w:color w:val="FF0000"/>
        </w:rPr>
        <w:t xml:space="preserve"> </w:t>
      </w:r>
      <w:bookmarkEnd w:id="6"/>
      <w:r w:rsidR="005B15F6" w:rsidRPr="00FE22A9">
        <w:rPr>
          <w:rFonts w:ascii="Arial" w:hAnsi="Arial" w:cs="Arial"/>
          <w:color w:val="FF0000"/>
        </w:rPr>
        <w:t xml:space="preserve">zgodnie </w:t>
      </w:r>
      <w:r w:rsidRPr="00FE22A9">
        <w:rPr>
          <w:rFonts w:ascii="Arial" w:hAnsi="Arial" w:cs="Arial"/>
          <w:color w:val="FF0000"/>
        </w:rPr>
        <w:br/>
      </w:r>
      <w:r w:rsidR="005B15F6" w:rsidRPr="00FE22A9">
        <w:rPr>
          <w:rFonts w:ascii="Arial" w:hAnsi="Arial" w:cs="Arial"/>
          <w:color w:val="FF0000"/>
        </w:rPr>
        <w:t xml:space="preserve">z </w:t>
      </w:r>
      <w:r w:rsidR="005B15F6" w:rsidRPr="00FE22A9">
        <w:rPr>
          <w:rFonts w:ascii="Arial" w:hAnsi="Arial" w:cs="Arial"/>
          <w:b/>
          <w:bCs/>
          <w:color w:val="FF0000"/>
        </w:rPr>
        <w:t>Załącznikiem nr 8 do SWZ</w:t>
      </w:r>
    </w:p>
    <w:p w14:paraId="05F31AA1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A5143B7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rejestru, w zakresie art. 109 ust.1 pkt 4 ustawy, sporządzonych nie wcześniej niż 3 miesiące przed jej złożeniem, jeżeli odrębne przepisy wymagają wpisu do rejestru lub ewidencji.</w:t>
      </w:r>
    </w:p>
    <w:p w14:paraId="7A9FAA47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zaufanym, lub podpisem osobistym, opatrzyć muszą </w:t>
      </w:r>
      <w:r w:rsidRPr="005B15F6">
        <w:rPr>
          <w:rFonts w:ascii="Arial" w:hAnsi="Arial" w:cs="Arial"/>
          <w:bCs/>
        </w:rPr>
        <w:t>łącznie wszystkie osoby uprawnione do reprezentacji Wykonawcy.</w:t>
      </w:r>
    </w:p>
    <w:p w14:paraId="5A546E16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 w:rsidRPr="005B15F6">
        <w:rPr>
          <w:rFonts w:ascii="Arial" w:hAnsi="Arial" w:cs="Arial"/>
          <w:b/>
        </w:rPr>
        <w:t xml:space="preserve">należy dołączyć pełnomocnictwo </w:t>
      </w:r>
      <w:r w:rsidRPr="005B15F6">
        <w:rPr>
          <w:rFonts w:ascii="Arial" w:hAnsi="Arial" w:cs="Arial"/>
        </w:rPr>
        <w:t>do reprezentowania Wykonawcy w niniejszym postępowaniu lub /i do podpisania umowy.</w:t>
      </w:r>
    </w:p>
    <w:p w14:paraId="74102B6A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2B5E7127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lastRenderedPageBreak/>
        <w:t>Pełnomocnictwo do złożenia oferty musi być złożone w oryginale w takiej samej formie, jak składana oferta (tj. w formie elektronicznej lub postaci elektronicznej opatrzonej podpisem, zaufanym lub 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</w:t>
      </w:r>
    </w:p>
    <w:p w14:paraId="6127B185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roku”.</w:t>
      </w:r>
    </w:p>
    <w:p w14:paraId="4AD218AD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9098B1F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7E2B2223" w14:textId="77777777" w:rsidR="00D974CA" w:rsidRPr="005B15F6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może złożyć tylko jedną ofertę.</w:t>
      </w:r>
    </w:p>
    <w:p w14:paraId="57C99EE9" w14:textId="77777777" w:rsidR="00D974CA" w:rsidRPr="005B15F6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Sytuacja, gdy Wykonawca, który przedkłada ofertę partycypuje, jako Wykonawca w 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 z jego udziałem zostaną odrzucone).</w:t>
      </w:r>
    </w:p>
    <w:p w14:paraId="6CE236C5" w14:textId="77777777" w:rsidR="00D974CA" w:rsidRPr="005B15F6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Treść oferty musi odpowiadać treści SWZ.</w:t>
      </w:r>
    </w:p>
    <w:p w14:paraId="3D5C1383" w14:textId="0B0387F0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Jeśli oferta zawiera informacje stanowiące </w:t>
      </w:r>
      <w:r w:rsidRPr="005B15F6">
        <w:rPr>
          <w:rFonts w:ascii="Arial" w:hAnsi="Arial" w:cs="Arial"/>
          <w:b/>
        </w:rPr>
        <w:t>tajemnicę przedsiębiorstwa</w:t>
      </w:r>
      <w:r w:rsidRPr="005B15F6"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C7488A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że nie mogą one być udostępnione oraz wykazać, iż zastrzeżone informacje stanowią tajemnicę przedsiębiorstwa. </w:t>
      </w:r>
    </w:p>
    <w:p w14:paraId="10654A74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ofertach.</w:t>
      </w:r>
    </w:p>
    <w:p w14:paraId="18E61105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przystępując do niniejszego postępowania o udzielenie zamówienia i składający ofertę w formie elektronicznej niniejszym oświadcza, że:</w:t>
      </w:r>
    </w:p>
    <w:p w14:paraId="4D27AE3A" w14:textId="77777777" w:rsidR="00D974CA" w:rsidRPr="005B15F6" w:rsidRDefault="00D974CA" w:rsidP="00865310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  <w:bCs/>
        </w:rPr>
        <w:t>akceptuje warunki korzystania z Platformy Zakupowej</w:t>
      </w:r>
      <w:r w:rsidRPr="005B15F6"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Pr="005B15F6" w:rsidRDefault="00D974CA" w:rsidP="00865310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lastRenderedPageBreak/>
        <w:t xml:space="preserve">Oferta musi być przygotowana zgodnie z wymaganiami zawartymi w niniejszej Informacji oraz zgodnie z Instrukcją i Regulaminem dostępnym na stronie Platformy Zakupowej: </w:t>
      </w:r>
      <w:r w:rsidRPr="005B15F6">
        <w:rPr>
          <w:rFonts w:ascii="Arial" w:hAnsi="Arial" w:cs="Arial"/>
          <w:b/>
        </w:rPr>
        <w:t>www.platformazakupowa.pl.</w:t>
      </w:r>
    </w:p>
    <w:p w14:paraId="54713AC7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left="357" w:right="23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2182CA58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Przed upływem terminu składania ofert, Wykonawca może wprowadzić zmiany </w:t>
      </w:r>
      <w:r w:rsidR="00C7488A">
        <w:rPr>
          <w:rFonts w:ascii="Arial" w:hAnsi="Arial" w:cs="Arial"/>
        </w:rPr>
        <w:br/>
      </w:r>
      <w:r w:rsidRPr="005B15F6">
        <w:rPr>
          <w:rFonts w:ascii="Arial" w:hAnsi="Arial" w:cs="Arial"/>
        </w:rPr>
        <w:t xml:space="preserve">do złożonej oferty lub wycofać ofertę. W tym celu należy w systemie Platformy kliknąć przycisk </w:t>
      </w:r>
      <w:r w:rsidRPr="005B15F6">
        <w:rPr>
          <w:rFonts w:ascii="Arial" w:hAnsi="Arial" w:cs="Arial"/>
          <w:b/>
        </w:rPr>
        <w:t>„Wycofaj ofertę”</w:t>
      </w:r>
      <w:r w:rsidRPr="005B15F6">
        <w:rPr>
          <w:rFonts w:ascii="Arial" w:hAnsi="Arial" w:cs="Arial"/>
        </w:rPr>
        <w:t>. Zmiana oferty następuje poprzez wycofanie oferty oraz jej ponownym złożeniu.</w:t>
      </w:r>
    </w:p>
    <w:p w14:paraId="7D090B08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po upływie terminu do składania oferty nie może skutecznie dokonać zmiany ani wycofać złożonej oferty.</w:t>
      </w:r>
    </w:p>
    <w:p w14:paraId="5EF93C4C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1A8B1C55" w14:textId="77777777" w:rsidR="00D974CA" w:rsidRPr="005B15F6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65CAB1DB" w14:textId="77777777" w:rsidR="00D974CA" w:rsidRPr="005B15F6" w:rsidRDefault="00D974CA" w:rsidP="00865310">
      <w:pPr>
        <w:numPr>
          <w:ilvl w:val="0"/>
          <w:numId w:val="28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B15F6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Oferty składane wspólnie. </w:t>
      </w:r>
    </w:p>
    <w:p w14:paraId="2C161B9E" w14:textId="319968BD" w:rsidR="00D974CA" w:rsidRPr="005B15F6" w:rsidRDefault="00D974CA" w:rsidP="00865310">
      <w:pPr>
        <w:pStyle w:val="Default"/>
        <w:numPr>
          <w:ilvl w:val="0"/>
          <w:numId w:val="32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5B15F6"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 w:rsidRPr="005B15F6">
        <w:rPr>
          <w:b/>
          <w:color w:val="auto"/>
          <w:sz w:val="22"/>
          <w:szCs w:val="22"/>
        </w:rPr>
        <w:t>występujące wspólnie</w:t>
      </w:r>
      <w:r w:rsidRPr="005B15F6">
        <w:rPr>
          <w:color w:val="auto"/>
          <w:sz w:val="22"/>
          <w:szCs w:val="22"/>
        </w:rPr>
        <w:t xml:space="preserve"> (konsorcjum, spółka cywilna) z zastrzeżeniem, że złożona przez podmioty </w:t>
      </w:r>
      <w:r w:rsidR="00C7488A">
        <w:rPr>
          <w:color w:val="auto"/>
          <w:sz w:val="22"/>
          <w:szCs w:val="22"/>
        </w:rPr>
        <w:br/>
      </w:r>
      <w:r w:rsidRPr="005B15F6">
        <w:rPr>
          <w:color w:val="auto"/>
          <w:sz w:val="22"/>
          <w:szCs w:val="22"/>
        </w:rPr>
        <w:t>te występujące wspólnie oferta spełniać będzie następujące wymagania:</w:t>
      </w:r>
    </w:p>
    <w:p w14:paraId="672E35F1" w14:textId="77777777" w:rsidR="00D974CA" w:rsidRPr="005B15F6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5B15F6">
        <w:rPr>
          <w:color w:val="auto"/>
          <w:sz w:val="22"/>
          <w:szCs w:val="22"/>
        </w:rPr>
        <w:t>Wykonawcy ustanowią Pełnomocnika do reprezentowania ich w postępowaniu o udzielenie zamówienia albo reprezentowania w postępowaniu i zawarcia umowy;</w:t>
      </w:r>
    </w:p>
    <w:p w14:paraId="72D84B92" w14:textId="77777777" w:rsidR="00D974CA" w:rsidRPr="005B15F6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5B15F6"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 w:rsidRPr="005B15F6">
        <w:rPr>
          <w:color w:val="auto"/>
          <w:sz w:val="22"/>
          <w:szCs w:val="22"/>
        </w:rPr>
        <w:t xml:space="preserve"> </w:t>
      </w:r>
    </w:p>
    <w:p w14:paraId="6ED804E4" w14:textId="77777777" w:rsidR="00D974CA" w:rsidRPr="005B15F6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5B15F6">
        <w:rPr>
          <w:color w:val="auto"/>
          <w:sz w:val="22"/>
          <w:szCs w:val="22"/>
        </w:rPr>
        <w:t xml:space="preserve">treść pełnomocnictwa powinna zawierać w szczególności: </w:t>
      </w:r>
    </w:p>
    <w:p w14:paraId="70408B8C" w14:textId="2BCDF862" w:rsidR="00D974CA" w:rsidRPr="005B15F6" w:rsidRDefault="000E65AC" w:rsidP="00865310">
      <w:pPr>
        <w:spacing w:after="60" w:line="312" w:lineRule="auto"/>
        <w:ind w:left="1418" w:hanging="425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- </w:t>
      </w:r>
      <w:r w:rsidR="00D974CA" w:rsidRPr="005B15F6">
        <w:rPr>
          <w:rFonts w:ascii="Arial" w:hAnsi="Arial" w:cs="Arial"/>
        </w:rPr>
        <w:t xml:space="preserve"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 </w:t>
      </w:r>
    </w:p>
    <w:p w14:paraId="77366946" w14:textId="12E7188E" w:rsidR="00D974CA" w:rsidRPr="005B15F6" w:rsidRDefault="000E65AC" w:rsidP="00865310">
      <w:pPr>
        <w:spacing w:after="60" w:line="312" w:lineRule="auto"/>
        <w:ind w:left="993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- </w:t>
      </w:r>
      <w:r w:rsidR="00D974CA" w:rsidRPr="005B15F6">
        <w:rPr>
          <w:rFonts w:ascii="Arial" w:hAnsi="Arial" w:cs="Arial"/>
        </w:rPr>
        <w:t xml:space="preserve">w przypadku spółki cywilnej – określenie rodzaju czynności, których dotyczy, wskazanie pełnomocnika, zakresu pełnomocnictwa (dokument powinien być podpisany przez wszystkich wspólników spółki cywilnej); </w:t>
      </w:r>
    </w:p>
    <w:p w14:paraId="7D71A686" w14:textId="77777777" w:rsidR="00D974CA" w:rsidRPr="005B15F6" w:rsidRDefault="00D974CA" w:rsidP="00865310">
      <w:pPr>
        <w:pStyle w:val="Default"/>
        <w:numPr>
          <w:ilvl w:val="0"/>
          <w:numId w:val="33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5B15F6">
        <w:rPr>
          <w:color w:val="auto"/>
          <w:sz w:val="22"/>
          <w:szCs w:val="22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6553DB2C" w:rsidR="00D974CA" w:rsidRPr="005B15F6" w:rsidRDefault="00D974CA" w:rsidP="00865310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5B15F6">
        <w:rPr>
          <w:color w:val="auto"/>
          <w:sz w:val="22"/>
          <w:szCs w:val="22"/>
        </w:rPr>
        <w:t>Wszelka korespondencja prowadzona będzie wyłącznie z Wykonawcą/ Pełnomocnikiem.</w:t>
      </w:r>
    </w:p>
    <w:p w14:paraId="204D3A55" w14:textId="77777777" w:rsidR="00D974CA" w:rsidRPr="005B15F6" w:rsidRDefault="00D974CA" w:rsidP="00865310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5B15F6">
        <w:rPr>
          <w:rFonts w:eastAsia="Times New Roman"/>
          <w:color w:val="auto"/>
          <w:sz w:val="22"/>
          <w:szCs w:val="22"/>
          <w:lang w:eastAsia="pl-PL"/>
        </w:rPr>
        <w:lastRenderedPageBreak/>
        <w:t xml:space="preserve">Przed podpisaniem umowy (w przypadku wygrania postępowania) Wykonawcy składający ofertę wspólną będą mieli obowiązek przedstawić Zamawiającemu </w:t>
      </w:r>
      <w:r w:rsidRPr="005B15F6"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 w:rsidRPr="005B15F6"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Pr="005B15F6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Pr="005B15F6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Pr="005B15F6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czas obowiązywania umowy, który nie może być krótszy, niż okres obejmujący realizację</w:t>
      </w:r>
      <w:r w:rsidRPr="005B15F6">
        <w:rPr>
          <w:rFonts w:ascii="Arial" w:eastAsia="Times New Roman" w:hAnsi="Arial" w:cs="Arial"/>
          <w:color w:val="000000"/>
          <w:lang w:eastAsia="pl-PL"/>
        </w:rPr>
        <w:t xml:space="preserve"> zamówienia oraz czas trwania gwarancji jakości i rękojmi. </w:t>
      </w:r>
    </w:p>
    <w:p w14:paraId="2577AC60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XV. </w:t>
      </w:r>
      <w:r w:rsidRPr="005B15F6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5B15F6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0E3E5138" w:rsidR="00D974CA" w:rsidRPr="005B15F6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Część I – </w:t>
      </w:r>
      <w:r w:rsidR="002B606C" w:rsidRPr="005B15F6">
        <w:rPr>
          <w:rFonts w:ascii="Arial" w:eastAsia="Times New Roman" w:hAnsi="Arial" w:cs="Arial"/>
          <w:b/>
          <w:lang w:eastAsia="pl-PL"/>
        </w:rPr>
        <w:t>2 599,86</w:t>
      </w:r>
      <w:r w:rsidR="00651AA0" w:rsidRPr="005B15F6">
        <w:rPr>
          <w:rFonts w:ascii="Arial" w:eastAsia="Times New Roman" w:hAnsi="Arial" w:cs="Arial"/>
          <w:b/>
          <w:lang w:eastAsia="pl-PL"/>
        </w:rPr>
        <w:t xml:space="preserve"> złotych brutto;</w:t>
      </w:r>
    </w:p>
    <w:p w14:paraId="1BB3094C" w14:textId="22F156D9" w:rsidR="00D974CA" w:rsidRPr="00C7488A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7488A">
        <w:rPr>
          <w:rFonts w:ascii="Arial" w:eastAsia="Times New Roman" w:hAnsi="Arial" w:cs="Arial"/>
          <w:lang w:eastAsia="pl-PL"/>
        </w:rPr>
        <w:t xml:space="preserve">Część II – </w:t>
      </w:r>
      <w:r w:rsidR="00BF28B8" w:rsidRPr="00C7488A">
        <w:rPr>
          <w:rFonts w:ascii="Arial" w:eastAsia="Times New Roman" w:hAnsi="Arial" w:cs="Arial"/>
          <w:b/>
          <w:bCs/>
          <w:lang w:eastAsia="pl-PL"/>
        </w:rPr>
        <w:t>602,22</w:t>
      </w:r>
      <w:r w:rsidR="00651AA0" w:rsidRPr="00C7488A">
        <w:rPr>
          <w:rFonts w:ascii="Arial" w:eastAsia="Times New Roman" w:hAnsi="Arial" w:cs="Arial"/>
          <w:b/>
          <w:bCs/>
          <w:lang w:eastAsia="pl-PL"/>
        </w:rPr>
        <w:t xml:space="preserve"> złotych brutto</w:t>
      </w:r>
      <w:r w:rsidR="00651AA0" w:rsidRPr="00C7488A">
        <w:rPr>
          <w:rFonts w:ascii="Arial" w:eastAsia="Times New Roman" w:hAnsi="Arial" w:cs="Arial"/>
          <w:lang w:eastAsia="pl-PL"/>
        </w:rPr>
        <w:t>;</w:t>
      </w:r>
    </w:p>
    <w:p w14:paraId="3E786BBF" w14:textId="2F846303" w:rsidR="00D974CA" w:rsidRPr="00C7488A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7488A">
        <w:rPr>
          <w:rFonts w:ascii="Arial" w:eastAsia="Times New Roman" w:hAnsi="Arial" w:cs="Arial"/>
          <w:lang w:eastAsia="pl-PL"/>
        </w:rPr>
        <w:t xml:space="preserve">Część III – </w:t>
      </w:r>
      <w:r w:rsidR="00BF28B8" w:rsidRPr="00C7488A">
        <w:rPr>
          <w:rFonts w:ascii="Arial" w:eastAsia="Times New Roman" w:hAnsi="Arial" w:cs="Arial"/>
          <w:lang w:eastAsia="pl-PL"/>
        </w:rPr>
        <w:t>nie wymaga wniesienia wadium</w:t>
      </w:r>
      <w:r w:rsidR="00C7488A">
        <w:rPr>
          <w:rFonts w:ascii="Arial" w:eastAsia="Times New Roman" w:hAnsi="Arial" w:cs="Arial"/>
          <w:lang w:eastAsia="pl-PL"/>
        </w:rPr>
        <w:t>.</w:t>
      </w:r>
    </w:p>
    <w:p w14:paraId="2CCA4EA3" w14:textId="77777777" w:rsidR="00D974CA" w:rsidRPr="005B15F6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Pr="005B15F6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Pr="005B15F6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Pr="005B15F6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Pr="005B15F6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77777777" w:rsidR="00D974CA" w:rsidRPr="005B15F6" w:rsidRDefault="00D974CA" w:rsidP="00790CCF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706B223" w14:textId="7A114E5D" w:rsidR="00D974CA" w:rsidRPr="00790CCF" w:rsidRDefault="00D974CA" w:rsidP="00790CCF">
      <w:pPr>
        <w:pStyle w:val="NormalnyWeb"/>
        <w:numPr>
          <w:ilvl w:val="0"/>
          <w:numId w:val="35"/>
        </w:numPr>
        <w:spacing w:before="0" w:after="0" w:line="312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r w:rsidRPr="005B15F6">
        <w:rPr>
          <w:rFonts w:ascii="Arial" w:hAnsi="Arial" w:cs="Arial"/>
        </w:rPr>
        <w:t xml:space="preserve">Wadium w formie pieniądza należy wnieść przelewem na konto w Banku </w:t>
      </w:r>
      <w:r w:rsidRPr="005B15F6">
        <w:rPr>
          <w:rFonts w:ascii="Arial" w:eastAsia="Arial" w:hAnsi="Arial" w:cs="Arial"/>
          <w:lang w:eastAsia="ar-SA"/>
        </w:rPr>
        <w:t>NBP o/o Warszawa</w:t>
      </w:r>
      <w:r w:rsidRPr="005B15F6">
        <w:rPr>
          <w:rFonts w:ascii="Arial" w:hAnsi="Arial" w:cs="Arial"/>
          <w:caps/>
        </w:rPr>
        <w:t xml:space="preserve"> </w:t>
      </w:r>
      <w:r w:rsidRPr="005B15F6">
        <w:rPr>
          <w:rFonts w:ascii="Arial" w:hAnsi="Arial" w:cs="Arial"/>
        </w:rPr>
        <w:t xml:space="preserve">nr rachunku </w:t>
      </w:r>
      <w:r w:rsidRPr="005B15F6">
        <w:rPr>
          <w:rFonts w:ascii="Arial" w:eastAsia="Arial" w:hAnsi="Arial" w:cs="Arial"/>
          <w:b/>
          <w:lang w:eastAsia="ar-SA"/>
        </w:rPr>
        <w:t>96 1010 1010 0136 2213 9120 0000</w:t>
      </w:r>
      <w:r w:rsidRPr="005B15F6">
        <w:rPr>
          <w:rFonts w:ascii="Arial" w:eastAsia="Arial" w:hAnsi="Arial" w:cs="Arial"/>
          <w:lang w:eastAsia="ar-SA"/>
        </w:rPr>
        <w:t xml:space="preserve"> </w:t>
      </w:r>
      <w:r w:rsidRPr="005B15F6">
        <w:rPr>
          <w:rFonts w:ascii="Arial" w:hAnsi="Arial" w:cs="Arial"/>
        </w:rPr>
        <w:t xml:space="preserve">z dopiskiem </w:t>
      </w:r>
      <w:r w:rsidRPr="005B15F6">
        <w:rPr>
          <w:rFonts w:ascii="Arial" w:hAnsi="Arial" w:cs="Arial"/>
          <w:b/>
        </w:rPr>
        <w:t>„</w:t>
      </w:r>
      <w:r w:rsidR="00790CCF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Dostawa odzieży i obuwia roboczego, ochronnego oraz środków ochrony osobistej dla 42 </w:t>
      </w:r>
      <w:proofErr w:type="spellStart"/>
      <w:r w:rsidR="00790CCF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BLSz</w:t>
      </w:r>
      <w:proofErr w:type="spellEnd"/>
      <w:r w:rsidR="00790CCF" w:rsidRPr="005B15F6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Radom i jednostek z rejonu zaopatrzenia w 2021 r. </w:t>
      </w:r>
      <w:r w:rsidR="005928D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‘’</w:t>
      </w:r>
    </w:p>
    <w:p w14:paraId="56ECDA15" w14:textId="6766BE4C" w:rsidR="00D974CA" w:rsidRPr="005B15F6" w:rsidRDefault="00D974CA" w:rsidP="00865310">
      <w:pPr>
        <w:spacing w:after="60" w:line="312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 xml:space="preserve">UWAGA: </w:t>
      </w:r>
      <w:r w:rsidRPr="005B15F6">
        <w:rPr>
          <w:rFonts w:ascii="Arial" w:eastAsia="Times New Roman" w:hAnsi="Arial" w:cs="Arial"/>
          <w:lang w:eastAsia="pl-PL"/>
        </w:rPr>
        <w:t>Za termin wniesienia wadium w formie pieniężnej zostanie przyjęty termin uznania rachunku Zamawiającego.</w:t>
      </w:r>
      <w:r w:rsidRPr="005B15F6">
        <w:rPr>
          <w:rFonts w:ascii="Arial" w:hAnsi="Arial" w:cs="Aria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 xml:space="preserve">Przelew powinien więc być dokonany w takim terminie, aby Zamawiający mógł uzyskać potwierdzenie z banku, w którym posiada rachunek, że do upływu terminu składania ofert 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(t.</w:t>
      </w:r>
      <w:r w:rsidR="00F94298" w:rsidRPr="005B15F6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 xml:space="preserve">j. do dnia </w:t>
      </w:r>
      <w:r w:rsidR="00790CCF">
        <w:rPr>
          <w:rFonts w:ascii="Arial" w:eastAsia="Times New Roman" w:hAnsi="Arial" w:cs="Arial"/>
          <w:b/>
          <w:color w:val="FF0000"/>
          <w:lang w:eastAsia="pl-PL"/>
        </w:rPr>
        <w:t>20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.0</w:t>
      </w:r>
      <w:r w:rsidR="00790CCF">
        <w:rPr>
          <w:rFonts w:ascii="Arial" w:eastAsia="Times New Roman" w:hAnsi="Arial" w:cs="Arial"/>
          <w:b/>
          <w:color w:val="FF0000"/>
          <w:lang w:eastAsia="pl-PL"/>
        </w:rPr>
        <w:t>7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 xml:space="preserve">.2021 r. </w:t>
      </w:r>
      <w:r w:rsidR="00F94298" w:rsidRPr="005B15F6">
        <w:rPr>
          <w:rFonts w:ascii="Arial" w:eastAsia="Times New Roman" w:hAnsi="Arial" w:cs="Arial"/>
          <w:b/>
          <w:color w:val="FF0000"/>
          <w:lang w:eastAsia="pl-PL"/>
        </w:rPr>
        <w:br/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do godz. </w:t>
      </w:r>
      <w:r w:rsidR="00F94298" w:rsidRPr="005B15F6">
        <w:rPr>
          <w:rFonts w:ascii="Arial" w:eastAsia="Times New Roman" w:hAnsi="Arial" w:cs="Arial"/>
          <w:b/>
          <w:color w:val="FF0000"/>
          <w:lang w:eastAsia="pl-PL"/>
        </w:rPr>
        <w:t>09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:</w:t>
      </w:r>
      <w:r w:rsidR="00F94298" w:rsidRPr="005B15F6">
        <w:rPr>
          <w:rFonts w:ascii="Arial" w:eastAsia="Times New Roman" w:hAnsi="Arial" w:cs="Arial"/>
          <w:b/>
          <w:color w:val="FF0000"/>
          <w:lang w:eastAsia="pl-PL"/>
        </w:rPr>
        <w:t>3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0)</w:t>
      </w:r>
      <w:r w:rsidRPr="005B15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>kwota wadium wpłynęła na rachunek bankowy Zamawiającego.</w:t>
      </w:r>
    </w:p>
    <w:p w14:paraId="57772AB9" w14:textId="77777777" w:rsidR="00D974CA" w:rsidRPr="005B15F6" w:rsidRDefault="00D974CA" w:rsidP="00865310">
      <w:pPr>
        <w:numPr>
          <w:ilvl w:val="0"/>
          <w:numId w:val="38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Wadium wnoszone w formie poręczeń lub gwarancji musi być złożone jako oryginał gwarancji lub poręczenia w postaci elektronicznej i spełniać co najmniej poniższe wymagania:</w:t>
      </w:r>
    </w:p>
    <w:p w14:paraId="11AEE5E8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musi obejmować odpowiedzialność za wszystkie przypadki powodujące utratę wadium przez Wykonawcę określone w ustawie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. </w:t>
      </w:r>
    </w:p>
    <w:p w14:paraId="7DB6C1EE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lastRenderedPageBreak/>
        <w:t>powinno być nieodwołalne i bezwarunkowe oraz płatne na pierwsze żądanie;</w:t>
      </w:r>
    </w:p>
    <w:p w14:paraId="53FF429B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77777777" w:rsidR="00D974CA" w:rsidRPr="005B15F6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 (art. 58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390F1CE8" w14:textId="77777777" w:rsidR="00D974CA" w:rsidRPr="005B15F6" w:rsidRDefault="00D974CA" w:rsidP="00865310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 zostanie odrzucona.</w:t>
      </w:r>
    </w:p>
    <w:p w14:paraId="13D4B777" w14:textId="77777777" w:rsidR="00D974CA" w:rsidRPr="005B15F6" w:rsidRDefault="00D974CA" w:rsidP="00865310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Zasady zwrotu oraz okoliczności zatrzymania wadium określa art. 98 ustawy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</w:t>
      </w:r>
    </w:p>
    <w:p w14:paraId="628F1922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XVI. </w:t>
      </w:r>
      <w:r w:rsidRPr="005B15F6">
        <w:rPr>
          <w:rFonts w:ascii="Arial" w:hAnsi="Arial" w:cs="Arial"/>
          <w:b/>
          <w:bCs/>
          <w:caps/>
        </w:rPr>
        <w:t>termin związania ofertą</w:t>
      </w:r>
    </w:p>
    <w:p w14:paraId="26C42371" w14:textId="77777777" w:rsidR="00D974CA" w:rsidRPr="005B15F6" w:rsidRDefault="00D974CA" w:rsidP="00865310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 w:rsidRPr="005B15F6">
        <w:rPr>
          <w:rFonts w:ascii="Arial" w:eastAsia="Times New Roman" w:hAnsi="Arial" w:cs="Arial"/>
          <w:b/>
          <w:lang w:eastAsia="pl-PL"/>
        </w:rPr>
        <w:t>30 dni</w:t>
      </w:r>
      <w:r w:rsidRPr="005B15F6">
        <w:rPr>
          <w:rFonts w:ascii="Arial" w:eastAsia="Times New Roman" w:hAnsi="Arial" w:cs="Arial"/>
          <w:lang w:eastAsia="pl-PL"/>
        </w:rPr>
        <w:t>. Bieg terminu związania ofertą rozpoczyna się wraz z upływem terminu składania ofert.</w:t>
      </w:r>
    </w:p>
    <w:p w14:paraId="4D9063B7" w14:textId="77777777" w:rsidR="00D974CA" w:rsidRPr="005B15F6" w:rsidRDefault="00D974CA" w:rsidP="00865310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Pr="005B15F6"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77777777" w:rsidR="00D974CA" w:rsidRPr="005B15F6" w:rsidRDefault="00D974CA" w:rsidP="00865310">
      <w:pPr>
        <w:numPr>
          <w:ilvl w:val="0"/>
          <w:numId w:val="4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Odmowa wyrażenia zgody na przedłużenie terminu związania ofertą nie powoduje utraty wadium.</w:t>
      </w:r>
    </w:p>
    <w:p w14:paraId="5264C400" w14:textId="77777777" w:rsidR="00D974CA" w:rsidRPr="005B15F6" w:rsidRDefault="00D974CA" w:rsidP="00865310">
      <w:pPr>
        <w:pBdr>
          <w:bottom w:val="single" w:sz="4" w:space="1" w:color="000000"/>
        </w:pBdr>
        <w:spacing w:before="20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XVII. </w:t>
      </w:r>
      <w:r w:rsidRPr="005B15F6"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77777777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Każdy Wykonawca może złożyć w niniejszym postępowaniu tylko jedną ofertę, za pośrednictwem Platformy Zakupowej: </w:t>
      </w:r>
      <w:r w:rsidRPr="005B15F6">
        <w:rPr>
          <w:rFonts w:ascii="Arial" w:eastAsia="Times New Roman" w:hAnsi="Arial" w:cs="Arial"/>
          <w:b/>
          <w:lang w:eastAsia="pl-PL"/>
        </w:rPr>
        <w:t>www.platformazakupowa.pl, zgodnie z opisem zawartym w rozdziale XIV SWZ.</w:t>
      </w:r>
    </w:p>
    <w:p w14:paraId="29052119" w14:textId="0C84B70D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Termin składania ofert upływa dnia </w:t>
      </w:r>
      <w:r w:rsidR="00180036">
        <w:rPr>
          <w:rFonts w:ascii="Arial" w:eastAsia="Times New Roman" w:hAnsi="Arial" w:cs="Arial"/>
          <w:b/>
          <w:color w:val="FF0000"/>
          <w:lang w:eastAsia="pl-PL"/>
        </w:rPr>
        <w:t>20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.0</w:t>
      </w:r>
      <w:r w:rsidR="00180036">
        <w:rPr>
          <w:rFonts w:ascii="Arial" w:eastAsia="Times New Roman" w:hAnsi="Arial" w:cs="Arial"/>
          <w:b/>
          <w:color w:val="FF0000"/>
          <w:lang w:eastAsia="pl-PL"/>
        </w:rPr>
        <w:t>7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 xml:space="preserve">.2021 r. </w:t>
      </w:r>
      <w:r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o godz. </w:t>
      </w:r>
      <w:r w:rsidR="00F94298"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>09:3</w:t>
      </w:r>
      <w:r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>0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.</w:t>
      </w:r>
    </w:p>
    <w:p w14:paraId="44D38656" w14:textId="77777777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O terminie złożenia oferty decyduje czas pełnego przeprocesowania transakcji na Platformie zakupowej.</w:t>
      </w:r>
    </w:p>
    <w:p w14:paraId="01D56B4F" w14:textId="10F3B31D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Otwarcie ofert nastąpi dnia </w:t>
      </w:r>
      <w:r w:rsidR="00180036">
        <w:rPr>
          <w:rFonts w:ascii="Arial" w:eastAsia="Times New Roman" w:hAnsi="Arial" w:cs="Arial"/>
          <w:b/>
          <w:color w:val="FF0000"/>
          <w:lang w:eastAsia="pl-PL"/>
        </w:rPr>
        <w:t>20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.0</w:t>
      </w:r>
      <w:r w:rsidR="00180036">
        <w:rPr>
          <w:rFonts w:ascii="Arial" w:eastAsia="Times New Roman" w:hAnsi="Arial" w:cs="Arial"/>
          <w:b/>
          <w:color w:val="FF0000"/>
          <w:lang w:eastAsia="pl-PL"/>
        </w:rPr>
        <w:t>7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 xml:space="preserve">.2021 r. </w:t>
      </w:r>
      <w:r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o godz. </w:t>
      </w:r>
      <w:r w:rsidR="00CB2855"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>09</w:t>
      </w:r>
      <w:r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>:</w:t>
      </w:r>
      <w:r w:rsidR="00F94298" w:rsidRPr="005B15F6">
        <w:rPr>
          <w:rFonts w:ascii="Arial" w:eastAsia="Times New Roman" w:hAnsi="Arial" w:cs="Arial"/>
          <w:b/>
          <w:color w:val="FF0000"/>
          <w:u w:val="single"/>
          <w:lang w:eastAsia="pl-PL"/>
        </w:rPr>
        <w:t>45</w:t>
      </w:r>
      <w:r w:rsidRPr="005B15F6">
        <w:rPr>
          <w:rFonts w:ascii="Arial" w:eastAsia="Times New Roman" w:hAnsi="Arial" w:cs="Arial"/>
          <w:b/>
          <w:color w:val="FF0000"/>
          <w:lang w:eastAsia="pl-PL"/>
        </w:rPr>
        <w:t>,</w:t>
      </w:r>
      <w:r w:rsidRPr="005B15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B15F6">
        <w:rPr>
          <w:rFonts w:ascii="Arial" w:eastAsia="Times New Roman" w:hAnsi="Arial" w:cs="Arial"/>
          <w:lang w:eastAsia="pl-PL"/>
        </w:rPr>
        <w:t>w siedzibie 42 Bazy Lotnictwa Szkolnego, ul. Sadków 9, 26-603 Radom, budynek Sztabu, pokój nr 2.</w:t>
      </w:r>
    </w:p>
    <w:p w14:paraId="738275E9" w14:textId="77777777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lastRenderedPageBreak/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Pr="005B15F6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Pr="005B15F6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1)</w:t>
      </w:r>
      <w:r w:rsidRPr="005B15F6"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Pr="005B15F6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2)</w:t>
      </w:r>
      <w:r w:rsidRPr="005B15F6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Pr="005B15F6" w:rsidRDefault="00D974CA" w:rsidP="00865310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Pr="005B15F6" w:rsidRDefault="00D974CA" w:rsidP="00865310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201A592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b/>
          <w:bCs/>
        </w:rPr>
        <w:t xml:space="preserve">Rozdz. XVIII. </w:t>
      </w:r>
      <w:r w:rsidRPr="005B15F6"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Podana w ofercie cena,</w:t>
      </w:r>
      <w:r w:rsidR="00D3172C" w:rsidRPr="005B15F6">
        <w:rPr>
          <w:rFonts w:ascii="Arial" w:hAnsi="Arial" w:cs="Arial"/>
        </w:rPr>
        <w:t xml:space="preserve"> </w:t>
      </w:r>
      <w:r w:rsidRPr="005B15F6"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 w:rsidRPr="005B15F6">
        <w:rPr>
          <w:rFonts w:ascii="Arial" w:hAnsi="Arial" w:cs="Arial"/>
          <w:b/>
        </w:rPr>
        <w:t xml:space="preserve">załącznik nr 2 </w:t>
      </w:r>
      <w:r w:rsidR="00D3172C" w:rsidRPr="005B15F6">
        <w:rPr>
          <w:rFonts w:ascii="Arial" w:hAnsi="Arial" w:cs="Arial"/>
          <w:b/>
        </w:rPr>
        <w:br/>
      </w:r>
      <w:r w:rsidRPr="005B15F6">
        <w:rPr>
          <w:rFonts w:ascii="Arial" w:hAnsi="Arial" w:cs="Arial"/>
          <w:b/>
        </w:rPr>
        <w:t>do SWZ.</w:t>
      </w:r>
    </w:p>
    <w:p w14:paraId="62551460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5B15F6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4E46AF43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 xml:space="preserve">Określenie przez Wykonawcę ceny ofertowej z zastosowaniem nieprawidłowej stawki podatku VAT stanowi błąd w obliczeniu ceny w przypadku, gdy brak jest ustawowych przesłanek wystąpienia omyłki. W takiej sytuacji Zamawiający odrzuci ofertę na podstawie art. 226 ust. 1 pkt. 10 ustawy </w:t>
      </w:r>
      <w:proofErr w:type="spellStart"/>
      <w:r w:rsidRPr="005B15F6">
        <w:rPr>
          <w:rFonts w:ascii="Arial" w:hAnsi="Arial" w:cs="Arial"/>
        </w:rPr>
        <w:t>Pzp</w:t>
      </w:r>
      <w:proofErr w:type="spellEnd"/>
      <w:r w:rsidRPr="005B15F6">
        <w:rPr>
          <w:rFonts w:ascii="Arial" w:hAnsi="Arial" w:cs="Arial"/>
        </w:rPr>
        <w:t>.</w:t>
      </w:r>
    </w:p>
    <w:p w14:paraId="71E722BC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Zamawiający nie przewiduje udzielenia zaliczek na poczet wykonania zamówienia.</w:t>
      </w:r>
    </w:p>
    <w:p w14:paraId="4B2C6887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Wykonawca powinien wziąć pod uwagę, że kwoty wyliczone przez niego stanowią zapłatę za pracę wykonaną i zakończoną pod każdym względem. Uważa się, że 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lastRenderedPageBreak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</w:p>
    <w:p w14:paraId="469412FB" w14:textId="77777777" w:rsidR="00D974CA" w:rsidRPr="005B15F6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5B15F6">
        <w:rPr>
          <w:rFonts w:ascii="Arial" w:hAnsi="Arial" w:cs="Arial"/>
          <w:b/>
        </w:rPr>
        <w:t>Brak w ofercie prawidłowo wypełnionego formularza ofertowego spowoduje odrzucenie oferty Wykonawcy na podstawie art. 226 ust. 1 pkt 5</w:t>
      </w:r>
      <w:r w:rsidRPr="005B15F6">
        <w:rPr>
          <w:rFonts w:ascii="Arial" w:hAnsi="Arial" w:cs="Arial"/>
          <w:b/>
          <w:color w:val="FF0000"/>
        </w:rPr>
        <w:t xml:space="preserve"> </w:t>
      </w:r>
      <w:r w:rsidRPr="005B15F6">
        <w:rPr>
          <w:rFonts w:ascii="Arial" w:hAnsi="Arial" w:cs="Arial"/>
          <w:b/>
        </w:rPr>
        <w:t>ustawy Prawo zamówień publicznych.</w:t>
      </w:r>
    </w:p>
    <w:p w14:paraId="39A8F4E3" w14:textId="2DBBE663" w:rsidR="00D974CA" w:rsidRPr="005B15F6" w:rsidRDefault="00D974CA" w:rsidP="00865310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1523B" wp14:editId="47D921F7">
                <wp:simplePos x="0" y="0"/>
                <wp:positionH relativeFrom="column">
                  <wp:posOffset>-52705</wp:posOffset>
                </wp:positionH>
                <wp:positionV relativeFrom="paragraph">
                  <wp:posOffset>704215</wp:posOffset>
                </wp:positionV>
                <wp:extent cx="5935345" cy="0"/>
                <wp:effectExtent l="13970" t="8890" r="1333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208D" id="Łącznik prosty ze strzałką 7" o:spid="_x0000_s1026" type="#_x0000_t32" style="position:absolute;margin-left:-4.15pt;margin-top:55.45pt;width:46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C8816" wp14:editId="6FF8D9AB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0DF9" id="Łącznik prosty ze strzałką 6" o:spid="_x0000_s1026" type="#_x0000_t32" style="position:absolute;margin-left:1.7pt;margin-top:39.3pt;width:.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</w:rPr>
        <w:t xml:space="preserve">Rozdz. XIX. OPIS KRYTERIÓW, KTÓRYMI ZAMAWIAJĄCY BĘDZIE SIĘ KIEROWAŁ PRZY WYBORZE OFERTY, WRAZ Z PODANIEM WAG TYCH KRYTERIÓW I SPOSOBU OCENY OFERT </w:t>
      </w:r>
    </w:p>
    <w:p w14:paraId="21C780CF" w14:textId="77777777" w:rsidR="00D974CA" w:rsidRPr="005B15F6" w:rsidRDefault="00D974CA" w:rsidP="00865310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1</w:t>
      </w:r>
      <w:r w:rsidRPr="005B15F6">
        <w:rPr>
          <w:rFonts w:ascii="Arial" w:eastAsia="Times New Roman" w:hAnsi="Arial" w:cs="Arial"/>
          <w:b/>
          <w:lang w:eastAsia="pl-PL"/>
        </w:rPr>
        <w:t>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77777777" w:rsidR="00D974CA" w:rsidRPr="005B15F6" w:rsidRDefault="00D974CA" w:rsidP="00865310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Cena (C) - waga kryterium 100%;</w:t>
      </w:r>
    </w:p>
    <w:p w14:paraId="475F2C4D" w14:textId="77777777" w:rsidR="00D974CA" w:rsidRPr="005B15F6" w:rsidRDefault="00D974CA" w:rsidP="00865310">
      <w:pPr>
        <w:spacing w:before="120"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2.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 xml:space="preserve">Zasady oceny ofert w kryterium </w:t>
      </w:r>
      <w:r w:rsidRPr="005B15F6"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Pr="005B15F6" w:rsidRDefault="00D974CA" w:rsidP="00865310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D51EDF" w14:textId="77777777" w:rsidR="00D974CA" w:rsidRPr="005B15F6" w:rsidRDefault="00D974CA" w:rsidP="00865310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Pr="005B15F6" w:rsidRDefault="00D974CA" w:rsidP="00865310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>C =</w:t>
      </w:r>
      <w:r w:rsidRPr="005B15F6">
        <w:rPr>
          <w:rFonts w:ascii="Arial" w:eastAsia="Times New Roman" w:hAnsi="Arial" w:cs="Arial"/>
          <w:lang w:eastAsia="pl-PL"/>
        </w:rPr>
        <w:t xml:space="preserve"> </w:t>
      </w:r>
      <w:r w:rsidRPr="005B15F6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5B15F6">
        <w:rPr>
          <w:rFonts w:ascii="Arial" w:eastAsia="Times New Roman" w:hAnsi="Arial" w:cs="Arial"/>
          <w:lang w:eastAsia="pl-PL"/>
        </w:rPr>
        <w:t xml:space="preserve">  </w:t>
      </w:r>
      <w:r w:rsidRPr="005B15F6"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Pr="005B15F6" w:rsidRDefault="00D974CA" w:rsidP="00865310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Pr="005B15F6" w:rsidRDefault="00D974CA" w:rsidP="00865310">
      <w:pPr>
        <w:spacing w:after="0" w:line="312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2B7D66E" w14:textId="77777777" w:rsidR="00D974CA" w:rsidRPr="005B15F6" w:rsidRDefault="00D974CA" w:rsidP="00865310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5B15F6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Pr="005B15F6" w:rsidRDefault="00D974CA" w:rsidP="00865310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lang w:eastAsia="pl-PL"/>
        </w:rPr>
      </w:pPr>
    </w:p>
    <w:p w14:paraId="73847FA0" w14:textId="31474F16" w:rsidR="00D974CA" w:rsidRPr="005B15F6" w:rsidRDefault="003B4E01" w:rsidP="00865310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3. </w:t>
      </w:r>
      <w:r w:rsidR="00D974CA" w:rsidRPr="005B15F6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</w:t>
      </w:r>
      <w:r w:rsidR="005928D0">
        <w:rPr>
          <w:rFonts w:ascii="Arial" w:eastAsia="Times New Roman" w:hAnsi="Arial" w:cs="Arial"/>
          <w:lang w:eastAsia="pl-PL"/>
        </w:rPr>
        <w:t>,,</w:t>
      </w:r>
      <w:r w:rsidR="00D974CA" w:rsidRPr="005B15F6">
        <w:rPr>
          <w:rFonts w:ascii="Arial" w:eastAsia="Times New Roman" w:hAnsi="Arial" w:cs="Arial"/>
          <w:lang w:eastAsia="pl-PL"/>
        </w:rPr>
        <w:t>Formularzu Ofertowym</w:t>
      </w:r>
      <w:r w:rsidR="005928D0">
        <w:rPr>
          <w:rFonts w:ascii="Arial" w:eastAsia="Times New Roman" w:hAnsi="Arial" w:cs="Arial"/>
          <w:lang w:eastAsia="pl-PL"/>
        </w:rPr>
        <w:t>’’</w:t>
      </w:r>
      <w:r w:rsidR="00D974CA" w:rsidRPr="005B15F6">
        <w:rPr>
          <w:rFonts w:ascii="Arial" w:eastAsia="Times New Roman" w:hAnsi="Arial" w:cs="Arial"/>
          <w:lang w:eastAsia="pl-PL"/>
        </w:rPr>
        <w:t xml:space="preserve">, stanowiącym </w:t>
      </w:r>
      <w:r w:rsidR="00D974CA" w:rsidRPr="005B15F6">
        <w:rPr>
          <w:rFonts w:ascii="Arial" w:eastAsia="Times New Roman" w:hAnsi="Arial" w:cs="Arial"/>
          <w:b/>
          <w:lang w:eastAsia="pl-PL"/>
        </w:rPr>
        <w:t>Załącznik nr 2 do SWZ</w:t>
      </w:r>
      <w:r w:rsidR="00D974CA" w:rsidRPr="005B15F6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Pr="005B15F6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4</w:t>
      </w:r>
      <w:r w:rsidRPr="005B15F6">
        <w:rPr>
          <w:rFonts w:ascii="Arial" w:eastAsia="Times New Roman" w:hAnsi="Arial" w:cs="Arial"/>
          <w:b/>
          <w:lang w:eastAsia="pl-PL"/>
        </w:rPr>
        <w:t>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77777777" w:rsidR="00D974CA" w:rsidRPr="005B15F6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5</w:t>
      </w:r>
      <w:r w:rsidRPr="005B15F6">
        <w:rPr>
          <w:rFonts w:ascii="Arial" w:eastAsia="Times New Roman" w:hAnsi="Arial" w:cs="Arial"/>
          <w:b/>
          <w:lang w:eastAsia="pl-PL"/>
        </w:rPr>
        <w:t>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do złożenia w określonym terminie ofert dodatkowych zawierających nową cenę. </w:t>
      </w:r>
    </w:p>
    <w:p w14:paraId="1DA546B1" w14:textId="77777777" w:rsidR="00D974CA" w:rsidRPr="005B15F6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6.</w:t>
      </w:r>
      <w:r w:rsidRPr="005B15F6"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</w:t>
      </w:r>
    </w:p>
    <w:p w14:paraId="6895AD52" w14:textId="77777777" w:rsidR="00D974CA" w:rsidRPr="005B15F6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7.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77777777" w:rsidR="00D974CA" w:rsidRPr="005B15F6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bCs/>
          <w:lang w:eastAsia="pl-PL"/>
        </w:rPr>
        <w:t>8</w:t>
      </w:r>
      <w:r w:rsidRPr="005B15F6">
        <w:rPr>
          <w:rFonts w:ascii="Arial" w:eastAsia="Times New Roman" w:hAnsi="Arial" w:cs="Arial"/>
          <w:b/>
          <w:lang w:eastAsia="pl-PL"/>
        </w:rPr>
        <w:t>.</w:t>
      </w:r>
      <w:r w:rsidRPr="005B15F6">
        <w:rPr>
          <w:rFonts w:ascii="Arial" w:eastAsia="Times New Roman" w:hAnsi="Arial" w:cs="Arial"/>
          <w:b/>
          <w:lang w:eastAsia="pl-PL"/>
        </w:rPr>
        <w:tab/>
      </w:r>
      <w:r w:rsidRPr="005B15F6">
        <w:rPr>
          <w:rFonts w:ascii="Arial" w:eastAsia="Times New Roman" w:hAnsi="Arial" w:cs="Arial"/>
          <w:lang w:eastAsia="pl-PL"/>
        </w:rPr>
        <w:t>Zamawiający udzieli zamówienia Wykonawcy, którego oferta zostanie uznana za najkorzystniejszą.</w:t>
      </w:r>
    </w:p>
    <w:p w14:paraId="6106CF07" w14:textId="201EA57E" w:rsidR="00D974CA" w:rsidRPr="005B15F6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D87FD" wp14:editId="38C36643">
                <wp:simplePos x="0" y="0"/>
                <wp:positionH relativeFrom="column">
                  <wp:posOffset>-46990</wp:posOffset>
                </wp:positionH>
                <wp:positionV relativeFrom="paragraph">
                  <wp:posOffset>725170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2881" id="Łącznik prosty ze strzałką 5" o:spid="_x0000_s1026" type="#_x0000_t32" style="position:absolute;margin-left:-3.7pt;margin-top:57.1pt;width:464.3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</w:rPr>
        <w:t>Rozdz. XX. INFORMACJE O FORMALNOŚCIACH, JAKIE POWINNY ZOSTAĆ DOPEŁNIONE PO WYBORZE OFERTY W CELU ZAWARCIA UMOWY W SPRAWIE ZAMÓWIENIA PUBLICZNEGO</w:t>
      </w:r>
    </w:p>
    <w:p w14:paraId="5D41297D" w14:textId="77777777" w:rsidR="00D974CA" w:rsidRPr="005B15F6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lastRenderedPageBreak/>
        <w:t xml:space="preserve">Zamawiający zawrze umowę z wybranym Wykonawcą </w:t>
      </w:r>
      <w:r w:rsidRPr="005B15F6">
        <w:rPr>
          <w:rFonts w:ascii="Arial" w:hAnsi="Arial" w:cs="Arial"/>
          <w:b/>
          <w:bCs/>
        </w:rPr>
        <w:t>w terminie nie krótszym niż 5 dni</w:t>
      </w:r>
      <w:r w:rsidRPr="005B15F6">
        <w:rPr>
          <w:rFonts w:ascii="Arial" w:hAnsi="Arial" w:cs="Arial"/>
          <w:bCs/>
        </w:rPr>
        <w:t xml:space="preserve"> od dnia przekazania zawiadomienia o wyborze oferty, nie później jednak niż przed upływem terminu związania ofertą.</w:t>
      </w:r>
    </w:p>
    <w:p w14:paraId="27E19A78" w14:textId="77777777" w:rsidR="00D974CA" w:rsidRPr="005B15F6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Pr="005B15F6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Pr="005B15F6" w:rsidRDefault="00D974CA" w:rsidP="00865310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t>Zamawiający zawiadomi za pośrednictwem Platformy zakupowej wybranego Wykonawcę o miejscu i terminie podpisania umowy.</w:t>
      </w:r>
    </w:p>
    <w:p w14:paraId="1205560B" w14:textId="77777777" w:rsidR="00D974CA" w:rsidRPr="005B15F6" w:rsidRDefault="00D974CA" w:rsidP="00865310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5B15F6">
        <w:rPr>
          <w:rFonts w:ascii="Arial" w:hAnsi="Arial" w:cs="Arial"/>
          <w:bCs/>
        </w:rPr>
        <w:t>Jeżeli Wykonawca, którego oferta zostanie wybrana, będzie się uchylał od zawarcia umowy,</w:t>
      </w:r>
      <w:r w:rsidRPr="005B15F6">
        <w:rPr>
          <w:rFonts w:ascii="Arial" w:hAnsi="Arial" w:cs="Arial"/>
          <w:color w:val="FF0000"/>
        </w:rPr>
        <w:t xml:space="preserve"> </w:t>
      </w:r>
      <w:r w:rsidRPr="005B15F6">
        <w:rPr>
          <w:rFonts w:ascii="Arial" w:hAnsi="Arial" w:cs="Arial"/>
        </w:rPr>
        <w:t>lub nie wnosi wymaganego zabezpieczenia należytego wykonania umowy</w:t>
      </w:r>
      <w:r w:rsidRPr="005B15F6">
        <w:rPr>
          <w:rFonts w:ascii="Arial" w:hAnsi="Arial" w:cs="Arial"/>
          <w:bCs/>
        </w:rPr>
        <w:t xml:space="preserve">, Zamawiający wybierze ofertę najkorzystniejszą spośród pozostałych ofert, bez dokonywania ich ponownej oceny chyba, że wystąpią przesłanki, o których mowa w art. 255 pkt 2 ustawy </w:t>
      </w:r>
      <w:proofErr w:type="spellStart"/>
      <w:r w:rsidRPr="005B15F6">
        <w:rPr>
          <w:rFonts w:ascii="Arial" w:hAnsi="Arial" w:cs="Arial"/>
          <w:bCs/>
        </w:rPr>
        <w:t>Pzp</w:t>
      </w:r>
      <w:proofErr w:type="spellEnd"/>
      <w:r w:rsidRPr="005B15F6">
        <w:rPr>
          <w:rFonts w:ascii="Arial" w:hAnsi="Arial" w:cs="Arial"/>
          <w:bCs/>
        </w:rPr>
        <w:t>.</w:t>
      </w:r>
    </w:p>
    <w:p w14:paraId="71C29D9D" w14:textId="77777777" w:rsidR="00D974CA" w:rsidRPr="005B15F6" w:rsidRDefault="00D974CA" w:rsidP="00865310">
      <w:pPr>
        <w:numPr>
          <w:ilvl w:val="0"/>
          <w:numId w:val="45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52258406" w14:textId="37516092" w:rsidR="00D974CA" w:rsidRPr="005B15F6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C023" wp14:editId="3B36FCF8">
                <wp:simplePos x="0" y="0"/>
                <wp:positionH relativeFrom="column">
                  <wp:posOffset>14605</wp:posOffset>
                </wp:positionH>
                <wp:positionV relativeFrom="paragraph">
                  <wp:posOffset>400050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A76F" id="Łącznik prosty ze strzałką 4" o:spid="_x0000_s1026" type="#_x0000_t32" style="position:absolute;margin-left:1.15pt;margin-top:31.5pt;width:464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  <w:sz w:val="22"/>
          <w:szCs w:val="22"/>
        </w:rPr>
        <w:t>Rozdz. XXI. ZABEZPIECZENI</w:t>
      </w:r>
      <w:r w:rsidR="00C7488A">
        <w:rPr>
          <w:rFonts w:ascii="Arial" w:hAnsi="Arial" w:cs="Arial"/>
          <w:b/>
          <w:sz w:val="22"/>
          <w:szCs w:val="22"/>
        </w:rPr>
        <w:t>E</w:t>
      </w:r>
      <w:r w:rsidRPr="005B15F6">
        <w:rPr>
          <w:rFonts w:ascii="Arial" w:hAnsi="Arial" w:cs="Arial"/>
          <w:b/>
          <w:sz w:val="22"/>
          <w:szCs w:val="22"/>
        </w:rPr>
        <w:t xml:space="preserve"> NALEŻYTEGO WYKONANIA </w:t>
      </w:r>
      <w:r w:rsidR="00C7488A" w:rsidRPr="005B15F6">
        <w:rPr>
          <w:rFonts w:ascii="Arial" w:hAnsi="Arial" w:cs="Arial"/>
          <w:b/>
          <w:sz w:val="22"/>
          <w:szCs w:val="22"/>
        </w:rPr>
        <w:t>UMOWY</w:t>
      </w:r>
    </w:p>
    <w:p w14:paraId="0446BAEB" w14:textId="77777777" w:rsidR="00D974CA" w:rsidRPr="005B15F6" w:rsidRDefault="00D974CA" w:rsidP="0086531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5B15F6">
        <w:rPr>
          <w:rFonts w:ascii="Arial" w:hAnsi="Arial" w:cs="Arial"/>
        </w:rPr>
        <w:t>Zamawiający nie wymaga w niniejszym postepowaniu wniesienia zabezpieczenia należytego wykonania umowy.</w:t>
      </w:r>
    </w:p>
    <w:p w14:paraId="287D6998" w14:textId="0A8325D0" w:rsidR="00D974CA" w:rsidRPr="005B15F6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E6A3" wp14:editId="47938DC2">
                <wp:simplePos x="0" y="0"/>
                <wp:positionH relativeFrom="column">
                  <wp:posOffset>-33020</wp:posOffset>
                </wp:positionH>
                <wp:positionV relativeFrom="paragraph">
                  <wp:posOffset>503555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4D6E" id="Łącznik prosty ze strzałką 3" o:spid="_x0000_s1026" type="#_x0000_t32" style="position:absolute;margin-left:-2.6pt;margin-top:39.65pt;width:468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</w:rPr>
        <w:t xml:space="preserve">Rozdz. XXII. INFORMACJE O TREŚCI ZAWIERANEJ UMOWY ORAZ MOŻLIWOŚCI JEJ ZMIANY </w:t>
      </w:r>
    </w:p>
    <w:p w14:paraId="6E48A3BD" w14:textId="266083E1" w:rsidR="00D974CA" w:rsidRPr="005B15F6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Cs/>
          <w:sz w:val="22"/>
          <w:szCs w:val="22"/>
        </w:rPr>
        <w:t xml:space="preserve">Projekt umowy stanowi </w:t>
      </w:r>
      <w:r w:rsidRPr="005B15F6">
        <w:rPr>
          <w:rFonts w:ascii="Arial" w:hAnsi="Arial" w:cs="Arial"/>
          <w:b/>
          <w:bCs/>
          <w:sz w:val="22"/>
          <w:szCs w:val="22"/>
        </w:rPr>
        <w:t>załącznik nr 3 do SWZ</w:t>
      </w:r>
      <w:r w:rsidRPr="005B15F6">
        <w:rPr>
          <w:rFonts w:ascii="Arial" w:hAnsi="Arial" w:cs="Arial"/>
          <w:bCs/>
          <w:sz w:val="22"/>
          <w:szCs w:val="22"/>
        </w:rPr>
        <w:t>, w wersji opracowanej przez Zamawiającego, z którym każdy Wykonawca powinien się zapoznać. Zamawiający wymaga, aby Wykonawca zawarł z nim umowę na warunkach określonych w projekcie umowy.</w:t>
      </w:r>
    </w:p>
    <w:p w14:paraId="73BE7A59" w14:textId="77777777" w:rsidR="00D974CA" w:rsidRPr="005B15F6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Pr="005B15F6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bCs/>
          <w:sz w:val="22"/>
          <w:szCs w:val="22"/>
        </w:rPr>
        <w:t>Umowa wymaga pod rygorem nieważności, zachowania formy pisemnej.</w:t>
      </w:r>
    </w:p>
    <w:p w14:paraId="642A5519" w14:textId="2470D67D" w:rsidR="00D974CA" w:rsidRPr="005B15F6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5F6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proofErr w:type="spellStart"/>
      <w:r w:rsidRPr="005B15F6">
        <w:rPr>
          <w:rFonts w:ascii="Arial" w:hAnsi="Arial" w:cs="Arial"/>
          <w:sz w:val="22"/>
          <w:szCs w:val="22"/>
        </w:rPr>
        <w:t>Pzp</w:t>
      </w:r>
      <w:proofErr w:type="spellEnd"/>
      <w:r w:rsidRPr="005B15F6">
        <w:rPr>
          <w:rFonts w:ascii="Arial" w:hAnsi="Arial" w:cs="Arial"/>
          <w:sz w:val="22"/>
          <w:szCs w:val="22"/>
        </w:rPr>
        <w:t xml:space="preserve"> oraz wskazanym w Projekcie Umowy, stanowiącym </w:t>
      </w:r>
      <w:r w:rsidRPr="005B15F6">
        <w:rPr>
          <w:rFonts w:ascii="Arial" w:hAnsi="Arial" w:cs="Arial"/>
          <w:b/>
          <w:sz w:val="22"/>
          <w:szCs w:val="22"/>
        </w:rPr>
        <w:t>załącznik nr 3 do SWZ</w:t>
      </w:r>
      <w:r w:rsidRPr="005B15F6">
        <w:rPr>
          <w:rFonts w:ascii="Arial" w:hAnsi="Arial" w:cs="Arial"/>
          <w:sz w:val="22"/>
          <w:szCs w:val="22"/>
        </w:rPr>
        <w:t>.</w:t>
      </w:r>
    </w:p>
    <w:p w14:paraId="470F9AE4" w14:textId="77777777" w:rsidR="00D974CA" w:rsidRPr="005B15F6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</w:rPr>
      </w:pPr>
      <w:r w:rsidRPr="005B15F6">
        <w:rPr>
          <w:rFonts w:ascii="Arial" w:hAnsi="Arial" w:cs="Arial"/>
          <w:b/>
        </w:rPr>
        <w:t>Rozdz. XXIII. POUCZENIE O ŚRODKACH OCHRONY PRAWNEJ PRZYSŁUGUJĄCYCH WYKONAWCY W TOKU POSTĘPOWANIA O UDZIELENIE ZAMÓWIENIA</w:t>
      </w:r>
    </w:p>
    <w:p w14:paraId="3CB5EB81" w14:textId="77777777" w:rsidR="00D974CA" w:rsidRPr="005B15F6" w:rsidRDefault="00D974CA" w:rsidP="00865310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lastRenderedPageBreak/>
        <w:t xml:space="preserve">Każdemu Wykonawcy, a także innemu podmiotowi, jeżeli ma lub miał interes w uzyskaniu danego zamówienia oraz poniósł lub może ponieść szkodę w wyniku naruszenia przez Zamawiającego przepisów ustawy przysługują środki ochrony prawnej przewidziane w Dziale IX ustawy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 xml:space="preserve"> 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w stosunku do euro stanowiącego podstawę przeliczania wartości zamówień publicznych lub konkursów.</w:t>
      </w:r>
    </w:p>
    <w:p w14:paraId="2A188310" w14:textId="77777777" w:rsidR="00D974CA" w:rsidRPr="005B15F6" w:rsidRDefault="00D974CA" w:rsidP="00865310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68D66E" w14:textId="208D25CD" w:rsidR="00D974CA" w:rsidRPr="005B15F6" w:rsidRDefault="00D974CA" w:rsidP="00865310">
      <w:pPr>
        <w:shd w:val="clear" w:color="auto" w:fill="FFFFFF"/>
        <w:autoSpaceDE w:val="0"/>
        <w:spacing w:after="120" w:line="312" w:lineRule="auto"/>
        <w:ind w:right="6"/>
        <w:rPr>
          <w:rFonts w:ascii="Arial" w:hAnsi="Arial" w:cs="Arial"/>
          <w:lang w:eastAsia="zh-CN"/>
        </w:rPr>
      </w:pPr>
      <w:r w:rsidRPr="005B15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F905" wp14:editId="02B23940">
                <wp:simplePos x="0" y="0"/>
                <wp:positionH relativeFrom="column">
                  <wp:posOffset>7620</wp:posOffset>
                </wp:positionH>
                <wp:positionV relativeFrom="paragraph">
                  <wp:posOffset>292100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3800" id="Łącznik prosty ze strzałką 2" o:spid="_x0000_s1026" type="#_x0000_t32" style="position:absolute;margin-left:.6pt;margin-top:23pt;width:454.1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5B15F6">
        <w:rPr>
          <w:rFonts w:ascii="Arial" w:hAnsi="Arial" w:cs="Arial"/>
          <w:b/>
          <w:bCs/>
        </w:rPr>
        <w:t>ROZDZ. XXIV. OCHRONA DANYCH OSOBOWYCH</w:t>
      </w:r>
    </w:p>
    <w:p w14:paraId="15F6F6BB" w14:textId="77777777" w:rsidR="00D974CA" w:rsidRPr="005B15F6" w:rsidRDefault="00D974CA" w:rsidP="00865310">
      <w:pPr>
        <w:numPr>
          <w:ilvl w:val="0"/>
          <w:numId w:val="48"/>
        </w:numPr>
        <w:tabs>
          <w:tab w:val="num" w:pos="-5529"/>
        </w:tabs>
        <w:spacing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5B15F6"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 w:rsidRPr="005B15F6"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.</w:t>
      </w:r>
    </w:p>
    <w:p w14:paraId="6CFC6E17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B184B56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5B15F6">
        <w:rPr>
          <w:rFonts w:ascii="Arial" w:eastAsia="Times New Roman" w:hAnsi="Arial" w:cs="Arial"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lang w:eastAsia="pl-PL"/>
        </w:rPr>
        <w:t>, związanym z udziałem w postępowaniu o udzielenie zamówienia publicznego.</w:t>
      </w:r>
    </w:p>
    <w:p w14:paraId="5E0EFA22" w14:textId="77777777" w:rsidR="00D974CA" w:rsidRPr="005B15F6" w:rsidRDefault="00D974CA" w:rsidP="00865310">
      <w:pPr>
        <w:numPr>
          <w:ilvl w:val="0"/>
          <w:numId w:val="49"/>
        </w:numPr>
        <w:tabs>
          <w:tab w:val="clear" w:pos="595"/>
          <w:tab w:val="num" w:pos="-5812"/>
          <w:tab w:val="num" w:pos="709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odniesieniu do Pani/Pana danych osobowych decyzje nie będą podejmowane w sposób zautomatyzowany, stosownie do art. 22 RODO.</w:t>
      </w:r>
    </w:p>
    <w:p w14:paraId="7F9EC6A9" w14:textId="77777777" w:rsidR="00D974CA" w:rsidRPr="005B15F6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posiada Pani/Pan:</w:t>
      </w:r>
    </w:p>
    <w:p w14:paraId="09383935" w14:textId="77777777" w:rsidR="00D974CA" w:rsidRPr="005B15F6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 / Pan </w:t>
      </w:r>
      <w:r w:rsidRPr="005B15F6">
        <w:rPr>
          <w:rFonts w:ascii="Arial" w:eastAsia="Times New Roman" w:hAnsi="Arial" w:cs="Arial"/>
          <w:lang w:eastAsia="pl-PL"/>
        </w:rPr>
        <w:lastRenderedPageBreak/>
        <w:t>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4CF76AD0" w14:textId="13214D14" w:rsidR="00D974CA" w:rsidRPr="005B15F6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 w:rsidRPr="005B15F6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B15F6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5B15F6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</w:t>
      </w:r>
      <w:r w:rsidRPr="005B15F6">
        <w:rPr>
          <w:rFonts w:ascii="Arial" w:eastAsia="Times New Roman" w:hAnsi="Arial" w:cs="Arial"/>
          <w:lang w:eastAsia="pl-PL"/>
        </w:rPr>
        <w:t>);</w:t>
      </w:r>
    </w:p>
    <w:p w14:paraId="4AC98F1E" w14:textId="77777777" w:rsidR="00D974CA" w:rsidRPr="005B15F6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5B15F6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B15F6">
        <w:rPr>
          <w:rFonts w:ascii="Arial" w:eastAsia="Times New Roman" w:hAnsi="Arial" w:cs="Arial"/>
          <w:lang w:eastAsia="pl-PL"/>
        </w:rPr>
        <w:t>);</w:t>
      </w:r>
    </w:p>
    <w:p w14:paraId="31845EC5" w14:textId="77777777" w:rsidR="00D974CA" w:rsidRPr="005B15F6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5B15F6"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Pr="005B15F6" w:rsidRDefault="00D974CA" w:rsidP="00865310">
      <w:pPr>
        <w:numPr>
          <w:ilvl w:val="0"/>
          <w:numId w:val="49"/>
        </w:numPr>
        <w:spacing w:after="6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Pr="005B15F6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Pr="005B15F6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84DEDF" w14:textId="77777777" w:rsidR="00D974CA" w:rsidRPr="005B15F6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5B15F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6700F5" w14:textId="77777777" w:rsidR="00D974CA" w:rsidRPr="005B15F6" w:rsidRDefault="00D974CA" w:rsidP="00865310">
      <w:pPr>
        <w:numPr>
          <w:ilvl w:val="0"/>
          <w:numId w:val="52"/>
        </w:numPr>
        <w:shd w:val="clear" w:color="auto" w:fill="FFFFFF"/>
        <w:suppressAutoHyphens/>
        <w:autoSpaceDE w:val="0"/>
        <w:spacing w:after="60" w:line="312" w:lineRule="auto"/>
        <w:ind w:right="5"/>
        <w:jc w:val="both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F9C78B7" w14:textId="68380B5D" w:rsidR="00D974CA" w:rsidRPr="00790CCF" w:rsidRDefault="00D974CA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790C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70DAE" wp14:editId="0A4B03B3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BE08" id="Łącznik prosty ze strzałką 1" o:spid="_x0000_s1026" type="#_x0000_t32" style="position:absolute;margin-left:-2.6pt;margin-top:23.75pt;width:454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" strokeweight=".26mm">
                <v:stroke joinstyle="miter" endcap="square"/>
              </v:shape>
            </w:pict>
          </mc:Fallback>
        </mc:AlternateContent>
      </w:r>
      <w:r w:rsidRPr="00790CCF"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77777777" w:rsidR="00D974CA" w:rsidRPr="00790CCF" w:rsidRDefault="00D974CA" w:rsidP="00865310">
      <w:pPr>
        <w:pStyle w:val="NormalnyWeb"/>
        <w:spacing w:before="0" w:after="6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790CCF">
        <w:rPr>
          <w:rFonts w:ascii="Arial" w:hAnsi="Arial" w:cs="Arial"/>
          <w:b/>
          <w:sz w:val="22"/>
          <w:szCs w:val="22"/>
        </w:rPr>
        <w:t>Wymienione niżej załączniki stanowią integralną część SWZ:</w:t>
      </w:r>
    </w:p>
    <w:p w14:paraId="23488DAD" w14:textId="144E4E50" w:rsidR="00D974CA" w:rsidRPr="00790CCF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1</w:t>
      </w:r>
      <w:r w:rsidR="00BF28B8" w:rsidRPr="00790CCF">
        <w:rPr>
          <w:rFonts w:ascii="Arial" w:hAnsi="Arial" w:cs="Arial"/>
        </w:rPr>
        <w:t>A,1B i 1C</w:t>
      </w:r>
      <w:r w:rsidRPr="00790CCF">
        <w:rPr>
          <w:rFonts w:ascii="Arial" w:hAnsi="Arial" w:cs="Arial"/>
        </w:rPr>
        <w:t xml:space="preserve"> do SWZ i umowy – Opis przedmiotu zamówienia;</w:t>
      </w:r>
    </w:p>
    <w:p w14:paraId="316FEE88" w14:textId="1213A277" w:rsidR="00D974CA" w:rsidRPr="00790CCF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2 do SWZ – Formularz ofertowy;</w:t>
      </w:r>
    </w:p>
    <w:p w14:paraId="164C7D15" w14:textId="47389D09" w:rsidR="00790CCF" w:rsidRPr="00790CCF" w:rsidRDefault="00790CCF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2 do umowy – Protokół odbioru przedmiotu zamówienia;</w:t>
      </w:r>
    </w:p>
    <w:p w14:paraId="5DDE3098" w14:textId="77777777" w:rsidR="00C7488A" w:rsidRDefault="00D974CA" w:rsidP="00C7488A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3 do SWZ – Projekty umów;</w:t>
      </w:r>
    </w:p>
    <w:p w14:paraId="65DC8519" w14:textId="11BEC026" w:rsidR="00D974CA" w:rsidRPr="00C7488A" w:rsidRDefault="00D974CA" w:rsidP="00C7488A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C7488A">
        <w:rPr>
          <w:rFonts w:ascii="Arial" w:hAnsi="Arial" w:cs="Arial"/>
        </w:rPr>
        <w:t>załącznik nr 4 do SWZ – Oświadczenie Wykonawcy (podstawy wykluczenia, spełnienie warunków);</w:t>
      </w:r>
    </w:p>
    <w:p w14:paraId="57EAFB9A" w14:textId="77777777" w:rsidR="00D974CA" w:rsidRPr="00790CCF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lastRenderedPageBreak/>
        <w:t>załącznik nr 5 do SWZ – Oświadczenie o przynależności lub braku przynależności do tej samej grupy kapitałowej;</w:t>
      </w:r>
    </w:p>
    <w:p w14:paraId="6CC335E2" w14:textId="671BC933" w:rsidR="00D974CA" w:rsidRPr="00790CCF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 xml:space="preserve">załącznik nr 6 </w:t>
      </w:r>
      <w:r w:rsidR="00C46C72" w:rsidRPr="00790CCF">
        <w:rPr>
          <w:rFonts w:ascii="Arial" w:hAnsi="Arial" w:cs="Arial"/>
        </w:rPr>
        <w:t xml:space="preserve">do </w:t>
      </w:r>
      <w:r w:rsidRPr="00790CCF">
        <w:rPr>
          <w:rFonts w:ascii="Arial" w:hAnsi="Arial" w:cs="Arial"/>
        </w:rPr>
        <w:t>SWZ – Wykaz dostaw;</w:t>
      </w:r>
    </w:p>
    <w:p w14:paraId="17F7115F" w14:textId="6B9F4F96" w:rsidR="00D974CA" w:rsidRPr="00790CCF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7 do SWZ – Wzór zobowiązania do udostępnienia zasobów;</w:t>
      </w:r>
    </w:p>
    <w:p w14:paraId="59BD0F7F" w14:textId="49313428" w:rsidR="00790CCF" w:rsidRPr="00790CCF" w:rsidRDefault="00790CCF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90CCF">
        <w:rPr>
          <w:rFonts w:ascii="Arial" w:hAnsi="Arial" w:cs="Arial"/>
        </w:rPr>
        <w:t>załącznik nr 8 do SWZ – Oświadczenie Wykonawcy.</w:t>
      </w:r>
    </w:p>
    <w:p w14:paraId="5B04A752" w14:textId="77777777" w:rsidR="00D974CA" w:rsidRPr="005B15F6" w:rsidRDefault="00D974CA" w:rsidP="00865310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5C93EC4C" w14:textId="77777777" w:rsidR="00D974CA" w:rsidRPr="005B15F6" w:rsidRDefault="00D974CA" w:rsidP="00865310">
      <w:pPr>
        <w:spacing w:after="0" w:line="312" w:lineRule="auto"/>
        <w:ind w:right="5383"/>
        <w:jc w:val="center"/>
        <w:rPr>
          <w:rFonts w:ascii="Arial" w:hAnsi="Arial" w:cs="Arial"/>
        </w:rPr>
      </w:pPr>
      <w:r w:rsidRPr="005B15F6"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Pr="005B15F6" w:rsidRDefault="00D974CA" w:rsidP="00865310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 w:rsidRPr="005B15F6"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Pr="005B15F6" w:rsidRDefault="00D974CA" w:rsidP="00865310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Pr="005B15F6" w:rsidRDefault="00D974CA" w:rsidP="00865310">
      <w:pPr>
        <w:spacing w:after="0" w:line="312" w:lineRule="auto"/>
        <w:ind w:left="142"/>
        <w:rPr>
          <w:rFonts w:ascii="Arial" w:hAnsi="Arial" w:cs="Arial"/>
        </w:rPr>
      </w:pPr>
      <w:r w:rsidRPr="005B15F6"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 w:rsidRPr="005B15F6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Pr="005B15F6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5B15F6"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Pr="005B15F6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Pr="005B15F6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5B15F6"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Pr="005B15F6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77777777" w:rsidR="00D974CA" w:rsidRPr="005B15F6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 w:rsidRPr="005B15F6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469C759" w14:textId="77777777" w:rsidR="00D974CA" w:rsidRPr="005B15F6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Pr="005B15F6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0EFCB52B" w14:textId="77777777" w:rsidR="00D974CA" w:rsidRPr="005B15F6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5B15F6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………………………………………….</w:t>
      </w:r>
    </w:p>
    <w:p w14:paraId="6DED2FD3" w14:textId="4B2276EB" w:rsidR="00AB3462" w:rsidRPr="005B15F6" w:rsidRDefault="00AB3462" w:rsidP="00865310">
      <w:pPr>
        <w:spacing w:line="312" w:lineRule="auto"/>
        <w:rPr>
          <w:rFonts w:ascii="Arial" w:hAnsi="Arial" w:cs="Arial"/>
        </w:rPr>
      </w:pPr>
    </w:p>
    <w:sectPr w:rsidR="00AB3462" w:rsidRPr="005B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029B" w14:textId="77777777" w:rsidR="008D5101" w:rsidRDefault="008D5101" w:rsidP="00A245A9">
      <w:pPr>
        <w:spacing w:after="0" w:line="240" w:lineRule="auto"/>
      </w:pPr>
      <w:r>
        <w:separator/>
      </w:r>
    </w:p>
  </w:endnote>
  <w:endnote w:type="continuationSeparator" w:id="0">
    <w:p w14:paraId="52CE2AFE" w14:textId="77777777" w:rsidR="008D5101" w:rsidRDefault="008D5101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3C86" w14:textId="77777777" w:rsidR="002E150F" w:rsidRDefault="002E1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="001C65F5">
          <w:rPr>
            <w:rFonts w:ascii="Arial" w:hAnsi="Arial" w:cs="Arial"/>
            <w:noProof/>
          </w:rPr>
          <w:t>1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025E" w14:textId="77777777" w:rsidR="002E150F" w:rsidRDefault="002E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5DAC" w14:textId="77777777" w:rsidR="008D5101" w:rsidRDefault="008D5101" w:rsidP="00A245A9">
      <w:pPr>
        <w:spacing w:after="0" w:line="240" w:lineRule="auto"/>
      </w:pPr>
      <w:r>
        <w:separator/>
      </w:r>
    </w:p>
  </w:footnote>
  <w:footnote w:type="continuationSeparator" w:id="0">
    <w:p w14:paraId="7E7510C7" w14:textId="77777777" w:rsidR="008D5101" w:rsidRDefault="008D5101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FF39" w14:textId="77777777" w:rsidR="002E150F" w:rsidRDefault="002E1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4B9A" w14:textId="6EC8E826" w:rsidR="00D751E0" w:rsidRPr="002E150F" w:rsidRDefault="00D751E0" w:rsidP="00D751E0">
    <w:pPr>
      <w:pStyle w:val="Nagwek"/>
      <w:jc w:val="right"/>
      <w:rPr>
        <w:rFonts w:ascii="Arial" w:hAnsi="Arial" w:cs="Arial"/>
      </w:rPr>
    </w:pPr>
    <w:r w:rsidRPr="002E150F">
      <w:rPr>
        <w:rFonts w:ascii="Arial" w:hAnsi="Arial" w:cs="Arial"/>
        <w:i/>
      </w:rPr>
      <w:t>Znak sprawy:</w:t>
    </w:r>
    <w:r w:rsidR="004A2D94" w:rsidRPr="002E150F">
      <w:rPr>
        <w:rFonts w:ascii="Arial" w:hAnsi="Arial" w:cs="Arial"/>
        <w:i/>
      </w:rPr>
      <w:t>13</w:t>
    </w:r>
    <w:r w:rsidRPr="002E150F">
      <w:rPr>
        <w:rFonts w:ascii="Arial" w:hAnsi="Arial" w:cs="Arial"/>
        <w:i/>
      </w:rPr>
      <w:t>/TP/2021</w:t>
    </w:r>
  </w:p>
  <w:p w14:paraId="7B705CE6" w14:textId="77777777" w:rsidR="00A245A9" w:rsidRDefault="00A24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2758" w14:textId="77777777" w:rsidR="002E150F" w:rsidRDefault="002E1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C1B2691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4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5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7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F7472"/>
    <w:multiLevelType w:val="hybridMultilevel"/>
    <w:tmpl w:val="EE4C684A"/>
    <w:lvl w:ilvl="0" w:tplc="5AFA8E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174BF8"/>
    <w:multiLevelType w:val="hybridMultilevel"/>
    <w:tmpl w:val="A000C200"/>
    <w:lvl w:ilvl="0" w:tplc="073243A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62D6A"/>
    <w:multiLevelType w:val="hybridMultilevel"/>
    <w:tmpl w:val="E6387902"/>
    <w:lvl w:ilvl="0" w:tplc="B5DC2C06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423713D"/>
    <w:multiLevelType w:val="hybridMultilevel"/>
    <w:tmpl w:val="6262C32E"/>
    <w:lvl w:ilvl="0" w:tplc="39C0C9A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5C82"/>
    <w:multiLevelType w:val="hybridMultilevel"/>
    <w:tmpl w:val="565A1E9A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77078"/>
    <w:multiLevelType w:val="hybridMultilevel"/>
    <w:tmpl w:val="02A83884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FF3E00"/>
    <w:multiLevelType w:val="hybridMultilevel"/>
    <w:tmpl w:val="358C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4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23"/>
  </w:num>
  <w:num w:numId="56">
    <w:abstractNumId w:val="0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04A50"/>
    <w:rsid w:val="000C6856"/>
    <w:rsid w:val="000E39BF"/>
    <w:rsid w:val="000E65AC"/>
    <w:rsid w:val="00127E3C"/>
    <w:rsid w:val="001344AF"/>
    <w:rsid w:val="00145B7F"/>
    <w:rsid w:val="00153537"/>
    <w:rsid w:val="00180036"/>
    <w:rsid w:val="0019309E"/>
    <w:rsid w:val="001C65F5"/>
    <w:rsid w:val="001D4EDD"/>
    <w:rsid w:val="001F24A6"/>
    <w:rsid w:val="00204BA4"/>
    <w:rsid w:val="00227B1A"/>
    <w:rsid w:val="002462DC"/>
    <w:rsid w:val="002474A8"/>
    <w:rsid w:val="00272A72"/>
    <w:rsid w:val="002A50CC"/>
    <w:rsid w:val="002B430C"/>
    <w:rsid w:val="002B606C"/>
    <w:rsid w:val="002C75E2"/>
    <w:rsid w:val="002C77B7"/>
    <w:rsid w:val="002E0E5E"/>
    <w:rsid w:val="002E150F"/>
    <w:rsid w:val="002E4086"/>
    <w:rsid w:val="002F2D37"/>
    <w:rsid w:val="0033512C"/>
    <w:rsid w:val="00344FF8"/>
    <w:rsid w:val="003716E9"/>
    <w:rsid w:val="003A27DF"/>
    <w:rsid w:val="003B4E01"/>
    <w:rsid w:val="003B5B48"/>
    <w:rsid w:val="003C55FB"/>
    <w:rsid w:val="003C797B"/>
    <w:rsid w:val="003D39AF"/>
    <w:rsid w:val="003E0CD2"/>
    <w:rsid w:val="004003A4"/>
    <w:rsid w:val="00406506"/>
    <w:rsid w:val="00407AD3"/>
    <w:rsid w:val="00416FC0"/>
    <w:rsid w:val="00484163"/>
    <w:rsid w:val="004A2D94"/>
    <w:rsid w:val="004A748A"/>
    <w:rsid w:val="004B0BE2"/>
    <w:rsid w:val="004D64F0"/>
    <w:rsid w:val="004D6B2B"/>
    <w:rsid w:val="004D6F0D"/>
    <w:rsid w:val="004E2B51"/>
    <w:rsid w:val="004E434F"/>
    <w:rsid w:val="0053688D"/>
    <w:rsid w:val="00573D93"/>
    <w:rsid w:val="005928D0"/>
    <w:rsid w:val="005A78F9"/>
    <w:rsid w:val="005A7BEC"/>
    <w:rsid w:val="005B15F6"/>
    <w:rsid w:val="005F28B7"/>
    <w:rsid w:val="005F7DAF"/>
    <w:rsid w:val="00600FD9"/>
    <w:rsid w:val="00612CC8"/>
    <w:rsid w:val="00630563"/>
    <w:rsid w:val="00651AA0"/>
    <w:rsid w:val="0067359B"/>
    <w:rsid w:val="006B3673"/>
    <w:rsid w:val="006E2CEE"/>
    <w:rsid w:val="00700065"/>
    <w:rsid w:val="007211E1"/>
    <w:rsid w:val="007322FA"/>
    <w:rsid w:val="007410E8"/>
    <w:rsid w:val="00746404"/>
    <w:rsid w:val="0075205E"/>
    <w:rsid w:val="007549F4"/>
    <w:rsid w:val="00763DF6"/>
    <w:rsid w:val="00770E64"/>
    <w:rsid w:val="00790CCF"/>
    <w:rsid w:val="007B0A2B"/>
    <w:rsid w:val="007B71B2"/>
    <w:rsid w:val="007E6E24"/>
    <w:rsid w:val="0081097C"/>
    <w:rsid w:val="00816836"/>
    <w:rsid w:val="00834213"/>
    <w:rsid w:val="00865310"/>
    <w:rsid w:val="0087195E"/>
    <w:rsid w:val="00871EC9"/>
    <w:rsid w:val="008D5101"/>
    <w:rsid w:val="008F0190"/>
    <w:rsid w:val="009158FE"/>
    <w:rsid w:val="00920C79"/>
    <w:rsid w:val="0092298B"/>
    <w:rsid w:val="00960E69"/>
    <w:rsid w:val="00971D3E"/>
    <w:rsid w:val="00983978"/>
    <w:rsid w:val="00985C0A"/>
    <w:rsid w:val="009A1E1F"/>
    <w:rsid w:val="009B290A"/>
    <w:rsid w:val="009D6F43"/>
    <w:rsid w:val="009E370F"/>
    <w:rsid w:val="009F7C0E"/>
    <w:rsid w:val="00A02139"/>
    <w:rsid w:val="00A04531"/>
    <w:rsid w:val="00A245A9"/>
    <w:rsid w:val="00A26A90"/>
    <w:rsid w:val="00A62C74"/>
    <w:rsid w:val="00A71233"/>
    <w:rsid w:val="00A7481F"/>
    <w:rsid w:val="00A756AA"/>
    <w:rsid w:val="00A84FF7"/>
    <w:rsid w:val="00A901EF"/>
    <w:rsid w:val="00A90BA5"/>
    <w:rsid w:val="00A94AAC"/>
    <w:rsid w:val="00AA5EC5"/>
    <w:rsid w:val="00AB3462"/>
    <w:rsid w:val="00AB67C7"/>
    <w:rsid w:val="00AF4A5D"/>
    <w:rsid w:val="00AF4CB5"/>
    <w:rsid w:val="00AF799C"/>
    <w:rsid w:val="00B03D30"/>
    <w:rsid w:val="00B07300"/>
    <w:rsid w:val="00B24B92"/>
    <w:rsid w:val="00B7329C"/>
    <w:rsid w:val="00B75C3C"/>
    <w:rsid w:val="00B85E22"/>
    <w:rsid w:val="00B94467"/>
    <w:rsid w:val="00BA0FB5"/>
    <w:rsid w:val="00BA3BC0"/>
    <w:rsid w:val="00BF28B8"/>
    <w:rsid w:val="00C20E5B"/>
    <w:rsid w:val="00C22219"/>
    <w:rsid w:val="00C32431"/>
    <w:rsid w:val="00C46C72"/>
    <w:rsid w:val="00C7488A"/>
    <w:rsid w:val="00C80072"/>
    <w:rsid w:val="00CB2855"/>
    <w:rsid w:val="00CE61DD"/>
    <w:rsid w:val="00CE774A"/>
    <w:rsid w:val="00CF066A"/>
    <w:rsid w:val="00D3172C"/>
    <w:rsid w:val="00D44376"/>
    <w:rsid w:val="00D65C6A"/>
    <w:rsid w:val="00D751E0"/>
    <w:rsid w:val="00D8559B"/>
    <w:rsid w:val="00D86AED"/>
    <w:rsid w:val="00D974CA"/>
    <w:rsid w:val="00DA0C8E"/>
    <w:rsid w:val="00E7263A"/>
    <w:rsid w:val="00E75A4C"/>
    <w:rsid w:val="00E86D6F"/>
    <w:rsid w:val="00E92A68"/>
    <w:rsid w:val="00ED0D00"/>
    <w:rsid w:val="00F244EE"/>
    <w:rsid w:val="00F32F2A"/>
    <w:rsid w:val="00F354D5"/>
    <w:rsid w:val="00F94298"/>
    <w:rsid w:val="00FC470A"/>
    <w:rsid w:val="00FD77C1"/>
    <w:rsid w:val="00FE22A9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6D"/>
  <w15:docId w15:val="{B8E6ECC2-EBED-4B50-BC2B-F5AC40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6159-07FD-48E9-A557-2063E4E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7645</Words>
  <Characters>45871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Wiśniewska Renata</cp:lastModifiedBy>
  <cp:revision>49</cp:revision>
  <cp:lastPrinted>2021-07-12T05:56:00Z</cp:lastPrinted>
  <dcterms:created xsi:type="dcterms:W3CDTF">2021-05-04T09:50:00Z</dcterms:created>
  <dcterms:modified xsi:type="dcterms:W3CDTF">2021-07-12T05:58:00Z</dcterms:modified>
</cp:coreProperties>
</file>