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2A88" w14:textId="77777777" w:rsidR="00EB52D2" w:rsidRDefault="00000000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KLAUZULA INFORMACYJNA</w:t>
      </w:r>
    </w:p>
    <w:p w14:paraId="4131A542" w14:textId="77777777" w:rsidR="00EB52D2" w:rsidRDefault="00EB52D2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</w:p>
    <w:p w14:paraId="289DA693" w14:textId="77777777" w:rsidR="00EB52D2" w:rsidRDefault="0000000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  </w:t>
      </w:r>
      <w:r>
        <w:rPr>
          <w:rFonts w:eastAsia="Times New Roman" w:cs="Calibri"/>
          <w:lang w:eastAsia="pl-PL"/>
        </w:rPr>
        <w:t xml:space="preserve">Zgodnie z art. 13 ust. 1 i 2 ogólnego rozporządzenia o ochronie danych osobowych z dnia 27 kwietnia 2016 r. ( rozporządzenie Parlamentu Europejskiego i Rady UE 2016/679 w sprawie ochrony osób fizycznych w związku z przetwarzaniem danych osobowych i w sprawie swobodnego przepływu takich danych oraz uchylenia dyrektywy 95/46/WE) uprzejmie informujemy, że: </w:t>
      </w:r>
    </w:p>
    <w:p w14:paraId="430C27D3" w14:textId="77777777" w:rsidR="00EB52D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Administratorem danych osobowych jest Projekt Kępno Sp. z o.o. z siedzibą w Kępnie przy ul. Sportowej 9, 63-600 Kępno; tel. 668 119 787 </w:t>
      </w:r>
      <w:proofErr w:type="spellStart"/>
      <w:r>
        <w:rPr>
          <w:rFonts w:eastAsia="Times New Roman" w:cs="Calibri"/>
          <w:lang w:eastAsia="pl-PL"/>
        </w:rPr>
        <w:t>wewn</w:t>
      </w:r>
      <w:proofErr w:type="spellEnd"/>
      <w:r>
        <w:rPr>
          <w:rFonts w:eastAsia="Times New Roman" w:cs="Calibri"/>
          <w:lang w:eastAsia="pl-PL"/>
        </w:rPr>
        <w:t>. 8</w:t>
      </w:r>
    </w:p>
    <w:p w14:paraId="44609C00" w14:textId="77777777" w:rsidR="00EB52D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 wyznaczył inspektora, z którym może się Pani/Pan skontaktować poprzez e-mail: iod.qarium@pk.kepno.pl inspektorem ochrony danych można się kontaktować we wszystkich wprawach dotyczących przetwarzania danych osobowych przez Projekt Kępno Sp. z o.o. oraz korzystania z praw związanych z przetwarzaniem danych. </w:t>
      </w:r>
    </w:p>
    <w:p w14:paraId="494D7761" w14:textId="77777777" w:rsidR="00EB52D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Podanie danych osobowych jest warunkiem koniecznym do realizacji sprawy w Projekt Kępno Sp. z o.o.. Ogólną podstawę do przetwarzania danych stanowi  art. 6 ust. 1 lit. B i c oraz art. 10 ogólnego rozporządzenia.</w:t>
      </w:r>
    </w:p>
    <w:p w14:paraId="3BE993BD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Szczegółowe cele przetwarzania danych zostały wskazane w następujących przepisach:</w:t>
      </w:r>
    </w:p>
    <w:p w14:paraId="0AD588CA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dn. 11 września 2019 r.-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,</w:t>
      </w:r>
    </w:p>
    <w:p w14:paraId="3CED59AA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dn. 23 kwietnia 1964 r. – Kodeks cywilny,</w:t>
      </w:r>
    </w:p>
    <w:p w14:paraId="7895B602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dnia 27 sierpnia 2009 r. o finansach publicznych,</w:t>
      </w:r>
    </w:p>
    <w:p w14:paraId="2274501B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dnia 29 września 1994 o rachunkowości. </w:t>
      </w:r>
    </w:p>
    <w:p w14:paraId="6331EC81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Pani/Pana dane będą przetwarzane w celu:</w:t>
      </w:r>
    </w:p>
    <w:p w14:paraId="0D4B02C2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przeprowadzenia postepowania o udzielenie zamówienia publicznego i wyłonienie wykonawcy,</w:t>
      </w:r>
    </w:p>
    <w:p w14:paraId="11B5838D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zawarcia i realizacji umowy,</w:t>
      </w:r>
    </w:p>
    <w:p w14:paraId="7B847F1A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rozliczenia finansowo-księgowego.</w:t>
      </w:r>
    </w:p>
    <w:p w14:paraId="250D0235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Dane osobowe mogą być udostępniane innym podmiotom uprawnionym do ich otrzymania na  podstawie obowiązujących przepisów prawa, tj. na podstawie art. 18 i art. 74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a ponadto odbiorcom danych w rozumieniu przepisów o ochronie danych osobowych, tj. podmiotom świadczącym usługi pocztowe, kurierskie, informatyczne, bankowe, ubezpieczeniowe, osobom i podmiotom zainteresowanym prowadzonym postepowaniem o udzielenie zamówienia publicznego,  a także podmiotom korzystającym z Biuletynu Informacji Publicznej, Biuletynu Zamówień Publicznych, bazy konkurencyjności oraz internetowej platformy zakupowej - OPENNEXUS, </w:t>
      </w:r>
      <w:proofErr w:type="spellStart"/>
      <w:r>
        <w:rPr>
          <w:rFonts w:eastAsia="Times New Roman" w:cs="Calibri"/>
          <w:lang w:eastAsia="pl-PL"/>
        </w:rPr>
        <w:t>eKatalogi</w:t>
      </w:r>
      <w:proofErr w:type="spellEnd"/>
      <w:r>
        <w:rPr>
          <w:rFonts w:eastAsia="Times New Roman" w:cs="Calibri"/>
          <w:lang w:eastAsia="pl-PL"/>
        </w:rPr>
        <w:t>. Dane osobowe nie będą przekazywane do państw trzecich, na postawie szczególnych regulacji prawnych, w tym umów międzynarodowych.</w:t>
      </w:r>
    </w:p>
    <w:p w14:paraId="7F1A652C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Dane osobowe będą przetwarzane, w tym przechowywane przez okres 4 lat, licząc od pierwszego stycznia roku następnego po roku, w którym sprawa została zakończona. W przypadku zamówień finansowanych ze środków europejskich lub innych środków niż pochodzące z budżetu Unii Europejskiej na podstawie  odrębnych przepisów w tym zakresie do 25 lat.</w:t>
      </w:r>
    </w:p>
    <w:p w14:paraId="32A8327C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W związku z przetwarzaniem danych osobowych, na podstawie przepisów prawa, posiada Pani/Pan prawo do:</w:t>
      </w:r>
    </w:p>
    <w:p w14:paraId="79A58F4B" w14:textId="77777777" w:rsidR="00EB52D2" w:rsidRDefault="00000000">
      <w:pPr>
        <w:shd w:val="clear" w:color="auto" w:fill="FFFFFF"/>
        <w:spacing w:after="0" w:line="240" w:lineRule="auto"/>
        <w:ind w:left="851" w:hanging="142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dostępu do treści swoich danych, na podstawie art. 15 ogólnego rozporządzenia;</w:t>
      </w:r>
    </w:p>
    <w:p w14:paraId="5F771EB0" w14:textId="77777777" w:rsidR="00EB52D2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b) sprostowania danych, na podstawie art. 16 ogólnego rozporządzenia;</w:t>
      </w:r>
    </w:p>
    <w:p w14:paraId="77E13C3F" w14:textId="77777777" w:rsidR="00EB52D2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ograniczenia przetwarzania, na podstawie art. 18 ogólnego rozporządzenia.</w:t>
      </w:r>
    </w:p>
    <w:p w14:paraId="16D135D3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7. Ma Pani/Pan prawo wniesienia skargi do organu nadzorczego - Prezesa Urzędu Ochrony Danych Osobowych, gdy uzna Pani/Pan, iż przetwarzanie danych osobowych narusza przepisy o ochronie danych osobowych.</w:t>
      </w:r>
    </w:p>
    <w:p w14:paraId="730A99B8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8. Gdy podanie danych osobowych wynika z przepisów prawa, jest Pani/Pan zobowiązana(y) do ich podania. Konsekwencją niepodania danych osobowych będzie brak możliwości zawarcia umowy o udzielenie zamówienia publicznego.</w:t>
      </w:r>
    </w:p>
    <w:p w14:paraId="78B81F47" w14:textId="77777777" w:rsidR="00EB52D2" w:rsidRDefault="00000000">
      <w:pPr>
        <w:shd w:val="clear" w:color="auto" w:fill="FFFFFF"/>
        <w:spacing w:after="0" w:line="240" w:lineRule="auto"/>
        <w:ind w:left="851" w:hanging="425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Dane nie będą przetwarzane w sposób zautomatyzowany, w tym również w formie profilowania.</w:t>
      </w:r>
    </w:p>
    <w:p w14:paraId="4A94D550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Wykonawca, wypełniając obowiązki informacyjne wynikające z art. 13 lub art. 14 RODO względem osób fizycznych, od których dane osobowe bezpośrednio lub pośrednio pozyskał w celu możliwości udziału w postępowaniu.</w:t>
      </w:r>
    </w:p>
    <w:p w14:paraId="4AC834E7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7DA26FC2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5BA6709E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1B3B4314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4B891C66" w14:textId="77777777" w:rsidR="00EB52D2" w:rsidRDefault="00EB52D2">
      <w:pPr>
        <w:jc w:val="both"/>
      </w:pPr>
    </w:p>
    <w:p w14:paraId="66134F7E" w14:textId="77777777" w:rsidR="00EB52D2" w:rsidRDefault="00EB52D2">
      <w:pPr>
        <w:jc w:val="both"/>
        <w:rPr>
          <w:b/>
          <w:bCs/>
        </w:rPr>
      </w:pPr>
    </w:p>
    <w:p w14:paraId="0DDD77D5" w14:textId="77777777" w:rsidR="00EB52D2" w:rsidRDefault="00EB52D2"/>
    <w:sectPr w:rsidR="00EB52D2">
      <w:headerReference w:type="default" r:id="rId8"/>
      <w:footerReference w:type="default" r:id="rId9"/>
      <w:pgSz w:w="11906" w:h="16838"/>
      <w:pgMar w:top="1418" w:right="1134" w:bottom="709" w:left="1134" w:header="709" w:footer="6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F6562" w14:textId="77777777" w:rsidR="00366802" w:rsidRDefault="00366802">
      <w:pPr>
        <w:spacing w:after="0" w:line="240" w:lineRule="auto"/>
      </w:pPr>
      <w:r>
        <w:separator/>
      </w:r>
    </w:p>
  </w:endnote>
  <w:endnote w:type="continuationSeparator" w:id="0">
    <w:p w14:paraId="38BA0AE5" w14:textId="77777777" w:rsidR="00366802" w:rsidRDefault="0036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charset w:val="EE"/>
    <w:family w:val="roman"/>
    <w:pitch w:val="variable"/>
  </w:font>
  <w:font w:name="Calibri-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3D0F" w14:textId="77777777" w:rsidR="00EB52D2" w:rsidRDefault="00000000">
    <w:pPr>
      <w:tabs>
        <w:tab w:val="left" w:pos="9781"/>
      </w:tabs>
      <w:spacing w:after="0" w:line="240" w:lineRule="auto"/>
      <w:rPr>
        <w:rStyle w:val="st"/>
        <w:rFonts w:ascii="Calibri-Bold" w:hAnsi="Calibri-Bold" w:cs="Calibri-Bold"/>
        <w:b/>
        <w:bCs/>
        <w:color w:val="4472C4"/>
        <w:sz w:val="14"/>
        <w:szCs w:val="14"/>
        <w:u w:val="single"/>
      </w:rPr>
    </w:pPr>
    <w:r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___________________________________________________________________________________________________________________________</w:t>
    </w:r>
  </w:p>
  <w:p w14:paraId="7CF241E9" w14:textId="77777777" w:rsidR="00EB52D2" w:rsidRDefault="00000000">
    <w:pPr>
      <w:spacing w:after="0" w:line="240" w:lineRule="auto"/>
      <w:ind w:right="-567"/>
      <w:rPr>
        <w:rStyle w:val="st"/>
        <w:sz w:val="16"/>
        <w:szCs w:val="16"/>
      </w:rPr>
    </w:pPr>
    <w:r>
      <w:rPr>
        <w:rStyle w:val="Uwydatnienie"/>
        <w:i w:val="0"/>
        <w:iCs w:val="0"/>
        <w:sz w:val="16"/>
        <w:szCs w:val="16"/>
      </w:rPr>
      <w:t>Klauzula informacyjna w związku</w:t>
    </w:r>
    <w:r>
      <w:rPr>
        <w:rStyle w:val="st"/>
        <w:sz w:val="16"/>
        <w:szCs w:val="16"/>
      </w:rPr>
      <w:t xml:space="preserve"> z przetwarzaniem danych osobowych (RODO) dostępna jest pod adresem: </w:t>
    </w:r>
    <w:hyperlink r:id="rId1">
      <w:r>
        <w:rPr>
          <w:rStyle w:val="Hipercze"/>
          <w:b/>
          <w:bCs/>
          <w:color w:val="auto"/>
          <w:sz w:val="16"/>
          <w:szCs w:val="16"/>
          <w:u w:val="none"/>
        </w:rPr>
        <w:t>https://pk.kepno.pl/polityka-prywatnosci/</w:t>
      </w:r>
    </w:hyperlink>
  </w:p>
  <w:p w14:paraId="74D78333" w14:textId="77777777" w:rsidR="00EB52D2" w:rsidRDefault="00EB52D2">
    <w:pPr>
      <w:spacing w:after="0" w:line="240" w:lineRule="auto"/>
      <w:ind w:right="-567"/>
      <w:rPr>
        <w:rFonts w:cs="Calibri-Bold"/>
        <w:b/>
        <w:bCs/>
        <w:color w:val="4472C4"/>
        <w:sz w:val="14"/>
        <w:szCs w:val="14"/>
      </w:rPr>
    </w:pPr>
  </w:p>
  <w:p w14:paraId="0AD1299A" w14:textId="77777777" w:rsidR="00EB52D2" w:rsidRDefault="00000000">
    <w:pPr>
      <w:spacing w:after="0" w:line="240" w:lineRule="auto"/>
      <w:ind w:right="-567"/>
      <w:rPr>
        <w:rFonts w:cs="Calibri"/>
        <w:b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STREFA PŁATNEGO PARKOWANIA                       TARGOWISKO MIEJSKIE                             OBIEKTY SPORTOWE                                        QARIUM KĘPNO</w:t>
    </w:r>
  </w:p>
  <w:p w14:paraId="1535A5FB" w14:textId="77777777" w:rsidR="00EB52D2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Biuro:</w:t>
    </w:r>
    <w:r>
      <w:rPr>
        <w:rFonts w:cs="Calibri"/>
        <w:bCs/>
        <w:color w:val="4472C4"/>
        <w:sz w:val="14"/>
        <w:szCs w:val="14"/>
      </w:rPr>
      <w:t xml:space="preserve"> ul. Ratuszowa 12, 63-600 Kępno                ul. Polna, 63-600 Kępno                             ul. Sportowa 9, 63-600 Kępno                         ul. Sportowa 11, 63-600 Kępno</w:t>
    </w:r>
  </w:p>
  <w:p w14:paraId="462D4807" w14:textId="77777777" w:rsidR="00EB52D2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Cs/>
        <w:color w:val="4472C4"/>
        <w:sz w:val="14"/>
        <w:szCs w:val="14"/>
      </w:rPr>
      <w:t xml:space="preserve">     tel.: 668 119 787 wew.2</w:t>
    </w:r>
    <w:r>
      <w:rPr>
        <w:rFonts w:cs="Calibri"/>
        <w:bCs/>
        <w:color w:val="4472C4"/>
        <w:sz w:val="14"/>
        <w:szCs w:val="14"/>
      </w:rPr>
      <w:tab/>
    </w:r>
    <w:r>
      <w:rPr>
        <w:rFonts w:cs="Calibri"/>
        <w:bCs/>
        <w:color w:val="4472C4"/>
        <w:sz w:val="14"/>
        <w:szCs w:val="14"/>
      </w:rPr>
      <w:tab/>
      <w:t xml:space="preserve"> tel.: 668 119 787 wew.1                             tel.: 797 766 611 / 668 119 787 wew.4         tel.: 668 119 787 wew.6</w:t>
    </w:r>
  </w:p>
  <w:p w14:paraId="52311713" w14:textId="77777777" w:rsidR="00EB52D2" w:rsidRDefault="00000000">
    <w:pPr>
      <w:spacing w:line="240" w:lineRule="auto"/>
      <w:rPr>
        <w:rFonts w:cs="Calibri"/>
        <w:bCs/>
        <w:color w:val="4472C4"/>
        <w:sz w:val="14"/>
        <w:szCs w:val="14"/>
        <w:lang w:val="de-DE"/>
      </w:rPr>
    </w:pPr>
    <w:r>
      <w:rPr>
        <w:rFonts w:cs="Calibri"/>
        <w:bCs/>
        <w:color w:val="4472C4"/>
        <w:sz w:val="14"/>
        <w:szCs w:val="14"/>
      </w:rPr>
      <w:t xml:space="preserve">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</w:t>
    </w:r>
    <w:hyperlink r:id="rId2">
      <w:r>
        <w:rPr>
          <w:rStyle w:val="Hipercze"/>
          <w:rFonts w:cs="Calibri"/>
          <w:bCs/>
          <w:color w:val="4472C4"/>
          <w:sz w:val="14"/>
          <w:szCs w:val="14"/>
          <w:u w:val="none"/>
          <w:lang w:val="de-DE"/>
        </w:rPr>
        <w:t>spp@pk.kepno.pl</w:t>
      </w:r>
    </w:hyperlink>
    <w:r>
      <w:rPr>
        <w:rFonts w:cs="Calibri"/>
        <w:bCs/>
        <w:color w:val="4472C4"/>
        <w:sz w:val="14"/>
        <w:szCs w:val="14"/>
        <w:lang w:val="de-DE"/>
      </w:rPr>
      <w:tab/>
      <w:t xml:space="preserve">         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targowisko@pk.kepno.pl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obiekty.sportowe@pk.kepno.pl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>: biuro.qarium@pk.kepno.pl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760A" w14:textId="77777777" w:rsidR="00366802" w:rsidRDefault="00366802">
      <w:pPr>
        <w:spacing w:after="0" w:line="240" w:lineRule="auto"/>
      </w:pPr>
      <w:r>
        <w:separator/>
      </w:r>
    </w:p>
  </w:footnote>
  <w:footnote w:type="continuationSeparator" w:id="0">
    <w:p w14:paraId="627A10D3" w14:textId="77777777" w:rsidR="00366802" w:rsidRDefault="0036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73FC" w14:textId="77777777" w:rsidR="00EB52D2" w:rsidRDefault="00000000">
    <w:pPr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rFonts w:ascii="Book Antiqua" w:hAnsi="Book Antiqua" w:cs="Calibri-Bold"/>
        <w:b/>
        <w:bCs/>
        <w:noProof/>
        <w:color w:val="4472C4"/>
        <w:sz w:val="10"/>
        <w:szCs w:val="10"/>
      </w:rPr>
      <w:drawing>
        <wp:anchor distT="0" distB="0" distL="114300" distR="114300" simplePos="0" relativeHeight="3" behindDoc="1" locked="0" layoutInCell="0" allowOverlap="0" wp14:anchorId="35B96B09" wp14:editId="254C1183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1" name="Obraz 1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667911" w14:textId="77777777" w:rsidR="00EB52D2" w:rsidRDefault="00000000">
    <w:pPr>
      <w:spacing w:after="0" w:line="240" w:lineRule="auto"/>
      <w:ind w:left="2832" w:firstLine="708"/>
      <w:rPr>
        <w:rFonts w:cs="Calibri"/>
        <w:b/>
        <w:bCs/>
        <w:color w:val="4472C4"/>
        <w:sz w:val="24"/>
        <w:szCs w:val="24"/>
      </w:rPr>
    </w:pPr>
    <w:r>
      <w:rPr>
        <w:rFonts w:cs="Calibri"/>
        <w:b/>
        <w:bCs/>
        <w:color w:val="4472C4"/>
        <w:sz w:val="24"/>
        <w:szCs w:val="24"/>
      </w:rPr>
      <w:t>PROJEKT KĘPNO Sp. z o.o.</w:t>
    </w:r>
  </w:p>
  <w:p w14:paraId="2C3F5805" w14:textId="77777777" w:rsidR="00EB52D2" w:rsidRDefault="00EB52D2">
    <w:pPr>
      <w:spacing w:after="0" w:line="240" w:lineRule="auto"/>
      <w:ind w:left="3538" w:firstLine="709"/>
      <w:rPr>
        <w:rFonts w:cs="Calibri"/>
        <w:color w:val="4472C4"/>
        <w:sz w:val="6"/>
        <w:szCs w:val="6"/>
      </w:rPr>
    </w:pPr>
  </w:p>
  <w:p w14:paraId="15207F4D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ul. Sportowa 9,  63-600 Kępno </w:t>
    </w:r>
  </w:p>
  <w:p w14:paraId="1AC06B64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NIP  619-19-20-601,  REGON 251591021</w:t>
    </w:r>
  </w:p>
  <w:p w14:paraId="62E49A91" w14:textId="77777777" w:rsidR="00EB52D2" w:rsidRDefault="00000000">
    <w:pPr>
      <w:spacing w:after="0" w:line="360" w:lineRule="auto"/>
      <w:ind w:left="2124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Sąd Rejonowy Poznań – Nowe Miasto i Wilda w Poznaniu IX Wydział Gospodarczy </w:t>
    </w:r>
  </w:p>
  <w:p w14:paraId="770A9233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KRS 0000167008,  Kapitał zakładowy 40 548 000 PLN </w:t>
    </w:r>
  </w:p>
  <w:p w14:paraId="6B97B373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Kontakt: 668 119 787 wew.1,  e-mail: </w:t>
    </w:r>
    <w:hyperlink r:id="rId2">
      <w:r>
        <w:rPr>
          <w:rStyle w:val="Hipercze"/>
          <w:rFonts w:cs="Calibri"/>
          <w:color w:val="4472C4"/>
          <w:sz w:val="16"/>
          <w:szCs w:val="16"/>
          <w:u w:val="none"/>
        </w:rPr>
        <w:t>biuro@pk.kepno.pl</w:t>
      </w:r>
    </w:hyperlink>
  </w:p>
  <w:p w14:paraId="35CC259C" w14:textId="77777777" w:rsidR="00EB52D2" w:rsidRDefault="00EB52D2">
    <w:pPr>
      <w:pBdr>
        <w:bottom w:val="single" w:sz="4" w:space="1" w:color="4472C4"/>
      </w:pBdr>
      <w:spacing w:after="0" w:line="240" w:lineRule="auto"/>
      <w:ind w:left="2835"/>
      <w:rPr>
        <w:rFonts w:cs="Calibri-Light"/>
        <w:color w:val="4472C4"/>
        <w:sz w:val="4"/>
        <w:szCs w:val="4"/>
        <w:u w:val="single"/>
      </w:rPr>
    </w:pPr>
  </w:p>
  <w:p w14:paraId="73CB9BA0" w14:textId="77777777" w:rsidR="00EB52D2" w:rsidRDefault="00EB52D2">
    <w:pPr>
      <w:pStyle w:val="Nagwek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028D8"/>
    <w:multiLevelType w:val="multilevel"/>
    <w:tmpl w:val="2B943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D64"/>
    <w:multiLevelType w:val="multilevel"/>
    <w:tmpl w:val="533ED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19718214">
    <w:abstractNumId w:val="1"/>
  </w:num>
  <w:num w:numId="2" w16cid:durableId="174764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D2"/>
    <w:rsid w:val="00366802"/>
    <w:rsid w:val="005412BF"/>
    <w:rsid w:val="005D2B4A"/>
    <w:rsid w:val="005F1CAE"/>
    <w:rsid w:val="00624107"/>
    <w:rsid w:val="00EB52D2"/>
    <w:rsid w:val="00F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21BB"/>
  <w15:docId w15:val="{D65B008F-EA7D-4772-8FF4-420B4298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0E4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A0E1B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3116"/>
  </w:style>
  <w:style w:type="character" w:customStyle="1" w:styleId="StopkaZnak">
    <w:name w:val="Stopka Znak"/>
    <w:basedOn w:val="Domylnaczcionkaakapitu"/>
    <w:link w:val="Stopka"/>
    <w:uiPriority w:val="99"/>
    <w:qFormat/>
    <w:rsid w:val="004D3116"/>
  </w:style>
  <w:style w:type="character" w:styleId="Hipercze">
    <w:name w:val="Hyperlink"/>
    <w:semiHidden/>
    <w:rsid w:val="004D3116"/>
    <w:rPr>
      <w:rFonts w:ascii="Arial Narrow" w:hAnsi="Arial Narrow"/>
      <w:color w:val="0000FF"/>
      <w:u w:val="single"/>
    </w:rPr>
  </w:style>
  <w:style w:type="character" w:styleId="Pogrubienie">
    <w:name w:val="Strong"/>
    <w:uiPriority w:val="22"/>
    <w:qFormat/>
    <w:rsid w:val="0031467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0733F"/>
    <w:rPr>
      <w:lang w:eastAsia="en-US"/>
    </w:rPr>
  </w:style>
  <w:style w:type="character" w:customStyle="1" w:styleId="Znakiprzypiswdolnych">
    <w:name w:val="Znaki przypisów dolnych"/>
    <w:uiPriority w:val="99"/>
    <w:semiHidden/>
    <w:unhideWhenUsed/>
    <w:qFormat/>
    <w:rsid w:val="00F0733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">
    <w:name w:val="st"/>
    <w:qFormat/>
    <w:rsid w:val="00C65546"/>
  </w:style>
  <w:style w:type="character" w:styleId="Uwydatnienie">
    <w:name w:val="Emphasis"/>
    <w:uiPriority w:val="20"/>
    <w:qFormat/>
    <w:rsid w:val="00C65546"/>
    <w:rPr>
      <w:i/>
      <w:iCs/>
    </w:rPr>
  </w:style>
  <w:style w:type="character" w:styleId="Wyrnieniedelikatne">
    <w:name w:val="Subtle Emphasis"/>
    <w:uiPriority w:val="19"/>
    <w:qFormat/>
    <w:rsid w:val="000771DA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semiHidden/>
    <w:qFormat/>
    <w:rsid w:val="00FA0E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qFormat/>
    <w:rsid w:val="00FA0E1B"/>
  </w:style>
  <w:style w:type="character" w:customStyle="1" w:styleId="ng-scope">
    <w:name w:val="ng-scope"/>
    <w:qFormat/>
    <w:rsid w:val="00FA0E1B"/>
  </w:style>
  <w:style w:type="character" w:customStyle="1" w:styleId="alb">
    <w:name w:val="a_lb"/>
    <w:qFormat/>
    <w:rsid w:val="00FA0E1B"/>
  </w:style>
  <w:style w:type="character" w:customStyle="1" w:styleId="alb-s">
    <w:name w:val="a_lb-s"/>
    <w:qFormat/>
    <w:rsid w:val="00FA0E1B"/>
  </w:style>
  <w:style w:type="character" w:customStyle="1" w:styleId="Nagwek1Znak">
    <w:name w:val="Nagłówek 1 Znak"/>
    <w:link w:val="Nagwek1"/>
    <w:uiPriority w:val="9"/>
    <w:qFormat/>
    <w:rsid w:val="00BC20E4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treci">
    <w:name w:val="Tekst treści_"/>
    <w:basedOn w:val="Domylnaczcionkaakapitu"/>
    <w:link w:val="Teksttreci0"/>
    <w:qFormat/>
    <w:rsid w:val="0059648B"/>
    <w:rPr>
      <w:rFonts w:ascii="Times New Roman" w:eastAsia="Times New Roman" w:hAnsi="Times New Roman"/>
    </w:rPr>
  </w:style>
  <w:style w:type="character" w:customStyle="1" w:styleId="TytuZnak">
    <w:name w:val="Tytuł Znak"/>
    <w:basedOn w:val="Domylnaczcionkaakapitu"/>
    <w:link w:val="Tytu"/>
    <w:qFormat/>
    <w:rsid w:val="00F622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6225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qFormat/>
    <w:rsid w:val="002F1724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146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0A94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qFormat/>
    <w:rsid w:val="0059648B"/>
    <w:pPr>
      <w:widowControl w:val="0"/>
      <w:spacing w:after="14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62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F6225F"/>
    <w:pPr>
      <w:spacing w:after="120" w:line="480" w:lineRule="auto"/>
    </w:pPr>
  </w:style>
  <w:style w:type="paragraph" w:customStyle="1" w:styleId="v1v1msonormal">
    <w:name w:val="v1v1msonormal"/>
    <w:basedOn w:val="Normalny"/>
    <w:qFormat/>
    <w:rsid w:val="00F6225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p@pk.kepno.pl" TargetMode="External"/><Relationship Id="rId1" Type="http://schemas.openxmlformats.org/officeDocument/2006/relationships/hyperlink" Target="https://pk.kepno.pl/polityka-prywatnosc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k.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Strefa</dc:creator>
  <dc:description/>
  <cp:lastModifiedBy>Małgorzata Kita</cp:lastModifiedBy>
  <cp:revision>2</cp:revision>
  <cp:lastPrinted>2023-04-26T09:40:00Z</cp:lastPrinted>
  <dcterms:created xsi:type="dcterms:W3CDTF">2024-07-31T10:04:00Z</dcterms:created>
  <dcterms:modified xsi:type="dcterms:W3CDTF">2024-07-31T10:04:00Z</dcterms:modified>
  <dc:language>pl-PL</dc:language>
</cp:coreProperties>
</file>