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12170E">
      <w:pPr>
        <w:pStyle w:val="Podtytu"/>
        <w:rPr>
          <w:rFonts w:eastAsia="MS PMincho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01DEEADA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12170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2170E" w:rsidRPr="0012170E">
        <w:rPr>
          <w:rFonts w:ascii="Times New Roman" w:hAnsi="Times New Roman" w:cs="Times New Roman"/>
          <w:b/>
          <w:bCs/>
          <w:sz w:val="24"/>
          <w:szCs w:val="24"/>
        </w:rPr>
        <w:t>Sukcesywne dostawy materiałów budowlanych  i remontowych dla spółek Grupy OPEC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”,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3A234D95" w:rsidR="00C00F31" w:rsidRPr="0012170E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12170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2E02099C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12170E">
      <w:rPr>
        <w:rFonts w:ascii="Times New Roman" w:hAnsi="Times New Roman"/>
        <w:b/>
        <w:i/>
        <w:iCs/>
        <w:sz w:val="22"/>
        <w:szCs w:val="22"/>
      </w:rPr>
      <w:t>3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2170E"/>
    <w:rsid w:val="002B2B49"/>
    <w:rsid w:val="0038227D"/>
    <w:rsid w:val="003A7F08"/>
    <w:rsid w:val="003D0FBD"/>
    <w:rsid w:val="004057A3"/>
    <w:rsid w:val="004A6263"/>
    <w:rsid w:val="005B03EC"/>
    <w:rsid w:val="005F65EF"/>
    <w:rsid w:val="00771AEF"/>
    <w:rsid w:val="009470AF"/>
    <w:rsid w:val="00992ADA"/>
    <w:rsid w:val="00B269C4"/>
    <w:rsid w:val="00C00F31"/>
    <w:rsid w:val="00C32565"/>
    <w:rsid w:val="00C673E9"/>
    <w:rsid w:val="00D33AC1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217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7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6</cp:revision>
  <dcterms:created xsi:type="dcterms:W3CDTF">2022-05-18T14:27:00Z</dcterms:created>
  <dcterms:modified xsi:type="dcterms:W3CDTF">2022-08-26T11:29:00Z</dcterms:modified>
</cp:coreProperties>
</file>