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C14" w14:textId="77777777" w:rsidR="003D1072" w:rsidRDefault="003D1072" w:rsidP="002005D1">
      <w:pPr>
        <w:spacing w:after="0" w:line="360" w:lineRule="auto"/>
        <w:rPr>
          <w:rFonts w:cstheme="minorHAnsi"/>
          <w:sz w:val="24"/>
          <w:szCs w:val="24"/>
        </w:rPr>
      </w:pPr>
    </w:p>
    <w:p w14:paraId="5623A7C0" w14:textId="0910E7D8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5B5AFE">
        <w:rPr>
          <w:rFonts w:cstheme="minorHAnsi"/>
          <w:sz w:val="24"/>
          <w:szCs w:val="24"/>
        </w:rPr>
        <w:t>2.18</w:t>
      </w:r>
      <w:r>
        <w:rPr>
          <w:rFonts w:cstheme="minorHAnsi"/>
          <w:sz w:val="24"/>
          <w:szCs w:val="24"/>
        </w:rPr>
        <w:t>.202</w:t>
      </w:r>
      <w:r w:rsidR="005B5AF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566F011" w:rsidR="002005D1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</w:p>
    <w:p w14:paraId="3FD817F1" w14:textId="2317F2A7" w:rsidR="00027B85" w:rsidRDefault="007C3C25" w:rsidP="005B5AFE">
      <w:p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Przedmiotem zamówienia jest </w:t>
      </w:r>
      <w:bookmarkStart w:id="0" w:name="_Hlk152143957"/>
      <w:r>
        <w:rPr>
          <w:rFonts w:eastAsia="Calibri" w:cstheme="minorHAnsi"/>
          <w:color w:val="000000"/>
          <w:sz w:val="24"/>
          <w:szCs w:val="24"/>
        </w:rPr>
        <w:t xml:space="preserve">usługa </w:t>
      </w:r>
      <w:bookmarkEnd w:id="0"/>
      <w:r>
        <w:rPr>
          <w:rFonts w:eastAsia="Calibri" w:cstheme="minorHAnsi"/>
          <w:color w:val="000000"/>
          <w:sz w:val="24"/>
          <w:szCs w:val="24"/>
        </w:rPr>
        <w:t>wynajęcia sali szkoleniowej oraz zapewnienia usługi cateringowej dla grupy liczącej 55 osób. (Ciechanów/ Ostrołęka/ Płock/ Radom/ Siedlce)</w:t>
      </w:r>
      <w:r w:rsidR="00027B85">
        <w:rPr>
          <w:rFonts w:eastAsia="Calibri" w:cstheme="minorHAnsi"/>
          <w:color w:val="000000"/>
          <w:sz w:val="24"/>
          <w:szCs w:val="24"/>
        </w:rPr>
        <w:t>.</w:t>
      </w:r>
    </w:p>
    <w:p w14:paraId="68C4BEE4" w14:textId="77777777" w:rsidR="00377627" w:rsidRDefault="00377627" w:rsidP="005B5AFE">
      <w:pPr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E60877" w14:textId="5EDC22F1" w:rsidR="00377627" w:rsidRPr="00377627" w:rsidRDefault="00027B85" w:rsidP="00377627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027B85">
        <w:rPr>
          <w:rStyle w:val="Nagwek2Znak"/>
        </w:rPr>
        <w:t>Przedmiot zamówienia</w:t>
      </w:r>
      <w:r w:rsidRPr="001A751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br/>
      </w:r>
      <w:r w:rsidR="00BC2249" w:rsidRPr="00BC2249">
        <w:rPr>
          <w:rFonts w:eastAsia="Calibri" w:cstheme="minorHAnsi"/>
          <w:color w:val="000000"/>
          <w:sz w:val="24"/>
          <w:szCs w:val="24"/>
        </w:rPr>
        <w:t xml:space="preserve">Przedmiotem zamówienia jest usługa wynajęcia sali szkoleniowej oraz zapewnienia usługi cateringowej dla grupy liczącej po maksymalnie 55 osób (50 uczestników słuchaczy i 5 osób prowadzących) w </w:t>
      </w:r>
      <w:r w:rsidR="00CE014E">
        <w:rPr>
          <w:rFonts w:eastAsia="Calibri" w:cstheme="minorHAnsi"/>
          <w:color w:val="000000"/>
          <w:sz w:val="24"/>
          <w:szCs w:val="24"/>
        </w:rPr>
        <w:t xml:space="preserve"> miastach: </w:t>
      </w:r>
      <w:r w:rsidR="00BC2249" w:rsidRPr="00BC2249">
        <w:rPr>
          <w:rFonts w:eastAsia="Calibri" w:cstheme="minorHAnsi"/>
          <w:color w:val="000000"/>
          <w:sz w:val="24"/>
          <w:szCs w:val="24"/>
        </w:rPr>
        <w:t xml:space="preserve">Ciechanów, Ostrołęka, Płock, Radom, Siedlce na potrzeby realizacji jednodniowych spotkań informacyjno-promocyjnych (każde w innym terminie/dniu) z potencjalnymi odbiorcami wsparcia w ramach Działania FEMA.06.05 w perspektywie </w:t>
      </w:r>
      <w:r w:rsidR="00BC2249" w:rsidRPr="00377627">
        <w:rPr>
          <w:rFonts w:eastAsia="Calibri" w:cstheme="minorHAnsi"/>
          <w:color w:val="000000"/>
          <w:sz w:val="24"/>
          <w:szCs w:val="24"/>
        </w:rPr>
        <w:t>finansowej 2021-2027.</w:t>
      </w:r>
      <w:r w:rsidR="00BC2249" w:rsidRPr="00377627">
        <w:rPr>
          <w:rFonts w:cstheme="minorHAnsi"/>
          <w:bCs/>
          <w:sz w:val="24"/>
          <w:szCs w:val="24"/>
        </w:rPr>
        <w:t xml:space="preserve">  </w:t>
      </w:r>
      <w:r w:rsidR="00377627" w:rsidRPr="00377627">
        <w:rPr>
          <w:rFonts w:cstheme="minorHAnsi"/>
          <w:bCs/>
          <w:sz w:val="24"/>
          <w:szCs w:val="24"/>
        </w:rPr>
        <w:br/>
      </w:r>
      <w:r w:rsidR="00377627" w:rsidRPr="00377627">
        <w:rPr>
          <w:rFonts w:cstheme="minorHAnsi"/>
          <w:b/>
          <w:bCs/>
          <w:color w:val="000000"/>
          <w:sz w:val="24"/>
          <w:szCs w:val="24"/>
        </w:rPr>
        <w:t xml:space="preserve">Zamówienie </w:t>
      </w:r>
      <w:r w:rsidR="00377627">
        <w:rPr>
          <w:rFonts w:cstheme="minorHAnsi"/>
          <w:b/>
          <w:bCs/>
          <w:color w:val="000000"/>
          <w:sz w:val="24"/>
          <w:szCs w:val="24"/>
        </w:rPr>
        <w:t>zostało</w:t>
      </w:r>
      <w:r w:rsidR="00377627" w:rsidRPr="00377627">
        <w:rPr>
          <w:rFonts w:cstheme="minorHAnsi"/>
          <w:b/>
          <w:bCs/>
          <w:color w:val="000000"/>
          <w:sz w:val="24"/>
          <w:szCs w:val="24"/>
        </w:rPr>
        <w:t xml:space="preserve"> podzielone na części:</w:t>
      </w:r>
      <w:r w:rsidR="00377627">
        <w:rPr>
          <w:rFonts w:cstheme="minorHAnsi"/>
          <w:b/>
          <w:bCs/>
          <w:color w:val="000000"/>
          <w:sz w:val="24"/>
          <w:szCs w:val="24"/>
        </w:rPr>
        <w:br/>
      </w:r>
      <w:r w:rsidR="00377627" w:rsidRPr="00377627">
        <w:rPr>
          <w:rFonts w:cstheme="minorHAnsi"/>
          <w:color w:val="000000"/>
          <w:sz w:val="24"/>
          <w:szCs w:val="24"/>
        </w:rPr>
        <w:t xml:space="preserve">Część 1: Usługa wynajęcia sali szkoleniowej oraz zapewnienia usługi cateringowej dla grupy liczącej 55 osób w mieście </w:t>
      </w:r>
      <w:r w:rsidR="00377627" w:rsidRPr="00377627">
        <w:rPr>
          <w:rFonts w:cstheme="minorHAnsi"/>
          <w:b/>
          <w:sz w:val="24"/>
          <w:szCs w:val="24"/>
        </w:rPr>
        <w:t>Ciechanów.</w:t>
      </w:r>
      <w:r w:rsidR="00377627" w:rsidRPr="00377627">
        <w:rPr>
          <w:rFonts w:cstheme="minorHAnsi"/>
          <w:bCs/>
          <w:sz w:val="24"/>
          <w:szCs w:val="24"/>
        </w:rPr>
        <w:t xml:space="preserve"> </w:t>
      </w:r>
    </w:p>
    <w:p w14:paraId="1DDF762E" w14:textId="77777777" w:rsidR="00377627" w:rsidRPr="00377627" w:rsidRDefault="00377627" w:rsidP="003776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77627">
        <w:rPr>
          <w:rFonts w:cstheme="minorHAnsi"/>
          <w:color w:val="000000"/>
          <w:sz w:val="24"/>
          <w:szCs w:val="24"/>
        </w:rPr>
        <w:t>Część 2: Usługa wynajęcia sali szkoleniowej oraz zapewnienia usługi cateringowej dla grupy liczącej 55 osób w mieście</w:t>
      </w:r>
      <w:r w:rsidRPr="00377627">
        <w:rPr>
          <w:rFonts w:cstheme="minorHAnsi"/>
          <w:bCs/>
          <w:sz w:val="24"/>
          <w:szCs w:val="24"/>
        </w:rPr>
        <w:t xml:space="preserve"> </w:t>
      </w:r>
      <w:r w:rsidRPr="00377627">
        <w:rPr>
          <w:rFonts w:cstheme="minorHAnsi"/>
          <w:b/>
          <w:sz w:val="24"/>
          <w:szCs w:val="24"/>
        </w:rPr>
        <w:t>Ostrołęka.</w:t>
      </w:r>
    </w:p>
    <w:p w14:paraId="20C577FD" w14:textId="77777777" w:rsidR="00377627" w:rsidRPr="00377627" w:rsidRDefault="00377627" w:rsidP="003776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77627">
        <w:rPr>
          <w:rFonts w:cstheme="minorHAnsi"/>
          <w:color w:val="000000"/>
          <w:sz w:val="24"/>
          <w:szCs w:val="24"/>
        </w:rPr>
        <w:t xml:space="preserve">Część 3: Usługa wynajęcia sali szkoleniowej oraz zapewnienia usługi cateringowej dla grupy liczącej 55 osób w mieście </w:t>
      </w:r>
      <w:r w:rsidRPr="00377627">
        <w:rPr>
          <w:rFonts w:cstheme="minorHAnsi"/>
          <w:b/>
          <w:sz w:val="24"/>
          <w:szCs w:val="24"/>
        </w:rPr>
        <w:t>Płock.</w:t>
      </w:r>
    </w:p>
    <w:p w14:paraId="5298DE01" w14:textId="77777777" w:rsidR="00377627" w:rsidRPr="00377627" w:rsidRDefault="00377627" w:rsidP="003776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77627">
        <w:rPr>
          <w:rFonts w:cstheme="minorHAnsi"/>
          <w:color w:val="000000"/>
          <w:sz w:val="24"/>
          <w:szCs w:val="24"/>
        </w:rPr>
        <w:t>Część 4: Usługa wynajęcia sali szkoleniowej oraz zapewnienia usługi cateringowej dla grupy liczącej 55 osób w mieście</w:t>
      </w:r>
      <w:r w:rsidRPr="00377627">
        <w:rPr>
          <w:rFonts w:cstheme="minorHAnsi"/>
          <w:bCs/>
          <w:sz w:val="24"/>
          <w:szCs w:val="24"/>
        </w:rPr>
        <w:t xml:space="preserve"> </w:t>
      </w:r>
      <w:r w:rsidRPr="00377627">
        <w:rPr>
          <w:rFonts w:cstheme="minorHAnsi"/>
          <w:b/>
          <w:sz w:val="24"/>
          <w:szCs w:val="24"/>
        </w:rPr>
        <w:t>Radom.</w:t>
      </w:r>
    </w:p>
    <w:p w14:paraId="2DE48F0F" w14:textId="3E3569E4" w:rsidR="00377627" w:rsidRPr="00377627" w:rsidRDefault="00377627" w:rsidP="003776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377627">
        <w:rPr>
          <w:rFonts w:cstheme="minorHAnsi"/>
          <w:color w:val="000000"/>
          <w:sz w:val="24"/>
          <w:szCs w:val="24"/>
        </w:rPr>
        <w:t>Część 5: Usługa wynajęcia sali szkoleniowej oraz zapewnienia usługi cateringowej dla grupy liczącej 55 osób w mieście</w:t>
      </w:r>
      <w:r w:rsidRPr="00377627">
        <w:rPr>
          <w:rFonts w:cstheme="minorHAnsi"/>
          <w:bCs/>
          <w:sz w:val="24"/>
          <w:szCs w:val="24"/>
        </w:rPr>
        <w:t xml:space="preserve"> </w:t>
      </w:r>
      <w:r w:rsidRPr="00377627">
        <w:rPr>
          <w:rFonts w:cstheme="minorHAnsi"/>
          <w:b/>
          <w:sz w:val="24"/>
          <w:szCs w:val="24"/>
        </w:rPr>
        <w:t>Siedlce.</w:t>
      </w:r>
    </w:p>
    <w:p w14:paraId="3DD14823" w14:textId="776A0C80" w:rsidR="00027B85" w:rsidRPr="006276F2" w:rsidRDefault="00027B85" w:rsidP="00027B85">
      <w:pPr>
        <w:pStyle w:val="Nagwek"/>
        <w:tabs>
          <w:tab w:val="clear" w:pos="4536"/>
          <w:tab w:val="center" w:pos="0"/>
        </w:tabs>
        <w:spacing w:after="240" w:line="360" w:lineRule="auto"/>
        <w:rPr>
          <w:rFonts w:ascii="Calibri" w:hAnsi="Calibri" w:cs="Calibri"/>
        </w:rPr>
      </w:pPr>
      <w:r w:rsidRPr="00027B85">
        <w:rPr>
          <w:rStyle w:val="Nagwek2Znak"/>
        </w:rPr>
        <w:t>Termin wykonania zamówienia</w:t>
      </w:r>
      <w:r>
        <w:rPr>
          <w:rStyle w:val="Nagwek2Znak"/>
        </w:rPr>
        <w:br/>
      </w:r>
      <w:r w:rsidRPr="00027B85">
        <w:rPr>
          <w:rFonts w:eastAsia="Calibri" w:cstheme="minorHAnsi"/>
          <w:color w:val="000000"/>
          <w:sz w:val="24"/>
          <w:szCs w:val="24"/>
        </w:rPr>
        <w:t xml:space="preserve"> Zamówienie powinno zostać wykonane w okresie od dnia podpisania umowy w terminach ustalonych przez Zmawiającego w porozumieniu  z Wykonawcą – z wyłączeniem świąt, dni wolnych od pracy, sobót i niedziel.  Wstępnie planowany termin w/w spotkań to 1,5 miesiąca od dnia zawarcia umowy.</w:t>
      </w:r>
    </w:p>
    <w:p w14:paraId="20C92B80" w14:textId="77777777" w:rsidR="00027B85" w:rsidRPr="006276F2" w:rsidRDefault="00027B85" w:rsidP="00027B85">
      <w:pPr>
        <w:pStyle w:val="Nagwek2"/>
        <w:spacing w:after="240"/>
        <w:rPr>
          <w:rFonts w:eastAsia="Times New Roman"/>
          <w:lang w:eastAsia="pl-PL"/>
        </w:rPr>
      </w:pPr>
      <w:r w:rsidRPr="006276F2">
        <w:rPr>
          <w:rFonts w:eastAsia="Times New Roman"/>
          <w:lang w:eastAsia="pl-PL"/>
        </w:rPr>
        <w:lastRenderedPageBreak/>
        <w:t>Szczegółowy opis przedmiotu zamówienia:</w:t>
      </w:r>
    </w:p>
    <w:p w14:paraId="0D28D718" w14:textId="083AFCE1" w:rsidR="00027B85" w:rsidRPr="00027B85" w:rsidRDefault="00027B85" w:rsidP="00027B85">
      <w:pPr>
        <w:spacing w:after="240" w:line="360" w:lineRule="auto"/>
        <w:rPr>
          <w:rFonts w:eastAsia="Calibri" w:cstheme="minorHAnsi"/>
          <w:color w:val="000000"/>
          <w:sz w:val="24"/>
          <w:szCs w:val="24"/>
        </w:rPr>
      </w:pPr>
      <w:r w:rsidRPr="00027B85">
        <w:rPr>
          <w:rFonts w:eastAsia="Calibri" w:cstheme="minorHAnsi"/>
          <w:color w:val="000000"/>
          <w:sz w:val="24"/>
          <w:szCs w:val="24"/>
        </w:rPr>
        <w:t>Usługa wynajmu sali powinna obejmować: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27B85">
        <w:rPr>
          <w:rFonts w:eastAsia="Calibri" w:cstheme="minorHAnsi"/>
          <w:color w:val="000000"/>
          <w:sz w:val="24"/>
          <w:szCs w:val="24"/>
        </w:rPr>
        <w:t>Zapewnienie wyposażonej sali szkoleniowej z miejscami siedzącymi dla wszystkich uczestników szkolenia(krzesła z miękkim siedziskiem), stolik wraz z miejscami siedzącymi dla prowadzących spotkanie (minimum 5 siedzeń), rzutnik, system zaciemnienia i sterowania oświetleniem gwarantujący dobrą widoczność obrazu z rzutnika, ekran, komputer z wejściem USB, dwa mikrofony bezprzewodowe, dostęp do gniazda internetowego, wieszaki na kurtki. Poza salą szkoleniową wymagane jest zaplecze sanitarne i zapewnienie obsługi technicznej/osoby koordynującej. Sala szkoleniowa powinna być dostępna dla osób z niepełnosprawnościami. Sala szkoleniowa powinna posiadać sprawną klimatyzację/ogrzewanie jako stały element infrastruktury pomieszczenia.</w:t>
      </w:r>
    </w:p>
    <w:p w14:paraId="72D06565" w14:textId="77777777" w:rsidR="00027B85" w:rsidRPr="00027B85" w:rsidRDefault="00027B85" w:rsidP="00027B85">
      <w:pPr>
        <w:spacing w:after="240" w:line="360" w:lineRule="auto"/>
        <w:rPr>
          <w:rFonts w:eastAsia="Calibri" w:cstheme="minorHAnsi"/>
          <w:color w:val="000000"/>
          <w:sz w:val="24"/>
          <w:szCs w:val="24"/>
        </w:rPr>
      </w:pPr>
      <w:r w:rsidRPr="00027B85">
        <w:rPr>
          <w:rFonts w:eastAsia="Calibri" w:cstheme="minorHAnsi"/>
          <w:color w:val="000000"/>
          <w:sz w:val="24"/>
          <w:szCs w:val="24"/>
        </w:rPr>
        <w:t xml:space="preserve">Wymiar czasu szkolenia: W każdej z 5 wskazanych miejscowości odbędzie się w innym uzgodnionym pomiędzy Zamawiającym i Wykonawcą terminie jednodniowe spotkanie, trwające do maksymalnie 4 godzin zegarowych. Podczas każdego spotkania Wykonawca zapewni stały dostęp do cateringu.  </w:t>
      </w:r>
    </w:p>
    <w:p w14:paraId="79598FE7" w14:textId="7ABC60CA" w:rsidR="00027B85" w:rsidRPr="00027B85" w:rsidRDefault="00027B85" w:rsidP="00027B85">
      <w:pPr>
        <w:spacing w:after="240" w:line="360" w:lineRule="auto"/>
        <w:rPr>
          <w:rFonts w:eastAsia="Calibri" w:cstheme="minorHAnsi"/>
          <w:color w:val="000000"/>
          <w:sz w:val="24"/>
          <w:szCs w:val="24"/>
        </w:rPr>
      </w:pPr>
      <w:r w:rsidRPr="00027B85">
        <w:rPr>
          <w:rFonts w:eastAsia="Calibri" w:cstheme="minorHAnsi"/>
          <w:color w:val="000000"/>
          <w:sz w:val="24"/>
          <w:szCs w:val="24"/>
        </w:rPr>
        <w:t>Usługa cateringowa powinna obejmować</w:t>
      </w:r>
      <w:r>
        <w:rPr>
          <w:rFonts w:eastAsia="Calibri" w:cstheme="minorHAnsi"/>
          <w:color w:val="000000"/>
          <w:sz w:val="24"/>
          <w:szCs w:val="24"/>
        </w:rPr>
        <w:t xml:space="preserve"> z</w:t>
      </w:r>
      <w:r w:rsidRPr="00027B85">
        <w:rPr>
          <w:rFonts w:eastAsia="Calibri" w:cstheme="minorHAnsi"/>
          <w:color w:val="000000"/>
          <w:sz w:val="24"/>
          <w:szCs w:val="24"/>
        </w:rPr>
        <w:t xml:space="preserve">apewnienie ciągłego dostępu do cateringu podczas spotkania dla wszystkich uczestników oraz 5 osób ze strony Zamawiającego. Catering obejmować będzie: świeżo parzoną gorącą kawę i herbatę podawaną w filiżankach (bez ograniczeń), dodatki do kawy i herbaty (cukier, mleko, cytryna, śmietanka), wodę mineralną gazowaną i niegazowaną (w butelkach 0,5 l/os), ciasto domowe (dwa rodzaje), </w:t>
      </w:r>
      <w:r w:rsidR="00BC2249">
        <w:rPr>
          <w:rFonts w:eastAsia="Calibri" w:cstheme="minorHAnsi"/>
          <w:color w:val="000000"/>
          <w:sz w:val="24"/>
          <w:szCs w:val="24"/>
        </w:rPr>
        <w:br/>
      </w:r>
      <w:r w:rsidRPr="00027B85">
        <w:rPr>
          <w:rFonts w:eastAsia="Calibri" w:cstheme="minorHAnsi"/>
          <w:color w:val="000000"/>
          <w:sz w:val="24"/>
          <w:szCs w:val="24"/>
        </w:rPr>
        <w:t>3 rodzaje świeżych ciastek (porcja min. 100g/os.), owoce, bieżącą obsługę cateringową. Produkty powinny być uzupełniane na bieżąco.</w:t>
      </w:r>
    </w:p>
    <w:p w14:paraId="30B464DC" w14:textId="70685569" w:rsidR="00377627" w:rsidRPr="00377627" w:rsidRDefault="00027B85" w:rsidP="00377627">
      <w:pPr>
        <w:spacing w:after="240" w:line="360" w:lineRule="auto"/>
        <w:rPr>
          <w:rFonts w:eastAsia="Calibri" w:cstheme="minorHAnsi"/>
          <w:color w:val="000000"/>
          <w:sz w:val="24"/>
          <w:szCs w:val="24"/>
        </w:rPr>
      </w:pPr>
      <w:r w:rsidRPr="00027B85">
        <w:rPr>
          <w:rFonts w:eastAsia="Calibri" w:cstheme="minorHAnsi"/>
          <w:color w:val="000000"/>
          <w:sz w:val="24"/>
          <w:szCs w:val="24"/>
        </w:rPr>
        <w:t xml:space="preserve">Usługę cateringową należy zorganizować na stojąco w formie tzw. stołu szwedzkiego, talerze porcelanowe, sztućce metalowe, serwetki, aranżacja stołów bankietowych, całodzienna obsługa kelnerska na czas trwania spotkania. </w:t>
      </w:r>
    </w:p>
    <w:p w14:paraId="22B64F98" w14:textId="14558AA4" w:rsidR="00027B85" w:rsidRPr="00027B85" w:rsidRDefault="00027B85" w:rsidP="00027B85">
      <w:pPr>
        <w:pStyle w:val="Nagwek2"/>
        <w:spacing w:after="240" w:line="360" w:lineRule="auto"/>
        <w:rPr>
          <w:rFonts w:eastAsia="Times New Roman"/>
          <w:lang w:eastAsia="pl-PL"/>
        </w:rPr>
      </w:pPr>
      <w:r w:rsidRPr="00027B85">
        <w:rPr>
          <w:rFonts w:eastAsia="Times New Roman"/>
          <w:lang w:eastAsia="pl-PL"/>
        </w:rPr>
        <w:t>Miejsce odbycia spotkań: Ciechanów, Ostrołęka, Płock, Radom, Siedlce</w:t>
      </w:r>
    </w:p>
    <w:p w14:paraId="3804E11C" w14:textId="2F3563A6" w:rsidR="00027B85" w:rsidRPr="006276F2" w:rsidRDefault="00027B85" w:rsidP="00027B85">
      <w:pPr>
        <w:pStyle w:val="Akapitzlist"/>
        <w:spacing w:line="360" w:lineRule="auto"/>
        <w:ind w:left="0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Do miejsca szkolenia musi być zapewniony dogodny dojazd środkami komunikacji miejskiej (przystanki usytuowane w pobliżu obiektu)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miejsca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postojowe dla co najmniej 25 </w:t>
      </w:r>
      <w:r>
        <w:rPr>
          <w:rFonts w:eastAsia="Times New Roman" w:cs="Calibri"/>
          <w:bCs/>
          <w:sz w:val="24"/>
          <w:szCs w:val="24"/>
          <w:lang w:eastAsia="pl-PL"/>
        </w:rPr>
        <w:lastRenderedPageBreak/>
        <w:t>uczestników oraz jeżeli zostanie zgłoszona taka potrzeba dla osób z niepełnosprawnościami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Obiekty w których odbędzie się szkolenie muszą znajdować się w obrębie danego miasta.</w:t>
      </w:r>
    </w:p>
    <w:p w14:paraId="0ADF1AD1" w14:textId="77777777" w:rsidR="00027B85" w:rsidRPr="006C2B5C" w:rsidRDefault="00027B85" w:rsidP="00027B85">
      <w:pPr>
        <w:pStyle w:val="Nagwek2"/>
        <w:spacing w:after="240" w:line="360" w:lineRule="auto"/>
        <w:rPr>
          <w:rFonts w:eastAsia="Times New Roman"/>
          <w:lang w:eastAsia="pl-PL"/>
        </w:rPr>
      </w:pPr>
      <w:r w:rsidRPr="006C2B5C">
        <w:rPr>
          <w:rFonts w:eastAsia="Times New Roman"/>
          <w:lang w:eastAsia="pl-PL"/>
        </w:rPr>
        <w:t>Dodatkowe warunki zamówienia:</w:t>
      </w:r>
    </w:p>
    <w:p w14:paraId="2C146C77" w14:textId="36FB5731" w:rsidR="00027B85" w:rsidRPr="006276F2" w:rsidRDefault="00027B85" w:rsidP="00377627">
      <w:pPr>
        <w:pStyle w:val="Akapitzlist"/>
        <w:spacing w:line="360" w:lineRule="auto"/>
        <w:ind w:left="0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1.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Wykonawca zapewni obiekt</w:t>
      </w:r>
      <w:r w:rsidR="00377627">
        <w:rPr>
          <w:rFonts w:eastAsia="Times New Roman" w:cs="Calibri"/>
          <w:bCs/>
          <w:sz w:val="24"/>
          <w:szCs w:val="24"/>
          <w:lang w:eastAsia="pl-PL"/>
        </w:rPr>
        <w:t xml:space="preserve"> który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proofErr w:type="spellStart"/>
      <w:r w:rsidRPr="006276F2">
        <w:rPr>
          <w:rFonts w:eastAsia="Times New Roman" w:cs="Calibri"/>
          <w:bCs/>
          <w:sz w:val="24"/>
          <w:szCs w:val="24"/>
          <w:lang w:eastAsia="pl-PL"/>
        </w:rPr>
        <w:t>będ</w:t>
      </w:r>
      <w:r w:rsidR="00377627">
        <w:rPr>
          <w:rFonts w:eastAsia="Times New Roman" w:cs="Calibri"/>
          <w:bCs/>
          <w:sz w:val="24"/>
          <w:szCs w:val="24"/>
          <w:lang w:eastAsia="pl-PL"/>
        </w:rPr>
        <w:t>dzie</w:t>
      </w:r>
      <w:proofErr w:type="spellEnd"/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 dostosowan</w:t>
      </w:r>
      <w:r w:rsidR="00377627">
        <w:rPr>
          <w:rFonts w:eastAsia="Times New Roman" w:cs="Calibri"/>
          <w:bCs/>
          <w:sz w:val="24"/>
          <w:szCs w:val="24"/>
          <w:lang w:eastAsia="pl-PL"/>
        </w:rPr>
        <w:t>y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 do potrzeb osób </w:t>
      </w:r>
      <w:r>
        <w:rPr>
          <w:rFonts w:eastAsia="Times New Roman" w:cs="Calibri"/>
          <w:bCs/>
          <w:sz w:val="24"/>
          <w:szCs w:val="24"/>
          <w:lang w:eastAsia="pl-PL"/>
        </w:rPr>
        <w:t>z niepełnosprawnościami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2691CEF9" w14:textId="77777777" w:rsidR="00027B85" w:rsidRPr="006276F2" w:rsidRDefault="00027B85" w:rsidP="00377627">
      <w:pPr>
        <w:pStyle w:val="Akapitzlist"/>
        <w:spacing w:line="360" w:lineRule="auto"/>
        <w:ind w:left="0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2.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Wykonawca zobowiązuj</w:t>
      </w:r>
      <w:r>
        <w:rPr>
          <w:rFonts w:eastAsia="Times New Roman" w:cs="Calibri"/>
          <w:bCs/>
          <w:sz w:val="24"/>
          <w:szCs w:val="24"/>
          <w:lang w:eastAsia="pl-PL"/>
        </w:rPr>
        <w:t>e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 się do wystawienia oraz dostarczenia do siedziby WUP </w:t>
      </w:r>
      <w:r>
        <w:rPr>
          <w:rFonts w:eastAsia="Times New Roman" w:cs="Calibri"/>
          <w:bCs/>
          <w:sz w:val="24"/>
          <w:szCs w:val="24"/>
          <w:lang w:eastAsia="pl-PL"/>
        </w:rPr>
        <w:br/>
      </w:r>
      <w:r w:rsidRPr="006276F2">
        <w:rPr>
          <w:rFonts w:eastAsia="Times New Roman" w:cs="Calibri"/>
          <w:bCs/>
          <w:sz w:val="24"/>
          <w:szCs w:val="24"/>
          <w:lang w:eastAsia="pl-PL"/>
        </w:rPr>
        <w:t>w Warszawie poprawnie wystawionej faktury VAT po realizacji przedmiotu zamówienia w ciągu 7 dni od daty wykonania usługi. Za prawidłowo wystawioną fakturę Zamawiający uznaje:</w:t>
      </w:r>
    </w:p>
    <w:p w14:paraId="42BDF3B5" w14:textId="77777777" w:rsidR="00027B85" w:rsidRPr="006276F2" w:rsidRDefault="00027B85" w:rsidP="00377627">
      <w:pPr>
        <w:pStyle w:val="Akapitzlist"/>
        <w:spacing w:line="360" w:lineRule="auto"/>
        <w:ind w:left="426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1)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Fakturę, gdzie wskazano pełną nazwę Zamawiającego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( w przypadku  zmiany adresu przez Zamawiającego Wykonawca usługi zostanie  poinformowany o tym fakcie mailowo przed wystawienie faktury).  </w:t>
      </w:r>
    </w:p>
    <w:p w14:paraId="0C3B4B03" w14:textId="77777777" w:rsidR="00027B85" w:rsidRPr="006276F2" w:rsidRDefault="00027B85" w:rsidP="00027B85">
      <w:pPr>
        <w:pStyle w:val="Akapitzlist"/>
        <w:spacing w:line="360" w:lineRule="auto"/>
        <w:ind w:left="426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2)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Fakturę, gdzie widnieje data wystawienia i data sprzedaży/wykonania przedmiotu umowy.</w:t>
      </w:r>
    </w:p>
    <w:p w14:paraId="59B966EA" w14:textId="77777777" w:rsidR="00027B85" w:rsidRDefault="00027B85" w:rsidP="00027B85">
      <w:pPr>
        <w:pStyle w:val="Akapitzlist"/>
        <w:spacing w:line="360" w:lineRule="auto"/>
        <w:ind w:left="142"/>
        <w:rPr>
          <w:rFonts w:eastAsia="Times New Roman" w:cs="Calibri"/>
          <w:bCs/>
          <w:sz w:val="24"/>
          <w:szCs w:val="24"/>
          <w:lang w:eastAsia="pl-PL"/>
        </w:rPr>
      </w:pPr>
      <w:r w:rsidRPr="006276F2">
        <w:rPr>
          <w:rFonts w:eastAsia="Times New Roman" w:cs="Calibri"/>
          <w:bCs/>
          <w:sz w:val="24"/>
          <w:szCs w:val="24"/>
          <w:lang w:eastAsia="pl-PL"/>
        </w:rPr>
        <w:t>3.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Zamawiający po podpisaniu umowy na realizację usługi, uzgodni z Wykonawcą konkretne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terminy i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 godziny, w jakich odbędą się spotkania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oraz zapewni we wskazanym terminie usługę 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>catering</w:t>
      </w:r>
      <w:r>
        <w:rPr>
          <w:rFonts w:eastAsia="Times New Roman" w:cs="Calibri"/>
          <w:bCs/>
          <w:sz w:val="24"/>
          <w:szCs w:val="24"/>
          <w:lang w:eastAsia="pl-PL"/>
        </w:rPr>
        <w:t>ową</w:t>
      </w:r>
      <w:r w:rsidRPr="006276F2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</w:p>
    <w:p w14:paraId="38ADFB05" w14:textId="77777777" w:rsidR="00027B85" w:rsidRPr="006276F2" w:rsidRDefault="00027B85" w:rsidP="00027B85">
      <w:pPr>
        <w:pStyle w:val="Akapitzlist"/>
        <w:spacing w:line="360" w:lineRule="auto"/>
        <w:ind w:left="142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4. Wykonawca z</w:t>
      </w:r>
      <w:r w:rsidRPr="0082442A">
        <w:rPr>
          <w:rFonts w:eastAsia="Times New Roman" w:cs="Calibri"/>
          <w:bCs/>
          <w:sz w:val="24"/>
          <w:szCs w:val="24"/>
          <w:lang w:eastAsia="pl-PL"/>
        </w:rPr>
        <w:t>apewni miejsce na ustawienie ścianki reklamowej Urzędu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oraz miejsce</w:t>
      </w:r>
      <w:r w:rsidRPr="0082442A">
        <w:rPr>
          <w:rFonts w:eastAsia="Times New Roman" w:cs="Calibri"/>
          <w:bCs/>
          <w:sz w:val="24"/>
          <w:szCs w:val="24"/>
          <w:lang w:eastAsia="pl-PL"/>
        </w:rPr>
        <w:t xml:space="preserve"> na oznakowanie </w:t>
      </w:r>
      <w:r>
        <w:rPr>
          <w:rFonts w:eastAsia="Times New Roman" w:cs="Calibri"/>
          <w:bCs/>
          <w:sz w:val="24"/>
          <w:szCs w:val="24"/>
          <w:lang w:eastAsia="pl-PL"/>
        </w:rPr>
        <w:t>spotkania</w:t>
      </w:r>
      <w:r w:rsidRPr="0082442A">
        <w:rPr>
          <w:rFonts w:eastAsia="Times New Roman" w:cs="Calibri"/>
          <w:bCs/>
          <w:sz w:val="24"/>
          <w:szCs w:val="24"/>
          <w:lang w:eastAsia="pl-PL"/>
        </w:rPr>
        <w:t xml:space="preserve"> (banerów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WUP</w:t>
      </w:r>
      <w:r w:rsidRPr="0082442A">
        <w:rPr>
          <w:rFonts w:eastAsia="Times New Roman" w:cs="Calibri"/>
          <w:bCs/>
          <w:sz w:val="24"/>
          <w:szCs w:val="24"/>
          <w:lang w:eastAsia="pl-PL"/>
        </w:rPr>
        <w:t>) przed salą konferencyjną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0583CAC2" w14:textId="3DC5C878" w:rsidR="00027B85" w:rsidRPr="006276F2" w:rsidRDefault="00BC2249" w:rsidP="00027B85">
      <w:pPr>
        <w:pStyle w:val="Akapitzlist"/>
        <w:spacing w:line="360" w:lineRule="auto"/>
        <w:ind w:left="142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5</w:t>
      </w:r>
      <w:r w:rsidR="00027B8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Wykonawca jest zobowiązany do estetycznego podawania posiłków. Wypieki muszą być ułożone w odległości uniemożliwiającej dotykanie sąsiadującej porcji innego ciasta, ułożone w taki sposób, aby były łatwo dostępne i estetycznie wyeksponowane; produkty cukiernicze mogą być wyeksponowane na prezenterach, ekspozytorach; nie dopuszcza się układania piętrowo tj. jedno na drugim.</w:t>
      </w:r>
    </w:p>
    <w:p w14:paraId="2C062315" w14:textId="43B8F5D4" w:rsidR="00027B85" w:rsidRPr="006276F2" w:rsidRDefault="00BC2249" w:rsidP="00027B85">
      <w:pPr>
        <w:pStyle w:val="Akapitzlist"/>
        <w:spacing w:line="360" w:lineRule="auto"/>
        <w:ind w:left="142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6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.</w:t>
      </w:r>
      <w:r w:rsidR="00027B8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Produkty przetworzone (takie jak kawa, herbata i inne) muszą posiadać odpowiednią datę przydatności do spożycia.</w:t>
      </w:r>
    </w:p>
    <w:p w14:paraId="027CB5B9" w14:textId="1BB73FD7" w:rsidR="00027B85" w:rsidRPr="006276F2" w:rsidRDefault="00BC2249" w:rsidP="00027B85">
      <w:pPr>
        <w:pStyle w:val="Akapitzlist"/>
        <w:spacing w:line="360" w:lineRule="auto"/>
        <w:ind w:left="142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7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.</w:t>
      </w:r>
      <w:r w:rsidR="00027B8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Wykonawca zapewni odpowiednią temperaturę potraw i napojów (termosy, podgrzewacze,  schładzacze) zgodnie z wytycznymi Instytutu Żywności i Żywienia.</w:t>
      </w:r>
    </w:p>
    <w:p w14:paraId="1276E08A" w14:textId="37988012" w:rsidR="00027B85" w:rsidRPr="00BC2249" w:rsidRDefault="00BC2249" w:rsidP="00027B85">
      <w:pPr>
        <w:pStyle w:val="Akapitzlist"/>
        <w:spacing w:after="0" w:line="360" w:lineRule="auto"/>
        <w:ind w:left="0" w:firstLine="142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8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.</w:t>
      </w:r>
      <w:r w:rsidR="00027B8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027B85" w:rsidRPr="006276F2">
        <w:rPr>
          <w:rFonts w:eastAsia="Times New Roman" w:cs="Calibri"/>
          <w:bCs/>
          <w:sz w:val="24"/>
          <w:szCs w:val="24"/>
          <w:lang w:eastAsia="pl-PL"/>
        </w:rPr>
        <w:t>Wykonawca zobowiązany jest do stosowania się do wszelkich uwag i zaleceń</w:t>
      </w:r>
      <w:r>
        <w:rPr>
          <w:rFonts w:eastAsia="Times New Roman" w:cs="Calibri"/>
          <w:bCs/>
          <w:sz w:val="24"/>
          <w:szCs w:val="24"/>
          <w:lang w:eastAsia="pl-PL"/>
        </w:rPr>
        <w:t>.</w:t>
      </w:r>
    </w:p>
    <w:sectPr w:rsidR="00027B85" w:rsidRPr="00BC2249" w:rsidSect="005B5AFE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E399" w14:textId="77777777" w:rsidR="00576915" w:rsidRDefault="00576915" w:rsidP="00391601">
      <w:pPr>
        <w:spacing w:after="0" w:line="240" w:lineRule="auto"/>
      </w:pPr>
      <w:r>
        <w:separator/>
      </w:r>
    </w:p>
  </w:endnote>
  <w:endnote w:type="continuationSeparator" w:id="0">
    <w:p w14:paraId="1AC92A8C" w14:textId="77777777" w:rsidR="00576915" w:rsidRDefault="00576915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156D" w14:textId="77777777" w:rsidR="00576915" w:rsidRDefault="00576915" w:rsidP="00391601">
      <w:pPr>
        <w:spacing w:after="0" w:line="240" w:lineRule="auto"/>
      </w:pPr>
      <w:r>
        <w:separator/>
      </w:r>
    </w:p>
  </w:footnote>
  <w:footnote w:type="continuationSeparator" w:id="0">
    <w:p w14:paraId="1DFF2F7A" w14:textId="77777777" w:rsidR="00576915" w:rsidRDefault="00576915" w:rsidP="003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38A" w14:textId="77777777" w:rsidR="005B5AFE" w:rsidRDefault="005B5AFE">
    <w:pPr>
      <w:pStyle w:val="Nagwek"/>
    </w:pPr>
  </w:p>
  <w:p w14:paraId="69308871" w14:textId="04A46795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578E64F" wp14:editId="591CB593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9875" w14:textId="38140DBA" w:rsidR="005B5AFE" w:rsidRDefault="005B5AFE">
    <w:pPr>
      <w:pStyle w:val="Nagwek"/>
    </w:pPr>
  </w:p>
  <w:p w14:paraId="745F5BC7" w14:textId="0950DEE0" w:rsidR="003D1072" w:rsidRDefault="003D1072">
    <w:pPr>
      <w:pStyle w:val="Nagwek"/>
    </w:pPr>
  </w:p>
  <w:p w14:paraId="7E82FB55" w14:textId="77777777" w:rsidR="003D1072" w:rsidRDefault="003D1072">
    <w:pPr>
      <w:pStyle w:val="Nagwek"/>
    </w:pPr>
  </w:p>
  <w:p w14:paraId="1CACCD54" w14:textId="58E69386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D965E73" wp14:editId="225132FC">
          <wp:extent cx="5760720" cy="522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9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7B85"/>
    <w:rsid w:val="0006064F"/>
    <w:rsid w:val="000B676B"/>
    <w:rsid w:val="000F56FF"/>
    <w:rsid w:val="00124A77"/>
    <w:rsid w:val="001534B0"/>
    <w:rsid w:val="0016142C"/>
    <w:rsid w:val="001F00FF"/>
    <w:rsid w:val="001F1158"/>
    <w:rsid w:val="002005D1"/>
    <w:rsid w:val="0024288C"/>
    <w:rsid w:val="00262D76"/>
    <w:rsid w:val="00281DDE"/>
    <w:rsid w:val="00297B62"/>
    <w:rsid w:val="002D169F"/>
    <w:rsid w:val="002E4FEA"/>
    <w:rsid w:val="002E6197"/>
    <w:rsid w:val="00377627"/>
    <w:rsid w:val="00390739"/>
    <w:rsid w:val="00391601"/>
    <w:rsid w:val="003A07F3"/>
    <w:rsid w:val="003A1918"/>
    <w:rsid w:val="003A32E2"/>
    <w:rsid w:val="003B1C87"/>
    <w:rsid w:val="003C0FE6"/>
    <w:rsid w:val="003D1072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576915"/>
    <w:rsid w:val="005B5AFE"/>
    <w:rsid w:val="00606A74"/>
    <w:rsid w:val="0064432A"/>
    <w:rsid w:val="0066000A"/>
    <w:rsid w:val="006B28AB"/>
    <w:rsid w:val="006F7E1D"/>
    <w:rsid w:val="00723253"/>
    <w:rsid w:val="00746FF9"/>
    <w:rsid w:val="00754F30"/>
    <w:rsid w:val="00763CCA"/>
    <w:rsid w:val="0079304B"/>
    <w:rsid w:val="0079305E"/>
    <w:rsid w:val="00797FB0"/>
    <w:rsid w:val="007C3C25"/>
    <w:rsid w:val="007F58AC"/>
    <w:rsid w:val="008464F1"/>
    <w:rsid w:val="00851FDD"/>
    <w:rsid w:val="008565E4"/>
    <w:rsid w:val="008846DD"/>
    <w:rsid w:val="008B4E0A"/>
    <w:rsid w:val="008C0EA7"/>
    <w:rsid w:val="008C61B9"/>
    <w:rsid w:val="009D661F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BC2249"/>
    <w:rsid w:val="00C10F3F"/>
    <w:rsid w:val="00CD44B6"/>
    <w:rsid w:val="00CD6DAC"/>
    <w:rsid w:val="00CE014E"/>
    <w:rsid w:val="00D2429E"/>
    <w:rsid w:val="00D60EBA"/>
    <w:rsid w:val="00D82C39"/>
    <w:rsid w:val="00D915D3"/>
    <w:rsid w:val="00DC251E"/>
    <w:rsid w:val="00DD09E3"/>
    <w:rsid w:val="00DF086A"/>
    <w:rsid w:val="00E55E64"/>
    <w:rsid w:val="00EF5932"/>
    <w:rsid w:val="00F130D1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51</cp:revision>
  <cp:lastPrinted>2024-03-11T10:49:00Z</cp:lastPrinted>
  <dcterms:created xsi:type="dcterms:W3CDTF">2021-04-26T11:44:00Z</dcterms:created>
  <dcterms:modified xsi:type="dcterms:W3CDTF">2024-03-11T10:49:00Z</dcterms:modified>
</cp:coreProperties>
</file>