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B56E29" w14:textId="0028243E" w:rsidR="0020799D" w:rsidRDefault="00D227B9" w:rsidP="0020799D">
      <w:pPr>
        <w:widowControl w:val="0"/>
        <w:spacing w:after="0" w:line="240" w:lineRule="auto"/>
        <w:ind w:left="-284"/>
        <w:jc w:val="right"/>
        <w:rPr>
          <w:rFonts w:asciiTheme="majorHAnsi" w:eastAsia="Times New Roman" w:hAnsiTheme="majorHAnsi" w:cs="Arial"/>
          <w:snapToGrid w:val="0"/>
          <w:lang w:eastAsia="pl-PL"/>
        </w:rPr>
      </w:pPr>
      <w:r>
        <w:rPr>
          <w:rFonts w:asciiTheme="majorHAnsi" w:eastAsia="Times New Roman" w:hAnsiTheme="majorHAnsi" w:cs="Arial"/>
          <w:snapToGrid w:val="0"/>
          <w:lang w:eastAsia="pl-PL"/>
        </w:rPr>
        <w:t>Przodkowo</w:t>
      </w:r>
      <w:r w:rsidR="0020799D" w:rsidRPr="0020799D">
        <w:rPr>
          <w:rFonts w:asciiTheme="majorHAnsi" w:eastAsia="Times New Roman" w:hAnsiTheme="majorHAnsi" w:cs="Arial"/>
          <w:snapToGrid w:val="0"/>
          <w:lang w:eastAsia="pl-PL"/>
        </w:rPr>
        <w:t xml:space="preserve">, dnia </w:t>
      </w:r>
      <w:bookmarkStart w:id="0" w:name="_Hlk77256937"/>
      <w:r w:rsidR="00CE01E8">
        <w:rPr>
          <w:rFonts w:asciiTheme="majorHAnsi" w:eastAsia="Times New Roman" w:hAnsiTheme="majorHAnsi" w:cs="Arial"/>
          <w:snapToGrid w:val="0"/>
          <w:lang w:eastAsia="pl-PL"/>
        </w:rPr>
        <w:t>31</w:t>
      </w:r>
      <w:r w:rsidR="007A790D">
        <w:rPr>
          <w:rFonts w:asciiTheme="majorHAnsi" w:eastAsia="Times New Roman" w:hAnsiTheme="majorHAnsi" w:cs="Arial"/>
          <w:snapToGrid w:val="0"/>
          <w:lang w:eastAsia="pl-PL"/>
        </w:rPr>
        <w:t xml:space="preserve"> </w:t>
      </w:r>
      <w:r w:rsidR="00CE01E8">
        <w:rPr>
          <w:rFonts w:asciiTheme="majorHAnsi" w:eastAsia="Times New Roman" w:hAnsiTheme="majorHAnsi" w:cs="Arial"/>
          <w:snapToGrid w:val="0"/>
          <w:lang w:eastAsia="pl-PL"/>
        </w:rPr>
        <w:t>marca</w:t>
      </w:r>
      <w:r w:rsidR="007A790D">
        <w:rPr>
          <w:rFonts w:asciiTheme="majorHAnsi" w:eastAsia="Times New Roman" w:hAnsiTheme="majorHAnsi" w:cs="Arial"/>
          <w:snapToGrid w:val="0"/>
          <w:lang w:eastAsia="pl-PL"/>
        </w:rPr>
        <w:t xml:space="preserve"> 202</w:t>
      </w:r>
      <w:r w:rsidR="00CB3DA4">
        <w:rPr>
          <w:rFonts w:asciiTheme="majorHAnsi" w:eastAsia="Times New Roman" w:hAnsiTheme="majorHAnsi" w:cs="Arial"/>
          <w:snapToGrid w:val="0"/>
          <w:lang w:eastAsia="pl-PL"/>
        </w:rPr>
        <w:t>5</w:t>
      </w:r>
      <w:r w:rsidR="00897A8E">
        <w:rPr>
          <w:rFonts w:asciiTheme="majorHAnsi" w:eastAsia="Times New Roman" w:hAnsiTheme="majorHAnsi" w:cs="Arial"/>
          <w:snapToGrid w:val="0"/>
          <w:lang w:eastAsia="pl-PL"/>
        </w:rPr>
        <w:t xml:space="preserve"> </w:t>
      </w:r>
      <w:r w:rsidR="0020799D" w:rsidRPr="0020799D">
        <w:rPr>
          <w:rFonts w:asciiTheme="majorHAnsi" w:eastAsia="Times New Roman" w:hAnsiTheme="majorHAnsi" w:cs="Arial"/>
          <w:snapToGrid w:val="0"/>
          <w:lang w:eastAsia="pl-PL"/>
        </w:rPr>
        <w:t>r.</w:t>
      </w:r>
    </w:p>
    <w:bookmarkEnd w:id="0"/>
    <w:p w14:paraId="03872A5F" w14:textId="77777777" w:rsidR="00D227B9" w:rsidRPr="00D227B9" w:rsidRDefault="00D227B9" w:rsidP="00D227B9">
      <w:pPr>
        <w:widowControl w:val="0"/>
        <w:spacing w:after="0" w:line="120" w:lineRule="atLeast"/>
        <w:jc w:val="both"/>
        <w:rPr>
          <w:rFonts w:asciiTheme="majorHAnsi" w:eastAsia="Times New Roman" w:hAnsiTheme="majorHAnsi" w:cs="Arial"/>
          <w:b/>
          <w:snapToGrid w:val="0"/>
          <w:lang w:val="pl" w:eastAsia="pl-PL"/>
        </w:rPr>
      </w:pPr>
      <w:r w:rsidRPr="00D227B9">
        <w:rPr>
          <w:rFonts w:asciiTheme="majorHAnsi" w:eastAsia="Times New Roman" w:hAnsiTheme="majorHAnsi" w:cs="Arial"/>
          <w:b/>
          <w:snapToGrid w:val="0"/>
          <w:lang w:val="pl" w:eastAsia="pl-PL"/>
        </w:rPr>
        <w:t>Gmina Przodkowo</w:t>
      </w:r>
      <w:r w:rsidRPr="00D227B9">
        <w:rPr>
          <w:rFonts w:asciiTheme="majorHAnsi" w:eastAsia="Times New Roman" w:hAnsiTheme="majorHAnsi" w:cs="Arial"/>
          <w:b/>
          <w:snapToGrid w:val="0"/>
          <w:lang w:val="pl" w:eastAsia="pl-PL"/>
        </w:rPr>
        <w:tab/>
      </w:r>
    </w:p>
    <w:p w14:paraId="737142C5" w14:textId="36CAB266" w:rsidR="00D227B9" w:rsidRDefault="00D227B9" w:rsidP="00D227B9">
      <w:pPr>
        <w:widowControl w:val="0"/>
        <w:spacing w:after="0" w:line="120" w:lineRule="atLeast"/>
        <w:jc w:val="both"/>
        <w:rPr>
          <w:rFonts w:asciiTheme="majorHAnsi" w:eastAsia="Times New Roman" w:hAnsiTheme="majorHAnsi" w:cs="Arial"/>
          <w:b/>
          <w:snapToGrid w:val="0"/>
          <w:lang w:val="pl" w:eastAsia="pl-PL"/>
        </w:rPr>
      </w:pPr>
      <w:r w:rsidRPr="00D227B9">
        <w:rPr>
          <w:rFonts w:asciiTheme="majorHAnsi" w:eastAsia="Times New Roman" w:hAnsiTheme="majorHAnsi" w:cs="Arial"/>
          <w:b/>
          <w:snapToGrid w:val="0"/>
          <w:lang w:val="pl" w:eastAsia="pl-PL"/>
        </w:rPr>
        <w:t>ul. Kartuska 21</w:t>
      </w:r>
    </w:p>
    <w:p w14:paraId="192AD5F6" w14:textId="595C75FB" w:rsidR="00D227B9" w:rsidRPr="00D227B9" w:rsidRDefault="00D227B9" w:rsidP="00D227B9">
      <w:pPr>
        <w:widowControl w:val="0"/>
        <w:spacing w:after="0" w:line="120" w:lineRule="atLeast"/>
        <w:jc w:val="both"/>
        <w:rPr>
          <w:rFonts w:asciiTheme="majorHAnsi" w:eastAsia="Times New Roman" w:hAnsiTheme="majorHAnsi" w:cs="Arial"/>
          <w:b/>
          <w:snapToGrid w:val="0"/>
          <w:lang w:val="pl" w:eastAsia="pl-PL"/>
        </w:rPr>
      </w:pPr>
      <w:r w:rsidRPr="00D227B9">
        <w:rPr>
          <w:rFonts w:asciiTheme="majorHAnsi" w:eastAsia="Times New Roman" w:hAnsiTheme="majorHAnsi" w:cs="Arial"/>
          <w:b/>
          <w:snapToGrid w:val="0"/>
          <w:lang w:val="pl" w:eastAsia="pl-PL"/>
        </w:rPr>
        <w:t>83-304 Przodkowo</w:t>
      </w:r>
    </w:p>
    <w:p w14:paraId="4114F404" w14:textId="73671FF3" w:rsidR="0020799D" w:rsidRPr="0020799D" w:rsidRDefault="0020799D" w:rsidP="00FB250F">
      <w:pPr>
        <w:widowControl w:val="0"/>
        <w:spacing w:after="0" w:line="120" w:lineRule="atLeast"/>
        <w:ind w:left="5664"/>
        <w:jc w:val="both"/>
        <w:rPr>
          <w:rFonts w:asciiTheme="majorHAnsi" w:eastAsia="Calibri" w:hAnsiTheme="majorHAnsi" w:cs="Arial"/>
          <w:b/>
          <w:color w:val="000000"/>
        </w:rPr>
      </w:pPr>
      <w:r w:rsidRPr="0020799D">
        <w:rPr>
          <w:rFonts w:asciiTheme="majorHAnsi" w:eastAsia="Calibri" w:hAnsiTheme="majorHAnsi" w:cs="Arial"/>
          <w:b/>
        </w:rPr>
        <w:t xml:space="preserve"> </w:t>
      </w:r>
    </w:p>
    <w:p w14:paraId="0DE0702F" w14:textId="1F02FFB8" w:rsidR="0020799D" w:rsidRPr="0020799D" w:rsidRDefault="001C5627" w:rsidP="0020799D">
      <w:pPr>
        <w:autoSpaceDE w:val="0"/>
        <w:autoSpaceDN w:val="0"/>
        <w:spacing w:after="0" w:line="240" w:lineRule="auto"/>
        <w:jc w:val="center"/>
        <w:rPr>
          <w:rFonts w:asciiTheme="majorHAnsi" w:hAnsiTheme="majorHAnsi" w:cs="Times New Roman"/>
          <w:b/>
          <w:bCs/>
          <w:sz w:val="24"/>
          <w:szCs w:val="24"/>
          <w:lang w:eastAsia="pl-PL"/>
        </w:rPr>
      </w:pPr>
      <w:bookmarkStart w:id="1" w:name="_Hlk62480796"/>
      <w:bookmarkStart w:id="2" w:name="_Hlk106366644"/>
      <w:r>
        <w:rPr>
          <w:rFonts w:asciiTheme="majorHAnsi" w:hAnsiTheme="majorHAnsi" w:cs="Times New Roman"/>
          <w:b/>
          <w:bCs/>
          <w:sz w:val="24"/>
          <w:szCs w:val="24"/>
          <w:lang w:eastAsia="pl-PL"/>
        </w:rPr>
        <w:t>Informacja</w:t>
      </w:r>
      <w:r w:rsidR="00A951D0">
        <w:rPr>
          <w:rFonts w:asciiTheme="majorHAnsi" w:hAnsiTheme="majorHAnsi" w:cs="Times New Roman"/>
          <w:b/>
          <w:bCs/>
          <w:sz w:val="24"/>
          <w:szCs w:val="24"/>
          <w:lang w:eastAsia="pl-PL"/>
        </w:rPr>
        <w:t xml:space="preserve"> o wyborze najkorzystniejszej oferty</w:t>
      </w:r>
      <w:r w:rsidR="00BC6351">
        <w:rPr>
          <w:rFonts w:asciiTheme="majorHAnsi" w:hAnsiTheme="majorHAnsi" w:cs="Times New Roman"/>
          <w:b/>
          <w:bCs/>
          <w:sz w:val="24"/>
          <w:szCs w:val="24"/>
          <w:lang w:eastAsia="pl-PL"/>
        </w:rPr>
        <w:t xml:space="preserve"> </w:t>
      </w:r>
    </w:p>
    <w:bookmarkEnd w:id="1"/>
    <w:p w14:paraId="763C8600" w14:textId="77777777" w:rsidR="0020799D" w:rsidRPr="0020799D" w:rsidRDefault="0020799D" w:rsidP="0020799D">
      <w:pPr>
        <w:spacing w:after="0" w:line="240" w:lineRule="auto"/>
        <w:jc w:val="both"/>
        <w:rPr>
          <w:rFonts w:asciiTheme="majorHAnsi" w:eastAsia="Times New Roman" w:hAnsiTheme="majorHAnsi" w:cs="Arial"/>
          <w:b/>
          <w:sz w:val="24"/>
          <w:szCs w:val="24"/>
          <w:lang w:eastAsia="pl-PL"/>
        </w:rPr>
      </w:pPr>
    </w:p>
    <w:p w14:paraId="4912389F" w14:textId="25B7592F" w:rsidR="008355FD" w:rsidRPr="0020799D" w:rsidRDefault="0020799D" w:rsidP="008355FD">
      <w:pPr>
        <w:spacing w:after="0" w:line="240" w:lineRule="auto"/>
        <w:jc w:val="both"/>
        <w:rPr>
          <w:rFonts w:ascii="Times New Roman" w:eastAsia="Times New Roman" w:hAnsi="Times New Roman" w:cs="Arial"/>
          <w:b/>
          <w:color w:val="002060"/>
          <w:sz w:val="24"/>
          <w:szCs w:val="24"/>
          <w:lang w:eastAsia="pl-PL"/>
        </w:rPr>
      </w:pPr>
      <w:r w:rsidRPr="0020799D">
        <w:rPr>
          <w:rFonts w:asciiTheme="majorHAnsi" w:eastAsia="Calibri" w:hAnsiTheme="majorHAnsi" w:cs="Arial"/>
          <w:b/>
        </w:rPr>
        <w:t>Dotyczy:</w:t>
      </w:r>
      <w:r w:rsidRPr="0020799D">
        <w:rPr>
          <w:rFonts w:asciiTheme="majorHAnsi" w:eastAsia="Calibri" w:hAnsiTheme="majorHAnsi" w:cs="Arial"/>
        </w:rPr>
        <w:t xml:space="preserve"> </w:t>
      </w:r>
      <w:bookmarkStart w:id="3" w:name="_Hlk94596926"/>
      <w:bookmarkStart w:id="4" w:name="_Hlk176780053"/>
      <w:r w:rsidR="00CE01E8" w:rsidRPr="00CE01E8">
        <w:rPr>
          <w:rFonts w:asciiTheme="majorHAnsi" w:eastAsia="Calibri" w:hAnsiTheme="majorHAnsi" w:cs="Arial"/>
          <w:b/>
          <w:bCs/>
          <w:iCs/>
          <w:color w:val="002060"/>
        </w:rPr>
        <w:t xml:space="preserve">„Zakup i dostawa wyposażenia oraz pomocy dydaktycznych do </w:t>
      </w:r>
      <w:bookmarkEnd w:id="3"/>
      <w:r w:rsidR="00CE01E8" w:rsidRPr="00CE01E8">
        <w:rPr>
          <w:rFonts w:asciiTheme="majorHAnsi" w:eastAsia="Calibri" w:hAnsiTheme="majorHAnsi" w:cs="Arial"/>
          <w:b/>
          <w:bCs/>
          <w:iCs/>
          <w:color w:val="002060"/>
        </w:rPr>
        <w:t>szkół podstawowych w gminie Przodkowo w ramach projektu „</w:t>
      </w:r>
      <w:r w:rsidR="00CE01E8" w:rsidRPr="00CE01E8">
        <w:rPr>
          <w:rFonts w:asciiTheme="majorHAnsi" w:eastAsia="Calibri" w:hAnsiTheme="majorHAnsi" w:cs="Arial"/>
          <w:b/>
          <w:bCs/>
          <w:i/>
          <w:iCs/>
          <w:color w:val="002060"/>
        </w:rPr>
        <w:t>Program wsparcia edukacji włączającej dla Szkół Podstawowych Gminy Przodkowo</w:t>
      </w:r>
      <w:r w:rsidR="00CE01E8" w:rsidRPr="00CE01E8">
        <w:rPr>
          <w:rFonts w:asciiTheme="majorHAnsi" w:eastAsia="Calibri" w:hAnsiTheme="majorHAnsi" w:cs="Arial"/>
          <w:b/>
          <w:bCs/>
          <w:iCs/>
          <w:color w:val="002060"/>
        </w:rPr>
        <w:t>”</w:t>
      </w:r>
      <w:bookmarkEnd w:id="4"/>
      <w:r w:rsidR="00CE01E8" w:rsidRPr="00CE01E8">
        <w:rPr>
          <w:rFonts w:asciiTheme="majorHAnsi" w:eastAsia="Calibri" w:hAnsiTheme="majorHAnsi" w:cs="Arial"/>
          <w:b/>
          <w:bCs/>
          <w:iCs/>
          <w:color w:val="002060"/>
          <w:lang w:val="pl"/>
        </w:rPr>
        <w:t>”  ZP.271.8.2025</w:t>
      </w:r>
    </w:p>
    <w:p w14:paraId="1E417BB1" w14:textId="680E7EC5" w:rsidR="0020799D" w:rsidRDefault="008E7063" w:rsidP="008E7063">
      <w:pPr>
        <w:widowControl w:val="0"/>
        <w:spacing w:after="0" w:line="120" w:lineRule="atLeast"/>
        <w:jc w:val="both"/>
        <w:rPr>
          <w:rFonts w:asciiTheme="majorHAnsi" w:eastAsia="Calibri" w:hAnsiTheme="majorHAnsi" w:cs="Arial"/>
        </w:rPr>
      </w:pPr>
      <w:r>
        <w:rPr>
          <w:rFonts w:asciiTheme="majorHAnsi" w:eastAsia="Calibri" w:hAnsiTheme="majorHAnsi" w:cs="Arial"/>
        </w:rPr>
        <w:t xml:space="preserve">Działając na podstawie art. </w:t>
      </w:r>
      <w:r w:rsidR="00A951D0">
        <w:rPr>
          <w:rFonts w:asciiTheme="majorHAnsi" w:eastAsia="Calibri" w:hAnsiTheme="majorHAnsi" w:cs="Arial"/>
        </w:rPr>
        <w:t>253</w:t>
      </w:r>
      <w:r>
        <w:rPr>
          <w:rFonts w:asciiTheme="majorHAnsi" w:eastAsia="Calibri" w:hAnsiTheme="majorHAnsi" w:cs="Arial"/>
        </w:rPr>
        <w:t xml:space="preserve"> ust. </w:t>
      </w:r>
      <w:r w:rsidR="008240D9">
        <w:rPr>
          <w:rFonts w:asciiTheme="majorHAnsi" w:eastAsia="Calibri" w:hAnsiTheme="majorHAnsi" w:cs="Arial"/>
        </w:rPr>
        <w:t>1</w:t>
      </w:r>
      <w:r w:rsidR="00FB250F">
        <w:rPr>
          <w:rFonts w:asciiTheme="majorHAnsi" w:eastAsia="Calibri" w:hAnsiTheme="majorHAnsi" w:cs="Arial"/>
        </w:rPr>
        <w:t xml:space="preserve"> </w:t>
      </w:r>
      <w:r w:rsidR="00030A59">
        <w:rPr>
          <w:rFonts w:asciiTheme="majorHAnsi" w:eastAsia="Calibri" w:hAnsiTheme="majorHAnsi" w:cs="Arial"/>
        </w:rPr>
        <w:t xml:space="preserve">i 2 </w:t>
      </w:r>
      <w:r w:rsidR="0020799D" w:rsidRPr="0020799D">
        <w:rPr>
          <w:rFonts w:asciiTheme="majorHAnsi" w:eastAsia="Calibri" w:hAnsiTheme="majorHAnsi" w:cs="Arial"/>
        </w:rPr>
        <w:t>ustawy z 11 września 2019 r</w:t>
      </w:r>
      <w:r w:rsidR="005A6B94">
        <w:rPr>
          <w:rFonts w:asciiTheme="majorHAnsi" w:eastAsia="Calibri" w:hAnsiTheme="majorHAnsi" w:cs="Arial"/>
        </w:rPr>
        <w:t xml:space="preserve">. – </w:t>
      </w:r>
      <w:r w:rsidR="0020799D" w:rsidRPr="0020799D">
        <w:rPr>
          <w:rFonts w:asciiTheme="majorHAnsi" w:eastAsia="Calibri" w:hAnsiTheme="majorHAnsi" w:cs="Arial"/>
        </w:rPr>
        <w:t>Prawo zamówień publicznych (</w:t>
      </w:r>
      <w:r w:rsidR="00226FD7">
        <w:rPr>
          <w:rFonts w:asciiTheme="majorHAnsi" w:eastAsia="Calibri" w:hAnsiTheme="majorHAnsi" w:cs="Arial"/>
        </w:rPr>
        <w:t xml:space="preserve">j.t. </w:t>
      </w:r>
      <w:r w:rsidR="0020799D" w:rsidRPr="0020799D">
        <w:rPr>
          <w:rFonts w:asciiTheme="majorHAnsi" w:eastAsia="Calibri" w:hAnsiTheme="majorHAnsi" w:cs="Arial"/>
        </w:rPr>
        <w:t>Dz.U.</w:t>
      </w:r>
      <w:r w:rsidR="00D227B9">
        <w:rPr>
          <w:rFonts w:asciiTheme="majorHAnsi" w:eastAsia="Calibri" w:hAnsiTheme="majorHAnsi" w:cs="Arial"/>
        </w:rPr>
        <w:t xml:space="preserve"> z 20</w:t>
      </w:r>
      <w:r w:rsidR="00C57EC3">
        <w:rPr>
          <w:rFonts w:asciiTheme="majorHAnsi" w:eastAsia="Calibri" w:hAnsiTheme="majorHAnsi" w:cs="Arial"/>
        </w:rPr>
        <w:t>2</w:t>
      </w:r>
      <w:r w:rsidR="00030A59">
        <w:rPr>
          <w:rFonts w:asciiTheme="majorHAnsi" w:eastAsia="Calibri" w:hAnsiTheme="majorHAnsi" w:cs="Arial"/>
        </w:rPr>
        <w:t>4</w:t>
      </w:r>
      <w:r w:rsidR="0020799D" w:rsidRPr="0020799D">
        <w:rPr>
          <w:rFonts w:asciiTheme="majorHAnsi" w:eastAsia="Calibri" w:hAnsiTheme="majorHAnsi" w:cs="Arial"/>
        </w:rPr>
        <w:t xml:space="preserve"> poz. </w:t>
      </w:r>
      <w:r w:rsidR="00030A59">
        <w:rPr>
          <w:rFonts w:asciiTheme="majorHAnsi" w:eastAsia="Calibri" w:hAnsiTheme="majorHAnsi" w:cs="Arial"/>
        </w:rPr>
        <w:t>1320</w:t>
      </w:r>
      <w:r w:rsidR="005A6B94">
        <w:rPr>
          <w:rFonts w:asciiTheme="majorHAnsi" w:eastAsia="Calibri" w:hAnsiTheme="majorHAnsi" w:cs="Arial"/>
        </w:rPr>
        <w:t xml:space="preserve"> ze zm.</w:t>
      </w:r>
      <w:r w:rsidR="0020799D" w:rsidRPr="0020799D">
        <w:rPr>
          <w:rFonts w:asciiTheme="majorHAnsi" w:eastAsia="Calibri" w:hAnsiTheme="majorHAnsi" w:cs="Arial"/>
        </w:rPr>
        <w:t xml:space="preserve">), zamawiający </w:t>
      </w:r>
      <w:r w:rsidR="00FB250F">
        <w:rPr>
          <w:rFonts w:asciiTheme="majorHAnsi" w:eastAsia="Calibri" w:hAnsiTheme="majorHAnsi" w:cs="Arial"/>
        </w:rPr>
        <w:t xml:space="preserve">informuje, że </w:t>
      </w:r>
      <w:r w:rsidR="00A951D0">
        <w:rPr>
          <w:rFonts w:asciiTheme="majorHAnsi" w:eastAsia="Calibri" w:hAnsiTheme="majorHAnsi" w:cs="Arial"/>
        </w:rPr>
        <w:t>dokonał wyboru oferty najkorzystniejszej</w:t>
      </w:r>
      <w:r w:rsidR="00553E63">
        <w:rPr>
          <w:rFonts w:asciiTheme="majorHAnsi" w:eastAsia="Calibri" w:hAnsiTheme="majorHAnsi" w:cs="Arial"/>
        </w:rPr>
        <w:t>:</w:t>
      </w:r>
    </w:p>
    <w:p w14:paraId="51330732" w14:textId="2E6F26EA" w:rsidR="008E7063" w:rsidRDefault="008E7063" w:rsidP="008E7063">
      <w:pPr>
        <w:widowControl w:val="0"/>
        <w:spacing w:after="0" w:line="120" w:lineRule="atLeast"/>
        <w:jc w:val="both"/>
        <w:rPr>
          <w:rFonts w:asciiTheme="majorHAnsi" w:eastAsia="Calibri" w:hAnsiTheme="majorHAnsi" w:cs="Arial"/>
        </w:rPr>
      </w:pPr>
    </w:p>
    <w:p w14:paraId="4FFDF633" w14:textId="77777777" w:rsidR="00017EA8" w:rsidRDefault="00017EA8" w:rsidP="008E7063">
      <w:pPr>
        <w:widowControl w:val="0"/>
        <w:spacing w:after="0" w:line="120" w:lineRule="atLeast"/>
        <w:jc w:val="both"/>
        <w:rPr>
          <w:rFonts w:asciiTheme="majorHAnsi" w:eastAsia="Calibri" w:hAnsiTheme="majorHAnsi" w:cs="Arial"/>
        </w:rPr>
      </w:pPr>
    </w:p>
    <w:p w14:paraId="371D764A" w14:textId="433ABF93" w:rsidR="008355FD" w:rsidRDefault="00CE01E8" w:rsidP="00CE01E8">
      <w:pPr>
        <w:widowControl w:val="0"/>
        <w:spacing w:after="0" w:line="120" w:lineRule="atLeast"/>
        <w:rPr>
          <w:rFonts w:asciiTheme="majorHAnsi" w:hAnsiTheme="majorHAnsi" w:cs="Times New Roman"/>
          <w:sz w:val="24"/>
          <w:szCs w:val="24"/>
        </w:rPr>
      </w:pPr>
      <w:bookmarkStart w:id="5" w:name="_Hlk69723270"/>
      <w:bookmarkStart w:id="6" w:name="_Hlk106609436"/>
      <w:bookmarkStart w:id="7" w:name="_Hlk68853491"/>
      <w:bookmarkEnd w:id="2"/>
      <w:r w:rsidRPr="00CE01E8">
        <w:rPr>
          <w:rFonts w:asciiTheme="majorHAnsi" w:eastAsia="Calibri" w:hAnsiTheme="majorHAnsi" w:cs="Arial"/>
          <w:b/>
          <w:bCs/>
        </w:rPr>
        <w:t>Image Recording Solutions Pomorze Sp. z o. o.</w:t>
      </w:r>
      <w:r w:rsidRPr="00CE01E8">
        <w:rPr>
          <w:rFonts w:asciiTheme="majorHAnsi" w:eastAsia="Calibri" w:hAnsiTheme="majorHAnsi" w:cs="Arial"/>
          <w:b/>
          <w:bCs/>
        </w:rPr>
        <w:t xml:space="preserve">, </w:t>
      </w:r>
      <w:r w:rsidRPr="00CE01E8">
        <w:rPr>
          <w:rFonts w:asciiTheme="majorHAnsi" w:eastAsia="Calibri" w:hAnsiTheme="majorHAnsi" w:cs="Arial"/>
          <w:b/>
          <w:bCs/>
        </w:rPr>
        <w:t>Aleja Grunwaldzka 190, 80-266 Gdańsk</w:t>
      </w:r>
      <w:r w:rsidR="00A249AE" w:rsidRPr="00A249AE">
        <w:rPr>
          <w:rFonts w:asciiTheme="majorHAnsi" w:hAnsiTheme="majorHAnsi" w:cs="Times New Roman"/>
          <w:b/>
          <w:sz w:val="24"/>
          <w:szCs w:val="24"/>
        </w:rPr>
        <w:t>,</w:t>
      </w:r>
      <w:r w:rsidR="00A249AE" w:rsidRPr="00A249AE">
        <w:rPr>
          <w:rFonts w:asciiTheme="majorHAnsi" w:hAnsiTheme="majorHAnsi" w:cs="Times New Roman"/>
          <w:sz w:val="24"/>
          <w:szCs w:val="24"/>
        </w:rPr>
        <w:t xml:space="preserve"> który, uzyskał łącznie najwyższą liczbę punktów tj. 100 pkt według kryterium oceny ofert (kryterium cena 60 pkt,  oraz okres gwarancji </w:t>
      </w:r>
      <w:r w:rsidR="00CD0825">
        <w:rPr>
          <w:rFonts w:asciiTheme="majorHAnsi" w:hAnsiTheme="majorHAnsi" w:cs="Times New Roman"/>
          <w:sz w:val="24"/>
          <w:szCs w:val="24"/>
        </w:rPr>
        <w:t>1</w:t>
      </w:r>
      <w:r w:rsidR="00A249AE" w:rsidRPr="00A249AE">
        <w:rPr>
          <w:rFonts w:asciiTheme="majorHAnsi" w:hAnsiTheme="majorHAnsi" w:cs="Times New Roman"/>
          <w:sz w:val="24"/>
          <w:szCs w:val="24"/>
        </w:rPr>
        <w:t>0 pkt</w:t>
      </w:r>
      <w:r w:rsidR="00CD0825">
        <w:rPr>
          <w:rFonts w:asciiTheme="majorHAnsi" w:hAnsiTheme="majorHAnsi" w:cs="Times New Roman"/>
          <w:sz w:val="24"/>
          <w:szCs w:val="24"/>
        </w:rPr>
        <w:t xml:space="preserve"> i termin realizacji 30 pkt</w:t>
      </w:r>
      <w:r w:rsidR="00A249AE" w:rsidRPr="00A249AE">
        <w:rPr>
          <w:rFonts w:asciiTheme="majorHAnsi" w:hAnsiTheme="majorHAnsi" w:cs="Times New Roman"/>
          <w:sz w:val="24"/>
          <w:szCs w:val="24"/>
        </w:rPr>
        <w:t>).</w:t>
      </w:r>
    </w:p>
    <w:p w14:paraId="74773A0A" w14:textId="14FACEC7" w:rsidR="00A249AE" w:rsidRDefault="00A249AE" w:rsidP="00B95BBF">
      <w:pPr>
        <w:spacing w:after="0" w:line="240" w:lineRule="auto"/>
        <w:rPr>
          <w:rFonts w:asciiTheme="majorHAnsi" w:hAnsiTheme="majorHAnsi" w:cs="Times New Roman"/>
          <w:sz w:val="24"/>
          <w:szCs w:val="24"/>
        </w:rPr>
      </w:pPr>
    </w:p>
    <w:p w14:paraId="74DB54A6" w14:textId="6A402AB7" w:rsidR="00A249AE" w:rsidRPr="003E5777" w:rsidRDefault="00A249AE" w:rsidP="00B95BBF">
      <w:pPr>
        <w:spacing w:after="0" w:line="240" w:lineRule="auto"/>
        <w:rPr>
          <w:rFonts w:asciiTheme="majorHAnsi" w:hAnsiTheme="majorHAnsi" w:cs="Times New Roman"/>
          <w:sz w:val="24"/>
          <w:szCs w:val="24"/>
        </w:rPr>
      </w:pPr>
      <w:r>
        <w:rPr>
          <w:rFonts w:asciiTheme="majorHAnsi" w:hAnsiTheme="majorHAnsi" w:cs="Times New Roman"/>
          <w:sz w:val="24"/>
          <w:szCs w:val="24"/>
        </w:rPr>
        <w:t>Ranking ofert:</w:t>
      </w:r>
    </w:p>
    <w:tbl>
      <w:tblPr>
        <w:tblStyle w:val="Tabela-Siatka"/>
        <w:tblW w:w="11161" w:type="dxa"/>
        <w:tblInd w:w="-1281" w:type="dxa"/>
        <w:tblLayout w:type="fixed"/>
        <w:tblLook w:val="04A0" w:firstRow="1" w:lastRow="0" w:firstColumn="1" w:lastColumn="0" w:noHBand="0" w:noVBand="1"/>
      </w:tblPr>
      <w:tblGrid>
        <w:gridCol w:w="567"/>
        <w:gridCol w:w="1844"/>
        <w:gridCol w:w="1395"/>
        <w:gridCol w:w="1142"/>
        <w:gridCol w:w="1290"/>
        <w:gridCol w:w="1275"/>
        <w:gridCol w:w="993"/>
        <w:gridCol w:w="1275"/>
        <w:gridCol w:w="1380"/>
      </w:tblGrid>
      <w:tr w:rsidR="00CE01E8" w:rsidRPr="007D217A" w14:paraId="4D6AC8BE" w14:textId="77777777" w:rsidTr="004114D2">
        <w:trPr>
          <w:trHeight w:val="1306"/>
        </w:trPr>
        <w:tc>
          <w:tcPr>
            <w:tcW w:w="567" w:type="dxa"/>
            <w:vAlign w:val="center"/>
          </w:tcPr>
          <w:p w14:paraId="6F9798BA" w14:textId="77777777" w:rsidR="00CE01E8" w:rsidRPr="007D217A" w:rsidRDefault="00CE01E8" w:rsidP="004114D2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bookmarkStart w:id="8" w:name="_Hlk69722412"/>
            <w:bookmarkEnd w:id="5"/>
            <w:bookmarkEnd w:id="6"/>
            <w:bookmarkEnd w:id="7"/>
            <w:r w:rsidRPr="007D217A">
              <w:rPr>
                <w:rFonts w:asciiTheme="majorHAnsi" w:eastAsia="Calibri" w:hAnsiTheme="majorHAnsi" w:cs="Arial"/>
              </w:rPr>
              <w:t>Lp.</w:t>
            </w:r>
          </w:p>
        </w:tc>
        <w:tc>
          <w:tcPr>
            <w:tcW w:w="1844" w:type="dxa"/>
            <w:vAlign w:val="center"/>
          </w:tcPr>
          <w:p w14:paraId="25CB0CD6" w14:textId="77777777" w:rsidR="00CE01E8" w:rsidRPr="007D217A" w:rsidRDefault="00CE01E8" w:rsidP="004114D2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 w:rsidRPr="007D217A">
              <w:rPr>
                <w:rFonts w:asciiTheme="majorHAnsi" w:eastAsia="Calibri" w:hAnsiTheme="majorHAnsi" w:cs="Arial"/>
              </w:rPr>
              <w:t>Nazwa Wykonawcy</w:t>
            </w:r>
          </w:p>
        </w:tc>
        <w:tc>
          <w:tcPr>
            <w:tcW w:w="1395" w:type="dxa"/>
            <w:vAlign w:val="center"/>
          </w:tcPr>
          <w:p w14:paraId="79B82B8E" w14:textId="77777777" w:rsidR="00CE01E8" w:rsidRPr="007D217A" w:rsidRDefault="00CE01E8" w:rsidP="004114D2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 w:rsidRPr="007D217A">
              <w:rPr>
                <w:rFonts w:asciiTheme="majorHAnsi" w:eastAsia="Calibri" w:hAnsiTheme="majorHAnsi" w:cs="Arial"/>
              </w:rPr>
              <w:t>Oferowana cena brutto</w:t>
            </w:r>
            <w:r>
              <w:rPr>
                <w:rFonts w:asciiTheme="majorHAnsi" w:eastAsia="Calibri" w:hAnsiTheme="majorHAnsi" w:cs="Arial"/>
              </w:rPr>
              <w:t xml:space="preserve"> </w:t>
            </w:r>
          </w:p>
        </w:tc>
        <w:tc>
          <w:tcPr>
            <w:tcW w:w="1142" w:type="dxa"/>
          </w:tcPr>
          <w:p w14:paraId="296BE12C" w14:textId="77777777" w:rsidR="00CE01E8" w:rsidRPr="007D217A" w:rsidRDefault="00CE01E8" w:rsidP="004114D2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Punkty za kryterium cena</w:t>
            </w:r>
          </w:p>
        </w:tc>
        <w:tc>
          <w:tcPr>
            <w:tcW w:w="1290" w:type="dxa"/>
          </w:tcPr>
          <w:p w14:paraId="2AAA0EC1" w14:textId="77777777" w:rsidR="00CE01E8" w:rsidRDefault="00CE01E8" w:rsidP="004114D2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 xml:space="preserve">Okres gwarancji </w:t>
            </w:r>
          </w:p>
        </w:tc>
        <w:tc>
          <w:tcPr>
            <w:tcW w:w="1275" w:type="dxa"/>
          </w:tcPr>
          <w:p w14:paraId="5904DDAD" w14:textId="77777777" w:rsidR="00CE01E8" w:rsidRDefault="00CE01E8" w:rsidP="004114D2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Punkty w kryterium okres gwarancji</w:t>
            </w:r>
          </w:p>
        </w:tc>
        <w:tc>
          <w:tcPr>
            <w:tcW w:w="993" w:type="dxa"/>
          </w:tcPr>
          <w:p w14:paraId="2AB90E57" w14:textId="77777777" w:rsidR="00CE01E8" w:rsidRDefault="00CE01E8" w:rsidP="004114D2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Termin realizacji</w:t>
            </w:r>
          </w:p>
        </w:tc>
        <w:tc>
          <w:tcPr>
            <w:tcW w:w="1275" w:type="dxa"/>
          </w:tcPr>
          <w:p w14:paraId="1867E6F1" w14:textId="77777777" w:rsidR="00CE01E8" w:rsidRDefault="00CE01E8" w:rsidP="004114D2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Punkty w kryterium termin realizacji</w:t>
            </w:r>
          </w:p>
        </w:tc>
        <w:tc>
          <w:tcPr>
            <w:tcW w:w="1380" w:type="dxa"/>
          </w:tcPr>
          <w:p w14:paraId="65135C07" w14:textId="77777777" w:rsidR="00CE01E8" w:rsidRDefault="00CE01E8" w:rsidP="004114D2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Suma</w:t>
            </w:r>
          </w:p>
          <w:p w14:paraId="32BE6664" w14:textId="77777777" w:rsidR="00CE01E8" w:rsidRDefault="00CE01E8" w:rsidP="004114D2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punktów</w:t>
            </w:r>
          </w:p>
        </w:tc>
      </w:tr>
      <w:tr w:rsidR="00CE01E8" w:rsidRPr="007D217A" w14:paraId="55F0074A" w14:textId="77777777" w:rsidTr="004114D2">
        <w:trPr>
          <w:trHeight w:val="1444"/>
        </w:trPr>
        <w:tc>
          <w:tcPr>
            <w:tcW w:w="567" w:type="dxa"/>
            <w:vAlign w:val="center"/>
          </w:tcPr>
          <w:p w14:paraId="14A406A1" w14:textId="77777777" w:rsidR="00CE01E8" w:rsidRPr="007D217A" w:rsidRDefault="00CE01E8" w:rsidP="004114D2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</w:rPr>
            </w:pPr>
            <w:bookmarkStart w:id="9" w:name="_Hlk35592603"/>
            <w:bookmarkStart w:id="10" w:name="_Hlk35592631"/>
            <w:r w:rsidRPr="007D217A">
              <w:rPr>
                <w:rFonts w:asciiTheme="majorHAnsi" w:eastAsia="Calibri" w:hAnsiTheme="majorHAnsi" w:cs="Arial"/>
              </w:rPr>
              <w:t>1.</w:t>
            </w:r>
          </w:p>
        </w:tc>
        <w:tc>
          <w:tcPr>
            <w:tcW w:w="1844" w:type="dxa"/>
            <w:vAlign w:val="center"/>
          </w:tcPr>
          <w:p w14:paraId="79CCAD65" w14:textId="77777777" w:rsidR="00CD0825" w:rsidRPr="00CD0825" w:rsidRDefault="00CD0825" w:rsidP="00CD0825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  <w:b/>
                <w:bCs/>
                <w:lang w:val="en-US"/>
              </w:rPr>
            </w:pPr>
            <w:r w:rsidRPr="00CD0825">
              <w:rPr>
                <w:rFonts w:asciiTheme="majorHAnsi" w:eastAsia="Calibri" w:hAnsiTheme="majorHAnsi" w:cs="Arial"/>
                <w:b/>
                <w:bCs/>
                <w:lang w:val="en-US"/>
              </w:rPr>
              <w:t>Image Recording Solutions Pomorze Sp. z o. o.</w:t>
            </w:r>
          </w:p>
          <w:p w14:paraId="37DB9E3A" w14:textId="3C24EA83" w:rsidR="00CE01E8" w:rsidRPr="00A249AE" w:rsidRDefault="00CD0825" w:rsidP="00CD0825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  <w:b/>
                <w:bCs/>
              </w:rPr>
            </w:pPr>
            <w:r w:rsidRPr="00CD0825">
              <w:rPr>
                <w:rFonts w:asciiTheme="majorHAnsi" w:eastAsia="Calibri" w:hAnsiTheme="majorHAnsi" w:cs="Arial"/>
                <w:b/>
                <w:bCs/>
                <w:lang w:val="en-US"/>
              </w:rPr>
              <w:t>Aleja Grunwaldzka 190, 80-266 Gdańsk</w:t>
            </w:r>
          </w:p>
        </w:tc>
        <w:tc>
          <w:tcPr>
            <w:tcW w:w="1395" w:type="dxa"/>
            <w:vAlign w:val="center"/>
          </w:tcPr>
          <w:p w14:paraId="7F51F9E6" w14:textId="0AA52D24" w:rsidR="00CE01E8" w:rsidRPr="00B65C9C" w:rsidRDefault="00CD0825" w:rsidP="004114D2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  <w:b/>
                <w:bCs/>
              </w:rPr>
            </w:pPr>
            <w:r w:rsidRPr="00CD0825">
              <w:rPr>
                <w:rFonts w:asciiTheme="majorHAnsi" w:eastAsia="Calibri" w:hAnsiTheme="majorHAnsi" w:cs="Arial"/>
                <w:b/>
                <w:bCs/>
              </w:rPr>
              <w:t>46 511,64 zł</w:t>
            </w:r>
          </w:p>
        </w:tc>
        <w:tc>
          <w:tcPr>
            <w:tcW w:w="1142" w:type="dxa"/>
          </w:tcPr>
          <w:p w14:paraId="06ECDCCD" w14:textId="77777777" w:rsidR="00CE01E8" w:rsidRPr="00A249AE" w:rsidRDefault="00CE01E8" w:rsidP="004114D2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  <w:b/>
                <w:bCs/>
              </w:rPr>
            </w:pPr>
          </w:p>
          <w:p w14:paraId="47DF5BD8" w14:textId="77777777" w:rsidR="00CE01E8" w:rsidRPr="00A249AE" w:rsidRDefault="00CE01E8" w:rsidP="004114D2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  <w:b/>
                <w:bCs/>
              </w:rPr>
            </w:pPr>
          </w:p>
          <w:p w14:paraId="5ED35039" w14:textId="537D319D" w:rsidR="00CE01E8" w:rsidRPr="00A249AE" w:rsidRDefault="00CD0825" w:rsidP="004114D2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  <w:b/>
                <w:bCs/>
              </w:rPr>
            </w:pPr>
            <w:r>
              <w:rPr>
                <w:rFonts w:asciiTheme="majorHAnsi" w:eastAsia="Calibri" w:hAnsiTheme="majorHAnsi" w:cs="Arial"/>
                <w:b/>
                <w:bCs/>
              </w:rPr>
              <w:t>60,00</w:t>
            </w:r>
            <w:r w:rsidR="00CE01E8" w:rsidRPr="00A249AE">
              <w:rPr>
                <w:rFonts w:asciiTheme="majorHAnsi" w:eastAsia="Calibri" w:hAnsiTheme="majorHAnsi" w:cs="Arial"/>
                <w:b/>
                <w:bCs/>
              </w:rPr>
              <w:t xml:space="preserve"> pkt</w:t>
            </w:r>
          </w:p>
        </w:tc>
        <w:tc>
          <w:tcPr>
            <w:tcW w:w="1290" w:type="dxa"/>
          </w:tcPr>
          <w:p w14:paraId="6BB983FB" w14:textId="77777777" w:rsidR="00CE01E8" w:rsidRPr="00A249AE" w:rsidRDefault="00CE01E8" w:rsidP="004114D2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  <w:b/>
                <w:bCs/>
              </w:rPr>
            </w:pPr>
          </w:p>
          <w:p w14:paraId="470915E4" w14:textId="77777777" w:rsidR="00CE01E8" w:rsidRPr="00A249AE" w:rsidRDefault="00CE01E8" w:rsidP="004114D2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  <w:b/>
                <w:bCs/>
              </w:rPr>
            </w:pPr>
          </w:p>
          <w:p w14:paraId="4299A046" w14:textId="77777777" w:rsidR="00CE01E8" w:rsidRPr="00A249AE" w:rsidRDefault="00CE01E8" w:rsidP="004114D2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  <w:b/>
                <w:bCs/>
              </w:rPr>
            </w:pPr>
            <w:r>
              <w:rPr>
                <w:rFonts w:asciiTheme="majorHAnsi" w:eastAsia="Calibri" w:hAnsiTheme="majorHAnsi" w:cs="Arial"/>
                <w:b/>
                <w:bCs/>
              </w:rPr>
              <w:t>36</w:t>
            </w:r>
            <w:r w:rsidRPr="00A249AE">
              <w:rPr>
                <w:rFonts w:asciiTheme="majorHAnsi" w:eastAsia="Calibri" w:hAnsiTheme="majorHAnsi" w:cs="Arial"/>
                <w:b/>
                <w:bCs/>
              </w:rPr>
              <w:t xml:space="preserve"> m-cy</w:t>
            </w:r>
          </w:p>
        </w:tc>
        <w:tc>
          <w:tcPr>
            <w:tcW w:w="1275" w:type="dxa"/>
          </w:tcPr>
          <w:p w14:paraId="1AA66C1B" w14:textId="77777777" w:rsidR="00CE01E8" w:rsidRPr="00A249AE" w:rsidRDefault="00CE01E8" w:rsidP="004114D2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  <w:b/>
                <w:bCs/>
              </w:rPr>
            </w:pPr>
          </w:p>
          <w:p w14:paraId="7D8E1701" w14:textId="77777777" w:rsidR="00CE01E8" w:rsidRPr="00A249AE" w:rsidRDefault="00CE01E8" w:rsidP="004114D2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  <w:b/>
                <w:bCs/>
              </w:rPr>
            </w:pPr>
          </w:p>
          <w:p w14:paraId="4F158157" w14:textId="77777777" w:rsidR="00CE01E8" w:rsidRPr="00A249AE" w:rsidRDefault="00CE01E8" w:rsidP="004114D2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  <w:b/>
                <w:bCs/>
              </w:rPr>
            </w:pPr>
            <w:r>
              <w:rPr>
                <w:rFonts w:asciiTheme="majorHAnsi" w:eastAsia="Calibri" w:hAnsiTheme="majorHAnsi" w:cs="Arial"/>
                <w:b/>
                <w:bCs/>
              </w:rPr>
              <w:t>10</w:t>
            </w:r>
            <w:r w:rsidRPr="00A249AE">
              <w:rPr>
                <w:rFonts w:asciiTheme="majorHAnsi" w:eastAsia="Calibri" w:hAnsiTheme="majorHAnsi" w:cs="Arial"/>
                <w:b/>
                <w:bCs/>
              </w:rPr>
              <w:t>,00 pkt</w:t>
            </w:r>
          </w:p>
        </w:tc>
        <w:tc>
          <w:tcPr>
            <w:tcW w:w="993" w:type="dxa"/>
          </w:tcPr>
          <w:p w14:paraId="070FC9BD" w14:textId="77777777" w:rsidR="00CE01E8" w:rsidRDefault="00CE01E8" w:rsidP="004114D2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  <w:b/>
                <w:bCs/>
              </w:rPr>
            </w:pPr>
          </w:p>
          <w:p w14:paraId="03BB170E" w14:textId="77777777" w:rsidR="00CE01E8" w:rsidRDefault="00CE01E8" w:rsidP="004114D2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  <w:b/>
                <w:bCs/>
              </w:rPr>
            </w:pPr>
          </w:p>
          <w:p w14:paraId="3B701AD3" w14:textId="6900A651" w:rsidR="00CE01E8" w:rsidRPr="00A249AE" w:rsidRDefault="00CE01E8" w:rsidP="004114D2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  <w:b/>
                <w:bCs/>
              </w:rPr>
            </w:pPr>
            <w:r>
              <w:rPr>
                <w:rFonts w:asciiTheme="majorHAnsi" w:eastAsia="Calibri" w:hAnsiTheme="majorHAnsi" w:cs="Arial"/>
                <w:b/>
                <w:bCs/>
              </w:rPr>
              <w:t>1</w:t>
            </w:r>
            <w:r w:rsidR="00CD0825">
              <w:rPr>
                <w:rFonts w:asciiTheme="majorHAnsi" w:eastAsia="Calibri" w:hAnsiTheme="majorHAnsi" w:cs="Arial"/>
                <w:b/>
                <w:bCs/>
              </w:rPr>
              <w:t>4</w:t>
            </w:r>
            <w:r>
              <w:rPr>
                <w:rFonts w:asciiTheme="majorHAnsi" w:eastAsia="Calibri" w:hAnsiTheme="majorHAnsi" w:cs="Arial"/>
                <w:b/>
                <w:bCs/>
              </w:rPr>
              <w:t xml:space="preserve"> dni</w:t>
            </w:r>
          </w:p>
        </w:tc>
        <w:tc>
          <w:tcPr>
            <w:tcW w:w="1275" w:type="dxa"/>
          </w:tcPr>
          <w:p w14:paraId="56C1E6F8" w14:textId="77777777" w:rsidR="00CE01E8" w:rsidRDefault="00CE01E8" w:rsidP="004114D2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  <w:b/>
                <w:bCs/>
              </w:rPr>
            </w:pPr>
          </w:p>
          <w:p w14:paraId="67C69B86" w14:textId="77777777" w:rsidR="00CE01E8" w:rsidRDefault="00CE01E8" w:rsidP="004114D2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  <w:b/>
                <w:bCs/>
              </w:rPr>
            </w:pPr>
          </w:p>
          <w:p w14:paraId="49493EF1" w14:textId="77777777" w:rsidR="00CE01E8" w:rsidRPr="00A249AE" w:rsidRDefault="00CE01E8" w:rsidP="004114D2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  <w:b/>
                <w:bCs/>
              </w:rPr>
            </w:pPr>
            <w:r>
              <w:rPr>
                <w:rFonts w:asciiTheme="majorHAnsi" w:eastAsia="Calibri" w:hAnsiTheme="majorHAnsi" w:cs="Arial"/>
                <w:b/>
                <w:bCs/>
              </w:rPr>
              <w:t>30,00 pkt</w:t>
            </w:r>
          </w:p>
        </w:tc>
        <w:tc>
          <w:tcPr>
            <w:tcW w:w="1380" w:type="dxa"/>
          </w:tcPr>
          <w:p w14:paraId="1A008689" w14:textId="77777777" w:rsidR="00CE01E8" w:rsidRPr="00A249AE" w:rsidRDefault="00CE01E8" w:rsidP="004114D2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  <w:b/>
                <w:bCs/>
              </w:rPr>
            </w:pPr>
          </w:p>
          <w:p w14:paraId="2135E739" w14:textId="77777777" w:rsidR="00CE01E8" w:rsidRPr="00A249AE" w:rsidRDefault="00CE01E8" w:rsidP="004114D2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  <w:b/>
                <w:bCs/>
              </w:rPr>
            </w:pPr>
          </w:p>
          <w:p w14:paraId="2BF44B0D" w14:textId="6BD6C138" w:rsidR="00CE01E8" w:rsidRPr="00A249AE" w:rsidRDefault="00CD0825" w:rsidP="004114D2">
            <w:pPr>
              <w:widowControl w:val="0"/>
              <w:spacing w:line="120" w:lineRule="atLeast"/>
              <w:rPr>
                <w:rFonts w:asciiTheme="majorHAnsi" w:eastAsia="Calibri" w:hAnsiTheme="majorHAnsi" w:cs="Arial"/>
                <w:b/>
                <w:bCs/>
              </w:rPr>
            </w:pPr>
            <w:r>
              <w:rPr>
                <w:rFonts w:asciiTheme="majorHAnsi" w:eastAsia="Calibri" w:hAnsiTheme="majorHAnsi" w:cs="Arial"/>
                <w:b/>
                <w:bCs/>
              </w:rPr>
              <w:t>100,00</w:t>
            </w:r>
            <w:r w:rsidR="00CE01E8" w:rsidRPr="00A249AE">
              <w:rPr>
                <w:rFonts w:asciiTheme="majorHAnsi" w:eastAsia="Calibri" w:hAnsiTheme="majorHAnsi" w:cs="Arial"/>
                <w:b/>
                <w:bCs/>
              </w:rPr>
              <w:t xml:space="preserve"> pkt</w:t>
            </w:r>
          </w:p>
        </w:tc>
      </w:tr>
      <w:tr w:rsidR="00CE01E8" w:rsidRPr="00F724ED" w14:paraId="13DD6842" w14:textId="77777777" w:rsidTr="004114D2">
        <w:trPr>
          <w:trHeight w:val="1045"/>
        </w:trPr>
        <w:tc>
          <w:tcPr>
            <w:tcW w:w="567" w:type="dxa"/>
            <w:vAlign w:val="center"/>
          </w:tcPr>
          <w:p w14:paraId="74548C5A" w14:textId="77777777" w:rsidR="00CE01E8" w:rsidRPr="007D217A" w:rsidRDefault="00CE01E8" w:rsidP="004114D2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 xml:space="preserve">2. </w:t>
            </w:r>
          </w:p>
        </w:tc>
        <w:tc>
          <w:tcPr>
            <w:tcW w:w="1844" w:type="dxa"/>
            <w:vAlign w:val="center"/>
          </w:tcPr>
          <w:p w14:paraId="767B7CF0" w14:textId="77777777" w:rsidR="00CD0825" w:rsidRPr="00CD0825" w:rsidRDefault="00CD0825" w:rsidP="00CD0825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</w:rPr>
            </w:pPr>
            <w:r w:rsidRPr="00CD0825">
              <w:rPr>
                <w:rFonts w:asciiTheme="majorHAnsi" w:eastAsia="Calibri" w:hAnsiTheme="majorHAnsi" w:cs="Arial"/>
              </w:rPr>
              <w:t>EL TORO Bobrowski Blatkiewicz SJ</w:t>
            </w:r>
          </w:p>
          <w:p w14:paraId="189819DC" w14:textId="7A74F5C0" w:rsidR="00CE01E8" w:rsidRPr="00F724ED" w:rsidRDefault="00CD0825" w:rsidP="00CD0825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</w:rPr>
            </w:pPr>
            <w:r w:rsidRPr="00CD0825">
              <w:rPr>
                <w:rFonts w:asciiTheme="majorHAnsi" w:eastAsia="Calibri" w:hAnsiTheme="majorHAnsi" w:cs="Arial"/>
              </w:rPr>
              <w:t>ul. Racławicka 23, 73-110 Stargard</w:t>
            </w:r>
          </w:p>
        </w:tc>
        <w:tc>
          <w:tcPr>
            <w:tcW w:w="1395" w:type="dxa"/>
            <w:vAlign w:val="center"/>
          </w:tcPr>
          <w:p w14:paraId="1E24BB3B" w14:textId="54ED19C4" w:rsidR="00CE01E8" w:rsidRPr="00F724ED" w:rsidRDefault="00CD0825" w:rsidP="004114D2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</w:rPr>
            </w:pPr>
            <w:r w:rsidRPr="00CD0825">
              <w:rPr>
                <w:rFonts w:asciiTheme="majorHAnsi" w:eastAsia="Calibri" w:hAnsiTheme="majorHAnsi" w:cs="Arial"/>
              </w:rPr>
              <w:t>61 719,15 zł</w:t>
            </w:r>
          </w:p>
        </w:tc>
        <w:tc>
          <w:tcPr>
            <w:tcW w:w="1142" w:type="dxa"/>
          </w:tcPr>
          <w:p w14:paraId="022F83A7" w14:textId="77777777" w:rsidR="00CE01E8" w:rsidRDefault="00CE01E8" w:rsidP="004114D2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</w:rPr>
            </w:pPr>
          </w:p>
          <w:p w14:paraId="73DA6080" w14:textId="77777777" w:rsidR="00CE01E8" w:rsidRDefault="00CE01E8" w:rsidP="004114D2">
            <w:pPr>
              <w:widowControl w:val="0"/>
              <w:spacing w:line="120" w:lineRule="atLeast"/>
              <w:rPr>
                <w:rFonts w:asciiTheme="majorHAnsi" w:eastAsia="Calibri" w:hAnsiTheme="majorHAnsi" w:cs="Arial"/>
              </w:rPr>
            </w:pPr>
          </w:p>
          <w:p w14:paraId="1BB50F9B" w14:textId="624064E3" w:rsidR="00CE01E8" w:rsidRDefault="00CD0825" w:rsidP="004114D2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45,22</w:t>
            </w:r>
            <w:r w:rsidR="00CE01E8">
              <w:rPr>
                <w:rFonts w:asciiTheme="majorHAnsi" w:eastAsia="Calibri" w:hAnsiTheme="majorHAnsi" w:cs="Arial"/>
              </w:rPr>
              <w:t xml:space="preserve"> pkt</w:t>
            </w:r>
          </w:p>
          <w:p w14:paraId="0C247684" w14:textId="77777777" w:rsidR="00CE01E8" w:rsidRPr="00F724ED" w:rsidRDefault="00CE01E8" w:rsidP="004114D2">
            <w:pPr>
              <w:widowControl w:val="0"/>
              <w:spacing w:line="120" w:lineRule="atLeast"/>
              <w:rPr>
                <w:rFonts w:asciiTheme="majorHAnsi" w:eastAsia="Calibri" w:hAnsiTheme="majorHAnsi" w:cs="Arial"/>
              </w:rPr>
            </w:pPr>
          </w:p>
        </w:tc>
        <w:tc>
          <w:tcPr>
            <w:tcW w:w="1290" w:type="dxa"/>
          </w:tcPr>
          <w:p w14:paraId="6DE36B2F" w14:textId="77777777" w:rsidR="00CE01E8" w:rsidRDefault="00CE01E8" w:rsidP="004114D2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</w:rPr>
            </w:pPr>
          </w:p>
          <w:p w14:paraId="4893E3FB" w14:textId="77777777" w:rsidR="00CE01E8" w:rsidRDefault="00CE01E8" w:rsidP="004114D2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</w:rPr>
            </w:pPr>
          </w:p>
          <w:p w14:paraId="6C9E0267" w14:textId="77777777" w:rsidR="00CE01E8" w:rsidRPr="00F724ED" w:rsidRDefault="00CE01E8" w:rsidP="004114D2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36 m-cy</w:t>
            </w:r>
          </w:p>
        </w:tc>
        <w:tc>
          <w:tcPr>
            <w:tcW w:w="1275" w:type="dxa"/>
          </w:tcPr>
          <w:p w14:paraId="04CF0AAE" w14:textId="77777777" w:rsidR="00CE01E8" w:rsidRDefault="00CE01E8" w:rsidP="004114D2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</w:rPr>
            </w:pPr>
          </w:p>
          <w:p w14:paraId="15D95FFF" w14:textId="77777777" w:rsidR="00CE01E8" w:rsidRDefault="00CE01E8" w:rsidP="004114D2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</w:rPr>
            </w:pPr>
          </w:p>
          <w:p w14:paraId="4F44889C" w14:textId="77777777" w:rsidR="00CE01E8" w:rsidRDefault="00CE01E8" w:rsidP="004114D2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10,00 pkt</w:t>
            </w:r>
          </w:p>
          <w:p w14:paraId="1339B3BF" w14:textId="77777777" w:rsidR="00CE01E8" w:rsidRPr="00F724ED" w:rsidRDefault="00CE01E8" w:rsidP="004114D2">
            <w:pPr>
              <w:widowControl w:val="0"/>
              <w:spacing w:line="120" w:lineRule="atLeast"/>
              <w:rPr>
                <w:rFonts w:asciiTheme="majorHAnsi" w:eastAsia="Calibri" w:hAnsiTheme="majorHAnsi" w:cs="Arial"/>
              </w:rPr>
            </w:pPr>
          </w:p>
        </w:tc>
        <w:tc>
          <w:tcPr>
            <w:tcW w:w="993" w:type="dxa"/>
          </w:tcPr>
          <w:p w14:paraId="27B16F85" w14:textId="77777777" w:rsidR="00CE01E8" w:rsidRDefault="00CE01E8" w:rsidP="004114D2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</w:rPr>
            </w:pPr>
          </w:p>
          <w:p w14:paraId="5D0FFF95" w14:textId="77777777" w:rsidR="00CE01E8" w:rsidRDefault="00CE01E8" w:rsidP="004114D2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</w:rPr>
            </w:pPr>
          </w:p>
          <w:p w14:paraId="49CCCECB" w14:textId="2C0CC87E" w:rsidR="00CE01E8" w:rsidRDefault="00CD0825" w:rsidP="004114D2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14</w:t>
            </w:r>
            <w:r w:rsidR="00CE01E8">
              <w:rPr>
                <w:rFonts w:asciiTheme="majorHAnsi" w:eastAsia="Calibri" w:hAnsiTheme="majorHAnsi" w:cs="Arial"/>
              </w:rPr>
              <w:t xml:space="preserve"> dni</w:t>
            </w:r>
          </w:p>
        </w:tc>
        <w:tc>
          <w:tcPr>
            <w:tcW w:w="1275" w:type="dxa"/>
          </w:tcPr>
          <w:p w14:paraId="51262F84" w14:textId="77777777" w:rsidR="00CE01E8" w:rsidRDefault="00CE01E8" w:rsidP="004114D2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</w:rPr>
            </w:pPr>
          </w:p>
          <w:p w14:paraId="40F9B8C3" w14:textId="77777777" w:rsidR="00CE01E8" w:rsidRDefault="00CE01E8" w:rsidP="004114D2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</w:rPr>
            </w:pPr>
          </w:p>
          <w:p w14:paraId="4731FA90" w14:textId="1E2D45D3" w:rsidR="00CE01E8" w:rsidRDefault="00CD0825" w:rsidP="004114D2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30</w:t>
            </w:r>
            <w:r w:rsidR="00CE01E8">
              <w:rPr>
                <w:rFonts w:asciiTheme="majorHAnsi" w:eastAsia="Calibri" w:hAnsiTheme="majorHAnsi" w:cs="Arial"/>
              </w:rPr>
              <w:t>,00 pkt</w:t>
            </w:r>
          </w:p>
        </w:tc>
        <w:tc>
          <w:tcPr>
            <w:tcW w:w="1380" w:type="dxa"/>
          </w:tcPr>
          <w:p w14:paraId="63664B77" w14:textId="77777777" w:rsidR="00CE01E8" w:rsidRDefault="00CE01E8" w:rsidP="004114D2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</w:rPr>
            </w:pPr>
          </w:p>
          <w:p w14:paraId="6669F64F" w14:textId="77777777" w:rsidR="00CE01E8" w:rsidRDefault="00CE01E8" w:rsidP="004114D2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</w:rPr>
            </w:pPr>
          </w:p>
          <w:p w14:paraId="0A1B2BFD" w14:textId="7B707EA4" w:rsidR="00CE01E8" w:rsidRDefault="00CE01E8" w:rsidP="004114D2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85,</w:t>
            </w:r>
            <w:r w:rsidR="00CD0825">
              <w:rPr>
                <w:rFonts w:asciiTheme="majorHAnsi" w:eastAsia="Calibri" w:hAnsiTheme="majorHAnsi" w:cs="Arial"/>
              </w:rPr>
              <w:t>22</w:t>
            </w:r>
            <w:r>
              <w:rPr>
                <w:rFonts w:asciiTheme="majorHAnsi" w:eastAsia="Calibri" w:hAnsiTheme="majorHAnsi" w:cs="Arial"/>
              </w:rPr>
              <w:t xml:space="preserve"> pkt</w:t>
            </w:r>
          </w:p>
          <w:p w14:paraId="4F7342FB" w14:textId="77777777" w:rsidR="00CE01E8" w:rsidRPr="00F724ED" w:rsidRDefault="00CE01E8" w:rsidP="004114D2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</w:rPr>
            </w:pPr>
          </w:p>
        </w:tc>
      </w:tr>
      <w:bookmarkEnd w:id="8"/>
      <w:bookmarkEnd w:id="9"/>
      <w:bookmarkEnd w:id="10"/>
    </w:tbl>
    <w:p w14:paraId="3E1AD59C" w14:textId="77777777" w:rsidR="00017EA8" w:rsidRDefault="00017EA8" w:rsidP="00C57EC3">
      <w:pPr>
        <w:spacing w:after="0" w:line="240" w:lineRule="auto"/>
        <w:jc w:val="both"/>
        <w:rPr>
          <w:rFonts w:asciiTheme="majorHAnsi" w:eastAsia="Times New Roman" w:hAnsiTheme="majorHAnsi" w:cs="Arial"/>
          <w:bCs/>
          <w:sz w:val="24"/>
          <w:szCs w:val="24"/>
        </w:rPr>
      </w:pPr>
    </w:p>
    <w:p w14:paraId="6940F181" w14:textId="77777777" w:rsidR="00030A59" w:rsidRPr="00030A59" w:rsidRDefault="00030A59" w:rsidP="00030A59">
      <w:pPr>
        <w:spacing w:after="0" w:line="240" w:lineRule="auto"/>
        <w:jc w:val="both"/>
        <w:rPr>
          <w:rFonts w:asciiTheme="majorHAnsi" w:eastAsia="Times New Roman" w:hAnsiTheme="majorHAnsi" w:cs="Arial"/>
          <w:bCs/>
          <w:iCs/>
          <w:sz w:val="24"/>
          <w:szCs w:val="24"/>
        </w:rPr>
      </w:pPr>
      <w:r w:rsidRPr="00030A59">
        <w:rPr>
          <w:rFonts w:asciiTheme="majorHAnsi" w:eastAsia="Times New Roman" w:hAnsiTheme="majorHAnsi" w:cs="Arial"/>
          <w:bCs/>
          <w:sz w:val="24"/>
          <w:szCs w:val="24"/>
        </w:rPr>
        <w:t>Zamawiający nie odrzucił żadnej oferty</w:t>
      </w:r>
      <w:r w:rsidRPr="00030A59">
        <w:rPr>
          <w:rFonts w:asciiTheme="majorHAnsi" w:eastAsia="Times New Roman" w:hAnsiTheme="majorHAnsi" w:cs="Arial"/>
          <w:bCs/>
          <w:iCs/>
          <w:sz w:val="24"/>
          <w:szCs w:val="24"/>
        </w:rPr>
        <w:t>.</w:t>
      </w:r>
    </w:p>
    <w:p w14:paraId="7DF2DE23" w14:textId="77777777" w:rsidR="00030A59" w:rsidRDefault="00030A59" w:rsidP="008240D9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1193617F" w14:textId="77777777" w:rsidR="008240D9" w:rsidRDefault="008240D9" w:rsidP="008240D9">
      <w:pPr>
        <w:spacing w:after="0" w:line="240" w:lineRule="auto"/>
        <w:jc w:val="right"/>
        <w:rPr>
          <w:rFonts w:asciiTheme="majorHAnsi" w:eastAsia="Times New Roman" w:hAnsiTheme="majorHAnsi" w:cs="Arial"/>
          <w:sz w:val="24"/>
          <w:szCs w:val="24"/>
        </w:rPr>
      </w:pPr>
    </w:p>
    <w:p w14:paraId="438AFCCB" w14:textId="77777777" w:rsidR="00F7387D" w:rsidRDefault="00F7387D" w:rsidP="008240D9">
      <w:pPr>
        <w:spacing w:after="0" w:line="240" w:lineRule="auto"/>
        <w:jc w:val="right"/>
        <w:rPr>
          <w:rFonts w:asciiTheme="majorHAnsi" w:eastAsia="Times New Roman" w:hAnsiTheme="majorHAnsi" w:cs="Arial"/>
          <w:sz w:val="24"/>
          <w:szCs w:val="24"/>
        </w:rPr>
      </w:pPr>
    </w:p>
    <w:p w14:paraId="5E100B6B" w14:textId="77777777" w:rsidR="008240D9" w:rsidRPr="0020799D" w:rsidRDefault="008240D9" w:rsidP="008240D9">
      <w:pPr>
        <w:spacing w:after="0" w:line="240" w:lineRule="auto"/>
        <w:jc w:val="right"/>
        <w:rPr>
          <w:rFonts w:asciiTheme="majorHAnsi" w:eastAsia="Times New Roman" w:hAnsiTheme="majorHAnsi" w:cs="Arial"/>
          <w:sz w:val="24"/>
          <w:szCs w:val="24"/>
        </w:rPr>
      </w:pPr>
      <w:r>
        <w:rPr>
          <w:rFonts w:asciiTheme="majorHAnsi" w:eastAsia="Times New Roman" w:hAnsiTheme="majorHAnsi" w:cs="Arial"/>
          <w:sz w:val="24"/>
          <w:szCs w:val="24"/>
        </w:rPr>
        <w:t>Sporządziła: Monika Warkusz</w:t>
      </w:r>
    </w:p>
    <w:p w14:paraId="65E061CB" w14:textId="58C72E8C" w:rsidR="00897A8E" w:rsidRDefault="00897A8E" w:rsidP="008240D9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sectPr w:rsidR="00897A8E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A5DFAF6" w14:textId="77777777" w:rsidR="004A67E4" w:rsidRDefault="004A67E4" w:rsidP="004A67E4">
      <w:pPr>
        <w:spacing w:after="0" w:line="240" w:lineRule="auto"/>
      </w:pPr>
      <w:r>
        <w:separator/>
      </w:r>
    </w:p>
  </w:endnote>
  <w:endnote w:type="continuationSeparator" w:id="0">
    <w:p w14:paraId="74F9016E" w14:textId="77777777" w:rsidR="004A67E4" w:rsidRDefault="004A67E4" w:rsidP="004A67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42804E" w14:textId="77777777" w:rsidR="004A67E4" w:rsidRPr="004A67E4" w:rsidRDefault="004A67E4" w:rsidP="004A67E4">
    <w:pPr>
      <w:tabs>
        <w:tab w:val="center" w:pos="4536"/>
        <w:tab w:val="right" w:pos="9072"/>
      </w:tabs>
      <w:spacing w:after="0" w:line="240" w:lineRule="auto"/>
      <w:jc w:val="center"/>
      <w:rPr>
        <w:rFonts w:ascii="Arial" w:eastAsia="Arial" w:hAnsi="Arial" w:cs="Arial"/>
        <w:lang w:val="pl" w:eastAsia="pl-PL"/>
      </w:rPr>
    </w:pPr>
    <w:r w:rsidRPr="004A67E4">
      <w:rPr>
        <w:rFonts w:ascii="Arial" w:eastAsia="Arial" w:hAnsi="Arial" w:cs="Arial"/>
        <w:noProof/>
        <w:lang w:val="pl" w:eastAsia="pl-PL"/>
      </w:rPr>
      <w:drawing>
        <wp:inline distT="0" distB="0" distL="0" distR="0" wp14:anchorId="3F40F6B2" wp14:editId="3A44D3A5">
          <wp:extent cx="5773420" cy="36830"/>
          <wp:effectExtent l="0" t="0" r="0" b="1270"/>
          <wp:docPr id="1830372234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73420" cy="368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Pr="004A67E4">
      <w:rPr>
        <w:rFonts w:ascii="Arial" w:eastAsia="Arial" w:hAnsi="Arial" w:cs="Arial"/>
        <w:lang w:val="pl" w:eastAsia="pl-PL"/>
      </w:rPr>
      <w:t>Fundusze Europejskie dla Pomorza 2021-2027</w:t>
    </w:r>
  </w:p>
  <w:p w14:paraId="1CA53601" w14:textId="77777777" w:rsidR="004A67E4" w:rsidRDefault="004A67E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B9469CC" w14:textId="77777777" w:rsidR="004A67E4" w:rsidRDefault="004A67E4" w:rsidP="004A67E4">
      <w:pPr>
        <w:spacing w:after="0" w:line="240" w:lineRule="auto"/>
      </w:pPr>
      <w:r>
        <w:separator/>
      </w:r>
    </w:p>
  </w:footnote>
  <w:footnote w:type="continuationSeparator" w:id="0">
    <w:p w14:paraId="63A51B3B" w14:textId="77777777" w:rsidR="004A67E4" w:rsidRDefault="004A67E4" w:rsidP="004A67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94F09D" w14:textId="78265DC0" w:rsidR="004A67E4" w:rsidRDefault="004A67E4">
    <w:pPr>
      <w:pStyle w:val="Nagwek"/>
    </w:pPr>
    <w:r>
      <w:rPr>
        <w:noProof/>
      </w:rPr>
      <w:drawing>
        <wp:inline distT="0" distB="0" distL="0" distR="0" wp14:anchorId="3B3DDF06" wp14:editId="310A6DE3">
          <wp:extent cx="5736590" cy="372110"/>
          <wp:effectExtent l="0" t="0" r="0" b="8890"/>
          <wp:docPr id="1998833140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36590" cy="3721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8B0BBE"/>
    <w:multiLevelType w:val="hybridMultilevel"/>
    <w:tmpl w:val="A40847B0"/>
    <w:lvl w:ilvl="0" w:tplc="E8EE93C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796C00"/>
    <w:multiLevelType w:val="hybridMultilevel"/>
    <w:tmpl w:val="FC44554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8A4FFA"/>
    <w:multiLevelType w:val="hybridMultilevel"/>
    <w:tmpl w:val="BB8C6A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566595"/>
    <w:multiLevelType w:val="hybridMultilevel"/>
    <w:tmpl w:val="BD18C0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B51ACD"/>
    <w:multiLevelType w:val="hybridMultilevel"/>
    <w:tmpl w:val="9BE2AEEC"/>
    <w:lvl w:ilvl="0" w:tplc="144E316C">
      <w:start w:val="1"/>
      <w:numFmt w:val="decimal"/>
      <w:lvlText w:val="%1."/>
      <w:lvlJc w:val="left"/>
      <w:pPr>
        <w:ind w:left="360" w:hanging="360"/>
      </w:pPr>
      <w:rPr>
        <w:i w:val="0"/>
        <w:iCs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5F27286"/>
    <w:multiLevelType w:val="hybridMultilevel"/>
    <w:tmpl w:val="B156E3D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5FB1EF4"/>
    <w:multiLevelType w:val="hybridMultilevel"/>
    <w:tmpl w:val="44968D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AA5072B"/>
    <w:multiLevelType w:val="hybridMultilevel"/>
    <w:tmpl w:val="23ACC9A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FAB7873"/>
    <w:multiLevelType w:val="hybridMultilevel"/>
    <w:tmpl w:val="6054F38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10464808">
    <w:abstractNumId w:val="3"/>
  </w:num>
  <w:num w:numId="2" w16cid:durableId="1268462462">
    <w:abstractNumId w:val="6"/>
  </w:num>
  <w:num w:numId="3" w16cid:durableId="957641897">
    <w:abstractNumId w:val="2"/>
  </w:num>
  <w:num w:numId="4" w16cid:durableId="90393126">
    <w:abstractNumId w:val="8"/>
  </w:num>
  <w:num w:numId="5" w16cid:durableId="410934003">
    <w:abstractNumId w:val="0"/>
  </w:num>
  <w:num w:numId="6" w16cid:durableId="834537560">
    <w:abstractNumId w:val="7"/>
  </w:num>
  <w:num w:numId="7" w16cid:durableId="48362173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060398970">
    <w:abstractNumId w:val="1"/>
  </w:num>
  <w:num w:numId="9" w16cid:durableId="84413408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0A95"/>
    <w:rsid w:val="00015872"/>
    <w:rsid w:val="00017CE8"/>
    <w:rsid w:val="00017EA8"/>
    <w:rsid w:val="00030A59"/>
    <w:rsid w:val="000528C4"/>
    <w:rsid w:val="0005357D"/>
    <w:rsid w:val="00063891"/>
    <w:rsid w:val="000776C9"/>
    <w:rsid w:val="000922EA"/>
    <w:rsid w:val="000B4A90"/>
    <w:rsid w:val="000D4DE4"/>
    <w:rsid w:val="000F6747"/>
    <w:rsid w:val="00100F0C"/>
    <w:rsid w:val="00127AC9"/>
    <w:rsid w:val="001A145B"/>
    <w:rsid w:val="001B6679"/>
    <w:rsid w:val="001C5627"/>
    <w:rsid w:val="001E2677"/>
    <w:rsid w:val="001E6550"/>
    <w:rsid w:val="001F4E97"/>
    <w:rsid w:val="0020799D"/>
    <w:rsid w:val="00226FD7"/>
    <w:rsid w:val="00244BAF"/>
    <w:rsid w:val="002475D3"/>
    <w:rsid w:val="002758D0"/>
    <w:rsid w:val="00291002"/>
    <w:rsid w:val="00296A5A"/>
    <w:rsid w:val="002B2DD8"/>
    <w:rsid w:val="002C2384"/>
    <w:rsid w:val="002D0A95"/>
    <w:rsid w:val="002D2B52"/>
    <w:rsid w:val="002D3CC1"/>
    <w:rsid w:val="002D686B"/>
    <w:rsid w:val="0030215A"/>
    <w:rsid w:val="00322677"/>
    <w:rsid w:val="00335FBD"/>
    <w:rsid w:val="0034328A"/>
    <w:rsid w:val="00347E72"/>
    <w:rsid w:val="0035154A"/>
    <w:rsid w:val="003542CB"/>
    <w:rsid w:val="003946A8"/>
    <w:rsid w:val="003B42EC"/>
    <w:rsid w:val="003E0166"/>
    <w:rsid w:val="003E5777"/>
    <w:rsid w:val="00437739"/>
    <w:rsid w:val="00437A4B"/>
    <w:rsid w:val="00454917"/>
    <w:rsid w:val="00473316"/>
    <w:rsid w:val="00482F72"/>
    <w:rsid w:val="00492F0B"/>
    <w:rsid w:val="0049353B"/>
    <w:rsid w:val="004A67E4"/>
    <w:rsid w:val="004B24B9"/>
    <w:rsid w:val="004C1EEE"/>
    <w:rsid w:val="004C4D9E"/>
    <w:rsid w:val="0050201A"/>
    <w:rsid w:val="0050522F"/>
    <w:rsid w:val="0051436E"/>
    <w:rsid w:val="00526740"/>
    <w:rsid w:val="0052681F"/>
    <w:rsid w:val="00553E63"/>
    <w:rsid w:val="00555B1D"/>
    <w:rsid w:val="00585D10"/>
    <w:rsid w:val="005A6B94"/>
    <w:rsid w:val="005C5C2E"/>
    <w:rsid w:val="005C6199"/>
    <w:rsid w:val="005F60E5"/>
    <w:rsid w:val="0060135B"/>
    <w:rsid w:val="00606335"/>
    <w:rsid w:val="00634F9E"/>
    <w:rsid w:val="006409BE"/>
    <w:rsid w:val="00646489"/>
    <w:rsid w:val="0068203B"/>
    <w:rsid w:val="006853AB"/>
    <w:rsid w:val="006A35DF"/>
    <w:rsid w:val="006B5616"/>
    <w:rsid w:val="006C5249"/>
    <w:rsid w:val="006D1969"/>
    <w:rsid w:val="006F3FB4"/>
    <w:rsid w:val="00723603"/>
    <w:rsid w:val="00744B27"/>
    <w:rsid w:val="00754727"/>
    <w:rsid w:val="007569FC"/>
    <w:rsid w:val="00785F4D"/>
    <w:rsid w:val="007A790D"/>
    <w:rsid w:val="007B50B9"/>
    <w:rsid w:val="007B7201"/>
    <w:rsid w:val="007C0659"/>
    <w:rsid w:val="007C6316"/>
    <w:rsid w:val="007C7BD4"/>
    <w:rsid w:val="007D217A"/>
    <w:rsid w:val="007E2C23"/>
    <w:rsid w:val="008240D9"/>
    <w:rsid w:val="008355FD"/>
    <w:rsid w:val="008709AC"/>
    <w:rsid w:val="00874A33"/>
    <w:rsid w:val="00876358"/>
    <w:rsid w:val="00897A8E"/>
    <w:rsid w:val="008C225A"/>
    <w:rsid w:val="008D0EBC"/>
    <w:rsid w:val="008E68F5"/>
    <w:rsid w:val="008E7063"/>
    <w:rsid w:val="008F4AFF"/>
    <w:rsid w:val="00907D73"/>
    <w:rsid w:val="00910345"/>
    <w:rsid w:val="009179E9"/>
    <w:rsid w:val="00923970"/>
    <w:rsid w:val="00932A8F"/>
    <w:rsid w:val="00943F75"/>
    <w:rsid w:val="009520FE"/>
    <w:rsid w:val="009531D6"/>
    <w:rsid w:val="0098529F"/>
    <w:rsid w:val="0099137B"/>
    <w:rsid w:val="009D46CA"/>
    <w:rsid w:val="009E0020"/>
    <w:rsid w:val="009E5C06"/>
    <w:rsid w:val="00A249AE"/>
    <w:rsid w:val="00A43DDB"/>
    <w:rsid w:val="00A56F7A"/>
    <w:rsid w:val="00A75D9A"/>
    <w:rsid w:val="00A951D0"/>
    <w:rsid w:val="00AA7EE2"/>
    <w:rsid w:val="00AB1C7A"/>
    <w:rsid w:val="00AB5524"/>
    <w:rsid w:val="00AD543C"/>
    <w:rsid w:val="00AE73BB"/>
    <w:rsid w:val="00AF53F9"/>
    <w:rsid w:val="00B22DBF"/>
    <w:rsid w:val="00B24A90"/>
    <w:rsid w:val="00B32E71"/>
    <w:rsid w:val="00B41F76"/>
    <w:rsid w:val="00B50845"/>
    <w:rsid w:val="00B65C9C"/>
    <w:rsid w:val="00B95BBF"/>
    <w:rsid w:val="00BC6351"/>
    <w:rsid w:val="00BD0CC8"/>
    <w:rsid w:val="00BD3567"/>
    <w:rsid w:val="00C01F8D"/>
    <w:rsid w:val="00C3227B"/>
    <w:rsid w:val="00C46D38"/>
    <w:rsid w:val="00C518D9"/>
    <w:rsid w:val="00C528E2"/>
    <w:rsid w:val="00C542B1"/>
    <w:rsid w:val="00C57EC3"/>
    <w:rsid w:val="00C82C79"/>
    <w:rsid w:val="00CB3DA4"/>
    <w:rsid w:val="00CD0825"/>
    <w:rsid w:val="00CE01E8"/>
    <w:rsid w:val="00D227B9"/>
    <w:rsid w:val="00D23C86"/>
    <w:rsid w:val="00D25B10"/>
    <w:rsid w:val="00D47157"/>
    <w:rsid w:val="00D54D15"/>
    <w:rsid w:val="00D908B1"/>
    <w:rsid w:val="00DF5EFC"/>
    <w:rsid w:val="00E07274"/>
    <w:rsid w:val="00E101FC"/>
    <w:rsid w:val="00E45F09"/>
    <w:rsid w:val="00E745AF"/>
    <w:rsid w:val="00EA3177"/>
    <w:rsid w:val="00EC6B25"/>
    <w:rsid w:val="00ED3A3A"/>
    <w:rsid w:val="00EE0CB3"/>
    <w:rsid w:val="00EF53C6"/>
    <w:rsid w:val="00F1391A"/>
    <w:rsid w:val="00F1566E"/>
    <w:rsid w:val="00F276FA"/>
    <w:rsid w:val="00F70341"/>
    <w:rsid w:val="00F724ED"/>
    <w:rsid w:val="00F7387D"/>
    <w:rsid w:val="00FB250F"/>
    <w:rsid w:val="00FD2A32"/>
    <w:rsid w:val="00FF00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1CD2F5BB"/>
  <w15:docId w15:val="{7DC30D47-441C-44CC-B888-8AE084B9E6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7387D"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8E70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51436E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2D3CC1"/>
    <w:rPr>
      <w:color w:val="0000FF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2D3CC1"/>
    <w:rPr>
      <w:color w:val="605E5C"/>
      <w:shd w:val="clear" w:color="auto" w:fill="E1DFDD"/>
    </w:rPr>
  </w:style>
  <w:style w:type="paragraph" w:styleId="Nagwek">
    <w:name w:val="header"/>
    <w:basedOn w:val="Normalny"/>
    <w:link w:val="NagwekZnak"/>
    <w:uiPriority w:val="99"/>
    <w:unhideWhenUsed/>
    <w:rsid w:val="004A67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A67E4"/>
  </w:style>
  <w:style w:type="paragraph" w:styleId="Stopka">
    <w:name w:val="footer"/>
    <w:basedOn w:val="Normalny"/>
    <w:link w:val="StopkaZnak"/>
    <w:uiPriority w:val="99"/>
    <w:unhideWhenUsed/>
    <w:rsid w:val="004A67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A67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837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53885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327509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745413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729773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018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36512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30878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83292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77373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11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1264</TotalTime>
  <Pages>1</Pages>
  <Words>202</Words>
  <Characters>1217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Bełdowska  Katarzyna</dc:creator>
  <cp:lastModifiedBy>Monika Warkusz</cp:lastModifiedBy>
  <cp:revision>31</cp:revision>
  <cp:lastPrinted>2024-02-20T11:13:00Z</cp:lastPrinted>
  <dcterms:created xsi:type="dcterms:W3CDTF">2022-06-17T12:21:00Z</dcterms:created>
  <dcterms:modified xsi:type="dcterms:W3CDTF">2025-03-31T12:13:00Z</dcterms:modified>
</cp:coreProperties>
</file>