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53A6" w14:textId="77777777" w:rsidR="00F62B9B" w:rsidRPr="000D1E1D" w:rsidRDefault="00F62B9B" w:rsidP="007C0C52">
      <w:pPr>
        <w:pStyle w:val="Tekstpodstawowy"/>
        <w:spacing w:line="360" w:lineRule="auto"/>
        <w:ind w:left="-709" w:right="-737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D1E1D">
        <w:rPr>
          <w:rFonts w:asciiTheme="minorHAnsi" w:hAnsiTheme="minorHAnsi" w:cstheme="minorHAnsi"/>
          <w:b/>
          <w:sz w:val="28"/>
          <w:szCs w:val="28"/>
        </w:rPr>
        <w:t>Wymagania tech</w:t>
      </w:r>
      <w:r>
        <w:rPr>
          <w:rFonts w:asciiTheme="minorHAnsi" w:hAnsiTheme="minorHAnsi" w:cstheme="minorHAnsi"/>
          <w:b/>
          <w:sz w:val="28"/>
          <w:szCs w:val="28"/>
        </w:rPr>
        <w:t>niczne montażu radiotelefonu i radiowej instalacji antenowej.</w:t>
      </w:r>
    </w:p>
    <w:p w14:paraId="5F10D47B" w14:textId="77777777" w:rsidR="00F62B9B" w:rsidRDefault="00F62B9B" w:rsidP="007C0C52">
      <w:pPr>
        <w:spacing w:after="0" w:line="360" w:lineRule="auto"/>
        <w:jc w:val="both"/>
      </w:pPr>
    </w:p>
    <w:p w14:paraId="23B44FF9" w14:textId="77777777" w:rsidR="00F62B9B" w:rsidRPr="007B1DBE" w:rsidRDefault="00F62B9B" w:rsidP="007C0C52">
      <w:pPr>
        <w:spacing w:after="0" w:line="360" w:lineRule="auto"/>
        <w:jc w:val="both"/>
      </w:pPr>
    </w:p>
    <w:p w14:paraId="576CBC67" w14:textId="5E7FB73D" w:rsidR="00F62B9B" w:rsidRDefault="00F62B9B" w:rsidP="007C0C52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B1DBE">
        <w:t xml:space="preserve">W kabinie </w:t>
      </w:r>
      <w:r>
        <w:t xml:space="preserve">kierowcy ma być zamontowany radiotelefon przewoźny </w:t>
      </w:r>
      <w:r w:rsidR="0072705D">
        <w:t xml:space="preserve">z GPS, </w:t>
      </w:r>
      <w:r w:rsidR="000E6FFA">
        <w:t>spełniający minimalne wymagania</w:t>
      </w:r>
      <w:r w:rsidR="00A23BCF">
        <w:t xml:space="preserve"> </w:t>
      </w:r>
      <w:r w:rsidR="00E216E1">
        <w:t xml:space="preserve">określone </w:t>
      </w:r>
      <w:r>
        <w:t xml:space="preserve">w </w:t>
      </w:r>
      <w:r w:rsidR="00A23BCF" w:rsidRPr="00A23BCF">
        <w:t>Załącznik</w:t>
      </w:r>
      <w:r w:rsidR="00A23BCF">
        <w:t xml:space="preserve">u </w:t>
      </w:r>
      <w:r w:rsidR="00E216E1">
        <w:t>nr</w:t>
      </w:r>
      <w:r w:rsidR="00A23BCF">
        <w:t xml:space="preserve"> </w:t>
      </w:r>
      <w:r w:rsidR="00A23BCF" w:rsidRPr="00A23BCF">
        <w:t xml:space="preserve">3 </w:t>
      </w:r>
      <w:r w:rsidR="00A23BCF">
        <w:t>pt. „</w:t>
      </w:r>
      <w:r w:rsidR="00A23BCF" w:rsidRPr="00A23BCF">
        <w:t>Minimalne wymagania techniczno-funkcjonalne dla radiotelefonów dwusystemowych przewoźnych</w:t>
      </w:r>
      <w:r w:rsidR="00A23BCF">
        <w:t xml:space="preserve">” do </w:t>
      </w:r>
      <w:r>
        <w:t xml:space="preserve">Instrukcji w sprawie organizacji łączności radiowej KG PSP z 2019 </w:t>
      </w:r>
      <w:r w:rsidR="008F0D6F">
        <w:t>r</w:t>
      </w:r>
      <w:r>
        <w:t>.</w:t>
      </w:r>
    </w:p>
    <w:p w14:paraId="0184970F" w14:textId="77777777" w:rsidR="00F62B9B" w:rsidRDefault="00F62B9B" w:rsidP="007C0C52">
      <w:pPr>
        <w:pStyle w:val="Akapitzlist"/>
        <w:spacing w:after="0" w:line="360" w:lineRule="auto"/>
        <w:jc w:val="both"/>
      </w:pPr>
      <w:r>
        <w:t>Montaż urządzenia ma być uzgodniony z użytkownikiem końcowym pojazdu.</w:t>
      </w:r>
    </w:p>
    <w:p w14:paraId="56A3D38B" w14:textId="06AE3603" w:rsidR="00F62B9B" w:rsidRDefault="00F62B9B" w:rsidP="007C0C52">
      <w:pPr>
        <w:pStyle w:val="Akapitzlist"/>
        <w:spacing w:after="0" w:line="360" w:lineRule="auto"/>
        <w:jc w:val="both"/>
      </w:pPr>
      <w:r>
        <w:t>Radiotelefon ma być podłączony do instalacji zasilania samochodu i zabezpieczony oddzielnym bezpiecznikiem zamontowanym w miejscu łatwo dostępnym, zgodnie z zaleceniami producenta radiotelefonu</w:t>
      </w:r>
      <w:r w:rsidR="00CA169F">
        <w:t>.</w:t>
      </w:r>
    </w:p>
    <w:p w14:paraId="65F76512" w14:textId="77777777" w:rsidR="00F62B9B" w:rsidRDefault="00F62B9B" w:rsidP="007C0C5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Do radiotelefonu ma być zamontowana kompletna instalacja antenowa składająca się z:</w:t>
      </w:r>
    </w:p>
    <w:p w14:paraId="5EED4638" w14:textId="77777777" w:rsidR="00F62B9B" w:rsidRDefault="00F62B9B" w:rsidP="007C0C52">
      <w:pPr>
        <w:spacing w:after="0" w:line="360" w:lineRule="auto"/>
        <w:ind w:left="708"/>
        <w:jc w:val="both"/>
      </w:pPr>
      <w:r>
        <w:t>- anteny radiowej dostrojo</w:t>
      </w:r>
      <w:r w:rsidR="008F0D6F">
        <w:t xml:space="preserve">nej do pasma częstotliwości </w:t>
      </w:r>
      <w:r>
        <w:t>PSP,</w:t>
      </w:r>
    </w:p>
    <w:p w14:paraId="4FABB4A6" w14:textId="77777777" w:rsidR="00F62B9B" w:rsidRDefault="00F62B9B" w:rsidP="007C0C52">
      <w:pPr>
        <w:spacing w:after="0" w:line="360" w:lineRule="auto"/>
        <w:ind w:left="708"/>
        <w:jc w:val="both"/>
      </w:pPr>
      <w:r>
        <w:t xml:space="preserve">- odpowiednio dostrojonego i skróconego kabla antenowego – radiowego. </w:t>
      </w:r>
    </w:p>
    <w:p w14:paraId="093E2A23" w14:textId="77777777" w:rsidR="00F62B9B" w:rsidRDefault="00F62B9B" w:rsidP="007C0C52">
      <w:pPr>
        <w:spacing w:after="0" w:line="360" w:lineRule="auto"/>
        <w:ind w:left="708"/>
        <w:jc w:val="both"/>
      </w:pPr>
      <w:r>
        <w:t>- odpowiedniego dla zamontowanego radiotelefonu złącza antenowego – nie dopuszcza się stosowania przejściówek.</w:t>
      </w:r>
    </w:p>
    <w:p w14:paraId="30E32E6C" w14:textId="77777777" w:rsidR="00F62B9B" w:rsidRDefault="00F62B9B" w:rsidP="007C0C52">
      <w:pPr>
        <w:spacing w:after="0" w:line="360" w:lineRule="auto"/>
        <w:jc w:val="both"/>
      </w:pPr>
    </w:p>
    <w:p w14:paraId="1678B76F" w14:textId="77777777" w:rsidR="00F62B9B" w:rsidRDefault="00F62B9B" w:rsidP="007C0C52">
      <w:pPr>
        <w:spacing w:after="0" w:line="360" w:lineRule="auto"/>
        <w:ind w:left="708"/>
        <w:jc w:val="both"/>
      </w:pPr>
      <w:r>
        <w:t>Antena ma być dostrojona do częstotliwości PSP i charakteryzować się współczynnikiem fali stojącej SWR mieszczącym się w granicy 1 -1,5. Wyniki pomiarów należy zamieścić w protokole odbioru radiotelefonu.</w:t>
      </w:r>
    </w:p>
    <w:p w14:paraId="3021DAC4" w14:textId="77777777" w:rsidR="00F62B9B" w:rsidRDefault="00F62B9B" w:rsidP="007C0C52">
      <w:pPr>
        <w:spacing w:after="0" w:line="360" w:lineRule="auto"/>
        <w:ind w:left="708"/>
        <w:jc w:val="both"/>
      </w:pPr>
      <w:r>
        <w:t xml:space="preserve">Antena nie może być montowana na powierzchniach gumowych lub z tworzywa sztucznego. Antena ma być zamontowana na stałe. Nie dopuszcza się instalacji anteny magnetycznej. Zamontowana ma być także antena do obsługi GPS radiotelefonu.  </w:t>
      </w:r>
    </w:p>
    <w:p w14:paraId="1DD268F2" w14:textId="77777777" w:rsidR="00F62B9B" w:rsidRDefault="00F62B9B" w:rsidP="007C0C52">
      <w:pPr>
        <w:spacing w:after="0" w:line="360" w:lineRule="auto"/>
        <w:ind w:left="708"/>
        <w:jc w:val="both"/>
      </w:pPr>
      <w:r>
        <w:t xml:space="preserve">Kabel antenowy powinien być doprowadzony do urządzenia nadawczo odbiorczego jak najkrótszą drogą i odpowiednio skrócony. Nie dopuszcza się pozostawienia zawiniętych odcinków kabla w niewidocznych częściach samochodu oraz stosowania dodatkowych przejściówek i złączy kablowych. Kabel radiowy ma być ułożony w sposób nie powodujący ostrych załamań. Ma być zabezpieczony przed przecięciem podczas poruszania się pojazdu przez ostro zakończone części karoserii samochodu.  </w:t>
      </w:r>
    </w:p>
    <w:p w14:paraId="2C10DA4A" w14:textId="77777777" w:rsidR="00F62B9B" w:rsidRDefault="00F62B9B" w:rsidP="007C0C52">
      <w:pPr>
        <w:spacing w:after="0" w:line="360" w:lineRule="auto"/>
        <w:ind w:left="708"/>
        <w:jc w:val="both"/>
      </w:pPr>
      <w:r>
        <w:t>Zmawiający podczas odbioru instalacji radiowej może dokonać pomiarów parametru SWR wykorzystując swoje urządzenia pomiarowe.</w:t>
      </w:r>
    </w:p>
    <w:p w14:paraId="1D932293" w14:textId="77777777" w:rsidR="00F62B9B" w:rsidRDefault="00F62B9B" w:rsidP="007C0C52">
      <w:pPr>
        <w:spacing w:after="0" w:line="360" w:lineRule="auto"/>
        <w:ind w:firstLine="708"/>
        <w:jc w:val="both"/>
      </w:pPr>
      <w:r>
        <w:t xml:space="preserve">Obsada kanałowa radiotelefonu ma być zaprogramowana wg. ustaleń z użytkownikiem </w:t>
      </w:r>
    </w:p>
    <w:p w14:paraId="30A22524" w14:textId="77777777" w:rsidR="00F62B9B" w:rsidRDefault="00F62B9B" w:rsidP="007C0C52">
      <w:pPr>
        <w:spacing w:after="0" w:line="360" w:lineRule="auto"/>
        <w:ind w:firstLine="708"/>
        <w:jc w:val="both"/>
      </w:pPr>
      <w:r>
        <w:lastRenderedPageBreak/>
        <w:t>końcowym w trakcie realizacji zamówienia.</w:t>
      </w:r>
    </w:p>
    <w:p w14:paraId="57779158" w14:textId="06D047D3" w:rsidR="00F62B9B" w:rsidRDefault="00F62B9B" w:rsidP="007C0C52">
      <w:pPr>
        <w:spacing w:after="0" w:line="360" w:lineRule="auto"/>
        <w:ind w:left="708"/>
        <w:jc w:val="both"/>
      </w:pPr>
      <w:r>
        <w:t>Radiotelefon ma być zamontowany w taki</w:t>
      </w:r>
      <w:r w:rsidR="00AA7135">
        <w:t>m miejscu i w taki</w:t>
      </w:r>
      <w:r>
        <w:t xml:space="preserve"> sposób, aby była możliwość swobodnego dostępu do złącza antenowego i tylnego gniazda akcesoriów. Jeżeli </w:t>
      </w:r>
      <w:r w:rsidR="00AA7135">
        <w:t xml:space="preserve">nie jest możliwy taki montaż </w:t>
      </w:r>
      <w:r>
        <w:t>radiotelefonu</w:t>
      </w:r>
      <w:r w:rsidR="00AA7135">
        <w:t>,</w:t>
      </w:r>
      <w:r>
        <w:t xml:space="preserve"> </w:t>
      </w:r>
      <w:r w:rsidR="00AA7135">
        <w:t xml:space="preserve">należy </w:t>
      </w:r>
      <w:r>
        <w:t>użyć zestawu rozdzielczego zalecanego przez producenta</w:t>
      </w:r>
      <w:r w:rsidR="00AA7135">
        <w:t xml:space="preserve"> </w:t>
      </w:r>
      <w:r w:rsidR="006C5CCC">
        <w:t>radiotelefonu</w:t>
      </w:r>
      <w:r w:rsidR="00AA7135">
        <w:t>.</w:t>
      </w:r>
      <w:r>
        <w:t xml:space="preserve"> Cześć nadawczo odbiorczą zamontować należy w miejscu niewidocznym (np. pod fotelem, w skrytce, bagażniku), ale w sposób taki, który umożliwi swobodny dostęp do złącz akcesoriów i złącza antenowego urządzenia. Panel </w:t>
      </w:r>
      <w:r w:rsidR="008245DC">
        <w:t>sterujący radiotelefonu</w:t>
      </w:r>
      <w:r>
        <w:t xml:space="preserve"> (główka) ma być zamontowana w miejscu łatwo </w:t>
      </w:r>
      <w:r w:rsidR="00281B3B">
        <w:t>dostępnym dla</w:t>
      </w:r>
      <w:r>
        <w:t xml:space="preserve"> obsługi radiotelefonu.</w:t>
      </w:r>
    </w:p>
    <w:p w14:paraId="210FD0CF" w14:textId="24C0102C" w:rsidR="00F62B9B" w:rsidRDefault="00F62B9B" w:rsidP="007C0C52">
      <w:pPr>
        <w:spacing w:after="0" w:line="360" w:lineRule="auto"/>
        <w:ind w:left="708"/>
        <w:jc w:val="both"/>
      </w:pPr>
      <w:r>
        <w:t>Do radiotelefonu ma być dołączony</w:t>
      </w:r>
      <w:r w:rsidR="00AA7135">
        <w:t xml:space="preserve"> i </w:t>
      </w:r>
      <w:r>
        <w:t xml:space="preserve">zamontowany w łatwo dostępnym </w:t>
      </w:r>
      <w:r w:rsidR="00AA7135">
        <w:t xml:space="preserve">miejscu </w:t>
      </w:r>
      <w:r>
        <w:t>dla</w:t>
      </w:r>
      <w:r w:rsidR="00AA7135">
        <w:t xml:space="preserve"> jego </w:t>
      </w:r>
      <w:r>
        <w:t>obsługi</w:t>
      </w:r>
      <w:r w:rsidR="00AA7135">
        <w:t>,</w:t>
      </w:r>
      <w:r>
        <w:t xml:space="preserve"> mikrofon z przyciskiem nadawania PTT, umożliwiający prowadzenie korespondencji radiowej. </w:t>
      </w:r>
    </w:p>
    <w:p w14:paraId="76CA67FE" w14:textId="77777777" w:rsidR="00F62B9B" w:rsidRDefault="00F62B9B" w:rsidP="007C0C52">
      <w:pPr>
        <w:spacing w:after="0" w:line="360" w:lineRule="auto"/>
        <w:ind w:left="708"/>
        <w:jc w:val="both"/>
      </w:pPr>
      <w:r>
        <w:t xml:space="preserve">W przypadku słabej słyszalności korespondencji radiowej ze standardowego głośnika radiotelefonu należy zamontować </w:t>
      </w:r>
      <w:r w:rsidR="00AA7135">
        <w:t xml:space="preserve">w kabinie </w:t>
      </w:r>
      <w:r>
        <w:t>dodatkowy głośnik</w:t>
      </w:r>
      <w:r w:rsidR="00AA7135">
        <w:t>.</w:t>
      </w:r>
    </w:p>
    <w:p w14:paraId="3F92EB54" w14:textId="03213C05" w:rsidR="000E6FFA" w:rsidRDefault="00AA7135" w:rsidP="00281B3B">
      <w:pPr>
        <w:spacing w:after="0" w:line="360" w:lineRule="auto"/>
        <w:ind w:firstLine="708"/>
        <w:jc w:val="both"/>
      </w:pPr>
      <w:r>
        <w:t>Sposób</w:t>
      </w:r>
      <w:r w:rsidR="00F62B9B">
        <w:t xml:space="preserve"> montażu należy uzgodnić z użytkownikiem końcowym.</w:t>
      </w:r>
    </w:p>
    <w:p w14:paraId="2EB08619" w14:textId="77777777" w:rsidR="00281B3B" w:rsidRPr="00281B3B" w:rsidRDefault="00281B3B" w:rsidP="00281B3B">
      <w:pPr>
        <w:spacing w:after="0" w:line="360" w:lineRule="auto"/>
        <w:ind w:firstLine="708"/>
        <w:jc w:val="both"/>
      </w:pPr>
    </w:p>
    <w:p w14:paraId="025ABE80" w14:textId="2425CEEE" w:rsidR="000E6FFA" w:rsidRDefault="000E6FFA" w:rsidP="007C0C52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theme="minorHAnsi"/>
        </w:rPr>
      </w:pPr>
      <w:r w:rsidRPr="000E6FFA">
        <w:rPr>
          <w:rFonts w:cstheme="minorHAnsi"/>
        </w:rPr>
        <w:t>Zamawiający wymaga możliwości uruchomienia tryb</w:t>
      </w:r>
      <w:r w:rsidR="00507709">
        <w:rPr>
          <w:rFonts w:cstheme="minorHAnsi"/>
        </w:rPr>
        <w:t>u alarmowego w radiotelefonach,</w:t>
      </w:r>
      <w:r w:rsidR="00507709">
        <w:rPr>
          <w:rFonts w:cstheme="minorHAnsi"/>
        </w:rPr>
        <w:br/>
      </w:r>
      <w:r w:rsidRPr="000E6FFA">
        <w:rPr>
          <w:rFonts w:cstheme="minorHAnsi"/>
        </w:rPr>
        <w:t xml:space="preserve">w sposób łatwy i szybki, przyciskiem charakteryzującym się oznaczeniem w wyróżniającym </w:t>
      </w:r>
      <w:r w:rsidR="0072705D" w:rsidRPr="000E6FFA">
        <w:rPr>
          <w:rFonts w:cstheme="minorHAnsi"/>
        </w:rPr>
        <w:t>się kolorze</w:t>
      </w:r>
      <w:r w:rsidRPr="000E6FFA">
        <w:rPr>
          <w:rFonts w:cstheme="minorHAnsi"/>
        </w:rPr>
        <w:t xml:space="preserve"> lub możliwością jego oznaczenia na wyświetlaczu radiotelefonu. </w:t>
      </w:r>
    </w:p>
    <w:p w14:paraId="20AAB35F" w14:textId="77777777" w:rsidR="00D67872" w:rsidRPr="00D67872" w:rsidRDefault="00D67872" w:rsidP="007C0C52">
      <w:pPr>
        <w:pStyle w:val="Akapitzlist"/>
        <w:jc w:val="both"/>
        <w:rPr>
          <w:rFonts w:cstheme="minorHAnsi"/>
        </w:rPr>
      </w:pPr>
    </w:p>
    <w:p w14:paraId="4A3978ED" w14:textId="77777777" w:rsidR="00A23BCF" w:rsidRDefault="00F62B9B" w:rsidP="007C0C5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Ma być dostarczona dokumentacja powykonawcza zawierająca:</w:t>
      </w:r>
    </w:p>
    <w:p w14:paraId="19E0F9D6" w14:textId="77777777" w:rsidR="00F62B9B" w:rsidRDefault="00F62B9B" w:rsidP="007C0C52">
      <w:pPr>
        <w:spacing w:after="0" w:line="360" w:lineRule="auto"/>
        <w:ind w:left="708"/>
        <w:jc w:val="both"/>
      </w:pPr>
      <w:r>
        <w:t>1</w:t>
      </w:r>
      <w:r w:rsidR="00A23BCF">
        <w:t>. P</w:t>
      </w:r>
      <w:r>
        <w:t xml:space="preserve">rotokół odbioru instalacji radiowej </w:t>
      </w:r>
      <w:r w:rsidR="000E6FFA">
        <w:t xml:space="preserve">zawierające dane </w:t>
      </w:r>
      <w:r>
        <w:t>wg</w:t>
      </w:r>
      <w:r w:rsidR="000E6FFA">
        <w:t>.</w:t>
      </w:r>
      <w:r>
        <w:t xml:space="preserve"> wzoru dołączonego do </w:t>
      </w:r>
      <w:r w:rsidR="000E6FFA">
        <w:t>załącznika</w:t>
      </w:r>
      <w:r>
        <w:t xml:space="preserve">. </w:t>
      </w:r>
    </w:p>
    <w:p w14:paraId="66DD4322" w14:textId="77777777" w:rsidR="00F62B9B" w:rsidRPr="00AA7135" w:rsidRDefault="00F62B9B" w:rsidP="007C0C52">
      <w:pPr>
        <w:spacing w:after="0" w:line="360" w:lineRule="auto"/>
        <w:ind w:left="708"/>
        <w:jc w:val="both"/>
        <w:rPr>
          <w:b/>
          <w:bCs/>
        </w:rPr>
      </w:pPr>
      <w:r>
        <w:t>2</w:t>
      </w:r>
      <w:r w:rsidR="00A23BCF">
        <w:t xml:space="preserve">. </w:t>
      </w:r>
      <w:r w:rsidR="00A23BCF" w:rsidRPr="00AA7135">
        <w:rPr>
          <w:b/>
          <w:bCs/>
        </w:rPr>
        <w:t>S</w:t>
      </w:r>
      <w:r w:rsidRPr="00AA7135">
        <w:rPr>
          <w:b/>
          <w:bCs/>
        </w:rPr>
        <w:t>prawozdanie z wynikami pomiarów czynników szkodliwych dla zdrowia</w:t>
      </w:r>
      <w:r w:rsidR="00A23BCF" w:rsidRPr="00AA7135">
        <w:rPr>
          <w:b/>
          <w:bCs/>
        </w:rPr>
        <w:t xml:space="preserve"> </w:t>
      </w:r>
      <w:r w:rsidRPr="00AA7135">
        <w:rPr>
          <w:b/>
          <w:bCs/>
        </w:rPr>
        <w:t>w środowisku pracy wykonanych przez akredytowane ośrodki badawcze (PEM).</w:t>
      </w:r>
    </w:p>
    <w:p w14:paraId="516558A0" w14:textId="77777777" w:rsidR="00F62B9B" w:rsidRDefault="00F62B9B" w:rsidP="007C0C52">
      <w:pPr>
        <w:spacing w:after="0" w:line="360" w:lineRule="auto"/>
        <w:ind w:left="360"/>
        <w:jc w:val="both"/>
      </w:pPr>
      <w:r>
        <w:t>Badanie czynników szkodliwych dla zdrowia w środowisku pracy ma być wykonane</w:t>
      </w:r>
      <w:r w:rsidR="00A23BCF">
        <w:t xml:space="preserve"> </w:t>
      </w:r>
      <w:r>
        <w:t>po zakończeniu instalacji radiotelefonu, odpowiednim dostrojeniu anteny</w:t>
      </w:r>
      <w:r w:rsidR="00A23BCF">
        <w:t xml:space="preserve"> </w:t>
      </w:r>
      <w:r>
        <w:t xml:space="preserve">i zaprogramowaniu wymaganych obsad kanałowych. </w:t>
      </w:r>
    </w:p>
    <w:p w14:paraId="3A3D9B40" w14:textId="77777777" w:rsidR="000E6FFA" w:rsidRDefault="000E6FFA" w:rsidP="007C0C52">
      <w:pPr>
        <w:spacing w:after="0" w:line="360" w:lineRule="auto"/>
        <w:ind w:left="360"/>
        <w:jc w:val="both"/>
      </w:pPr>
    </w:p>
    <w:p w14:paraId="4EC72BA7" w14:textId="7485C72F" w:rsidR="00D67872" w:rsidRPr="00D67872" w:rsidRDefault="008245DC" w:rsidP="007C0C5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Należy dostarczyć również </w:t>
      </w:r>
      <w:r w:rsidR="00DE5263">
        <w:rPr>
          <w:rFonts w:cstheme="minorHAnsi"/>
        </w:rPr>
        <w:t>komple</w:t>
      </w:r>
      <w:r w:rsidR="00832E45">
        <w:rPr>
          <w:rFonts w:cstheme="minorHAnsi"/>
        </w:rPr>
        <w:t>t</w:t>
      </w:r>
      <w:r w:rsidR="00DE5263">
        <w:rPr>
          <w:rFonts w:cstheme="minorHAnsi"/>
        </w:rPr>
        <w:t xml:space="preserve"> kabli </w:t>
      </w:r>
      <w:r w:rsidR="00832E45">
        <w:rPr>
          <w:rFonts w:cstheme="minorHAnsi"/>
        </w:rPr>
        <w:t>i</w:t>
      </w:r>
      <w:r w:rsidR="00DE5263">
        <w:rPr>
          <w:rFonts w:cstheme="minorHAnsi"/>
        </w:rPr>
        <w:t xml:space="preserve"> </w:t>
      </w:r>
      <w:r w:rsidR="00832E45">
        <w:rPr>
          <w:rFonts w:cstheme="minorHAnsi"/>
        </w:rPr>
        <w:t>o</w:t>
      </w:r>
      <w:r w:rsidR="00DE5263">
        <w:rPr>
          <w:rFonts w:cstheme="minorHAnsi"/>
        </w:rPr>
        <w:t>programowani</w:t>
      </w:r>
      <w:r>
        <w:rPr>
          <w:rFonts w:cstheme="minorHAnsi"/>
        </w:rPr>
        <w:t>e</w:t>
      </w:r>
      <w:r w:rsidR="00832E45">
        <w:rPr>
          <w:rFonts w:cstheme="minorHAnsi"/>
        </w:rPr>
        <w:t xml:space="preserve"> do programowania radiotelefonu</w:t>
      </w:r>
      <w:r w:rsidR="00DE5263">
        <w:rPr>
          <w:rFonts w:cstheme="minorHAnsi"/>
        </w:rPr>
        <w:t xml:space="preserve">. </w:t>
      </w:r>
    </w:p>
    <w:p w14:paraId="3805D3D5" w14:textId="77777777" w:rsidR="00D67872" w:rsidRDefault="00D67872" w:rsidP="007C0C52">
      <w:pPr>
        <w:spacing w:after="0" w:line="360" w:lineRule="auto"/>
        <w:ind w:left="360"/>
        <w:jc w:val="both"/>
        <w:sectPr w:rsidR="00D6787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9C66D3" w14:textId="77777777" w:rsidR="000E6FFA" w:rsidRDefault="000E6FFA" w:rsidP="007C0C52">
      <w:pPr>
        <w:jc w:val="both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lastRenderedPageBreak/>
        <w:t>(WZÓR)</w:t>
      </w:r>
    </w:p>
    <w:p w14:paraId="55217B53" w14:textId="77777777" w:rsidR="000E6FFA" w:rsidRPr="00FB0006" w:rsidRDefault="000E6FFA" w:rsidP="007C0C52">
      <w:pPr>
        <w:jc w:val="both"/>
        <w:rPr>
          <w:rFonts w:ascii="Calibri" w:eastAsia="Calibri" w:hAnsi="Calibri"/>
          <w:b/>
          <w:sz w:val="28"/>
          <w:szCs w:val="28"/>
        </w:rPr>
      </w:pPr>
      <w:r w:rsidRPr="00FB0006">
        <w:rPr>
          <w:rFonts w:ascii="Calibri" w:eastAsia="Calibri" w:hAnsi="Calibri"/>
          <w:b/>
          <w:sz w:val="28"/>
          <w:szCs w:val="28"/>
        </w:rPr>
        <w:t xml:space="preserve">Protokół odbioru instalacji radiotelefonu przewoźnego zamontowanego w pojeździe pożarniczym.  </w:t>
      </w:r>
    </w:p>
    <w:p w14:paraId="008514B8" w14:textId="314F8336" w:rsidR="000E6FFA" w:rsidRPr="008B5559" w:rsidRDefault="000E6FFA" w:rsidP="007C0C5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/>
          <w:b/>
        </w:rPr>
      </w:pPr>
      <w:r w:rsidRPr="00FB0006">
        <w:rPr>
          <w:rFonts w:ascii="Calibri" w:eastAsia="Calibri" w:hAnsi="Calibri"/>
          <w:b/>
        </w:rPr>
        <w:t>Sporządzony dnia …………………….</w:t>
      </w:r>
      <w:r>
        <w:rPr>
          <w:rFonts w:ascii="Calibri" w:eastAsia="Calibri" w:hAnsi="Calibri"/>
          <w:b/>
        </w:rPr>
        <w:t xml:space="preserve">  </w:t>
      </w:r>
      <w:r w:rsidR="001D7F8C">
        <w:rPr>
          <w:rFonts w:ascii="Calibri" w:eastAsia="Calibri" w:hAnsi="Calibri"/>
          <w:b/>
        </w:rPr>
        <w:t xml:space="preserve">Użytkownik </w:t>
      </w:r>
      <w:r w:rsidR="001D7F8C" w:rsidRPr="008B5559">
        <w:rPr>
          <w:rFonts w:ascii="Calibri" w:eastAsia="Calibri" w:hAnsi="Calibri"/>
          <w:b/>
        </w:rPr>
        <w:t>KM</w:t>
      </w:r>
      <w:r w:rsidRPr="008B5559">
        <w:rPr>
          <w:rFonts w:ascii="Calibri" w:eastAsia="Calibri" w:hAnsi="Calibri"/>
          <w:b/>
        </w:rPr>
        <w:t>/KM PSP w …………………………….</w:t>
      </w:r>
    </w:p>
    <w:p w14:paraId="0C788A19" w14:textId="77777777" w:rsidR="000E6FFA" w:rsidRPr="00FB0006" w:rsidRDefault="000E6FFA" w:rsidP="007C0C5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Calibri" w:hAnsi="Calibri"/>
          <w:b/>
        </w:rPr>
      </w:pPr>
      <w:r w:rsidRPr="00FB0006">
        <w:rPr>
          <w:rFonts w:ascii="Calibri" w:eastAsia="Calibri" w:hAnsi="Calibri"/>
          <w:b/>
        </w:rPr>
        <w:t>Dane pojazdu: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0E6FFA" w:rsidRPr="00FB0006" w14:paraId="12024ABF" w14:textId="77777777" w:rsidTr="00E4355E">
        <w:tc>
          <w:tcPr>
            <w:tcW w:w="4644" w:type="dxa"/>
          </w:tcPr>
          <w:p w14:paraId="07569DDB" w14:textId="77777777" w:rsidR="000E6FFA" w:rsidRPr="00FB0006" w:rsidRDefault="000E6FFA" w:rsidP="007C0C52">
            <w:pPr>
              <w:jc w:val="both"/>
              <w:rPr>
                <w:b/>
              </w:rPr>
            </w:pPr>
            <w:r w:rsidRPr="00FB0006">
              <w:rPr>
                <w:b/>
              </w:rPr>
              <w:t>MARKA I MODEL POJAZDU</w:t>
            </w:r>
          </w:p>
        </w:tc>
        <w:tc>
          <w:tcPr>
            <w:tcW w:w="9072" w:type="dxa"/>
          </w:tcPr>
          <w:p w14:paraId="20F27F17" w14:textId="77777777" w:rsidR="000E6FFA" w:rsidRPr="00FB0006" w:rsidRDefault="000E6FFA" w:rsidP="007C0C52">
            <w:pPr>
              <w:jc w:val="both"/>
              <w:rPr>
                <w:b/>
              </w:rPr>
            </w:pPr>
          </w:p>
        </w:tc>
      </w:tr>
      <w:tr w:rsidR="000E6FFA" w:rsidRPr="00FB0006" w14:paraId="65A93B4E" w14:textId="77777777" w:rsidTr="00E4355E">
        <w:tc>
          <w:tcPr>
            <w:tcW w:w="4644" w:type="dxa"/>
          </w:tcPr>
          <w:p w14:paraId="7CFA31C0" w14:textId="77777777" w:rsidR="000E6FFA" w:rsidRDefault="000E6FFA" w:rsidP="007C0C52">
            <w:pPr>
              <w:jc w:val="both"/>
              <w:rPr>
                <w:b/>
              </w:rPr>
            </w:pPr>
            <w:r w:rsidRPr="00FB0006">
              <w:rPr>
                <w:b/>
              </w:rPr>
              <w:t>NR REJESTRACYJNY POJAZDU</w:t>
            </w:r>
            <w:r>
              <w:rPr>
                <w:b/>
              </w:rPr>
              <w:t xml:space="preserve"> </w:t>
            </w:r>
          </w:p>
          <w:p w14:paraId="25538953" w14:textId="77777777" w:rsidR="000E6FFA" w:rsidRPr="00FB0006" w:rsidRDefault="000E6FFA" w:rsidP="007C0C52">
            <w:pPr>
              <w:jc w:val="both"/>
              <w:rPr>
                <w:b/>
              </w:rPr>
            </w:pPr>
            <w:r>
              <w:rPr>
                <w:b/>
              </w:rPr>
              <w:t>(w przypadku jego braku pozostawić puste)</w:t>
            </w:r>
          </w:p>
        </w:tc>
        <w:tc>
          <w:tcPr>
            <w:tcW w:w="9072" w:type="dxa"/>
          </w:tcPr>
          <w:p w14:paraId="10C80D0C" w14:textId="77777777" w:rsidR="000E6FFA" w:rsidRPr="00FB0006" w:rsidRDefault="000E6FFA" w:rsidP="007C0C52">
            <w:pPr>
              <w:jc w:val="both"/>
              <w:rPr>
                <w:b/>
              </w:rPr>
            </w:pPr>
          </w:p>
        </w:tc>
      </w:tr>
      <w:tr w:rsidR="000E6FFA" w:rsidRPr="00FB0006" w14:paraId="541ADE78" w14:textId="77777777" w:rsidTr="00E4355E">
        <w:tc>
          <w:tcPr>
            <w:tcW w:w="4644" w:type="dxa"/>
          </w:tcPr>
          <w:p w14:paraId="28551726" w14:textId="77777777" w:rsidR="000E6FFA" w:rsidRPr="00FB0006" w:rsidRDefault="000E6FFA" w:rsidP="007C0C52">
            <w:pPr>
              <w:jc w:val="both"/>
              <w:rPr>
                <w:b/>
              </w:rPr>
            </w:pPr>
            <w:r w:rsidRPr="00FB0006">
              <w:rPr>
                <w:b/>
              </w:rPr>
              <w:t xml:space="preserve">NR OPERACYJNY </w:t>
            </w:r>
          </w:p>
        </w:tc>
        <w:tc>
          <w:tcPr>
            <w:tcW w:w="9072" w:type="dxa"/>
          </w:tcPr>
          <w:p w14:paraId="6365D14A" w14:textId="77777777" w:rsidR="000E6FFA" w:rsidRPr="00FB0006" w:rsidRDefault="000E6FFA" w:rsidP="007C0C52">
            <w:pPr>
              <w:jc w:val="both"/>
              <w:rPr>
                <w:b/>
              </w:rPr>
            </w:pPr>
          </w:p>
        </w:tc>
      </w:tr>
    </w:tbl>
    <w:p w14:paraId="25D59296" w14:textId="77777777" w:rsidR="000E6FFA" w:rsidRDefault="000E6FFA" w:rsidP="007C0C52">
      <w:pPr>
        <w:spacing w:after="200" w:line="360" w:lineRule="auto"/>
        <w:ind w:left="360"/>
        <w:contextualSpacing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3. Wyniki pomiaru instalacji antenowej </w:t>
      </w:r>
    </w:p>
    <w:tbl>
      <w:tblPr>
        <w:tblStyle w:val="Tabela-Siatka1"/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5245"/>
        <w:gridCol w:w="3377"/>
      </w:tblGrid>
      <w:tr w:rsidR="000E6FFA" w14:paraId="47612B6C" w14:textId="77777777" w:rsidTr="00E4355E">
        <w:trPr>
          <w:trHeight w:val="245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D655B0A" w14:textId="77777777" w:rsidR="000E6FFA" w:rsidRDefault="000E6FFA" w:rsidP="007C0C52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PogrubienieTeksttreci210pt"/>
              </w:rPr>
              <w:t>Informacja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4623A3F" w14:textId="77777777" w:rsidR="000E6FFA" w:rsidRDefault="000E6FFA" w:rsidP="007C0C52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PogrubienieTeksttreci210pt"/>
              </w:rPr>
              <w:t>Opis/Uwagi</w:t>
            </w:r>
          </w:p>
        </w:tc>
      </w:tr>
      <w:tr w:rsidR="000E6FFA" w14:paraId="76AD35E2" w14:textId="77777777" w:rsidTr="00E4355E">
        <w:trPr>
          <w:trHeight w:val="24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5CBB256" w14:textId="77777777" w:rsidR="000E6FFA" w:rsidRDefault="000E6FFA" w:rsidP="007C0C52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28580DC" w14:textId="77777777" w:rsidR="000E6FFA" w:rsidRDefault="000E6FFA" w:rsidP="007C0C52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Teksttreci210pt"/>
              </w:rPr>
              <w:t>[</w:t>
            </w:r>
            <w:proofErr w:type="spellStart"/>
            <w:r>
              <w:rPr>
                <w:rStyle w:val="Teksttreci210pt"/>
              </w:rPr>
              <w:t>dd.mm.rrrr</w:t>
            </w:r>
            <w:proofErr w:type="spellEnd"/>
            <w:r>
              <w:rPr>
                <w:rStyle w:val="Teksttreci210pt"/>
              </w:rPr>
              <w:t>]</w:t>
            </w:r>
          </w:p>
        </w:tc>
      </w:tr>
      <w:tr w:rsidR="000E6FFA" w14:paraId="4C4A60CC" w14:textId="77777777" w:rsidTr="00E4355E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DF9279E" w14:textId="77777777" w:rsidR="000E6FFA" w:rsidRDefault="000E6FFA" w:rsidP="007C0C52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  <w:rPr>
                <w:rStyle w:val="Teksttreci210pt"/>
              </w:rPr>
            </w:pPr>
            <w:r>
              <w:rPr>
                <w:rStyle w:val="Teksttreci210pt"/>
              </w:rPr>
              <w:t>Dane radiotelefonu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A71D6CE" w14:textId="77777777" w:rsidR="000E6FFA" w:rsidRDefault="000E6FFA" w:rsidP="007C0C52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0E6FFA" w14:paraId="29E439C6" w14:textId="77777777" w:rsidTr="00E4355E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C704248" w14:textId="77777777" w:rsidR="000E6FFA" w:rsidRDefault="000E6FFA" w:rsidP="007C0C52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Nr seryjny radiotelefonu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9ABABA2" w14:textId="77777777" w:rsidR="000E6FFA" w:rsidRDefault="000E6FFA" w:rsidP="007C0C52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0E6FFA" w14:paraId="3FBB020A" w14:textId="77777777" w:rsidTr="00E4355E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3892531" w14:textId="77777777" w:rsidR="000E6FFA" w:rsidRDefault="000E6FFA" w:rsidP="007C0C52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  <w:rPr>
                <w:rStyle w:val="Teksttreci210pt"/>
              </w:rPr>
            </w:pPr>
            <w:r>
              <w:rPr>
                <w:rStyle w:val="Teksttreci210pt"/>
              </w:rPr>
              <w:t>Dane anteny radiowej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F648E7C" w14:textId="77777777" w:rsidR="000E6FFA" w:rsidRDefault="000E6FFA" w:rsidP="007C0C52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</w:p>
        </w:tc>
      </w:tr>
      <w:tr w:rsidR="000E6FFA" w14:paraId="5E6AC454" w14:textId="77777777" w:rsidTr="00E4355E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44A0F0E" w14:textId="77777777" w:rsidR="000E6FFA" w:rsidRDefault="007A430D" w:rsidP="007C0C52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W</w:t>
            </w:r>
            <w:r w:rsidR="000E6FFA">
              <w:rPr>
                <w:rStyle w:val="Teksttreci210pt"/>
              </w:rPr>
              <w:t>ynik pomiaru SWR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8304243" w14:textId="77777777" w:rsidR="000E6FFA" w:rsidRDefault="000E6FFA" w:rsidP="007C0C52">
            <w:pPr>
              <w:jc w:val="both"/>
              <w:rPr>
                <w:sz w:val="10"/>
                <w:szCs w:val="10"/>
              </w:rPr>
            </w:pPr>
          </w:p>
        </w:tc>
      </w:tr>
      <w:tr w:rsidR="000E6FFA" w14:paraId="01E96C8C" w14:textId="77777777" w:rsidTr="00E4355E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0FAA900" w14:textId="77777777" w:rsidR="000E6FFA" w:rsidRDefault="000E6FFA" w:rsidP="007C0C52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Data następnego badania/przeglądu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B3240B6" w14:textId="77777777" w:rsidR="000E6FFA" w:rsidRDefault="000E6FFA" w:rsidP="007C0C52">
            <w:pPr>
              <w:pStyle w:val="Teksttreci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Teksttreci210pt"/>
              </w:rPr>
              <w:t>[</w:t>
            </w:r>
            <w:proofErr w:type="spellStart"/>
            <w:r>
              <w:rPr>
                <w:rStyle w:val="Teksttreci210pt"/>
              </w:rPr>
              <w:t>dd.mm.rrrr</w:t>
            </w:r>
            <w:proofErr w:type="spellEnd"/>
            <w:r>
              <w:rPr>
                <w:rStyle w:val="Teksttreci210pt"/>
              </w:rPr>
              <w:t>]</w:t>
            </w:r>
          </w:p>
        </w:tc>
      </w:tr>
      <w:tr w:rsidR="000E6FFA" w14:paraId="5DFDA66B" w14:textId="77777777" w:rsidTr="00E4355E">
        <w:trPr>
          <w:trHeight w:val="48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2F5F605" w14:textId="77777777" w:rsidR="000E6FFA" w:rsidRDefault="000E6FFA" w:rsidP="007C0C52">
            <w:pPr>
              <w:pStyle w:val="Teksttreci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Teksttreci210pt"/>
              </w:rPr>
              <w:t>Dane osoby/instytucji dokonującej pomiarów (pieczęć)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0EC22BD" w14:textId="77777777" w:rsidR="000E6FFA" w:rsidRDefault="000E6FFA" w:rsidP="007C0C52">
            <w:pPr>
              <w:jc w:val="both"/>
              <w:rPr>
                <w:sz w:val="10"/>
                <w:szCs w:val="10"/>
              </w:rPr>
            </w:pPr>
          </w:p>
        </w:tc>
      </w:tr>
    </w:tbl>
    <w:p w14:paraId="66E63714" w14:textId="77777777" w:rsidR="000E6FFA" w:rsidRPr="00FB0006" w:rsidRDefault="000E6FFA" w:rsidP="007C0C52">
      <w:pPr>
        <w:jc w:val="both"/>
        <w:rPr>
          <w:rFonts w:ascii="Calibri" w:eastAsia="Calibri" w:hAnsi="Calibri"/>
          <w:b/>
        </w:rPr>
      </w:pPr>
      <w:r w:rsidRPr="00FB0006">
        <w:rPr>
          <w:rFonts w:ascii="Calibri" w:eastAsia="Calibri" w:hAnsi="Calibri"/>
          <w:b/>
        </w:rPr>
        <w:t>Wykonaw</w:t>
      </w:r>
      <w:r>
        <w:rPr>
          <w:rFonts w:ascii="Calibri" w:eastAsia="Calibri" w:hAnsi="Calibri"/>
          <w:b/>
        </w:rPr>
        <w:t xml:space="preserve">ca </w:t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</w:r>
      <w:r w:rsidRPr="00FB0006">
        <w:rPr>
          <w:rFonts w:ascii="Calibri" w:eastAsia="Calibri" w:hAnsi="Calibri"/>
          <w:b/>
        </w:rPr>
        <w:tab/>
        <w:t xml:space="preserve">Zleceniodawca </w:t>
      </w:r>
    </w:p>
    <w:p w14:paraId="28DBDCCC" w14:textId="77777777" w:rsidR="000E6FFA" w:rsidRPr="008B5559" w:rsidRDefault="000E6FFA" w:rsidP="007C0C52">
      <w:pPr>
        <w:ind w:left="9204" w:firstLine="708"/>
        <w:jc w:val="both"/>
        <w:rPr>
          <w:rFonts w:ascii="Calibri" w:eastAsia="Calibri" w:hAnsi="Calibri"/>
          <w:b/>
          <w:sz w:val="16"/>
          <w:szCs w:val="16"/>
        </w:rPr>
      </w:pPr>
      <w:r w:rsidRPr="00FB0006">
        <w:rPr>
          <w:rFonts w:ascii="Calibri" w:eastAsia="Calibri" w:hAnsi="Calibri"/>
          <w:b/>
          <w:sz w:val="16"/>
          <w:szCs w:val="16"/>
        </w:rPr>
        <w:t>(osoba upoważniona do podpisania protokołu)</w:t>
      </w:r>
    </w:p>
    <w:p w14:paraId="15B2527B" w14:textId="77777777" w:rsidR="000E6FFA" w:rsidRDefault="000E6FFA" w:rsidP="007C0C52">
      <w:pPr>
        <w:jc w:val="both"/>
        <w:rPr>
          <w:rFonts w:ascii="Calibri" w:eastAsia="Calibri" w:hAnsi="Calibri"/>
        </w:rPr>
      </w:pPr>
    </w:p>
    <w:p w14:paraId="75130063" w14:textId="77777777" w:rsidR="000E6FFA" w:rsidRPr="00FB0006" w:rsidRDefault="000E6FFA" w:rsidP="007C0C52">
      <w:pPr>
        <w:jc w:val="both"/>
        <w:rPr>
          <w:rFonts w:ascii="Calibri" w:eastAsia="Calibri" w:hAnsi="Calibri"/>
        </w:rPr>
      </w:pPr>
      <w:r w:rsidRPr="00FB0006">
        <w:rPr>
          <w:rFonts w:ascii="Calibri" w:eastAsia="Calibri" w:hAnsi="Calibri"/>
        </w:rPr>
        <w:t>……………………………………..</w:t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  <w:t>……………………………………..</w:t>
      </w:r>
      <w:r w:rsidRPr="00FB0006">
        <w:rPr>
          <w:rFonts w:ascii="Calibri" w:eastAsia="Calibri" w:hAnsi="Calibri"/>
        </w:rPr>
        <w:tab/>
      </w:r>
    </w:p>
    <w:p w14:paraId="7502CFA5" w14:textId="77777777" w:rsidR="00F62B9B" w:rsidRDefault="000E6FFA" w:rsidP="007C0C52">
      <w:pPr>
        <w:spacing w:after="0" w:line="360" w:lineRule="auto"/>
        <w:ind w:left="360"/>
        <w:jc w:val="both"/>
      </w:pPr>
      <w:r w:rsidRPr="00FB0006">
        <w:rPr>
          <w:rFonts w:ascii="Calibri" w:eastAsia="Calibri" w:hAnsi="Calibri"/>
        </w:rPr>
        <w:t xml:space="preserve">       </w:t>
      </w:r>
      <w:r w:rsidRPr="00FB0006">
        <w:rPr>
          <w:rFonts w:ascii="Calibri" w:eastAsia="Calibri" w:hAnsi="Calibri"/>
          <w:sz w:val="16"/>
          <w:szCs w:val="16"/>
        </w:rPr>
        <w:t xml:space="preserve"> (data i czytelny podpis)</w:t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</w:r>
      <w:r w:rsidRPr="00FB0006">
        <w:rPr>
          <w:rFonts w:ascii="Calibri" w:eastAsia="Calibri" w:hAnsi="Calibri"/>
        </w:rPr>
        <w:tab/>
        <w:t xml:space="preserve">                       </w:t>
      </w:r>
      <w:r w:rsidR="008F0D6F">
        <w:rPr>
          <w:rFonts w:ascii="Calibri" w:eastAsia="Calibri" w:hAnsi="Calibri"/>
          <w:sz w:val="16"/>
          <w:szCs w:val="16"/>
        </w:rPr>
        <w:t>(data i czytelny podpis)</w:t>
      </w:r>
    </w:p>
    <w:sectPr w:rsidR="00F62B9B" w:rsidSect="000E6F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7A37" w14:textId="77777777" w:rsidR="00B51E54" w:rsidRDefault="00B51E54" w:rsidP="00F62B9B">
      <w:pPr>
        <w:spacing w:after="0" w:line="240" w:lineRule="auto"/>
      </w:pPr>
      <w:r>
        <w:separator/>
      </w:r>
    </w:p>
  </w:endnote>
  <w:endnote w:type="continuationSeparator" w:id="0">
    <w:p w14:paraId="1E32D39F" w14:textId="77777777" w:rsidR="00B51E54" w:rsidRDefault="00B51E54" w:rsidP="00F6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C458" w14:textId="6CB0B4D0" w:rsidR="00E05987" w:rsidRDefault="00E05987" w:rsidP="00E05987">
    <w:pPr>
      <w:pStyle w:val="Stopka"/>
      <w:jc w:val="center"/>
    </w:pPr>
    <w:r>
      <w:rPr>
        <w:noProof/>
      </w:rPr>
      <w:drawing>
        <wp:inline distT="0" distB="0" distL="0" distR="0" wp14:anchorId="52158FC4" wp14:editId="203923F4">
          <wp:extent cx="5760085" cy="11544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2768" w14:textId="77777777" w:rsidR="00B51E54" w:rsidRDefault="00B51E54" w:rsidP="00F62B9B">
      <w:pPr>
        <w:spacing w:after="0" w:line="240" w:lineRule="auto"/>
      </w:pPr>
      <w:r>
        <w:separator/>
      </w:r>
    </w:p>
  </w:footnote>
  <w:footnote w:type="continuationSeparator" w:id="0">
    <w:p w14:paraId="3D7613B3" w14:textId="77777777" w:rsidR="00B51E54" w:rsidRDefault="00B51E54" w:rsidP="00F6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250D" w14:textId="77777777" w:rsidR="00F62B9B" w:rsidRDefault="00F62B9B" w:rsidP="00F62B9B">
    <w:pPr>
      <w:pStyle w:val="Nagwek"/>
      <w:jc w:val="right"/>
    </w:pPr>
    <w:r>
      <w:t>Załącznik nr 1</w:t>
    </w:r>
    <w:r w:rsidR="0091252B">
      <w:t xml:space="preserve"> do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3C1"/>
    <w:multiLevelType w:val="hybridMultilevel"/>
    <w:tmpl w:val="2F60E51E"/>
    <w:lvl w:ilvl="0" w:tplc="D156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0C8E"/>
    <w:multiLevelType w:val="hybridMultilevel"/>
    <w:tmpl w:val="18280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25BD7"/>
    <w:multiLevelType w:val="hybridMultilevel"/>
    <w:tmpl w:val="1C46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970832">
    <w:abstractNumId w:val="2"/>
  </w:num>
  <w:num w:numId="2" w16cid:durableId="397948360">
    <w:abstractNumId w:val="0"/>
  </w:num>
  <w:num w:numId="3" w16cid:durableId="90946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9B"/>
    <w:rsid w:val="00037DA0"/>
    <w:rsid w:val="00081479"/>
    <w:rsid w:val="000C2070"/>
    <w:rsid w:val="000E6FFA"/>
    <w:rsid w:val="001D7F8C"/>
    <w:rsid w:val="00281B3B"/>
    <w:rsid w:val="00361532"/>
    <w:rsid w:val="004578A6"/>
    <w:rsid w:val="00507709"/>
    <w:rsid w:val="005C2C0B"/>
    <w:rsid w:val="005F319B"/>
    <w:rsid w:val="006C5CCC"/>
    <w:rsid w:val="006D3582"/>
    <w:rsid w:val="0072705D"/>
    <w:rsid w:val="0073588D"/>
    <w:rsid w:val="007A430D"/>
    <w:rsid w:val="007B1DBE"/>
    <w:rsid w:val="007C0C52"/>
    <w:rsid w:val="008245DC"/>
    <w:rsid w:val="00832E45"/>
    <w:rsid w:val="008F0D6F"/>
    <w:rsid w:val="0091252B"/>
    <w:rsid w:val="00945156"/>
    <w:rsid w:val="009D3CC2"/>
    <w:rsid w:val="00A23BCF"/>
    <w:rsid w:val="00A4641B"/>
    <w:rsid w:val="00AA7135"/>
    <w:rsid w:val="00AE59D4"/>
    <w:rsid w:val="00B51E54"/>
    <w:rsid w:val="00BD0F7E"/>
    <w:rsid w:val="00BE6C87"/>
    <w:rsid w:val="00CA169F"/>
    <w:rsid w:val="00CB1D09"/>
    <w:rsid w:val="00D67872"/>
    <w:rsid w:val="00DC5E21"/>
    <w:rsid w:val="00DC7B08"/>
    <w:rsid w:val="00DE5263"/>
    <w:rsid w:val="00E05987"/>
    <w:rsid w:val="00E216E1"/>
    <w:rsid w:val="00ED74F5"/>
    <w:rsid w:val="00F62B9B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6F4E"/>
  <w15:docId w15:val="{F0652F44-A335-4544-AD3B-45B883E3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B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2B9B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B9B"/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9B"/>
  </w:style>
  <w:style w:type="paragraph" w:styleId="Stopka">
    <w:name w:val="footer"/>
    <w:basedOn w:val="Normalny"/>
    <w:link w:val="Stopka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9B"/>
  </w:style>
  <w:style w:type="table" w:customStyle="1" w:styleId="Tabela-Siatka1">
    <w:name w:val="Tabela - Siatka1"/>
    <w:basedOn w:val="Standardowy"/>
    <w:next w:val="Tabela-Siatka"/>
    <w:uiPriority w:val="39"/>
    <w:rsid w:val="000E6FF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E6FFA"/>
    <w:rPr>
      <w:rFonts w:ascii="Arial" w:eastAsia="Arial" w:hAnsi="Arial" w:cs="Arial"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0E6FF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0E6FF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E6FFA"/>
    <w:pPr>
      <w:widowControl w:val="0"/>
      <w:shd w:val="clear" w:color="auto" w:fill="FFFFFF"/>
      <w:spacing w:after="0" w:line="0" w:lineRule="atLeast"/>
      <w:ind w:hanging="400"/>
      <w:jc w:val="center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0E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Kies (KW Katowice)</dc:creator>
  <cp:lastModifiedBy>A.Albera (KW Katowice)</cp:lastModifiedBy>
  <cp:revision>3</cp:revision>
  <cp:lastPrinted>2022-01-12T08:27:00Z</cp:lastPrinted>
  <dcterms:created xsi:type="dcterms:W3CDTF">2023-08-08T07:27:00Z</dcterms:created>
  <dcterms:modified xsi:type="dcterms:W3CDTF">2023-08-11T13:12:00Z</dcterms:modified>
</cp:coreProperties>
</file>