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E9D90BD"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AA23BD">
        <w:rPr>
          <w:rFonts w:ascii="Arial" w:eastAsiaTheme="majorEastAsia" w:hAnsi="Arial" w:cs="Arial"/>
          <w:caps/>
          <w:color w:val="632423" w:themeColor="accent2" w:themeShade="80"/>
          <w:spacing w:val="20"/>
          <w:sz w:val="22"/>
          <w:szCs w:val="22"/>
          <w:lang w:eastAsia="en-US"/>
        </w:rPr>
        <w:t>3</w:t>
      </w:r>
      <w:r w:rsidR="009B621C">
        <w:rPr>
          <w:rFonts w:ascii="Arial" w:eastAsiaTheme="majorEastAsia" w:hAnsi="Arial" w:cs="Arial"/>
          <w:caps/>
          <w:color w:val="632423" w:themeColor="accent2" w:themeShade="80"/>
          <w:spacing w:val="20"/>
          <w:sz w:val="22"/>
          <w:szCs w:val="22"/>
          <w:lang w:eastAsia="en-US"/>
        </w:rPr>
        <w:t>8</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05891EFF" w14:textId="77777777" w:rsidR="00F2585E" w:rsidRPr="00F2585E" w:rsidRDefault="00F2585E" w:rsidP="00F2585E">
      <w:pPr>
        <w:pStyle w:val="Tekstpodstawowy"/>
        <w:jc w:val="center"/>
        <w:rPr>
          <w:rFonts w:ascii="Arial" w:hAnsi="Arial" w:cs="Arial"/>
          <w:sz w:val="22"/>
          <w:szCs w:val="22"/>
        </w:rPr>
      </w:pPr>
      <w:r w:rsidRPr="00F2585E">
        <w:rPr>
          <w:rFonts w:ascii="Arial" w:hAnsi="Arial" w:cs="Arial"/>
          <w:b/>
          <w:bCs/>
          <w:sz w:val="22"/>
          <w:szCs w:val="22"/>
        </w:rPr>
        <w:t>Wykonanie dokumentacji p.n.: „Budowa sygnalizacji świetlnej na skrzyżowaniu DP 4366W ul. Mareckiej z drogą gminną ul. Ogrodową w Zielonce</w:t>
      </w:r>
    </w:p>
    <w:p w14:paraId="78AD55B1" w14:textId="1E3407EB" w:rsidR="005F2746" w:rsidRPr="00F2585E" w:rsidRDefault="00F2585E" w:rsidP="00F2585E">
      <w:pPr>
        <w:pStyle w:val="Tekstpodstawowy"/>
        <w:jc w:val="center"/>
        <w:rPr>
          <w:rFonts w:ascii="Arial" w:hAnsi="Arial" w:cs="Arial"/>
          <w:sz w:val="22"/>
          <w:szCs w:val="22"/>
        </w:rPr>
      </w:pPr>
      <w:r w:rsidRPr="00F2585E">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r w:rsidR="005F2746" w:rsidRPr="00F2585E">
        <w:rPr>
          <w:rFonts w:ascii="Arial" w:hAnsi="Arial" w:cs="Arial"/>
          <w:b/>
          <w:bCs/>
          <w:sz w:val="22"/>
          <w:szCs w:val="22"/>
        </w:rPr>
        <w:t>.</w:t>
      </w: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02F34351" w14:textId="3BDBA931" w:rsidR="001A13D0" w:rsidRDefault="001A13D0" w:rsidP="0068133A">
      <w:pPr>
        <w:spacing w:after="200" w:line="271" w:lineRule="auto"/>
        <w:rPr>
          <w:rFonts w:ascii="Arial" w:eastAsiaTheme="majorEastAsia" w:hAnsi="Arial" w:cs="Arial"/>
          <w:b/>
          <w:sz w:val="22"/>
          <w:szCs w:val="22"/>
          <w:lang w:eastAsia="en-US"/>
        </w:rPr>
      </w:pPr>
    </w:p>
    <w:p w14:paraId="74F696A3" w14:textId="77777777" w:rsidR="00F2585E" w:rsidRDefault="00F2585E"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C421D22"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7EE4C928" w:rsidR="00282787" w:rsidRPr="003A65B1" w:rsidRDefault="00587F52" w:rsidP="00B71454">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2B1C06D9" w:rsidR="00962CBB" w:rsidRPr="00443114"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5103E7CA"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w:t>
      </w:r>
      <w:proofErr w:type="spellStart"/>
      <w:r w:rsidRPr="00094A8E">
        <w:rPr>
          <w:rFonts w:ascii="Arial" w:hAnsi="Arial" w:cs="Arial"/>
          <w:sz w:val="22"/>
          <w:szCs w:val="22"/>
        </w:rPr>
        <w:t>Pzp</w:t>
      </w:r>
      <w:proofErr w:type="spellEnd"/>
      <w:r w:rsidRPr="00094A8E">
        <w:rPr>
          <w:rFonts w:ascii="Arial" w:hAnsi="Arial" w:cs="Arial"/>
          <w:sz w:val="22"/>
          <w:szCs w:val="22"/>
        </w:rPr>
        <w:t>, polegających na powtórzeniu podobnych usług, zgodnych z przedmiotem zamówienia podstawowego.</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10D15D8B" w:rsidR="00BB13F8" w:rsidRPr="00F2585E" w:rsidRDefault="00587F52" w:rsidP="00F2585E">
      <w:pPr>
        <w:pStyle w:val="Tekstpodstawowy"/>
        <w:numPr>
          <w:ilvl w:val="0"/>
          <w:numId w:val="20"/>
        </w:numPr>
        <w:jc w:val="both"/>
        <w:rPr>
          <w:rFonts w:ascii="Arial" w:hAnsi="Arial" w:cs="Arial"/>
          <w:sz w:val="22"/>
          <w:szCs w:val="22"/>
        </w:rPr>
      </w:pPr>
      <w:r w:rsidRPr="00F2585E">
        <w:rPr>
          <w:rFonts w:ascii="Arial" w:eastAsiaTheme="majorEastAsia" w:hAnsi="Arial" w:cs="Arial"/>
          <w:sz w:val="22"/>
          <w:szCs w:val="22"/>
          <w:lang w:eastAsia="en-US"/>
        </w:rPr>
        <w:t xml:space="preserve">Dane osobowe </w:t>
      </w:r>
      <w:r w:rsidR="00962CBB" w:rsidRPr="00F2585E">
        <w:rPr>
          <w:rFonts w:ascii="Arial" w:eastAsiaTheme="majorEastAsia" w:hAnsi="Arial" w:cs="Arial"/>
          <w:sz w:val="22"/>
          <w:szCs w:val="22"/>
          <w:lang w:eastAsia="en-US"/>
        </w:rPr>
        <w:t>w</w:t>
      </w:r>
      <w:r w:rsidRPr="00F2585E">
        <w:rPr>
          <w:rFonts w:ascii="Arial" w:eastAsiaTheme="majorEastAsia" w:hAnsi="Arial" w:cs="Arial"/>
          <w:sz w:val="22"/>
          <w:szCs w:val="22"/>
          <w:lang w:eastAsia="en-US"/>
        </w:rPr>
        <w:t xml:space="preserve">ykonawcy </w:t>
      </w:r>
      <w:r w:rsidR="00962CBB" w:rsidRPr="00F2585E">
        <w:rPr>
          <w:rFonts w:ascii="Arial" w:eastAsiaTheme="majorEastAsia" w:hAnsi="Arial" w:cs="Arial"/>
          <w:sz w:val="22"/>
          <w:szCs w:val="22"/>
          <w:lang w:eastAsia="en-US"/>
        </w:rPr>
        <w:t xml:space="preserve">będą </w:t>
      </w:r>
      <w:r w:rsidRPr="00F2585E">
        <w:rPr>
          <w:rFonts w:ascii="Arial" w:eastAsiaTheme="majorEastAsia" w:hAnsi="Arial" w:cs="Arial"/>
          <w:sz w:val="22"/>
          <w:szCs w:val="22"/>
          <w:lang w:eastAsia="en-US"/>
        </w:rPr>
        <w:t xml:space="preserve">przetwarzane na podstawie art. 6 ust. 1 lit. c RODO </w:t>
      </w:r>
      <w:r w:rsidRPr="00F2585E">
        <w:rPr>
          <w:rFonts w:ascii="Arial" w:eastAsiaTheme="majorEastAsia" w:hAnsi="Arial" w:cs="Arial"/>
          <w:sz w:val="22"/>
          <w:szCs w:val="22"/>
          <w:lang w:eastAsia="en-US"/>
        </w:rPr>
        <w:br/>
        <w:t xml:space="preserve">w celu związanym z przedmiotowym postępowaniem o udzielenie zamówienia publicznego pn. </w:t>
      </w:r>
      <w:r w:rsidR="00F2585E" w:rsidRPr="00F2585E">
        <w:rPr>
          <w:rFonts w:ascii="Arial" w:hAnsi="Arial" w:cs="Arial"/>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r w:rsidR="00F2585E">
        <w:rPr>
          <w:rFonts w:ascii="Arial" w:hAnsi="Arial" w:cs="Arial"/>
          <w:sz w:val="22"/>
          <w:szCs w:val="22"/>
        </w:rPr>
        <w:t>.</w:t>
      </w:r>
    </w:p>
    <w:p w14:paraId="2D06D68E" w14:textId="5ECE2D64" w:rsidR="00587F52" w:rsidRPr="003A65B1" w:rsidRDefault="00587F52" w:rsidP="00F2585E">
      <w:pPr>
        <w:pStyle w:val="Tekstpodstawowy"/>
        <w:numPr>
          <w:ilvl w:val="0"/>
          <w:numId w:val="20"/>
        </w:num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5927E187" w14:textId="79675CC1" w:rsidR="00F2585E" w:rsidRPr="00F2585E" w:rsidRDefault="00F2585E" w:rsidP="00F2585E">
      <w:pPr>
        <w:pStyle w:val="Tekstpodstawowy"/>
        <w:jc w:val="both"/>
        <w:rPr>
          <w:rFonts w:ascii="Arial" w:hAnsi="Arial" w:cs="Arial"/>
          <w:b/>
          <w:bCs/>
          <w:sz w:val="22"/>
          <w:szCs w:val="22"/>
        </w:rPr>
      </w:pPr>
      <w:r w:rsidRPr="00F2585E">
        <w:rPr>
          <w:rFonts w:ascii="Arial" w:hAnsi="Arial" w:cs="Arial"/>
          <w:b/>
          <w:bCs/>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p>
    <w:p w14:paraId="029A8482" w14:textId="77777777" w:rsidR="00384CE5" w:rsidRDefault="00384CE5" w:rsidP="0068133A">
      <w:pPr>
        <w:jc w:val="both"/>
        <w:rPr>
          <w:b/>
          <w:bCs/>
          <w:sz w:val="22"/>
          <w:szCs w:val="22"/>
        </w:rPr>
      </w:pPr>
    </w:p>
    <w:p w14:paraId="58AEBEEA" w14:textId="2BBCBC8F" w:rsidR="0068133A" w:rsidRPr="0068133A" w:rsidRDefault="0068133A" w:rsidP="0068133A">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742B85F3" w14:textId="1DFC1F18" w:rsidR="0013262B" w:rsidRPr="0013262B" w:rsidRDefault="0013262B" w:rsidP="0013262B">
      <w:pPr>
        <w:jc w:val="both"/>
        <w:rPr>
          <w:rFonts w:ascii="Arial" w:hAnsi="Arial" w:cs="Arial"/>
          <w:sz w:val="22"/>
          <w:szCs w:val="22"/>
        </w:rPr>
      </w:pPr>
    </w:p>
    <w:p w14:paraId="1F0DE45F" w14:textId="77777777" w:rsidR="00270AB7" w:rsidRPr="00F2585E" w:rsidRDefault="00270AB7" w:rsidP="0049280C">
      <w:pPr>
        <w:pStyle w:val="pktwniosku"/>
        <w:spacing w:before="0"/>
        <w:ind w:left="0" w:firstLine="0"/>
        <w:rPr>
          <w:rFonts w:ascii="Arial" w:hAnsi="Arial" w:cs="Arial"/>
          <w:b w:val="0"/>
          <w:bCs/>
          <w:i w:val="0"/>
          <w:iCs/>
          <w:color w:val="000000" w:themeColor="text1"/>
          <w:sz w:val="22"/>
          <w:szCs w:val="22"/>
        </w:rPr>
      </w:pPr>
      <w:r w:rsidRPr="00F2585E">
        <w:rPr>
          <w:rFonts w:ascii="Arial" w:hAnsi="Arial" w:cs="Arial"/>
          <w:b w:val="0"/>
          <w:bCs/>
          <w:i w:val="0"/>
          <w:iCs/>
          <w:color w:val="000000" w:themeColor="text1"/>
          <w:sz w:val="22"/>
          <w:szCs w:val="22"/>
        </w:rPr>
        <w:lastRenderedPageBreak/>
        <w:t>Szczegółowy opis przedmiotu zamówienia:</w:t>
      </w:r>
    </w:p>
    <w:p w14:paraId="05E49249" w14:textId="77777777" w:rsidR="00F2585E" w:rsidRPr="00F2585E" w:rsidRDefault="00F2585E" w:rsidP="0049280C">
      <w:pPr>
        <w:pStyle w:val="ppktwniosku"/>
        <w:spacing w:before="0"/>
        <w:ind w:left="0" w:firstLine="0"/>
        <w:jc w:val="both"/>
        <w:rPr>
          <w:rFonts w:ascii="Arial" w:hAnsi="Arial" w:cs="Arial"/>
          <w:b w:val="0"/>
          <w:bCs/>
          <w:i w:val="0"/>
          <w:iCs/>
          <w:color w:val="000000" w:themeColor="text1"/>
        </w:rPr>
      </w:pPr>
      <w:r w:rsidRPr="00F2585E">
        <w:rPr>
          <w:rFonts w:ascii="Arial" w:hAnsi="Arial" w:cs="Arial"/>
          <w:b w:val="0"/>
          <w:bCs/>
          <w:i w:val="0"/>
          <w:iCs/>
          <w:color w:val="000000" w:themeColor="text1"/>
        </w:rPr>
        <w:t>Przedmiotem zamówienia jest wykonanie dokumentacji projektowej dla zamierzenia budowlanego p.n.: „Budowa sygnalizacji świetlnej na skrzyżowaniu DP 4366W ul. Mareckiej z drogą gminną ul. Ogrodową w Zielonce” w ramach zadania inwestycyjnego: Wykonanie projektu przebudowy DP 4366W ul. Mareckiej na odcinku od granic z gm. Marki do drogi wojewódzkiej 631 a następnie do ul. Lipowej (w zakresie ciągu pieszo - rowerowego z uwzględnieniem przebudowy mostu).</w:t>
      </w:r>
    </w:p>
    <w:p w14:paraId="2CCCB963" w14:textId="77777777" w:rsidR="00F2585E" w:rsidRPr="00F2585E" w:rsidRDefault="00F2585E" w:rsidP="0049280C">
      <w:pPr>
        <w:pStyle w:val="ppktwniosku"/>
        <w:spacing w:before="0"/>
        <w:ind w:left="0" w:firstLine="0"/>
        <w:jc w:val="both"/>
        <w:rPr>
          <w:rFonts w:ascii="Arial" w:hAnsi="Arial" w:cs="Arial"/>
          <w:b w:val="0"/>
          <w:bCs/>
          <w:i w:val="0"/>
          <w:iCs/>
          <w:color w:val="000000" w:themeColor="text1"/>
        </w:rPr>
      </w:pPr>
      <w:r w:rsidRPr="00F2585E">
        <w:rPr>
          <w:rFonts w:ascii="Arial" w:hAnsi="Arial" w:cs="Arial"/>
          <w:b w:val="0"/>
          <w:bCs/>
          <w:i w:val="0"/>
          <w:iCs/>
          <w:color w:val="000000" w:themeColor="text1"/>
        </w:rPr>
        <w:t>Dokumentacja projektowa ma zostać sporządzona dla inwestycji pod następująca nazwą: p.n.: „Projekt sygnalizacji świetlnej na skrzyżowaniu DP 4366W ul. Mareckiej z drogą gminną ul. Ogrodową w Zielonce”</w:t>
      </w:r>
    </w:p>
    <w:p w14:paraId="44F0CDA7" w14:textId="77777777" w:rsidR="00F2585E" w:rsidRPr="00F2585E" w:rsidRDefault="00F2585E" w:rsidP="0049280C">
      <w:pPr>
        <w:pStyle w:val="ppktwniosku"/>
        <w:spacing w:before="0"/>
        <w:ind w:left="0" w:firstLine="0"/>
        <w:jc w:val="both"/>
        <w:rPr>
          <w:rFonts w:ascii="Arial" w:hAnsi="Arial" w:cs="Arial"/>
          <w:b w:val="0"/>
          <w:bCs/>
          <w:i w:val="0"/>
          <w:iCs/>
          <w:color w:val="000000" w:themeColor="text1"/>
        </w:rPr>
      </w:pPr>
      <w:r w:rsidRPr="00F2585E">
        <w:rPr>
          <w:rFonts w:ascii="Arial" w:hAnsi="Arial" w:cs="Arial"/>
          <w:b w:val="0"/>
          <w:bCs/>
          <w:i w:val="0"/>
          <w:iCs/>
          <w:color w:val="000000" w:themeColor="text1"/>
        </w:rPr>
        <w:t>Inwestorem zadania jest zarządca drogi: Zarząd Powiatu Wołomińskiego</w:t>
      </w:r>
    </w:p>
    <w:p w14:paraId="650E4C78" w14:textId="77777777" w:rsidR="00F2585E" w:rsidRPr="00F2585E" w:rsidRDefault="00F2585E" w:rsidP="0049280C">
      <w:pPr>
        <w:pStyle w:val="ppktwniosku"/>
        <w:spacing w:before="0"/>
        <w:ind w:left="0" w:firstLine="0"/>
        <w:jc w:val="both"/>
        <w:rPr>
          <w:rFonts w:ascii="Arial" w:hAnsi="Arial" w:cs="Arial"/>
          <w:b w:val="0"/>
          <w:bCs/>
          <w:i w:val="0"/>
          <w:iCs/>
          <w:color w:val="000000" w:themeColor="text1"/>
        </w:rPr>
      </w:pPr>
      <w:r w:rsidRPr="00F2585E">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5AA07EF" w14:textId="0D495F88" w:rsidR="00F2585E" w:rsidRPr="00F2585E" w:rsidRDefault="00F2585E" w:rsidP="0049280C">
      <w:pPr>
        <w:pStyle w:val="ppktwniosku"/>
        <w:spacing w:before="0"/>
        <w:ind w:left="0" w:firstLine="0"/>
        <w:jc w:val="both"/>
        <w:rPr>
          <w:rStyle w:val="dane1"/>
          <w:rFonts w:ascii="Arial" w:hAnsi="Arial" w:cs="Arial"/>
          <w:b w:val="0"/>
          <w:bCs/>
          <w:i w:val="0"/>
          <w:iCs/>
          <w:color w:val="000000" w:themeColor="text1"/>
        </w:rPr>
      </w:pPr>
      <w:r w:rsidRPr="00F2585E">
        <w:rPr>
          <w:rFonts w:ascii="Arial" w:hAnsi="Arial" w:cs="Arial"/>
          <w:b w:val="0"/>
          <w:bCs/>
          <w:i w:val="0"/>
          <w:iCs/>
          <w:color w:val="000000" w:themeColor="text1"/>
        </w:rPr>
        <w:t>Zadanie planowane jest do wykonania jako jedno etapowe polegające na wykonaniu dokumentacji projektowej oraz przebudowie geometrii skrzyżowania ul. Mareckiej i Ogrodowej w Zielonce wraz z wykonaniem pełnej sygnalizacji świetlnej wraz z wykonaniem projektu stałej organizacji ruchu z programem sygnalizacji świetlnej oraz wykonanie elementów BRD i budowa przyłącza energetycznego służącego do obsługi sygnalizacji świetlnej wraz z infrastrukturą towarzyszącą i wykonanie doświetlenia istniejących przejść dla pieszych, usunięcie kolizji z infrastrukturą niezwiązaną z funkcjonowaniem drogi.</w:t>
      </w:r>
    </w:p>
    <w:p w14:paraId="06FF2D80" w14:textId="77777777" w:rsidR="00F2585E" w:rsidRPr="00F2585E" w:rsidRDefault="00F2585E" w:rsidP="0049280C">
      <w:pPr>
        <w:pStyle w:val="ppktwniosku"/>
        <w:spacing w:before="0"/>
        <w:ind w:left="0" w:firstLine="0"/>
        <w:rPr>
          <w:rStyle w:val="dane1"/>
          <w:rFonts w:ascii="Arial" w:hAnsi="Arial" w:cs="Arial"/>
          <w:b w:val="0"/>
          <w:bCs/>
          <w:i w:val="0"/>
          <w:iCs/>
          <w:color w:val="000000" w:themeColor="text1"/>
          <w:u w:val="single"/>
        </w:rPr>
      </w:pPr>
      <w:r w:rsidRPr="00F2585E">
        <w:rPr>
          <w:rStyle w:val="dane1"/>
          <w:rFonts w:ascii="Arial" w:hAnsi="Arial" w:cs="Arial"/>
          <w:b w:val="0"/>
          <w:bCs/>
          <w:i w:val="0"/>
          <w:iCs/>
          <w:color w:val="000000" w:themeColor="text1"/>
          <w:u w:val="single"/>
        </w:rPr>
        <w:t>Założenia projektowe:</w:t>
      </w:r>
    </w:p>
    <w:p w14:paraId="06813A88" w14:textId="77777777" w:rsidR="00F2585E" w:rsidRPr="00F2585E" w:rsidRDefault="00F2585E" w:rsidP="00F2585E">
      <w:pPr>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2.6.1 W dokumentacji projektowej mają być spełnione niżej przedstawione wymagania:</w:t>
      </w:r>
    </w:p>
    <w:p w14:paraId="26AF1B45" w14:textId="77777777" w:rsidR="00F2585E" w:rsidRPr="00F2585E" w:rsidRDefault="00F2585E" w:rsidP="0049280C">
      <w:pPr>
        <w:pStyle w:val="Akapitzlist"/>
        <w:numPr>
          <w:ilvl w:val="2"/>
          <w:numId w:val="39"/>
        </w:numPr>
        <w:tabs>
          <w:tab w:val="clear" w:pos="2160"/>
          <w:tab w:val="num" w:pos="1276"/>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Drogę powiatową Nr 4366W (ul. Marecką) klasy Z objętą w granicach opracowania należy w razie konieczności dostosować do obowiązujących warunków technicznych jakim powinny odpowiadać drogi publiczne i ich usytuowanie (Rozporządzenia Ministra Transportu Gospodarki Morskiej z dnia 2 marca 1999 r.) </w:t>
      </w:r>
    </w:p>
    <w:p w14:paraId="26B5F1D2" w14:textId="77777777" w:rsidR="00F2585E" w:rsidRPr="00F2585E" w:rsidRDefault="00F2585E" w:rsidP="0049280C">
      <w:pPr>
        <w:pStyle w:val="Akapitzlist"/>
        <w:numPr>
          <w:ilvl w:val="2"/>
          <w:numId w:val="39"/>
        </w:numPr>
        <w:tabs>
          <w:tab w:val="clear" w:pos="2160"/>
          <w:tab w:val="num" w:pos="1276"/>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Zakres robót projektowych:</w:t>
      </w:r>
    </w:p>
    <w:p w14:paraId="2D0AD145" w14:textId="77777777" w:rsidR="00F2585E" w:rsidRPr="00F2585E" w:rsidRDefault="00F2585E" w:rsidP="0049280C">
      <w:pPr>
        <w:pStyle w:val="Akapitzlist"/>
        <w:numPr>
          <w:ilvl w:val="0"/>
          <w:numId w:val="79"/>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Wykonanie kompletnej dokumentacji projektowej nowych programów sygnalizacji i stałej organizacji ruchu z uwzględnieniem następujących warunków: </w:t>
      </w:r>
    </w:p>
    <w:p w14:paraId="130AFE97" w14:textId="77777777" w:rsidR="00F2585E" w:rsidRPr="00F2585E" w:rsidRDefault="00F2585E" w:rsidP="0049280C">
      <w:pPr>
        <w:pStyle w:val="Akapitzlist"/>
        <w:numPr>
          <w:ilvl w:val="1"/>
          <w:numId w:val="80"/>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sygnalizacja pracować powinna jako akomodacyjna acykliczna realizując diagramy sterowania przy braku </w:t>
      </w:r>
      <w:proofErr w:type="spellStart"/>
      <w:r w:rsidRPr="00F2585E">
        <w:rPr>
          <w:rFonts w:ascii="Arial" w:hAnsi="Arial" w:cs="Arial"/>
          <w:bCs/>
          <w:iCs/>
          <w:color w:val="000000" w:themeColor="text1"/>
          <w:sz w:val="22"/>
          <w:szCs w:val="22"/>
        </w:rPr>
        <w:t>wzbudzeń</w:t>
      </w:r>
      <w:proofErr w:type="spellEnd"/>
      <w:r w:rsidRPr="00F2585E">
        <w:rPr>
          <w:rFonts w:ascii="Arial" w:hAnsi="Arial" w:cs="Arial"/>
          <w:bCs/>
          <w:iCs/>
          <w:color w:val="000000" w:themeColor="text1"/>
          <w:sz w:val="22"/>
          <w:szCs w:val="22"/>
        </w:rPr>
        <w:t xml:space="preserve"> strategia sterowania z fazą preferowaną chyba, że w toku projektowania wypracowane zostanie inne rozwiązanie. Oprogramowanie powinno umożliwiać generowanie programów sygnalizacji w oparciu o zgłoszenia nadchodzące z systemu detekcji (z przywołaniem faz w przypadku zgłoszeń i pomijaniem faz w przypadku braku zgłoszeń). Programowo i sprzętowo sygnalizacja musi umożliwiać wprowadzenie i utrzymanie koordynacji pomiędzy skrzyżowaniem, a planowanym do objęcia sygnalizacją przejściem dla pieszych; </w:t>
      </w:r>
    </w:p>
    <w:p w14:paraId="27D59503" w14:textId="77777777" w:rsidR="00F2585E" w:rsidRPr="00F2585E" w:rsidRDefault="00F2585E" w:rsidP="0049280C">
      <w:pPr>
        <w:pStyle w:val="Akapitzlist"/>
        <w:numPr>
          <w:ilvl w:val="0"/>
          <w:numId w:val="81"/>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rozkład i liczba sygnalizatorów powinna być dostosowana do aktualnego układu geometrycznego i funkcjonalnego skrzyżowania; lokalizacja sygnalizatorów musi być zoptymalizowana pod kątem minimalizacji wartości czasów </w:t>
      </w:r>
      <w:proofErr w:type="spellStart"/>
      <w:r w:rsidRPr="00F2585E">
        <w:rPr>
          <w:rFonts w:ascii="Arial" w:hAnsi="Arial" w:cs="Arial"/>
          <w:bCs/>
          <w:iCs/>
          <w:color w:val="000000" w:themeColor="text1"/>
          <w:sz w:val="22"/>
          <w:szCs w:val="22"/>
        </w:rPr>
        <w:t>międzyzielonych</w:t>
      </w:r>
      <w:proofErr w:type="spellEnd"/>
      <w:r w:rsidRPr="00F2585E">
        <w:rPr>
          <w:rFonts w:ascii="Arial" w:hAnsi="Arial" w:cs="Arial"/>
          <w:bCs/>
          <w:iCs/>
          <w:color w:val="000000" w:themeColor="text1"/>
          <w:sz w:val="22"/>
          <w:szCs w:val="22"/>
        </w:rPr>
        <w:t xml:space="preserve">; na wszystkich wlotach skrzyżowania i przy przejściach dla pieszych należy zaprojektować zarówno sygnalizatory obok jezdni i powtórzyć je nad jezdnią; </w:t>
      </w:r>
    </w:p>
    <w:p w14:paraId="47C269BC" w14:textId="77777777" w:rsidR="00F2585E" w:rsidRPr="00F2585E" w:rsidRDefault="00F2585E" w:rsidP="0049280C">
      <w:pPr>
        <w:pStyle w:val="Akapitzlist"/>
        <w:numPr>
          <w:ilvl w:val="0"/>
          <w:numId w:val="82"/>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programy sygnalizacji wraz z algorytmem sterowania muszą być dostosowane do prognozowanych natężeń ruchu drogowego – należy wykonać obliczenia przepustowości na podstawie pomiarów natężenia ruchu wykonanych w roku bieżącym przez Wykonawcę dla szczytu porannego, popołudniowego i okresu międzyszczytowego. Pomiary należy wykonywać w dni robocze od wtorku do czwartku w okresach dnia umożliwiających określenie szczytu porannego i popołudniowego i okresu międzyszczytowego; pomiary wykonywać w dobrych warunkach atmosferycznych – bez opadów deszczu i śniegu, jezdnia sucha; należy zwrócić uwagę, aby przez skrzyżowanie nie były prowadzone objazdy dla innych dróg;</w:t>
      </w:r>
    </w:p>
    <w:p w14:paraId="085F1C61" w14:textId="77777777" w:rsidR="00F2585E" w:rsidRPr="00F2585E" w:rsidRDefault="00F2585E" w:rsidP="0049280C">
      <w:pPr>
        <w:pStyle w:val="Akapitzlist"/>
        <w:numPr>
          <w:ilvl w:val="0"/>
          <w:numId w:val="82"/>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lastRenderedPageBreak/>
        <w:t xml:space="preserve">Wykonawca na etapie przygotowywania projektu wykonawczego sygnalizacji świetlnej będzie zobowiązany na bieżąco ustalać szczegóły dot. dokumentacji projektowej w tym przedstawić Zamawiającemu różne robocze rozwiązania sposobu sterowania sygnalizacją (dot. układu faz i ich kolejności, sposobu rozmieszczenia sygnalizatorów w celu wyboru najbardziej optymalnego rozwiązania; </w:t>
      </w:r>
    </w:p>
    <w:p w14:paraId="43D068DD" w14:textId="77777777" w:rsidR="00F2585E" w:rsidRPr="00F2585E" w:rsidRDefault="00F2585E" w:rsidP="0049280C">
      <w:pPr>
        <w:pStyle w:val="Akapitzlist"/>
        <w:numPr>
          <w:ilvl w:val="0"/>
          <w:numId w:val="82"/>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sposób akomodacyjnego sterowania sygnalizacji musi uwzględniać możliwość wizyjnego wykrywania pojazdów (przywołanie i wydłużanie faz za pomocą kamer wideo) i mechanicznego wykrywania pieszych (przywołanie faz); </w:t>
      </w:r>
    </w:p>
    <w:p w14:paraId="2D53C5E5" w14:textId="77777777" w:rsidR="00F2585E" w:rsidRPr="00F2585E" w:rsidRDefault="00F2585E" w:rsidP="0049280C">
      <w:pPr>
        <w:pStyle w:val="Akapitzlist"/>
        <w:numPr>
          <w:ilvl w:val="0"/>
          <w:numId w:val="82"/>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dostosowanie/korekta organizacji ruchu (oznakowanie pionowe i poziome) na skrzyżowaniu do przedstawionych i wynikłych w trakcie prac projektowych warunków; </w:t>
      </w:r>
    </w:p>
    <w:p w14:paraId="01DBB358" w14:textId="77777777" w:rsidR="00F2585E" w:rsidRPr="00F2585E" w:rsidRDefault="00F2585E" w:rsidP="0049280C">
      <w:pPr>
        <w:pStyle w:val="Akapitzlist"/>
        <w:numPr>
          <w:ilvl w:val="0"/>
          <w:numId w:val="82"/>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dokumentacja musi uzyskać opinię Wydziału Dróg Powiatowych (i inne niezbędne opinie) i zatwierdzenie zarządzającego ruchem na drogach powiatowych tj. Starosty Wołomińskiego; </w:t>
      </w:r>
    </w:p>
    <w:p w14:paraId="647BDF94" w14:textId="77777777" w:rsidR="00F2585E" w:rsidRPr="00F2585E" w:rsidRDefault="00F2585E" w:rsidP="0049280C">
      <w:pPr>
        <w:pStyle w:val="Akapitzlist"/>
        <w:numPr>
          <w:ilvl w:val="0"/>
          <w:numId w:val="82"/>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jeżeli zajdzie tak konieczność po okresie 1 miesięcznej obserwacji pracy nowych programów sygnalizacji, Wykonawca na wniosek Zamawiającego dokona w cenie oferty jednej korekty programów sygnalizacji i przeprogramowania sterownika. </w:t>
      </w:r>
    </w:p>
    <w:p w14:paraId="7F3D1BD6" w14:textId="77777777" w:rsidR="00F2585E" w:rsidRPr="00F2585E" w:rsidRDefault="00F2585E" w:rsidP="0049280C">
      <w:pPr>
        <w:pStyle w:val="Akapitzlist"/>
        <w:numPr>
          <w:ilvl w:val="0"/>
          <w:numId w:val="79"/>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Wykonanie kompletnej dokumentacji projektowej budowy sygnalizacji świetlnej z uwzględnieniem następujących warunków: </w:t>
      </w:r>
    </w:p>
    <w:p w14:paraId="6661E73D" w14:textId="77777777" w:rsidR="00F2585E" w:rsidRPr="00F2585E" w:rsidRDefault="00F2585E" w:rsidP="0049280C">
      <w:pPr>
        <w:pStyle w:val="Akapitzlist"/>
        <w:numPr>
          <w:ilvl w:val="1"/>
          <w:numId w:val="83"/>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uzyskanie warunków przyłączenia będzie po stronie Jednostki Projektowej ; </w:t>
      </w:r>
    </w:p>
    <w:p w14:paraId="54F0EACC" w14:textId="77777777" w:rsidR="00F2585E" w:rsidRPr="00F2585E" w:rsidRDefault="00F2585E" w:rsidP="0049280C">
      <w:pPr>
        <w:pStyle w:val="Akapitzlist"/>
        <w:numPr>
          <w:ilvl w:val="1"/>
          <w:numId w:val="83"/>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zaprojektowanie na każdym wlocie konstrukcji wsporczych umożliwiających montaż sygnalizatorów nad i obok jezdni; zaprojektowanie wszelkich innych konstrukcji wsporczych umożliwiających montaż i prawidłowe rozmieszczenie pozostałych sygnalizatorów dla pojazdów i pieszych/rowerzystów i umożliwiające prawidłowe i dogodne dla użytkowników (dot. przycisków dla pieszych) usytuowanie elementów detekcji; </w:t>
      </w:r>
    </w:p>
    <w:p w14:paraId="396C7392" w14:textId="77777777" w:rsidR="00F2585E" w:rsidRPr="00F2585E" w:rsidRDefault="00F2585E" w:rsidP="0049280C">
      <w:pPr>
        <w:pStyle w:val="Akapitzlist"/>
        <w:numPr>
          <w:ilvl w:val="1"/>
          <w:numId w:val="83"/>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zaprojektowanie rozmieszczenia kanalizacji kablowej (wraz z rurami rezerwowymi 2xØ110) do projektowanych konstrukcji, studni kablowych, szafki sterownika </w:t>
      </w:r>
      <w:proofErr w:type="spellStart"/>
      <w:r w:rsidRPr="00F2585E">
        <w:rPr>
          <w:rFonts w:ascii="Arial" w:hAnsi="Arial" w:cs="Arial"/>
          <w:bCs/>
          <w:iCs/>
          <w:color w:val="000000" w:themeColor="text1"/>
          <w:sz w:val="22"/>
          <w:szCs w:val="22"/>
        </w:rPr>
        <w:t>itp</w:t>
      </w:r>
      <w:proofErr w:type="spellEnd"/>
      <w:r w:rsidRPr="00F2585E">
        <w:rPr>
          <w:rFonts w:ascii="Arial" w:hAnsi="Arial" w:cs="Arial"/>
          <w:bCs/>
          <w:iCs/>
          <w:color w:val="000000" w:themeColor="text1"/>
          <w:sz w:val="22"/>
          <w:szCs w:val="22"/>
        </w:rPr>
        <w:t xml:space="preserve">; projekt musi uwzględniać brak jakiejkolwiek ingerencji w jezdnię oraz minimalizować (w miarę możliwości) ingerencję w nawierzchnię chodników i ścieżek rowerowych; </w:t>
      </w:r>
    </w:p>
    <w:p w14:paraId="109A6B41" w14:textId="77777777" w:rsidR="00F2585E" w:rsidRPr="00F2585E" w:rsidRDefault="00F2585E" w:rsidP="0049280C">
      <w:pPr>
        <w:pStyle w:val="Akapitzlist"/>
        <w:numPr>
          <w:ilvl w:val="1"/>
          <w:numId w:val="83"/>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wykonanie projektu elektrycznego, który musi uzyskać pozytywne uzgodnienie wydane przez Wydział Dróg Powiatowych oraz wszelkie inne konieczne uzgodnienia; </w:t>
      </w:r>
    </w:p>
    <w:p w14:paraId="0F114D78" w14:textId="77777777" w:rsidR="00F2585E" w:rsidRPr="00F2585E" w:rsidRDefault="00F2585E" w:rsidP="0049280C">
      <w:pPr>
        <w:pStyle w:val="Akapitzlist"/>
        <w:numPr>
          <w:ilvl w:val="1"/>
          <w:numId w:val="83"/>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wykonanie projektu budowlanego robót w nawierzchni chodników i ścieżek rowerowych, który musi uzyskać pozytywne uzgodnienie wydane przez Wydział Dróg Powiatowych oraz wszelkie inne konieczne uzgodnienia; </w:t>
      </w:r>
    </w:p>
    <w:p w14:paraId="25D5B88E" w14:textId="77777777" w:rsidR="00F2585E" w:rsidRPr="00F2585E" w:rsidRDefault="00F2585E" w:rsidP="0049280C">
      <w:pPr>
        <w:pStyle w:val="Akapitzlist"/>
        <w:numPr>
          <w:ilvl w:val="1"/>
          <w:numId w:val="83"/>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zaprojektowanie wszelkich urządzeń w pasie drogowym drogi powiatowej Nr 4366W, a jeżeli urządzenia będą zlokalizowane poza pasem drogowym – uzyskanie wszelkich zgód, pozwoleń i uzgodnień z właścicielami poszczególnych gruntów; </w:t>
      </w:r>
    </w:p>
    <w:p w14:paraId="1315EFC3" w14:textId="77777777" w:rsidR="00F2585E" w:rsidRPr="00F2585E" w:rsidRDefault="00F2585E" w:rsidP="0049280C">
      <w:pPr>
        <w:pStyle w:val="Akapitzlist"/>
        <w:numPr>
          <w:ilvl w:val="1"/>
          <w:numId w:val="83"/>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przypadku kolizji z urządzeniami obcymi wykonawca we własnym zakresie uzgodni ich lokalizację z użytkownikami tych urządzeń. Zamawiający nie bierze odpowiedzialności za kolizję </w:t>
      </w:r>
      <w:proofErr w:type="spellStart"/>
      <w:r w:rsidRPr="00F2585E">
        <w:rPr>
          <w:rFonts w:ascii="Arial" w:hAnsi="Arial" w:cs="Arial"/>
          <w:bCs/>
          <w:iCs/>
          <w:color w:val="000000" w:themeColor="text1"/>
          <w:sz w:val="22"/>
          <w:szCs w:val="22"/>
        </w:rPr>
        <w:t>j.w</w:t>
      </w:r>
      <w:proofErr w:type="spellEnd"/>
      <w:r w:rsidRPr="00F2585E">
        <w:rPr>
          <w:rFonts w:ascii="Arial" w:hAnsi="Arial" w:cs="Arial"/>
          <w:bCs/>
          <w:iCs/>
          <w:color w:val="000000" w:themeColor="text1"/>
          <w:sz w:val="22"/>
          <w:szCs w:val="22"/>
        </w:rPr>
        <w:t xml:space="preserve">.;  </w:t>
      </w:r>
    </w:p>
    <w:p w14:paraId="4B9BCCF4" w14:textId="77777777" w:rsidR="00F2585E" w:rsidRPr="00F2585E" w:rsidRDefault="00F2585E" w:rsidP="0049280C">
      <w:pPr>
        <w:pStyle w:val="Akapitzlist"/>
        <w:numPr>
          <w:ilvl w:val="1"/>
          <w:numId w:val="83"/>
        </w:numPr>
        <w:spacing w:line="276" w:lineRule="auto"/>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wykonanie projektu tymczasowej organizacji ruchu drogowego na czas robót, który musi uzyskać opinię Wydziału Dróg Powiatowych i zatwierdzenie zarządzającego ruchem na drogach powiatowych tj. Starosty Wołomińskiego; </w:t>
      </w:r>
    </w:p>
    <w:p w14:paraId="33128090"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p>
    <w:p w14:paraId="67DAD892" w14:textId="77777777" w:rsidR="00F2585E" w:rsidRPr="00F2585E" w:rsidRDefault="00F2585E" w:rsidP="00F2585E">
      <w:pPr>
        <w:jc w:val="both"/>
        <w:rPr>
          <w:rStyle w:val="dane1"/>
          <w:rFonts w:ascii="Arial" w:hAnsi="Arial" w:cs="Arial"/>
          <w:bCs/>
          <w:iCs/>
          <w:color w:val="000000" w:themeColor="text1"/>
          <w:sz w:val="22"/>
          <w:szCs w:val="22"/>
        </w:rPr>
      </w:pPr>
      <w:r w:rsidRPr="00F2585E">
        <w:rPr>
          <w:rStyle w:val="dane1"/>
          <w:rFonts w:ascii="Arial" w:hAnsi="Arial" w:cs="Arial"/>
          <w:bCs/>
          <w:iCs/>
          <w:color w:val="000000" w:themeColor="text1"/>
          <w:sz w:val="22"/>
          <w:szCs w:val="22"/>
        </w:rPr>
        <w:t xml:space="preserve">2.6.2   </w:t>
      </w:r>
      <w:r w:rsidRPr="00F2585E">
        <w:rPr>
          <w:rFonts w:ascii="Arial" w:hAnsi="Arial" w:cs="Arial"/>
          <w:bCs/>
          <w:iCs/>
          <w:color w:val="000000" w:themeColor="text1"/>
          <w:sz w:val="22"/>
          <w:szCs w:val="22"/>
        </w:rPr>
        <w:t>Ponadto Jednostkę Projektową obowiązują następujące wymagania szczegółowe w stosunku do przedmiotu zamówienia</w:t>
      </w:r>
      <w:r w:rsidRPr="00F2585E">
        <w:rPr>
          <w:rStyle w:val="dane1"/>
          <w:rFonts w:ascii="Arial" w:hAnsi="Arial" w:cs="Arial"/>
          <w:bCs/>
          <w:iCs/>
          <w:color w:val="000000" w:themeColor="text1"/>
          <w:sz w:val="22"/>
          <w:szCs w:val="22"/>
        </w:rPr>
        <w:t>:</w:t>
      </w:r>
    </w:p>
    <w:p w14:paraId="51B34516" w14:textId="77777777" w:rsidR="00F2585E" w:rsidRPr="00F2585E" w:rsidRDefault="00F2585E" w:rsidP="00F2585E">
      <w:pPr>
        <w:shd w:val="clear" w:color="auto" w:fill="FFFFFF"/>
        <w:jc w:val="both"/>
        <w:rPr>
          <w:rFonts w:ascii="Arial" w:hAnsi="Arial" w:cs="Arial"/>
          <w:bCs/>
          <w:iCs/>
          <w:color w:val="000000" w:themeColor="text1"/>
          <w:sz w:val="22"/>
          <w:szCs w:val="22"/>
          <w:lang w:eastAsia="en-US"/>
        </w:rPr>
      </w:pPr>
      <w:bookmarkStart w:id="0" w:name="_Hlk85714060"/>
      <w:r w:rsidRPr="00F2585E">
        <w:rPr>
          <w:rFonts w:ascii="Arial" w:hAnsi="Arial" w:cs="Arial"/>
          <w:bCs/>
          <w:iCs/>
          <w:color w:val="000000" w:themeColor="text1"/>
          <w:sz w:val="22"/>
          <w:szCs w:val="22"/>
        </w:rPr>
        <w:t xml:space="preserve">W zakresie odtworzenia chodnika: </w:t>
      </w:r>
    </w:p>
    <w:p w14:paraId="656E33FB" w14:textId="77777777" w:rsidR="00F2585E" w:rsidRPr="00F2585E" w:rsidRDefault="00F2585E" w:rsidP="0049280C">
      <w:pPr>
        <w:pStyle w:val="Akapitzlist"/>
        <w:numPr>
          <w:ilvl w:val="0"/>
          <w:numId w:val="84"/>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lastRenderedPageBreak/>
        <w:t xml:space="preserve">rozbiórka i odtworzenie istniejącego chodnika o nawierzchni z kostki betonowej (konstrukcję odtwarzanej nawierzchni uzgodnić na etapie przygotowania i uzgadniania stosownej dokumentacji projektowej); </w:t>
      </w:r>
    </w:p>
    <w:p w14:paraId="4FCD1FF7" w14:textId="77777777" w:rsidR="00F2585E" w:rsidRPr="00F2585E" w:rsidRDefault="00F2585E" w:rsidP="00F2585E">
      <w:pPr>
        <w:shd w:val="clear" w:color="auto" w:fill="FFFFFF"/>
        <w:jc w:val="both"/>
        <w:rPr>
          <w:rFonts w:ascii="Arial" w:hAnsi="Arial" w:cs="Arial"/>
          <w:bCs/>
          <w:iCs/>
          <w:color w:val="000000" w:themeColor="text1"/>
          <w:sz w:val="22"/>
          <w:szCs w:val="22"/>
        </w:rPr>
      </w:pPr>
    </w:p>
    <w:bookmarkEnd w:id="0"/>
    <w:p w14:paraId="0B502345"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zakresie oznakowania poziomego (jeżeli zajdzie potrzeba ingerencji w oznakowanie poziome): </w:t>
      </w:r>
    </w:p>
    <w:p w14:paraId="1C65CE0F" w14:textId="77777777" w:rsidR="00F2585E" w:rsidRPr="00F2585E" w:rsidRDefault="00F2585E" w:rsidP="0049280C">
      <w:pPr>
        <w:pStyle w:val="Akapitzlist"/>
        <w:numPr>
          <w:ilvl w:val="0"/>
          <w:numId w:val="84"/>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usunięcie oznakowania poziomego (frezowanie, zamalowanie farbą w kolorze podłoża lub inne – sposób usunięcia oznakowania poziomego do ustalenia z Wydziałem Dróg Powiatowych); </w:t>
      </w:r>
    </w:p>
    <w:p w14:paraId="089ECD93" w14:textId="77777777" w:rsidR="00F2585E" w:rsidRPr="00F2585E" w:rsidRDefault="00F2585E" w:rsidP="0049280C">
      <w:pPr>
        <w:pStyle w:val="Akapitzlist"/>
        <w:numPr>
          <w:ilvl w:val="0"/>
          <w:numId w:val="84"/>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wykonanie oznakowania poziomego jako odblaskowe w technologii cienkowarstwowej zgodnie z wymaganiami Rozporządzenia Ministra Infrastruktury z dnia 3 lipca 2003 r. w sprawie szczegółowych warunków technicznych dla znaków i sygnałów drogowych oraz urządzeń bezpieczeństwa ruchu drogowego i warunków ich umieszczania na drogach. </w:t>
      </w:r>
    </w:p>
    <w:p w14:paraId="4F4135C0"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13B7ED2E"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zakresie oznakowania pionowego: </w:t>
      </w:r>
    </w:p>
    <w:p w14:paraId="1212BCCE" w14:textId="77777777" w:rsidR="00F2585E" w:rsidRPr="00F2585E" w:rsidRDefault="00F2585E" w:rsidP="0049280C">
      <w:pPr>
        <w:pStyle w:val="Akapitzlist"/>
        <w:numPr>
          <w:ilvl w:val="0"/>
          <w:numId w:val="85"/>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przestawienia istniejących znaków pionowych (wymiana istniejących znaków jeżeli ich stan na to wskazuje), których lokalizacja może ulec zmianie; projektowane znaki pionowe powinny być w grupie wielkości znaków średnich z licem pokrytym folią odblaskową II typu lub pryzmatyczną i powinny być zgodne z wymaganiami Rozporządzenia Ministra Infrastruktury z dnia 3 lipca 2003 r. w sprawie szczegółowych warunków technicznych dla znaków i sygnałów drogowych oraz urządzeń bezpieczeństwa ruchu drogowego i warunków ich umieszczania na drogach; </w:t>
      </w:r>
    </w:p>
    <w:p w14:paraId="73E1DC10" w14:textId="77777777" w:rsidR="00F2585E" w:rsidRPr="00F2585E" w:rsidRDefault="00F2585E" w:rsidP="0049280C">
      <w:pPr>
        <w:pStyle w:val="Akapitzlist"/>
        <w:numPr>
          <w:ilvl w:val="0"/>
          <w:numId w:val="85"/>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montaż znaków na słupkach stalowych ocynkowanych. </w:t>
      </w:r>
    </w:p>
    <w:p w14:paraId="3AC4389D"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14BCC0F8"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zakresie kanalizacji kablowej: </w:t>
      </w:r>
    </w:p>
    <w:p w14:paraId="2843AD15" w14:textId="77777777" w:rsidR="00F2585E" w:rsidRPr="00F2585E" w:rsidRDefault="00F2585E" w:rsidP="0049280C">
      <w:pPr>
        <w:pStyle w:val="Akapitzlist"/>
        <w:numPr>
          <w:ilvl w:val="0"/>
          <w:numId w:val="86"/>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projektowane okablowanie musi być układane w kanalizacji kablowej ochronnej na całej swojej długości; rury osłonowe pod jezdniami powinny mieć zwiększoną wytrzymałość (typ, średnica, liczba rur w przekroju – wg projektu Wykonawcy;);</w:t>
      </w:r>
    </w:p>
    <w:p w14:paraId="4753C0F1" w14:textId="77777777" w:rsidR="00F2585E" w:rsidRPr="00F2585E" w:rsidRDefault="00F2585E" w:rsidP="0049280C">
      <w:pPr>
        <w:pStyle w:val="Akapitzlist"/>
        <w:numPr>
          <w:ilvl w:val="0"/>
          <w:numId w:val="86"/>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należy przewidzieć ułożenie dwóch dodatkowych rur rezerwowych (Ø110) po śladzie projektowanej kanalizacji; </w:t>
      </w:r>
    </w:p>
    <w:p w14:paraId="731DADDF" w14:textId="77777777" w:rsidR="00F2585E" w:rsidRPr="00F2585E" w:rsidRDefault="00F2585E" w:rsidP="0049280C">
      <w:pPr>
        <w:pStyle w:val="Akapitzlist"/>
        <w:numPr>
          <w:ilvl w:val="0"/>
          <w:numId w:val="86"/>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na załomach i rozgałęzieniach kanalizacji należy przewidzieć studzienki kablowe (typ, wielkość studzienki – wg projektu Wykonawcy) wykonane z prefabrykatów betonowych lub z tworzyw sztucznych. Studnie mogą być murowane z typowych bloczków betonowych na zaprawie cementowej. Studnie zabezpieczyć przed wnikaniem wilgoci i zapewnić skuteczne odprowadzenie wody z jej dolnej części. Pokrywy studzienek muszą być zlicowane z nawierzchnią chodników/terenu. </w:t>
      </w:r>
    </w:p>
    <w:p w14:paraId="54A4396C"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3B3BD65A"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zakresie konstrukcji wsporczych: </w:t>
      </w:r>
    </w:p>
    <w:p w14:paraId="019B06AD" w14:textId="77777777" w:rsidR="00F2585E" w:rsidRPr="00F2585E" w:rsidRDefault="00F2585E" w:rsidP="0049280C">
      <w:pPr>
        <w:pStyle w:val="Akapitzlist"/>
        <w:numPr>
          <w:ilvl w:val="0"/>
          <w:numId w:val="87"/>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Projektowane słupy z wysięgnikami lub konstrukcje bramowe wykonać jako stalowe lub aluminiowe – długość wysięgnika dobrać tak, aby wszystkie sygnalizatory nad jezdnią znajdowały się w osi pasów ruchu. Wysokość montażu wysięgników lub bramy dobrać tak, aby dolna krawędź sygnalizatora </w:t>
      </w:r>
      <w:proofErr w:type="spellStart"/>
      <w:r w:rsidRPr="00F2585E">
        <w:rPr>
          <w:rFonts w:ascii="Arial" w:hAnsi="Arial" w:cs="Arial"/>
          <w:bCs/>
          <w:iCs/>
          <w:color w:val="000000" w:themeColor="text1"/>
          <w:sz w:val="22"/>
          <w:szCs w:val="22"/>
        </w:rPr>
        <w:t>nadjezdniowego</w:t>
      </w:r>
      <w:proofErr w:type="spellEnd"/>
      <w:r w:rsidRPr="00F2585E">
        <w:rPr>
          <w:rFonts w:ascii="Arial" w:hAnsi="Arial" w:cs="Arial"/>
          <w:bCs/>
          <w:iCs/>
          <w:color w:val="000000" w:themeColor="text1"/>
          <w:sz w:val="22"/>
          <w:szCs w:val="22"/>
        </w:rPr>
        <w:t xml:space="preserve"> (w tym ekranu kontrastowego) znajdowała się na wysokości 4,5 – 5,5 m nad jezdnią; dolna część słupów wraz z częścią podziemną powinna być zabezpieczona farbą bitumiczną do wysokości 25 cm powyżej poziomu terenu. </w:t>
      </w:r>
    </w:p>
    <w:p w14:paraId="335BD55E" w14:textId="77777777" w:rsidR="00F2585E" w:rsidRPr="00F2585E" w:rsidRDefault="00F2585E" w:rsidP="0049280C">
      <w:pPr>
        <w:pStyle w:val="Akapitzlist"/>
        <w:numPr>
          <w:ilvl w:val="0"/>
          <w:numId w:val="87"/>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Maszt typu HY o wysokości do 4,0 m (z przeznaczeniem tylko dla przycisków dla pieszych o wysokości do 1,5 m) ponad powierzchnię chodnika z rury stalowej ocynkowanej. Dolna część masztu wraz z częścią podziemną powinna być zabezpieczona farbą bitumiczną do wysokości 25 cm powyżej poziomu terenu;</w:t>
      </w:r>
    </w:p>
    <w:p w14:paraId="65154BAB" w14:textId="77777777" w:rsidR="00F2585E" w:rsidRPr="00F2585E" w:rsidRDefault="00F2585E" w:rsidP="0049280C">
      <w:pPr>
        <w:pStyle w:val="Akapitzlist"/>
        <w:numPr>
          <w:ilvl w:val="0"/>
          <w:numId w:val="87"/>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Wszystkie konstrukcje powinny być zabezpieczone antykorozyjne. </w:t>
      </w:r>
    </w:p>
    <w:p w14:paraId="7D04C043"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3A50CA78"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zakresie kabli sterowniczych: </w:t>
      </w:r>
    </w:p>
    <w:p w14:paraId="48742872" w14:textId="77777777" w:rsidR="00F2585E" w:rsidRPr="00F2585E" w:rsidRDefault="00F2585E" w:rsidP="0049280C">
      <w:pPr>
        <w:pStyle w:val="Akapitzlist"/>
        <w:numPr>
          <w:ilvl w:val="0"/>
          <w:numId w:val="88"/>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Sygnalizatory kołowe zaleca się zasilać kablami YKSY n x 1,5 mm2 (n= 7 lub 10 żył) bez przecinania żył kabla między sterownikiem i sygnalizatorem. Sygnalizatory piesze zaleca się zasilać kablami YKSY n x 1,5 mm2 (n= 5 lub 7 żył); </w:t>
      </w:r>
    </w:p>
    <w:p w14:paraId="2B4088DD" w14:textId="77777777" w:rsidR="00F2585E" w:rsidRPr="00F2585E" w:rsidRDefault="00F2585E" w:rsidP="0049280C">
      <w:pPr>
        <w:pStyle w:val="Akapitzlist"/>
        <w:numPr>
          <w:ilvl w:val="0"/>
          <w:numId w:val="88"/>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lastRenderedPageBreak/>
        <w:t xml:space="preserve">Kable i przewody dobierać ze względu na wytrzymałość mechaniczną, obciążalność długotrwałą, przeciążalność, spadek napięcia, warunki zwarciowe, samoczynne wyłączanie dla celów ochrony przeciwporażeniowej. </w:t>
      </w:r>
    </w:p>
    <w:p w14:paraId="65CF4BE4"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5C9F6037"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zakresie sterownika: </w:t>
      </w:r>
    </w:p>
    <w:p w14:paraId="693AF785" w14:textId="77777777" w:rsidR="00F2585E" w:rsidRPr="00F2585E" w:rsidRDefault="00F2585E" w:rsidP="0049280C">
      <w:pPr>
        <w:pStyle w:val="Akapitzlist"/>
        <w:numPr>
          <w:ilvl w:val="0"/>
          <w:numId w:val="89"/>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Sterownik (jego funkcje i wyposażenie) muszą być zgodne z wymaganiami Rozporządzenia Ministra Infrastruktury z dnia 3 lipca 2003 r. w sprawie szczegółowych warunków technicznych dla znaków i sygnałów drogowych oraz urządzeń bezpieczeństwa ruchu drogowego i warunków ich umieszczania na drogach i muszą umożliwiać realizację oczekiwanego przez Zamawiającego sposobu sterowania sygnalizacją. </w:t>
      </w:r>
    </w:p>
    <w:p w14:paraId="1636857B" w14:textId="77777777" w:rsidR="00F2585E" w:rsidRPr="00F2585E" w:rsidRDefault="00F2585E" w:rsidP="0049280C">
      <w:pPr>
        <w:pStyle w:val="Akapitzlist"/>
        <w:numPr>
          <w:ilvl w:val="0"/>
          <w:numId w:val="89"/>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Sterownik musi być wyposażony w moduł umożliwiający zdalne monitorowanie pracy sterownika. </w:t>
      </w:r>
    </w:p>
    <w:p w14:paraId="44AB8332"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02D4E1E5"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W zakresie sygnalizatorów:</w:t>
      </w:r>
    </w:p>
    <w:p w14:paraId="3BEAC1AB" w14:textId="77777777" w:rsidR="00F2585E" w:rsidRPr="00F2585E" w:rsidRDefault="00F2585E" w:rsidP="0049280C">
      <w:pPr>
        <w:pStyle w:val="Akapitzlist"/>
        <w:numPr>
          <w:ilvl w:val="0"/>
          <w:numId w:val="90"/>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sygnalizatory muszą być zgodne z wymogami Rozporządzenia Ministra Infrastruktury z dnia 3 lipca 2003 r. w sprawie szczegółowych warunków technicznych dla znaków i sygnałów drogowych oraz urządzeń bezpieczeństwa ruchu drogowego i warunków ich umieszczania na drogach; </w:t>
      </w:r>
    </w:p>
    <w:p w14:paraId="38148ECC" w14:textId="77777777" w:rsidR="00F2585E" w:rsidRPr="00F2585E" w:rsidRDefault="00F2585E" w:rsidP="0049280C">
      <w:pPr>
        <w:pStyle w:val="Akapitzlist"/>
        <w:numPr>
          <w:ilvl w:val="0"/>
          <w:numId w:val="90"/>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sygnalizatory </w:t>
      </w:r>
      <w:proofErr w:type="spellStart"/>
      <w:r w:rsidRPr="00F2585E">
        <w:rPr>
          <w:rFonts w:ascii="Arial" w:hAnsi="Arial" w:cs="Arial"/>
          <w:bCs/>
          <w:iCs/>
          <w:color w:val="000000" w:themeColor="text1"/>
          <w:sz w:val="22"/>
          <w:szCs w:val="22"/>
        </w:rPr>
        <w:t>nadjezdniowe</w:t>
      </w:r>
      <w:proofErr w:type="spellEnd"/>
      <w:r w:rsidRPr="00F2585E">
        <w:rPr>
          <w:rFonts w:ascii="Arial" w:hAnsi="Arial" w:cs="Arial"/>
          <w:bCs/>
          <w:iCs/>
          <w:color w:val="000000" w:themeColor="text1"/>
          <w:sz w:val="22"/>
          <w:szCs w:val="22"/>
        </w:rPr>
        <w:t xml:space="preserve"> muszą być wyposażone w ekran kontrastowy; </w:t>
      </w:r>
    </w:p>
    <w:p w14:paraId="07B6F224" w14:textId="77777777" w:rsidR="00F2585E" w:rsidRPr="00F2585E" w:rsidRDefault="00F2585E" w:rsidP="0049280C">
      <w:pPr>
        <w:pStyle w:val="Akapitzlist"/>
        <w:numPr>
          <w:ilvl w:val="0"/>
          <w:numId w:val="90"/>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sygnalizatory powinny być wyposażone w źródła światła typu LED (Ø300 dla sygnalizatorów kołowych, Ø200 dla soczewki nadającej sygnał ostrzegawczy z symbolem pieszego, Ø200 dla sygnalizatorów pieszych). </w:t>
      </w:r>
    </w:p>
    <w:p w14:paraId="1074143D" w14:textId="77777777" w:rsidR="00F2585E" w:rsidRPr="00F2585E" w:rsidRDefault="00F2585E" w:rsidP="0049280C">
      <w:pPr>
        <w:pStyle w:val="Akapitzlist"/>
        <w:numPr>
          <w:ilvl w:val="0"/>
          <w:numId w:val="90"/>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Należy przewidzieć sygnalizator ostrzegawczy z symbolem pieszego przed przejściem dla pieszych/przejazdem dla rowerzystów w przypadku zaprojektowania dopuszczalnej kolizji z pojazdami skręcającymi w prawo z jezdni głównej; </w:t>
      </w:r>
    </w:p>
    <w:p w14:paraId="503934BC" w14:textId="77777777" w:rsidR="00F2585E" w:rsidRPr="00F2585E" w:rsidRDefault="00F2585E" w:rsidP="0049280C">
      <w:pPr>
        <w:pStyle w:val="Akapitzlist"/>
        <w:numPr>
          <w:ilvl w:val="0"/>
          <w:numId w:val="90"/>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zależności od rozmieszczenia sygnalizatorów kołowych powinny one być wyposażone w komory sygnałowe normalne (sygnalizatory obok jezdni na wlotach podporządkowanych) i wąskokątne (sygnalizatory nad pasami ruchu). </w:t>
      </w:r>
    </w:p>
    <w:p w14:paraId="3DA90290"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17D4283B"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 zakresie kamer </w:t>
      </w:r>
      <w:proofErr w:type="spellStart"/>
      <w:r w:rsidRPr="00F2585E">
        <w:rPr>
          <w:rFonts w:ascii="Arial" w:hAnsi="Arial" w:cs="Arial"/>
          <w:bCs/>
          <w:iCs/>
          <w:color w:val="000000" w:themeColor="text1"/>
          <w:sz w:val="22"/>
          <w:szCs w:val="22"/>
        </w:rPr>
        <w:t>wideodetekcyjnych</w:t>
      </w:r>
      <w:proofErr w:type="spellEnd"/>
      <w:r w:rsidRPr="00F2585E">
        <w:rPr>
          <w:rFonts w:ascii="Arial" w:hAnsi="Arial" w:cs="Arial"/>
          <w:bCs/>
          <w:iCs/>
          <w:color w:val="000000" w:themeColor="text1"/>
          <w:sz w:val="22"/>
          <w:szCs w:val="22"/>
        </w:rPr>
        <w:t xml:space="preserve">: </w:t>
      </w:r>
    </w:p>
    <w:p w14:paraId="411811B6" w14:textId="77777777" w:rsidR="00F2585E" w:rsidRPr="00F2585E" w:rsidRDefault="00F2585E" w:rsidP="0049280C">
      <w:pPr>
        <w:pStyle w:val="Akapitzlist"/>
        <w:numPr>
          <w:ilvl w:val="0"/>
          <w:numId w:val="91"/>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każdy wlot musi być „obsługiwany” przez co najmniej jedną kamerę; należy uwzględnić konieczność „obsługi” pętli wirtualnych zlokalizowanych zarówno przy linii zatrzymania jak i oddalonych od linii zatrzymania (maksymalnie do ok. 170 m od punktu montażu kamery) – należy przewidzieć taką liczbę kamer na wlocie, która umożliwi „obsługę” wszystkich pętli i realizację założonego sposobu sterowania; należy uwzględnić koordynację wydłużania sygnałów dla korespondujących relacji na przejściu dla pieszych i na skrzyżowaniu; </w:t>
      </w:r>
    </w:p>
    <w:p w14:paraId="536C4862" w14:textId="77777777" w:rsidR="00F2585E" w:rsidRPr="00F2585E" w:rsidRDefault="00F2585E" w:rsidP="0049280C">
      <w:pPr>
        <w:pStyle w:val="Akapitzlist"/>
        <w:numPr>
          <w:ilvl w:val="0"/>
          <w:numId w:val="91"/>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kamery należy montować na konstrukcjach wsporczych sygnalizacji na odpowiedniej wysokości i w sposób umożliwiający realizację założonego sposobu detekcji pojazdów uzależnionej od „rozmieszczenia” pętli wirtualnych; mocowanie kamer musi zapewnić ich odpowiednią stabilność; </w:t>
      </w:r>
    </w:p>
    <w:p w14:paraId="7C21CC90" w14:textId="77777777" w:rsidR="00F2585E" w:rsidRPr="00F2585E" w:rsidRDefault="00F2585E" w:rsidP="0049280C">
      <w:pPr>
        <w:pStyle w:val="Akapitzlist"/>
        <w:numPr>
          <w:ilvl w:val="0"/>
          <w:numId w:val="91"/>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kamery muszą obsługiwać min. 4 pola detekcji jednocześnie; muszą umożliwiać detekcję pojazdów oczekujących i poruszających się oraz zliczanie pojazdów. </w:t>
      </w:r>
    </w:p>
    <w:p w14:paraId="37B19EE8"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342A0805"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W zakresie przycisków dla pieszych</w:t>
      </w:r>
    </w:p>
    <w:p w14:paraId="4B826435" w14:textId="77777777" w:rsidR="00F2585E" w:rsidRPr="00F2585E" w:rsidRDefault="00F2585E" w:rsidP="0049280C">
      <w:pPr>
        <w:pStyle w:val="Akapitzlist"/>
        <w:numPr>
          <w:ilvl w:val="0"/>
          <w:numId w:val="92"/>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przyciski montować do tych samych konstrukcji co sygnalizatory; jeżeli lokalizacja konstrukcji pod sygnalizatory nie będzie gwarantować komfortowego dostępu do zamontowanych na nich przycisków to przyciski należy montować na osobnych dedykowanych konstrukcjach; </w:t>
      </w:r>
    </w:p>
    <w:p w14:paraId="644B2E87" w14:textId="77777777" w:rsidR="00F2585E" w:rsidRPr="00F2585E" w:rsidRDefault="00F2585E" w:rsidP="0049280C">
      <w:pPr>
        <w:pStyle w:val="Akapitzlist"/>
        <w:numPr>
          <w:ilvl w:val="0"/>
          <w:numId w:val="92"/>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przyciski powinny pokazywać przyjęcie zgłoszenia przez sterownik; </w:t>
      </w:r>
    </w:p>
    <w:p w14:paraId="3344D2C0" w14:textId="77777777" w:rsidR="00F2585E" w:rsidRPr="00F2585E" w:rsidRDefault="00F2585E" w:rsidP="0049280C">
      <w:pPr>
        <w:pStyle w:val="Akapitzlist"/>
        <w:numPr>
          <w:ilvl w:val="0"/>
          <w:numId w:val="92"/>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dopuszcza się stosowanie przycisków mechanicznych i sensorowych. </w:t>
      </w:r>
    </w:p>
    <w:p w14:paraId="7255E431" w14:textId="77777777" w:rsidR="00F2585E" w:rsidRPr="00F2585E" w:rsidRDefault="00F2585E" w:rsidP="00F2585E">
      <w:pPr>
        <w:shd w:val="clear" w:color="auto" w:fill="FFFFFF"/>
        <w:jc w:val="both"/>
        <w:rPr>
          <w:rFonts w:ascii="Arial" w:hAnsi="Arial" w:cs="Arial"/>
          <w:bCs/>
          <w:iCs/>
          <w:color w:val="000000" w:themeColor="text1"/>
          <w:sz w:val="22"/>
          <w:szCs w:val="22"/>
        </w:rPr>
      </w:pPr>
    </w:p>
    <w:p w14:paraId="642020D6" w14:textId="77777777" w:rsidR="00F2585E" w:rsidRPr="00F2585E" w:rsidRDefault="00F2585E" w:rsidP="00F2585E">
      <w:pPr>
        <w:shd w:val="clear" w:color="auto" w:fill="FFFFFF"/>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W zakresie sygnalizatorów akustycznych:</w:t>
      </w:r>
    </w:p>
    <w:p w14:paraId="3F98A774" w14:textId="77777777" w:rsidR="00F2585E" w:rsidRPr="00F2585E" w:rsidRDefault="00F2585E" w:rsidP="0049280C">
      <w:pPr>
        <w:pStyle w:val="Akapitzlist"/>
        <w:numPr>
          <w:ilvl w:val="0"/>
          <w:numId w:val="93"/>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sygnalizatory akustyczne powinny spełniać wymagania Rozporządzenia Ministra Infrastruktury z dnia 3 lipca 2015 r. zmieniającego rozporządzenie w sprawie szczegółowych </w:t>
      </w:r>
      <w:r w:rsidRPr="00F2585E">
        <w:rPr>
          <w:rFonts w:ascii="Arial" w:hAnsi="Arial" w:cs="Arial"/>
          <w:bCs/>
          <w:iCs/>
          <w:color w:val="000000" w:themeColor="text1"/>
          <w:sz w:val="22"/>
          <w:szCs w:val="22"/>
        </w:rPr>
        <w:lastRenderedPageBreak/>
        <w:t xml:space="preserve">warunków technicznych dla znaków i sygnałów drogowych oraz urządzeń bezpieczeństwa ruchu drogowego i warunków ich umieszczania na drogach; </w:t>
      </w:r>
    </w:p>
    <w:p w14:paraId="5E5CF4B1" w14:textId="77777777" w:rsidR="00F2585E" w:rsidRPr="00F2585E" w:rsidRDefault="00F2585E" w:rsidP="0049280C">
      <w:pPr>
        <w:pStyle w:val="Akapitzlist"/>
        <w:numPr>
          <w:ilvl w:val="0"/>
          <w:numId w:val="93"/>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sygnalizatory akustyczne dla pieszych powinny zapewnić nadawanie sygnałów zezwalających na przechodzenie przez jezdnię wyłącznie podczas nadawania sygnału zielonego dla pieszych, przy czym sygnał dźwiękowy odpowiadający sygnałowi zielonemu ciągłemu powinien różnić się od sygnału dźwiękowego odpowiadającego sygnałowi zielonemu migającemu; </w:t>
      </w:r>
    </w:p>
    <w:p w14:paraId="2F240531" w14:textId="77777777" w:rsidR="00F2585E" w:rsidRPr="00F2585E" w:rsidRDefault="00F2585E" w:rsidP="0049280C">
      <w:pPr>
        <w:pStyle w:val="Akapitzlist"/>
        <w:numPr>
          <w:ilvl w:val="0"/>
          <w:numId w:val="93"/>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jeżeli przejście dla pieszych jest rozdzielone pasem dzielącym lub wyspą dzielącą i obsługiwane jest w niezależnych fazach sygnalizacyjnych, sygnały dźwiękowe odpowiadające sygnałowi zielonemu powinny być różne dla każdej części przejścia; </w:t>
      </w:r>
    </w:p>
    <w:p w14:paraId="13E7E8F1" w14:textId="77777777" w:rsidR="00F2585E" w:rsidRPr="00F2585E" w:rsidRDefault="00F2585E" w:rsidP="0049280C">
      <w:pPr>
        <w:pStyle w:val="Akapitzlist"/>
        <w:numPr>
          <w:ilvl w:val="0"/>
          <w:numId w:val="93"/>
        </w:numPr>
        <w:shd w:val="clear" w:color="auto" w:fill="FFFFFF"/>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sygnalizator dźwiękowy powinien umożliwiać regulację poziomu głośności nadawanego sygnału dźwiękowego w granicach co najmniej 50–90 </w:t>
      </w:r>
      <w:proofErr w:type="spellStart"/>
      <w:r w:rsidRPr="00F2585E">
        <w:rPr>
          <w:rFonts w:ascii="Arial" w:hAnsi="Arial" w:cs="Arial"/>
          <w:bCs/>
          <w:iCs/>
          <w:color w:val="000000" w:themeColor="text1"/>
          <w:sz w:val="22"/>
          <w:szCs w:val="22"/>
        </w:rPr>
        <w:t>dB</w:t>
      </w:r>
      <w:proofErr w:type="spellEnd"/>
      <w:r w:rsidRPr="00F2585E">
        <w:rPr>
          <w:rFonts w:ascii="Arial" w:hAnsi="Arial" w:cs="Arial"/>
          <w:bCs/>
          <w:iCs/>
          <w:color w:val="000000" w:themeColor="text1"/>
          <w:sz w:val="22"/>
          <w:szCs w:val="22"/>
        </w:rPr>
        <w:t xml:space="preserve">. Poziom sygnału podstawowego powinien być dostosowany do hałasu ulicznego; g. sygnalizatory dźwiękowe umieszcza się po obu stronach jezdni i muszą być nadawane z urządzeń umieszczonych na wysokości co najmniej 2,20 m nad powierzchnią drogi; sygnalizatory dźwiękowe nie mogą występować w postaci dodatkowej komory sygnałowej zblokowanej (połączonej) z sygnalizatorem dla pieszych </w:t>
      </w:r>
    </w:p>
    <w:p w14:paraId="42E02B9C" w14:textId="77777777" w:rsidR="00F2585E" w:rsidRPr="00F2585E" w:rsidRDefault="00F2585E" w:rsidP="00F2585E">
      <w:pPr>
        <w:jc w:val="both"/>
        <w:rPr>
          <w:rStyle w:val="dane1"/>
          <w:rFonts w:ascii="Arial" w:hAnsi="Arial" w:cs="Arial"/>
          <w:bCs/>
          <w:iCs/>
          <w:color w:val="000000" w:themeColor="text1"/>
          <w:sz w:val="22"/>
          <w:szCs w:val="22"/>
        </w:rPr>
      </w:pPr>
      <w:r w:rsidRPr="00F2585E">
        <w:rPr>
          <w:rFonts w:ascii="Arial" w:hAnsi="Arial" w:cs="Arial"/>
          <w:bCs/>
          <w:iCs/>
          <w:color w:val="000000" w:themeColor="text1"/>
          <w:sz w:val="22"/>
          <w:szCs w:val="22"/>
        </w:rPr>
        <w:t>Ostateczny zakres robót drogowych oraz wykonania oznakowania poziomego i pionowego ustalony zostanie po przedstawieniu opracowanego przez Jednostkę Projektową projektu docelowej organizacji ruchu</w:t>
      </w:r>
      <w:r w:rsidRPr="00F2585E">
        <w:rPr>
          <w:rStyle w:val="dane1"/>
          <w:rFonts w:ascii="Arial" w:hAnsi="Arial" w:cs="Arial"/>
          <w:bCs/>
          <w:iCs/>
          <w:color w:val="000000" w:themeColor="text1"/>
          <w:sz w:val="22"/>
          <w:szCs w:val="22"/>
        </w:rPr>
        <w:t>.</w:t>
      </w:r>
    </w:p>
    <w:p w14:paraId="2CF5D325" w14:textId="77777777" w:rsidR="00F2585E" w:rsidRPr="00F2585E" w:rsidRDefault="00F2585E" w:rsidP="00F2585E">
      <w:pPr>
        <w:autoSpaceDE w:val="0"/>
        <w:autoSpaceDN w:val="0"/>
        <w:adjustRightInd w:val="0"/>
        <w:jc w:val="both"/>
        <w:rPr>
          <w:rStyle w:val="dane1"/>
          <w:rFonts w:ascii="Arial" w:hAnsi="Arial" w:cs="Arial"/>
          <w:bCs/>
          <w:iCs/>
          <w:color w:val="000000" w:themeColor="text1"/>
          <w:sz w:val="22"/>
          <w:szCs w:val="22"/>
        </w:rPr>
      </w:pPr>
    </w:p>
    <w:p w14:paraId="6DB1F340"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r w:rsidRPr="00F2585E">
        <w:rPr>
          <w:rStyle w:val="dane1"/>
          <w:rFonts w:ascii="Arial" w:hAnsi="Arial" w:cs="Arial"/>
          <w:bCs/>
          <w:iCs/>
          <w:color w:val="000000" w:themeColor="text1"/>
          <w:sz w:val="22"/>
          <w:szCs w:val="22"/>
        </w:rPr>
        <w:t xml:space="preserve">2.7.3.   </w:t>
      </w:r>
      <w:r w:rsidRPr="00F2585E">
        <w:rPr>
          <w:rFonts w:ascii="Arial" w:hAnsi="Arial" w:cs="Arial"/>
          <w:bCs/>
          <w:iCs/>
          <w:color w:val="000000" w:themeColor="text1"/>
          <w:sz w:val="22"/>
          <w:szCs w:val="22"/>
        </w:rPr>
        <w:t xml:space="preserve">Jednostka projektowa wykonująca dokumentację projektową musi przestrzegać zapisów zawartych w art. 99, 101, 102 ustawy </w:t>
      </w:r>
      <w:proofErr w:type="spellStart"/>
      <w:r w:rsidRPr="00F2585E">
        <w:rPr>
          <w:rFonts w:ascii="Arial" w:hAnsi="Arial" w:cs="Arial"/>
          <w:bCs/>
          <w:iCs/>
          <w:color w:val="000000" w:themeColor="text1"/>
          <w:sz w:val="22"/>
          <w:szCs w:val="22"/>
        </w:rPr>
        <w:t>Pzp</w:t>
      </w:r>
      <w:proofErr w:type="spellEnd"/>
      <w:r w:rsidRPr="00F2585E">
        <w:rPr>
          <w:rFonts w:ascii="Arial" w:hAnsi="Arial" w:cs="Arial"/>
          <w:bCs/>
          <w:iCs/>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5ECDE305"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B8B31ED" w14:textId="77777777" w:rsidR="00F2585E" w:rsidRPr="00F2585E" w:rsidRDefault="00F2585E" w:rsidP="00F2585E">
      <w:pPr>
        <w:jc w:val="both"/>
        <w:rPr>
          <w:rFonts w:ascii="Arial" w:hAnsi="Arial" w:cs="Arial"/>
          <w:bCs/>
          <w:iCs/>
          <w:color w:val="000000" w:themeColor="text1"/>
          <w:sz w:val="22"/>
          <w:szCs w:val="22"/>
        </w:rPr>
      </w:pPr>
    </w:p>
    <w:p w14:paraId="46071548" w14:textId="77777777" w:rsidR="00F2585E" w:rsidRPr="00F2585E" w:rsidRDefault="00F2585E" w:rsidP="0049280C">
      <w:pPr>
        <w:pStyle w:val="ppktwniosku"/>
        <w:spacing w:before="0"/>
        <w:ind w:left="0" w:firstLine="0"/>
        <w:rPr>
          <w:rFonts w:ascii="Arial" w:hAnsi="Arial" w:cs="Arial"/>
          <w:b w:val="0"/>
          <w:bCs/>
          <w:i w:val="0"/>
          <w:iCs/>
          <w:color w:val="000000" w:themeColor="text1"/>
        </w:rPr>
      </w:pPr>
      <w:r w:rsidRPr="00F2585E">
        <w:rPr>
          <w:rFonts w:ascii="Arial" w:hAnsi="Arial" w:cs="Arial"/>
          <w:b w:val="0"/>
          <w:bCs/>
          <w:i w:val="0"/>
          <w:iCs/>
          <w:color w:val="000000" w:themeColor="text1"/>
        </w:rPr>
        <w:t xml:space="preserve">Zakres rzeczowy przedmiotu zamówienia obejmuje: </w:t>
      </w:r>
    </w:p>
    <w:p w14:paraId="18C8503D" w14:textId="77777777" w:rsidR="00F2585E" w:rsidRPr="00F2585E" w:rsidRDefault="00F2585E" w:rsidP="00F2585E">
      <w:pPr>
        <w:jc w:val="both"/>
        <w:rPr>
          <w:rFonts w:ascii="Arial" w:hAnsi="Arial" w:cs="Arial"/>
          <w:bCs/>
          <w:iCs/>
          <w:color w:val="000000" w:themeColor="text1"/>
          <w:sz w:val="22"/>
          <w:szCs w:val="22"/>
          <w:u w:val="single"/>
        </w:rPr>
      </w:pPr>
    </w:p>
    <w:p w14:paraId="57BAE8E9" w14:textId="77777777" w:rsidR="00F2585E" w:rsidRPr="00F2585E" w:rsidRDefault="00F2585E" w:rsidP="0049280C">
      <w:pPr>
        <w:pStyle w:val="Akapitzlist"/>
        <w:numPr>
          <w:ilvl w:val="0"/>
          <w:numId w:val="40"/>
        </w:numPr>
        <w:suppressAutoHyphens/>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opracowanie koncepcji zagospodarowania terenu wraz z przedstawioną analizą szerokości pasa drogowego i propozycją zastosowanych rozwiązań oraz koncepcji stałej organizacji ruchu i przedłożenie ich do akceptacji Zamawiającego; w wersji papierowej drukowanej na formacie o wymiarach max. 297 mm x 1000 mm;</w:t>
      </w:r>
    </w:p>
    <w:p w14:paraId="388607B0" w14:textId="77777777" w:rsidR="00F2585E" w:rsidRPr="00F2585E" w:rsidRDefault="00F2585E" w:rsidP="0049280C">
      <w:pPr>
        <w:pStyle w:val="Akapitzlist"/>
        <w:numPr>
          <w:ilvl w:val="0"/>
          <w:numId w:val="40"/>
        </w:numPr>
        <w:suppressAutoHyphens/>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Przekazana do Zamawiającego koncepcja wymieniona w </w:t>
      </w:r>
      <w:proofErr w:type="spellStart"/>
      <w:r w:rsidRPr="00F2585E">
        <w:rPr>
          <w:rFonts w:ascii="Arial" w:hAnsi="Arial" w:cs="Arial"/>
          <w:bCs/>
          <w:iCs/>
          <w:color w:val="000000" w:themeColor="text1"/>
          <w:sz w:val="22"/>
          <w:szCs w:val="22"/>
        </w:rPr>
        <w:t>ppkt</w:t>
      </w:r>
      <w:proofErr w:type="spellEnd"/>
      <w:r w:rsidRPr="00F2585E">
        <w:rPr>
          <w:rFonts w:ascii="Arial" w:hAnsi="Arial" w:cs="Arial"/>
          <w:bCs/>
          <w:iCs/>
          <w:color w:val="000000" w:themeColor="text1"/>
          <w:sz w:val="22"/>
          <w:szCs w:val="22"/>
        </w:rPr>
        <w:t>. 1) powinna zawierać w szczególności następujące opracowania i rysunki:</w:t>
      </w:r>
    </w:p>
    <w:p w14:paraId="08E1CB00" w14:textId="77777777" w:rsidR="00F2585E" w:rsidRPr="00F2585E" w:rsidRDefault="00F2585E" w:rsidP="00F2585E">
      <w:pPr>
        <w:pStyle w:val="Akapitzlist"/>
        <w:ind w:left="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a) opis stanu istniejącego wraz z rysunkiem przekroju występujących elementów pasa drogowego,</w:t>
      </w:r>
    </w:p>
    <w:p w14:paraId="59356D3B" w14:textId="77777777" w:rsidR="00F2585E" w:rsidRPr="00F2585E" w:rsidRDefault="00F2585E" w:rsidP="00F2585E">
      <w:pPr>
        <w:pStyle w:val="Akapitzlist"/>
        <w:ind w:left="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b) proponowane rozwiązania projektowe zawierające opis wraz z szacowanym kosztem realizacji danych wariantów oraz rysunki sytuacyjne, przekroje poprzeczne i podłużne, </w:t>
      </w:r>
    </w:p>
    <w:p w14:paraId="71AC4D0B" w14:textId="77777777" w:rsidR="00F2585E" w:rsidRPr="00F2585E" w:rsidRDefault="00F2585E" w:rsidP="0049280C">
      <w:pPr>
        <w:pStyle w:val="Akapitzlist"/>
        <w:numPr>
          <w:ilvl w:val="0"/>
          <w:numId w:val="40"/>
        </w:numPr>
        <w:suppressAutoHyphens/>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7A148C50"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uzyskanie aktualnych podkładów geodezyjnych (map do celów projektowych) niezbędnych do opracowania projektu budowlanego;</w:t>
      </w:r>
    </w:p>
    <w:p w14:paraId="0157D9DE"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wypisy z ewidencji gruntów aktualne na dzień opracowania dokumentacji w zakresie inwestycji  - 1 egz.; </w:t>
      </w:r>
    </w:p>
    <w:p w14:paraId="224DD66B"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lastRenderedPageBreak/>
        <w:t xml:space="preserve">opracowanie kompletnego projektu budowlanego w tym: projektu zagospodarowania terenu, projekt </w:t>
      </w:r>
      <w:proofErr w:type="spellStart"/>
      <w:r w:rsidRPr="00F2585E">
        <w:rPr>
          <w:rFonts w:ascii="Arial" w:hAnsi="Arial" w:cs="Arial"/>
          <w:bCs/>
          <w:iCs/>
          <w:color w:val="000000" w:themeColor="text1"/>
          <w:sz w:val="22"/>
          <w:szCs w:val="22"/>
        </w:rPr>
        <w:t>architektoniczno</w:t>
      </w:r>
      <w:proofErr w:type="spellEnd"/>
      <w:r w:rsidRPr="00F2585E">
        <w:rPr>
          <w:rFonts w:ascii="Arial" w:hAnsi="Arial" w:cs="Arial"/>
          <w:bCs/>
          <w:iCs/>
          <w:color w:val="000000" w:themeColor="text1"/>
          <w:sz w:val="22"/>
          <w:szCs w:val="22"/>
        </w:rPr>
        <w:t xml:space="preserve"> – budowlany, projekt techniczny i projektu wykonawczego łącznie ze wszystkimi załącznikami, decyzjami, opiniami i uzgodnieniami, warunkującymi otrzymanie dokonanie zgłoszenia robót budowlanych lub uzyskania pozwolenia na budowę, zgodnie z obowiązującymi w tym zakresie przepisami zgodnie z rozporządzeniem Ministra Rozwoju w sprawie szczegółowego zakresu i formy projektu budowlanego, przepisami prawa budowlanego, wiedzą i zasadami sztuki budowlanej  –projekt budowlany w ilości po 5 egz. oraz projekt wykonawczy w ilości po 3 egz. </w:t>
      </w:r>
    </w:p>
    <w:p w14:paraId="1F278644"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opracowanie projektów przebudowy urządzeń infrastruktury technicznej niezwiązanych </w:t>
      </w:r>
      <w:r w:rsidRPr="00F2585E">
        <w:rPr>
          <w:rFonts w:ascii="Arial" w:hAnsi="Arial" w:cs="Arial"/>
          <w:bCs/>
          <w:iCs/>
          <w:color w:val="000000" w:themeColor="text1"/>
          <w:sz w:val="22"/>
          <w:szCs w:val="22"/>
        </w:rPr>
        <w:br/>
        <w:t xml:space="preserve">z potrzebami  zarządzania drogami lub potrzebami ruchu drogowego, kolidujących z inwestycją, jeżeli takowe kolizje wystąpią – projekt budowlany w ilości po 5 egz. oraz projekt wykonawczy w ilości po 3 egz. </w:t>
      </w:r>
    </w:p>
    <w:p w14:paraId="4A5690F1"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i uzyskanie jego zatwierdzenia;</w:t>
      </w:r>
    </w:p>
    <w:p w14:paraId="76035284" w14:textId="77777777" w:rsidR="00F2585E" w:rsidRPr="00F2585E" w:rsidRDefault="00F2585E" w:rsidP="00F2585E">
      <w:pPr>
        <w:pStyle w:val="Akapitzlist"/>
        <w:autoSpaceDE w:val="0"/>
        <w:autoSpaceDN w:val="0"/>
        <w:adjustRightInd w:val="0"/>
        <w:ind w:left="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Rysunki SOR powinny być sporządzone na arkuszach A3 wraz z kartami zestawienia projektowanego oznakowania poziomego i pionowego wraz z dokonanym ich obmiarem.</w:t>
      </w:r>
    </w:p>
    <w:p w14:paraId="788175C1"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opracowanie przedmiarów i kosztorysów inwestorskich niezbędnych do udzielenia przez Powiat zamówienia na realizację robót budowlanych objętych dokumentacją projektową (w oparciu o rozporządzenie Ministra Rozwoju i Technologii z dnia 20 grudnia 2021 r., w sprawie określenia metod i podstaw </w:t>
      </w:r>
      <w:bookmarkStart w:id="1" w:name="highlightHit_0"/>
      <w:bookmarkEnd w:id="1"/>
      <w:r w:rsidRPr="00F2585E">
        <w:rPr>
          <w:rFonts w:ascii="Arial" w:hAnsi="Arial" w:cs="Arial"/>
          <w:bCs/>
          <w:iCs/>
          <w:color w:val="000000" w:themeColor="text1"/>
          <w:sz w:val="22"/>
          <w:szCs w:val="22"/>
        </w:rPr>
        <w:t>sporządzania </w:t>
      </w:r>
      <w:bookmarkStart w:id="2" w:name="highlightHit_1"/>
      <w:bookmarkEnd w:id="2"/>
      <w:r w:rsidRPr="00F2585E">
        <w:rPr>
          <w:rFonts w:ascii="Arial" w:hAnsi="Arial" w:cs="Arial"/>
          <w:bCs/>
          <w:iCs/>
          <w:color w:val="000000" w:themeColor="text1"/>
          <w:sz w:val="22"/>
          <w:szCs w:val="22"/>
        </w:rPr>
        <w:t>kosztorysu </w:t>
      </w:r>
      <w:bookmarkStart w:id="3" w:name="highlightHit_2"/>
      <w:bookmarkEnd w:id="3"/>
      <w:r w:rsidRPr="00F2585E">
        <w:rPr>
          <w:rFonts w:ascii="Arial" w:hAnsi="Arial" w:cs="Arial"/>
          <w:bCs/>
          <w:iCs/>
          <w:color w:val="000000" w:themeColor="text1"/>
          <w:sz w:val="22"/>
          <w:szCs w:val="22"/>
        </w:rPr>
        <w:t>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198F6B38"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w:t>
      </w:r>
    </w:p>
    <w:p w14:paraId="2E1111CC"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uzyskanie przez Jednostkę Projektową w imieniu Zamawiającego zgłoszenia robót budowlanych lub pozwolenia na budowę zgodnie z obowiązującymi przepisami Prawa Budowlanego.</w:t>
      </w:r>
    </w:p>
    <w:p w14:paraId="5FE47967"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5B124A65"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Projekty wykonawcze powinny być sporządzone w formacie rysunku nieprzekraczającego rozmiaru 297mm x 1000 mm. </w:t>
      </w:r>
    </w:p>
    <w:p w14:paraId="67BCE6B2"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Kompletna dokumentacja musi zawierać również płytę CD zawierającą całość opracowań w formie cyfrowej – wersja nieedytowalna w PDF oraz edytowalna (DOC, DWG, KST). </w:t>
      </w:r>
    </w:p>
    <w:p w14:paraId="54EB2AFB" w14:textId="77777777" w:rsidR="00F2585E" w:rsidRPr="00F2585E" w:rsidRDefault="00F2585E" w:rsidP="00F2585E">
      <w:pPr>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5CDCC3BC" w14:textId="77777777" w:rsidR="00F2585E" w:rsidRPr="00F2585E" w:rsidRDefault="00F2585E" w:rsidP="00F2585E">
      <w:pPr>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Zeskanowane elementy dokumentacji wykonawczej powinny zawierać podpisy projektantów i osób sprawdzających, a nie być tylko wygenerowane automatycznie z danego programu komputerowego.</w:t>
      </w:r>
    </w:p>
    <w:p w14:paraId="1C4DFA5C" w14:textId="77777777" w:rsidR="00F2585E" w:rsidRPr="00F2585E" w:rsidRDefault="00F2585E" w:rsidP="0049280C">
      <w:pPr>
        <w:pStyle w:val="Akapitzlist"/>
        <w:numPr>
          <w:ilvl w:val="0"/>
          <w:numId w:val="40"/>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768A66F2" w14:textId="77777777" w:rsidR="00F2585E" w:rsidRPr="00F2585E" w:rsidRDefault="00F2585E" w:rsidP="00F2585E">
      <w:pPr>
        <w:pStyle w:val="Akapitzlist"/>
        <w:autoSpaceDE w:val="0"/>
        <w:autoSpaceDN w:val="0"/>
        <w:adjustRightInd w:val="0"/>
        <w:ind w:left="0"/>
        <w:jc w:val="both"/>
        <w:rPr>
          <w:rFonts w:ascii="Arial" w:hAnsi="Arial" w:cs="Arial"/>
          <w:bCs/>
          <w:iCs/>
          <w:color w:val="000000" w:themeColor="text1"/>
          <w:sz w:val="22"/>
          <w:szCs w:val="22"/>
        </w:rPr>
      </w:pPr>
    </w:p>
    <w:p w14:paraId="369C55B7" w14:textId="77777777" w:rsidR="00F2585E" w:rsidRPr="00F2585E" w:rsidRDefault="00F2585E" w:rsidP="00F2585E">
      <w:pPr>
        <w:jc w:val="both"/>
        <w:rPr>
          <w:rFonts w:ascii="Arial" w:hAnsi="Arial" w:cs="Arial"/>
          <w:bCs/>
          <w:iCs/>
          <w:color w:val="000000" w:themeColor="text1"/>
          <w:sz w:val="22"/>
          <w:szCs w:val="22"/>
        </w:rPr>
      </w:pPr>
    </w:p>
    <w:p w14:paraId="26911470" w14:textId="77777777" w:rsidR="00F2585E" w:rsidRPr="00F2585E" w:rsidRDefault="00F2585E" w:rsidP="0049280C">
      <w:pPr>
        <w:pStyle w:val="ppktwniosku"/>
        <w:spacing w:before="0"/>
        <w:ind w:left="0" w:firstLine="0"/>
        <w:rPr>
          <w:rFonts w:ascii="Arial" w:hAnsi="Arial" w:cs="Arial"/>
          <w:b w:val="0"/>
          <w:bCs/>
          <w:i w:val="0"/>
          <w:iCs/>
          <w:color w:val="000000" w:themeColor="text1"/>
        </w:rPr>
      </w:pPr>
      <w:r w:rsidRPr="00F2585E">
        <w:rPr>
          <w:rFonts w:ascii="Arial" w:hAnsi="Arial" w:cs="Arial"/>
          <w:b w:val="0"/>
          <w:bCs/>
          <w:i w:val="0"/>
          <w:iCs/>
          <w:color w:val="000000" w:themeColor="text1"/>
        </w:rPr>
        <w:lastRenderedPageBreak/>
        <w:t xml:space="preserve">Przedmiot zamówienia określony w </w:t>
      </w:r>
      <w:proofErr w:type="spellStart"/>
      <w:r w:rsidRPr="00F2585E">
        <w:rPr>
          <w:rFonts w:ascii="Arial" w:hAnsi="Arial" w:cs="Arial"/>
          <w:b w:val="0"/>
          <w:bCs/>
          <w:i w:val="0"/>
          <w:iCs/>
          <w:color w:val="000000" w:themeColor="text1"/>
        </w:rPr>
        <w:t>ppkt</w:t>
      </w:r>
      <w:proofErr w:type="spellEnd"/>
      <w:r w:rsidRPr="00F2585E">
        <w:rPr>
          <w:rFonts w:ascii="Arial" w:hAnsi="Arial" w:cs="Arial"/>
          <w:b w:val="0"/>
          <w:bCs/>
          <w:i w:val="0"/>
          <w:iCs/>
          <w:color w:val="000000" w:themeColor="text1"/>
        </w:rPr>
        <w:t xml:space="preserve">. 2.1 obejmuje ponadto: </w:t>
      </w:r>
    </w:p>
    <w:p w14:paraId="26C9E70E" w14:textId="77777777" w:rsidR="00F2585E" w:rsidRPr="00F2585E" w:rsidRDefault="00F2585E" w:rsidP="00F2585E">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u w:val="single"/>
        </w:rPr>
      </w:pPr>
      <w:r w:rsidRPr="00F2585E">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2AB1B9D0" w14:textId="77777777" w:rsidR="00F2585E" w:rsidRPr="00F2585E" w:rsidRDefault="00F2585E" w:rsidP="00F2585E">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uzyskanie warunków technicznych oraz dokonanie uzgodnień niezbędnych do prawidłowego opracowania dokumentacji projektowej;</w:t>
      </w:r>
    </w:p>
    <w:p w14:paraId="7F321D1A" w14:textId="77777777" w:rsidR="00F2585E" w:rsidRPr="00F2585E" w:rsidRDefault="00F2585E" w:rsidP="00F2585E">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09365A8" w14:textId="77777777" w:rsidR="00F2585E" w:rsidRPr="00F2585E" w:rsidRDefault="00F2585E" w:rsidP="00F2585E">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Kserokopie lub skany przesłane drogą elektroniczną wszelkich uzyskanych warunków, uzgodnień i opinii należy na bieżąco przekazywać do Wydziału Dróg Powiatowych </w:t>
      </w:r>
      <w:r w:rsidRPr="00F2585E">
        <w:rPr>
          <w:rFonts w:ascii="Arial" w:hAnsi="Arial" w:cs="Arial"/>
          <w:bCs/>
          <w:iCs/>
          <w:color w:val="000000" w:themeColor="text1"/>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71AFB791" w14:textId="77777777" w:rsidR="00F2585E" w:rsidRPr="00F2585E" w:rsidRDefault="00F2585E" w:rsidP="00F2585E">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7D223833" w14:textId="77777777" w:rsidR="00F2585E" w:rsidRPr="00F2585E" w:rsidRDefault="00F2585E" w:rsidP="00F2585E">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sprawowanie nadzoru autorskiego na żądanie Zamawiającego lub właściwego organu w zakresie: </w:t>
      </w:r>
    </w:p>
    <w:p w14:paraId="24D2E68E"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r w:rsidRPr="00F2585E">
        <w:rPr>
          <w:rFonts w:ascii="Cambria Math" w:hAnsi="Cambria Math" w:cs="Cambria Math"/>
          <w:bCs/>
          <w:iCs/>
          <w:color w:val="000000" w:themeColor="text1"/>
          <w:sz w:val="22"/>
          <w:szCs w:val="22"/>
        </w:rPr>
        <w:t>⇒</w:t>
      </w:r>
      <w:r w:rsidRPr="00F2585E">
        <w:rPr>
          <w:rFonts w:ascii="Arial" w:hAnsi="Arial" w:cs="Arial"/>
          <w:bCs/>
          <w:iCs/>
          <w:color w:val="000000" w:themeColor="text1"/>
          <w:sz w:val="22"/>
          <w:szCs w:val="22"/>
        </w:rPr>
        <w:t xml:space="preserve"> stwierdzania w toku wykonania robót budowlanych zgodności realizacji z projektem, </w:t>
      </w:r>
    </w:p>
    <w:p w14:paraId="49E389F6"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r w:rsidRPr="00F2585E">
        <w:rPr>
          <w:rFonts w:ascii="Cambria Math" w:hAnsi="Cambria Math" w:cs="Cambria Math"/>
          <w:bCs/>
          <w:iCs/>
          <w:color w:val="000000" w:themeColor="text1"/>
          <w:sz w:val="22"/>
          <w:szCs w:val="22"/>
        </w:rPr>
        <w:t>⇒</w:t>
      </w:r>
      <w:r w:rsidRPr="00F2585E">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39307AEF" w14:textId="77777777" w:rsidR="00F2585E" w:rsidRPr="00F2585E" w:rsidRDefault="00F2585E" w:rsidP="00F2585E">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13E8F121" w14:textId="77777777" w:rsidR="00F2585E" w:rsidRPr="00F2585E" w:rsidRDefault="00F2585E" w:rsidP="00F2585E">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Jednostka projektowa przeniesie prawa autorskie i zależne do dokumentacji, a ich zakres określi zawarta Umowa. </w:t>
      </w:r>
    </w:p>
    <w:p w14:paraId="6A772B58" w14:textId="77777777" w:rsidR="00F2585E" w:rsidRPr="00F2585E" w:rsidRDefault="00F2585E" w:rsidP="00F2585E">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78C6BD2F"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p>
    <w:p w14:paraId="7B54BBB1"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Oryginały uzgodnień Jednostka Projektowa zobowiązana jest przekazać Zamawiającemu, </w:t>
      </w:r>
      <w:r w:rsidRPr="00F2585E">
        <w:rPr>
          <w:rFonts w:ascii="Arial" w:hAnsi="Arial" w:cs="Arial"/>
          <w:bCs/>
          <w:iCs/>
          <w:color w:val="000000" w:themeColor="text1"/>
          <w:sz w:val="22"/>
          <w:szCs w:val="22"/>
        </w:rPr>
        <w:br/>
        <w:t>z czego:</w:t>
      </w:r>
    </w:p>
    <w:p w14:paraId="7CB16CCF" w14:textId="77777777" w:rsidR="00F2585E" w:rsidRPr="00F2585E" w:rsidRDefault="00F2585E" w:rsidP="00F2585E">
      <w:pPr>
        <w:numPr>
          <w:ilvl w:val="0"/>
          <w:numId w:val="36"/>
        </w:numPr>
        <w:suppressAutoHyphens/>
        <w:autoSpaceDE w:val="0"/>
        <w:autoSpaceDN w:val="0"/>
        <w:adjustRightInd w:val="0"/>
        <w:ind w:left="0" w:firstLine="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3DA8369D" w14:textId="77777777" w:rsidR="00F2585E" w:rsidRPr="00F2585E" w:rsidRDefault="00F2585E" w:rsidP="00F2585E">
      <w:pPr>
        <w:numPr>
          <w:ilvl w:val="0"/>
          <w:numId w:val="36"/>
        </w:numPr>
        <w:suppressAutoHyphens/>
        <w:autoSpaceDE w:val="0"/>
        <w:autoSpaceDN w:val="0"/>
        <w:adjustRightInd w:val="0"/>
        <w:ind w:left="0" w:firstLine="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7943F0C9"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  </w:t>
      </w:r>
    </w:p>
    <w:p w14:paraId="3E79415C"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4CCD4774" w14:textId="77777777" w:rsidR="00F2585E" w:rsidRPr="00F2585E" w:rsidRDefault="00F2585E" w:rsidP="00F2585E">
      <w:pPr>
        <w:autoSpaceDE w:val="0"/>
        <w:autoSpaceDN w:val="0"/>
        <w:adjustRightInd w:val="0"/>
        <w:jc w:val="both"/>
        <w:rPr>
          <w:rFonts w:ascii="Arial" w:hAnsi="Arial" w:cs="Arial"/>
          <w:bCs/>
          <w:iCs/>
          <w:color w:val="000000" w:themeColor="text1"/>
          <w:sz w:val="22"/>
          <w:szCs w:val="22"/>
        </w:rPr>
      </w:pPr>
    </w:p>
    <w:p w14:paraId="2A956428" w14:textId="38B1FEF9" w:rsidR="00F2585E" w:rsidRPr="00F2585E" w:rsidRDefault="00F2585E" w:rsidP="00F2585E">
      <w:pPr>
        <w:jc w:val="both"/>
        <w:rPr>
          <w:rFonts w:ascii="Arial" w:hAnsi="Arial" w:cs="Arial"/>
          <w:bCs/>
          <w:iCs/>
          <w:color w:val="000000" w:themeColor="text1"/>
          <w:sz w:val="22"/>
          <w:szCs w:val="22"/>
        </w:rPr>
      </w:pPr>
      <w:r w:rsidRPr="00F2585E">
        <w:rPr>
          <w:rFonts w:ascii="Arial" w:hAnsi="Arial" w:cs="Arial"/>
          <w:bCs/>
          <w:iCs/>
          <w:color w:val="000000" w:themeColor="text1"/>
          <w:sz w:val="22"/>
          <w:szCs w:val="22"/>
        </w:rPr>
        <w:t>Zamawiający informuje, że na podstawie wykonanej dokumentacji stanowiącej przedmiot zamówienia będzie składał wniosek o dofinansowanie ze środków zewnętrznych.</w:t>
      </w:r>
    </w:p>
    <w:p w14:paraId="10EFA389" w14:textId="77777777" w:rsidR="00F2585E" w:rsidRPr="00BB13F8" w:rsidRDefault="00F2585E"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lastRenderedPageBreak/>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69A9DE05" w14:textId="77777777" w:rsidR="00F2585E" w:rsidRPr="0049280C" w:rsidRDefault="00F2585E" w:rsidP="0049280C">
      <w:pPr>
        <w:pStyle w:val="Akapitzlist"/>
        <w:numPr>
          <w:ilvl w:val="1"/>
          <w:numId w:val="26"/>
        </w:numPr>
        <w:suppressAutoHyphens/>
        <w:ind w:left="284"/>
        <w:contextualSpacing/>
        <w:jc w:val="both"/>
        <w:rPr>
          <w:rFonts w:ascii="Arial" w:hAnsi="Arial" w:cs="Arial"/>
          <w:sz w:val="22"/>
          <w:szCs w:val="22"/>
        </w:rPr>
      </w:pPr>
      <w:r w:rsidRPr="0049280C">
        <w:rPr>
          <w:rFonts w:ascii="Arial" w:hAnsi="Arial" w:cs="Arial"/>
          <w:sz w:val="22"/>
          <w:szCs w:val="22"/>
        </w:rPr>
        <w:t xml:space="preserve">Kompletną dokumentację projektową wraz z dokonaniem zgłoszenia robót lub pozwoleniem na budowę należy wykonać i oddać w terminie </w:t>
      </w:r>
      <w:r w:rsidRPr="0049280C">
        <w:rPr>
          <w:rFonts w:ascii="Arial" w:hAnsi="Arial" w:cs="Arial"/>
          <w:b/>
          <w:sz w:val="22"/>
          <w:szCs w:val="22"/>
        </w:rPr>
        <w:t>30 tygodni od podpisania umowy.</w:t>
      </w:r>
      <w:r w:rsidRPr="0049280C">
        <w:rPr>
          <w:rFonts w:ascii="Arial" w:hAnsi="Arial" w:cs="Arial"/>
          <w:sz w:val="22"/>
          <w:szCs w:val="22"/>
        </w:rPr>
        <w:t xml:space="preserve"> </w:t>
      </w:r>
    </w:p>
    <w:p w14:paraId="34B74A4C" w14:textId="77777777" w:rsidR="00F2585E" w:rsidRPr="0049280C" w:rsidRDefault="00F2585E" w:rsidP="0049280C">
      <w:pPr>
        <w:pStyle w:val="Akapitzlist"/>
        <w:numPr>
          <w:ilvl w:val="1"/>
          <w:numId w:val="26"/>
        </w:numPr>
        <w:suppressAutoHyphens/>
        <w:ind w:left="284"/>
        <w:contextualSpacing/>
        <w:jc w:val="both"/>
        <w:rPr>
          <w:rFonts w:ascii="Arial" w:hAnsi="Arial" w:cs="Arial"/>
          <w:sz w:val="22"/>
          <w:szCs w:val="22"/>
        </w:rPr>
      </w:pPr>
      <w:r w:rsidRPr="0049280C">
        <w:rPr>
          <w:rFonts w:ascii="Arial" w:hAnsi="Arial" w:cs="Arial"/>
          <w:b/>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lastRenderedPageBreak/>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A788EC4" w14:textId="77777777" w:rsidR="008D3358" w:rsidRPr="008D3358" w:rsidRDefault="008D3358" w:rsidP="008D3358">
            <w:pPr>
              <w:suppressAutoHyphens/>
              <w:ind w:firstLine="208"/>
              <w:contextualSpacing/>
              <w:jc w:val="both"/>
              <w:rPr>
                <w:rFonts w:ascii="Arial" w:hAnsi="Arial" w:cs="Arial"/>
                <w:sz w:val="22"/>
                <w:szCs w:val="22"/>
              </w:rPr>
            </w:pPr>
            <w:r w:rsidRPr="008D3358">
              <w:rPr>
                <w:rFonts w:ascii="Arial" w:hAnsi="Arial" w:cs="Arial"/>
                <w:sz w:val="22"/>
                <w:szCs w:val="22"/>
              </w:rPr>
              <w:t>Warunek ten Zamawiający uzna za spełniony, jeżeli Wykonawca wykaże:</w:t>
            </w:r>
          </w:p>
          <w:p w14:paraId="1F1DAA74" w14:textId="77777777" w:rsidR="0049280C" w:rsidRPr="00D2357F" w:rsidRDefault="0049280C" w:rsidP="0049280C">
            <w:pPr>
              <w:pStyle w:val="Akapitzlist"/>
              <w:numPr>
                <w:ilvl w:val="0"/>
                <w:numId w:val="76"/>
              </w:numPr>
              <w:suppressAutoHyphens/>
              <w:ind w:left="66" w:firstLine="142"/>
              <w:contextualSpacing/>
              <w:jc w:val="both"/>
              <w:rPr>
                <w:rFonts w:ascii="Arial" w:hAnsi="Arial" w:cs="Arial"/>
                <w:color w:val="000000" w:themeColor="text1"/>
                <w:sz w:val="22"/>
                <w:szCs w:val="22"/>
              </w:rPr>
            </w:pPr>
            <w:r w:rsidRPr="00D2357F">
              <w:rPr>
                <w:rFonts w:ascii="Arial" w:hAnsi="Arial" w:cs="Arial"/>
                <w:color w:val="000000" w:themeColor="text1"/>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5020DF69" w14:textId="77777777" w:rsidR="0049280C" w:rsidRPr="00D2357F" w:rsidRDefault="0049280C" w:rsidP="0049280C">
            <w:pPr>
              <w:pStyle w:val="Akapitzlist"/>
              <w:ind w:left="66" w:firstLine="142"/>
              <w:jc w:val="both"/>
              <w:rPr>
                <w:rFonts w:ascii="Arial" w:hAnsi="Arial" w:cs="Arial"/>
                <w:color w:val="000000" w:themeColor="text1"/>
                <w:sz w:val="22"/>
                <w:szCs w:val="22"/>
              </w:rPr>
            </w:pPr>
            <w:r w:rsidRPr="00D2357F">
              <w:rPr>
                <w:rFonts w:ascii="Arial" w:hAnsi="Arial" w:cs="Arial"/>
                <w:color w:val="000000" w:themeColor="text1"/>
                <w:sz w:val="22"/>
                <w:szCs w:val="22"/>
              </w:rPr>
              <w:t>Usługi odpowiadające swoim rodzajem i zakresem usługom wskazanym w przedmiocie zamówienia, min.:</w:t>
            </w:r>
          </w:p>
          <w:p w14:paraId="38782DEA" w14:textId="1AD68E37" w:rsidR="00686802" w:rsidRPr="00686802" w:rsidRDefault="00686802" w:rsidP="00686802">
            <w:pPr>
              <w:pStyle w:val="Akapitzlist"/>
              <w:ind w:left="0"/>
              <w:jc w:val="both"/>
              <w:rPr>
                <w:rFonts w:ascii="Arial" w:hAnsi="Arial" w:cs="Arial"/>
                <w:color w:val="000000" w:themeColor="text1"/>
                <w:sz w:val="22"/>
                <w:szCs w:val="22"/>
              </w:rPr>
            </w:pPr>
            <w:r w:rsidRPr="00686802">
              <w:rPr>
                <w:rFonts w:ascii="Arial" w:hAnsi="Arial" w:cs="Arial"/>
                <w:color w:val="000000" w:themeColor="text1"/>
                <w:sz w:val="22"/>
                <w:szCs w:val="22"/>
              </w:rPr>
              <w:lastRenderedPageBreak/>
              <w:t xml:space="preserve">- wykonanie co najmniej 1 dokumentacji składającej się z projektu budowlanego </w:t>
            </w:r>
            <w:r w:rsidRPr="00686802">
              <w:rPr>
                <w:rFonts w:ascii="Arial" w:hAnsi="Arial" w:cs="Arial"/>
                <w:color w:val="000000" w:themeColor="text1"/>
                <w:sz w:val="22"/>
                <w:szCs w:val="22"/>
              </w:rPr>
              <w:br/>
              <w:t>i wykonawczego budowy, przebudowy, sygnalizacji świetlnej na skrzyżowaniu dróg publicznych z czego jeden wlot to droga klasy co najmniej L (przynajmniej jeden wlot musi być drogą kategorii powiatowej),</w:t>
            </w:r>
          </w:p>
          <w:p w14:paraId="758649C3" w14:textId="77777777" w:rsidR="00686802" w:rsidRPr="00686802" w:rsidRDefault="00686802" w:rsidP="00686802">
            <w:pPr>
              <w:pStyle w:val="Akapitzlist"/>
              <w:ind w:left="0"/>
              <w:jc w:val="both"/>
              <w:rPr>
                <w:rFonts w:ascii="Arial" w:hAnsi="Arial" w:cs="Arial"/>
                <w:color w:val="000000" w:themeColor="text1"/>
                <w:sz w:val="22"/>
                <w:szCs w:val="22"/>
              </w:rPr>
            </w:pPr>
            <w:r w:rsidRPr="00686802">
              <w:rPr>
                <w:rFonts w:ascii="Arial" w:hAnsi="Arial" w:cs="Arial"/>
                <w:color w:val="000000" w:themeColor="text1"/>
                <w:sz w:val="22"/>
                <w:szCs w:val="22"/>
              </w:rPr>
              <w:t>-  uzyskanie na podstawie tej dokumentacji pozwolenia na budowę lub  zgłoszenia wykonania robót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57F76C7" w14:textId="3BC8C34A" w:rsidR="0049280C" w:rsidRPr="0049280C" w:rsidRDefault="0049280C" w:rsidP="0049280C">
            <w:pPr>
              <w:pStyle w:val="Akapitzlist"/>
              <w:numPr>
                <w:ilvl w:val="0"/>
                <w:numId w:val="76"/>
              </w:numPr>
              <w:ind w:left="66" w:firstLine="142"/>
              <w:contextualSpacing/>
              <w:jc w:val="both"/>
              <w:rPr>
                <w:rFonts w:ascii="Arial" w:hAnsi="Arial" w:cs="Arial"/>
                <w:sz w:val="22"/>
                <w:szCs w:val="22"/>
              </w:rPr>
            </w:pPr>
            <w:r w:rsidRPr="0049280C">
              <w:rPr>
                <w:rFonts w:ascii="Arial" w:hAnsi="Arial" w:cs="Arial"/>
                <w:sz w:val="22"/>
                <w:szCs w:val="22"/>
              </w:rPr>
              <w:t xml:space="preserve">Wykaz osób, skierowanych przez wykonawcę do realizacji zamówienia publicznego, </w:t>
            </w:r>
            <w:r w:rsidRPr="0049280C">
              <w:rPr>
                <w:rFonts w:ascii="Arial" w:hAnsi="Arial" w:cs="Arial"/>
                <w:sz w:val="22"/>
                <w:szCs w:val="22"/>
              </w:rPr>
              <w:br/>
              <w:t xml:space="preserve">w szczególności odpowiedzialnych za świadczenie usług, kontroli jakości, wraz </w:t>
            </w:r>
            <w:r w:rsidRPr="0049280C">
              <w:rPr>
                <w:rFonts w:ascii="Arial" w:hAnsi="Arial" w:cs="Arial"/>
                <w:sz w:val="22"/>
                <w:szCs w:val="22"/>
              </w:rPr>
              <w:br/>
              <w:t xml:space="preserve">z informacjami na temat ich kwalifikacji zawodowych, uprawnień, doświadczenia </w:t>
            </w:r>
            <w:r w:rsidRPr="0049280C">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w:t>
            </w:r>
            <w:r w:rsidRPr="0049280C">
              <w:rPr>
                <w:rFonts w:ascii="Arial" w:hAnsi="Arial" w:cs="Arial"/>
                <w:sz w:val="22"/>
                <w:szCs w:val="22"/>
              </w:rPr>
              <w:lastRenderedPageBreak/>
              <w:t xml:space="preserve">ubezpieczenie od odpowiedzialności cywilnej. </w:t>
            </w:r>
          </w:p>
          <w:p w14:paraId="05FC6712" w14:textId="77777777" w:rsidR="0049280C" w:rsidRPr="0049280C" w:rsidRDefault="0049280C" w:rsidP="0049280C">
            <w:pPr>
              <w:ind w:left="66" w:firstLine="142"/>
              <w:jc w:val="both"/>
              <w:rPr>
                <w:rFonts w:ascii="Arial" w:hAnsi="Arial" w:cs="Arial"/>
                <w:b/>
                <w:bCs/>
                <w:sz w:val="22"/>
                <w:szCs w:val="22"/>
              </w:rPr>
            </w:pPr>
            <w:r w:rsidRPr="0049280C">
              <w:rPr>
                <w:rFonts w:ascii="Arial" w:hAnsi="Arial" w:cs="Arial"/>
                <w:b/>
                <w:bCs/>
                <w:sz w:val="22"/>
                <w:szCs w:val="22"/>
              </w:rPr>
              <w:t xml:space="preserve">Uwaga:  </w:t>
            </w:r>
            <w:r w:rsidRPr="0049280C">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61461D64" w:rsidR="00D00337" w:rsidRPr="0049280C" w:rsidRDefault="0049280C" w:rsidP="0049280C">
            <w:pPr>
              <w:ind w:left="66" w:firstLine="142"/>
              <w:jc w:val="both"/>
              <w:rPr>
                <w:rFonts w:ascii="Arial" w:hAnsi="Arial" w:cs="Arial"/>
                <w:sz w:val="22"/>
                <w:szCs w:val="22"/>
              </w:rPr>
            </w:pPr>
            <w:r w:rsidRPr="0049280C">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w:t>
            </w:r>
            <w:r w:rsidRPr="00474B15">
              <w:rPr>
                <w:rFonts w:ascii="Arial" w:hAnsi="Arial" w:cs="Arial"/>
                <w:sz w:val="22"/>
                <w:szCs w:val="22"/>
              </w:rPr>
              <w:lastRenderedPageBreak/>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6DC5145F" w:rsidR="006929D6" w:rsidRPr="003A65B1" w:rsidRDefault="00B2109B" w:rsidP="00B2109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sidRPr="004E4915">
        <w:rPr>
          <w:rFonts w:ascii="Arial" w:eastAsia="Calibri" w:hAnsi="Arial" w:cs="Arial"/>
          <w:sz w:val="22"/>
          <w:szCs w:val="22"/>
        </w:rPr>
        <w:lastRenderedPageBreak/>
        <w:t xml:space="preserve">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00C8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285AA7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2109B">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lastRenderedPageBreak/>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7C1CE247"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B2109B">
        <w:rPr>
          <w:rFonts w:ascii="Arial" w:hAnsi="Arial" w:cs="Arial"/>
          <w:sz w:val="22"/>
          <w:szCs w:val="22"/>
        </w:rPr>
        <w:t>2</w:t>
      </w:r>
      <w:r w:rsidR="00300C83">
        <w:rPr>
          <w:rFonts w:ascii="Arial" w:hAnsi="Arial" w:cs="Arial"/>
          <w:sz w:val="22"/>
          <w:szCs w:val="22"/>
        </w:rPr>
        <w:t>9</w:t>
      </w:r>
      <w:r w:rsidR="005E39B3">
        <w:rPr>
          <w:rFonts w:ascii="Arial" w:hAnsi="Arial" w:cs="Arial"/>
          <w:sz w:val="22"/>
          <w:szCs w:val="22"/>
        </w:rPr>
        <w:t>.11</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5D0D06C"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2109B">
        <w:rPr>
          <w:rFonts w:ascii="Arial" w:hAnsi="Arial" w:cs="Arial"/>
          <w:sz w:val="22"/>
          <w:szCs w:val="22"/>
        </w:rPr>
        <w:t>2</w:t>
      </w:r>
      <w:r w:rsidR="00300C83">
        <w:rPr>
          <w:rFonts w:ascii="Arial" w:hAnsi="Arial" w:cs="Arial"/>
          <w:sz w:val="22"/>
          <w:szCs w:val="22"/>
        </w:rPr>
        <w:t>9</w:t>
      </w:r>
      <w:r w:rsidR="005E39B3">
        <w:rPr>
          <w:rFonts w:ascii="Arial" w:hAnsi="Arial" w:cs="Arial"/>
          <w:sz w:val="22"/>
          <w:szCs w:val="22"/>
        </w:rPr>
        <w:t>.11</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E3042A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2109B">
        <w:rPr>
          <w:rFonts w:ascii="Arial" w:hAnsi="Arial" w:cs="Arial"/>
          <w:b/>
          <w:bCs/>
          <w:sz w:val="22"/>
          <w:szCs w:val="22"/>
        </w:rPr>
        <w:t>2</w:t>
      </w:r>
      <w:r w:rsidR="00300C83">
        <w:rPr>
          <w:rFonts w:ascii="Arial" w:hAnsi="Arial" w:cs="Arial"/>
          <w:b/>
          <w:bCs/>
          <w:sz w:val="22"/>
          <w:szCs w:val="22"/>
        </w:rPr>
        <w:t>8</w:t>
      </w:r>
      <w:r w:rsidR="005E39B3">
        <w:rPr>
          <w:rFonts w:ascii="Arial" w:hAnsi="Arial" w:cs="Arial"/>
          <w:b/>
          <w:bCs/>
          <w:sz w:val="22"/>
          <w:szCs w:val="22"/>
        </w:rPr>
        <w:t>.12</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686802">
      <w:pPr>
        <w:numPr>
          <w:ilvl w:val="0"/>
          <w:numId w:val="19"/>
        </w:numPr>
        <w:spacing w:line="271" w:lineRule="auto"/>
        <w:ind w:left="0" w:right="-108" w:firstLine="0"/>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686802">
      <w:pPr>
        <w:numPr>
          <w:ilvl w:val="0"/>
          <w:numId w:val="19"/>
        </w:numPr>
        <w:spacing w:line="271" w:lineRule="auto"/>
        <w:ind w:left="0" w:right="-108" w:firstLine="0"/>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686802">
      <w:pPr>
        <w:spacing w:line="271" w:lineRule="auto"/>
        <w:ind w:right="-108"/>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686802">
      <w:pPr>
        <w:spacing w:line="271" w:lineRule="auto"/>
        <w:ind w:right="-108"/>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686802">
      <w:pPr>
        <w:spacing w:line="271" w:lineRule="auto"/>
        <w:ind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686802">
      <w:pPr>
        <w:spacing w:line="271" w:lineRule="auto"/>
        <w:ind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686802">
      <w:pPr>
        <w:spacing w:line="271" w:lineRule="auto"/>
        <w:ind w:right="-108"/>
        <w:jc w:val="both"/>
        <w:rPr>
          <w:rFonts w:ascii="Arial" w:hAnsi="Arial" w:cs="Arial"/>
          <w:sz w:val="22"/>
          <w:szCs w:val="22"/>
        </w:rPr>
      </w:pPr>
      <w:r w:rsidRPr="003A65B1">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4E5C5AEE" w14:textId="2E59B150" w:rsidR="00A23B70" w:rsidRPr="003A65B1" w:rsidRDefault="00660A68" w:rsidP="00686802">
      <w:pPr>
        <w:numPr>
          <w:ilvl w:val="0"/>
          <w:numId w:val="19"/>
        </w:numPr>
        <w:spacing w:line="271" w:lineRule="auto"/>
        <w:ind w:left="0" w:right="-108" w:firstLine="0"/>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686802">
      <w:pPr>
        <w:numPr>
          <w:ilvl w:val="0"/>
          <w:numId w:val="19"/>
        </w:numPr>
        <w:spacing w:line="271" w:lineRule="auto"/>
        <w:ind w:left="0" w:right="-108" w:firstLine="0"/>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686802">
      <w:pPr>
        <w:numPr>
          <w:ilvl w:val="0"/>
          <w:numId w:val="19"/>
        </w:numPr>
        <w:spacing w:line="271" w:lineRule="auto"/>
        <w:ind w:left="0" w:right="-108" w:firstLine="0"/>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686802">
      <w:pPr>
        <w:numPr>
          <w:ilvl w:val="0"/>
          <w:numId w:val="19"/>
        </w:numPr>
        <w:spacing w:line="271" w:lineRule="auto"/>
        <w:ind w:left="0" w:right="-108" w:firstLine="0"/>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686802">
      <w:pPr>
        <w:spacing w:line="271" w:lineRule="auto"/>
        <w:ind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6CC5831E" w:rsidR="00660A68" w:rsidRPr="00686802" w:rsidRDefault="00B53165" w:rsidP="00686802">
      <w:pPr>
        <w:pStyle w:val="Tekstpodstawowy"/>
        <w:spacing w:line="271" w:lineRule="auto"/>
        <w:jc w:val="both"/>
        <w:rPr>
          <w:rFonts w:ascii="Arial" w:hAnsi="Arial" w:cs="Arial"/>
          <w:sz w:val="22"/>
          <w:szCs w:val="22"/>
        </w:rPr>
      </w:pPr>
      <w:r w:rsidRPr="00686802">
        <w:rPr>
          <w:rFonts w:ascii="Arial" w:hAnsi="Arial" w:cs="Arial"/>
          <w:sz w:val="22"/>
          <w:szCs w:val="22"/>
        </w:rPr>
        <w:t xml:space="preserve">7) </w:t>
      </w:r>
      <w:r w:rsidR="00660A68" w:rsidRPr="00686802">
        <w:rPr>
          <w:rFonts w:ascii="Arial" w:hAnsi="Arial" w:cs="Arial"/>
          <w:sz w:val="22"/>
          <w:szCs w:val="22"/>
        </w:rPr>
        <w:t>Zabezpieczenie wnoszone w pieniądzu powinno zostać wpłacone przelewe</w:t>
      </w:r>
      <w:r w:rsidR="00A23B70" w:rsidRPr="00686802">
        <w:rPr>
          <w:rFonts w:ascii="Arial" w:hAnsi="Arial" w:cs="Arial"/>
          <w:sz w:val="22"/>
          <w:szCs w:val="22"/>
        </w:rPr>
        <w:t>m na rachunek bankowy z</w:t>
      </w:r>
      <w:r w:rsidR="00660A68" w:rsidRPr="00686802">
        <w:rPr>
          <w:rFonts w:ascii="Arial" w:hAnsi="Arial" w:cs="Arial"/>
          <w:sz w:val="22"/>
          <w:szCs w:val="22"/>
        </w:rPr>
        <w:t>amawiającego w</w:t>
      </w:r>
      <w:r w:rsidR="002C37E6" w:rsidRPr="00686802">
        <w:rPr>
          <w:rFonts w:ascii="Arial" w:hAnsi="Arial" w:cs="Arial"/>
          <w:sz w:val="22"/>
          <w:szCs w:val="22"/>
        </w:rPr>
        <w:t xml:space="preserve"> b</w:t>
      </w:r>
      <w:r w:rsidR="00660A68" w:rsidRPr="00686802">
        <w:rPr>
          <w:rFonts w:ascii="Arial" w:hAnsi="Arial" w:cs="Arial"/>
          <w:sz w:val="22"/>
          <w:szCs w:val="22"/>
        </w:rPr>
        <w:t xml:space="preserve">anku </w:t>
      </w:r>
      <w:r w:rsidRPr="00686802">
        <w:rPr>
          <w:rFonts w:ascii="Arial" w:hAnsi="Arial" w:cs="Arial"/>
          <w:sz w:val="22"/>
          <w:szCs w:val="22"/>
        </w:rPr>
        <w:t>PKO BP</w:t>
      </w:r>
      <w:r w:rsidR="002C37E6" w:rsidRPr="00686802">
        <w:rPr>
          <w:rFonts w:ascii="Arial" w:hAnsi="Arial" w:cs="Arial"/>
          <w:sz w:val="22"/>
          <w:szCs w:val="22"/>
        </w:rPr>
        <w:t xml:space="preserve"> </w:t>
      </w:r>
      <w:r w:rsidR="00A23B70" w:rsidRPr="00686802">
        <w:rPr>
          <w:rFonts w:ascii="Arial" w:hAnsi="Arial" w:cs="Arial"/>
          <w:sz w:val="22"/>
          <w:szCs w:val="22"/>
        </w:rPr>
        <w:t xml:space="preserve">numer rachunku </w:t>
      </w:r>
      <w:r w:rsidRPr="00686802">
        <w:rPr>
          <w:rFonts w:ascii="Arial" w:hAnsi="Arial" w:cs="Arial"/>
          <w:sz w:val="22"/>
          <w:szCs w:val="22"/>
        </w:rPr>
        <w:t>24 1020 1042 0000 8102 0016 6942</w:t>
      </w:r>
      <w:r w:rsidR="00A23B70" w:rsidRPr="00686802">
        <w:rPr>
          <w:rFonts w:ascii="Arial" w:hAnsi="Arial" w:cs="Arial"/>
          <w:sz w:val="22"/>
          <w:szCs w:val="22"/>
        </w:rPr>
        <w:t xml:space="preserve"> tytuł przelewu</w:t>
      </w:r>
      <w:r w:rsidRPr="00686802">
        <w:rPr>
          <w:rFonts w:ascii="Arial" w:hAnsi="Arial" w:cs="Arial"/>
          <w:sz w:val="22"/>
          <w:szCs w:val="22"/>
        </w:rPr>
        <w:t xml:space="preserve">: </w:t>
      </w:r>
      <w:bookmarkStart w:id="5" w:name="_Hlk93059066"/>
      <w:r w:rsidR="004B49D5" w:rsidRPr="00686802">
        <w:rPr>
          <w:rFonts w:ascii="Arial" w:hAnsi="Arial" w:cs="Arial"/>
          <w:sz w:val="22"/>
          <w:szCs w:val="22"/>
        </w:rPr>
        <w:t xml:space="preserve">Wykonanie dokumentacji p.n.: </w:t>
      </w:r>
      <w:r w:rsidR="00686802" w:rsidRPr="00686802">
        <w:rPr>
          <w:rFonts w:ascii="Arial" w:hAnsi="Arial" w:cs="Arial"/>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r w:rsidR="00E763C7" w:rsidRPr="00686802">
        <w:rPr>
          <w:rFonts w:ascii="Arial" w:hAnsi="Arial" w:cs="Arial"/>
          <w:sz w:val="22"/>
          <w:szCs w:val="22"/>
        </w:rPr>
        <w:t xml:space="preserve">, </w:t>
      </w:r>
      <w:r w:rsidR="00B82BF9" w:rsidRPr="00686802">
        <w:rPr>
          <w:rFonts w:ascii="Arial" w:hAnsi="Arial" w:cs="Arial"/>
          <w:sz w:val="22"/>
          <w:szCs w:val="22"/>
        </w:rPr>
        <w:t>BZP.272.</w:t>
      </w:r>
      <w:r w:rsidR="00F67BC1" w:rsidRPr="00686802">
        <w:rPr>
          <w:rFonts w:ascii="Arial" w:hAnsi="Arial" w:cs="Arial"/>
          <w:sz w:val="22"/>
          <w:szCs w:val="22"/>
        </w:rPr>
        <w:t>1</w:t>
      </w:r>
      <w:r w:rsidR="007921EA" w:rsidRPr="00686802">
        <w:rPr>
          <w:rFonts w:ascii="Arial" w:hAnsi="Arial" w:cs="Arial"/>
          <w:sz w:val="22"/>
          <w:szCs w:val="22"/>
        </w:rPr>
        <w:t>3</w:t>
      </w:r>
      <w:r w:rsidR="00686802" w:rsidRPr="00686802">
        <w:rPr>
          <w:rFonts w:ascii="Arial" w:hAnsi="Arial" w:cs="Arial"/>
          <w:sz w:val="22"/>
          <w:szCs w:val="22"/>
        </w:rPr>
        <w:t>8</w:t>
      </w:r>
      <w:r w:rsidR="00B82BF9" w:rsidRPr="00686802">
        <w:rPr>
          <w:rFonts w:ascii="Arial" w:hAnsi="Arial" w:cs="Arial"/>
          <w:sz w:val="22"/>
          <w:szCs w:val="22"/>
        </w:rPr>
        <w:t>.2022</w:t>
      </w:r>
      <w:r w:rsidRPr="00686802">
        <w:rPr>
          <w:rFonts w:ascii="Arial" w:hAnsi="Arial" w:cs="Arial"/>
          <w:sz w:val="22"/>
          <w:szCs w:val="22"/>
        </w:rPr>
        <w:t>.</w:t>
      </w:r>
      <w:bookmarkEnd w:id="5"/>
    </w:p>
    <w:p w14:paraId="36E7014E" w14:textId="3A980859" w:rsidR="007D7898" w:rsidRPr="00B53165" w:rsidRDefault="00B53165" w:rsidP="00686802">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686802">
      <w:pPr>
        <w:pStyle w:val="Akapitzlist"/>
        <w:numPr>
          <w:ilvl w:val="0"/>
          <w:numId w:val="13"/>
        </w:numPr>
        <w:spacing w:line="271" w:lineRule="auto"/>
        <w:ind w:left="0" w:right="-108" w:firstLine="0"/>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686802">
      <w:pPr>
        <w:numPr>
          <w:ilvl w:val="0"/>
          <w:numId w:val="13"/>
        </w:numPr>
        <w:spacing w:line="271" w:lineRule="auto"/>
        <w:ind w:left="0" w:right="-108" w:firstLine="0"/>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686802">
      <w:pPr>
        <w:numPr>
          <w:ilvl w:val="0"/>
          <w:numId w:val="13"/>
        </w:numPr>
        <w:spacing w:line="271" w:lineRule="auto"/>
        <w:ind w:left="0" w:right="-108" w:firstLine="0"/>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686802">
      <w:pPr>
        <w:numPr>
          <w:ilvl w:val="0"/>
          <w:numId w:val="13"/>
        </w:numPr>
        <w:spacing w:line="271" w:lineRule="auto"/>
        <w:ind w:left="0" w:right="-108" w:firstLine="0"/>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686802">
      <w:pPr>
        <w:numPr>
          <w:ilvl w:val="0"/>
          <w:numId w:val="13"/>
        </w:numPr>
        <w:spacing w:line="271" w:lineRule="auto"/>
        <w:ind w:left="0" w:right="-108" w:firstLine="0"/>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686802">
      <w:pPr>
        <w:numPr>
          <w:ilvl w:val="1"/>
          <w:numId w:val="17"/>
        </w:numPr>
        <w:spacing w:line="271" w:lineRule="auto"/>
        <w:ind w:left="0" w:right="-108" w:firstLine="0"/>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686802">
      <w:pPr>
        <w:numPr>
          <w:ilvl w:val="1"/>
          <w:numId w:val="17"/>
        </w:numPr>
        <w:spacing w:line="271" w:lineRule="auto"/>
        <w:ind w:left="0" w:right="-108" w:firstLine="0"/>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686802">
      <w:pPr>
        <w:numPr>
          <w:ilvl w:val="1"/>
          <w:numId w:val="17"/>
        </w:numPr>
        <w:spacing w:line="271" w:lineRule="auto"/>
        <w:ind w:left="0" w:right="-108" w:firstLine="0"/>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686802">
      <w:pPr>
        <w:numPr>
          <w:ilvl w:val="1"/>
          <w:numId w:val="17"/>
        </w:numPr>
        <w:spacing w:line="271" w:lineRule="auto"/>
        <w:ind w:left="0" w:right="-108" w:firstLine="0"/>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686802">
      <w:pPr>
        <w:numPr>
          <w:ilvl w:val="1"/>
          <w:numId w:val="17"/>
        </w:numPr>
        <w:spacing w:line="271" w:lineRule="auto"/>
        <w:ind w:left="0" w:right="-108" w:firstLine="0"/>
        <w:jc w:val="both"/>
        <w:rPr>
          <w:rFonts w:ascii="Arial" w:hAnsi="Arial" w:cs="Arial"/>
          <w:sz w:val="22"/>
          <w:szCs w:val="22"/>
        </w:rPr>
      </w:pPr>
      <w:r w:rsidRPr="003A65B1">
        <w:rPr>
          <w:rFonts w:ascii="Arial" w:hAnsi="Arial" w:cs="Arial"/>
          <w:sz w:val="22"/>
          <w:szCs w:val="22"/>
        </w:rPr>
        <w:lastRenderedPageBreak/>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686802">
      <w:pPr>
        <w:numPr>
          <w:ilvl w:val="1"/>
          <w:numId w:val="17"/>
        </w:numPr>
        <w:spacing w:line="271" w:lineRule="auto"/>
        <w:ind w:left="0" w:right="-108" w:firstLine="0"/>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40E5504" w14:textId="5CA02A9B" w:rsidR="00794D6B" w:rsidRPr="00794D6B" w:rsidRDefault="00794D6B" w:rsidP="00894715">
      <w:pPr>
        <w:spacing w:line="271" w:lineRule="auto"/>
        <w:jc w:val="both"/>
        <w:rPr>
          <w:rStyle w:val="FontStyle13"/>
          <w:rFonts w:ascii="Arial" w:eastAsia="StarSymbol" w:hAnsi="Arial" w:cs="Arial"/>
          <w:sz w:val="22"/>
          <w:szCs w:val="22"/>
        </w:rPr>
      </w:pPr>
      <w:r w:rsidRPr="00794D6B">
        <w:rPr>
          <w:rStyle w:val="FontStyle13"/>
          <w:rFonts w:ascii="Arial" w:eastAsia="StarSymbol" w:hAnsi="Arial" w:cs="Arial"/>
          <w:sz w:val="22"/>
          <w:szCs w:val="22"/>
        </w:rPr>
        <w:t>Zmianie mogą ulec:</w:t>
      </w:r>
    </w:p>
    <w:p w14:paraId="5BCF8146" w14:textId="2E090806" w:rsidR="00794D6B" w:rsidRPr="00794D6B" w:rsidRDefault="00794D6B" w:rsidP="00894715">
      <w:pPr>
        <w:pStyle w:val="Akapitzlist"/>
        <w:numPr>
          <w:ilvl w:val="0"/>
          <w:numId w:val="41"/>
        </w:numPr>
        <w:spacing w:line="271" w:lineRule="auto"/>
        <w:ind w:left="426" w:hanging="426"/>
        <w:contextualSpacing/>
        <w:jc w:val="both"/>
        <w:rPr>
          <w:rFonts w:ascii="Arial" w:hAnsi="Arial" w:cs="Arial"/>
          <w:sz w:val="22"/>
          <w:szCs w:val="22"/>
        </w:rPr>
      </w:pPr>
      <w:r w:rsidRPr="00794D6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026926D" w14:textId="5462C851" w:rsidR="00794D6B" w:rsidRPr="00794D6B" w:rsidRDefault="00794D6B" w:rsidP="00894715">
      <w:pPr>
        <w:pStyle w:val="Akapitzlist"/>
        <w:numPr>
          <w:ilvl w:val="0"/>
          <w:numId w:val="41"/>
        </w:numPr>
        <w:spacing w:line="271" w:lineRule="auto"/>
        <w:ind w:left="426" w:hanging="426"/>
        <w:contextualSpacing/>
        <w:jc w:val="both"/>
        <w:rPr>
          <w:rFonts w:ascii="Arial" w:hAnsi="Arial" w:cs="Arial"/>
          <w:sz w:val="22"/>
          <w:szCs w:val="22"/>
        </w:rPr>
      </w:pPr>
      <w:r w:rsidRPr="00794D6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E0601A" w14:textId="1FF63251" w:rsidR="00794D6B" w:rsidRPr="00794D6B" w:rsidRDefault="00794D6B" w:rsidP="00894715">
      <w:pPr>
        <w:pStyle w:val="Akapitzlist"/>
        <w:numPr>
          <w:ilvl w:val="0"/>
          <w:numId w:val="41"/>
        </w:numPr>
        <w:spacing w:line="271" w:lineRule="auto"/>
        <w:ind w:left="426" w:hanging="426"/>
        <w:contextualSpacing/>
        <w:jc w:val="both"/>
        <w:rPr>
          <w:rFonts w:ascii="Arial" w:hAnsi="Arial" w:cs="Arial"/>
          <w:sz w:val="22"/>
          <w:szCs w:val="22"/>
        </w:rPr>
      </w:pPr>
      <w:r w:rsidRPr="00794D6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DBAEEE3" w14:textId="04754070" w:rsidR="00794D6B" w:rsidRPr="00794D6B" w:rsidRDefault="00794D6B" w:rsidP="00894715">
      <w:pPr>
        <w:pStyle w:val="Akapitzlist"/>
        <w:numPr>
          <w:ilvl w:val="0"/>
          <w:numId w:val="41"/>
        </w:numPr>
        <w:spacing w:line="271" w:lineRule="auto"/>
        <w:ind w:left="426" w:hanging="426"/>
        <w:contextualSpacing/>
        <w:jc w:val="both"/>
        <w:rPr>
          <w:rFonts w:ascii="Arial" w:hAnsi="Arial" w:cs="Arial"/>
          <w:sz w:val="22"/>
          <w:szCs w:val="22"/>
        </w:rPr>
      </w:pPr>
      <w:r w:rsidRPr="00794D6B">
        <w:rPr>
          <w:rFonts w:ascii="Arial" w:hAnsi="Arial" w:cs="Arial"/>
          <w:sz w:val="22"/>
          <w:szCs w:val="22"/>
        </w:rPr>
        <w:lastRenderedPageBreak/>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18FE0F8" w14:textId="63C054D0" w:rsidR="00794D6B" w:rsidRPr="00794D6B" w:rsidRDefault="00794D6B" w:rsidP="00894715">
      <w:pPr>
        <w:numPr>
          <w:ilvl w:val="0"/>
          <w:numId w:val="41"/>
        </w:numPr>
        <w:spacing w:line="271" w:lineRule="auto"/>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754163" w14:textId="3A4D9AD8" w:rsidR="00794D6B" w:rsidRPr="00794D6B" w:rsidRDefault="00794D6B" w:rsidP="00894715">
      <w:pPr>
        <w:numPr>
          <w:ilvl w:val="0"/>
          <w:numId w:val="41"/>
        </w:numPr>
        <w:spacing w:line="271" w:lineRule="auto"/>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39DCAE7" w14:textId="18A38477" w:rsidR="00794D6B" w:rsidRPr="00794D6B" w:rsidRDefault="00794D6B" w:rsidP="00894715">
      <w:pPr>
        <w:numPr>
          <w:ilvl w:val="0"/>
          <w:numId w:val="41"/>
        </w:numPr>
        <w:spacing w:line="271" w:lineRule="auto"/>
        <w:ind w:left="426" w:hanging="426"/>
        <w:jc w:val="both"/>
        <w:rPr>
          <w:rFonts w:ascii="Arial" w:hAnsi="Arial" w:cs="Arial"/>
          <w:sz w:val="22"/>
          <w:szCs w:val="22"/>
        </w:rPr>
      </w:pPr>
      <w:r w:rsidRPr="00794D6B">
        <w:rPr>
          <w:rFonts w:ascii="Arial" w:hAnsi="Arial" w:cs="Arial"/>
          <w:sz w:val="22"/>
          <w:szCs w:val="22"/>
        </w:rPr>
        <w:t>wystąpienia przyczyn, które wystąpiły niezależnie od woli stron umowy i nie można ich było przewidzieć na etapie podpisywania umowy,</w:t>
      </w:r>
    </w:p>
    <w:p w14:paraId="0DAE0BFA" w14:textId="7C990E3F" w:rsidR="00794D6B" w:rsidRPr="00794D6B" w:rsidRDefault="00794D6B" w:rsidP="00894715">
      <w:pPr>
        <w:pStyle w:val="Akapitzlist"/>
        <w:numPr>
          <w:ilvl w:val="0"/>
          <w:numId w:val="41"/>
        </w:numPr>
        <w:suppressAutoHyphens/>
        <w:spacing w:line="271" w:lineRule="auto"/>
        <w:ind w:left="426" w:hanging="426"/>
        <w:contextualSpacing/>
        <w:jc w:val="both"/>
        <w:rPr>
          <w:rFonts w:ascii="Arial" w:hAnsi="Arial" w:cs="Arial"/>
          <w:sz w:val="22"/>
          <w:szCs w:val="22"/>
        </w:rPr>
      </w:pPr>
      <w:r w:rsidRPr="00794D6B">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080ECB3" w14:textId="48B12F16" w:rsidR="00794D6B" w:rsidRPr="00794D6B" w:rsidRDefault="00794D6B" w:rsidP="00894715">
      <w:pPr>
        <w:pStyle w:val="Akapitzlist"/>
        <w:numPr>
          <w:ilvl w:val="0"/>
          <w:numId w:val="41"/>
        </w:numPr>
        <w:suppressAutoHyphens/>
        <w:spacing w:line="271" w:lineRule="auto"/>
        <w:ind w:left="426" w:hanging="426"/>
        <w:contextualSpacing/>
        <w:jc w:val="both"/>
        <w:rPr>
          <w:rFonts w:ascii="Arial" w:hAnsi="Arial" w:cs="Arial"/>
          <w:sz w:val="22"/>
          <w:szCs w:val="22"/>
        </w:rPr>
      </w:pPr>
      <w:r w:rsidRPr="00794D6B">
        <w:rPr>
          <w:rFonts w:ascii="Arial" w:hAnsi="Arial" w:cs="Arial"/>
          <w:sz w:val="22"/>
          <w:szCs w:val="22"/>
        </w:rPr>
        <w:t>zmiany zakresu projektowania  przez Zamawiającego lub konieczności wykonania innych prac dodatkowych (zamiennych) może spowodować przesunięcie terminu zakończenia umowy,</w:t>
      </w:r>
    </w:p>
    <w:p w14:paraId="4D058411" w14:textId="77777777" w:rsidR="00794D6B" w:rsidRPr="00794D6B" w:rsidRDefault="00794D6B" w:rsidP="00894715">
      <w:pPr>
        <w:pStyle w:val="Akapitzlist"/>
        <w:numPr>
          <w:ilvl w:val="0"/>
          <w:numId w:val="41"/>
        </w:numPr>
        <w:spacing w:line="271" w:lineRule="auto"/>
        <w:ind w:left="426" w:hanging="426"/>
        <w:contextualSpacing/>
        <w:jc w:val="both"/>
        <w:rPr>
          <w:rFonts w:ascii="Arial" w:hAnsi="Arial" w:cs="Arial"/>
          <w:sz w:val="22"/>
          <w:szCs w:val="22"/>
        </w:rPr>
      </w:pPr>
      <w:r w:rsidRPr="00794D6B">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FDEAA39" w14:textId="77777777" w:rsidR="00B53165" w:rsidRPr="00A76A60" w:rsidRDefault="00B53165" w:rsidP="00894715">
      <w:pPr>
        <w:spacing w:line="271" w:lineRule="auto"/>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700B98EF" w14:textId="77777777" w:rsidR="00B63D6C" w:rsidRDefault="00B63D6C" w:rsidP="008D3358">
      <w:pPr>
        <w:tabs>
          <w:tab w:val="left" w:pos="708"/>
        </w:tabs>
        <w:spacing w:line="271" w:lineRule="auto"/>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47D68D7" w14:textId="6BD9B3DA" w:rsidR="0017192B" w:rsidRPr="00B71454" w:rsidRDefault="00794D6B" w:rsidP="00B7145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52BC770B"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7BA63850"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3C878F8D"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4FA2B6DA" w14:textId="26870AA3" w:rsidR="007921EA" w:rsidRDefault="007921EA" w:rsidP="00795758">
      <w:pPr>
        <w:widowControl w:val="0"/>
        <w:tabs>
          <w:tab w:val="left" w:pos="708"/>
        </w:tabs>
        <w:spacing w:line="271" w:lineRule="auto"/>
        <w:ind w:left="57" w:right="-530"/>
        <w:jc w:val="right"/>
        <w:rPr>
          <w:rFonts w:ascii="Arial" w:hAnsi="Arial" w:cs="Arial"/>
          <w:sz w:val="22"/>
          <w:szCs w:val="22"/>
        </w:rPr>
      </w:pPr>
    </w:p>
    <w:p w14:paraId="25AFC577" w14:textId="63372D30" w:rsidR="00894715" w:rsidRDefault="00894715" w:rsidP="00795758">
      <w:pPr>
        <w:widowControl w:val="0"/>
        <w:tabs>
          <w:tab w:val="left" w:pos="708"/>
        </w:tabs>
        <w:spacing w:line="271" w:lineRule="auto"/>
        <w:ind w:left="57" w:right="-530"/>
        <w:jc w:val="right"/>
        <w:rPr>
          <w:rFonts w:ascii="Arial" w:hAnsi="Arial" w:cs="Arial"/>
          <w:sz w:val="22"/>
          <w:szCs w:val="22"/>
        </w:rPr>
      </w:pPr>
    </w:p>
    <w:p w14:paraId="56CD64CD" w14:textId="20A0E890" w:rsidR="00894715" w:rsidRDefault="00894715" w:rsidP="00795758">
      <w:pPr>
        <w:widowControl w:val="0"/>
        <w:tabs>
          <w:tab w:val="left" w:pos="708"/>
        </w:tabs>
        <w:spacing w:line="271" w:lineRule="auto"/>
        <w:ind w:left="57" w:right="-530"/>
        <w:jc w:val="right"/>
        <w:rPr>
          <w:rFonts w:ascii="Arial" w:hAnsi="Arial" w:cs="Arial"/>
          <w:sz w:val="22"/>
          <w:szCs w:val="22"/>
        </w:rPr>
      </w:pPr>
    </w:p>
    <w:p w14:paraId="580698DA" w14:textId="1022DA69" w:rsidR="00894715" w:rsidRDefault="00894715" w:rsidP="00795758">
      <w:pPr>
        <w:widowControl w:val="0"/>
        <w:tabs>
          <w:tab w:val="left" w:pos="708"/>
        </w:tabs>
        <w:spacing w:line="271" w:lineRule="auto"/>
        <w:ind w:left="57" w:right="-530"/>
        <w:jc w:val="right"/>
        <w:rPr>
          <w:rFonts w:ascii="Arial" w:hAnsi="Arial" w:cs="Arial"/>
          <w:sz w:val="22"/>
          <w:szCs w:val="22"/>
        </w:rPr>
      </w:pPr>
    </w:p>
    <w:p w14:paraId="2421A13F" w14:textId="3933C315" w:rsidR="00894715" w:rsidRDefault="00894715" w:rsidP="00795758">
      <w:pPr>
        <w:widowControl w:val="0"/>
        <w:tabs>
          <w:tab w:val="left" w:pos="708"/>
        </w:tabs>
        <w:spacing w:line="271" w:lineRule="auto"/>
        <w:ind w:left="57" w:right="-530"/>
        <w:jc w:val="right"/>
        <w:rPr>
          <w:rFonts w:ascii="Arial" w:hAnsi="Arial" w:cs="Arial"/>
          <w:sz w:val="22"/>
          <w:szCs w:val="22"/>
        </w:rPr>
      </w:pPr>
    </w:p>
    <w:p w14:paraId="11CFC443" w14:textId="6AA90AB1" w:rsidR="00894715" w:rsidRDefault="00894715" w:rsidP="00795758">
      <w:pPr>
        <w:widowControl w:val="0"/>
        <w:tabs>
          <w:tab w:val="left" w:pos="708"/>
        </w:tabs>
        <w:spacing w:line="271" w:lineRule="auto"/>
        <w:ind w:left="57" w:right="-530"/>
        <w:jc w:val="right"/>
        <w:rPr>
          <w:rFonts w:ascii="Arial" w:hAnsi="Arial" w:cs="Arial"/>
          <w:sz w:val="22"/>
          <w:szCs w:val="22"/>
        </w:rPr>
      </w:pPr>
    </w:p>
    <w:p w14:paraId="720C05A9" w14:textId="52420AAC" w:rsidR="00894715" w:rsidRDefault="00894715" w:rsidP="00795758">
      <w:pPr>
        <w:widowControl w:val="0"/>
        <w:tabs>
          <w:tab w:val="left" w:pos="708"/>
        </w:tabs>
        <w:spacing w:line="271" w:lineRule="auto"/>
        <w:ind w:left="57" w:right="-530"/>
        <w:jc w:val="right"/>
        <w:rPr>
          <w:rFonts w:ascii="Arial" w:hAnsi="Arial" w:cs="Arial"/>
          <w:sz w:val="22"/>
          <w:szCs w:val="22"/>
        </w:rPr>
      </w:pPr>
    </w:p>
    <w:p w14:paraId="4AA04013" w14:textId="77777777" w:rsidR="00894715" w:rsidRDefault="00894715" w:rsidP="00795758">
      <w:pPr>
        <w:widowControl w:val="0"/>
        <w:tabs>
          <w:tab w:val="left" w:pos="708"/>
        </w:tabs>
        <w:spacing w:line="271" w:lineRule="auto"/>
        <w:ind w:left="57" w:right="-530"/>
        <w:jc w:val="right"/>
        <w:rPr>
          <w:rFonts w:ascii="Arial" w:hAnsi="Arial" w:cs="Arial"/>
          <w:sz w:val="22"/>
          <w:szCs w:val="22"/>
        </w:rPr>
      </w:pPr>
    </w:p>
    <w:p w14:paraId="2E8B3566"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76F31699" w14:textId="304DAA4E"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6D4C7E52"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w:t>
      </w:r>
      <w:r w:rsidR="007921EA">
        <w:rPr>
          <w:rFonts w:ascii="Arial" w:hAnsi="Arial" w:cs="Arial"/>
          <w:sz w:val="22"/>
          <w:szCs w:val="22"/>
        </w:rPr>
        <w:t>3</w:t>
      </w:r>
      <w:r w:rsidR="00894715">
        <w:rPr>
          <w:rFonts w:ascii="Arial" w:hAnsi="Arial" w:cs="Arial"/>
          <w:sz w:val="22"/>
          <w:szCs w:val="22"/>
        </w:rPr>
        <w:t>8</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2BE7D1CA" w14:textId="34EB07B3" w:rsidR="00F92366" w:rsidRPr="00894715" w:rsidRDefault="00795758" w:rsidP="00894715">
      <w:pPr>
        <w:pStyle w:val="Tekstpodstawowy"/>
        <w:spacing w:line="271" w:lineRule="auto"/>
        <w:jc w:val="both"/>
        <w:rPr>
          <w:rFonts w:ascii="Arial" w:hAnsi="Arial" w:cs="Arial"/>
          <w:bCs/>
          <w:sz w:val="22"/>
          <w:szCs w:val="22"/>
        </w:rPr>
      </w:pPr>
      <w:r w:rsidRPr="00894715">
        <w:rPr>
          <w:rFonts w:ascii="Arial" w:hAnsi="Arial" w:cs="Arial"/>
          <w:bCs/>
          <w:sz w:val="22"/>
          <w:szCs w:val="22"/>
        </w:rPr>
        <w:t xml:space="preserve">Nawiązując do ogłoszenia o zamówieniu w postępowaniu prowadzonym w trybie podstawowym na: </w:t>
      </w:r>
      <w:r w:rsidR="00894715" w:rsidRPr="00894715">
        <w:rPr>
          <w:rFonts w:ascii="Arial" w:hAnsi="Arial" w:cs="Arial"/>
          <w:b/>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r w:rsidR="00F92366" w:rsidRPr="00894715">
        <w:rPr>
          <w:rFonts w:ascii="Arial" w:hAnsi="Arial" w:cs="Arial"/>
          <w:b/>
          <w:sz w:val="22"/>
          <w:szCs w:val="22"/>
        </w:rPr>
        <w:t>.</w:t>
      </w:r>
      <w:r w:rsidR="00F92366" w:rsidRPr="00894715">
        <w:rPr>
          <w:rFonts w:ascii="Arial" w:hAnsi="Arial" w:cs="Arial"/>
          <w:bCs/>
          <w:sz w:val="22"/>
          <w:szCs w:val="22"/>
        </w:rPr>
        <w:t xml:space="preserve"> </w:t>
      </w:r>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49280C">
      <w:pPr>
        <w:numPr>
          <w:ilvl w:val="1"/>
          <w:numId w:val="4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Pr="00AC1E8D" w:rsidRDefault="009E3474" w:rsidP="009E3474">
      <w:pPr>
        <w:tabs>
          <w:tab w:val="left" w:pos="708"/>
        </w:tabs>
        <w:rPr>
          <w:rFonts w:ascii="Arial" w:hAnsi="Arial" w:cs="Arial"/>
          <w:sz w:val="22"/>
          <w:szCs w:val="22"/>
        </w:rPr>
      </w:pPr>
    </w:p>
    <w:p w14:paraId="2C07D7E2" w14:textId="77777777" w:rsidR="008B6088" w:rsidRPr="008B6088" w:rsidRDefault="008B6088" w:rsidP="008B6088">
      <w:pPr>
        <w:tabs>
          <w:tab w:val="left" w:pos="708"/>
        </w:tabs>
        <w:rPr>
          <w:rFonts w:ascii="Arial" w:hAnsi="Arial" w:cs="Arial"/>
          <w:sz w:val="22"/>
          <w:szCs w:val="22"/>
        </w:rPr>
      </w:pPr>
      <w:r w:rsidRPr="008B6088">
        <w:rPr>
          <w:rFonts w:ascii="Arial" w:hAnsi="Arial" w:cs="Arial"/>
          <w:sz w:val="22"/>
          <w:szCs w:val="22"/>
        </w:rPr>
        <w:t>Zestawienie prac projektowych stanowiących przedmiot Umowy na:</w:t>
      </w:r>
    </w:p>
    <w:p w14:paraId="7046D5AD" w14:textId="4725F260" w:rsidR="008B6088" w:rsidRPr="008B6088" w:rsidRDefault="008B6088" w:rsidP="008B6088">
      <w:pPr>
        <w:pStyle w:val="Tekstpodstawowy"/>
        <w:jc w:val="both"/>
        <w:rPr>
          <w:rFonts w:ascii="Arial" w:hAnsi="Arial" w:cs="Arial"/>
          <w:sz w:val="22"/>
          <w:szCs w:val="22"/>
        </w:rPr>
      </w:pPr>
      <w:r w:rsidRPr="008B6088">
        <w:rPr>
          <w:rFonts w:ascii="Arial" w:hAnsi="Arial" w:cs="Arial"/>
          <w:b/>
          <w:bCs/>
          <w:sz w:val="22"/>
          <w:szCs w:val="22"/>
        </w:rPr>
        <w:t xml:space="preserve">Wykonanie dokumentacji p.n.: </w:t>
      </w:r>
      <w:r w:rsidRPr="008B6088">
        <w:rPr>
          <w:rFonts w:ascii="Arial" w:hAnsi="Arial" w:cs="Arial"/>
          <w:b/>
          <w:bCs/>
          <w:i/>
          <w:iCs/>
          <w:sz w:val="22"/>
          <w:szCs w:val="22"/>
        </w:rPr>
        <w:t>„Budowa sygnalizacji świetlnej na skrzyżowaniu DP 4366W ul. Mareckiej z drogą gminną ul. Ogrodową w Zielonce</w:t>
      </w:r>
      <w:r w:rsidRPr="008B6088">
        <w:rPr>
          <w:rFonts w:ascii="Arial" w:hAnsi="Arial" w:cs="Arial"/>
          <w:sz w:val="22"/>
          <w:szCs w:val="22"/>
        </w:rPr>
        <w:t xml:space="preserve"> w ramach zadania: Wykonanie projektu przebudowy DP 4366W ul. Mareckiej na odcinku od granic z gm. Marki do drogi wojewódzkiej 631 a następnie do ul. Lipowej (w zakresie ciągu pieszo - rowerowego z uwzględnieniem przebudowy mostu)</w:t>
      </w:r>
    </w:p>
    <w:p w14:paraId="688045E1" w14:textId="77777777" w:rsidR="008B6088" w:rsidRPr="008B6088" w:rsidRDefault="008B6088" w:rsidP="008B6088">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8B6088" w:rsidRPr="008B6088" w14:paraId="44B82F7F" w14:textId="77777777" w:rsidTr="009F7FD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C05C8A5" w14:textId="77777777" w:rsidR="008B6088" w:rsidRPr="008B6088" w:rsidRDefault="008B6088" w:rsidP="009F7FD3">
            <w:pPr>
              <w:jc w:val="center"/>
              <w:rPr>
                <w:rFonts w:ascii="Arial" w:hAnsi="Arial" w:cs="Arial"/>
                <w:b/>
                <w:bCs/>
                <w:sz w:val="22"/>
                <w:szCs w:val="22"/>
              </w:rPr>
            </w:pPr>
            <w:r w:rsidRPr="008B6088">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24EF17BE" w14:textId="77777777" w:rsidR="008B6088" w:rsidRPr="008B6088" w:rsidRDefault="008B6088" w:rsidP="009F7FD3">
            <w:pPr>
              <w:jc w:val="center"/>
              <w:rPr>
                <w:rFonts w:ascii="Arial" w:hAnsi="Arial" w:cs="Arial"/>
                <w:b/>
                <w:bCs/>
                <w:sz w:val="22"/>
                <w:szCs w:val="22"/>
              </w:rPr>
            </w:pPr>
            <w:r w:rsidRPr="008B6088">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36E978A" w14:textId="77777777" w:rsidR="008B6088" w:rsidRPr="008B6088" w:rsidRDefault="008B6088" w:rsidP="009F7FD3">
            <w:pPr>
              <w:jc w:val="center"/>
              <w:rPr>
                <w:rFonts w:ascii="Arial" w:hAnsi="Arial" w:cs="Arial"/>
                <w:b/>
                <w:bCs/>
                <w:sz w:val="22"/>
                <w:szCs w:val="22"/>
              </w:rPr>
            </w:pPr>
            <w:r w:rsidRPr="008B6088">
              <w:rPr>
                <w:rFonts w:ascii="Arial" w:hAnsi="Arial" w:cs="Arial"/>
                <w:b/>
                <w:bCs/>
                <w:sz w:val="22"/>
                <w:szCs w:val="22"/>
              </w:rPr>
              <w:t>Wartość wykonanej usługi (brutto) *</w:t>
            </w:r>
          </w:p>
        </w:tc>
      </w:tr>
      <w:tr w:rsidR="008B6088" w:rsidRPr="008B6088" w14:paraId="188EE4CD"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02F4F9"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17CEC7E" w14:textId="77777777" w:rsidR="008B6088" w:rsidRPr="008B6088" w:rsidRDefault="008B6088" w:rsidP="009F7FD3">
            <w:pPr>
              <w:rPr>
                <w:rFonts w:ascii="Arial" w:hAnsi="Arial" w:cs="Arial"/>
                <w:sz w:val="22"/>
                <w:szCs w:val="22"/>
              </w:rPr>
            </w:pPr>
            <w:r w:rsidRPr="008B6088">
              <w:rPr>
                <w:rFonts w:ascii="Arial" w:hAnsi="Arial" w:cs="Arial"/>
                <w:sz w:val="22"/>
                <w:szCs w:val="22"/>
              </w:rPr>
              <w:t>opracowanie koncepcji zagospodarowania terenu zgodnie z §2 ust. 7 pkt. 1) i 2) umowy.</w:t>
            </w:r>
          </w:p>
          <w:p w14:paraId="2089772A" w14:textId="77777777" w:rsidR="008B6088" w:rsidRPr="008B6088" w:rsidRDefault="008B6088" w:rsidP="009F7FD3">
            <w:pPr>
              <w:rPr>
                <w:rFonts w:ascii="Arial" w:hAnsi="Arial" w:cs="Arial"/>
                <w:sz w:val="22"/>
                <w:szCs w:val="22"/>
              </w:rPr>
            </w:pPr>
            <w:r w:rsidRPr="008B6088">
              <w:rPr>
                <w:rFonts w:ascii="Arial" w:hAnsi="Arial" w:cs="Arial"/>
                <w:b/>
                <w:sz w:val="22"/>
                <w:szCs w:val="22"/>
              </w:rPr>
              <w:t xml:space="preserve">w wersji papierowej drukowanej </w:t>
            </w:r>
            <w:r w:rsidRPr="008B6088">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4AD547B" w14:textId="77777777" w:rsidR="008B6088" w:rsidRPr="008B6088" w:rsidRDefault="008B6088" w:rsidP="009F7FD3">
            <w:pPr>
              <w:jc w:val="both"/>
              <w:rPr>
                <w:rFonts w:ascii="Arial" w:hAnsi="Arial" w:cs="Arial"/>
                <w:sz w:val="22"/>
                <w:szCs w:val="22"/>
              </w:rPr>
            </w:pPr>
          </w:p>
        </w:tc>
      </w:tr>
      <w:tr w:rsidR="008B6088" w:rsidRPr="008B6088" w14:paraId="6883C5A6"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EC5873"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lastRenderedPageBreak/>
              <w:t>2</w:t>
            </w:r>
          </w:p>
        </w:tc>
        <w:tc>
          <w:tcPr>
            <w:tcW w:w="5935" w:type="dxa"/>
            <w:tcBorders>
              <w:top w:val="single" w:sz="4" w:space="0" w:color="auto"/>
              <w:left w:val="single" w:sz="4" w:space="0" w:color="auto"/>
              <w:bottom w:val="single" w:sz="4" w:space="0" w:color="auto"/>
              <w:right w:val="single" w:sz="4" w:space="0" w:color="auto"/>
            </w:tcBorders>
            <w:hideMark/>
          </w:tcPr>
          <w:p w14:paraId="520A14A9" w14:textId="77777777" w:rsidR="008B6088" w:rsidRPr="008B6088" w:rsidRDefault="008B6088" w:rsidP="009F7FD3">
            <w:pPr>
              <w:rPr>
                <w:rFonts w:ascii="Arial" w:hAnsi="Arial" w:cs="Arial"/>
                <w:sz w:val="22"/>
                <w:szCs w:val="22"/>
              </w:rPr>
            </w:pPr>
            <w:r w:rsidRPr="008B6088">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7C76BE9" w14:textId="77777777" w:rsidR="008B6088" w:rsidRPr="008B6088" w:rsidRDefault="008B6088" w:rsidP="009F7FD3">
            <w:pPr>
              <w:jc w:val="both"/>
              <w:rPr>
                <w:rFonts w:ascii="Arial" w:hAnsi="Arial" w:cs="Arial"/>
                <w:sz w:val="22"/>
                <w:szCs w:val="22"/>
              </w:rPr>
            </w:pPr>
          </w:p>
        </w:tc>
      </w:tr>
      <w:tr w:rsidR="008B6088" w:rsidRPr="008B6088" w14:paraId="06934B33"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24262C0"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7D31360" w14:textId="77777777" w:rsidR="008B6088" w:rsidRPr="008B6088" w:rsidRDefault="008B6088" w:rsidP="009F7FD3">
            <w:pPr>
              <w:rPr>
                <w:rFonts w:ascii="Arial" w:hAnsi="Arial" w:cs="Arial"/>
                <w:sz w:val="22"/>
                <w:szCs w:val="22"/>
              </w:rPr>
            </w:pPr>
            <w:r w:rsidRPr="008B6088">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79B297C" w14:textId="77777777" w:rsidR="008B6088" w:rsidRPr="008B6088" w:rsidRDefault="008B6088" w:rsidP="009F7FD3">
            <w:pPr>
              <w:jc w:val="both"/>
              <w:rPr>
                <w:rFonts w:ascii="Arial" w:hAnsi="Arial" w:cs="Arial"/>
                <w:sz w:val="22"/>
                <w:szCs w:val="22"/>
              </w:rPr>
            </w:pPr>
          </w:p>
        </w:tc>
      </w:tr>
      <w:tr w:rsidR="008B6088" w:rsidRPr="008B6088" w14:paraId="7A5A8937"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BB88C23"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1E505C9" w14:textId="77777777" w:rsidR="008B6088" w:rsidRPr="008B6088" w:rsidRDefault="008B6088" w:rsidP="009F7FD3">
            <w:pPr>
              <w:rPr>
                <w:rFonts w:ascii="Arial" w:hAnsi="Arial" w:cs="Arial"/>
                <w:sz w:val="22"/>
                <w:szCs w:val="22"/>
              </w:rPr>
            </w:pPr>
            <w:r w:rsidRPr="008B6088">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A1BDF83" w14:textId="77777777" w:rsidR="008B6088" w:rsidRPr="008B6088" w:rsidRDefault="008B6088" w:rsidP="009F7FD3">
            <w:pPr>
              <w:jc w:val="both"/>
              <w:rPr>
                <w:rFonts w:ascii="Arial" w:hAnsi="Arial" w:cs="Arial"/>
                <w:sz w:val="22"/>
                <w:szCs w:val="22"/>
              </w:rPr>
            </w:pPr>
          </w:p>
        </w:tc>
      </w:tr>
      <w:tr w:rsidR="008B6088" w:rsidRPr="008B6088" w14:paraId="58DCA14A"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4F0102"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37E697A6" w14:textId="77777777" w:rsidR="008B6088" w:rsidRPr="008B6088" w:rsidRDefault="008B6088" w:rsidP="009F7FD3">
            <w:pPr>
              <w:rPr>
                <w:rFonts w:ascii="Arial" w:hAnsi="Arial" w:cs="Arial"/>
                <w:sz w:val="22"/>
                <w:szCs w:val="22"/>
              </w:rPr>
            </w:pPr>
            <w:r w:rsidRPr="008B6088">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45480C4" w14:textId="77777777" w:rsidR="008B6088" w:rsidRPr="008B6088" w:rsidRDefault="008B6088" w:rsidP="009F7FD3">
            <w:pPr>
              <w:jc w:val="both"/>
              <w:rPr>
                <w:rFonts w:ascii="Arial" w:hAnsi="Arial" w:cs="Arial"/>
                <w:sz w:val="22"/>
                <w:szCs w:val="22"/>
              </w:rPr>
            </w:pPr>
          </w:p>
        </w:tc>
      </w:tr>
      <w:tr w:rsidR="008B6088" w:rsidRPr="008B6088" w14:paraId="74B01DB4"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2475AB"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8C2D62C" w14:textId="77777777" w:rsidR="008B6088" w:rsidRPr="008B6088" w:rsidRDefault="008B6088" w:rsidP="009F7FD3">
            <w:pPr>
              <w:rPr>
                <w:rFonts w:ascii="Arial" w:hAnsi="Arial" w:cs="Arial"/>
                <w:sz w:val="22"/>
                <w:szCs w:val="22"/>
              </w:rPr>
            </w:pPr>
            <w:r w:rsidRPr="008B6088">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59F2089" w14:textId="77777777" w:rsidR="008B6088" w:rsidRPr="008B6088" w:rsidRDefault="008B6088" w:rsidP="009F7FD3">
            <w:pPr>
              <w:jc w:val="both"/>
              <w:rPr>
                <w:rFonts w:ascii="Arial" w:hAnsi="Arial" w:cs="Arial"/>
                <w:sz w:val="22"/>
                <w:szCs w:val="22"/>
              </w:rPr>
            </w:pPr>
          </w:p>
        </w:tc>
      </w:tr>
      <w:tr w:rsidR="008B6088" w:rsidRPr="008B6088" w14:paraId="00A5E8BB"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707F00"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DC4D92D" w14:textId="77777777" w:rsidR="008B6088" w:rsidRPr="008B6088" w:rsidRDefault="008B6088" w:rsidP="009F7FD3">
            <w:pPr>
              <w:rPr>
                <w:rFonts w:ascii="Arial" w:hAnsi="Arial" w:cs="Arial"/>
                <w:sz w:val="22"/>
                <w:szCs w:val="22"/>
              </w:rPr>
            </w:pPr>
            <w:r w:rsidRPr="008B6088">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3CC5355" w14:textId="77777777" w:rsidR="008B6088" w:rsidRPr="008B6088" w:rsidRDefault="008B6088" w:rsidP="009F7FD3">
            <w:pPr>
              <w:jc w:val="both"/>
              <w:rPr>
                <w:rFonts w:ascii="Arial" w:hAnsi="Arial" w:cs="Arial"/>
                <w:sz w:val="22"/>
                <w:szCs w:val="22"/>
              </w:rPr>
            </w:pPr>
          </w:p>
        </w:tc>
      </w:tr>
      <w:tr w:rsidR="008B6088" w:rsidRPr="008B6088" w14:paraId="0BA31C03"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DE035B"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B33A775" w14:textId="77777777" w:rsidR="008B6088" w:rsidRPr="008B6088" w:rsidRDefault="008B6088" w:rsidP="009F7FD3">
            <w:pPr>
              <w:rPr>
                <w:rFonts w:ascii="Arial" w:hAnsi="Arial" w:cs="Arial"/>
                <w:sz w:val="22"/>
                <w:szCs w:val="22"/>
              </w:rPr>
            </w:pPr>
            <w:r w:rsidRPr="008B6088">
              <w:rPr>
                <w:rFonts w:ascii="Arial" w:hAnsi="Arial" w:cs="Arial"/>
                <w:sz w:val="22"/>
                <w:szCs w:val="22"/>
              </w:rPr>
              <w:t xml:space="preserve">Dokonanie zgłoszenia robót lub uzyskanie pozwolenia na budowę </w:t>
            </w:r>
          </w:p>
        </w:tc>
        <w:tc>
          <w:tcPr>
            <w:tcW w:w="1913" w:type="dxa"/>
            <w:tcBorders>
              <w:top w:val="single" w:sz="4" w:space="0" w:color="auto"/>
              <w:left w:val="single" w:sz="4" w:space="0" w:color="auto"/>
              <w:bottom w:val="single" w:sz="4" w:space="0" w:color="auto"/>
              <w:right w:val="single" w:sz="4" w:space="0" w:color="auto"/>
            </w:tcBorders>
          </w:tcPr>
          <w:p w14:paraId="27ABFA03" w14:textId="77777777" w:rsidR="008B6088" w:rsidRPr="008B6088" w:rsidRDefault="008B6088" w:rsidP="009F7FD3">
            <w:pPr>
              <w:jc w:val="both"/>
              <w:rPr>
                <w:rFonts w:ascii="Arial" w:hAnsi="Arial" w:cs="Arial"/>
                <w:sz w:val="22"/>
                <w:szCs w:val="22"/>
              </w:rPr>
            </w:pPr>
          </w:p>
        </w:tc>
      </w:tr>
      <w:tr w:rsidR="008B6088" w:rsidRPr="008B6088" w14:paraId="6431819C"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tcPr>
          <w:p w14:paraId="0B76472E" w14:textId="77777777" w:rsidR="008B6088" w:rsidRPr="008B6088" w:rsidRDefault="008B6088" w:rsidP="009F7FD3">
            <w:pPr>
              <w:jc w:val="center"/>
              <w:rPr>
                <w:rFonts w:ascii="Arial" w:hAnsi="Arial" w:cs="Arial"/>
                <w:sz w:val="22"/>
                <w:szCs w:val="22"/>
              </w:rPr>
            </w:pPr>
            <w:r w:rsidRPr="008B6088">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tcPr>
          <w:p w14:paraId="53956A01" w14:textId="77777777" w:rsidR="008B6088" w:rsidRPr="008B6088" w:rsidRDefault="008B6088" w:rsidP="009F7FD3">
            <w:pPr>
              <w:rPr>
                <w:rFonts w:ascii="Arial" w:hAnsi="Arial" w:cs="Arial"/>
                <w:sz w:val="22"/>
                <w:szCs w:val="22"/>
              </w:rPr>
            </w:pPr>
            <w:r w:rsidRPr="008B6088">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6108E58" w14:textId="77777777" w:rsidR="008B6088" w:rsidRPr="008B6088" w:rsidRDefault="008B6088" w:rsidP="009F7FD3">
            <w:pPr>
              <w:jc w:val="both"/>
              <w:rPr>
                <w:rFonts w:ascii="Arial" w:hAnsi="Arial" w:cs="Arial"/>
                <w:sz w:val="22"/>
                <w:szCs w:val="22"/>
              </w:rPr>
            </w:pPr>
          </w:p>
        </w:tc>
      </w:tr>
      <w:tr w:rsidR="008B6088" w:rsidRPr="008B6088" w14:paraId="4A79D0EE" w14:textId="77777777" w:rsidTr="009F7FD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A462DFD" w14:textId="77777777" w:rsidR="008B6088" w:rsidRPr="008B6088" w:rsidRDefault="008B6088" w:rsidP="009F7FD3">
            <w:pPr>
              <w:jc w:val="right"/>
              <w:rPr>
                <w:rFonts w:ascii="Arial" w:hAnsi="Arial" w:cs="Arial"/>
                <w:sz w:val="22"/>
                <w:szCs w:val="22"/>
              </w:rPr>
            </w:pPr>
            <w:r w:rsidRPr="008B6088">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15F2777" w14:textId="77777777" w:rsidR="008B6088" w:rsidRPr="008B6088" w:rsidRDefault="008B6088" w:rsidP="009F7FD3">
            <w:pPr>
              <w:jc w:val="both"/>
              <w:rPr>
                <w:rFonts w:ascii="Arial" w:hAnsi="Arial" w:cs="Arial"/>
                <w:sz w:val="22"/>
                <w:szCs w:val="22"/>
              </w:rPr>
            </w:pPr>
          </w:p>
        </w:tc>
      </w:tr>
    </w:tbl>
    <w:p w14:paraId="3E5105FD" w14:textId="77777777" w:rsidR="008B6088" w:rsidRPr="008B6088" w:rsidRDefault="008B6088" w:rsidP="008B6088">
      <w:pPr>
        <w:pStyle w:val="Zwykytekst1"/>
        <w:jc w:val="both"/>
        <w:rPr>
          <w:rFonts w:ascii="Arial" w:hAnsi="Arial" w:cs="Arial"/>
          <w:b/>
          <w:sz w:val="22"/>
          <w:szCs w:val="22"/>
        </w:rPr>
      </w:pPr>
      <w:r w:rsidRPr="008B6088">
        <w:rPr>
          <w:rFonts w:ascii="Arial" w:hAnsi="Arial" w:cs="Arial"/>
          <w:b/>
          <w:sz w:val="22"/>
          <w:szCs w:val="22"/>
        </w:rPr>
        <w:t>UWAGA:</w:t>
      </w:r>
    </w:p>
    <w:p w14:paraId="455F9859" w14:textId="77777777" w:rsidR="008B6088" w:rsidRPr="008B6088" w:rsidRDefault="008B6088" w:rsidP="008B6088">
      <w:pPr>
        <w:pStyle w:val="Zwykytekst1"/>
        <w:jc w:val="both"/>
        <w:rPr>
          <w:rFonts w:ascii="Arial" w:hAnsi="Arial" w:cs="Arial"/>
          <w:sz w:val="22"/>
          <w:szCs w:val="22"/>
        </w:rPr>
      </w:pPr>
      <w:r w:rsidRPr="008B608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0F147DA7" w:rsidR="00795758" w:rsidRPr="006E4996" w:rsidRDefault="00795758" w:rsidP="0049280C">
      <w:pPr>
        <w:numPr>
          <w:ilvl w:val="0"/>
          <w:numId w:val="4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0E20211D" w14:textId="77777777" w:rsidR="008B6088" w:rsidRPr="008B6088" w:rsidRDefault="008B6088" w:rsidP="008B6088">
      <w:pPr>
        <w:pStyle w:val="Akapitzlist"/>
        <w:numPr>
          <w:ilvl w:val="1"/>
          <w:numId w:val="45"/>
        </w:numPr>
        <w:tabs>
          <w:tab w:val="clear" w:pos="1080"/>
          <w:tab w:val="num" w:pos="720"/>
        </w:tabs>
        <w:suppressAutoHyphens/>
        <w:ind w:left="709" w:hanging="425"/>
        <w:contextualSpacing/>
        <w:jc w:val="both"/>
        <w:rPr>
          <w:rFonts w:ascii="Arial" w:hAnsi="Arial" w:cs="Arial"/>
          <w:bCs/>
          <w:sz w:val="22"/>
          <w:szCs w:val="22"/>
        </w:rPr>
      </w:pPr>
      <w:r w:rsidRPr="008B6088">
        <w:rPr>
          <w:rFonts w:ascii="Arial" w:hAnsi="Arial" w:cs="Arial"/>
          <w:sz w:val="22"/>
          <w:szCs w:val="22"/>
        </w:rPr>
        <w:t xml:space="preserve">Kompletną dokumentację projektową wraz z dokonaniem zgłoszenia robót lub pozwoleniem na budowę należy wykonać i oddać w terminie </w:t>
      </w:r>
      <w:r w:rsidRPr="008B6088">
        <w:rPr>
          <w:rFonts w:ascii="Arial" w:hAnsi="Arial" w:cs="Arial"/>
          <w:bCs/>
          <w:sz w:val="22"/>
          <w:szCs w:val="22"/>
        </w:rPr>
        <w:t xml:space="preserve">30 tygodni od podpisania umowy. </w:t>
      </w:r>
    </w:p>
    <w:p w14:paraId="7E1E7A2C" w14:textId="092613B8" w:rsidR="00F92366" w:rsidRPr="008B6088" w:rsidRDefault="008B6088" w:rsidP="008B6088">
      <w:pPr>
        <w:pStyle w:val="Akapitzlist"/>
        <w:numPr>
          <w:ilvl w:val="1"/>
          <w:numId w:val="45"/>
        </w:numPr>
        <w:tabs>
          <w:tab w:val="clear" w:pos="1080"/>
          <w:tab w:val="num" w:pos="720"/>
        </w:tabs>
        <w:suppressAutoHyphens/>
        <w:ind w:left="709" w:hanging="425"/>
        <w:contextualSpacing/>
        <w:jc w:val="both"/>
        <w:rPr>
          <w:rFonts w:ascii="Arial" w:hAnsi="Arial" w:cs="Arial"/>
          <w:sz w:val="22"/>
          <w:szCs w:val="22"/>
        </w:rPr>
      </w:pPr>
      <w:r w:rsidRPr="008B6088">
        <w:rPr>
          <w:rFonts w:ascii="Arial" w:hAnsi="Arial" w:cs="Arial"/>
          <w:bCs/>
          <w:sz w:val="22"/>
          <w:szCs w:val="22"/>
        </w:rPr>
        <w:t>Oferent w ofercie określi termin wykonania koncepcji nie dłuższy niż 45 dni od podpisania umowy.</w:t>
      </w:r>
      <w:r w:rsidR="00F92366" w:rsidRPr="008B6088">
        <w:rPr>
          <w:rFonts w:ascii="Arial" w:hAnsi="Arial" w:cs="Arial"/>
          <w:sz w:val="22"/>
          <w:szCs w:val="22"/>
        </w:rPr>
        <w:t xml:space="preserve"> </w:t>
      </w:r>
      <w:r w:rsidR="00CF3C93" w:rsidRPr="008B6088">
        <w:rPr>
          <w:rFonts w:ascii="Arial" w:hAnsi="Arial" w:cs="Arial"/>
          <w:color w:val="00B050"/>
          <w:sz w:val="22"/>
          <w:szCs w:val="22"/>
        </w:rPr>
        <w:t>Termin ten wynosi …….. dni.</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49280C">
      <w:pPr>
        <w:pStyle w:val="Akapitzlist"/>
        <w:numPr>
          <w:ilvl w:val="0"/>
          <w:numId w:val="4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49280C">
      <w:pPr>
        <w:numPr>
          <w:ilvl w:val="0"/>
          <w:numId w:val="45"/>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49280C">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8B6088" w:rsidRDefault="00795758" w:rsidP="008B608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49280C">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49280C">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49280C">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49280C">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49280C">
      <w:pPr>
        <w:numPr>
          <w:ilvl w:val="0"/>
          <w:numId w:val="4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lastRenderedPageBreak/>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49280C">
      <w:pPr>
        <w:numPr>
          <w:ilvl w:val="0"/>
          <w:numId w:val="4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49280C">
      <w:pPr>
        <w:numPr>
          <w:ilvl w:val="0"/>
          <w:numId w:val="4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49280C">
      <w:pPr>
        <w:numPr>
          <w:ilvl w:val="0"/>
          <w:numId w:val="4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49280C">
      <w:pPr>
        <w:numPr>
          <w:ilvl w:val="0"/>
          <w:numId w:val="4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49280C">
      <w:pPr>
        <w:numPr>
          <w:ilvl w:val="0"/>
          <w:numId w:val="4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49280C">
      <w:pPr>
        <w:numPr>
          <w:ilvl w:val="0"/>
          <w:numId w:val="4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77777777" w:rsidR="00F92366" w:rsidRDefault="00F92366" w:rsidP="00DA7B0D">
      <w:pPr>
        <w:tabs>
          <w:tab w:val="left" w:pos="708"/>
        </w:tabs>
        <w:spacing w:line="271" w:lineRule="auto"/>
        <w:jc w:val="right"/>
        <w:rPr>
          <w:rFonts w:ascii="Arial" w:hAnsi="Arial" w:cs="Arial"/>
          <w:sz w:val="22"/>
          <w:szCs w:val="22"/>
        </w:rPr>
      </w:pPr>
    </w:p>
    <w:p w14:paraId="04491380" w14:textId="01C164F5" w:rsidR="00F92366" w:rsidRDefault="00F92366" w:rsidP="00DA7B0D">
      <w:pPr>
        <w:tabs>
          <w:tab w:val="left" w:pos="708"/>
        </w:tabs>
        <w:spacing w:line="271" w:lineRule="auto"/>
        <w:jc w:val="right"/>
        <w:rPr>
          <w:rFonts w:ascii="Arial" w:hAnsi="Arial" w:cs="Arial"/>
          <w:sz w:val="22"/>
          <w:szCs w:val="22"/>
        </w:rPr>
      </w:pPr>
    </w:p>
    <w:p w14:paraId="734ACDB0" w14:textId="17C1CC1B" w:rsidR="008B6088" w:rsidRDefault="008B6088" w:rsidP="00DA7B0D">
      <w:pPr>
        <w:tabs>
          <w:tab w:val="left" w:pos="708"/>
        </w:tabs>
        <w:spacing w:line="271" w:lineRule="auto"/>
        <w:jc w:val="right"/>
        <w:rPr>
          <w:rFonts w:ascii="Arial" w:hAnsi="Arial" w:cs="Arial"/>
          <w:sz w:val="22"/>
          <w:szCs w:val="22"/>
        </w:rPr>
      </w:pPr>
    </w:p>
    <w:p w14:paraId="00BFF943" w14:textId="3EC03A2D" w:rsidR="008B6088" w:rsidRDefault="008B6088" w:rsidP="00DA7B0D">
      <w:pPr>
        <w:tabs>
          <w:tab w:val="left" w:pos="708"/>
        </w:tabs>
        <w:spacing w:line="271" w:lineRule="auto"/>
        <w:jc w:val="right"/>
        <w:rPr>
          <w:rFonts w:ascii="Arial" w:hAnsi="Arial" w:cs="Arial"/>
          <w:sz w:val="22"/>
          <w:szCs w:val="22"/>
        </w:rPr>
      </w:pPr>
    </w:p>
    <w:p w14:paraId="6F84B400" w14:textId="50FA542B" w:rsidR="008B6088" w:rsidRDefault="008B6088" w:rsidP="00DA7B0D">
      <w:pPr>
        <w:tabs>
          <w:tab w:val="left" w:pos="708"/>
        </w:tabs>
        <w:spacing w:line="271" w:lineRule="auto"/>
        <w:jc w:val="right"/>
        <w:rPr>
          <w:rFonts w:ascii="Arial" w:hAnsi="Arial" w:cs="Arial"/>
          <w:sz w:val="22"/>
          <w:szCs w:val="22"/>
        </w:rPr>
      </w:pPr>
    </w:p>
    <w:p w14:paraId="2E7BCC51" w14:textId="5E59F8F8" w:rsidR="008B6088" w:rsidRDefault="008B6088" w:rsidP="00DA7B0D">
      <w:pPr>
        <w:tabs>
          <w:tab w:val="left" w:pos="708"/>
        </w:tabs>
        <w:spacing w:line="271" w:lineRule="auto"/>
        <w:jc w:val="right"/>
        <w:rPr>
          <w:rFonts w:ascii="Arial" w:hAnsi="Arial" w:cs="Arial"/>
          <w:sz w:val="22"/>
          <w:szCs w:val="22"/>
        </w:rPr>
      </w:pPr>
    </w:p>
    <w:p w14:paraId="3CB12F1D" w14:textId="74695063" w:rsidR="008B6088" w:rsidRDefault="008B6088" w:rsidP="00DA7B0D">
      <w:pPr>
        <w:tabs>
          <w:tab w:val="left" w:pos="708"/>
        </w:tabs>
        <w:spacing w:line="271" w:lineRule="auto"/>
        <w:jc w:val="right"/>
        <w:rPr>
          <w:rFonts w:ascii="Arial" w:hAnsi="Arial" w:cs="Arial"/>
          <w:sz w:val="22"/>
          <w:szCs w:val="22"/>
        </w:rPr>
      </w:pPr>
    </w:p>
    <w:p w14:paraId="073DD28A" w14:textId="69C2B340" w:rsidR="008B6088" w:rsidRDefault="008B6088" w:rsidP="00DA7B0D">
      <w:pPr>
        <w:tabs>
          <w:tab w:val="left" w:pos="708"/>
        </w:tabs>
        <w:spacing w:line="271" w:lineRule="auto"/>
        <w:jc w:val="right"/>
        <w:rPr>
          <w:rFonts w:ascii="Arial" w:hAnsi="Arial" w:cs="Arial"/>
          <w:sz w:val="22"/>
          <w:szCs w:val="22"/>
        </w:rPr>
      </w:pPr>
    </w:p>
    <w:p w14:paraId="6D638426" w14:textId="1DD1A735" w:rsidR="008B6088" w:rsidRDefault="008B6088" w:rsidP="00DA7B0D">
      <w:pPr>
        <w:tabs>
          <w:tab w:val="left" w:pos="708"/>
        </w:tabs>
        <w:spacing w:line="271" w:lineRule="auto"/>
        <w:jc w:val="right"/>
        <w:rPr>
          <w:rFonts w:ascii="Arial" w:hAnsi="Arial" w:cs="Arial"/>
          <w:sz w:val="22"/>
          <w:szCs w:val="22"/>
        </w:rPr>
      </w:pPr>
    </w:p>
    <w:p w14:paraId="0F086A68" w14:textId="50E6DC91" w:rsidR="008B6088" w:rsidRDefault="008B6088" w:rsidP="00DA7B0D">
      <w:pPr>
        <w:tabs>
          <w:tab w:val="left" w:pos="708"/>
        </w:tabs>
        <w:spacing w:line="271" w:lineRule="auto"/>
        <w:jc w:val="right"/>
        <w:rPr>
          <w:rFonts w:ascii="Arial" w:hAnsi="Arial" w:cs="Arial"/>
          <w:sz w:val="22"/>
          <w:szCs w:val="22"/>
        </w:rPr>
      </w:pPr>
    </w:p>
    <w:p w14:paraId="43A876C6" w14:textId="30E16A70" w:rsidR="008B6088" w:rsidRDefault="008B6088" w:rsidP="00DA7B0D">
      <w:pPr>
        <w:tabs>
          <w:tab w:val="left" w:pos="708"/>
        </w:tabs>
        <w:spacing w:line="271" w:lineRule="auto"/>
        <w:jc w:val="right"/>
        <w:rPr>
          <w:rFonts w:ascii="Arial" w:hAnsi="Arial" w:cs="Arial"/>
          <w:sz w:val="22"/>
          <w:szCs w:val="22"/>
        </w:rPr>
      </w:pPr>
    </w:p>
    <w:p w14:paraId="52BD22BA" w14:textId="3CEA23D2" w:rsidR="008B6088" w:rsidRDefault="008B6088" w:rsidP="00DA7B0D">
      <w:pPr>
        <w:tabs>
          <w:tab w:val="left" w:pos="708"/>
        </w:tabs>
        <w:spacing w:line="271" w:lineRule="auto"/>
        <w:jc w:val="right"/>
        <w:rPr>
          <w:rFonts w:ascii="Arial" w:hAnsi="Arial" w:cs="Arial"/>
          <w:sz w:val="22"/>
          <w:szCs w:val="22"/>
        </w:rPr>
      </w:pPr>
    </w:p>
    <w:p w14:paraId="7D6CF87E" w14:textId="5885E55F" w:rsidR="008B6088" w:rsidRDefault="008B6088" w:rsidP="00DA7B0D">
      <w:pPr>
        <w:tabs>
          <w:tab w:val="left" w:pos="708"/>
        </w:tabs>
        <w:spacing w:line="271" w:lineRule="auto"/>
        <w:jc w:val="right"/>
        <w:rPr>
          <w:rFonts w:ascii="Arial" w:hAnsi="Arial" w:cs="Arial"/>
          <w:sz w:val="22"/>
          <w:szCs w:val="22"/>
        </w:rPr>
      </w:pPr>
    </w:p>
    <w:p w14:paraId="23BD410F" w14:textId="2E75A43B" w:rsidR="008B6088" w:rsidRDefault="008B6088" w:rsidP="00DA7B0D">
      <w:pPr>
        <w:tabs>
          <w:tab w:val="left" w:pos="708"/>
        </w:tabs>
        <w:spacing w:line="271" w:lineRule="auto"/>
        <w:jc w:val="right"/>
        <w:rPr>
          <w:rFonts w:ascii="Arial" w:hAnsi="Arial" w:cs="Arial"/>
          <w:sz w:val="22"/>
          <w:szCs w:val="22"/>
        </w:rPr>
      </w:pPr>
    </w:p>
    <w:p w14:paraId="722A45B8" w14:textId="5AC19F53" w:rsidR="008B6088" w:rsidRDefault="008B6088" w:rsidP="00DA7B0D">
      <w:pPr>
        <w:tabs>
          <w:tab w:val="left" w:pos="708"/>
        </w:tabs>
        <w:spacing w:line="271" w:lineRule="auto"/>
        <w:jc w:val="right"/>
        <w:rPr>
          <w:rFonts w:ascii="Arial" w:hAnsi="Arial" w:cs="Arial"/>
          <w:sz w:val="22"/>
          <w:szCs w:val="22"/>
        </w:rPr>
      </w:pPr>
    </w:p>
    <w:p w14:paraId="510A1A2E" w14:textId="0B9B2730" w:rsidR="008B6088" w:rsidRDefault="008B6088" w:rsidP="00DA7B0D">
      <w:pPr>
        <w:tabs>
          <w:tab w:val="left" w:pos="708"/>
        </w:tabs>
        <w:spacing w:line="271" w:lineRule="auto"/>
        <w:jc w:val="right"/>
        <w:rPr>
          <w:rFonts w:ascii="Arial" w:hAnsi="Arial" w:cs="Arial"/>
          <w:sz w:val="22"/>
          <w:szCs w:val="22"/>
        </w:rPr>
      </w:pPr>
    </w:p>
    <w:p w14:paraId="5A3B130F" w14:textId="27571040" w:rsidR="008B6088" w:rsidRDefault="008B6088" w:rsidP="00DA7B0D">
      <w:pPr>
        <w:tabs>
          <w:tab w:val="left" w:pos="708"/>
        </w:tabs>
        <w:spacing w:line="271" w:lineRule="auto"/>
        <w:jc w:val="right"/>
        <w:rPr>
          <w:rFonts w:ascii="Arial" w:hAnsi="Arial" w:cs="Arial"/>
          <w:sz w:val="22"/>
          <w:szCs w:val="22"/>
        </w:rPr>
      </w:pPr>
    </w:p>
    <w:p w14:paraId="52172D02" w14:textId="5E2683AF" w:rsidR="008B6088" w:rsidRDefault="008B6088" w:rsidP="00DA7B0D">
      <w:pPr>
        <w:tabs>
          <w:tab w:val="left" w:pos="708"/>
        </w:tabs>
        <w:spacing w:line="271" w:lineRule="auto"/>
        <w:jc w:val="right"/>
        <w:rPr>
          <w:rFonts w:ascii="Arial" w:hAnsi="Arial" w:cs="Arial"/>
          <w:sz w:val="22"/>
          <w:szCs w:val="22"/>
        </w:rPr>
      </w:pPr>
    </w:p>
    <w:p w14:paraId="0696C83D" w14:textId="618C82B5" w:rsidR="008B6088" w:rsidRDefault="008B6088" w:rsidP="00DA7B0D">
      <w:pPr>
        <w:tabs>
          <w:tab w:val="left" w:pos="708"/>
        </w:tabs>
        <w:spacing w:line="271" w:lineRule="auto"/>
        <w:jc w:val="right"/>
        <w:rPr>
          <w:rFonts w:ascii="Arial" w:hAnsi="Arial" w:cs="Arial"/>
          <w:sz w:val="22"/>
          <w:szCs w:val="22"/>
        </w:rPr>
      </w:pPr>
    </w:p>
    <w:p w14:paraId="6034EA18" w14:textId="77777777" w:rsidR="008B6088" w:rsidRDefault="008B6088" w:rsidP="00DA7B0D">
      <w:pPr>
        <w:tabs>
          <w:tab w:val="left" w:pos="708"/>
        </w:tabs>
        <w:spacing w:line="271" w:lineRule="auto"/>
        <w:jc w:val="right"/>
        <w:rPr>
          <w:rFonts w:ascii="Arial" w:hAnsi="Arial" w:cs="Arial"/>
          <w:sz w:val="22"/>
          <w:szCs w:val="22"/>
        </w:rPr>
      </w:pPr>
    </w:p>
    <w:p w14:paraId="67D91274" w14:textId="0DA5E89A" w:rsidR="008B6088" w:rsidRDefault="008B6088" w:rsidP="00DA7B0D">
      <w:pPr>
        <w:tabs>
          <w:tab w:val="left" w:pos="708"/>
        </w:tabs>
        <w:spacing w:line="271" w:lineRule="auto"/>
        <w:jc w:val="right"/>
        <w:rPr>
          <w:rFonts w:ascii="Arial" w:hAnsi="Arial" w:cs="Arial"/>
          <w:sz w:val="22"/>
          <w:szCs w:val="22"/>
        </w:rPr>
      </w:pPr>
    </w:p>
    <w:p w14:paraId="30D9041C" w14:textId="77777777" w:rsidR="008B6088" w:rsidRDefault="008B6088" w:rsidP="00DA7B0D">
      <w:pPr>
        <w:tabs>
          <w:tab w:val="left" w:pos="708"/>
        </w:tabs>
        <w:spacing w:line="271" w:lineRule="auto"/>
        <w:jc w:val="right"/>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2AFEF2F"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7921EA">
        <w:rPr>
          <w:rFonts w:ascii="Arial" w:hAnsi="Arial" w:cs="Arial"/>
          <w:sz w:val="22"/>
          <w:szCs w:val="22"/>
        </w:rPr>
        <w:t>3</w:t>
      </w:r>
      <w:r w:rsidR="008B6088">
        <w:rPr>
          <w:rFonts w:ascii="Arial" w:hAnsi="Arial" w:cs="Arial"/>
          <w:sz w:val="22"/>
          <w:szCs w:val="22"/>
        </w:rPr>
        <w:t>8</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730A633" w:rsidR="00DA7B0D" w:rsidRPr="008B6088" w:rsidRDefault="00DA7B0D" w:rsidP="00E763C7">
      <w:pPr>
        <w:pStyle w:val="Tekstpodstawowy"/>
        <w:jc w:val="both"/>
        <w:rPr>
          <w:rFonts w:ascii="Arial" w:hAnsi="Arial" w:cs="Arial"/>
          <w:b/>
          <w:bCs/>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7" w:name="_Hlk103325703"/>
      <w:r w:rsidR="008B6088" w:rsidRPr="008B6088">
        <w:rPr>
          <w:rFonts w:ascii="Arial" w:hAnsi="Arial" w:cs="Arial"/>
          <w:b/>
          <w:bCs/>
          <w:sz w:val="22"/>
          <w:szCs w:val="22"/>
        </w:rPr>
        <w:t>Wykonanie dokumentacji p.n.: „Budowa sygnalizacji świetlnej na skrzyżowaniu DP 4366W ul. Mareckiej z drogą gminną ul. Ogrodową w Zielonce w ramach zadania: Wykonanie projektu przebudowy DP 4366W ul. Mareckiej na odcinku od granic z gm. Marki do drogi wojewódzkiej 631 a następnie do ul. Lipowej (w zakresie ciągu pieszo - rowerowego z uwzględnieniem przebudowy mostu)</w:t>
      </w:r>
      <w:r w:rsidR="003A4B15" w:rsidRPr="008B6088">
        <w:rPr>
          <w:rFonts w:ascii="Arial" w:hAnsi="Arial" w:cs="Arial"/>
          <w:b/>
          <w:bCs/>
          <w:sz w:val="22"/>
          <w:szCs w:val="22"/>
        </w:rPr>
        <w:t xml:space="preserve">, </w:t>
      </w:r>
      <w:bookmarkEnd w:id="7"/>
      <w:r w:rsidRPr="008B6088">
        <w:rPr>
          <w:rFonts w:ascii="Arial" w:hAnsi="Arial" w:cs="Arial"/>
          <w:b/>
          <w:bCs/>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4B62AD56" w14:textId="77777777" w:rsidR="00AC1E8D" w:rsidRDefault="00AC1E8D" w:rsidP="008B6088">
      <w:pPr>
        <w:widowControl w:val="0"/>
        <w:tabs>
          <w:tab w:val="left" w:pos="708"/>
        </w:tabs>
        <w:spacing w:line="271" w:lineRule="auto"/>
        <w:ind w:right="-530"/>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4549FE6A"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7921EA">
        <w:rPr>
          <w:rFonts w:ascii="Arial" w:hAnsi="Arial" w:cs="Arial"/>
          <w:sz w:val="22"/>
          <w:szCs w:val="22"/>
        </w:rPr>
        <w:t>3</w:t>
      </w:r>
      <w:r w:rsidR="008B6088">
        <w:rPr>
          <w:rFonts w:ascii="Arial" w:hAnsi="Arial" w:cs="Arial"/>
          <w:sz w:val="22"/>
          <w:szCs w:val="22"/>
        </w:rPr>
        <w:t>8</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10B3735B" w14:textId="2222A0E0" w:rsidR="005C5F08" w:rsidRPr="008B6088" w:rsidRDefault="007921EA"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PROJEKTOWANE</w:t>
      </w:r>
      <w:r w:rsidR="005C5F08" w:rsidRPr="008B6088">
        <w:rPr>
          <w:rFonts w:ascii="Arial" w:hAnsi="Arial" w:cs="Arial"/>
          <w:b/>
          <w:bCs/>
          <w:sz w:val="22"/>
          <w:szCs w:val="22"/>
        </w:rPr>
        <w:t xml:space="preserve"> POSTANOWIENIA UMOWY</w:t>
      </w:r>
    </w:p>
    <w:p w14:paraId="6114FE2A" w14:textId="7D677DD3" w:rsidR="00397604" w:rsidRPr="008B6088" w:rsidRDefault="00397604" w:rsidP="008B6088">
      <w:pPr>
        <w:pStyle w:val="Zwykytekst"/>
        <w:tabs>
          <w:tab w:val="left" w:pos="708"/>
        </w:tabs>
        <w:spacing w:line="271" w:lineRule="auto"/>
        <w:jc w:val="center"/>
        <w:outlineLvl w:val="0"/>
        <w:rPr>
          <w:rFonts w:ascii="Arial" w:hAnsi="Arial" w:cs="Arial"/>
          <w:b/>
          <w:bCs/>
          <w:sz w:val="22"/>
          <w:szCs w:val="22"/>
        </w:rPr>
      </w:pPr>
    </w:p>
    <w:p w14:paraId="312DE848" w14:textId="4D9354DD"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 1</w:t>
      </w:r>
    </w:p>
    <w:p w14:paraId="4934E434" w14:textId="3EDA08E0" w:rsidR="008B6088" w:rsidRPr="008B6088" w:rsidRDefault="008B6088" w:rsidP="008B6088">
      <w:pPr>
        <w:spacing w:line="271" w:lineRule="auto"/>
        <w:jc w:val="both"/>
        <w:rPr>
          <w:rFonts w:ascii="Arial" w:hAnsi="Arial" w:cs="Arial"/>
          <w:sz w:val="22"/>
          <w:szCs w:val="22"/>
        </w:rPr>
      </w:pPr>
      <w:r w:rsidRPr="008B6088">
        <w:rPr>
          <w:rFonts w:ascii="Arial" w:hAnsi="Arial" w:cs="Arial"/>
          <w:sz w:val="22"/>
          <w:szCs w:val="22"/>
        </w:rPr>
        <w:t xml:space="preserve">Podstawę zawartej umowy stanowi przeprowadzone </w:t>
      </w:r>
      <w:r>
        <w:rPr>
          <w:rFonts w:ascii="Arial" w:hAnsi="Arial" w:cs="Arial"/>
          <w:sz w:val="22"/>
          <w:szCs w:val="22"/>
        </w:rPr>
        <w:t xml:space="preserve">w trybie podstawowym </w:t>
      </w:r>
      <w:r w:rsidRPr="008B6088">
        <w:rPr>
          <w:rFonts w:ascii="Arial" w:hAnsi="Arial" w:cs="Arial"/>
          <w:sz w:val="22"/>
          <w:szCs w:val="22"/>
        </w:rPr>
        <w:t xml:space="preserve">postępowanie </w:t>
      </w:r>
      <w:r>
        <w:rPr>
          <w:rFonts w:ascii="Arial" w:hAnsi="Arial" w:cs="Arial"/>
          <w:b/>
          <w:sz w:val="22"/>
          <w:szCs w:val="22"/>
        </w:rPr>
        <w:t>BZP.272.138.</w:t>
      </w:r>
      <w:r w:rsidRPr="008B6088">
        <w:rPr>
          <w:rFonts w:ascii="Arial" w:hAnsi="Arial" w:cs="Arial"/>
          <w:b/>
          <w:sz w:val="22"/>
          <w:szCs w:val="22"/>
        </w:rPr>
        <w:t>2022</w:t>
      </w:r>
      <w:r w:rsidRPr="008B6088">
        <w:rPr>
          <w:rFonts w:ascii="Arial" w:hAnsi="Arial" w:cs="Arial"/>
          <w:sz w:val="22"/>
          <w:szCs w:val="22"/>
        </w:rPr>
        <w:t>.</w:t>
      </w:r>
    </w:p>
    <w:p w14:paraId="0D2374C3" w14:textId="77777777" w:rsidR="008B6088" w:rsidRPr="008B6088" w:rsidRDefault="008B6088" w:rsidP="008B6088">
      <w:pPr>
        <w:pStyle w:val="Zwykytekst"/>
        <w:tabs>
          <w:tab w:val="left" w:pos="708"/>
        </w:tabs>
        <w:spacing w:line="271" w:lineRule="auto"/>
        <w:jc w:val="center"/>
        <w:outlineLvl w:val="0"/>
        <w:rPr>
          <w:rFonts w:ascii="Arial" w:hAnsi="Arial" w:cs="Arial"/>
          <w:sz w:val="22"/>
          <w:szCs w:val="22"/>
        </w:rPr>
      </w:pPr>
    </w:p>
    <w:p w14:paraId="24431676" w14:textId="77777777" w:rsidR="008B6088" w:rsidRPr="008B6088" w:rsidRDefault="008B6088" w:rsidP="008B6088">
      <w:pPr>
        <w:pStyle w:val="Zwykytekst"/>
        <w:numPr>
          <w:ilvl w:val="0"/>
          <w:numId w:val="72"/>
        </w:numPr>
        <w:tabs>
          <w:tab w:val="left" w:pos="708"/>
        </w:tabs>
        <w:spacing w:line="271" w:lineRule="auto"/>
        <w:ind w:left="0" w:firstLine="0"/>
        <w:jc w:val="center"/>
        <w:outlineLvl w:val="0"/>
        <w:rPr>
          <w:rFonts w:ascii="Arial" w:hAnsi="Arial" w:cs="Arial"/>
          <w:b/>
          <w:bCs/>
          <w:sz w:val="22"/>
          <w:szCs w:val="22"/>
        </w:rPr>
      </w:pPr>
      <w:r w:rsidRPr="008B6088">
        <w:rPr>
          <w:rFonts w:ascii="Arial" w:hAnsi="Arial" w:cs="Arial"/>
          <w:b/>
          <w:bCs/>
          <w:sz w:val="22"/>
          <w:szCs w:val="22"/>
        </w:rPr>
        <w:t>POSTANOWIENIA OGÓLNE, PRZEDMIOT UMOWY</w:t>
      </w:r>
    </w:p>
    <w:p w14:paraId="3CC17A7E" w14:textId="77777777" w:rsidR="008B6088" w:rsidRPr="008B6088" w:rsidRDefault="008B6088" w:rsidP="008B6088">
      <w:pPr>
        <w:spacing w:line="271" w:lineRule="auto"/>
        <w:jc w:val="center"/>
        <w:rPr>
          <w:rFonts w:ascii="Arial" w:hAnsi="Arial" w:cs="Arial"/>
          <w:b/>
          <w:sz w:val="22"/>
          <w:szCs w:val="22"/>
        </w:rPr>
      </w:pPr>
    </w:p>
    <w:p w14:paraId="3D7085CF" w14:textId="282B73CF"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 2</w:t>
      </w:r>
    </w:p>
    <w:p w14:paraId="20CA3416" w14:textId="77777777" w:rsidR="008B6088" w:rsidRPr="008B6088" w:rsidRDefault="008B6088" w:rsidP="008B6088">
      <w:pPr>
        <w:pStyle w:val="ppktwniosku"/>
        <w:numPr>
          <w:ilvl w:val="0"/>
          <w:numId w:val="68"/>
        </w:numPr>
        <w:spacing w:before="0" w:line="271" w:lineRule="auto"/>
        <w:ind w:left="0" w:firstLine="0"/>
        <w:jc w:val="both"/>
        <w:rPr>
          <w:rFonts w:ascii="Arial" w:hAnsi="Arial" w:cs="Arial"/>
          <w:b w:val="0"/>
          <w:bCs/>
          <w:i w:val="0"/>
          <w:color w:val="000000" w:themeColor="text1"/>
        </w:rPr>
      </w:pPr>
      <w:r w:rsidRPr="008B6088">
        <w:rPr>
          <w:rFonts w:ascii="Arial" w:hAnsi="Arial" w:cs="Arial"/>
          <w:b w:val="0"/>
          <w:bCs/>
          <w:i w:val="0"/>
          <w:color w:val="000000" w:themeColor="text1"/>
        </w:rPr>
        <w:t xml:space="preserve">Przedmiotem zamówienia jest wykonanie dokumentacji projektowej dla zamierzenia budowlanego p.n.: </w:t>
      </w:r>
      <w:r w:rsidRPr="008B6088">
        <w:rPr>
          <w:rFonts w:ascii="Arial" w:hAnsi="Arial" w:cs="Arial"/>
          <w:bCs/>
          <w:i w:val="0"/>
          <w:color w:val="000000" w:themeColor="text1"/>
        </w:rPr>
        <w:t>„Budowa sygnalizacji świetlnej na skrzyżowaniu DP 4366W ul. Mareckiej z drogą gminną ul. Ogrodową w Zielonce”</w:t>
      </w:r>
      <w:r w:rsidRPr="008B6088">
        <w:rPr>
          <w:rFonts w:ascii="Arial" w:hAnsi="Arial" w:cs="Arial"/>
          <w:b w:val="0"/>
          <w:bCs/>
          <w:i w:val="0"/>
          <w:color w:val="000000" w:themeColor="text1"/>
        </w:rPr>
        <w:t xml:space="preserve"> w ramach zadania inwestycyjnego: </w:t>
      </w:r>
      <w:r w:rsidRPr="008B6088">
        <w:rPr>
          <w:rFonts w:ascii="Arial" w:hAnsi="Arial" w:cs="Arial"/>
          <w:i w:val="0"/>
          <w:color w:val="000000" w:themeColor="text1"/>
        </w:rPr>
        <w:t>Wykonanie projektu przebudowy DP 4366W ul. Mareckiej na odcinku od granic z gm. Marki do drogi wojewódzkiej 631 a następnie do ul. Lipowej (w zakresie ciągu pieszo - rowerowego z uwzględnieniem przebudowy mostu)</w:t>
      </w:r>
      <w:r w:rsidRPr="008B6088">
        <w:rPr>
          <w:rFonts w:ascii="Arial" w:hAnsi="Arial" w:cs="Arial"/>
          <w:b w:val="0"/>
          <w:bCs/>
          <w:i w:val="0"/>
          <w:color w:val="000000" w:themeColor="text1"/>
        </w:rPr>
        <w:t>.</w:t>
      </w:r>
    </w:p>
    <w:p w14:paraId="083CFA53" w14:textId="77777777" w:rsidR="008B6088" w:rsidRPr="008B6088" w:rsidRDefault="008B6088" w:rsidP="008B6088">
      <w:pPr>
        <w:pStyle w:val="ppktwniosku"/>
        <w:numPr>
          <w:ilvl w:val="0"/>
          <w:numId w:val="68"/>
        </w:numPr>
        <w:spacing w:before="0" w:line="271" w:lineRule="auto"/>
        <w:ind w:left="0" w:firstLine="0"/>
        <w:jc w:val="both"/>
        <w:rPr>
          <w:rFonts w:ascii="Arial" w:hAnsi="Arial" w:cs="Arial"/>
          <w:b w:val="0"/>
          <w:bCs/>
          <w:i w:val="0"/>
          <w:color w:val="000000" w:themeColor="text1"/>
        </w:rPr>
      </w:pPr>
      <w:r w:rsidRPr="008B6088">
        <w:rPr>
          <w:rFonts w:ascii="Arial" w:hAnsi="Arial" w:cs="Arial"/>
          <w:b w:val="0"/>
          <w:bCs/>
          <w:i w:val="0"/>
          <w:color w:val="000000" w:themeColor="text1"/>
        </w:rPr>
        <w:t xml:space="preserve">Dokumentacja projektowa ma zostać sporządzona dla inwestycji pod następująca nazwą: p.n.: </w:t>
      </w:r>
      <w:r w:rsidRPr="008B6088">
        <w:rPr>
          <w:rFonts w:ascii="Arial" w:hAnsi="Arial" w:cs="Arial"/>
          <w:i w:val="0"/>
          <w:color w:val="000000" w:themeColor="text1"/>
        </w:rPr>
        <w:t>„</w:t>
      </w:r>
      <w:r w:rsidRPr="008B6088">
        <w:rPr>
          <w:rFonts w:ascii="Arial" w:hAnsi="Arial" w:cs="Arial"/>
          <w:bCs/>
          <w:i w:val="0"/>
          <w:color w:val="000000" w:themeColor="text1"/>
        </w:rPr>
        <w:t>Projekt sygnalizacji świetlnej na skrzyżowaniu DP 4366W ul. Mareckiej z drogą gminną ul. Ogrodową w Zielonce”</w:t>
      </w:r>
    </w:p>
    <w:p w14:paraId="265BFCD3" w14:textId="77777777" w:rsidR="008B6088" w:rsidRPr="008B6088" w:rsidRDefault="008B6088" w:rsidP="008B6088">
      <w:pPr>
        <w:pStyle w:val="ppktwniosku"/>
        <w:numPr>
          <w:ilvl w:val="0"/>
          <w:numId w:val="68"/>
        </w:numPr>
        <w:spacing w:before="0" w:line="271" w:lineRule="auto"/>
        <w:ind w:left="0" w:firstLine="0"/>
        <w:jc w:val="both"/>
        <w:rPr>
          <w:rFonts w:ascii="Arial" w:hAnsi="Arial" w:cs="Arial"/>
          <w:b w:val="0"/>
          <w:bCs/>
          <w:i w:val="0"/>
          <w:color w:val="000000" w:themeColor="text1"/>
        </w:rPr>
      </w:pPr>
      <w:r w:rsidRPr="008B6088">
        <w:rPr>
          <w:rFonts w:ascii="Arial" w:hAnsi="Arial" w:cs="Arial"/>
          <w:b w:val="0"/>
          <w:bCs/>
          <w:i w:val="0"/>
          <w:color w:val="000000" w:themeColor="text1"/>
        </w:rPr>
        <w:t xml:space="preserve">Inwestorem zadania jest zarządca drogi: </w:t>
      </w:r>
      <w:r w:rsidRPr="008B6088">
        <w:rPr>
          <w:rFonts w:ascii="Arial" w:hAnsi="Arial" w:cs="Arial"/>
          <w:i w:val="0"/>
          <w:color w:val="000000" w:themeColor="text1"/>
        </w:rPr>
        <w:t>Zarząd Powiatu Wołomińskiego</w:t>
      </w:r>
    </w:p>
    <w:p w14:paraId="31FEE6BF" w14:textId="77777777" w:rsidR="008B6088" w:rsidRPr="008B6088" w:rsidRDefault="008B6088" w:rsidP="008B6088">
      <w:pPr>
        <w:pStyle w:val="ppktwniosku"/>
        <w:numPr>
          <w:ilvl w:val="0"/>
          <w:numId w:val="68"/>
        </w:numPr>
        <w:spacing w:before="0" w:line="271" w:lineRule="auto"/>
        <w:ind w:left="0" w:firstLine="0"/>
        <w:jc w:val="both"/>
        <w:rPr>
          <w:rFonts w:ascii="Arial" w:hAnsi="Arial" w:cs="Arial"/>
          <w:b w:val="0"/>
          <w:bCs/>
          <w:i w:val="0"/>
          <w:color w:val="000000" w:themeColor="text1"/>
        </w:rPr>
      </w:pPr>
      <w:r w:rsidRPr="008B6088">
        <w:rPr>
          <w:rFonts w:ascii="Arial" w:hAnsi="Arial" w:cs="Arial"/>
          <w:b w:val="0"/>
          <w:bCs/>
          <w:i w:val="0"/>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AE6FACA" w14:textId="77777777" w:rsidR="008B6088" w:rsidRPr="008B6088" w:rsidRDefault="008B6088" w:rsidP="008B6088">
      <w:pPr>
        <w:pStyle w:val="Akapitzlist"/>
        <w:numPr>
          <w:ilvl w:val="0"/>
          <w:numId w:val="68"/>
        </w:numPr>
        <w:suppressAutoHyphens/>
        <w:spacing w:line="271" w:lineRule="auto"/>
        <w:ind w:left="0"/>
        <w:contextualSpacing/>
        <w:jc w:val="both"/>
        <w:rPr>
          <w:rFonts w:ascii="Arial" w:hAnsi="Arial" w:cs="Arial"/>
          <w:sz w:val="22"/>
          <w:szCs w:val="22"/>
        </w:rPr>
      </w:pPr>
      <w:r w:rsidRPr="008B6088">
        <w:rPr>
          <w:rFonts w:ascii="Arial" w:hAnsi="Arial" w:cs="Arial"/>
          <w:sz w:val="22"/>
          <w:szCs w:val="22"/>
        </w:rPr>
        <w:t>Zadanie planowane jest do wykonania jako jedno etapowe polegające na wykonaniu dokumentacji projektowej oraz przebudowie geometrii skrzyżowania ul. Mareckiej i Ogrodowej w Zielonce wraz z wykonaniem pełnej sygnalizacji świetlnej wraz z wykonaniem projektu stałej organizacji ruchu z programem sygnalizacji świetlnej oraz wykonanie elementów BRD i budowa przyłącza energetycznego służącego do obsługi sygnalizacji świetlnej wraz z infrastrukturą towarzyszącą i wykonanie doświetlenia istniejących przejść dla pieszych, usunięcie kolizji z infrastrukturą niezwiązaną z funkcjonowaniem drogi.</w:t>
      </w:r>
    </w:p>
    <w:p w14:paraId="2A2FE336" w14:textId="77777777" w:rsidR="008B6088" w:rsidRPr="008B6088" w:rsidRDefault="008B6088" w:rsidP="008B6088">
      <w:pPr>
        <w:pStyle w:val="Akapitzlist"/>
        <w:numPr>
          <w:ilvl w:val="0"/>
          <w:numId w:val="68"/>
        </w:numPr>
        <w:suppressAutoHyphens/>
        <w:spacing w:line="271" w:lineRule="auto"/>
        <w:ind w:left="0"/>
        <w:contextualSpacing/>
        <w:jc w:val="both"/>
        <w:rPr>
          <w:rFonts w:ascii="Arial" w:hAnsi="Arial" w:cs="Arial"/>
          <w:sz w:val="22"/>
          <w:szCs w:val="22"/>
        </w:rPr>
      </w:pPr>
      <w:r w:rsidRPr="008B6088">
        <w:rPr>
          <w:rFonts w:ascii="Arial" w:hAnsi="Arial" w:cs="Arial"/>
          <w:sz w:val="22"/>
          <w:szCs w:val="22"/>
        </w:rPr>
        <w:t>Zakres rzeczowy dokumentacji projektowej obejmuje:</w:t>
      </w:r>
    </w:p>
    <w:p w14:paraId="0A2C6191" w14:textId="77777777" w:rsidR="008B6088" w:rsidRPr="008B6088" w:rsidRDefault="008B6088" w:rsidP="008B6088">
      <w:pPr>
        <w:pStyle w:val="Akapitzlist"/>
        <w:numPr>
          <w:ilvl w:val="0"/>
          <w:numId w:val="94"/>
        </w:numPr>
        <w:suppressAutoHyphens/>
        <w:spacing w:line="271" w:lineRule="auto"/>
        <w:ind w:left="0" w:firstLine="0"/>
        <w:contextualSpacing/>
        <w:jc w:val="both"/>
        <w:rPr>
          <w:rFonts w:ascii="Arial" w:hAnsi="Arial" w:cs="Arial"/>
          <w:b/>
          <w:bCs/>
          <w:sz w:val="22"/>
          <w:szCs w:val="22"/>
        </w:rPr>
      </w:pPr>
      <w:r w:rsidRPr="008B6088">
        <w:rPr>
          <w:rFonts w:ascii="Arial" w:hAnsi="Arial" w:cs="Arial"/>
          <w:b/>
          <w:bCs/>
          <w:sz w:val="22"/>
          <w:szCs w:val="22"/>
        </w:rPr>
        <w:t>opracowanie koncepcji zagospodarowania terenu wraz z przedstawioną analizą szerokości pasa drogowego i propozycją zastosowanych rozwiązań oraz koncepcji stałej organizacji ruchu i przedłożenie ich do akceptacji Zamawiającego; w wersji papierowej drukowanej na formacie o wymiarach max. 297 mm x 1000 mm;</w:t>
      </w:r>
    </w:p>
    <w:p w14:paraId="63A7AE12" w14:textId="77777777" w:rsidR="008B6088" w:rsidRPr="008B6088" w:rsidRDefault="008B6088" w:rsidP="008B6088">
      <w:pPr>
        <w:pStyle w:val="Akapitzlist"/>
        <w:numPr>
          <w:ilvl w:val="0"/>
          <w:numId w:val="94"/>
        </w:numPr>
        <w:suppressAutoHyphens/>
        <w:spacing w:line="271" w:lineRule="auto"/>
        <w:ind w:left="0" w:firstLine="0"/>
        <w:contextualSpacing/>
        <w:jc w:val="both"/>
        <w:rPr>
          <w:rFonts w:ascii="Arial" w:hAnsi="Arial" w:cs="Arial"/>
          <w:b/>
          <w:bCs/>
          <w:sz w:val="22"/>
          <w:szCs w:val="22"/>
        </w:rPr>
      </w:pPr>
      <w:r w:rsidRPr="008B6088">
        <w:rPr>
          <w:rFonts w:ascii="Arial" w:hAnsi="Arial" w:cs="Arial"/>
          <w:b/>
          <w:bCs/>
          <w:sz w:val="22"/>
          <w:szCs w:val="22"/>
        </w:rPr>
        <w:t xml:space="preserve">Przekazana do Zamawiającego koncepcja wymieniona w </w:t>
      </w:r>
      <w:proofErr w:type="spellStart"/>
      <w:r w:rsidRPr="008B6088">
        <w:rPr>
          <w:rFonts w:ascii="Arial" w:hAnsi="Arial" w:cs="Arial"/>
          <w:b/>
          <w:bCs/>
          <w:sz w:val="22"/>
          <w:szCs w:val="22"/>
        </w:rPr>
        <w:t>ppkt</w:t>
      </w:r>
      <w:proofErr w:type="spellEnd"/>
      <w:r w:rsidRPr="008B6088">
        <w:rPr>
          <w:rFonts w:ascii="Arial" w:hAnsi="Arial" w:cs="Arial"/>
          <w:b/>
          <w:bCs/>
          <w:sz w:val="22"/>
          <w:szCs w:val="22"/>
        </w:rPr>
        <w:t>. 1) powinna zawierać w szczególności następujące opracowania i rysunki:</w:t>
      </w:r>
    </w:p>
    <w:p w14:paraId="32CDE3CC" w14:textId="77777777" w:rsidR="008B6088" w:rsidRPr="008B6088" w:rsidRDefault="008B6088" w:rsidP="008B6088">
      <w:pPr>
        <w:pStyle w:val="Akapitzlist"/>
        <w:spacing w:line="271" w:lineRule="auto"/>
        <w:ind w:left="0"/>
        <w:jc w:val="both"/>
        <w:rPr>
          <w:rFonts w:ascii="Arial" w:hAnsi="Arial" w:cs="Arial"/>
          <w:b/>
          <w:bCs/>
          <w:sz w:val="22"/>
          <w:szCs w:val="22"/>
        </w:rPr>
      </w:pPr>
      <w:r w:rsidRPr="008B6088">
        <w:rPr>
          <w:rFonts w:ascii="Arial" w:hAnsi="Arial" w:cs="Arial"/>
          <w:b/>
          <w:bCs/>
          <w:sz w:val="22"/>
          <w:szCs w:val="22"/>
        </w:rPr>
        <w:t>a) opis stanu istniejącego wraz z rysunkiem przekroju występujących elementów pasa drogowego,</w:t>
      </w:r>
    </w:p>
    <w:p w14:paraId="1FA8DB3C" w14:textId="77777777" w:rsidR="008B6088" w:rsidRPr="008B6088" w:rsidRDefault="008B6088" w:rsidP="008B6088">
      <w:pPr>
        <w:pStyle w:val="Akapitzlist"/>
        <w:spacing w:line="271" w:lineRule="auto"/>
        <w:ind w:left="0"/>
        <w:jc w:val="both"/>
        <w:rPr>
          <w:rFonts w:ascii="Arial" w:hAnsi="Arial" w:cs="Arial"/>
          <w:b/>
          <w:bCs/>
          <w:sz w:val="22"/>
          <w:szCs w:val="22"/>
        </w:rPr>
      </w:pPr>
      <w:r w:rsidRPr="008B6088">
        <w:rPr>
          <w:rFonts w:ascii="Arial" w:hAnsi="Arial" w:cs="Arial"/>
          <w:b/>
          <w:bCs/>
          <w:sz w:val="22"/>
          <w:szCs w:val="22"/>
        </w:rPr>
        <w:t xml:space="preserve">b) proponowane rozwiązania projektowe zawierające opis wraz z szacowanym kosztem realizacji danych wariantów oraz rysunki sytuacyjne, przekroje poprzeczne i podłużne, </w:t>
      </w:r>
    </w:p>
    <w:p w14:paraId="2BEF4345" w14:textId="77777777" w:rsidR="008B6088" w:rsidRPr="008B6088" w:rsidRDefault="008B6088" w:rsidP="008B6088">
      <w:pPr>
        <w:pStyle w:val="Akapitzlist"/>
        <w:numPr>
          <w:ilvl w:val="0"/>
          <w:numId w:val="94"/>
        </w:numPr>
        <w:suppressAutoHyphens/>
        <w:spacing w:line="271" w:lineRule="auto"/>
        <w:ind w:left="0" w:firstLine="0"/>
        <w:contextualSpacing/>
        <w:jc w:val="both"/>
        <w:rPr>
          <w:rFonts w:ascii="Arial" w:hAnsi="Arial" w:cs="Arial"/>
          <w:b/>
          <w:bCs/>
          <w:sz w:val="22"/>
          <w:szCs w:val="22"/>
        </w:rPr>
      </w:pPr>
      <w:r w:rsidRPr="008B6088">
        <w:rPr>
          <w:rFonts w:ascii="Arial" w:hAnsi="Arial" w:cs="Arial"/>
          <w:b/>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14F489EE"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lastRenderedPageBreak/>
        <w:t>uzyskanie aktualnych podkładów geodezyjnych (map do celów projektowych) niezbędnych do opracowania projektu budowlanego;</w:t>
      </w:r>
    </w:p>
    <w:p w14:paraId="045C3D77"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wypisy z ewidencji gruntów aktualne na dzień opracowania dokumentacji w zakresie inwestycji  </w:t>
      </w:r>
      <w:r w:rsidRPr="008B6088">
        <w:rPr>
          <w:rFonts w:ascii="Arial" w:hAnsi="Arial" w:cs="Arial"/>
          <w:b/>
          <w:sz w:val="22"/>
          <w:szCs w:val="22"/>
        </w:rPr>
        <w:t>- 1 egz.;</w:t>
      </w:r>
      <w:r w:rsidRPr="008B6088">
        <w:rPr>
          <w:rFonts w:ascii="Arial" w:hAnsi="Arial" w:cs="Arial"/>
          <w:sz w:val="22"/>
          <w:szCs w:val="22"/>
        </w:rPr>
        <w:t xml:space="preserve"> </w:t>
      </w:r>
    </w:p>
    <w:p w14:paraId="61AEB514"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opracowanie kompletnego projektu budowlanego w tym: projektu zagospodarowania terenu, projekt </w:t>
      </w:r>
      <w:proofErr w:type="spellStart"/>
      <w:r w:rsidRPr="008B6088">
        <w:rPr>
          <w:rFonts w:ascii="Arial" w:hAnsi="Arial" w:cs="Arial"/>
          <w:sz w:val="22"/>
          <w:szCs w:val="22"/>
        </w:rPr>
        <w:t>architektoniczno</w:t>
      </w:r>
      <w:proofErr w:type="spellEnd"/>
      <w:r w:rsidRPr="008B6088">
        <w:rPr>
          <w:rFonts w:ascii="Arial" w:hAnsi="Arial" w:cs="Arial"/>
          <w:sz w:val="22"/>
          <w:szCs w:val="22"/>
        </w:rPr>
        <w:t xml:space="preserve"> – budowlany, projekt techniczny i projektu wykonawczego łącznie ze wszystkimi załącznikami, decyzjami, opiniami i uzgodnieniami, warunkującymi otrzymanie dokonanie zgłoszenia robót budowlanych lub uzyskania pozwolenia na budowę, zgodnie z obowiązującymi w tym zakresie przepisami zgodnie z rozporządzeniem Ministra Rozwoju w sprawie szczegółowego zakresu i formy projektu budowlanego, przepisami prawa budowlanego, wiedzą i zasadami sztuki budowlanej  –</w:t>
      </w:r>
      <w:r w:rsidRPr="008B6088">
        <w:rPr>
          <w:rFonts w:ascii="Arial" w:hAnsi="Arial" w:cs="Arial"/>
          <w:b/>
          <w:sz w:val="22"/>
          <w:szCs w:val="22"/>
        </w:rPr>
        <w:t xml:space="preserve">projekt budowlany w ilości po 5 egz. oraz projekt wykonawczy w ilości po 3 egz. </w:t>
      </w:r>
    </w:p>
    <w:p w14:paraId="0665989C"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opracowanie projektów przebudowy urządzeń infrastruktury technicznej niezwiązanych </w:t>
      </w:r>
      <w:r w:rsidRPr="008B6088">
        <w:rPr>
          <w:rFonts w:ascii="Arial" w:hAnsi="Arial" w:cs="Arial"/>
          <w:sz w:val="22"/>
          <w:szCs w:val="22"/>
        </w:rPr>
        <w:br/>
        <w:t>z potrzebami  zarządzania drogami lub potrzebami ruchu drogowego, kolidujących z inwestycją, jeżeli takowe kolizje wystąpią –</w:t>
      </w:r>
      <w:r w:rsidRPr="008B6088">
        <w:rPr>
          <w:rFonts w:ascii="Arial" w:hAnsi="Arial" w:cs="Arial"/>
          <w:b/>
          <w:sz w:val="22"/>
          <w:szCs w:val="22"/>
        </w:rPr>
        <w:t xml:space="preserve"> projekt budowlany w ilości po 5 egz. oraz projekt wykonawczy w ilości po 3 egz. </w:t>
      </w:r>
    </w:p>
    <w:p w14:paraId="029C5212"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8B6088">
        <w:rPr>
          <w:rFonts w:ascii="Arial" w:hAnsi="Arial" w:cs="Arial"/>
          <w:b/>
          <w:sz w:val="22"/>
          <w:szCs w:val="22"/>
        </w:rPr>
        <w:t>ilości po 4 egz</w:t>
      </w:r>
      <w:r w:rsidRPr="008B6088">
        <w:rPr>
          <w:rFonts w:ascii="Arial" w:hAnsi="Arial" w:cs="Arial"/>
          <w:sz w:val="22"/>
          <w:szCs w:val="22"/>
        </w:rPr>
        <w:t>. i uzyskanie jego zatwierdzenia;</w:t>
      </w:r>
    </w:p>
    <w:p w14:paraId="42053543" w14:textId="77777777" w:rsidR="008B6088" w:rsidRPr="008B6088" w:rsidRDefault="008B6088" w:rsidP="008B6088">
      <w:pPr>
        <w:pStyle w:val="Akapitzlist"/>
        <w:autoSpaceDE w:val="0"/>
        <w:autoSpaceDN w:val="0"/>
        <w:adjustRightInd w:val="0"/>
        <w:spacing w:line="271" w:lineRule="auto"/>
        <w:ind w:left="0"/>
        <w:jc w:val="both"/>
        <w:rPr>
          <w:rFonts w:ascii="Arial" w:hAnsi="Arial" w:cs="Arial"/>
          <w:sz w:val="22"/>
          <w:szCs w:val="22"/>
        </w:rPr>
      </w:pPr>
      <w:r w:rsidRPr="008B6088">
        <w:rPr>
          <w:rFonts w:ascii="Arial" w:hAnsi="Arial" w:cs="Arial"/>
          <w:sz w:val="22"/>
          <w:szCs w:val="22"/>
        </w:rPr>
        <w:t>Rysunki SOR powinny być sporządzone na arkuszach A3 wraz z kartami zestawienia projektowanego oznakowania poziomego i pionowego wraz z dokonanym ich obmiarem.</w:t>
      </w:r>
    </w:p>
    <w:p w14:paraId="5CD91213"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opracowanie przedmiarów i kosztorysów inwestorskich niezbędnych do udzielenia przez Powiat zamówienia na realizację robót budowlanych objętych dokumentacją projektową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t>
      </w:r>
      <w:r w:rsidRPr="008B6088">
        <w:rPr>
          <w:rFonts w:ascii="Arial" w:hAnsi="Arial" w:cs="Arial"/>
          <w:b/>
          <w:sz w:val="22"/>
          <w:szCs w:val="22"/>
        </w:rPr>
        <w:t xml:space="preserve">w ilości po 3 egz. </w:t>
      </w:r>
      <w:r w:rsidRPr="008B6088">
        <w:rPr>
          <w:rFonts w:ascii="Arial" w:hAnsi="Arial" w:cs="Arial"/>
          <w:b/>
          <w:bCs/>
          <w:sz w:val="22"/>
          <w:szCs w:val="22"/>
        </w:rPr>
        <w:t>wraz z przygotowaniem tabeli zawierającej zestawienie kosztów dla wszystkich branż</w:t>
      </w:r>
      <w:r w:rsidRPr="008B6088">
        <w:rPr>
          <w:rFonts w:ascii="Arial" w:hAnsi="Arial" w:cs="Arial"/>
          <w:b/>
          <w:sz w:val="22"/>
          <w:szCs w:val="22"/>
        </w:rPr>
        <w:t>;</w:t>
      </w:r>
    </w:p>
    <w:p w14:paraId="0E973F5E"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8B6088">
        <w:rPr>
          <w:rFonts w:ascii="Arial" w:hAnsi="Arial" w:cs="Arial"/>
          <w:b/>
          <w:sz w:val="22"/>
          <w:szCs w:val="22"/>
        </w:rPr>
        <w:t xml:space="preserve">- w ilości po 3 egz. </w:t>
      </w:r>
    </w:p>
    <w:p w14:paraId="5B66B22B"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uzyskanie przez Jednostkę Projektową w imieniu Zamawiającego zgłoszenia robót budowlanych lub pozwolenia na budowę zgodnie z obowiązującymi przepisami Prawa Budowlanego.</w:t>
      </w:r>
    </w:p>
    <w:p w14:paraId="0DCDFE3B"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29ED269"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Projekty wykonawcze powinny być sporządzone w formacie rysunku nieprzekraczającego rozmiaru 297mm x 1000 mm. </w:t>
      </w:r>
    </w:p>
    <w:p w14:paraId="11FAC9BC"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5D19DEA1" w14:textId="77777777" w:rsidR="008B6088" w:rsidRPr="008B6088" w:rsidRDefault="008B6088" w:rsidP="008B6088">
      <w:pPr>
        <w:spacing w:line="271" w:lineRule="auto"/>
        <w:jc w:val="both"/>
        <w:rPr>
          <w:rFonts w:ascii="Arial" w:hAnsi="Arial" w:cs="Arial"/>
          <w:b/>
          <w:sz w:val="22"/>
          <w:szCs w:val="22"/>
        </w:rPr>
      </w:pPr>
      <w:r w:rsidRPr="008B6088">
        <w:rPr>
          <w:rFonts w:ascii="Arial" w:hAnsi="Arial" w:cs="Arial"/>
          <w:b/>
          <w:bCs/>
          <w:sz w:val="22"/>
          <w:szCs w:val="22"/>
        </w:rPr>
        <w:lastRenderedPageBreak/>
        <w:t>UWAGA !</w:t>
      </w:r>
      <w:r w:rsidRPr="008B6088">
        <w:rPr>
          <w:rFonts w:ascii="Arial" w:hAnsi="Arial" w:cs="Arial"/>
          <w:sz w:val="22"/>
          <w:szCs w:val="22"/>
        </w:rPr>
        <w:t xml:space="preserve"> </w:t>
      </w:r>
      <w:r w:rsidRPr="008B6088">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447E9C35" w14:textId="77777777" w:rsidR="008B6088" w:rsidRPr="008B6088" w:rsidRDefault="008B6088" w:rsidP="008B6088">
      <w:pPr>
        <w:spacing w:line="271" w:lineRule="auto"/>
        <w:jc w:val="both"/>
        <w:rPr>
          <w:rFonts w:ascii="Arial" w:hAnsi="Arial" w:cs="Arial"/>
          <w:b/>
          <w:sz w:val="22"/>
          <w:szCs w:val="22"/>
        </w:rPr>
      </w:pPr>
      <w:r w:rsidRPr="008B6088">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483B6F4D" w14:textId="77777777" w:rsidR="008B6088" w:rsidRPr="008B6088" w:rsidRDefault="008B6088" w:rsidP="008B6088">
      <w:pPr>
        <w:pStyle w:val="Akapitzlist"/>
        <w:numPr>
          <w:ilvl w:val="0"/>
          <w:numId w:val="94"/>
        </w:numPr>
        <w:autoSpaceDE w:val="0"/>
        <w:autoSpaceDN w:val="0"/>
        <w:adjustRightInd w:val="0"/>
        <w:spacing w:line="271" w:lineRule="auto"/>
        <w:ind w:left="0" w:firstLine="0"/>
        <w:contextualSpacing/>
        <w:jc w:val="both"/>
        <w:rPr>
          <w:rFonts w:ascii="Arial" w:hAnsi="Arial" w:cs="Arial"/>
          <w:sz w:val="22"/>
          <w:szCs w:val="22"/>
        </w:rPr>
      </w:pPr>
      <w:r w:rsidRPr="008B6088">
        <w:rPr>
          <w:rFonts w:ascii="Arial" w:hAnsi="Arial" w:cs="Arial"/>
          <w:sz w:val="22"/>
          <w:szCs w:val="22"/>
        </w:rPr>
        <w:t>Jednostka Projektowa w ramach wynagrodzenia umownego w okresie trwania gwarancji dokona jednokrotnej aktualizacji kosztorysów inwestorskich</w:t>
      </w:r>
    </w:p>
    <w:p w14:paraId="1D8464CA" w14:textId="77777777" w:rsidR="008B6088" w:rsidRDefault="008B6088" w:rsidP="008B6088">
      <w:pPr>
        <w:spacing w:line="271" w:lineRule="auto"/>
        <w:jc w:val="center"/>
        <w:rPr>
          <w:rFonts w:ascii="Arial" w:hAnsi="Arial" w:cs="Arial"/>
          <w:b/>
          <w:sz w:val="22"/>
          <w:szCs w:val="22"/>
        </w:rPr>
      </w:pPr>
    </w:p>
    <w:p w14:paraId="79BEC216" w14:textId="1FB5D3A0"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§3</w:t>
      </w:r>
    </w:p>
    <w:p w14:paraId="2628B9FC" w14:textId="77777777" w:rsidR="008B6088" w:rsidRPr="008B6088" w:rsidRDefault="008B6088" w:rsidP="008B6088">
      <w:pPr>
        <w:numPr>
          <w:ilvl w:val="0"/>
          <w:numId w:val="49"/>
        </w:numPr>
        <w:spacing w:line="271" w:lineRule="auto"/>
        <w:ind w:left="0" w:firstLine="0"/>
        <w:contextualSpacing/>
        <w:jc w:val="both"/>
        <w:rPr>
          <w:rFonts w:ascii="Arial" w:hAnsi="Arial" w:cs="Arial"/>
          <w:sz w:val="22"/>
          <w:szCs w:val="22"/>
        </w:rPr>
      </w:pPr>
      <w:r w:rsidRPr="008B6088">
        <w:rPr>
          <w:rFonts w:ascii="Arial" w:hAnsi="Arial" w:cs="Arial"/>
          <w:sz w:val="22"/>
          <w:szCs w:val="22"/>
        </w:rPr>
        <w:t>Do kierowania wykonywaniem oraz koordynacji prac projektowych Jednostka Projektowa wyznacza:</w:t>
      </w:r>
    </w:p>
    <w:p w14:paraId="0373B2EC" w14:textId="77777777" w:rsidR="008B6088" w:rsidRPr="008B6088" w:rsidRDefault="008B6088" w:rsidP="008B6088">
      <w:pPr>
        <w:spacing w:line="271" w:lineRule="auto"/>
        <w:contextualSpacing/>
        <w:jc w:val="both"/>
        <w:rPr>
          <w:rFonts w:ascii="Arial" w:hAnsi="Arial" w:cs="Arial"/>
          <w:sz w:val="22"/>
          <w:szCs w:val="22"/>
        </w:rPr>
      </w:pPr>
      <w:r w:rsidRPr="008B6088">
        <w:rPr>
          <w:rFonts w:ascii="Arial" w:hAnsi="Arial" w:cs="Arial"/>
          <w:sz w:val="22"/>
          <w:szCs w:val="22"/>
        </w:rPr>
        <w:t>……………………………………………………………………………………………………..</w:t>
      </w:r>
    </w:p>
    <w:p w14:paraId="08A3A7F5" w14:textId="77777777" w:rsidR="008B6088" w:rsidRPr="008B6088" w:rsidRDefault="008B6088" w:rsidP="008B6088">
      <w:pPr>
        <w:spacing w:line="271" w:lineRule="auto"/>
        <w:contextualSpacing/>
        <w:jc w:val="both"/>
        <w:rPr>
          <w:rFonts w:ascii="Arial" w:hAnsi="Arial" w:cs="Arial"/>
          <w:sz w:val="22"/>
          <w:szCs w:val="22"/>
        </w:rPr>
      </w:pPr>
      <w:r w:rsidRPr="008B6088">
        <w:rPr>
          <w:rFonts w:ascii="Arial" w:hAnsi="Arial" w:cs="Arial"/>
          <w:sz w:val="22"/>
          <w:szCs w:val="22"/>
        </w:rPr>
        <w:t>Imię, nazwisko, funkcja lub stanowisko służbowe</w:t>
      </w:r>
    </w:p>
    <w:p w14:paraId="096F1988" w14:textId="77777777" w:rsidR="008B6088" w:rsidRPr="008B6088" w:rsidRDefault="008B6088" w:rsidP="008B6088">
      <w:pPr>
        <w:spacing w:line="271" w:lineRule="auto"/>
        <w:contextualSpacing/>
        <w:jc w:val="both"/>
        <w:rPr>
          <w:rFonts w:ascii="Arial" w:hAnsi="Arial" w:cs="Arial"/>
          <w:sz w:val="22"/>
          <w:szCs w:val="22"/>
        </w:rPr>
      </w:pPr>
      <w:r w:rsidRPr="008B6088">
        <w:rPr>
          <w:rFonts w:ascii="Arial" w:hAnsi="Arial" w:cs="Arial"/>
          <w:sz w:val="22"/>
          <w:szCs w:val="22"/>
        </w:rPr>
        <w:t>Tel:......................................................, e-mail:…………………………………………….</w:t>
      </w:r>
    </w:p>
    <w:p w14:paraId="06331A60" w14:textId="77777777" w:rsidR="008B6088" w:rsidRPr="008B6088" w:rsidRDefault="008B6088" w:rsidP="008B6088">
      <w:pPr>
        <w:numPr>
          <w:ilvl w:val="0"/>
          <w:numId w:val="49"/>
        </w:numPr>
        <w:spacing w:line="271" w:lineRule="auto"/>
        <w:ind w:left="0" w:firstLine="0"/>
        <w:contextualSpacing/>
        <w:jc w:val="both"/>
        <w:rPr>
          <w:rFonts w:ascii="Arial" w:hAnsi="Arial" w:cs="Arial"/>
          <w:sz w:val="22"/>
          <w:szCs w:val="22"/>
        </w:rPr>
      </w:pPr>
      <w:r w:rsidRPr="008B6088">
        <w:rPr>
          <w:rFonts w:ascii="Arial" w:hAnsi="Arial" w:cs="Arial"/>
          <w:sz w:val="22"/>
          <w:szCs w:val="22"/>
        </w:rPr>
        <w:t>Jako koordynatorów w zakresie wykonywania obowiązków umowy, z których każdy może działać samodzielnie, Zamawiający  wyznacza:</w:t>
      </w:r>
    </w:p>
    <w:p w14:paraId="71878F8B" w14:textId="77777777" w:rsidR="008B6088" w:rsidRPr="008B6088" w:rsidRDefault="008B6088" w:rsidP="008B6088">
      <w:pPr>
        <w:spacing w:line="271" w:lineRule="auto"/>
        <w:jc w:val="both"/>
        <w:rPr>
          <w:rFonts w:ascii="Arial" w:hAnsi="Arial" w:cs="Arial"/>
          <w:bCs/>
          <w:sz w:val="22"/>
          <w:szCs w:val="22"/>
        </w:rPr>
      </w:pPr>
      <w:r w:rsidRPr="008B6088">
        <w:rPr>
          <w:rFonts w:ascii="Arial" w:hAnsi="Arial" w:cs="Arial"/>
          <w:bCs/>
          <w:sz w:val="22"/>
          <w:szCs w:val="22"/>
        </w:rPr>
        <w:t>Rafała Urbaniaka – Naczelnika Wydziału Dróg Powiatowych</w:t>
      </w:r>
    </w:p>
    <w:p w14:paraId="789AA9F3" w14:textId="77777777" w:rsidR="008B6088" w:rsidRPr="008B6088" w:rsidRDefault="008B6088" w:rsidP="008B6088">
      <w:pPr>
        <w:spacing w:line="271" w:lineRule="auto"/>
        <w:jc w:val="both"/>
        <w:rPr>
          <w:rFonts w:ascii="Arial" w:hAnsi="Arial" w:cs="Arial"/>
          <w:bCs/>
          <w:sz w:val="22"/>
          <w:szCs w:val="22"/>
        </w:rPr>
      </w:pPr>
      <w:r w:rsidRPr="008B6088">
        <w:rPr>
          <w:rFonts w:ascii="Arial" w:hAnsi="Arial" w:cs="Arial"/>
          <w:sz w:val="22"/>
          <w:szCs w:val="22"/>
        </w:rPr>
        <w:t>Katarzynę Jóźwik</w:t>
      </w:r>
      <w:r w:rsidRPr="008B6088">
        <w:rPr>
          <w:rFonts w:ascii="Arial" w:hAnsi="Arial" w:cs="Arial"/>
          <w:bCs/>
          <w:sz w:val="22"/>
          <w:szCs w:val="22"/>
        </w:rPr>
        <w:t xml:space="preserve"> – p.o. Kierownika Zespołu ds. inwestycji drogowych; </w:t>
      </w:r>
    </w:p>
    <w:p w14:paraId="472B08A4" w14:textId="7B1B4DAE" w:rsidR="008B6088" w:rsidRPr="008B6088" w:rsidRDefault="008B6088" w:rsidP="008B6088">
      <w:pPr>
        <w:spacing w:line="271" w:lineRule="auto"/>
        <w:jc w:val="both"/>
        <w:rPr>
          <w:rFonts w:ascii="Arial" w:hAnsi="Arial" w:cs="Arial"/>
          <w:color w:val="0000FF"/>
          <w:sz w:val="22"/>
          <w:szCs w:val="22"/>
          <w:u w:val="single"/>
        </w:rPr>
      </w:pPr>
      <w:r w:rsidRPr="008B6088">
        <w:rPr>
          <w:rFonts w:ascii="Arial" w:hAnsi="Arial" w:cs="Arial"/>
          <w:bCs/>
          <w:sz w:val="22"/>
          <w:szCs w:val="22"/>
        </w:rPr>
        <w:t>t</w:t>
      </w:r>
      <w:r w:rsidRPr="008B6088">
        <w:rPr>
          <w:rFonts w:ascii="Arial" w:hAnsi="Arial" w:cs="Arial"/>
          <w:sz w:val="22"/>
          <w:szCs w:val="22"/>
        </w:rPr>
        <w:t>el:.22-777-47-79., e</w:t>
      </w:r>
      <w:r w:rsidRPr="008B6088">
        <w:rPr>
          <w:rFonts w:ascii="Arial" w:hAnsi="Arial" w:cs="Arial"/>
          <w:sz w:val="22"/>
          <w:szCs w:val="22"/>
        </w:rPr>
        <w:noBreakHyphen/>
        <w:t>mail: </w:t>
      </w:r>
      <w:hyperlink r:id="rId33" w:history="1">
        <w:r w:rsidRPr="008B6088">
          <w:rPr>
            <w:rStyle w:val="Hipercze"/>
            <w:rFonts w:ascii="Arial" w:hAnsi="Arial" w:cs="Arial"/>
            <w:sz w:val="22"/>
            <w:szCs w:val="22"/>
          </w:rPr>
          <w:t>k.jozwik@powiat-wolominski.pl</w:t>
        </w:r>
      </w:hyperlink>
    </w:p>
    <w:p w14:paraId="58F74D40" w14:textId="77777777" w:rsidR="008B6088" w:rsidRPr="008B6088" w:rsidRDefault="008B6088" w:rsidP="008B6088">
      <w:pPr>
        <w:numPr>
          <w:ilvl w:val="0"/>
          <w:numId w:val="49"/>
        </w:numPr>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będzie informować pisemnie (dopuszczalna forma elektroniczna) Zamawiającego, do 5 dnia  każdego kolejnego miesiąca kalendarzowego o postępie </w:t>
      </w:r>
      <w:r w:rsidRPr="008B6088">
        <w:rPr>
          <w:rFonts w:ascii="Arial" w:hAnsi="Arial" w:cs="Arial"/>
          <w:sz w:val="22"/>
          <w:szCs w:val="22"/>
        </w:rPr>
        <w:br/>
        <w:t xml:space="preserve">i zaawansowaniu prac zgodnie z przekazanym harmonogramem prac projektowym, o którym mowa w §2 ust. 6 pkt 3),  przy opracowywaniu dokumentacji projektowej oraz sygnalizować pojawiające się zagrożenia, przy usunięciu których może być pomocne działanie Zamawiającego. </w:t>
      </w:r>
    </w:p>
    <w:p w14:paraId="225B69A4" w14:textId="77777777" w:rsidR="008B6088" w:rsidRPr="008B6088" w:rsidRDefault="008B6088" w:rsidP="008B6088">
      <w:pPr>
        <w:numPr>
          <w:ilvl w:val="0"/>
          <w:numId w:val="49"/>
        </w:numPr>
        <w:spacing w:line="271" w:lineRule="auto"/>
        <w:ind w:left="0" w:firstLine="0"/>
        <w:jc w:val="both"/>
        <w:rPr>
          <w:rFonts w:ascii="Arial" w:hAnsi="Arial" w:cs="Arial"/>
          <w:sz w:val="22"/>
          <w:szCs w:val="22"/>
        </w:rPr>
      </w:pPr>
      <w:r w:rsidRPr="008B6088">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7F086CE" w14:textId="77777777" w:rsidR="008B6088" w:rsidRPr="008B6088" w:rsidRDefault="008B6088" w:rsidP="008B6088">
      <w:pPr>
        <w:numPr>
          <w:ilvl w:val="0"/>
          <w:numId w:val="49"/>
        </w:numPr>
        <w:spacing w:line="271" w:lineRule="auto"/>
        <w:ind w:left="0" w:firstLine="0"/>
        <w:jc w:val="both"/>
        <w:rPr>
          <w:rFonts w:ascii="Arial" w:hAnsi="Arial" w:cs="Arial"/>
          <w:sz w:val="22"/>
          <w:szCs w:val="22"/>
        </w:rPr>
      </w:pPr>
      <w:r w:rsidRPr="008B6088">
        <w:rPr>
          <w:rFonts w:ascii="Arial" w:hAnsi="Arial" w:cs="Arial"/>
          <w:sz w:val="22"/>
          <w:szCs w:val="22"/>
        </w:rPr>
        <w:t>Opracowania i dostarczenia w terminie 7 dni od zatwierdzenia przez Zamawiającego koncepcji, o której mowa w §2 ust. 6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51705896" w14:textId="77777777" w:rsidR="008B6088" w:rsidRPr="008B6088" w:rsidRDefault="008B6088" w:rsidP="008B6088">
      <w:pPr>
        <w:numPr>
          <w:ilvl w:val="0"/>
          <w:numId w:val="49"/>
        </w:numPr>
        <w:spacing w:line="271" w:lineRule="auto"/>
        <w:ind w:left="0" w:firstLine="0"/>
        <w:jc w:val="both"/>
        <w:rPr>
          <w:rFonts w:ascii="Arial" w:hAnsi="Arial" w:cs="Arial"/>
          <w:sz w:val="22"/>
          <w:szCs w:val="22"/>
        </w:rPr>
      </w:pPr>
      <w:r w:rsidRPr="008B6088">
        <w:rPr>
          <w:rFonts w:ascii="Arial" w:hAnsi="Arial" w:cs="Arial"/>
          <w:sz w:val="22"/>
          <w:szCs w:val="22"/>
        </w:rPr>
        <w:t>Zamawiający dokonuje analizy i akceptacji harmonogramu w terminie 7 dni od dnia dostarczenia harmonogramu przez Jednostkę Projektową.</w:t>
      </w:r>
    </w:p>
    <w:p w14:paraId="5E0364D5" w14:textId="77777777" w:rsidR="008B6088" w:rsidRPr="008B6088" w:rsidRDefault="008B6088" w:rsidP="008B6088">
      <w:pPr>
        <w:numPr>
          <w:ilvl w:val="0"/>
          <w:numId w:val="49"/>
        </w:numPr>
        <w:spacing w:line="271" w:lineRule="auto"/>
        <w:ind w:left="0" w:firstLine="0"/>
        <w:jc w:val="both"/>
        <w:rPr>
          <w:rFonts w:ascii="Arial" w:hAnsi="Arial" w:cs="Arial"/>
          <w:sz w:val="22"/>
          <w:szCs w:val="22"/>
        </w:rPr>
      </w:pPr>
      <w:r w:rsidRPr="008B6088">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3402043" w14:textId="77777777" w:rsidR="008B6088" w:rsidRPr="008B6088" w:rsidRDefault="008B6088" w:rsidP="008B6088">
      <w:pPr>
        <w:numPr>
          <w:ilvl w:val="0"/>
          <w:numId w:val="49"/>
        </w:numPr>
        <w:spacing w:line="271" w:lineRule="auto"/>
        <w:ind w:left="0" w:firstLine="0"/>
        <w:jc w:val="both"/>
        <w:rPr>
          <w:rFonts w:ascii="Arial" w:hAnsi="Arial" w:cs="Arial"/>
          <w:sz w:val="22"/>
          <w:szCs w:val="22"/>
        </w:rPr>
      </w:pPr>
      <w:r w:rsidRPr="008B6088">
        <w:rPr>
          <w:rFonts w:ascii="Arial" w:hAnsi="Arial" w:cs="Arial"/>
          <w:sz w:val="22"/>
          <w:szCs w:val="22"/>
        </w:rPr>
        <w:t>Zmiana osób wskazanych w ust. 1 i 2 nie stanowi zmiany umowy, a wymaga powiadomienia Strony o zmianie.</w:t>
      </w:r>
    </w:p>
    <w:p w14:paraId="0E227EDD" w14:textId="77777777" w:rsidR="008B6088" w:rsidRPr="008B6088" w:rsidRDefault="008B6088" w:rsidP="008B6088">
      <w:pPr>
        <w:spacing w:line="271" w:lineRule="auto"/>
        <w:rPr>
          <w:rFonts w:ascii="Arial" w:hAnsi="Arial" w:cs="Arial"/>
          <w:sz w:val="22"/>
          <w:szCs w:val="22"/>
        </w:rPr>
      </w:pPr>
    </w:p>
    <w:p w14:paraId="594EECC1" w14:textId="5CD3C366"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§4</w:t>
      </w:r>
    </w:p>
    <w:p w14:paraId="43DD821A" w14:textId="77777777" w:rsidR="008B6088" w:rsidRPr="008B6088" w:rsidRDefault="008B6088" w:rsidP="008B6088">
      <w:pPr>
        <w:numPr>
          <w:ilvl w:val="3"/>
          <w:numId w:val="50"/>
        </w:numPr>
        <w:spacing w:line="271" w:lineRule="auto"/>
        <w:ind w:left="0" w:firstLine="0"/>
        <w:jc w:val="both"/>
        <w:rPr>
          <w:rFonts w:ascii="Arial" w:hAnsi="Arial" w:cs="Arial"/>
          <w:sz w:val="22"/>
          <w:szCs w:val="22"/>
        </w:rPr>
      </w:pPr>
      <w:r w:rsidRPr="008B6088">
        <w:rPr>
          <w:rFonts w:ascii="Arial" w:hAnsi="Arial" w:cs="Arial"/>
          <w:sz w:val="22"/>
          <w:szCs w:val="22"/>
        </w:rPr>
        <w:t xml:space="preserve">Zakres i sposób opracowania dokumentacji projektowej musi pozwalać na ogłoszenie i przeprowadzenie przetargu o udzielenie zamówienia publicznego na wykonanie robót </w:t>
      </w:r>
      <w:r w:rsidRPr="008B6088">
        <w:rPr>
          <w:rFonts w:ascii="Arial" w:hAnsi="Arial" w:cs="Arial"/>
          <w:sz w:val="22"/>
          <w:szCs w:val="22"/>
        </w:rPr>
        <w:lastRenderedPageBreak/>
        <w:t>budowlanych zgodnie z Prawem zamówień publicznych oraz umożliwiać prawidłowe wykonanie  robót budowlanych zgodnie z Prawem budowlanym.</w:t>
      </w:r>
    </w:p>
    <w:p w14:paraId="23D4FF0E" w14:textId="77777777" w:rsidR="008B6088" w:rsidRPr="008B6088" w:rsidRDefault="008B6088" w:rsidP="008B6088">
      <w:pPr>
        <w:numPr>
          <w:ilvl w:val="3"/>
          <w:numId w:val="50"/>
        </w:numPr>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zapewni opracowanie dokumentacji projektowej z należytą starannością </w:t>
      </w:r>
      <w:r w:rsidRPr="008B6088">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3D498D3C" w14:textId="77777777" w:rsidR="008B6088" w:rsidRPr="008B6088" w:rsidRDefault="008B6088" w:rsidP="008B6088">
      <w:pPr>
        <w:numPr>
          <w:ilvl w:val="3"/>
          <w:numId w:val="50"/>
        </w:numPr>
        <w:spacing w:line="271" w:lineRule="auto"/>
        <w:ind w:left="0" w:firstLine="0"/>
        <w:jc w:val="both"/>
        <w:rPr>
          <w:rFonts w:ascii="Arial" w:hAnsi="Arial" w:cs="Arial"/>
          <w:sz w:val="22"/>
          <w:szCs w:val="22"/>
        </w:rPr>
      </w:pPr>
      <w:r w:rsidRPr="008B6088">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49BC05C5" w14:textId="77777777" w:rsidR="008B6088" w:rsidRPr="008B6088" w:rsidRDefault="008B6088" w:rsidP="008B6088">
      <w:pPr>
        <w:numPr>
          <w:ilvl w:val="3"/>
          <w:numId w:val="50"/>
        </w:numPr>
        <w:spacing w:line="271" w:lineRule="auto"/>
        <w:ind w:left="0" w:firstLine="0"/>
        <w:jc w:val="both"/>
        <w:rPr>
          <w:rFonts w:ascii="Arial" w:hAnsi="Arial" w:cs="Arial"/>
          <w:sz w:val="22"/>
          <w:szCs w:val="22"/>
        </w:rPr>
      </w:pPr>
      <w:r w:rsidRPr="008B6088">
        <w:rPr>
          <w:rFonts w:ascii="Arial" w:hAnsi="Arial" w:cs="Arial"/>
          <w:sz w:val="22"/>
          <w:szCs w:val="22"/>
        </w:rPr>
        <w:t xml:space="preserve">W rozwiązaniach projektowych będą zastosowane wyroby budowlane (materiały i urządzenia) dopuszczone do obrotu i powszechnego stosowania. </w:t>
      </w:r>
    </w:p>
    <w:p w14:paraId="4D3641A3" w14:textId="77777777" w:rsidR="008B6088" w:rsidRPr="008B6088" w:rsidRDefault="008B6088" w:rsidP="008B6088">
      <w:pPr>
        <w:numPr>
          <w:ilvl w:val="3"/>
          <w:numId w:val="50"/>
        </w:numPr>
        <w:spacing w:line="271" w:lineRule="auto"/>
        <w:ind w:left="0" w:firstLine="0"/>
        <w:jc w:val="both"/>
        <w:rPr>
          <w:rFonts w:ascii="Arial" w:hAnsi="Arial" w:cs="Arial"/>
          <w:sz w:val="22"/>
          <w:szCs w:val="22"/>
        </w:rPr>
      </w:pPr>
      <w:r w:rsidRPr="008B6088">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3580F9B6" w14:textId="77777777" w:rsidR="008B6088" w:rsidRPr="008B6088" w:rsidRDefault="008B6088" w:rsidP="008B6088">
      <w:pPr>
        <w:numPr>
          <w:ilvl w:val="3"/>
          <w:numId w:val="50"/>
        </w:numPr>
        <w:spacing w:line="271" w:lineRule="auto"/>
        <w:ind w:left="0" w:firstLine="0"/>
        <w:jc w:val="both"/>
        <w:rPr>
          <w:rFonts w:ascii="Arial" w:hAnsi="Arial" w:cs="Arial"/>
          <w:sz w:val="22"/>
          <w:szCs w:val="22"/>
        </w:rPr>
      </w:pPr>
      <w:r w:rsidRPr="008B6088">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FF87962" w14:textId="77777777" w:rsidR="008B6088" w:rsidRPr="008B6088" w:rsidRDefault="008B6088" w:rsidP="008B6088">
      <w:pPr>
        <w:numPr>
          <w:ilvl w:val="3"/>
          <w:numId w:val="50"/>
        </w:numPr>
        <w:spacing w:line="271" w:lineRule="auto"/>
        <w:ind w:left="0" w:firstLine="0"/>
        <w:jc w:val="both"/>
        <w:rPr>
          <w:rFonts w:ascii="Arial" w:hAnsi="Arial" w:cs="Arial"/>
          <w:sz w:val="22"/>
          <w:szCs w:val="22"/>
        </w:rPr>
      </w:pPr>
      <w:r w:rsidRPr="008B6088">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A557C44" w14:textId="77777777" w:rsidR="008B6088" w:rsidRPr="008B6088" w:rsidRDefault="008B6088" w:rsidP="008B6088">
      <w:pPr>
        <w:numPr>
          <w:ilvl w:val="3"/>
          <w:numId w:val="50"/>
        </w:numPr>
        <w:spacing w:line="271" w:lineRule="auto"/>
        <w:ind w:left="0" w:firstLine="0"/>
        <w:jc w:val="both"/>
        <w:rPr>
          <w:rFonts w:ascii="Arial" w:hAnsi="Arial" w:cs="Arial"/>
          <w:sz w:val="22"/>
          <w:szCs w:val="22"/>
          <w:shd w:val="clear" w:color="auto" w:fill="FFFFFF"/>
        </w:rPr>
      </w:pPr>
      <w:r w:rsidRPr="008B6088">
        <w:rPr>
          <w:rFonts w:ascii="Arial" w:hAnsi="Arial" w:cs="Arial"/>
          <w:sz w:val="22"/>
          <w:szCs w:val="22"/>
          <w:shd w:val="clear" w:color="auto" w:fill="FFFFFF"/>
        </w:rPr>
        <w:t xml:space="preserve">Jednostka Projektowa sprawować będzie nadzór autorski w zakresie określonym w art. 20 </w:t>
      </w:r>
      <w:r w:rsidRPr="008B6088">
        <w:rPr>
          <w:rFonts w:ascii="Arial" w:hAnsi="Arial" w:cs="Arial"/>
          <w:sz w:val="22"/>
          <w:szCs w:val="22"/>
          <w:shd w:val="clear" w:color="auto" w:fill="FFFFFF"/>
        </w:rPr>
        <w:br/>
        <w:t>ust. 1 pkt 4 ustawy z dnia 7 lipca 1994 r. Prawo budowlane obejmujący w szczególności:</w:t>
      </w:r>
    </w:p>
    <w:p w14:paraId="6C8D2A78" w14:textId="77777777" w:rsidR="008B6088" w:rsidRPr="008B6088" w:rsidRDefault="008B6088" w:rsidP="008B6088">
      <w:pPr>
        <w:pStyle w:val="Akapitzlist"/>
        <w:numPr>
          <w:ilvl w:val="0"/>
          <w:numId w:val="74"/>
        </w:numPr>
        <w:spacing w:line="271" w:lineRule="auto"/>
        <w:ind w:left="0" w:firstLine="0"/>
        <w:contextualSpacing/>
        <w:jc w:val="both"/>
        <w:rPr>
          <w:rFonts w:ascii="Arial" w:hAnsi="Arial" w:cs="Arial"/>
          <w:sz w:val="22"/>
          <w:szCs w:val="22"/>
        </w:rPr>
      </w:pPr>
      <w:r w:rsidRPr="008B6088">
        <w:rPr>
          <w:rFonts w:ascii="Arial" w:hAnsi="Arial" w:cs="Arial"/>
          <w:sz w:val="22"/>
          <w:szCs w:val="22"/>
        </w:rPr>
        <w:t>stwierdzanie w toku wykonywania robót budowlanych zgodności realizacji z dokumentacją projektową,</w:t>
      </w:r>
    </w:p>
    <w:p w14:paraId="7EA341C4" w14:textId="77777777" w:rsidR="008B6088" w:rsidRPr="008B6088" w:rsidRDefault="008B6088" w:rsidP="008B6088">
      <w:pPr>
        <w:pStyle w:val="Akapitzlist"/>
        <w:numPr>
          <w:ilvl w:val="0"/>
          <w:numId w:val="74"/>
        </w:numPr>
        <w:spacing w:line="271" w:lineRule="auto"/>
        <w:ind w:left="0" w:firstLine="0"/>
        <w:contextualSpacing/>
        <w:jc w:val="both"/>
        <w:rPr>
          <w:rFonts w:ascii="Arial" w:hAnsi="Arial" w:cs="Arial"/>
          <w:sz w:val="22"/>
          <w:szCs w:val="22"/>
        </w:rPr>
      </w:pPr>
      <w:r w:rsidRPr="008B6088">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581EE5ED" w14:textId="77777777" w:rsidR="008B6088" w:rsidRPr="008B6088" w:rsidRDefault="008B6088" w:rsidP="008B6088">
      <w:pPr>
        <w:pStyle w:val="Akapitzlist"/>
        <w:numPr>
          <w:ilvl w:val="0"/>
          <w:numId w:val="74"/>
        </w:numPr>
        <w:spacing w:line="271" w:lineRule="auto"/>
        <w:ind w:left="0" w:firstLine="0"/>
        <w:contextualSpacing/>
        <w:jc w:val="both"/>
        <w:rPr>
          <w:rFonts w:ascii="Arial" w:hAnsi="Arial" w:cs="Arial"/>
          <w:sz w:val="22"/>
          <w:szCs w:val="22"/>
        </w:rPr>
      </w:pPr>
      <w:r w:rsidRPr="008B6088">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34679A54" w14:textId="77777777" w:rsidR="008B6088" w:rsidRPr="008B6088" w:rsidRDefault="008B6088" w:rsidP="008B6088">
      <w:pPr>
        <w:pStyle w:val="Akapitzlist"/>
        <w:numPr>
          <w:ilvl w:val="0"/>
          <w:numId w:val="74"/>
        </w:numPr>
        <w:spacing w:line="271" w:lineRule="auto"/>
        <w:ind w:left="0" w:firstLine="0"/>
        <w:contextualSpacing/>
        <w:jc w:val="both"/>
        <w:rPr>
          <w:rFonts w:ascii="Arial" w:hAnsi="Arial" w:cs="Arial"/>
          <w:sz w:val="22"/>
          <w:szCs w:val="22"/>
        </w:rPr>
      </w:pPr>
      <w:r w:rsidRPr="008B6088">
        <w:rPr>
          <w:rFonts w:ascii="Arial" w:hAnsi="Arial" w:cs="Arial"/>
          <w:sz w:val="22"/>
          <w:szCs w:val="22"/>
        </w:rPr>
        <w:t>na żądanie Zamawiającego udział w komisjach i naradach technicznych organizowanych przez Zamawiającego,</w:t>
      </w:r>
    </w:p>
    <w:p w14:paraId="05984B35" w14:textId="77777777" w:rsidR="008B6088" w:rsidRPr="008B6088" w:rsidRDefault="008B6088" w:rsidP="008B6088">
      <w:pPr>
        <w:pStyle w:val="Akapitzlist"/>
        <w:numPr>
          <w:ilvl w:val="0"/>
          <w:numId w:val="74"/>
        </w:numPr>
        <w:spacing w:line="271" w:lineRule="auto"/>
        <w:ind w:left="0" w:firstLine="0"/>
        <w:contextualSpacing/>
        <w:jc w:val="both"/>
        <w:rPr>
          <w:rFonts w:ascii="Arial" w:hAnsi="Arial" w:cs="Arial"/>
          <w:sz w:val="22"/>
          <w:szCs w:val="22"/>
        </w:rPr>
      </w:pPr>
      <w:r w:rsidRPr="008B6088">
        <w:rPr>
          <w:rFonts w:ascii="Arial" w:hAnsi="Arial" w:cs="Arial"/>
          <w:sz w:val="22"/>
          <w:szCs w:val="22"/>
        </w:rPr>
        <w:lastRenderedPageBreak/>
        <w:t>doradztwo w innych sprawach dotyczących przedmiotu umowy na wezwanie Zamawiającego, w szczególności przy ogłoszeniu postępowania przetargowego na wykonanie robót budowlanych zgodnych z wykonaną przez Jednostkę Projektową dokumentacją projektową.</w:t>
      </w:r>
    </w:p>
    <w:p w14:paraId="3E89D6B1" w14:textId="77777777" w:rsidR="008B6088" w:rsidRPr="008B6088" w:rsidRDefault="008B6088" w:rsidP="008B6088">
      <w:pPr>
        <w:numPr>
          <w:ilvl w:val="3"/>
          <w:numId w:val="50"/>
        </w:numPr>
        <w:spacing w:line="271" w:lineRule="auto"/>
        <w:ind w:left="0" w:firstLine="0"/>
        <w:jc w:val="both"/>
        <w:rPr>
          <w:rFonts w:ascii="Arial" w:hAnsi="Arial" w:cs="Arial"/>
          <w:sz w:val="22"/>
          <w:szCs w:val="22"/>
          <w:shd w:val="clear" w:color="auto" w:fill="FFFFFF"/>
        </w:rPr>
      </w:pPr>
      <w:r w:rsidRPr="008B6088">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48FE251C" w14:textId="77777777" w:rsidR="008B6088" w:rsidRPr="008B6088" w:rsidRDefault="008B6088" w:rsidP="008B6088">
      <w:pPr>
        <w:numPr>
          <w:ilvl w:val="3"/>
          <w:numId w:val="50"/>
        </w:numPr>
        <w:spacing w:line="271" w:lineRule="auto"/>
        <w:ind w:left="0" w:firstLine="0"/>
        <w:jc w:val="both"/>
        <w:rPr>
          <w:rFonts w:ascii="Arial" w:hAnsi="Arial" w:cs="Arial"/>
          <w:sz w:val="22"/>
          <w:szCs w:val="22"/>
          <w:shd w:val="clear" w:color="auto" w:fill="FFFFFF"/>
        </w:rPr>
      </w:pPr>
      <w:r w:rsidRPr="008B6088">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58E270B9" w14:textId="77777777" w:rsidR="008B6088" w:rsidRPr="008B6088" w:rsidRDefault="008B6088" w:rsidP="008B6088">
      <w:pPr>
        <w:pStyle w:val="Akapitzlist"/>
        <w:numPr>
          <w:ilvl w:val="0"/>
          <w:numId w:val="75"/>
        </w:numPr>
        <w:spacing w:line="271" w:lineRule="auto"/>
        <w:ind w:left="0" w:firstLine="0"/>
        <w:contextualSpacing/>
        <w:jc w:val="both"/>
        <w:rPr>
          <w:rFonts w:ascii="Arial" w:hAnsi="Arial" w:cs="Arial"/>
          <w:sz w:val="22"/>
          <w:szCs w:val="22"/>
        </w:rPr>
      </w:pPr>
      <w:r w:rsidRPr="008B6088">
        <w:rPr>
          <w:rFonts w:ascii="Arial" w:hAnsi="Arial" w:cs="Arial"/>
          <w:sz w:val="22"/>
          <w:szCs w:val="22"/>
        </w:rPr>
        <w:t>zapisy na rysunkach wchodzących w skład dokumentacji projektowej,</w:t>
      </w:r>
    </w:p>
    <w:p w14:paraId="020B42FA" w14:textId="77777777" w:rsidR="008B6088" w:rsidRPr="008B6088" w:rsidRDefault="008B6088" w:rsidP="008B6088">
      <w:pPr>
        <w:pStyle w:val="Akapitzlist"/>
        <w:numPr>
          <w:ilvl w:val="0"/>
          <w:numId w:val="75"/>
        </w:numPr>
        <w:spacing w:line="271" w:lineRule="auto"/>
        <w:ind w:left="0" w:firstLine="0"/>
        <w:contextualSpacing/>
        <w:jc w:val="both"/>
        <w:rPr>
          <w:rFonts w:ascii="Arial" w:hAnsi="Arial" w:cs="Arial"/>
          <w:sz w:val="22"/>
          <w:szCs w:val="22"/>
        </w:rPr>
      </w:pPr>
      <w:r w:rsidRPr="008B6088">
        <w:rPr>
          <w:rFonts w:ascii="Arial" w:hAnsi="Arial" w:cs="Arial"/>
          <w:sz w:val="22"/>
          <w:szCs w:val="22"/>
        </w:rPr>
        <w:t>rysunki zamienne lub szkice,</w:t>
      </w:r>
    </w:p>
    <w:p w14:paraId="0515152A" w14:textId="77777777" w:rsidR="008B6088" w:rsidRPr="008B6088" w:rsidRDefault="008B6088" w:rsidP="008B6088">
      <w:pPr>
        <w:pStyle w:val="Akapitzlist"/>
        <w:numPr>
          <w:ilvl w:val="0"/>
          <w:numId w:val="75"/>
        </w:numPr>
        <w:spacing w:line="271" w:lineRule="auto"/>
        <w:ind w:left="0" w:firstLine="0"/>
        <w:contextualSpacing/>
        <w:jc w:val="both"/>
        <w:rPr>
          <w:rFonts w:ascii="Arial" w:hAnsi="Arial" w:cs="Arial"/>
          <w:sz w:val="22"/>
          <w:szCs w:val="22"/>
        </w:rPr>
      </w:pPr>
      <w:r w:rsidRPr="008B6088">
        <w:rPr>
          <w:rFonts w:ascii="Arial" w:hAnsi="Arial" w:cs="Arial"/>
          <w:sz w:val="22"/>
          <w:szCs w:val="22"/>
        </w:rPr>
        <w:t>wpisy do dziennika budowy.</w:t>
      </w:r>
    </w:p>
    <w:p w14:paraId="14D9A369" w14:textId="77777777" w:rsidR="008B6088" w:rsidRPr="008B6088" w:rsidRDefault="008B6088" w:rsidP="008B6088">
      <w:pPr>
        <w:spacing w:line="271" w:lineRule="auto"/>
        <w:jc w:val="both"/>
        <w:rPr>
          <w:rFonts w:ascii="Arial" w:hAnsi="Arial" w:cs="Arial"/>
          <w:sz w:val="22"/>
          <w:szCs w:val="22"/>
        </w:rPr>
      </w:pPr>
    </w:p>
    <w:p w14:paraId="7C5EB19F"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II. TERMIN WYKONANIA</w:t>
      </w:r>
    </w:p>
    <w:p w14:paraId="0D701F6E" w14:textId="42FC0ECD"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§5</w:t>
      </w:r>
    </w:p>
    <w:p w14:paraId="217275A9" w14:textId="77777777" w:rsidR="008B6088" w:rsidRPr="008B6088" w:rsidRDefault="008B6088" w:rsidP="008B6088">
      <w:pPr>
        <w:pStyle w:val="Akapitzlist"/>
        <w:numPr>
          <w:ilvl w:val="0"/>
          <w:numId w:val="48"/>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Kompletną dokumentację projektową wraz z dokonaniem zgłoszenia robót lub pozwoleniem na budowę należy wykonać i oddać w terminie </w:t>
      </w:r>
      <w:r w:rsidRPr="008B6088">
        <w:rPr>
          <w:rFonts w:ascii="Arial" w:hAnsi="Arial" w:cs="Arial"/>
          <w:b/>
          <w:sz w:val="22"/>
          <w:szCs w:val="22"/>
        </w:rPr>
        <w:t>30 tygodni od podpisania umowy.</w:t>
      </w:r>
      <w:r w:rsidRPr="008B6088">
        <w:rPr>
          <w:rFonts w:ascii="Arial" w:hAnsi="Arial" w:cs="Arial"/>
          <w:sz w:val="22"/>
          <w:szCs w:val="22"/>
        </w:rPr>
        <w:t xml:space="preserve"> </w:t>
      </w:r>
    </w:p>
    <w:p w14:paraId="3F189ECC" w14:textId="77777777" w:rsidR="008B6088" w:rsidRPr="008B6088" w:rsidRDefault="008B6088" w:rsidP="008B6088">
      <w:pPr>
        <w:numPr>
          <w:ilvl w:val="0"/>
          <w:numId w:val="48"/>
        </w:numPr>
        <w:spacing w:line="271" w:lineRule="auto"/>
        <w:ind w:left="0" w:firstLine="0"/>
        <w:jc w:val="both"/>
        <w:rPr>
          <w:rFonts w:ascii="Arial" w:hAnsi="Arial" w:cs="Arial"/>
          <w:sz w:val="22"/>
          <w:szCs w:val="22"/>
        </w:rPr>
      </w:pPr>
      <w:r w:rsidRPr="008B6088">
        <w:rPr>
          <w:rFonts w:ascii="Arial" w:hAnsi="Arial" w:cs="Arial"/>
          <w:b/>
          <w:sz w:val="22"/>
          <w:szCs w:val="22"/>
        </w:rPr>
        <w:t>Elementy wymienione w</w:t>
      </w:r>
      <w:r w:rsidRPr="008B6088">
        <w:rPr>
          <w:rFonts w:ascii="Arial" w:hAnsi="Arial" w:cs="Arial"/>
          <w:sz w:val="22"/>
          <w:szCs w:val="22"/>
        </w:rPr>
        <w:t xml:space="preserve"> </w:t>
      </w:r>
      <w:r w:rsidRPr="008B6088">
        <w:rPr>
          <w:rFonts w:ascii="Arial" w:hAnsi="Arial" w:cs="Arial"/>
          <w:b/>
          <w:sz w:val="22"/>
          <w:szCs w:val="22"/>
        </w:rPr>
        <w:t>§2 ust. 6 pkt. 1) i 2) należy wykonać w terminie ………….. od daty podpisania umowy – zgodnie z ofertą Jednostki Projektowej.</w:t>
      </w:r>
    </w:p>
    <w:p w14:paraId="2E90E01C" w14:textId="77777777" w:rsidR="008B6088" w:rsidRPr="008B6088" w:rsidRDefault="008B6088" w:rsidP="008B6088">
      <w:pPr>
        <w:numPr>
          <w:ilvl w:val="0"/>
          <w:numId w:val="48"/>
        </w:numPr>
        <w:spacing w:line="271" w:lineRule="auto"/>
        <w:ind w:left="0" w:firstLine="0"/>
        <w:jc w:val="both"/>
        <w:rPr>
          <w:rFonts w:ascii="Arial" w:hAnsi="Arial" w:cs="Arial"/>
          <w:sz w:val="22"/>
          <w:szCs w:val="22"/>
        </w:rPr>
      </w:pPr>
      <w:r w:rsidRPr="008B6088">
        <w:rPr>
          <w:rFonts w:ascii="Arial" w:hAnsi="Arial" w:cs="Arial"/>
          <w:sz w:val="22"/>
          <w:szCs w:val="22"/>
        </w:rPr>
        <w:t>Terminy wykonania określone powyżej, z wyłączeniem elementu wymienionego w ust. 2, mogą ulec zmianie w przypadku:</w:t>
      </w:r>
    </w:p>
    <w:p w14:paraId="06F27083" w14:textId="77777777" w:rsidR="008B6088" w:rsidRPr="008B6088" w:rsidRDefault="008B6088" w:rsidP="008B6088">
      <w:pPr>
        <w:numPr>
          <w:ilvl w:val="0"/>
          <w:numId w:val="51"/>
        </w:numPr>
        <w:spacing w:line="271" w:lineRule="auto"/>
        <w:ind w:left="0" w:firstLine="0"/>
        <w:jc w:val="both"/>
        <w:rPr>
          <w:rFonts w:ascii="Arial" w:hAnsi="Arial" w:cs="Arial"/>
          <w:sz w:val="22"/>
          <w:szCs w:val="22"/>
        </w:rPr>
      </w:pPr>
      <w:r w:rsidRPr="008B6088">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DD2F901" w14:textId="77777777" w:rsidR="008B6088" w:rsidRPr="008B6088" w:rsidRDefault="008B6088" w:rsidP="008B6088">
      <w:pPr>
        <w:numPr>
          <w:ilvl w:val="0"/>
          <w:numId w:val="51"/>
        </w:numPr>
        <w:spacing w:line="271" w:lineRule="auto"/>
        <w:ind w:left="0" w:firstLine="0"/>
        <w:jc w:val="both"/>
        <w:rPr>
          <w:rFonts w:ascii="Arial" w:hAnsi="Arial" w:cs="Arial"/>
          <w:sz w:val="22"/>
          <w:szCs w:val="22"/>
        </w:rPr>
      </w:pPr>
      <w:r w:rsidRPr="008B6088">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1A763AB" w14:textId="77777777" w:rsidR="008B6088" w:rsidRPr="008B6088" w:rsidRDefault="008B6088" w:rsidP="008B6088">
      <w:pPr>
        <w:numPr>
          <w:ilvl w:val="0"/>
          <w:numId w:val="51"/>
        </w:numPr>
        <w:spacing w:line="271" w:lineRule="auto"/>
        <w:ind w:left="0" w:firstLine="0"/>
        <w:jc w:val="both"/>
        <w:rPr>
          <w:rFonts w:ascii="Arial" w:hAnsi="Arial" w:cs="Arial"/>
          <w:sz w:val="22"/>
          <w:szCs w:val="22"/>
        </w:rPr>
      </w:pPr>
      <w:r w:rsidRPr="008B6088">
        <w:rPr>
          <w:rFonts w:ascii="Arial" w:hAnsi="Arial" w:cs="Arial"/>
          <w:sz w:val="22"/>
          <w:szCs w:val="22"/>
        </w:rPr>
        <w:t>wystąpienia przyczyn, które wystąpiły niezależnie od woli stron umowy i nie można ich było przewidzieć na etapie podpisywania umowy,</w:t>
      </w:r>
    </w:p>
    <w:p w14:paraId="4DA77BD3" w14:textId="77777777" w:rsidR="008B6088" w:rsidRPr="008B6088" w:rsidRDefault="008B6088" w:rsidP="008B6088">
      <w:pPr>
        <w:pStyle w:val="Akapitzlist"/>
        <w:numPr>
          <w:ilvl w:val="0"/>
          <w:numId w:val="51"/>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D462C4A" w14:textId="77777777" w:rsidR="008B6088" w:rsidRPr="008B6088" w:rsidRDefault="008B6088" w:rsidP="008B6088">
      <w:pPr>
        <w:pStyle w:val="Akapitzlist"/>
        <w:numPr>
          <w:ilvl w:val="0"/>
          <w:numId w:val="51"/>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zmiany zakresu projektowania  przez Zamawiającego lub konieczności wykonania innych prac dodatkowych (zamiennych) może spowodować przesunięcie terminu zakończenia umowy.</w:t>
      </w:r>
    </w:p>
    <w:p w14:paraId="781DD62A" w14:textId="77777777" w:rsidR="008B6088" w:rsidRPr="008B6088" w:rsidRDefault="008B6088" w:rsidP="008B6088">
      <w:pPr>
        <w:numPr>
          <w:ilvl w:val="0"/>
          <w:numId w:val="48"/>
        </w:numPr>
        <w:spacing w:line="271" w:lineRule="auto"/>
        <w:ind w:left="0" w:firstLine="0"/>
        <w:jc w:val="both"/>
        <w:rPr>
          <w:rFonts w:ascii="Arial" w:hAnsi="Arial" w:cs="Arial"/>
          <w:sz w:val="22"/>
          <w:szCs w:val="22"/>
        </w:rPr>
      </w:pPr>
      <w:r w:rsidRPr="008B6088">
        <w:rPr>
          <w:rFonts w:ascii="Arial" w:hAnsi="Arial" w:cs="Arial"/>
          <w:sz w:val="22"/>
          <w:szCs w:val="22"/>
        </w:rPr>
        <w:t>Wszelkie zmiany terminu wykonania dokumentacji wymagają formy pisemnej w postaci aneksu do niniejszej Umowy.</w:t>
      </w:r>
    </w:p>
    <w:p w14:paraId="2BAE0DCF" w14:textId="77777777" w:rsidR="008B6088" w:rsidRPr="008B6088" w:rsidRDefault="008B6088" w:rsidP="008B6088">
      <w:pPr>
        <w:numPr>
          <w:ilvl w:val="0"/>
          <w:numId w:val="48"/>
        </w:numPr>
        <w:spacing w:line="271" w:lineRule="auto"/>
        <w:ind w:left="0" w:firstLine="0"/>
        <w:jc w:val="both"/>
        <w:rPr>
          <w:rFonts w:ascii="Arial" w:hAnsi="Arial" w:cs="Arial"/>
          <w:sz w:val="22"/>
          <w:szCs w:val="22"/>
        </w:rPr>
      </w:pPr>
      <w:r w:rsidRPr="008B6088">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4F547E1D" w14:textId="77777777" w:rsidR="008B6088" w:rsidRPr="008B6088" w:rsidRDefault="008B6088" w:rsidP="008B6088">
      <w:pPr>
        <w:numPr>
          <w:ilvl w:val="0"/>
          <w:numId w:val="48"/>
        </w:numPr>
        <w:spacing w:line="271" w:lineRule="auto"/>
        <w:ind w:left="0" w:firstLine="0"/>
        <w:jc w:val="both"/>
        <w:rPr>
          <w:rFonts w:ascii="Arial" w:hAnsi="Arial" w:cs="Arial"/>
          <w:sz w:val="22"/>
          <w:szCs w:val="22"/>
        </w:rPr>
      </w:pPr>
      <w:r w:rsidRPr="008B6088">
        <w:rPr>
          <w:rFonts w:ascii="Arial" w:hAnsi="Arial" w:cs="Arial"/>
          <w:sz w:val="22"/>
          <w:szCs w:val="22"/>
        </w:rPr>
        <w:t>Wniosek złożony niezgodnie z postanowieniami ust. 5 Zamawiający może pozostawić bez rozpoznania lub nie uwzględnić bez podania przyczyny, na co niniejszym Jednostka Projektowa wyraża zgodę zrzekając się jakichkolwiek roszczeń w stosunku do Zamawiającego z tegoż tytułu.</w:t>
      </w:r>
    </w:p>
    <w:p w14:paraId="7776F60C" w14:textId="77777777" w:rsidR="008B6088" w:rsidRPr="008B6088" w:rsidRDefault="008B6088" w:rsidP="008B6088">
      <w:pPr>
        <w:spacing w:line="271" w:lineRule="auto"/>
        <w:jc w:val="both"/>
        <w:rPr>
          <w:rFonts w:ascii="Arial" w:hAnsi="Arial" w:cs="Arial"/>
          <w:sz w:val="22"/>
          <w:szCs w:val="22"/>
        </w:rPr>
      </w:pPr>
    </w:p>
    <w:p w14:paraId="29CA308F"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lastRenderedPageBreak/>
        <w:t xml:space="preserve">III. ODBIÓR PRZEDMIOTU UMOWY </w:t>
      </w:r>
    </w:p>
    <w:p w14:paraId="4CB59DB6" w14:textId="77777777" w:rsidR="008B6088" w:rsidRPr="008B6088" w:rsidRDefault="008B6088" w:rsidP="008B6088">
      <w:pPr>
        <w:spacing w:line="271" w:lineRule="auto"/>
        <w:jc w:val="center"/>
        <w:rPr>
          <w:rFonts w:ascii="Arial" w:hAnsi="Arial" w:cs="Arial"/>
          <w:b/>
          <w:sz w:val="22"/>
          <w:szCs w:val="22"/>
        </w:rPr>
      </w:pPr>
    </w:p>
    <w:p w14:paraId="63300A86" w14:textId="5AD093C8"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§6</w:t>
      </w:r>
    </w:p>
    <w:p w14:paraId="45109C0F" w14:textId="77777777" w:rsidR="008B6088" w:rsidRPr="008B6088" w:rsidRDefault="008B6088" w:rsidP="008B6088">
      <w:pPr>
        <w:numPr>
          <w:ilvl w:val="0"/>
          <w:numId w:val="52"/>
        </w:numPr>
        <w:spacing w:line="271" w:lineRule="auto"/>
        <w:ind w:left="0" w:firstLine="0"/>
        <w:jc w:val="both"/>
        <w:rPr>
          <w:rFonts w:ascii="Arial" w:hAnsi="Arial" w:cs="Arial"/>
          <w:sz w:val="22"/>
          <w:szCs w:val="22"/>
        </w:rPr>
      </w:pPr>
      <w:r w:rsidRPr="008B6088">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293FBC13" w14:textId="77777777" w:rsidR="008B6088" w:rsidRPr="008B6088" w:rsidRDefault="008B6088" w:rsidP="008B6088">
      <w:pPr>
        <w:numPr>
          <w:ilvl w:val="0"/>
          <w:numId w:val="52"/>
        </w:numPr>
        <w:spacing w:line="271" w:lineRule="auto"/>
        <w:ind w:left="0" w:firstLine="0"/>
        <w:jc w:val="both"/>
        <w:rPr>
          <w:rFonts w:ascii="Arial" w:hAnsi="Arial" w:cs="Arial"/>
          <w:sz w:val="22"/>
          <w:szCs w:val="22"/>
        </w:rPr>
      </w:pPr>
      <w:r w:rsidRPr="008B6088">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0D1EE977" w14:textId="77777777" w:rsidR="008B6088" w:rsidRPr="008B6088" w:rsidRDefault="008B6088" w:rsidP="008B6088">
      <w:pPr>
        <w:numPr>
          <w:ilvl w:val="0"/>
          <w:numId w:val="52"/>
        </w:numPr>
        <w:spacing w:line="271" w:lineRule="auto"/>
        <w:ind w:left="0" w:firstLine="0"/>
        <w:jc w:val="both"/>
        <w:rPr>
          <w:rFonts w:ascii="Arial" w:hAnsi="Arial" w:cs="Arial"/>
          <w:sz w:val="22"/>
          <w:szCs w:val="22"/>
        </w:rPr>
      </w:pPr>
      <w:r w:rsidRPr="008B6088">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5EF356C" w14:textId="77777777" w:rsidR="008B6088" w:rsidRPr="008B6088" w:rsidRDefault="008B6088" w:rsidP="008B6088">
      <w:pPr>
        <w:numPr>
          <w:ilvl w:val="0"/>
          <w:numId w:val="52"/>
        </w:numPr>
        <w:spacing w:line="271" w:lineRule="auto"/>
        <w:ind w:left="0" w:firstLine="0"/>
        <w:jc w:val="both"/>
        <w:rPr>
          <w:rFonts w:ascii="Arial" w:hAnsi="Arial" w:cs="Arial"/>
          <w:sz w:val="22"/>
          <w:szCs w:val="22"/>
        </w:rPr>
      </w:pPr>
      <w:r w:rsidRPr="008B6088">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74E15D1A" w14:textId="77777777" w:rsidR="008B6088" w:rsidRPr="008B6088" w:rsidRDefault="008B6088" w:rsidP="008B6088">
      <w:pPr>
        <w:numPr>
          <w:ilvl w:val="0"/>
          <w:numId w:val="52"/>
        </w:numPr>
        <w:spacing w:line="271" w:lineRule="auto"/>
        <w:ind w:left="0" w:firstLine="0"/>
        <w:jc w:val="both"/>
        <w:rPr>
          <w:rFonts w:ascii="Arial" w:hAnsi="Arial" w:cs="Arial"/>
          <w:sz w:val="22"/>
          <w:szCs w:val="22"/>
        </w:rPr>
      </w:pPr>
      <w:r w:rsidRPr="008B6088">
        <w:rPr>
          <w:rFonts w:ascii="Arial" w:hAnsi="Arial" w:cs="Arial"/>
          <w:sz w:val="22"/>
          <w:szCs w:val="22"/>
        </w:rPr>
        <w:t>Protokół, o którym mowa w ust. 4 stanowi podstawę do wystawienia faktury obejmującej wynagrodzenie za wykonany i odebrany przedmiot Umowy lub jej część.</w:t>
      </w:r>
    </w:p>
    <w:p w14:paraId="04BDABCE" w14:textId="77777777" w:rsidR="008B6088" w:rsidRPr="008B6088" w:rsidRDefault="008B6088" w:rsidP="008B6088">
      <w:pPr>
        <w:numPr>
          <w:ilvl w:val="0"/>
          <w:numId w:val="52"/>
        </w:numPr>
        <w:spacing w:line="271" w:lineRule="auto"/>
        <w:ind w:left="0" w:firstLine="0"/>
        <w:jc w:val="both"/>
        <w:rPr>
          <w:rFonts w:ascii="Arial" w:hAnsi="Arial" w:cs="Arial"/>
          <w:sz w:val="22"/>
          <w:szCs w:val="22"/>
        </w:rPr>
      </w:pPr>
      <w:r w:rsidRPr="008B6088">
        <w:rPr>
          <w:rFonts w:ascii="Arial" w:hAnsi="Arial" w:cs="Arial"/>
          <w:sz w:val="22"/>
          <w:szCs w:val="22"/>
        </w:rPr>
        <w:t>O zauważalnych wadach dokumentacji projektowej w każdym czasie Zamawiający powinien zawiadomić Jednostkę Projektową w terminie 14 dni roboczych od daty ich ujawnienia.</w:t>
      </w:r>
    </w:p>
    <w:p w14:paraId="7B74ACF6" w14:textId="77777777" w:rsidR="008B6088" w:rsidRPr="008B6088" w:rsidRDefault="008B6088" w:rsidP="008B6088">
      <w:pPr>
        <w:numPr>
          <w:ilvl w:val="0"/>
          <w:numId w:val="57"/>
        </w:numPr>
        <w:spacing w:line="271" w:lineRule="auto"/>
        <w:ind w:left="0" w:firstLine="0"/>
        <w:jc w:val="both"/>
        <w:rPr>
          <w:rFonts w:ascii="Arial" w:hAnsi="Arial" w:cs="Arial"/>
          <w:sz w:val="22"/>
          <w:szCs w:val="22"/>
        </w:rPr>
      </w:pPr>
      <w:r w:rsidRPr="008B6088">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8B6088">
        <w:rPr>
          <w:rFonts w:ascii="Arial" w:hAnsi="Arial" w:cs="Arial"/>
          <w:sz w:val="22"/>
          <w:szCs w:val="22"/>
        </w:rPr>
        <w:br/>
        <w:t xml:space="preserve">w jednostronnie sporządzonym protokole wykonanie dokumentacji projektowej lub jej części. </w:t>
      </w:r>
      <w:r w:rsidRPr="008B6088">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461C633C"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p>
    <w:p w14:paraId="4A17D707"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IV. WYNAGRODZENIE I ROZLICZENIE UMOWY</w:t>
      </w:r>
    </w:p>
    <w:p w14:paraId="0FA10668" w14:textId="77777777" w:rsidR="008B6088" w:rsidRPr="008B6088" w:rsidRDefault="008B6088" w:rsidP="008B6088">
      <w:pPr>
        <w:pStyle w:val="Akapitzlist"/>
        <w:spacing w:line="271" w:lineRule="auto"/>
        <w:ind w:left="0"/>
        <w:rPr>
          <w:rFonts w:ascii="Arial" w:hAnsi="Arial" w:cs="Arial"/>
          <w:b/>
          <w:sz w:val="22"/>
          <w:szCs w:val="22"/>
        </w:rPr>
      </w:pPr>
    </w:p>
    <w:p w14:paraId="47CFB37E" w14:textId="0EC23A2C"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§7</w:t>
      </w:r>
    </w:p>
    <w:p w14:paraId="0625D01A"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73AD3B6D"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 xml:space="preserve">Wynagrodzenie (brutto) z podaniem VAT za poszczególne składniki przedmiotu Umowy określa  Załącznik Nr 1 do Umowy. </w:t>
      </w:r>
    </w:p>
    <w:p w14:paraId="57CDB776" w14:textId="77777777" w:rsidR="008B6088" w:rsidRPr="008B6088" w:rsidRDefault="008B6088" w:rsidP="008B6088">
      <w:pPr>
        <w:pStyle w:val="Akapitzlist"/>
        <w:numPr>
          <w:ilvl w:val="0"/>
          <w:numId w:val="58"/>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0A04153E" w14:textId="77777777" w:rsidR="008B6088" w:rsidRPr="008B6088" w:rsidRDefault="008B6088" w:rsidP="008B6088">
      <w:pPr>
        <w:pStyle w:val="Akapitzlist"/>
        <w:numPr>
          <w:ilvl w:val="0"/>
          <w:numId w:val="58"/>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59AFAA2A" w14:textId="77777777" w:rsidR="008B6088" w:rsidRPr="008B6088" w:rsidRDefault="008B6088" w:rsidP="008B6088">
      <w:pPr>
        <w:pStyle w:val="Akapitzlist"/>
        <w:numPr>
          <w:ilvl w:val="0"/>
          <w:numId w:val="58"/>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lastRenderedPageBreak/>
        <w:t>Wynagrodzenie wypłacone Jednostce Projektowej w roku 2022 nie może przekroczyć kwoty 5.000,00 zł, w roku 2023 pozostałej kwota wynagrodzenia.</w:t>
      </w:r>
    </w:p>
    <w:p w14:paraId="431FE167"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39170595"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Za dzień zapłaty Strony uznają dzień przyjęcia przez bank Zamawiającego dyspozycji obciążenia rachunku.</w:t>
      </w:r>
    </w:p>
    <w:p w14:paraId="433E04D0" w14:textId="77777777" w:rsidR="008B6088" w:rsidRPr="008B6088" w:rsidRDefault="008B6088" w:rsidP="008B6088">
      <w:pPr>
        <w:pStyle w:val="Akapitzlist"/>
        <w:numPr>
          <w:ilvl w:val="0"/>
          <w:numId w:val="58"/>
        </w:numPr>
        <w:suppressAutoHyphens/>
        <w:spacing w:line="271" w:lineRule="auto"/>
        <w:ind w:left="0" w:firstLine="0"/>
        <w:contextualSpacing/>
        <w:jc w:val="both"/>
        <w:rPr>
          <w:rFonts w:ascii="Arial" w:hAnsi="Arial" w:cs="Arial"/>
          <w:b/>
          <w:sz w:val="22"/>
          <w:szCs w:val="22"/>
        </w:rPr>
      </w:pPr>
      <w:r w:rsidRPr="008B6088">
        <w:rPr>
          <w:rFonts w:ascii="Arial" w:hAnsi="Arial" w:cs="Arial"/>
          <w:sz w:val="22"/>
          <w:szCs w:val="22"/>
        </w:rPr>
        <w:t xml:space="preserve">Fakturę należy wystawić na: </w:t>
      </w:r>
    </w:p>
    <w:p w14:paraId="3D4B77AE" w14:textId="77777777" w:rsidR="008B6088" w:rsidRPr="008B6088" w:rsidRDefault="008B6088" w:rsidP="008B6088">
      <w:pPr>
        <w:pStyle w:val="Akapitzlist"/>
        <w:spacing w:line="271" w:lineRule="auto"/>
        <w:ind w:left="0"/>
        <w:jc w:val="both"/>
        <w:rPr>
          <w:rFonts w:ascii="Arial" w:hAnsi="Arial" w:cs="Arial"/>
          <w:b/>
          <w:sz w:val="22"/>
          <w:szCs w:val="22"/>
        </w:rPr>
      </w:pPr>
      <w:r w:rsidRPr="008B6088">
        <w:rPr>
          <w:rFonts w:ascii="Arial" w:hAnsi="Arial" w:cs="Arial"/>
          <w:b/>
          <w:sz w:val="22"/>
          <w:szCs w:val="22"/>
        </w:rPr>
        <w:t>Powiat Wołomiński,</w:t>
      </w:r>
    </w:p>
    <w:p w14:paraId="133B1911" w14:textId="77777777" w:rsidR="008B6088" w:rsidRPr="008B6088" w:rsidRDefault="008B6088" w:rsidP="008B6088">
      <w:pPr>
        <w:pStyle w:val="Akapitzlist"/>
        <w:spacing w:line="271" w:lineRule="auto"/>
        <w:ind w:left="0"/>
        <w:jc w:val="both"/>
        <w:rPr>
          <w:rFonts w:ascii="Arial" w:hAnsi="Arial" w:cs="Arial"/>
          <w:b/>
          <w:sz w:val="22"/>
          <w:szCs w:val="22"/>
        </w:rPr>
      </w:pPr>
      <w:r w:rsidRPr="008B6088">
        <w:rPr>
          <w:rFonts w:ascii="Arial" w:hAnsi="Arial" w:cs="Arial"/>
          <w:b/>
          <w:sz w:val="22"/>
          <w:szCs w:val="22"/>
        </w:rPr>
        <w:t>adres: 05-200 Wołomin, ul. Prądzyńskiego 3,</w:t>
      </w:r>
    </w:p>
    <w:p w14:paraId="5D3D6642" w14:textId="77777777" w:rsidR="008B6088" w:rsidRPr="008B6088" w:rsidRDefault="008B6088" w:rsidP="008B6088">
      <w:pPr>
        <w:spacing w:line="271" w:lineRule="auto"/>
        <w:jc w:val="both"/>
        <w:rPr>
          <w:rFonts w:ascii="Arial" w:hAnsi="Arial" w:cs="Arial"/>
          <w:b/>
          <w:sz w:val="22"/>
          <w:szCs w:val="22"/>
        </w:rPr>
      </w:pPr>
      <w:r w:rsidRPr="008B6088">
        <w:rPr>
          <w:rFonts w:ascii="Arial" w:hAnsi="Arial" w:cs="Arial"/>
          <w:b/>
          <w:sz w:val="22"/>
          <w:szCs w:val="22"/>
        </w:rPr>
        <w:t>NIP: 125-094-06-09, Regon: 01-32-69-344.</w:t>
      </w:r>
    </w:p>
    <w:p w14:paraId="1788DDF3"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Faktury/ faktury korygujące mogą być dostarczane:</w:t>
      </w:r>
    </w:p>
    <w:p w14:paraId="78B7834C" w14:textId="77777777" w:rsidR="008B6088" w:rsidRPr="008B6088" w:rsidRDefault="008B6088" w:rsidP="008B6088">
      <w:pPr>
        <w:numPr>
          <w:ilvl w:val="0"/>
          <w:numId w:val="73"/>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w sposób tradycyjny – w formie papierowej do kancelarii Starostwa Powiatowego w Wołominie lub </w:t>
      </w:r>
    </w:p>
    <w:p w14:paraId="3334FA83" w14:textId="77777777" w:rsidR="008B6088" w:rsidRPr="008B6088" w:rsidRDefault="008B6088" w:rsidP="008B6088">
      <w:pPr>
        <w:numPr>
          <w:ilvl w:val="0"/>
          <w:numId w:val="73"/>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 za pośrednictwem poczty elektronicznej -  w formacie PDF na adres e-mail kancelaria@powiat-wolominski.pl</w:t>
      </w:r>
    </w:p>
    <w:p w14:paraId="127B4FD4" w14:textId="77777777" w:rsidR="008B6088" w:rsidRPr="008B6088" w:rsidRDefault="008B6088" w:rsidP="008B6088">
      <w:pPr>
        <w:numPr>
          <w:ilvl w:val="0"/>
          <w:numId w:val="73"/>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1FB2427F" w14:textId="77777777" w:rsidR="008B6088" w:rsidRPr="008B6088" w:rsidRDefault="008B6088" w:rsidP="008B6088">
      <w:pPr>
        <w:numPr>
          <w:ilvl w:val="0"/>
          <w:numId w:val="73"/>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4ADCABF" w14:textId="77777777" w:rsidR="008B6088" w:rsidRPr="008B6088" w:rsidRDefault="008B6088" w:rsidP="008B6088">
      <w:pPr>
        <w:numPr>
          <w:ilvl w:val="0"/>
          <w:numId w:val="73"/>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za datę dostarczenia faktury w formie papierowej przyjmuje się datę wpływu faktury do kancelarii Starostwa Powiatowego w Wołominie;</w:t>
      </w:r>
    </w:p>
    <w:p w14:paraId="6A47B53C" w14:textId="77777777" w:rsidR="008B6088" w:rsidRPr="008B6088" w:rsidRDefault="008B6088" w:rsidP="008B6088">
      <w:pPr>
        <w:numPr>
          <w:ilvl w:val="0"/>
          <w:numId w:val="73"/>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za moment dostarczenia faktury za pośrednictwem poczty elektronicznej uznaje się moment zarejestrowania wysyłki na serwerze Starostwa</w:t>
      </w:r>
    </w:p>
    <w:p w14:paraId="5C00B34F"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Zamawiający oświadcza, że będzie dokonywał płatności za przedmiot umowy z zastosowaniem mechanizmu podzielnej płatności.</w:t>
      </w:r>
    </w:p>
    <w:p w14:paraId="21EBC8D9"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Jednostka Projektowa oświadcza, że wypłata wynagrodzenia za przedmiot umowy powinna zostać dokonana na następujący numer rachunku bankowego:</w:t>
      </w:r>
    </w:p>
    <w:p w14:paraId="6D84FCEE" w14:textId="77777777" w:rsidR="008B6088" w:rsidRPr="008B6088" w:rsidRDefault="008B6088" w:rsidP="008B6088">
      <w:pPr>
        <w:spacing w:line="271" w:lineRule="auto"/>
        <w:jc w:val="both"/>
        <w:rPr>
          <w:rFonts w:ascii="Arial" w:hAnsi="Arial" w:cs="Arial"/>
          <w:sz w:val="22"/>
          <w:szCs w:val="22"/>
        </w:rPr>
      </w:pPr>
      <w:r w:rsidRPr="008B6088">
        <w:rPr>
          <w:rFonts w:ascii="Arial" w:hAnsi="Arial" w:cs="Arial"/>
          <w:sz w:val="22"/>
          <w:szCs w:val="22"/>
        </w:rPr>
        <w:t>………………………………………………………………………………………………………. ……………………………………………………………………………………………………….</w:t>
      </w:r>
    </w:p>
    <w:p w14:paraId="21E816F9"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5FC60022"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4A000299"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D709726"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W przypadku, o którym mowa w ust. 14, wypłata zatrzymanego wynagrodzenia nastąpi na podstawie protokołu usunięcia wad.</w:t>
      </w:r>
    </w:p>
    <w:p w14:paraId="63637866"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lastRenderedPageBreak/>
        <w:t>Wypłata wynagrodzenia za dokonany w ramach odbiorów częściowych odbiór elementów dokumentacji nie może przekroczyć łącznie 60% wartości umowy określonej w ust. 1.</w:t>
      </w:r>
    </w:p>
    <w:p w14:paraId="7A0EDAF6" w14:textId="77777777" w:rsidR="008B6088" w:rsidRPr="008B6088" w:rsidRDefault="008B6088" w:rsidP="008B6088">
      <w:pPr>
        <w:numPr>
          <w:ilvl w:val="0"/>
          <w:numId w:val="58"/>
        </w:numPr>
        <w:spacing w:line="271" w:lineRule="auto"/>
        <w:ind w:left="0" w:firstLine="0"/>
        <w:jc w:val="both"/>
        <w:rPr>
          <w:rFonts w:ascii="Arial" w:hAnsi="Arial" w:cs="Arial"/>
          <w:sz w:val="22"/>
          <w:szCs w:val="22"/>
        </w:rPr>
      </w:pPr>
      <w:r w:rsidRPr="008B6088">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26F2FD83" w14:textId="77777777" w:rsidR="008B6088" w:rsidRPr="008B6088" w:rsidRDefault="008B6088" w:rsidP="008B6088">
      <w:pPr>
        <w:pStyle w:val="Akapitzlist"/>
        <w:numPr>
          <w:ilvl w:val="0"/>
          <w:numId w:val="58"/>
        </w:numPr>
        <w:spacing w:line="271" w:lineRule="auto"/>
        <w:ind w:left="0" w:firstLine="0"/>
        <w:contextualSpacing/>
        <w:jc w:val="both"/>
        <w:rPr>
          <w:rFonts w:ascii="Arial" w:hAnsi="Arial" w:cs="Arial"/>
          <w:sz w:val="22"/>
          <w:szCs w:val="22"/>
        </w:rPr>
      </w:pPr>
      <w:r w:rsidRPr="008B6088">
        <w:rPr>
          <w:rFonts w:ascii="Arial" w:hAnsi="Arial" w:cs="Arial"/>
          <w:sz w:val="22"/>
          <w:szCs w:val="22"/>
        </w:rPr>
        <w:t>O zastosowaniu uprawnienia, o którym mowa w ust. 17 powyżej Zamawiający powiadomi Jednostkę Projektową w formie pisemnej.</w:t>
      </w:r>
    </w:p>
    <w:p w14:paraId="52F46507" w14:textId="77777777" w:rsidR="008B6088" w:rsidRPr="008B6088" w:rsidRDefault="008B6088" w:rsidP="008B6088">
      <w:pPr>
        <w:spacing w:line="271" w:lineRule="auto"/>
        <w:jc w:val="both"/>
        <w:rPr>
          <w:rFonts w:ascii="Arial" w:hAnsi="Arial" w:cs="Arial"/>
          <w:sz w:val="22"/>
          <w:szCs w:val="22"/>
        </w:rPr>
      </w:pPr>
      <w:r w:rsidRPr="008B6088">
        <w:rPr>
          <w:rFonts w:ascii="Arial" w:hAnsi="Arial" w:cs="Arial"/>
          <w:sz w:val="22"/>
          <w:szCs w:val="22"/>
        </w:rPr>
        <w:t xml:space="preserve"> </w:t>
      </w:r>
    </w:p>
    <w:p w14:paraId="04D4A09A"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V. PODWYKONAWCY</w:t>
      </w:r>
    </w:p>
    <w:p w14:paraId="6C21EC5D" w14:textId="77777777" w:rsidR="008B6088" w:rsidRPr="008B6088" w:rsidRDefault="008B6088" w:rsidP="008B6088">
      <w:pPr>
        <w:spacing w:line="271" w:lineRule="auto"/>
        <w:jc w:val="both"/>
        <w:rPr>
          <w:rFonts w:ascii="Arial" w:hAnsi="Arial" w:cs="Arial"/>
          <w:sz w:val="22"/>
          <w:szCs w:val="22"/>
        </w:rPr>
      </w:pPr>
    </w:p>
    <w:p w14:paraId="78094974" w14:textId="4C3E6DA5" w:rsidR="008B6088" w:rsidRPr="008B6088" w:rsidRDefault="008B6088" w:rsidP="008B6088">
      <w:pPr>
        <w:autoSpaceDE w:val="0"/>
        <w:spacing w:line="271" w:lineRule="auto"/>
        <w:jc w:val="center"/>
        <w:rPr>
          <w:rFonts w:ascii="Arial" w:hAnsi="Arial" w:cs="Arial"/>
          <w:b/>
          <w:sz w:val="22"/>
          <w:szCs w:val="22"/>
        </w:rPr>
      </w:pPr>
      <w:r w:rsidRPr="008B6088">
        <w:rPr>
          <w:rFonts w:ascii="Arial" w:hAnsi="Arial" w:cs="Arial"/>
          <w:b/>
          <w:sz w:val="22"/>
          <w:szCs w:val="22"/>
        </w:rPr>
        <w:t>§ 8</w:t>
      </w:r>
    </w:p>
    <w:p w14:paraId="1753CE2B" w14:textId="77777777" w:rsidR="008B6088" w:rsidRPr="008B6088" w:rsidRDefault="008B6088" w:rsidP="008B6088">
      <w:pPr>
        <w:numPr>
          <w:ilvl w:val="0"/>
          <w:numId w:val="71"/>
        </w:numPr>
        <w:autoSpaceDE w:val="0"/>
        <w:spacing w:line="271" w:lineRule="auto"/>
        <w:ind w:left="0" w:firstLine="0"/>
        <w:rPr>
          <w:rFonts w:ascii="Arial" w:hAnsi="Arial" w:cs="Arial"/>
          <w:sz w:val="22"/>
          <w:szCs w:val="22"/>
        </w:rPr>
      </w:pPr>
      <w:r w:rsidRPr="008B6088">
        <w:rPr>
          <w:rFonts w:ascii="Arial" w:hAnsi="Arial" w:cs="Arial"/>
          <w:sz w:val="22"/>
          <w:szCs w:val="22"/>
        </w:rPr>
        <w:t xml:space="preserve">Jednostka Projektowa może powierzyć wykonanie części zamówienia podwykonawcy. </w:t>
      </w:r>
    </w:p>
    <w:p w14:paraId="0519182C"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Zamawiający nie zastrzega obowiązku osobistego wykonania przez Jednostkę Projektową kluczowych części zamówienia. </w:t>
      </w:r>
    </w:p>
    <w:p w14:paraId="2EC10D94"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wykona z pomocą podwykonawców, na których zasoby powoływał się, na zasadach określonych w art. 462 </w:t>
      </w:r>
      <w:proofErr w:type="spellStart"/>
      <w:r w:rsidRPr="008B6088">
        <w:rPr>
          <w:rFonts w:ascii="Arial" w:hAnsi="Arial" w:cs="Arial"/>
          <w:sz w:val="22"/>
          <w:szCs w:val="22"/>
        </w:rPr>
        <w:t>Pzp</w:t>
      </w:r>
      <w:proofErr w:type="spellEnd"/>
      <w:r w:rsidRPr="008B6088">
        <w:rPr>
          <w:rFonts w:ascii="Arial" w:hAnsi="Arial" w:cs="Arial"/>
          <w:sz w:val="22"/>
          <w:szCs w:val="22"/>
        </w:rPr>
        <w:t>, następujący zakres przedmiotu umowy:</w:t>
      </w:r>
    </w:p>
    <w:p w14:paraId="3F32A615" w14:textId="77777777" w:rsidR="008B6088" w:rsidRPr="008B6088" w:rsidRDefault="008B6088" w:rsidP="008B6088">
      <w:pPr>
        <w:widowControl w:val="0"/>
        <w:numPr>
          <w:ilvl w:val="6"/>
          <w:numId w:val="70"/>
        </w:numPr>
        <w:tabs>
          <w:tab w:val="clear" w:pos="2880"/>
          <w:tab w:val="num" w:pos="709"/>
        </w:tabs>
        <w:autoSpaceDE w:val="0"/>
        <w:spacing w:line="271" w:lineRule="auto"/>
        <w:ind w:left="0" w:firstLine="0"/>
        <w:jc w:val="both"/>
        <w:rPr>
          <w:rFonts w:ascii="Arial" w:eastAsia="Book Antiqua" w:hAnsi="Arial" w:cs="Arial"/>
          <w:sz w:val="22"/>
          <w:szCs w:val="22"/>
        </w:rPr>
      </w:pPr>
      <w:r w:rsidRPr="008B6088">
        <w:rPr>
          <w:rFonts w:ascii="Arial" w:hAnsi="Arial" w:cs="Arial"/>
          <w:sz w:val="22"/>
          <w:szCs w:val="22"/>
        </w:rPr>
        <w:t xml:space="preserve">.......................................................................................................................... </w:t>
      </w:r>
    </w:p>
    <w:p w14:paraId="151A39C4" w14:textId="77777777" w:rsidR="008B6088" w:rsidRPr="008B6088" w:rsidRDefault="008B6088" w:rsidP="008B6088">
      <w:pPr>
        <w:widowControl w:val="0"/>
        <w:tabs>
          <w:tab w:val="num" w:pos="709"/>
        </w:tabs>
        <w:autoSpaceDE w:val="0"/>
        <w:spacing w:line="271" w:lineRule="auto"/>
        <w:jc w:val="both"/>
        <w:rPr>
          <w:rFonts w:ascii="Arial" w:eastAsia="Book Antiqua" w:hAnsi="Arial" w:cs="Arial"/>
          <w:sz w:val="22"/>
          <w:szCs w:val="22"/>
        </w:rPr>
      </w:pPr>
      <w:r w:rsidRPr="008B6088">
        <w:rPr>
          <w:rFonts w:ascii="Arial" w:hAnsi="Arial" w:cs="Arial"/>
          <w:sz w:val="22"/>
          <w:szCs w:val="22"/>
        </w:rPr>
        <w:t>(podwykonawca, zakres, wartość)</w:t>
      </w:r>
    </w:p>
    <w:p w14:paraId="2A26C848" w14:textId="77777777" w:rsidR="008B6088" w:rsidRPr="008B6088" w:rsidRDefault="008B6088" w:rsidP="008B6088">
      <w:pPr>
        <w:widowControl w:val="0"/>
        <w:numPr>
          <w:ilvl w:val="6"/>
          <w:numId w:val="70"/>
        </w:numPr>
        <w:tabs>
          <w:tab w:val="clear" w:pos="2880"/>
          <w:tab w:val="num" w:pos="709"/>
        </w:tabs>
        <w:autoSpaceDE w:val="0"/>
        <w:spacing w:line="271" w:lineRule="auto"/>
        <w:ind w:left="0" w:firstLine="0"/>
        <w:jc w:val="both"/>
        <w:rPr>
          <w:rFonts w:ascii="Arial" w:hAnsi="Arial" w:cs="Arial"/>
          <w:sz w:val="22"/>
          <w:szCs w:val="22"/>
        </w:rPr>
      </w:pPr>
      <w:r w:rsidRPr="008B6088">
        <w:rPr>
          <w:rFonts w:ascii="Arial" w:eastAsia="Book Antiqua" w:hAnsi="Arial" w:cs="Arial"/>
          <w:sz w:val="22"/>
          <w:szCs w:val="22"/>
        </w:rPr>
        <w:t>………………………………………………………………………</w:t>
      </w:r>
      <w:r w:rsidRPr="008B6088">
        <w:rPr>
          <w:rFonts w:ascii="Arial" w:hAnsi="Arial" w:cs="Arial"/>
          <w:sz w:val="22"/>
          <w:szCs w:val="22"/>
        </w:rPr>
        <w:t>.………</w:t>
      </w:r>
    </w:p>
    <w:p w14:paraId="2CDE2EDA" w14:textId="77777777" w:rsidR="008B6088" w:rsidRPr="008B6088" w:rsidRDefault="008B6088" w:rsidP="008B6088">
      <w:pPr>
        <w:tabs>
          <w:tab w:val="num" w:pos="709"/>
        </w:tabs>
        <w:autoSpaceDE w:val="0"/>
        <w:spacing w:line="271" w:lineRule="auto"/>
        <w:jc w:val="center"/>
        <w:rPr>
          <w:rFonts w:ascii="Arial" w:hAnsi="Arial" w:cs="Arial"/>
          <w:sz w:val="22"/>
          <w:szCs w:val="22"/>
        </w:rPr>
      </w:pPr>
      <w:r w:rsidRPr="008B6088">
        <w:rPr>
          <w:rFonts w:ascii="Arial" w:hAnsi="Arial" w:cs="Arial"/>
          <w:sz w:val="22"/>
          <w:szCs w:val="22"/>
        </w:rPr>
        <w:t>(podwykonawca, zakres, wartość)</w:t>
      </w:r>
    </w:p>
    <w:p w14:paraId="62B8199D" w14:textId="77777777" w:rsidR="008B6088" w:rsidRPr="008B6088" w:rsidRDefault="008B6088" w:rsidP="008B6088">
      <w:pPr>
        <w:autoSpaceDE w:val="0"/>
        <w:spacing w:line="271" w:lineRule="auto"/>
        <w:jc w:val="both"/>
        <w:rPr>
          <w:rFonts w:ascii="Arial" w:hAnsi="Arial" w:cs="Arial"/>
          <w:sz w:val="22"/>
          <w:szCs w:val="22"/>
        </w:rPr>
      </w:pPr>
      <w:r w:rsidRPr="008B6088">
        <w:rPr>
          <w:rFonts w:ascii="Arial" w:hAnsi="Arial" w:cs="Arial"/>
          <w:sz w:val="22"/>
          <w:szCs w:val="22"/>
        </w:rPr>
        <w:t>..............................................................................................................................................      wartość razem brutto (łącznie z VAT) ..................................................................... zł</w:t>
      </w:r>
    </w:p>
    <w:p w14:paraId="761B10B4" w14:textId="12012D9C" w:rsidR="008B6088" w:rsidRPr="008B6088" w:rsidRDefault="008B6088" w:rsidP="008B6088">
      <w:pPr>
        <w:autoSpaceDE w:val="0"/>
        <w:spacing w:line="271" w:lineRule="auto"/>
        <w:jc w:val="both"/>
        <w:rPr>
          <w:rFonts w:ascii="Arial" w:hAnsi="Arial" w:cs="Arial"/>
          <w:sz w:val="22"/>
          <w:szCs w:val="22"/>
        </w:rPr>
      </w:pPr>
      <w:r w:rsidRPr="008B6088">
        <w:rPr>
          <w:rFonts w:ascii="Arial" w:hAnsi="Arial" w:cs="Arial"/>
          <w:sz w:val="22"/>
          <w:szCs w:val="22"/>
        </w:rPr>
        <w:t>(słownie: .......................................................................................................................... zł)</w:t>
      </w:r>
    </w:p>
    <w:p w14:paraId="075CB059"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09E5E9A0"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8B6088">
        <w:rPr>
          <w:rFonts w:ascii="Arial" w:hAnsi="Arial" w:cs="Arial"/>
          <w:sz w:val="22"/>
          <w:szCs w:val="22"/>
        </w:rPr>
        <w:t>Pzp</w:t>
      </w:r>
      <w:proofErr w:type="spellEnd"/>
      <w:r w:rsidRPr="008B6088">
        <w:rPr>
          <w:rFonts w:ascii="Arial" w:hAnsi="Arial" w:cs="Arial"/>
          <w:sz w:val="22"/>
          <w:szCs w:val="22"/>
        </w:rPr>
        <w:t>.</w:t>
      </w:r>
    </w:p>
    <w:p w14:paraId="544067CE"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45DB2B05"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040E28D9"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w:t>
      </w:r>
      <w:r w:rsidRPr="008B6088">
        <w:rPr>
          <w:rFonts w:ascii="Arial" w:hAnsi="Arial" w:cs="Arial"/>
          <w:sz w:val="22"/>
          <w:szCs w:val="22"/>
        </w:rPr>
        <w:lastRenderedPageBreak/>
        <w:t xml:space="preserve">zastrzeżenia zamawiającego. W takim przypadku termin do zgłoszenia zastrzeżeń przez Zamawiającego, o którym mowa powyżej rozpoczyna bieg na nowo. </w:t>
      </w:r>
    </w:p>
    <w:p w14:paraId="2E41D1FE"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2E21C9DA"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Uregulowania niniejszego paragrafu obowiązują także przy zmianach projektów umów o podwykonawstwo jak i zmianach umów o podwykonawstwo. </w:t>
      </w:r>
    </w:p>
    <w:p w14:paraId="61497C19"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B2AA4FF"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0E08A348"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7C6CB00F"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Procedurę, o której mowa w ust. 12 i 13 umowy, stosuje się również do wszystkich zmian umów o podwykonawstwo, których przedmiotem są usługi. </w:t>
      </w:r>
    </w:p>
    <w:p w14:paraId="70AB2469"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70A0BED0" w14:textId="77777777" w:rsidR="008B6088" w:rsidRPr="008B6088" w:rsidRDefault="008B6088" w:rsidP="008B6088">
      <w:pPr>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8B6088">
        <w:rPr>
          <w:rFonts w:ascii="Arial" w:hAnsi="Arial" w:cs="Arial"/>
          <w:sz w:val="22"/>
          <w:szCs w:val="22"/>
        </w:rPr>
        <w:t>Pzp</w:t>
      </w:r>
      <w:proofErr w:type="spellEnd"/>
      <w:r w:rsidRPr="008B6088">
        <w:rPr>
          <w:rFonts w:ascii="Arial" w:hAnsi="Arial" w:cs="Arial"/>
          <w:sz w:val="22"/>
          <w:szCs w:val="22"/>
        </w:rPr>
        <w:t>.</w:t>
      </w:r>
    </w:p>
    <w:p w14:paraId="61C51657" w14:textId="77777777" w:rsidR="008B6088" w:rsidRPr="008B6088" w:rsidRDefault="008B6088" w:rsidP="008B6088">
      <w:pPr>
        <w:widowControl w:val="0"/>
        <w:numPr>
          <w:ilvl w:val="0"/>
          <w:numId w:val="71"/>
        </w:numPr>
        <w:autoSpaceDE w:val="0"/>
        <w:spacing w:line="271" w:lineRule="auto"/>
        <w:ind w:left="0" w:firstLine="0"/>
        <w:jc w:val="both"/>
        <w:rPr>
          <w:rFonts w:ascii="Arial" w:hAnsi="Arial" w:cs="Arial"/>
          <w:b/>
          <w:sz w:val="22"/>
          <w:szCs w:val="22"/>
        </w:rPr>
      </w:pPr>
      <w:r w:rsidRPr="008B6088">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60F6ED48" w14:textId="77777777" w:rsidR="008B6088" w:rsidRPr="008B6088" w:rsidRDefault="008B6088" w:rsidP="008B6088">
      <w:pPr>
        <w:widowControl w:val="0"/>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39A0141B" w14:textId="5686FFF7" w:rsidR="008B6088" w:rsidRPr="008B6088" w:rsidRDefault="008B6088" w:rsidP="008B6088">
      <w:pPr>
        <w:widowControl w:val="0"/>
        <w:numPr>
          <w:ilvl w:val="0"/>
          <w:numId w:val="71"/>
        </w:numPr>
        <w:autoSpaceDE w:val="0"/>
        <w:spacing w:line="271" w:lineRule="auto"/>
        <w:ind w:left="0" w:firstLine="0"/>
        <w:jc w:val="both"/>
        <w:rPr>
          <w:rFonts w:ascii="Arial" w:hAnsi="Arial" w:cs="Arial"/>
          <w:sz w:val="22"/>
          <w:szCs w:val="22"/>
        </w:rPr>
      </w:pPr>
      <w:r w:rsidRPr="008B6088">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D3032F0"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lastRenderedPageBreak/>
        <w:t>VI. KARY UMOWNE, ODSTĄPIENIE OD UMOWY</w:t>
      </w:r>
    </w:p>
    <w:p w14:paraId="4D1F06F1" w14:textId="77777777" w:rsidR="008B6088" w:rsidRPr="008B6088" w:rsidRDefault="008B6088" w:rsidP="008B6088">
      <w:pPr>
        <w:spacing w:line="271" w:lineRule="auto"/>
        <w:jc w:val="center"/>
        <w:rPr>
          <w:rFonts w:ascii="Arial" w:hAnsi="Arial" w:cs="Arial"/>
          <w:b/>
          <w:sz w:val="22"/>
          <w:szCs w:val="22"/>
        </w:rPr>
      </w:pPr>
    </w:p>
    <w:p w14:paraId="2D7094FD" w14:textId="523F64E8"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§9</w:t>
      </w:r>
    </w:p>
    <w:p w14:paraId="53106AFA" w14:textId="77777777" w:rsidR="008B6088" w:rsidRPr="008B6088" w:rsidRDefault="008B6088" w:rsidP="008B6088">
      <w:pPr>
        <w:numPr>
          <w:ilvl w:val="0"/>
          <w:numId w:val="61"/>
        </w:numPr>
        <w:spacing w:line="271" w:lineRule="auto"/>
        <w:ind w:left="0" w:firstLine="0"/>
        <w:jc w:val="both"/>
        <w:rPr>
          <w:rFonts w:ascii="Arial" w:hAnsi="Arial" w:cs="Arial"/>
          <w:sz w:val="22"/>
          <w:szCs w:val="22"/>
        </w:rPr>
      </w:pPr>
      <w:r w:rsidRPr="008B6088">
        <w:rPr>
          <w:rFonts w:ascii="Arial" w:hAnsi="Arial" w:cs="Arial"/>
          <w:sz w:val="22"/>
          <w:szCs w:val="22"/>
        </w:rPr>
        <w:t>Jednostka Projektowa zapłaci Zamawiającemu następujące kary umowne:</w:t>
      </w:r>
    </w:p>
    <w:p w14:paraId="37E4D415" w14:textId="77777777" w:rsidR="008B6088" w:rsidRPr="008B6088" w:rsidRDefault="008B6088" w:rsidP="008B6088">
      <w:pPr>
        <w:numPr>
          <w:ilvl w:val="0"/>
          <w:numId w:val="62"/>
        </w:numPr>
        <w:spacing w:line="271" w:lineRule="auto"/>
        <w:ind w:left="0" w:firstLine="0"/>
        <w:jc w:val="both"/>
        <w:rPr>
          <w:rFonts w:ascii="Arial" w:hAnsi="Arial" w:cs="Arial"/>
          <w:sz w:val="22"/>
          <w:szCs w:val="22"/>
        </w:rPr>
      </w:pPr>
      <w:r w:rsidRPr="008B6088">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60A90C9C" w14:textId="77777777" w:rsidR="008B6088" w:rsidRPr="008B6088" w:rsidRDefault="008B6088" w:rsidP="008B6088">
      <w:pPr>
        <w:numPr>
          <w:ilvl w:val="0"/>
          <w:numId w:val="62"/>
        </w:numPr>
        <w:spacing w:line="271" w:lineRule="auto"/>
        <w:ind w:left="0" w:firstLine="0"/>
        <w:jc w:val="both"/>
        <w:rPr>
          <w:rFonts w:ascii="Arial" w:hAnsi="Arial" w:cs="Arial"/>
          <w:sz w:val="22"/>
          <w:szCs w:val="22"/>
        </w:rPr>
      </w:pPr>
      <w:r w:rsidRPr="008B6088">
        <w:rPr>
          <w:rFonts w:ascii="Arial" w:hAnsi="Arial" w:cs="Arial"/>
          <w:sz w:val="22"/>
          <w:szCs w:val="22"/>
        </w:rPr>
        <w:t>za zwłokę w dostarczeniu „Harmonogramu” wskazanego w §2 ust.6 pkt 3) w terminie wskazanym w §3 ust. 5 w wysokości 100,- zł za każdy rozpoczęty dzień zwłoki;</w:t>
      </w:r>
    </w:p>
    <w:p w14:paraId="5055947D" w14:textId="77777777" w:rsidR="008B6088" w:rsidRPr="008B6088" w:rsidRDefault="008B6088" w:rsidP="008B6088">
      <w:pPr>
        <w:numPr>
          <w:ilvl w:val="0"/>
          <w:numId w:val="62"/>
        </w:numPr>
        <w:spacing w:line="271" w:lineRule="auto"/>
        <w:ind w:left="0" w:firstLine="0"/>
        <w:jc w:val="both"/>
        <w:rPr>
          <w:rFonts w:ascii="Arial" w:hAnsi="Arial" w:cs="Arial"/>
          <w:sz w:val="22"/>
          <w:szCs w:val="22"/>
        </w:rPr>
      </w:pPr>
      <w:r w:rsidRPr="008B6088">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7E2E54C0" w14:textId="77777777" w:rsidR="008B6088" w:rsidRPr="008B6088" w:rsidRDefault="008B6088" w:rsidP="008B6088">
      <w:pPr>
        <w:numPr>
          <w:ilvl w:val="0"/>
          <w:numId w:val="62"/>
        </w:numPr>
        <w:spacing w:line="271" w:lineRule="auto"/>
        <w:ind w:left="0" w:firstLine="0"/>
        <w:jc w:val="both"/>
        <w:rPr>
          <w:rFonts w:ascii="Arial" w:hAnsi="Arial" w:cs="Arial"/>
          <w:sz w:val="22"/>
          <w:szCs w:val="22"/>
        </w:rPr>
      </w:pPr>
      <w:r w:rsidRPr="008B6088">
        <w:rPr>
          <w:rFonts w:ascii="Arial" w:hAnsi="Arial" w:cs="Arial"/>
          <w:sz w:val="22"/>
          <w:szCs w:val="22"/>
        </w:rPr>
        <w:t>za zwłokę w usunięciu wad stwierdzonych przy odbiorze lub w okresie rękojmi lub gwarancji – w wysokości 100,- zł za każdy rozpoczęty dzień zwłoki.</w:t>
      </w:r>
    </w:p>
    <w:p w14:paraId="527645AE" w14:textId="77777777" w:rsidR="008B6088" w:rsidRPr="008B6088" w:rsidRDefault="008B6088" w:rsidP="008B6088">
      <w:pPr>
        <w:numPr>
          <w:ilvl w:val="0"/>
          <w:numId w:val="62"/>
        </w:numPr>
        <w:spacing w:line="271" w:lineRule="auto"/>
        <w:ind w:left="0" w:firstLine="0"/>
        <w:jc w:val="both"/>
        <w:rPr>
          <w:rFonts w:ascii="Arial" w:hAnsi="Arial" w:cs="Arial"/>
          <w:sz w:val="22"/>
          <w:szCs w:val="22"/>
        </w:rPr>
      </w:pPr>
      <w:r w:rsidRPr="008B6088">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1E5C0ED6" w14:textId="77777777" w:rsidR="008B6088" w:rsidRPr="008B6088" w:rsidRDefault="008B6088" w:rsidP="008B6088">
      <w:pPr>
        <w:pStyle w:val="Akapitzlist"/>
        <w:numPr>
          <w:ilvl w:val="0"/>
          <w:numId w:val="61"/>
        </w:numPr>
        <w:spacing w:line="271" w:lineRule="auto"/>
        <w:ind w:left="0" w:firstLine="0"/>
        <w:contextualSpacing/>
        <w:jc w:val="both"/>
        <w:rPr>
          <w:rFonts w:ascii="Arial" w:hAnsi="Arial" w:cs="Arial"/>
          <w:sz w:val="22"/>
          <w:szCs w:val="22"/>
        </w:rPr>
      </w:pPr>
      <w:r w:rsidRPr="008B6088">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4CB1ED6D" w14:textId="77777777" w:rsidR="008B6088" w:rsidRPr="008B6088" w:rsidRDefault="008B6088" w:rsidP="008B6088">
      <w:pPr>
        <w:pStyle w:val="Akapitzlist"/>
        <w:numPr>
          <w:ilvl w:val="0"/>
          <w:numId w:val="61"/>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60EE4596" w14:textId="77777777" w:rsidR="008B6088" w:rsidRPr="008B6088" w:rsidRDefault="008B6088" w:rsidP="008B6088">
      <w:pPr>
        <w:pStyle w:val="Akapitzlist"/>
        <w:numPr>
          <w:ilvl w:val="0"/>
          <w:numId w:val="61"/>
        </w:numPr>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Kary umowne z tytułu zwłoki, o których mowa w ust. 1 Zamawiający nalicza za każdy rozpoczęty dzień zwłoki.</w:t>
      </w:r>
    </w:p>
    <w:p w14:paraId="2FF08746" w14:textId="77777777" w:rsidR="008B6088" w:rsidRPr="008B6088" w:rsidRDefault="008B6088" w:rsidP="008B6088">
      <w:pPr>
        <w:numPr>
          <w:ilvl w:val="0"/>
          <w:numId w:val="61"/>
        </w:numPr>
        <w:spacing w:line="271" w:lineRule="auto"/>
        <w:ind w:left="0" w:firstLine="0"/>
        <w:jc w:val="both"/>
        <w:rPr>
          <w:rFonts w:ascii="Arial" w:hAnsi="Arial" w:cs="Arial"/>
          <w:sz w:val="22"/>
          <w:szCs w:val="22"/>
        </w:rPr>
      </w:pPr>
      <w:r w:rsidRPr="008B6088">
        <w:rPr>
          <w:rFonts w:ascii="Arial" w:hAnsi="Arial" w:cs="Arial"/>
          <w:sz w:val="22"/>
          <w:szCs w:val="22"/>
        </w:rPr>
        <w:t>Zamawiający zastrzega sobie prawo łączenia poszczególnych kar umownych, naliczonych z różnych tytułów i ich łącznego dochodzenia od Jednostki Projektowej.</w:t>
      </w:r>
    </w:p>
    <w:p w14:paraId="398264F8" w14:textId="77777777" w:rsidR="008B6088" w:rsidRPr="008B6088" w:rsidRDefault="008B6088" w:rsidP="008B6088">
      <w:pPr>
        <w:numPr>
          <w:ilvl w:val="0"/>
          <w:numId w:val="61"/>
        </w:numPr>
        <w:spacing w:line="271" w:lineRule="auto"/>
        <w:ind w:left="0" w:firstLine="0"/>
        <w:jc w:val="both"/>
        <w:rPr>
          <w:rFonts w:ascii="Arial" w:hAnsi="Arial" w:cs="Arial"/>
          <w:sz w:val="22"/>
          <w:szCs w:val="22"/>
        </w:rPr>
      </w:pPr>
      <w:r w:rsidRPr="008B6088">
        <w:rPr>
          <w:rFonts w:ascii="Arial" w:hAnsi="Arial" w:cs="Arial"/>
          <w:sz w:val="22"/>
          <w:szCs w:val="22"/>
        </w:rPr>
        <w:t>Zamawiający zastrzega sobie prawo dochodzenia odszkodowania uzupełniającego przenoszącego wysokość zastrzeżonych kar umownych do wysokości faktycznie poniesionej szkody.</w:t>
      </w:r>
    </w:p>
    <w:p w14:paraId="5A683E15" w14:textId="77777777" w:rsidR="008B6088" w:rsidRPr="008B6088" w:rsidRDefault="008B6088" w:rsidP="008B6088">
      <w:pPr>
        <w:numPr>
          <w:ilvl w:val="0"/>
          <w:numId w:val="61"/>
        </w:numPr>
        <w:spacing w:line="271" w:lineRule="auto"/>
        <w:ind w:left="0" w:firstLine="0"/>
        <w:jc w:val="both"/>
        <w:rPr>
          <w:rFonts w:ascii="Arial" w:hAnsi="Arial" w:cs="Arial"/>
          <w:sz w:val="22"/>
          <w:szCs w:val="22"/>
        </w:rPr>
      </w:pPr>
      <w:r w:rsidRPr="008B6088">
        <w:rPr>
          <w:rFonts w:ascii="Arial" w:hAnsi="Arial" w:cs="Arial"/>
          <w:sz w:val="22"/>
          <w:szCs w:val="22"/>
        </w:rPr>
        <w:t>Maksymalna wysokość kar umownych, której mogą dochodzić Strony nie może przekroczyć 30% łącznego wynagrodzenia brutto określonego w §7 ust.1.</w:t>
      </w:r>
    </w:p>
    <w:p w14:paraId="6C228A1C" w14:textId="77777777" w:rsidR="008B6088" w:rsidRPr="008B6088" w:rsidRDefault="008B6088" w:rsidP="008B6088">
      <w:pPr>
        <w:spacing w:line="271" w:lineRule="auto"/>
        <w:jc w:val="center"/>
        <w:rPr>
          <w:rFonts w:ascii="Arial" w:hAnsi="Arial" w:cs="Arial"/>
          <w:b/>
          <w:sz w:val="22"/>
          <w:szCs w:val="22"/>
        </w:rPr>
      </w:pPr>
    </w:p>
    <w:p w14:paraId="5B0E9550" w14:textId="14168DFC"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§10</w:t>
      </w:r>
    </w:p>
    <w:p w14:paraId="59830384" w14:textId="77777777" w:rsidR="008B6088" w:rsidRPr="008B6088" w:rsidRDefault="008B6088" w:rsidP="008B6088">
      <w:pPr>
        <w:numPr>
          <w:ilvl w:val="0"/>
          <w:numId w:val="53"/>
        </w:numPr>
        <w:spacing w:line="271" w:lineRule="auto"/>
        <w:ind w:left="0" w:firstLine="0"/>
        <w:jc w:val="both"/>
        <w:rPr>
          <w:rFonts w:ascii="Arial" w:hAnsi="Arial" w:cs="Arial"/>
          <w:sz w:val="22"/>
          <w:szCs w:val="22"/>
        </w:rPr>
      </w:pPr>
      <w:r w:rsidRPr="008B6088">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122AB68C" w14:textId="77777777" w:rsidR="008B6088" w:rsidRPr="008B6088" w:rsidRDefault="008B6088" w:rsidP="008B6088">
      <w:pPr>
        <w:numPr>
          <w:ilvl w:val="0"/>
          <w:numId w:val="53"/>
        </w:numPr>
        <w:spacing w:line="271" w:lineRule="auto"/>
        <w:ind w:left="0" w:firstLine="0"/>
        <w:jc w:val="both"/>
        <w:rPr>
          <w:rFonts w:ascii="Arial" w:hAnsi="Arial" w:cs="Arial"/>
          <w:sz w:val="22"/>
          <w:szCs w:val="22"/>
        </w:rPr>
      </w:pPr>
      <w:r w:rsidRPr="008B6088">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0BA9D94D" w14:textId="77777777" w:rsidR="008B6088" w:rsidRPr="008B6088" w:rsidRDefault="008B6088" w:rsidP="008B6088">
      <w:pPr>
        <w:numPr>
          <w:ilvl w:val="0"/>
          <w:numId w:val="53"/>
        </w:numPr>
        <w:spacing w:line="271" w:lineRule="auto"/>
        <w:ind w:left="0" w:firstLine="0"/>
        <w:jc w:val="both"/>
        <w:rPr>
          <w:rFonts w:ascii="Arial" w:hAnsi="Arial" w:cs="Arial"/>
          <w:sz w:val="22"/>
          <w:szCs w:val="22"/>
        </w:rPr>
      </w:pPr>
      <w:r w:rsidRPr="008B6088">
        <w:rPr>
          <w:rFonts w:ascii="Arial" w:hAnsi="Arial" w:cs="Arial"/>
          <w:sz w:val="22"/>
          <w:szCs w:val="22"/>
        </w:rPr>
        <w:t>Zamawiającemu ponadto przysługuje prawo odstąpienia od umowy w całości lub w części w przypadku zaistnienia którekolwiek z poniższych zdarzeń:</w:t>
      </w:r>
    </w:p>
    <w:p w14:paraId="0E021A8B" w14:textId="77777777" w:rsidR="008B6088" w:rsidRPr="008B6088" w:rsidRDefault="008B6088" w:rsidP="008B6088">
      <w:pPr>
        <w:pStyle w:val="Akapitzlist"/>
        <w:widowControl w:val="0"/>
        <w:numPr>
          <w:ilvl w:val="0"/>
          <w:numId w:val="54"/>
        </w:numPr>
        <w:suppressAutoHyphens/>
        <w:autoSpaceDE w:val="0"/>
        <w:spacing w:line="271" w:lineRule="auto"/>
        <w:ind w:left="0" w:firstLine="0"/>
        <w:contextualSpacing/>
        <w:jc w:val="both"/>
        <w:rPr>
          <w:rFonts w:ascii="Arial" w:hAnsi="Arial" w:cs="Arial"/>
          <w:sz w:val="22"/>
          <w:szCs w:val="22"/>
        </w:rPr>
      </w:pPr>
      <w:r w:rsidRPr="008B6088">
        <w:rPr>
          <w:rFonts w:ascii="Arial" w:hAnsi="Arial" w:cs="Arial"/>
          <w:sz w:val="22"/>
          <w:szCs w:val="22"/>
        </w:rPr>
        <w:t>podjęcia decyzji o rozwiązaniu lub likwidacji Jednostki Projektowej,</w:t>
      </w:r>
    </w:p>
    <w:p w14:paraId="01C1097C" w14:textId="77777777" w:rsidR="008B6088" w:rsidRPr="008B6088" w:rsidRDefault="008B6088" w:rsidP="008B6088">
      <w:pPr>
        <w:pStyle w:val="Akapitzlist"/>
        <w:widowControl w:val="0"/>
        <w:numPr>
          <w:ilvl w:val="0"/>
          <w:numId w:val="59"/>
        </w:numPr>
        <w:suppressAutoHyphens/>
        <w:autoSpaceDE w:val="0"/>
        <w:spacing w:line="271" w:lineRule="auto"/>
        <w:ind w:left="0" w:firstLine="0"/>
        <w:contextualSpacing/>
        <w:jc w:val="both"/>
        <w:rPr>
          <w:rFonts w:ascii="Arial" w:hAnsi="Arial" w:cs="Arial"/>
          <w:sz w:val="22"/>
          <w:szCs w:val="22"/>
        </w:rPr>
      </w:pPr>
      <w:r w:rsidRPr="008B6088">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5959C5B" w14:textId="77777777" w:rsidR="008B6088" w:rsidRPr="008B6088" w:rsidRDefault="008B6088" w:rsidP="008B6088">
      <w:pPr>
        <w:pStyle w:val="Akapitzlist"/>
        <w:widowControl w:val="0"/>
        <w:numPr>
          <w:ilvl w:val="0"/>
          <w:numId w:val="54"/>
        </w:numPr>
        <w:suppressAutoHyphens/>
        <w:autoSpaceDE w:val="0"/>
        <w:spacing w:line="271" w:lineRule="auto"/>
        <w:ind w:left="0" w:firstLine="0"/>
        <w:contextualSpacing/>
        <w:jc w:val="both"/>
        <w:rPr>
          <w:rFonts w:ascii="Arial" w:hAnsi="Arial" w:cs="Arial"/>
          <w:sz w:val="22"/>
          <w:szCs w:val="22"/>
        </w:rPr>
      </w:pPr>
      <w:r w:rsidRPr="008B6088">
        <w:rPr>
          <w:rFonts w:ascii="Arial" w:hAnsi="Arial" w:cs="Arial"/>
          <w:sz w:val="22"/>
          <w:szCs w:val="22"/>
        </w:rPr>
        <w:t>opóźnienia w usunięciu wad stwierdzonych przy odbiorze wynoszącego co najmniej 14 dni.</w:t>
      </w:r>
    </w:p>
    <w:p w14:paraId="379C45C0" w14:textId="77777777" w:rsidR="008B6088" w:rsidRPr="008B6088" w:rsidRDefault="008B6088" w:rsidP="008B6088">
      <w:pPr>
        <w:numPr>
          <w:ilvl w:val="0"/>
          <w:numId w:val="53"/>
        </w:numPr>
        <w:spacing w:line="271" w:lineRule="auto"/>
        <w:ind w:left="0" w:firstLine="0"/>
        <w:jc w:val="both"/>
        <w:rPr>
          <w:rFonts w:ascii="Arial" w:hAnsi="Arial" w:cs="Arial"/>
          <w:sz w:val="22"/>
          <w:szCs w:val="22"/>
        </w:rPr>
      </w:pPr>
      <w:r w:rsidRPr="008B6088">
        <w:rPr>
          <w:rFonts w:ascii="Arial" w:hAnsi="Arial" w:cs="Arial"/>
          <w:sz w:val="22"/>
          <w:szCs w:val="22"/>
        </w:rPr>
        <w:lastRenderedPageBreak/>
        <w:t>W przypadkach, o których mowa w ust. 2 i 3 Zamawiający może odstąpić od umowy w terminie 30 dni od powzięcia wiadomości o danej okoliczności uzasadniającej odstąpienie.</w:t>
      </w:r>
    </w:p>
    <w:p w14:paraId="012C9671" w14:textId="77777777" w:rsidR="008B6088" w:rsidRPr="008B6088" w:rsidRDefault="008B6088" w:rsidP="008B6088">
      <w:pPr>
        <w:numPr>
          <w:ilvl w:val="0"/>
          <w:numId w:val="53"/>
        </w:numPr>
        <w:spacing w:line="271" w:lineRule="auto"/>
        <w:ind w:left="0" w:firstLine="0"/>
        <w:jc w:val="both"/>
        <w:rPr>
          <w:rFonts w:ascii="Arial" w:hAnsi="Arial" w:cs="Arial"/>
          <w:sz w:val="22"/>
          <w:szCs w:val="22"/>
        </w:rPr>
      </w:pPr>
      <w:r w:rsidRPr="008B6088">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26942FAA" w14:textId="77777777" w:rsidR="008B6088" w:rsidRPr="008B6088" w:rsidRDefault="008B6088" w:rsidP="008B6088">
      <w:pPr>
        <w:numPr>
          <w:ilvl w:val="0"/>
          <w:numId w:val="53"/>
        </w:numPr>
        <w:spacing w:line="271" w:lineRule="auto"/>
        <w:ind w:left="0" w:firstLine="0"/>
        <w:jc w:val="both"/>
        <w:rPr>
          <w:rFonts w:ascii="Arial" w:hAnsi="Arial" w:cs="Arial"/>
          <w:sz w:val="22"/>
          <w:szCs w:val="22"/>
        </w:rPr>
      </w:pPr>
      <w:r w:rsidRPr="008B6088">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1DF55298" w14:textId="77777777" w:rsidR="008B6088" w:rsidRPr="008B6088" w:rsidRDefault="008B6088" w:rsidP="008B6088">
      <w:pPr>
        <w:numPr>
          <w:ilvl w:val="0"/>
          <w:numId w:val="53"/>
        </w:numPr>
        <w:spacing w:line="271" w:lineRule="auto"/>
        <w:ind w:left="0" w:firstLine="0"/>
        <w:jc w:val="both"/>
        <w:rPr>
          <w:rFonts w:ascii="Arial" w:hAnsi="Arial" w:cs="Arial"/>
          <w:sz w:val="22"/>
          <w:szCs w:val="22"/>
        </w:rPr>
      </w:pPr>
      <w:r w:rsidRPr="008B6088">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676E5B49" w14:textId="77777777" w:rsidR="008B6088" w:rsidRPr="008B6088" w:rsidRDefault="008B6088" w:rsidP="008B6088">
      <w:pPr>
        <w:spacing w:line="271" w:lineRule="auto"/>
        <w:rPr>
          <w:rFonts w:ascii="Arial" w:hAnsi="Arial" w:cs="Arial"/>
          <w:b/>
          <w:sz w:val="22"/>
          <w:szCs w:val="22"/>
        </w:rPr>
      </w:pPr>
    </w:p>
    <w:p w14:paraId="0FB0DB59"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VII. GWARANCJA I RĘJKOJMA</w:t>
      </w:r>
    </w:p>
    <w:p w14:paraId="0EDB9CA2" w14:textId="77777777" w:rsidR="008B6088" w:rsidRPr="008B6088" w:rsidRDefault="008B6088" w:rsidP="008B6088">
      <w:pPr>
        <w:spacing w:line="271" w:lineRule="auto"/>
        <w:rPr>
          <w:rFonts w:ascii="Arial" w:hAnsi="Arial" w:cs="Arial"/>
          <w:b/>
          <w:sz w:val="22"/>
          <w:szCs w:val="22"/>
        </w:rPr>
      </w:pPr>
    </w:p>
    <w:p w14:paraId="258872D4" w14:textId="4051BB90"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§11</w:t>
      </w:r>
    </w:p>
    <w:p w14:paraId="7EA9E9FB" w14:textId="1A9553F0" w:rsidR="008B6088" w:rsidRPr="008B6088" w:rsidRDefault="008B6088" w:rsidP="008B6088">
      <w:pPr>
        <w:numPr>
          <w:ilvl w:val="0"/>
          <w:numId w:val="55"/>
        </w:numPr>
        <w:spacing w:line="271" w:lineRule="auto"/>
        <w:ind w:left="0" w:firstLine="0"/>
        <w:jc w:val="both"/>
        <w:rPr>
          <w:rFonts w:ascii="Arial" w:hAnsi="Arial" w:cs="Arial"/>
          <w:sz w:val="22"/>
          <w:szCs w:val="22"/>
        </w:rPr>
      </w:pPr>
      <w:r w:rsidRPr="008B6088">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57824083" w14:textId="77777777" w:rsidR="008B6088" w:rsidRPr="008B6088" w:rsidRDefault="008B6088" w:rsidP="008B6088">
      <w:pPr>
        <w:numPr>
          <w:ilvl w:val="0"/>
          <w:numId w:val="55"/>
        </w:numPr>
        <w:spacing w:line="271" w:lineRule="auto"/>
        <w:ind w:left="0" w:firstLine="0"/>
        <w:jc w:val="both"/>
        <w:rPr>
          <w:rFonts w:ascii="Arial" w:hAnsi="Arial" w:cs="Arial"/>
          <w:sz w:val="22"/>
          <w:szCs w:val="22"/>
        </w:rPr>
      </w:pPr>
      <w:r w:rsidRPr="008B6088">
        <w:rPr>
          <w:rFonts w:ascii="Arial" w:hAnsi="Arial" w:cs="Arial"/>
          <w:sz w:val="22"/>
          <w:szCs w:val="22"/>
        </w:rPr>
        <w:t>Uzgodniony okres gwarancji wynosi 2 lata, termin gwarancji liczy się od następnego dnia po dacie bezusterkowego odbioru całości dokumentacji.</w:t>
      </w:r>
    </w:p>
    <w:p w14:paraId="3AF1C505" w14:textId="77777777" w:rsidR="008B6088" w:rsidRPr="008B6088" w:rsidRDefault="008B6088" w:rsidP="008B6088">
      <w:pPr>
        <w:numPr>
          <w:ilvl w:val="0"/>
          <w:numId w:val="55"/>
        </w:numPr>
        <w:spacing w:line="271" w:lineRule="auto"/>
        <w:ind w:left="0" w:firstLine="0"/>
        <w:jc w:val="both"/>
        <w:rPr>
          <w:rFonts w:ascii="Arial" w:hAnsi="Arial" w:cs="Arial"/>
          <w:sz w:val="22"/>
          <w:szCs w:val="22"/>
        </w:rPr>
      </w:pPr>
      <w:r w:rsidRPr="008B6088">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68202C14" w14:textId="77777777" w:rsidR="008B6088" w:rsidRPr="008B6088" w:rsidRDefault="008B6088" w:rsidP="008B6088">
      <w:pPr>
        <w:numPr>
          <w:ilvl w:val="0"/>
          <w:numId w:val="55"/>
        </w:numPr>
        <w:spacing w:line="271" w:lineRule="auto"/>
        <w:ind w:left="0" w:firstLine="0"/>
        <w:jc w:val="both"/>
        <w:rPr>
          <w:rFonts w:ascii="Arial" w:hAnsi="Arial" w:cs="Arial"/>
          <w:sz w:val="22"/>
          <w:szCs w:val="22"/>
        </w:rPr>
      </w:pPr>
      <w:r w:rsidRPr="008B6088">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3547DE3F" w14:textId="77777777" w:rsidR="008B6088" w:rsidRPr="008B6088" w:rsidRDefault="008B6088" w:rsidP="008B6088">
      <w:pPr>
        <w:numPr>
          <w:ilvl w:val="0"/>
          <w:numId w:val="55"/>
        </w:numPr>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zobowiązana jest do usunięcia stwierdzonych przez Zamawiającego wad w terminie wyznaczonym przez Zamawiającego. </w:t>
      </w:r>
    </w:p>
    <w:p w14:paraId="2125EEB4" w14:textId="77777777" w:rsidR="008B6088" w:rsidRPr="008B6088" w:rsidRDefault="008B6088" w:rsidP="008B6088">
      <w:pPr>
        <w:tabs>
          <w:tab w:val="left" w:pos="284"/>
        </w:tabs>
        <w:spacing w:line="271" w:lineRule="auto"/>
        <w:jc w:val="both"/>
        <w:rPr>
          <w:rFonts w:ascii="Arial" w:hAnsi="Arial" w:cs="Arial"/>
          <w:sz w:val="22"/>
          <w:szCs w:val="22"/>
        </w:rPr>
      </w:pPr>
    </w:p>
    <w:p w14:paraId="474344BC"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VIII. AUTORSKIE PRAWA MAJĄTKOWE</w:t>
      </w:r>
    </w:p>
    <w:p w14:paraId="7AB0B5DD" w14:textId="77777777" w:rsidR="008B6088" w:rsidRPr="008B6088" w:rsidRDefault="008B6088" w:rsidP="008B6088">
      <w:pPr>
        <w:spacing w:line="271" w:lineRule="auto"/>
        <w:jc w:val="center"/>
        <w:rPr>
          <w:rFonts w:ascii="Arial" w:hAnsi="Arial" w:cs="Arial"/>
          <w:b/>
          <w:sz w:val="22"/>
          <w:szCs w:val="22"/>
        </w:rPr>
      </w:pPr>
    </w:p>
    <w:p w14:paraId="2571F5AA" w14:textId="6DC1E2BF"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§12</w:t>
      </w:r>
    </w:p>
    <w:p w14:paraId="1FEA3A99" w14:textId="77777777" w:rsidR="008B6088" w:rsidRPr="008B6088" w:rsidRDefault="008B6088" w:rsidP="008B6088">
      <w:pPr>
        <w:pStyle w:val="Akapitzlist"/>
        <w:numPr>
          <w:ilvl w:val="0"/>
          <w:numId w:val="67"/>
        </w:numPr>
        <w:spacing w:line="271" w:lineRule="auto"/>
        <w:ind w:left="0" w:firstLine="0"/>
        <w:contextualSpacing/>
        <w:jc w:val="both"/>
        <w:rPr>
          <w:rFonts w:ascii="Arial" w:hAnsi="Arial" w:cs="Arial"/>
          <w:sz w:val="22"/>
          <w:szCs w:val="22"/>
        </w:rPr>
      </w:pPr>
      <w:r w:rsidRPr="008B6088">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77D6D020" w14:textId="77777777" w:rsidR="008B6088" w:rsidRPr="008B6088" w:rsidRDefault="008B6088" w:rsidP="008B6088">
      <w:pPr>
        <w:pStyle w:val="Akapitzlist"/>
        <w:numPr>
          <w:ilvl w:val="0"/>
          <w:numId w:val="67"/>
        </w:numPr>
        <w:spacing w:line="271" w:lineRule="auto"/>
        <w:ind w:left="0" w:firstLine="0"/>
        <w:contextualSpacing/>
        <w:jc w:val="both"/>
        <w:rPr>
          <w:rFonts w:ascii="Arial" w:hAnsi="Arial" w:cs="Arial"/>
          <w:sz w:val="22"/>
          <w:szCs w:val="22"/>
        </w:rPr>
      </w:pPr>
      <w:r w:rsidRPr="008B6088">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6FB65F2" w14:textId="77777777" w:rsidR="008B6088" w:rsidRPr="008B6088" w:rsidRDefault="008B6088" w:rsidP="008B6088">
      <w:pPr>
        <w:pStyle w:val="Akapitzlist"/>
        <w:numPr>
          <w:ilvl w:val="0"/>
          <w:numId w:val="63"/>
        </w:numPr>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t>
      </w:r>
      <w:r w:rsidRPr="008B6088">
        <w:rPr>
          <w:rFonts w:ascii="Arial" w:hAnsi="Arial" w:cs="Arial"/>
          <w:sz w:val="22"/>
          <w:szCs w:val="22"/>
        </w:rPr>
        <w:lastRenderedPageBreak/>
        <w:t>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7582B460" w14:textId="77777777" w:rsidR="008B6088" w:rsidRPr="008B6088" w:rsidRDefault="008B6088" w:rsidP="008B6088">
      <w:pPr>
        <w:pStyle w:val="Akapitzlist"/>
        <w:numPr>
          <w:ilvl w:val="0"/>
          <w:numId w:val="63"/>
        </w:numPr>
        <w:spacing w:line="271" w:lineRule="auto"/>
        <w:ind w:left="0" w:firstLine="0"/>
        <w:contextualSpacing/>
        <w:jc w:val="both"/>
        <w:rPr>
          <w:rFonts w:ascii="Arial" w:hAnsi="Arial" w:cs="Arial"/>
          <w:sz w:val="22"/>
          <w:szCs w:val="22"/>
        </w:rPr>
      </w:pPr>
      <w:r w:rsidRPr="008B6088">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24EC14F" w14:textId="77777777" w:rsidR="008B6088" w:rsidRPr="008B6088" w:rsidRDefault="008B6088" w:rsidP="008B6088">
      <w:pPr>
        <w:pStyle w:val="Akapitzlist"/>
        <w:numPr>
          <w:ilvl w:val="0"/>
          <w:numId w:val="65"/>
        </w:numPr>
        <w:spacing w:line="271" w:lineRule="auto"/>
        <w:ind w:left="0" w:firstLine="0"/>
        <w:contextualSpacing/>
        <w:jc w:val="both"/>
        <w:rPr>
          <w:rFonts w:ascii="Arial" w:hAnsi="Arial" w:cs="Arial"/>
          <w:sz w:val="22"/>
          <w:szCs w:val="22"/>
        </w:rPr>
      </w:pPr>
      <w:r w:rsidRPr="008B6088">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25AC60C" w14:textId="77777777" w:rsidR="008B6088" w:rsidRPr="008B6088" w:rsidRDefault="008B6088" w:rsidP="008B6088">
      <w:pPr>
        <w:pStyle w:val="Akapitzlist"/>
        <w:numPr>
          <w:ilvl w:val="0"/>
          <w:numId w:val="65"/>
        </w:numPr>
        <w:spacing w:line="271" w:lineRule="auto"/>
        <w:ind w:left="0" w:firstLine="0"/>
        <w:contextualSpacing/>
        <w:jc w:val="both"/>
        <w:rPr>
          <w:rFonts w:ascii="Arial" w:hAnsi="Arial" w:cs="Arial"/>
          <w:sz w:val="22"/>
          <w:szCs w:val="22"/>
        </w:rPr>
      </w:pPr>
      <w:r w:rsidRPr="008B6088">
        <w:rPr>
          <w:rFonts w:ascii="Arial" w:hAnsi="Arial" w:cs="Arial"/>
          <w:sz w:val="22"/>
          <w:szCs w:val="22"/>
        </w:rPr>
        <w:t>w zakresie obrotu oryginałem albo egzemplarzami, na których utwór utrwalono - wprowadzanie do obrotu, użyczenie lub najem oryginału albo egzemplarzy;</w:t>
      </w:r>
    </w:p>
    <w:p w14:paraId="3F6C85BD" w14:textId="77777777" w:rsidR="008B6088" w:rsidRPr="008B6088" w:rsidRDefault="008B6088" w:rsidP="008B6088">
      <w:pPr>
        <w:pStyle w:val="Akapitzlist"/>
        <w:numPr>
          <w:ilvl w:val="0"/>
          <w:numId w:val="65"/>
        </w:numPr>
        <w:spacing w:line="271" w:lineRule="auto"/>
        <w:ind w:left="0" w:firstLine="0"/>
        <w:contextualSpacing/>
        <w:jc w:val="both"/>
        <w:rPr>
          <w:rFonts w:ascii="Arial" w:hAnsi="Arial" w:cs="Arial"/>
          <w:sz w:val="22"/>
          <w:szCs w:val="22"/>
        </w:rPr>
      </w:pPr>
      <w:r w:rsidRPr="008B6088">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1537329" w14:textId="77777777" w:rsidR="008B6088" w:rsidRPr="008B6088" w:rsidRDefault="008B6088" w:rsidP="008B6088">
      <w:pPr>
        <w:pStyle w:val="Akapitzlist"/>
        <w:numPr>
          <w:ilvl w:val="0"/>
          <w:numId w:val="65"/>
        </w:numPr>
        <w:spacing w:line="271" w:lineRule="auto"/>
        <w:ind w:left="0" w:firstLine="0"/>
        <w:contextualSpacing/>
        <w:jc w:val="both"/>
        <w:rPr>
          <w:rFonts w:ascii="Arial" w:hAnsi="Arial" w:cs="Arial"/>
          <w:sz w:val="22"/>
          <w:szCs w:val="22"/>
        </w:rPr>
      </w:pPr>
      <w:r w:rsidRPr="008B6088">
        <w:rPr>
          <w:rFonts w:ascii="Arial" w:hAnsi="Arial" w:cs="Arial"/>
          <w:sz w:val="22"/>
          <w:szCs w:val="22"/>
        </w:rPr>
        <w:t>udostępnianie utworu osobom trzecim w celu wykonywania przez nie czynności związanych z przygotowaniem i realizacją projektowanego obiektu;</w:t>
      </w:r>
    </w:p>
    <w:p w14:paraId="3975BB05" w14:textId="77777777" w:rsidR="008B6088" w:rsidRPr="008B6088" w:rsidRDefault="008B6088" w:rsidP="008B6088">
      <w:pPr>
        <w:pStyle w:val="Akapitzlist"/>
        <w:numPr>
          <w:ilvl w:val="0"/>
          <w:numId w:val="65"/>
        </w:numPr>
        <w:spacing w:line="271" w:lineRule="auto"/>
        <w:ind w:left="0" w:firstLine="0"/>
        <w:contextualSpacing/>
        <w:jc w:val="both"/>
        <w:rPr>
          <w:rFonts w:ascii="Arial" w:hAnsi="Arial" w:cs="Arial"/>
          <w:sz w:val="22"/>
          <w:szCs w:val="22"/>
        </w:rPr>
      </w:pPr>
      <w:r w:rsidRPr="008B6088">
        <w:rPr>
          <w:rFonts w:ascii="Arial" w:hAnsi="Arial" w:cs="Arial"/>
          <w:sz w:val="22"/>
          <w:szCs w:val="22"/>
        </w:rPr>
        <w:t>udostępnianie utworu osobom trzecim w celu wykonywania przez nie nadzoru nad realizowanymi robotami budowlanymi na podstawie projektu, będącego przedmiotem umowy.</w:t>
      </w:r>
    </w:p>
    <w:p w14:paraId="74948176" w14:textId="77777777" w:rsidR="008B6088" w:rsidRPr="008B6088" w:rsidRDefault="008B6088" w:rsidP="008B6088">
      <w:pPr>
        <w:pStyle w:val="Akapitzlist"/>
        <w:numPr>
          <w:ilvl w:val="0"/>
          <w:numId w:val="64"/>
        </w:numPr>
        <w:spacing w:line="271" w:lineRule="auto"/>
        <w:ind w:left="0" w:firstLine="0"/>
        <w:contextualSpacing/>
        <w:jc w:val="both"/>
        <w:rPr>
          <w:rFonts w:ascii="Arial" w:hAnsi="Arial" w:cs="Arial"/>
          <w:sz w:val="22"/>
          <w:szCs w:val="22"/>
        </w:rPr>
      </w:pPr>
      <w:r w:rsidRPr="008B6088">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037731F" w14:textId="77777777" w:rsidR="008B6088" w:rsidRPr="008B6088" w:rsidRDefault="008B6088" w:rsidP="008B6088">
      <w:pPr>
        <w:pStyle w:val="Akapitzlist"/>
        <w:numPr>
          <w:ilvl w:val="0"/>
          <w:numId w:val="64"/>
        </w:numPr>
        <w:spacing w:line="271" w:lineRule="auto"/>
        <w:ind w:left="0" w:firstLine="0"/>
        <w:contextualSpacing/>
        <w:jc w:val="both"/>
        <w:rPr>
          <w:rFonts w:ascii="Arial" w:hAnsi="Arial" w:cs="Arial"/>
          <w:sz w:val="22"/>
          <w:szCs w:val="22"/>
        </w:rPr>
      </w:pPr>
      <w:r w:rsidRPr="008B6088">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A482B6D" w14:textId="77777777" w:rsidR="008B6088" w:rsidRPr="008B6088" w:rsidRDefault="008B6088" w:rsidP="008B6088">
      <w:pPr>
        <w:pStyle w:val="Akapitzlist"/>
        <w:numPr>
          <w:ilvl w:val="0"/>
          <w:numId w:val="64"/>
        </w:numPr>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6DB6D328" w14:textId="77777777" w:rsidR="008B6088" w:rsidRPr="008B6088" w:rsidRDefault="008B6088" w:rsidP="008B6088">
      <w:pPr>
        <w:pStyle w:val="Akapitzlist"/>
        <w:numPr>
          <w:ilvl w:val="0"/>
          <w:numId w:val="64"/>
        </w:numPr>
        <w:spacing w:line="271" w:lineRule="auto"/>
        <w:ind w:left="0" w:firstLine="0"/>
        <w:contextualSpacing/>
        <w:jc w:val="both"/>
        <w:rPr>
          <w:rFonts w:ascii="Arial" w:hAnsi="Arial" w:cs="Arial"/>
          <w:sz w:val="22"/>
          <w:szCs w:val="22"/>
        </w:rPr>
      </w:pPr>
      <w:r w:rsidRPr="008B6088">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9CF969A" w14:textId="77777777" w:rsidR="008B6088" w:rsidRPr="008B6088" w:rsidRDefault="008B6088" w:rsidP="008B6088">
      <w:pPr>
        <w:pStyle w:val="Akapitzlist"/>
        <w:numPr>
          <w:ilvl w:val="0"/>
          <w:numId w:val="66"/>
        </w:numPr>
        <w:spacing w:line="271" w:lineRule="auto"/>
        <w:ind w:left="0" w:firstLine="0"/>
        <w:contextualSpacing/>
        <w:jc w:val="both"/>
        <w:rPr>
          <w:rFonts w:ascii="Arial" w:hAnsi="Arial" w:cs="Arial"/>
          <w:sz w:val="22"/>
          <w:szCs w:val="22"/>
        </w:rPr>
      </w:pPr>
      <w:r w:rsidRPr="008B6088">
        <w:rPr>
          <w:rFonts w:ascii="Arial" w:hAnsi="Arial" w:cs="Arial"/>
          <w:sz w:val="22"/>
          <w:szCs w:val="22"/>
        </w:rPr>
        <w:t>przyjmie na siebie pełną odpowiedzialność za powstanie oraz wszelkie skutki powyższych zdarzeń;</w:t>
      </w:r>
    </w:p>
    <w:p w14:paraId="4BD1492B" w14:textId="77777777" w:rsidR="008B6088" w:rsidRPr="008B6088" w:rsidRDefault="008B6088" w:rsidP="008B6088">
      <w:pPr>
        <w:pStyle w:val="Akapitzlist"/>
        <w:numPr>
          <w:ilvl w:val="0"/>
          <w:numId w:val="66"/>
        </w:numPr>
        <w:spacing w:line="271" w:lineRule="auto"/>
        <w:ind w:left="0" w:firstLine="0"/>
        <w:contextualSpacing/>
        <w:jc w:val="both"/>
        <w:rPr>
          <w:rFonts w:ascii="Arial" w:hAnsi="Arial" w:cs="Arial"/>
          <w:sz w:val="22"/>
          <w:szCs w:val="22"/>
        </w:rPr>
      </w:pPr>
      <w:r w:rsidRPr="008B6088">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6F0CB71" w14:textId="77777777" w:rsidR="008B6088" w:rsidRPr="008B6088" w:rsidRDefault="008B6088" w:rsidP="008B6088">
      <w:pPr>
        <w:pStyle w:val="Akapitzlist"/>
        <w:numPr>
          <w:ilvl w:val="0"/>
          <w:numId w:val="66"/>
        </w:numPr>
        <w:spacing w:line="271" w:lineRule="auto"/>
        <w:ind w:left="0" w:firstLine="0"/>
        <w:contextualSpacing/>
        <w:jc w:val="both"/>
        <w:rPr>
          <w:rFonts w:ascii="Arial" w:hAnsi="Arial" w:cs="Arial"/>
          <w:bCs/>
          <w:sz w:val="22"/>
          <w:szCs w:val="22"/>
        </w:rPr>
      </w:pPr>
      <w:r w:rsidRPr="008B6088">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4EB97934" w14:textId="77777777" w:rsidR="008B6088" w:rsidRPr="008B6088" w:rsidRDefault="008B6088" w:rsidP="008B6088">
      <w:pPr>
        <w:pStyle w:val="Akapitzlist"/>
        <w:spacing w:line="271" w:lineRule="auto"/>
        <w:ind w:left="0"/>
        <w:jc w:val="both"/>
        <w:rPr>
          <w:rFonts w:ascii="Arial" w:eastAsia="SimSun" w:hAnsi="Arial" w:cs="Arial"/>
          <w:sz w:val="22"/>
          <w:szCs w:val="22"/>
        </w:rPr>
      </w:pPr>
    </w:p>
    <w:p w14:paraId="3C6BA0D9"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lastRenderedPageBreak/>
        <w:t>IX. ZABEZPIECZENIE NALEŻYTEGO WYKONANIA UMOWY</w:t>
      </w:r>
    </w:p>
    <w:p w14:paraId="08068053" w14:textId="77777777" w:rsidR="008B6088" w:rsidRPr="008B6088" w:rsidRDefault="008B6088" w:rsidP="008B6088">
      <w:pPr>
        <w:pStyle w:val="Zwykytekst"/>
        <w:tabs>
          <w:tab w:val="left" w:pos="708"/>
        </w:tabs>
        <w:spacing w:line="271" w:lineRule="auto"/>
        <w:jc w:val="center"/>
        <w:outlineLvl w:val="0"/>
        <w:rPr>
          <w:rFonts w:ascii="Arial" w:hAnsi="Arial" w:cs="Arial"/>
          <w:b/>
          <w:bCs/>
          <w:sz w:val="22"/>
          <w:szCs w:val="22"/>
        </w:rPr>
      </w:pPr>
    </w:p>
    <w:p w14:paraId="46D41784" w14:textId="42249AF2"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 13</w:t>
      </w:r>
    </w:p>
    <w:p w14:paraId="5196F97F" w14:textId="77777777" w:rsidR="008B6088" w:rsidRPr="008B6088" w:rsidRDefault="008B6088" w:rsidP="008B6088">
      <w:pPr>
        <w:numPr>
          <w:ilvl w:val="0"/>
          <w:numId w:val="46"/>
        </w:numPr>
        <w:spacing w:line="271" w:lineRule="auto"/>
        <w:ind w:left="0" w:firstLine="0"/>
        <w:jc w:val="both"/>
        <w:rPr>
          <w:rFonts w:ascii="Arial" w:hAnsi="Arial" w:cs="Arial"/>
          <w:sz w:val="22"/>
          <w:szCs w:val="22"/>
        </w:rPr>
      </w:pPr>
      <w:r w:rsidRPr="008B6088">
        <w:rPr>
          <w:rFonts w:ascii="Arial" w:hAnsi="Arial" w:cs="Arial"/>
          <w:sz w:val="22"/>
          <w:szCs w:val="22"/>
        </w:rPr>
        <w:t xml:space="preserve">Jednostka Projektowa wniesie najpóźniej w dniu podpisania umowy zabezpieczenie należytego wykonania umowy w kwocie ……………….  co stanowi 5% ceny brutto określonej w </w:t>
      </w:r>
      <w:r w:rsidRPr="008B6088">
        <w:rPr>
          <w:rStyle w:val="FontStyle13"/>
          <w:rFonts w:ascii="Arial" w:eastAsia="StarSymbol" w:hAnsi="Arial" w:cs="Arial"/>
          <w:sz w:val="22"/>
          <w:szCs w:val="22"/>
        </w:rPr>
        <w:t>§ 7 ust. 1</w:t>
      </w:r>
      <w:r w:rsidRPr="008B6088">
        <w:rPr>
          <w:rFonts w:ascii="Arial" w:hAnsi="Arial" w:cs="Arial"/>
          <w:sz w:val="22"/>
          <w:szCs w:val="22"/>
        </w:rPr>
        <w:t xml:space="preserve">, na czas wykonywania przedmiotu umowy, tj. do dnia odbioru zakończonego podpisaniem bezusterkowego protokołu odbioru dokumentacji projektowej. Dokument potwierdzający wniesienie zabezpieczenia należytego wykonania umowy należy przedłożyć Zamawiającemu podczas podpisania umowy. </w:t>
      </w:r>
    </w:p>
    <w:p w14:paraId="27EE4F1C" w14:textId="77777777" w:rsidR="008B6088" w:rsidRPr="008B6088" w:rsidRDefault="008B6088" w:rsidP="008B6088">
      <w:pPr>
        <w:numPr>
          <w:ilvl w:val="0"/>
          <w:numId w:val="46"/>
        </w:numPr>
        <w:spacing w:line="271" w:lineRule="auto"/>
        <w:ind w:left="0" w:firstLine="0"/>
        <w:jc w:val="both"/>
        <w:rPr>
          <w:rFonts w:ascii="Arial" w:hAnsi="Arial" w:cs="Arial"/>
          <w:b/>
          <w:sz w:val="22"/>
          <w:szCs w:val="22"/>
        </w:rPr>
      </w:pPr>
      <w:r w:rsidRPr="008B6088">
        <w:rPr>
          <w:rFonts w:ascii="Arial" w:hAnsi="Arial" w:cs="Arial"/>
          <w:sz w:val="22"/>
          <w:szCs w:val="22"/>
        </w:rPr>
        <w:t xml:space="preserve">Zwrot zabezpieczenia określonego w </w:t>
      </w:r>
      <w:r w:rsidRPr="008B6088">
        <w:rPr>
          <w:rStyle w:val="FontStyle13"/>
          <w:rFonts w:ascii="Arial" w:eastAsia="StarSymbol" w:hAnsi="Arial" w:cs="Arial"/>
          <w:sz w:val="22"/>
          <w:szCs w:val="22"/>
        </w:rPr>
        <w:t>§ 13 ust. 1</w:t>
      </w:r>
      <w:r w:rsidRPr="008B6088">
        <w:rPr>
          <w:rFonts w:ascii="Arial" w:hAnsi="Arial" w:cs="Arial"/>
          <w:sz w:val="22"/>
          <w:szCs w:val="22"/>
        </w:rPr>
        <w:t xml:space="preserve"> nastąpi nie później niż 30 dni po dniu odbioru zakończonego podpisaniem bezusterkowego protokołu odbioru dokumentacji projektowej podpisany przez strony umowy.</w:t>
      </w:r>
      <w:r w:rsidRPr="008B6088">
        <w:rPr>
          <w:rFonts w:ascii="Arial" w:hAnsi="Arial" w:cs="Arial"/>
          <w:b/>
          <w:sz w:val="22"/>
          <w:szCs w:val="22"/>
        </w:rPr>
        <w:t xml:space="preserve"> </w:t>
      </w:r>
    </w:p>
    <w:p w14:paraId="7C5DB411" w14:textId="77777777" w:rsidR="008B6088" w:rsidRPr="008B6088" w:rsidRDefault="008B6088" w:rsidP="008B6088">
      <w:pPr>
        <w:numPr>
          <w:ilvl w:val="0"/>
          <w:numId w:val="46"/>
        </w:numPr>
        <w:spacing w:line="271" w:lineRule="auto"/>
        <w:ind w:left="0" w:firstLine="0"/>
        <w:jc w:val="both"/>
        <w:rPr>
          <w:rFonts w:ascii="Arial" w:hAnsi="Arial" w:cs="Arial"/>
          <w:sz w:val="22"/>
          <w:szCs w:val="22"/>
        </w:rPr>
      </w:pPr>
      <w:r w:rsidRPr="008B6088">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5F895931" w14:textId="77777777" w:rsidR="008B6088" w:rsidRPr="008B6088" w:rsidRDefault="008B6088" w:rsidP="008B6088">
      <w:pPr>
        <w:spacing w:line="271" w:lineRule="auto"/>
        <w:jc w:val="both"/>
        <w:rPr>
          <w:rFonts w:ascii="Arial" w:hAnsi="Arial" w:cs="Arial"/>
          <w:b/>
          <w:sz w:val="22"/>
          <w:szCs w:val="22"/>
        </w:rPr>
      </w:pPr>
    </w:p>
    <w:p w14:paraId="332F910E" w14:textId="77777777" w:rsidR="008B6088" w:rsidRPr="008B6088" w:rsidRDefault="008B6088" w:rsidP="008B6088">
      <w:pPr>
        <w:spacing w:line="271" w:lineRule="auto"/>
        <w:jc w:val="center"/>
        <w:outlineLvl w:val="0"/>
        <w:rPr>
          <w:rFonts w:ascii="Arial" w:hAnsi="Arial" w:cs="Arial"/>
          <w:b/>
          <w:sz w:val="22"/>
          <w:szCs w:val="22"/>
        </w:rPr>
      </w:pPr>
      <w:r w:rsidRPr="008B6088">
        <w:rPr>
          <w:rFonts w:ascii="Arial" w:hAnsi="Arial" w:cs="Arial"/>
          <w:b/>
          <w:sz w:val="22"/>
          <w:szCs w:val="22"/>
        </w:rPr>
        <w:t>X. ZMIANY UMOWY</w:t>
      </w:r>
    </w:p>
    <w:p w14:paraId="42DCA146" w14:textId="77777777" w:rsidR="008B6088" w:rsidRPr="008B6088" w:rsidRDefault="008B6088" w:rsidP="008B6088">
      <w:pPr>
        <w:spacing w:line="271" w:lineRule="auto"/>
        <w:jc w:val="center"/>
        <w:outlineLvl w:val="0"/>
        <w:rPr>
          <w:rFonts w:ascii="Arial" w:hAnsi="Arial" w:cs="Arial"/>
          <w:b/>
          <w:sz w:val="22"/>
          <w:szCs w:val="22"/>
        </w:rPr>
      </w:pPr>
    </w:p>
    <w:p w14:paraId="6AE688FC" w14:textId="1158FC93"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§14</w:t>
      </w:r>
    </w:p>
    <w:p w14:paraId="292226E1" w14:textId="77777777" w:rsidR="008B6088" w:rsidRPr="008B6088" w:rsidRDefault="008B6088" w:rsidP="008B6088">
      <w:pPr>
        <w:pStyle w:val="Akapitzlist"/>
        <w:numPr>
          <w:ilvl w:val="0"/>
          <w:numId w:val="42"/>
        </w:numPr>
        <w:suppressAutoHyphens/>
        <w:spacing w:line="271" w:lineRule="auto"/>
        <w:ind w:left="0" w:firstLine="0"/>
        <w:contextualSpacing/>
        <w:jc w:val="both"/>
        <w:rPr>
          <w:rStyle w:val="FontStyle14"/>
          <w:rFonts w:ascii="Arial" w:eastAsia="StarSymbol" w:hAnsi="Arial" w:cs="Arial"/>
          <w:i w:val="0"/>
          <w:iCs w:val="0"/>
          <w:sz w:val="22"/>
          <w:szCs w:val="22"/>
        </w:rPr>
      </w:pPr>
      <w:r w:rsidRPr="008B6088">
        <w:rPr>
          <w:rStyle w:val="FontStyle14"/>
          <w:rFonts w:ascii="Arial" w:eastAsia="StarSymbol" w:hAnsi="Arial" w:cs="Arial"/>
          <w:i w:val="0"/>
          <w:iCs w:val="0"/>
          <w:sz w:val="22"/>
          <w:szCs w:val="22"/>
        </w:rPr>
        <w:t xml:space="preserve">Zamawiający przewiduje, na podstawie art. 455 ust. 1 pkt 1 ustawy </w:t>
      </w:r>
      <w:proofErr w:type="spellStart"/>
      <w:r w:rsidRPr="008B6088">
        <w:rPr>
          <w:rStyle w:val="FontStyle14"/>
          <w:rFonts w:ascii="Arial" w:eastAsia="StarSymbol" w:hAnsi="Arial" w:cs="Arial"/>
          <w:i w:val="0"/>
          <w:iCs w:val="0"/>
          <w:sz w:val="22"/>
          <w:szCs w:val="22"/>
        </w:rPr>
        <w:t>Pzp</w:t>
      </w:r>
      <w:proofErr w:type="spellEnd"/>
      <w:r w:rsidRPr="008B6088">
        <w:rPr>
          <w:rStyle w:val="FontStyle14"/>
          <w:rFonts w:ascii="Arial" w:eastAsia="StarSymbol" w:hAnsi="Arial" w:cs="Arial"/>
          <w:i w:val="0"/>
          <w:iCs w:val="0"/>
          <w:sz w:val="22"/>
          <w:szCs w:val="22"/>
        </w:rPr>
        <w:t>, możliwość dokonywania zmian postanowień niniejszej umowy.</w:t>
      </w:r>
    </w:p>
    <w:p w14:paraId="1E3A5EFB" w14:textId="77777777" w:rsidR="008B6088" w:rsidRPr="008B6088" w:rsidRDefault="008B6088" w:rsidP="008B6088">
      <w:pPr>
        <w:pStyle w:val="Akapitzlist"/>
        <w:numPr>
          <w:ilvl w:val="0"/>
          <w:numId w:val="42"/>
        </w:numPr>
        <w:suppressAutoHyphens/>
        <w:spacing w:line="271" w:lineRule="auto"/>
        <w:ind w:left="0" w:firstLine="0"/>
        <w:contextualSpacing/>
        <w:jc w:val="both"/>
        <w:rPr>
          <w:rStyle w:val="FontStyle13"/>
          <w:rFonts w:ascii="Arial" w:eastAsia="StarSymbol" w:hAnsi="Arial" w:cs="Arial"/>
          <w:sz w:val="22"/>
          <w:szCs w:val="22"/>
        </w:rPr>
      </w:pPr>
      <w:r w:rsidRPr="008B6088">
        <w:rPr>
          <w:rStyle w:val="FontStyle13"/>
          <w:rFonts w:ascii="Arial" w:eastAsia="StarSymbol" w:hAnsi="Arial" w:cs="Arial"/>
          <w:sz w:val="22"/>
          <w:szCs w:val="22"/>
        </w:rPr>
        <w:t>Zmianie mogą ulec:</w:t>
      </w:r>
    </w:p>
    <w:p w14:paraId="405A8379" w14:textId="77777777" w:rsidR="008B6088" w:rsidRPr="008B6088" w:rsidRDefault="008B6088" w:rsidP="008B6088">
      <w:pPr>
        <w:pStyle w:val="Akapitzlist"/>
        <w:numPr>
          <w:ilvl w:val="0"/>
          <w:numId w:val="43"/>
        </w:numPr>
        <w:spacing w:line="271" w:lineRule="auto"/>
        <w:ind w:left="0" w:firstLine="0"/>
        <w:contextualSpacing/>
        <w:jc w:val="both"/>
        <w:rPr>
          <w:rFonts w:ascii="Arial" w:hAnsi="Arial" w:cs="Arial"/>
          <w:sz w:val="22"/>
          <w:szCs w:val="22"/>
        </w:rPr>
      </w:pPr>
      <w:r w:rsidRPr="008B6088">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6B728CF3" w14:textId="77777777" w:rsidR="008B6088" w:rsidRPr="008B6088" w:rsidRDefault="008B6088" w:rsidP="008B6088">
      <w:pPr>
        <w:pStyle w:val="Akapitzlist"/>
        <w:numPr>
          <w:ilvl w:val="0"/>
          <w:numId w:val="43"/>
        </w:numPr>
        <w:spacing w:line="271" w:lineRule="auto"/>
        <w:ind w:left="0" w:firstLine="0"/>
        <w:contextualSpacing/>
        <w:jc w:val="both"/>
        <w:rPr>
          <w:rFonts w:ascii="Arial" w:hAnsi="Arial" w:cs="Arial"/>
          <w:sz w:val="22"/>
          <w:szCs w:val="22"/>
        </w:rPr>
      </w:pPr>
      <w:r w:rsidRPr="008B6088">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49637DF" w14:textId="77777777" w:rsidR="008B6088" w:rsidRPr="008B6088" w:rsidRDefault="008B6088" w:rsidP="008B6088">
      <w:pPr>
        <w:pStyle w:val="Akapitzlist"/>
        <w:numPr>
          <w:ilvl w:val="0"/>
          <w:numId w:val="43"/>
        </w:numPr>
        <w:spacing w:line="271" w:lineRule="auto"/>
        <w:ind w:left="0" w:firstLine="0"/>
        <w:contextualSpacing/>
        <w:jc w:val="both"/>
        <w:rPr>
          <w:rFonts w:ascii="Arial" w:hAnsi="Arial" w:cs="Arial"/>
          <w:sz w:val="22"/>
          <w:szCs w:val="22"/>
        </w:rPr>
      </w:pPr>
      <w:r w:rsidRPr="008B6088">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31EA2793" w14:textId="77777777" w:rsidR="008B6088" w:rsidRPr="008B6088" w:rsidRDefault="008B6088" w:rsidP="008B6088">
      <w:pPr>
        <w:pStyle w:val="Akapitzlist"/>
        <w:numPr>
          <w:ilvl w:val="0"/>
          <w:numId w:val="43"/>
        </w:numPr>
        <w:spacing w:line="271" w:lineRule="auto"/>
        <w:ind w:left="0" w:firstLine="0"/>
        <w:contextualSpacing/>
        <w:jc w:val="both"/>
        <w:rPr>
          <w:rFonts w:ascii="Arial" w:hAnsi="Arial" w:cs="Arial"/>
          <w:sz w:val="22"/>
          <w:szCs w:val="22"/>
        </w:rPr>
      </w:pPr>
      <w:r w:rsidRPr="008B6088">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EFD09C4" w14:textId="77777777" w:rsidR="008B6088" w:rsidRPr="008B6088" w:rsidRDefault="008B6088" w:rsidP="008B6088">
      <w:pPr>
        <w:pStyle w:val="Akapitzlist"/>
        <w:numPr>
          <w:ilvl w:val="0"/>
          <w:numId w:val="43"/>
        </w:numPr>
        <w:spacing w:line="271" w:lineRule="auto"/>
        <w:ind w:left="0" w:firstLine="0"/>
        <w:contextualSpacing/>
        <w:jc w:val="both"/>
        <w:rPr>
          <w:rFonts w:ascii="Arial" w:hAnsi="Arial" w:cs="Arial"/>
          <w:sz w:val="22"/>
          <w:szCs w:val="22"/>
        </w:rPr>
      </w:pPr>
      <w:r w:rsidRPr="008B6088">
        <w:rPr>
          <w:rFonts w:ascii="Arial" w:hAnsi="Arial" w:cs="Arial"/>
          <w:sz w:val="22"/>
          <w:szCs w:val="22"/>
        </w:rPr>
        <w:t>terminy wykonania poszczególnych części dokumentacji projektowej na zasadach określonych w §5 ust. 4 umowy.</w:t>
      </w:r>
    </w:p>
    <w:p w14:paraId="4C6C9C76" w14:textId="77777777" w:rsidR="008B6088" w:rsidRPr="008B6088" w:rsidRDefault="008B6088" w:rsidP="008B6088">
      <w:pPr>
        <w:pStyle w:val="Akapitzlist"/>
        <w:numPr>
          <w:ilvl w:val="0"/>
          <w:numId w:val="42"/>
        </w:numPr>
        <w:spacing w:line="271" w:lineRule="auto"/>
        <w:ind w:left="0" w:firstLine="0"/>
        <w:contextualSpacing/>
        <w:jc w:val="both"/>
        <w:rPr>
          <w:rFonts w:ascii="Arial" w:hAnsi="Arial" w:cs="Arial"/>
          <w:bCs/>
          <w:sz w:val="22"/>
          <w:szCs w:val="22"/>
        </w:rPr>
      </w:pPr>
      <w:r w:rsidRPr="008B6088">
        <w:rPr>
          <w:rFonts w:ascii="Arial" w:hAnsi="Arial" w:cs="Arial"/>
          <w:sz w:val="22"/>
          <w:szCs w:val="22"/>
        </w:rPr>
        <w:t>.</w:t>
      </w:r>
      <w:r w:rsidRPr="008B6088">
        <w:rPr>
          <w:rFonts w:ascii="Arial" w:hAnsi="Arial" w:cs="Arial"/>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w:t>
      </w:r>
      <w:r w:rsidRPr="008B6088">
        <w:rPr>
          <w:rFonts w:ascii="Arial" w:hAnsi="Arial" w:cs="Arial"/>
          <w:bCs/>
          <w:sz w:val="22"/>
          <w:szCs w:val="22"/>
        </w:rPr>
        <w:lastRenderedPageBreak/>
        <w:t>sytuacji gdy Zamawiający wprowadzi zmiany po ostatecznym uzgodnieniu rozwiązań projektowych.</w:t>
      </w:r>
    </w:p>
    <w:p w14:paraId="7DBB493C" w14:textId="77777777" w:rsidR="008B6088" w:rsidRPr="008B6088" w:rsidRDefault="008B6088" w:rsidP="008B6088">
      <w:pPr>
        <w:pStyle w:val="Akapitzlist"/>
        <w:numPr>
          <w:ilvl w:val="0"/>
          <w:numId w:val="42"/>
        </w:numPr>
        <w:spacing w:line="271" w:lineRule="auto"/>
        <w:ind w:left="0" w:firstLine="0"/>
        <w:contextualSpacing/>
        <w:jc w:val="both"/>
        <w:rPr>
          <w:rFonts w:ascii="Arial" w:hAnsi="Arial" w:cs="Arial"/>
          <w:bCs/>
          <w:sz w:val="22"/>
          <w:szCs w:val="22"/>
        </w:rPr>
      </w:pPr>
      <w:r w:rsidRPr="008B6088">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4F571FE" w14:textId="77777777" w:rsidR="008B6088" w:rsidRPr="008B6088" w:rsidRDefault="008B6088" w:rsidP="008B6088">
      <w:pPr>
        <w:pStyle w:val="Akapitzlist"/>
        <w:numPr>
          <w:ilvl w:val="0"/>
          <w:numId w:val="42"/>
        </w:numPr>
        <w:spacing w:line="271" w:lineRule="auto"/>
        <w:ind w:left="0" w:firstLine="0"/>
        <w:contextualSpacing/>
        <w:jc w:val="both"/>
        <w:rPr>
          <w:rFonts w:ascii="Arial" w:hAnsi="Arial" w:cs="Arial"/>
          <w:bCs/>
          <w:sz w:val="22"/>
          <w:szCs w:val="22"/>
        </w:rPr>
      </w:pPr>
      <w:r w:rsidRPr="008B6088">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2722E608" w14:textId="77777777" w:rsidR="008B6088" w:rsidRPr="008B6088" w:rsidRDefault="008B6088" w:rsidP="008B6088">
      <w:pPr>
        <w:pStyle w:val="Akapitzlist"/>
        <w:numPr>
          <w:ilvl w:val="0"/>
          <w:numId w:val="42"/>
        </w:numPr>
        <w:spacing w:line="271" w:lineRule="auto"/>
        <w:ind w:left="0" w:firstLine="0"/>
        <w:contextualSpacing/>
        <w:jc w:val="both"/>
        <w:rPr>
          <w:rFonts w:ascii="Arial" w:hAnsi="Arial" w:cs="Arial"/>
          <w:bCs/>
          <w:sz w:val="22"/>
          <w:szCs w:val="22"/>
        </w:rPr>
      </w:pPr>
      <w:r w:rsidRPr="008B6088">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8B6088">
        <w:rPr>
          <w:rFonts w:ascii="Arial" w:hAnsi="Arial" w:cs="Arial"/>
          <w:bCs/>
          <w:sz w:val="22"/>
          <w:szCs w:val="22"/>
        </w:rPr>
        <w:t>Pzp</w:t>
      </w:r>
      <w:proofErr w:type="spellEnd"/>
      <w:r w:rsidRPr="008B6088">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00DF82B3" w14:textId="77777777" w:rsidR="008B6088" w:rsidRPr="008B6088" w:rsidRDefault="008B6088" w:rsidP="008B6088">
      <w:pPr>
        <w:spacing w:line="271" w:lineRule="auto"/>
        <w:jc w:val="both"/>
        <w:rPr>
          <w:rFonts w:ascii="Arial" w:hAnsi="Arial" w:cs="Arial"/>
          <w:b/>
          <w:sz w:val="22"/>
          <w:szCs w:val="22"/>
        </w:rPr>
      </w:pPr>
    </w:p>
    <w:p w14:paraId="19A5AC93" w14:textId="77777777" w:rsidR="008B6088" w:rsidRPr="008B6088" w:rsidRDefault="008B6088" w:rsidP="008B6088">
      <w:pPr>
        <w:spacing w:line="271" w:lineRule="auto"/>
        <w:jc w:val="center"/>
        <w:outlineLvl w:val="0"/>
        <w:rPr>
          <w:rFonts w:ascii="Arial" w:hAnsi="Arial" w:cs="Arial"/>
          <w:b/>
          <w:sz w:val="22"/>
          <w:szCs w:val="22"/>
        </w:rPr>
      </w:pPr>
      <w:r w:rsidRPr="008B6088">
        <w:rPr>
          <w:rFonts w:ascii="Arial" w:hAnsi="Arial" w:cs="Arial"/>
          <w:b/>
          <w:sz w:val="22"/>
          <w:szCs w:val="22"/>
        </w:rPr>
        <w:t>XI. WALORYZACJA WYNAGRODZENIA</w:t>
      </w:r>
    </w:p>
    <w:p w14:paraId="03DA48F1" w14:textId="77777777" w:rsidR="008B6088" w:rsidRPr="008B6088" w:rsidRDefault="008B6088" w:rsidP="008B6088">
      <w:pPr>
        <w:spacing w:line="271" w:lineRule="auto"/>
        <w:jc w:val="center"/>
        <w:outlineLvl w:val="0"/>
        <w:rPr>
          <w:rFonts w:ascii="Arial" w:hAnsi="Arial" w:cs="Arial"/>
          <w:b/>
          <w:sz w:val="22"/>
          <w:szCs w:val="22"/>
        </w:rPr>
      </w:pPr>
    </w:p>
    <w:p w14:paraId="1F8FAC56" w14:textId="1DDE51E5"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§15</w:t>
      </w:r>
    </w:p>
    <w:p w14:paraId="65D3150A"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6DDB0A81"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8B6088">
        <w:rPr>
          <w:rFonts w:ascii="Arial" w:hAnsi="Arial" w:cs="Arial"/>
          <w:sz w:val="22"/>
          <w:szCs w:val="22"/>
        </w:rPr>
        <w:t>j.n,p</w:t>
      </w:r>
      <w:proofErr w:type="spellEnd"/>
      <w:r w:rsidRPr="008B6088">
        <w:rPr>
          <w:rFonts w:ascii="Arial" w:hAnsi="Arial" w:cs="Arial"/>
          <w:sz w:val="22"/>
          <w:szCs w:val="22"/>
        </w:rPr>
        <w:t xml:space="preserve">.) ogłaszaną przez Izbę Projektowania Budowlanego na każdy kolejny rok obowiązywania umowy, </w:t>
      </w:r>
    </w:p>
    <w:p w14:paraId="072EE9F5"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Wysokość wskaźnika waloryzacji wynagrodzenia po upływie pierwszych 12 miesięcy ustala się na podstawie wzoru: </w:t>
      </w:r>
    </w:p>
    <w:p w14:paraId="2DD20F7B" w14:textId="77777777" w:rsidR="008B6088" w:rsidRPr="008B6088" w:rsidRDefault="008B6088" w:rsidP="008B6088">
      <w:pPr>
        <w:pStyle w:val="Akapitzlist"/>
        <w:spacing w:line="271" w:lineRule="auto"/>
        <w:ind w:left="0"/>
        <w:outlineLvl w:val="0"/>
        <w:rPr>
          <w:rFonts w:ascii="Arial" w:hAnsi="Arial" w:cs="Arial"/>
          <w:sz w:val="22"/>
          <w:szCs w:val="22"/>
        </w:rPr>
      </w:pPr>
      <w:r w:rsidRPr="008B6088">
        <w:rPr>
          <w:rFonts w:ascii="Arial" w:hAnsi="Arial" w:cs="Arial"/>
          <w:sz w:val="22"/>
          <w:szCs w:val="22"/>
        </w:rPr>
        <w:t>W1=[(Sx+1/</w:t>
      </w:r>
      <w:proofErr w:type="spellStart"/>
      <w:r w:rsidRPr="008B6088">
        <w:rPr>
          <w:rFonts w:ascii="Arial" w:hAnsi="Arial" w:cs="Arial"/>
          <w:sz w:val="22"/>
          <w:szCs w:val="22"/>
        </w:rPr>
        <w:t>Sx</w:t>
      </w:r>
      <w:proofErr w:type="spellEnd"/>
      <w:r w:rsidRPr="008B6088">
        <w:rPr>
          <w:rFonts w:ascii="Arial" w:hAnsi="Arial" w:cs="Arial"/>
          <w:sz w:val="22"/>
          <w:szCs w:val="22"/>
        </w:rPr>
        <w:t xml:space="preserve">) *100] - 100 </w:t>
      </w:r>
    </w:p>
    <w:p w14:paraId="6EA8B35A" w14:textId="77777777" w:rsidR="008B6088" w:rsidRPr="008B6088" w:rsidRDefault="008B6088" w:rsidP="008B6088">
      <w:pPr>
        <w:pStyle w:val="Akapitzlist"/>
        <w:spacing w:line="271" w:lineRule="auto"/>
        <w:ind w:left="0"/>
        <w:outlineLvl w:val="0"/>
        <w:rPr>
          <w:rFonts w:ascii="Arial" w:hAnsi="Arial" w:cs="Arial"/>
          <w:sz w:val="22"/>
          <w:szCs w:val="22"/>
        </w:rPr>
      </w:pPr>
      <w:r w:rsidRPr="008B6088">
        <w:rPr>
          <w:rFonts w:ascii="Arial" w:hAnsi="Arial" w:cs="Arial"/>
          <w:sz w:val="22"/>
          <w:szCs w:val="22"/>
        </w:rPr>
        <w:t>Gdzie:</w:t>
      </w:r>
    </w:p>
    <w:p w14:paraId="58F58372" w14:textId="77777777" w:rsidR="008B6088" w:rsidRPr="008B6088" w:rsidRDefault="008B6088" w:rsidP="008B6088">
      <w:pPr>
        <w:spacing w:line="271" w:lineRule="auto"/>
        <w:jc w:val="both"/>
        <w:outlineLvl w:val="0"/>
        <w:rPr>
          <w:rFonts w:ascii="Arial" w:hAnsi="Arial" w:cs="Arial"/>
          <w:sz w:val="22"/>
          <w:szCs w:val="22"/>
        </w:rPr>
      </w:pPr>
      <w:r w:rsidRPr="008B6088">
        <w:rPr>
          <w:rFonts w:ascii="Arial" w:hAnsi="Arial" w:cs="Arial"/>
          <w:sz w:val="22"/>
          <w:szCs w:val="22"/>
        </w:rPr>
        <w:t xml:space="preserve">W1 – wskaźnik waloryzacji wynagrodzenia po upływie pierwszych 12 miesięcy </w:t>
      </w:r>
    </w:p>
    <w:p w14:paraId="5DC0A113" w14:textId="77777777" w:rsidR="008B6088" w:rsidRPr="008B6088" w:rsidRDefault="008B6088" w:rsidP="008B6088">
      <w:pPr>
        <w:spacing w:line="271" w:lineRule="auto"/>
        <w:jc w:val="both"/>
        <w:outlineLvl w:val="0"/>
        <w:rPr>
          <w:rFonts w:ascii="Arial" w:hAnsi="Arial" w:cs="Arial"/>
          <w:sz w:val="22"/>
          <w:szCs w:val="22"/>
        </w:rPr>
      </w:pPr>
      <w:proofErr w:type="spellStart"/>
      <w:r w:rsidRPr="008B6088">
        <w:rPr>
          <w:rFonts w:ascii="Arial" w:hAnsi="Arial" w:cs="Arial"/>
          <w:sz w:val="22"/>
          <w:szCs w:val="22"/>
        </w:rPr>
        <w:t>Sx</w:t>
      </w:r>
      <w:proofErr w:type="spellEnd"/>
      <w:r w:rsidRPr="008B6088">
        <w:rPr>
          <w:rFonts w:ascii="Arial" w:hAnsi="Arial" w:cs="Arial"/>
          <w:sz w:val="22"/>
          <w:szCs w:val="22"/>
        </w:rPr>
        <w:t xml:space="preserve"> – wysokość stawki za umowną jednostkę nakładu pracy (</w:t>
      </w:r>
      <w:proofErr w:type="spellStart"/>
      <w:r w:rsidRPr="008B6088">
        <w:rPr>
          <w:rFonts w:ascii="Arial" w:hAnsi="Arial" w:cs="Arial"/>
          <w:sz w:val="22"/>
          <w:szCs w:val="22"/>
        </w:rPr>
        <w:t>j.n.p</w:t>
      </w:r>
      <w:proofErr w:type="spellEnd"/>
      <w:r w:rsidRPr="008B6088">
        <w:rPr>
          <w:rFonts w:ascii="Arial" w:hAnsi="Arial" w:cs="Arial"/>
          <w:sz w:val="22"/>
          <w:szCs w:val="22"/>
        </w:rPr>
        <w:t xml:space="preserve">.) ustaloną na rok kalendarzowy, w którym zawarto umowę (w 2022 r. </w:t>
      </w:r>
      <w:proofErr w:type="spellStart"/>
      <w:r w:rsidRPr="008B6088">
        <w:rPr>
          <w:rFonts w:ascii="Arial" w:hAnsi="Arial" w:cs="Arial"/>
          <w:sz w:val="22"/>
          <w:szCs w:val="22"/>
        </w:rPr>
        <w:t>Sx</w:t>
      </w:r>
      <w:proofErr w:type="spellEnd"/>
      <w:r w:rsidRPr="008B6088">
        <w:rPr>
          <w:rFonts w:ascii="Arial" w:hAnsi="Arial" w:cs="Arial"/>
          <w:sz w:val="22"/>
          <w:szCs w:val="22"/>
        </w:rPr>
        <w:t xml:space="preserve"> wynosi 22,35 zł), ogłoszony przez Izbę Projektowania Budowlanego w roku poprzedzającym rok zawarcia umowy </w:t>
      </w:r>
    </w:p>
    <w:p w14:paraId="41F04EFD" w14:textId="77777777" w:rsidR="008B6088" w:rsidRPr="008B6088" w:rsidRDefault="008B6088" w:rsidP="008B6088">
      <w:pPr>
        <w:spacing w:line="271" w:lineRule="auto"/>
        <w:jc w:val="both"/>
        <w:outlineLvl w:val="0"/>
        <w:rPr>
          <w:rFonts w:ascii="Arial" w:hAnsi="Arial" w:cs="Arial"/>
          <w:sz w:val="22"/>
          <w:szCs w:val="22"/>
        </w:rPr>
      </w:pPr>
      <w:r w:rsidRPr="008B6088">
        <w:rPr>
          <w:rFonts w:ascii="Arial" w:hAnsi="Arial" w:cs="Arial"/>
          <w:sz w:val="22"/>
          <w:szCs w:val="22"/>
        </w:rPr>
        <w:t>Sx+1 – wysokość stawki za umowną jednostkę nakładu pracy (</w:t>
      </w:r>
      <w:proofErr w:type="spellStart"/>
      <w:r w:rsidRPr="008B6088">
        <w:rPr>
          <w:rFonts w:ascii="Arial" w:hAnsi="Arial" w:cs="Arial"/>
          <w:sz w:val="22"/>
          <w:szCs w:val="22"/>
        </w:rPr>
        <w:t>j.n.p</w:t>
      </w:r>
      <w:proofErr w:type="spellEnd"/>
      <w:r w:rsidRPr="008B6088">
        <w:rPr>
          <w:rFonts w:ascii="Arial" w:hAnsi="Arial" w:cs="Arial"/>
          <w:sz w:val="22"/>
          <w:szCs w:val="22"/>
        </w:rPr>
        <w:t xml:space="preserve">.) ustaloną na kolejny rok kalendarzowy po roku, w którym zawarto umowę; </w:t>
      </w:r>
    </w:p>
    <w:p w14:paraId="3B1307C4"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Z upływem każdych kolejnych 12 miesięcy obowiązywania umowy ustala się współczynnik waloryzacji dla kolejnych 12 miesięcy obowiązywania umowy według w/w wzoru dla wskaźnika W1, z tym że : </w:t>
      </w:r>
    </w:p>
    <w:p w14:paraId="641DCB75" w14:textId="77777777" w:rsidR="008B6088" w:rsidRPr="008B6088" w:rsidRDefault="008B6088" w:rsidP="008B6088">
      <w:pPr>
        <w:spacing w:line="271" w:lineRule="auto"/>
        <w:jc w:val="center"/>
        <w:outlineLvl w:val="0"/>
        <w:rPr>
          <w:rFonts w:ascii="Arial" w:hAnsi="Arial" w:cs="Arial"/>
          <w:sz w:val="22"/>
          <w:szCs w:val="22"/>
        </w:rPr>
      </w:pPr>
      <w:proofErr w:type="spellStart"/>
      <w:r w:rsidRPr="008B6088">
        <w:rPr>
          <w:rFonts w:ascii="Arial" w:hAnsi="Arial" w:cs="Arial"/>
          <w:sz w:val="22"/>
          <w:szCs w:val="22"/>
        </w:rPr>
        <w:t>Wn</w:t>
      </w:r>
      <w:proofErr w:type="spellEnd"/>
      <w:r w:rsidRPr="008B6088">
        <w:rPr>
          <w:rFonts w:ascii="Arial" w:hAnsi="Arial" w:cs="Arial"/>
          <w:sz w:val="22"/>
          <w:szCs w:val="22"/>
        </w:rPr>
        <w:t xml:space="preserve"> = [(</w:t>
      </w:r>
      <w:proofErr w:type="spellStart"/>
      <w:r w:rsidRPr="008B6088">
        <w:rPr>
          <w:rFonts w:ascii="Arial" w:hAnsi="Arial" w:cs="Arial"/>
          <w:sz w:val="22"/>
          <w:szCs w:val="22"/>
        </w:rPr>
        <w:t>Sxn</w:t>
      </w:r>
      <w:proofErr w:type="spellEnd"/>
      <w:r w:rsidRPr="008B6088">
        <w:rPr>
          <w:rFonts w:ascii="Arial" w:hAnsi="Arial" w:cs="Arial"/>
          <w:sz w:val="22"/>
          <w:szCs w:val="22"/>
        </w:rPr>
        <w:t xml:space="preserve">/Sxn-1) *100] - 100 </w:t>
      </w:r>
    </w:p>
    <w:p w14:paraId="66133EDD" w14:textId="77777777" w:rsidR="008B6088" w:rsidRPr="008B6088" w:rsidRDefault="008B6088" w:rsidP="008B6088">
      <w:pPr>
        <w:spacing w:line="271" w:lineRule="auto"/>
        <w:jc w:val="center"/>
        <w:outlineLvl w:val="0"/>
        <w:rPr>
          <w:rFonts w:ascii="Arial" w:hAnsi="Arial" w:cs="Arial"/>
          <w:sz w:val="22"/>
          <w:szCs w:val="22"/>
        </w:rPr>
      </w:pPr>
      <w:r w:rsidRPr="008B6088">
        <w:rPr>
          <w:rFonts w:ascii="Arial" w:hAnsi="Arial" w:cs="Arial"/>
          <w:sz w:val="22"/>
          <w:szCs w:val="22"/>
        </w:rPr>
        <w:lastRenderedPageBreak/>
        <w:t xml:space="preserve">Gdzie : </w:t>
      </w:r>
    </w:p>
    <w:p w14:paraId="0B5F8BB1" w14:textId="77777777" w:rsidR="008B6088" w:rsidRPr="008B6088" w:rsidRDefault="008B6088" w:rsidP="008B6088">
      <w:pPr>
        <w:spacing w:line="271" w:lineRule="auto"/>
        <w:jc w:val="center"/>
        <w:outlineLvl w:val="0"/>
        <w:rPr>
          <w:rFonts w:ascii="Arial" w:hAnsi="Arial" w:cs="Arial"/>
          <w:sz w:val="22"/>
          <w:szCs w:val="22"/>
        </w:rPr>
      </w:pPr>
      <w:proofErr w:type="spellStart"/>
      <w:r w:rsidRPr="008B6088">
        <w:rPr>
          <w:rFonts w:ascii="Arial" w:hAnsi="Arial" w:cs="Arial"/>
          <w:sz w:val="22"/>
          <w:szCs w:val="22"/>
        </w:rPr>
        <w:t>Wn</w:t>
      </w:r>
      <w:proofErr w:type="spellEnd"/>
      <w:r w:rsidRPr="008B6088">
        <w:rPr>
          <w:rFonts w:ascii="Arial" w:hAnsi="Arial" w:cs="Arial"/>
          <w:sz w:val="22"/>
          <w:szCs w:val="22"/>
        </w:rPr>
        <w:t xml:space="preserve"> – wskaźnik waloryzacji wynagrodzenia po upływie kolejnych 12 miesięcy obowiązywania umowy </w:t>
      </w:r>
    </w:p>
    <w:p w14:paraId="6B7EABE3" w14:textId="77777777" w:rsidR="008B6088" w:rsidRPr="008B6088" w:rsidRDefault="008B6088" w:rsidP="008B6088">
      <w:pPr>
        <w:spacing w:line="271" w:lineRule="auto"/>
        <w:jc w:val="both"/>
        <w:outlineLvl w:val="0"/>
        <w:rPr>
          <w:rFonts w:ascii="Arial" w:hAnsi="Arial" w:cs="Arial"/>
          <w:sz w:val="22"/>
          <w:szCs w:val="22"/>
        </w:rPr>
      </w:pPr>
      <w:proofErr w:type="spellStart"/>
      <w:r w:rsidRPr="008B6088">
        <w:rPr>
          <w:rFonts w:ascii="Arial" w:hAnsi="Arial" w:cs="Arial"/>
          <w:sz w:val="22"/>
          <w:szCs w:val="22"/>
        </w:rPr>
        <w:t>Sxn</w:t>
      </w:r>
      <w:proofErr w:type="spellEnd"/>
      <w:r w:rsidRPr="008B6088">
        <w:rPr>
          <w:rFonts w:ascii="Arial" w:hAnsi="Arial" w:cs="Arial"/>
          <w:sz w:val="22"/>
          <w:szCs w:val="22"/>
        </w:rPr>
        <w:t xml:space="preserve"> – stanowi wysokość stawki za umowną jednostkę nakładu pracy (</w:t>
      </w:r>
      <w:proofErr w:type="spellStart"/>
      <w:r w:rsidRPr="008B6088">
        <w:rPr>
          <w:rFonts w:ascii="Arial" w:hAnsi="Arial" w:cs="Arial"/>
          <w:sz w:val="22"/>
          <w:szCs w:val="22"/>
        </w:rPr>
        <w:t>j.n.p</w:t>
      </w:r>
      <w:proofErr w:type="spellEnd"/>
      <w:r w:rsidRPr="008B6088">
        <w:rPr>
          <w:rFonts w:ascii="Arial" w:hAnsi="Arial" w:cs="Arial"/>
          <w:sz w:val="22"/>
          <w:szCs w:val="22"/>
        </w:rPr>
        <w:t xml:space="preserve">.) ustaloną na rok kalendarzowy, w którym upływa kolejne 12 miesięcy obowiązywania umowy </w:t>
      </w:r>
    </w:p>
    <w:p w14:paraId="75951235" w14:textId="77777777" w:rsidR="008B6088" w:rsidRPr="008B6088" w:rsidRDefault="008B6088" w:rsidP="008B6088">
      <w:pPr>
        <w:spacing w:line="271" w:lineRule="auto"/>
        <w:jc w:val="both"/>
        <w:outlineLvl w:val="0"/>
        <w:rPr>
          <w:rFonts w:ascii="Arial" w:hAnsi="Arial" w:cs="Arial"/>
          <w:sz w:val="22"/>
          <w:szCs w:val="22"/>
        </w:rPr>
      </w:pPr>
      <w:r w:rsidRPr="008B6088">
        <w:rPr>
          <w:rFonts w:ascii="Arial" w:hAnsi="Arial" w:cs="Arial"/>
          <w:sz w:val="22"/>
          <w:szCs w:val="22"/>
        </w:rPr>
        <w:t>Sxn-1 – wysokość stawki za umowną jednostkę nakładu pracy (</w:t>
      </w:r>
      <w:proofErr w:type="spellStart"/>
      <w:r w:rsidRPr="008B6088">
        <w:rPr>
          <w:rFonts w:ascii="Arial" w:hAnsi="Arial" w:cs="Arial"/>
          <w:sz w:val="22"/>
          <w:szCs w:val="22"/>
        </w:rPr>
        <w:t>j.n.p</w:t>
      </w:r>
      <w:proofErr w:type="spellEnd"/>
      <w:r w:rsidRPr="008B6088">
        <w:rPr>
          <w:rFonts w:ascii="Arial" w:hAnsi="Arial" w:cs="Arial"/>
          <w:sz w:val="22"/>
          <w:szCs w:val="22"/>
        </w:rPr>
        <w:t xml:space="preserve">.) ustaloną w roku poprzednim. </w:t>
      </w:r>
    </w:p>
    <w:p w14:paraId="72E86713" w14:textId="77777777" w:rsidR="008B6088" w:rsidRPr="008B6088" w:rsidRDefault="008B6088" w:rsidP="008B6088">
      <w:pPr>
        <w:spacing w:line="271" w:lineRule="auto"/>
        <w:jc w:val="both"/>
        <w:outlineLvl w:val="0"/>
        <w:rPr>
          <w:rFonts w:ascii="Arial" w:hAnsi="Arial" w:cs="Arial"/>
          <w:sz w:val="22"/>
          <w:szCs w:val="22"/>
        </w:rPr>
      </w:pPr>
      <w:r w:rsidRPr="008B6088">
        <w:rPr>
          <w:rFonts w:ascii="Arial" w:hAnsi="Arial" w:cs="Arial"/>
          <w:sz w:val="22"/>
          <w:szCs w:val="22"/>
        </w:rPr>
        <w:t xml:space="preserve">Wskaźnik W zaokrągla się do drugiego miejsca po przecinku. </w:t>
      </w:r>
    </w:p>
    <w:p w14:paraId="58C72C6D"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W przypadku umowy trwającej dłużej niż 24 miesiące wskaźnik Waloryzacji stanowi sumę wskaźników ustalanych po upływie każdych kolejnych 12 miesięcy,</w:t>
      </w:r>
    </w:p>
    <w:p w14:paraId="6C003A6C" w14:textId="77777777" w:rsidR="008B6088" w:rsidRPr="008B6088" w:rsidRDefault="008B6088" w:rsidP="008B6088">
      <w:pPr>
        <w:spacing w:line="271" w:lineRule="auto"/>
        <w:jc w:val="both"/>
        <w:outlineLvl w:val="0"/>
        <w:rPr>
          <w:rFonts w:ascii="Arial" w:hAnsi="Arial" w:cs="Arial"/>
          <w:sz w:val="22"/>
          <w:szCs w:val="22"/>
        </w:rPr>
      </w:pPr>
      <w:r w:rsidRPr="008B6088">
        <w:rPr>
          <w:rFonts w:ascii="Arial" w:hAnsi="Arial" w:cs="Arial"/>
          <w:sz w:val="22"/>
          <w:szCs w:val="22"/>
        </w:rPr>
        <w:t xml:space="preserve"> </w:t>
      </w:r>
      <w:r w:rsidRPr="008B6088">
        <w:rPr>
          <w:rFonts w:ascii="Arial" w:hAnsi="Arial" w:cs="Arial"/>
          <w:sz w:val="22"/>
          <w:szCs w:val="22"/>
        </w:rPr>
        <w:tab/>
        <w:t>W=W1 + W2 +….+</w:t>
      </w:r>
      <w:proofErr w:type="spellStart"/>
      <w:r w:rsidRPr="008B6088">
        <w:rPr>
          <w:rFonts w:ascii="Arial" w:hAnsi="Arial" w:cs="Arial"/>
          <w:sz w:val="22"/>
          <w:szCs w:val="22"/>
        </w:rPr>
        <w:t>Wn</w:t>
      </w:r>
      <w:proofErr w:type="spellEnd"/>
      <w:r w:rsidRPr="008B6088">
        <w:rPr>
          <w:rFonts w:ascii="Arial" w:hAnsi="Arial" w:cs="Arial"/>
          <w:sz w:val="22"/>
          <w:szCs w:val="22"/>
        </w:rPr>
        <w:t xml:space="preserve"> </w:t>
      </w:r>
    </w:p>
    <w:p w14:paraId="5FCE1F7E"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W przypadku, gdyby powyższy wskaźnik przestał być dostępny, zastosowanie znajdzie inny, najbardziej zbliżony, wskaźnik publikowany przez Prezesa GUS. </w:t>
      </w:r>
    </w:p>
    <w:p w14:paraId="019B1219"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3511FD15"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Waloryzacji dokonuje się o różnicę pomiędzy wskaźnikiem waloryzacji, a wartością wskazaną w ust. 4 powyżej. </w:t>
      </w:r>
    </w:p>
    <w:p w14:paraId="0E26EAB8"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06075CE4"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63834FF6"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W przypadku, gdy w wyniku Waloryzacji wynagrodzenie Jednostki Projektowej winno ulec zmniejszeniu, Jednostka </w:t>
      </w:r>
      <w:proofErr w:type="spellStart"/>
      <w:r w:rsidRPr="008B6088">
        <w:rPr>
          <w:rFonts w:ascii="Arial" w:hAnsi="Arial" w:cs="Arial"/>
          <w:sz w:val="22"/>
          <w:szCs w:val="22"/>
        </w:rPr>
        <w:t>Projektowas</w:t>
      </w:r>
      <w:proofErr w:type="spellEnd"/>
      <w:r w:rsidRPr="008B6088">
        <w:rPr>
          <w:rFonts w:ascii="Arial" w:hAnsi="Arial" w:cs="Arial"/>
          <w:sz w:val="22"/>
          <w:szCs w:val="22"/>
        </w:rPr>
        <w:t xml:space="preserve"> obowiązana jest do zawarcia aneksu określającego zmianę wynagrodzenia w wyniku waloryzacji, w terminie 14 dni od dnia pisemnego wezwania przez Zamawiającego.</w:t>
      </w:r>
    </w:p>
    <w:p w14:paraId="3F9F6A3E"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61BBB4D2"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7914D67E"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2F75A9CB"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sz w:val="22"/>
          <w:szCs w:val="22"/>
        </w:rPr>
      </w:pPr>
      <w:r w:rsidRPr="008B6088">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4FFF9AB3" w14:textId="77777777" w:rsidR="008B6088" w:rsidRPr="008B6088" w:rsidRDefault="008B6088" w:rsidP="008B6088">
      <w:pPr>
        <w:pStyle w:val="Akapitzlist"/>
        <w:numPr>
          <w:ilvl w:val="0"/>
          <w:numId w:val="78"/>
        </w:numPr>
        <w:spacing w:line="271" w:lineRule="auto"/>
        <w:ind w:left="0" w:firstLine="0"/>
        <w:contextualSpacing/>
        <w:jc w:val="both"/>
        <w:outlineLvl w:val="0"/>
        <w:rPr>
          <w:rFonts w:ascii="Arial" w:hAnsi="Arial" w:cs="Arial"/>
          <w:b/>
          <w:sz w:val="22"/>
          <w:szCs w:val="22"/>
        </w:rPr>
      </w:pPr>
      <w:r w:rsidRPr="008B6088">
        <w:rPr>
          <w:rFonts w:ascii="Arial" w:hAnsi="Arial" w:cs="Arial"/>
          <w:sz w:val="22"/>
          <w:szCs w:val="22"/>
        </w:rPr>
        <w:t xml:space="preserve">Wynagrodzenie płatne Podwykonawcy lub dalszemu Podwykonawcy przez Jednostkę Projektową lub Podwykonawcę będą korygowane dla oddania wzrostów lub spadków cen. Waloryzacja będzie się odbywać w oparciu o wskaźnik wzrostu cen towarów i usług </w:t>
      </w:r>
      <w:r w:rsidRPr="008B6088">
        <w:rPr>
          <w:rFonts w:ascii="Arial" w:hAnsi="Arial" w:cs="Arial"/>
          <w:sz w:val="22"/>
          <w:szCs w:val="22"/>
        </w:rPr>
        <w:lastRenderedPageBreak/>
        <w:t>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1BDEA995" w14:textId="77777777" w:rsidR="008B6088" w:rsidRPr="008B6088" w:rsidRDefault="008B6088" w:rsidP="008B6088">
      <w:pPr>
        <w:spacing w:line="271" w:lineRule="auto"/>
        <w:jc w:val="center"/>
        <w:outlineLvl w:val="0"/>
        <w:rPr>
          <w:rFonts w:ascii="Arial" w:hAnsi="Arial" w:cs="Arial"/>
          <w:b/>
          <w:sz w:val="22"/>
          <w:szCs w:val="22"/>
        </w:rPr>
      </w:pPr>
    </w:p>
    <w:p w14:paraId="481C89D4" w14:textId="77777777" w:rsidR="008B6088" w:rsidRPr="008B6088" w:rsidRDefault="008B6088" w:rsidP="008B6088">
      <w:pPr>
        <w:spacing w:line="271" w:lineRule="auto"/>
        <w:jc w:val="center"/>
        <w:outlineLvl w:val="0"/>
        <w:rPr>
          <w:rFonts w:ascii="Arial" w:hAnsi="Arial" w:cs="Arial"/>
          <w:b/>
          <w:sz w:val="22"/>
          <w:szCs w:val="22"/>
        </w:rPr>
      </w:pPr>
      <w:r w:rsidRPr="008B6088">
        <w:rPr>
          <w:rFonts w:ascii="Arial" w:hAnsi="Arial" w:cs="Arial"/>
          <w:b/>
          <w:sz w:val="22"/>
          <w:szCs w:val="22"/>
        </w:rPr>
        <w:t>XII. POSTANOWIENIA KOŃCOWE</w:t>
      </w:r>
    </w:p>
    <w:p w14:paraId="09E0558C" w14:textId="77777777" w:rsidR="008B6088" w:rsidRPr="008B6088" w:rsidRDefault="008B6088" w:rsidP="008B6088">
      <w:pPr>
        <w:spacing w:line="271" w:lineRule="auto"/>
        <w:jc w:val="both"/>
        <w:rPr>
          <w:rFonts w:ascii="Arial" w:hAnsi="Arial" w:cs="Arial"/>
          <w:b/>
          <w:sz w:val="22"/>
          <w:szCs w:val="22"/>
        </w:rPr>
      </w:pPr>
    </w:p>
    <w:p w14:paraId="4197A1B5" w14:textId="74F88465"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§16</w:t>
      </w:r>
    </w:p>
    <w:p w14:paraId="7123704C" w14:textId="77777777" w:rsidR="008B6088" w:rsidRPr="008B6088" w:rsidRDefault="008B6088" w:rsidP="008B6088">
      <w:pPr>
        <w:pStyle w:val="Akapitzlist"/>
        <w:numPr>
          <w:ilvl w:val="0"/>
          <w:numId w:val="47"/>
        </w:numPr>
        <w:suppressAutoHyphens/>
        <w:spacing w:line="271" w:lineRule="auto"/>
        <w:ind w:left="0" w:firstLine="0"/>
        <w:contextualSpacing/>
        <w:jc w:val="both"/>
        <w:rPr>
          <w:rStyle w:val="FontStyle13"/>
          <w:rFonts w:ascii="Arial" w:eastAsia="StarSymbol" w:hAnsi="Arial" w:cs="Arial"/>
          <w:sz w:val="22"/>
          <w:szCs w:val="22"/>
        </w:rPr>
      </w:pPr>
      <w:r w:rsidRPr="008B6088">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8B6088">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779801C0" w14:textId="77777777" w:rsidR="008B6088" w:rsidRPr="008B6088" w:rsidRDefault="008B6088" w:rsidP="008B6088">
      <w:pPr>
        <w:pStyle w:val="Akapitzlist"/>
        <w:numPr>
          <w:ilvl w:val="0"/>
          <w:numId w:val="47"/>
        </w:numPr>
        <w:suppressAutoHyphens/>
        <w:spacing w:line="271" w:lineRule="auto"/>
        <w:ind w:left="0" w:firstLine="0"/>
        <w:contextualSpacing/>
        <w:jc w:val="both"/>
        <w:rPr>
          <w:rStyle w:val="FontStyle13"/>
          <w:rFonts w:ascii="Arial" w:eastAsia="StarSymbol" w:hAnsi="Arial" w:cs="Arial"/>
          <w:sz w:val="22"/>
          <w:szCs w:val="22"/>
        </w:rPr>
      </w:pPr>
      <w:r w:rsidRPr="008B6088">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1D88238E" w14:textId="77777777" w:rsidR="008B6088" w:rsidRPr="008B6088" w:rsidRDefault="008B6088" w:rsidP="008B6088">
      <w:pPr>
        <w:numPr>
          <w:ilvl w:val="0"/>
          <w:numId w:val="47"/>
        </w:numPr>
        <w:spacing w:line="271" w:lineRule="auto"/>
        <w:ind w:left="0" w:firstLine="0"/>
        <w:jc w:val="both"/>
        <w:rPr>
          <w:rFonts w:ascii="Arial" w:hAnsi="Arial" w:cs="Arial"/>
          <w:sz w:val="22"/>
          <w:szCs w:val="22"/>
        </w:rPr>
      </w:pPr>
      <w:r w:rsidRPr="008B6088">
        <w:rPr>
          <w:rFonts w:ascii="Arial" w:hAnsi="Arial" w:cs="Arial"/>
          <w:sz w:val="22"/>
          <w:szCs w:val="22"/>
        </w:rPr>
        <w:t>Jednostka Projektowa</w:t>
      </w:r>
      <w:r w:rsidRPr="008B6088">
        <w:rPr>
          <w:rFonts w:ascii="Arial" w:eastAsia="Calibri" w:hAnsi="Arial" w:cs="Arial"/>
          <w:b/>
          <w:sz w:val="22"/>
          <w:szCs w:val="22"/>
        </w:rPr>
        <w:t xml:space="preserve"> </w:t>
      </w:r>
      <w:r w:rsidRPr="008B6088">
        <w:rPr>
          <w:rFonts w:ascii="Arial" w:eastAsia="Calibri" w:hAnsi="Arial" w:cs="Arial"/>
          <w:sz w:val="22"/>
          <w:szCs w:val="22"/>
        </w:rPr>
        <w:t xml:space="preserve">nie może przenosić wierzytelności przysługujących mu wobec </w:t>
      </w:r>
      <w:r w:rsidRPr="008B6088">
        <w:rPr>
          <w:rFonts w:ascii="Arial" w:hAnsi="Arial" w:cs="Arial"/>
          <w:sz w:val="22"/>
          <w:szCs w:val="22"/>
        </w:rPr>
        <w:t xml:space="preserve">Zamawiającego </w:t>
      </w:r>
      <w:r w:rsidRPr="008B6088">
        <w:rPr>
          <w:rFonts w:ascii="Arial" w:eastAsia="Calibri" w:hAnsi="Arial" w:cs="Arial"/>
          <w:sz w:val="22"/>
          <w:szCs w:val="22"/>
        </w:rPr>
        <w:t xml:space="preserve">na osoby trzecie bez uzyskania uprzedniej, pisemnej zgody </w:t>
      </w:r>
      <w:r w:rsidRPr="008B6088">
        <w:rPr>
          <w:rFonts w:ascii="Arial" w:hAnsi="Arial" w:cs="Arial"/>
          <w:sz w:val="22"/>
          <w:szCs w:val="22"/>
        </w:rPr>
        <w:t>Zamawiającego.</w:t>
      </w:r>
    </w:p>
    <w:p w14:paraId="0AC8BB5B" w14:textId="77777777" w:rsidR="008B6088" w:rsidRPr="008B6088" w:rsidRDefault="008B6088" w:rsidP="008B6088">
      <w:pPr>
        <w:pStyle w:val="Akapitzlist"/>
        <w:numPr>
          <w:ilvl w:val="0"/>
          <w:numId w:val="47"/>
        </w:numPr>
        <w:suppressAutoHyphens/>
        <w:spacing w:line="271" w:lineRule="auto"/>
        <w:ind w:left="0" w:firstLine="0"/>
        <w:contextualSpacing/>
        <w:jc w:val="both"/>
        <w:rPr>
          <w:rStyle w:val="FontStyle14"/>
          <w:rFonts w:ascii="Arial" w:hAnsi="Arial" w:cs="Arial"/>
          <w:i w:val="0"/>
          <w:iCs w:val="0"/>
          <w:sz w:val="22"/>
          <w:szCs w:val="22"/>
        </w:rPr>
      </w:pPr>
      <w:r w:rsidRPr="008B6088">
        <w:rPr>
          <w:rStyle w:val="FontStyle14"/>
          <w:rFonts w:ascii="Arial" w:hAnsi="Arial" w:cs="Arial"/>
          <w:i w:val="0"/>
          <w:iCs w:val="0"/>
          <w:sz w:val="22"/>
          <w:szCs w:val="22"/>
        </w:rPr>
        <w:t>W sprawach nieuregulowanych w niniejszej umowie mają zastosowanie właściwe przepisy prawa.</w:t>
      </w:r>
    </w:p>
    <w:p w14:paraId="51C85172" w14:textId="77777777" w:rsidR="008B6088" w:rsidRPr="008B6088" w:rsidRDefault="008B6088" w:rsidP="008B6088">
      <w:pPr>
        <w:pStyle w:val="Akapitzlist"/>
        <w:numPr>
          <w:ilvl w:val="0"/>
          <w:numId w:val="47"/>
        </w:numPr>
        <w:suppressAutoHyphens/>
        <w:spacing w:line="271" w:lineRule="auto"/>
        <w:ind w:left="0" w:firstLine="0"/>
        <w:contextualSpacing/>
        <w:jc w:val="both"/>
        <w:rPr>
          <w:rFonts w:ascii="Arial" w:eastAsia="StarSymbol" w:hAnsi="Arial" w:cs="Arial"/>
          <w:sz w:val="22"/>
          <w:szCs w:val="22"/>
        </w:rPr>
      </w:pPr>
      <w:r w:rsidRPr="008B6088">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0CE975E2" w14:textId="77777777" w:rsidR="008B6088" w:rsidRPr="008B6088" w:rsidRDefault="008B6088" w:rsidP="008B6088">
      <w:pPr>
        <w:pStyle w:val="Akapitzlist"/>
        <w:numPr>
          <w:ilvl w:val="0"/>
          <w:numId w:val="47"/>
        </w:numPr>
        <w:suppressAutoHyphens/>
        <w:spacing w:line="271" w:lineRule="auto"/>
        <w:ind w:left="0" w:firstLine="0"/>
        <w:contextualSpacing/>
        <w:jc w:val="both"/>
        <w:rPr>
          <w:rStyle w:val="FontStyle13"/>
          <w:rFonts w:ascii="Arial" w:eastAsia="StarSymbol" w:hAnsi="Arial" w:cs="Arial"/>
          <w:sz w:val="22"/>
          <w:szCs w:val="22"/>
        </w:rPr>
      </w:pPr>
      <w:r w:rsidRPr="008B6088">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735C0F0E" w14:textId="77777777" w:rsidR="008B6088" w:rsidRPr="008B6088" w:rsidRDefault="008B6088" w:rsidP="008B6088">
      <w:pPr>
        <w:pStyle w:val="Akapitzlist"/>
        <w:numPr>
          <w:ilvl w:val="0"/>
          <w:numId w:val="47"/>
        </w:numPr>
        <w:suppressAutoHyphens/>
        <w:spacing w:line="271" w:lineRule="auto"/>
        <w:ind w:left="0" w:firstLine="0"/>
        <w:contextualSpacing/>
        <w:jc w:val="both"/>
        <w:rPr>
          <w:rStyle w:val="FontStyle13"/>
          <w:rFonts w:ascii="Arial" w:eastAsia="StarSymbol" w:hAnsi="Arial" w:cs="Arial"/>
          <w:sz w:val="22"/>
          <w:szCs w:val="22"/>
        </w:rPr>
      </w:pPr>
      <w:r w:rsidRPr="008B6088">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2DBA6F84" w14:textId="77777777" w:rsidR="008B6088" w:rsidRPr="008B6088" w:rsidRDefault="008B6088" w:rsidP="008B6088">
      <w:pPr>
        <w:spacing w:line="271" w:lineRule="auto"/>
        <w:rPr>
          <w:rFonts w:ascii="Arial" w:hAnsi="Arial" w:cs="Arial"/>
          <w:sz w:val="22"/>
          <w:szCs w:val="22"/>
        </w:rPr>
      </w:pPr>
    </w:p>
    <w:p w14:paraId="2A795ED5" w14:textId="7CFC1E75"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§17</w:t>
      </w:r>
    </w:p>
    <w:p w14:paraId="0D37E514" w14:textId="77777777" w:rsidR="008B6088" w:rsidRPr="008B6088" w:rsidRDefault="008B6088" w:rsidP="008B6088">
      <w:pPr>
        <w:pStyle w:val="Akapitzlist"/>
        <w:numPr>
          <w:ilvl w:val="1"/>
          <w:numId w:val="56"/>
        </w:numPr>
        <w:tabs>
          <w:tab w:val="clear" w:pos="1440"/>
          <w:tab w:val="num" w:pos="284"/>
        </w:tabs>
        <w:suppressAutoHyphens/>
        <w:spacing w:line="271" w:lineRule="auto"/>
        <w:ind w:left="0" w:firstLine="0"/>
        <w:contextualSpacing/>
        <w:jc w:val="both"/>
        <w:rPr>
          <w:rFonts w:ascii="Arial" w:hAnsi="Arial" w:cs="Arial"/>
          <w:sz w:val="22"/>
          <w:szCs w:val="22"/>
        </w:rPr>
      </w:pPr>
      <w:r w:rsidRPr="008B6088">
        <w:rPr>
          <w:rFonts w:ascii="Arial" w:hAnsi="Arial" w:cs="Arial"/>
          <w:sz w:val="22"/>
          <w:szCs w:val="22"/>
        </w:rPr>
        <w:t>Integralną część niniejszej umowy stanowi:</w:t>
      </w:r>
    </w:p>
    <w:p w14:paraId="345BDF9F" w14:textId="77777777" w:rsidR="008B6088" w:rsidRPr="008B6088" w:rsidRDefault="008B6088" w:rsidP="008B6088">
      <w:pPr>
        <w:numPr>
          <w:ilvl w:val="0"/>
          <w:numId w:val="60"/>
        </w:numPr>
        <w:spacing w:line="271" w:lineRule="auto"/>
        <w:ind w:left="0" w:firstLine="0"/>
        <w:jc w:val="both"/>
        <w:rPr>
          <w:rFonts w:ascii="Arial" w:hAnsi="Arial" w:cs="Arial"/>
          <w:sz w:val="22"/>
          <w:szCs w:val="22"/>
        </w:rPr>
      </w:pPr>
      <w:r w:rsidRPr="008B6088">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439EA8CF" w14:textId="77777777" w:rsidR="008B6088" w:rsidRPr="008B6088" w:rsidRDefault="008B6088" w:rsidP="008B6088">
      <w:pPr>
        <w:numPr>
          <w:ilvl w:val="0"/>
          <w:numId w:val="60"/>
        </w:numPr>
        <w:spacing w:line="271" w:lineRule="auto"/>
        <w:ind w:left="0" w:firstLine="0"/>
        <w:jc w:val="both"/>
        <w:rPr>
          <w:rFonts w:ascii="Arial" w:hAnsi="Arial" w:cs="Arial"/>
          <w:sz w:val="22"/>
          <w:szCs w:val="22"/>
        </w:rPr>
      </w:pPr>
      <w:r w:rsidRPr="008B6088">
        <w:rPr>
          <w:rFonts w:ascii="Arial" w:hAnsi="Arial" w:cs="Arial"/>
          <w:sz w:val="22"/>
          <w:szCs w:val="22"/>
        </w:rPr>
        <w:t>Oferta z dnia ……………….</w:t>
      </w:r>
    </w:p>
    <w:p w14:paraId="38BEE311" w14:textId="77777777" w:rsidR="008B6088" w:rsidRPr="008B6088" w:rsidRDefault="008B6088" w:rsidP="008B6088">
      <w:pPr>
        <w:spacing w:line="271" w:lineRule="auto"/>
        <w:jc w:val="both"/>
        <w:rPr>
          <w:rFonts w:ascii="Arial" w:hAnsi="Arial" w:cs="Arial"/>
          <w:sz w:val="22"/>
          <w:szCs w:val="22"/>
        </w:rPr>
      </w:pPr>
      <w:r w:rsidRPr="008B6088">
        <w:rPr>
          <w:rFonts w:ascii="Arial" w:hAnsi="Arial" w:cs="Arial"/>
          <w:sz w:val="22"/>
          <w:szCs w:val="22"/>
        </w:rPr>
        <w:lastRenderedPageBreak/>
        <w:t>2. W przypadku rozbieżności w treści umowy i stanowiących jej integralną część załączników pierwszeństwo przyznaje się umowie, a następnie załącznikom zgodnie z nadaną numeracją.</w:t>
      </w:r>
    </w:p>
    <w:p w14:paraId="0E19E32A" w14:textId="77777777" w:rsidR="008B6088" w:rsidRPr="008B6088" w:rsidRDefault="008B6088" w:rsidP="008B6088">
      <w:pPr>
        <w:spacing w:line="271" w:lineRule="auto"/>
        <w:jc w:val="center"/>
        <w:rPr>
          <w:rFonts w:ascii="Arial" w:hAnsi="Arial" w:cs="Arial"/>
          <w:sz w:val="22"/>
          <w:szCs w:val="22"/>
        </w:rPr>
      </w:pPr>
    </w:p>
    <w:p w14:paraId="4CD8F40C" w14:textId="6F2973CC" w:rsidR="008B6088" w:rsidRPr="008B6088" w:rsidRDefault="008B6088" w:rsidP="008B6088">
      <w:pPr>
        <w:spacing w:line="271" w:lineRule="auto"/>
        <w:jc w:val="center"/>
        <w:rPr>
          <w:rFonts w:ascii="Arial" w:hAnsi="Arial" w:cs="Arial"/>
          <w:b/>
          <w:sz w:val="22"/>
          <w:szCs w:val="22"/>
        </w:rPr>
      </w:pPr>
      <w:r w:rsidRPr="008B6088">
        <w:rPr>
          <w:rFonts w:ascii="Arial" w:hAnsi="Arial" w:cs="Arial"/>
          <w:b/>
          <w:sz w:val="22"/>
          <w:szCs w:val="22"/>
        </w:rPr>
        <w:t>§18</w:t>
      </w:r>
    </w:p>
    <w:p w14:paraId="3A175D4E" w14:textId="77777777" w:rsidR="008B6088" w:rsidRPr="008B6088" w:rsidRDefault="008B6088" w:rsidP="008B6088">
      <w:pPr>
        <w:spacing w:line="271" w:lineRule="auto"/>
        <w:jc w:val="both"/>
        <w:rPr>
          <w:rFonts w:ascii="Arial" w:hAnsi="Arial" w:cs="Arial"/>
          <w:sz w:val="22"/>
          <w:szCs w:val="22"/>
        </w:rPr>
      </w:pPr>
      <w:r w:rsidRPr="008B6088">
        <w:rPr>
          <w:rFonts w:ascii="Arial" w:hAnsi="Arial" w:cs="Arial"/>
          <w:sz w:val="22"/>
          <w:szCs w:val="22"/>
        </w:rPr>
        <w:t>Niniejsza umowa została sporządzona w trzech jednobrzmiących egzemplarzach, z czego dwa egzemplarze dla Zamawiającego, a jeden egzemplarz dla Jednostki Projektowej.</w:t>
      </w:r>
    </w:p>
    <w:p w14:paraId="2D635739" w14:textId="77777777" w:rsidR="008B6088" w:rsidRPr="008B6088" w:rsidRDefault="008B6088" w:rsidP="008B6088">
      <w:pPr>
        <w:spacing w:line="271" w:lineRule="auto"/>
        <w:jc w:val="both"/>
        <w:rPr>
          <w:rFonts w:ascii="Arial" w:hAnsi="Arial" w:cs="Arial"/>
          <w:sz w:val="22"/>
          <w:szCs w:val="22"/>
        </w:rPr>
      </w:pPr>
    </w:p>
    <w:p w14:paraId="5715F009" w14:textId="77777777" w:rsidR="008B6088" w:rsidRPr="008B6088" w:rsidRDefault="008B6088" w:rsidP="008B6088">
      <w:pPr>
        <w:spacing w:line="271" w:lineRule="auto"/>
        <w:jc w:val="both"/>
        <w:rPr>
          <w:rFonts w:ascii="Arial" w:hAnsi="Arial" w:cs="Arial"/>
          <w:sz w:val="22"/>
          <w:szCs w:val="22"/>
        </w:rPr>
      </w:pPr>
    </w:p>
    <w:p w14:paraId="7FA66A4C" w14:textId="77777777" w:rsidR="008B6088" w:rsidRPr="008B6088" w:rsidRDefault="008B6088" w:rsidP="008B6088">
      <w:pPr>
        <w:tabs>
          <w:tab w:val="left" w:pos="708"/>
        </w:tabs>
        <w:spacing w:line="271" w:lineRule="auto"/>
        <w:jc w:val="right"/>
        <w:rPr>
          <w:rFonts w:ascii="Arial" w:hAnsi="Arial" w:cs="Arial"/>
          <w:sz w:val="22"/>
          <w:szCs w:val="22"/>
        </w:rPr>
      </w:pPr>
      <w:r w:rsidRPr="008B6088">
        <w:rPr>
          <w:rFonts w:ascii="Arial" w:hAnsi="Arial" w:cs="Arial"/>
          <w:sz w:val="22"/>
          <w:szCs w:val="22"/>
        </w:rPr>
        <w:t>Załącznik nr 1 do umowy nr........ z dnia..........</w:t>
      </w:r>
    </w:p>
    <w:p w14:paraId="2E48EE6E" w14:textId="77777777" w:rsidR="008B6088" w:rsidRPr="008B6088" w:rsidRDefault="008B6088" w:rsidP="008B6088">
      <w:pPr>
        <w:tabs>
          <w:tab w:val="left" w:pos="708"/>
        </w:tabs>
        <w:spacing w:line="271" w:lineRule="auto"/>
        <w:jc w:val="right"/>
        <w:rPr>
          <w:rFonts w:ascii="Arial" w:hAnsi="Arial" w:cs="Arial"/>
          <w:sz w:val="22"/>
          <w:szCs w:val="22"/>
        </w:rPr>
      </w:pPr>
    </w:p>
    <w:p w14:paraId="3EEFBF83" w14:textId="77777777" w:rsidR="008B6088" w:rsidRPr="008B6088" w:rsidRDefault="008B6088" w:rsidP="008B6088">
      <w:pPr>
        <w:tabs>
          <w:tab w:val="left" w:pos="708"/>
        </w:tabs>
        <w:spacing w:line="271" w:lineRule="auto"/>
        <w:jc w:val="center"/>
        <w:rPr>
          <w:rFonts w:ascii="Arial" w:hAnsi="Arial" w:cs="Arial"/>
          <w:sz w:val="22"/>
          <w:szCs w:val="22"/>
        </w:rPr>
      </w:pPr>
      <w:r w:rsidRPr="008B6088">
        <w:rPr>
          <w:rFonts w:ascii="Arial" w:hAnsi="Arial" w:cs="Arial"/>
          <w:sz w:val="22"/>
          <w:szCs w:val="22"/>
        </w:rPr>
        <w:t>Zestawienie prac projektowych stanowiących przedmiot Umowy na:</w:t>
      </w:r>
    </w:p>
    <w:p w14:paraId="0E92DE5B" w14:textId="77777777" w:rsidR="008B6088" w:rsidRPr="008B6088" w:rsidRDefault="008B6088" w:rsidP="008B6088">
      <w:pPr>
        <w:pStyle w:val="Tekstpodstawowy"/>
        <w:spacing w:line="271" w:lineRule="auto"/>
        <w:jc w:val="both"/>
        <w:rPr>
          <w:rFonts w:ascii="Arial" w:hAnsi="Arial" w:cs="Arial"/>
          <w:sz w:val="22"/>
          <w:szCs w:val="22"/>
        </w:rPr>
      </w:pPr>
      <w:r w:rsidRPr="008B6088">
        <w:rPr>
          <w:rFonts w:ascii="Arial" w:hAnsi="Arial" w:cs="Arial"/>
          <w:b/>
          <w:bCs/>
          <w:sz w:val="22"/>
          <w:szCs w:val="22"/>
        </w:rPr>
        <w:t>Wykonanie dokumentacji p.n.: „Budowa sygnalizacji świetlnej na skrzyżowaniu DP 4366W ul. Mareckiej z drogą gminną ul. Ogrodową w Zielonce</w:t>
      </w:r>
    </w:p>
    <w:p w14:paraId="336913C3" w14:textId="77777777" w:rsidR="008B6088" w:rsidRPr="008B6088" w:rsidRDefault="008B6088" w:rsidP="008B6088">
      <w:pPr>
        <w:pStyle w:val="Tekstpodstawowy"/>
        <w:spacing w:line="271" w:lineRule="auto"/>
        <w:jc w:val="center"/>
        <w:rPr>
          <w:rFonts w:ascii="Arial" w:hAnsi="Arial" w:cs="Arial"/>
          <w:sz w:val="22"/>
          <w:szCs w:val="22"/>
        </w:rPr>
      </w:pPr>
    </w:p>
    <w:p w14:paraId="6127FD59" w14:textId="77777777" w:rsidR="008B6088" w:rsidRPr="008B6088" w:rsidRDefault="008B6088" w:rsidP="008B6088">
      <w:pPr>
        <w:pStyle w:val="Tekstpodstawowy"/>
        <w:spacing w:line="271" w:lineRule="auto"/>
        <w:jc w:val="center"/>
        <w:rPr>
          <w:rFonts w:ascii="Arial" w:hAnsi="Arial" w:cs="Arial"/>
          <w:b/>
          <w:sz w:val="22"/>
          <w:szCs w:val="22"/>
        </w:rPr>
      </w:pPr>
      <w:r w:rsidRPr="008B6088">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p w14:paraId="562F338B" w14:textId="77777777" w:rsidR="008B6088" w:rsidRPr="008B6088" w:rsidRDefault="008B6088" w:rsidP="008B6088">
      <w:pPr>
        <w:pStyle w:val="Tekstpodstawowy"/>
        <w:spacing w:line="271" w:lineRule="auto"/>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8B6088" w:rsidRPr="008B6088" w14:paraId="68939160" w14:textId="77777777" w:rsidTr="009F7FD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BD95122" w14:textId="77777777" w:rsidR="008B6088" w:rsidRPr="008B6088" w:rsidRDefault="008B6088" w:rsidP="008B6088">
            <w:pPr>
              <w:spacing w:line="271" w:lineRule="auto"/>
              <w:jc w:val="center"/>
              <w:rPr>
                <w:rFonts w:ascii="Arial" w:hAnsi="Arial" w:cs="Arial"/>
                <w:b/>
                <w:bCs/>
                <w:sz w:val="22"/>
                <w:szCs w:val="22"/>
              </w:rPr>
            </w:pPr>
            <w:bookmarkStart w:id="8" w:name="_Hlk101958119"/>
            <w:r w:rsidRPr="008B6088">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B0A65F0" w14:textId="77777777" w:rsidR="008B6088" w:rsidRPr="008B6088" w:rsidRDefault="008B6088" w:rsidP="008B6088">
            <w:pPr>
              <w:spacing w:line="271" w:lineRule="auto"/>
              <w:jc w:val="center"/>
              <w:rPr>
                <w:rFonts w:ascii="Arial" w:hAnsi="Arial" w:cs="Arial"/>
                <w:b/>
                <w:bCs/>
                <w:sz w:val="22"/>
                <w:szCs w:val="22"/>
              </w:rPr>
            </w:pPr>
            <w:r w:rsidRPr="008B6088">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8F560E9" w14:textId="77777777" w:rsidR="008B6088" w:rsidRPr="008B6088" w:rsidRDefault="008B6088" w:rsidP="008B6088">
            <w:pPr>
              <w:spacing w:line="271" w:lineRule="auto"/>
              <w:jc w:val="center"/>
              <w:rPr>
                <w:rFonts w:ascii="Arial" w:hAnsi="Arial" w:cs="Arial"/>
                <w:b/>
                <w:bCs/>
                <w:sz w:val="22"/>
                <w:szCs w:val="22"/>
              </w:rPr>
            </w:pPr>
            <w:r w:rsidRPr="008B6088">
              <w:rPr>
                <w:rFonts w:ascii="Arial" w:hAnsi="Arial" w:cs="Arial"/>
                <w:b/>
                <w:bCs/>
                <w:sz w:val="22"/>
                <w:szCs w:val="22"/>
              </w:rPr>
              <w:t>Wartość wykonanej usługi (brutto) *</w:t>
            </w:r>
          </w:p>
        </w:tc>
      </w:tr>
      <w:tr w:rsidR="008B6088" w:rsidRPr="008B6088" w14:paraId="47698DD4"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3CFBB3"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E90C41D"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opracowanie koncepcji zagospodarowania terenu zgodnie z §2 ust. 7 pkt. 1) i 2) umowy.</w:t>
            </w:r>
          </w:p>
          <w:p w14:paraId="52C06E51" w14:textId="77777777" w:rsidR="008B6088" w:rsidRPr="008B6088" w:rsidRDefault="008B6088" w:rsidP="008B6088">
            <w:pPr>
              <w:spacing w:line="271" w:lineRule="auto"/>
              <w:rPr>
                <w:rFonts w:ascii="Arial" w:hAnsi="Arial" w:cs="Arial"/>
                <w:sz w:val="22"/>
                <w:szCs w:val="22"/>
              </w:rPr>
            </w:pPr>
            <w:r w:rsidRPr="008B6088">
              <w:rPr>
                <w:rFonts w:ascii="Arial" w:hAnsi="Arial" w:cs="Arial"/>
                <w:b/>
                <w:sz w:val="22"/>
                <w:szCs w:val="22"/>
              </w:rPr>
              <w:t xml:space="preserve">w wersji papierowej drukowanej </w:t>
            </w:r>
            <w:r w:rsidRPr="008B6088">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B55033A" w14:textId="77777777" w:rsidR="008B6088" w:rsidRPr="008B6088" w:rsidRDefault="008B6088" w:rsidP="008B6088">
            <w:pPr>
              <w:spacing w:line="271" w:lineRule="auto"/>
              <w:jc w:val="both"/>
              <w:rPr>
                <w:rFonts w:ascii="Arial" w:hAnsi="Arial" w:cs="Arial"/>
                <w:sz w:val="22"/>
                <w:szCs w:val="22"/>
              </w:rPr>
            </w:pPr>
          </w:p>
        </w:tc>
      </w:tr>
      <w:tr w:rsidR="008B6088" w:rsidRPr="008B6088" w14:paraId="06F4C609"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772DBFA"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hideMark/>
          </w:tcPr>
          <w:p w14:paraId="4C6DD71E"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CE276D0" w14:textId="77777777" w:rsidR="008B6088" w:rsidRPr="008B6088" w:rsidRDefault="008B6088" w:rsidP="008B6088">
            <w:pPr>
              <w:spacing w:line="271" w:lineRule="auto"/>
              <w:jc w:val="both"/>
              <w:rPr>
                <w:rFonts w:ascii="Arial" w:hAnsi="Arial" w:cs="Arial"/>
                <w:sz w:val="22"/>
                <w:szCs w:val="22"/>
              </w:rPr>
            </w:pPr>
          </w:p>
        </w:tc>
      </w:tr>
      <w:tr w:rsidR="008B6088" w:rsidRPr="008B6088" w14:paraId="77D97E02"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5DEAC8"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904FE9A"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FA85533" w14:textId="77777777" w:rsidR="008B6088" w:rsidRPr="008B6088" w:rsidRDefault="008B6088" w:rsidP="008B6088">
            <w:pPr>
              <w:spacing w:line="271" w:lineRule="auto"/>
              <w:jc w:val="both"/>
              <w:rPr>
                <w:rFonts w:ascii="Arial" w:hAnsi="Arial" w:cs="Arial"/>
                <w:sz w:val="22"/>
                <w:szCs w:val="22"/>
              </w:rPr>
            </w:pPr>
          </w:p>
        </w:tc>
      </w:tr>
      <w:tr w:rsidR="008B6088" w:rsidRPr="008B6088" w14:paraId="5E2B5C1E"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DC415EC"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68A010A"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47568B50" w14:textId="77777777" w:rsidR="008B6088" w:rsidRPr="008B6088" w:rsidRDefault="008B6088" w:rsidP="008B6088">
            <w:pPr>
              <w:spacing w:line="271" w:lineRule="auto"/>
              <w:jc w:val="both"/>
              <w:rPr>
                <w:rFonts w:ascii="Arial" w:hAnsi="Arial" w:cs="Arial"/>
                <w:sz w:val="22"/>
                <w:szCs w:val="22"/>
              </w:rPr>
            </w:pPr>
          </w:p>
        </w:tc>
      </w:tr>
      <w:tr w:rsidR="008B6088" w:rsidRPr="008B6088" w14:paraId="6FCB34E9"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79E5DB"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F73DF2C"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B4561F1" w14:textId="77777777" w:rsidR="008B6088" w:rsidRPr="008B6088" w:rsidRDefault="008B6088" w:rsidP="008B6088">
            <w:pPr>
              <w:spacing w:line="271" w:lineRule="auto"/>
              <w:jc w:val="both"/>
              <w:rPr>
                <w:rFonts w:ascii="Arial" w:hAnsi="Arial" w:cs="Arial"/>
                <w:sz w:val="22"/>
                <w:szCs w:val="22"/>
              </w:rPr>
            </w:pPr>
          </w:p>
        </w:tc>
      </w:tr>
      <w:tr w:rsidR="008B6088" w:rsidRPr="008B6088" w14:paraId="627A9DCF"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B9D118"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09768B3"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3B9872D8" w14:textId="77777777" w:rsidR="008B6088" w:rsidRPr="008B6088" w:rsidRDefault="008B6088" w:rsidP="008B6088">
            <w:pPr>
              <w:spacing w:line="271" w:lineRule="auto"/>
              <w:jc w:val="both"/>
              <w:rPr>
                <w:rFonts w:ascii="Arial" w:hAnsi="Arial" w:cs="Arial"/>
                <w:sz w:val="22"/>
                <w:szCs w:val="22"/>
              </w:rPr>
            </w:pPr>
          </w:p>
        </w:tc>
      </w:tr>
      <w:tr w:rsidR="008B6088" w:rsidRPr="008B6088" w14:paraId="296E200E"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5050A22"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D627E75"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69A52FA" w14:textId="77777777" w:rsidR="008B6088" w:rsidRPr="008B6088" w:rsidRDefault="008B6088" w:rsidP="008B6088">
            <w:pPr>
              <w:spacing w:line="271" w:lineRule="auto"/>
              <w:jc w:val="both"/>
              <w:rPr>
                <w:rFonts w:ascii="Arial" w:hAnsi="Arial" w:cs="Arial"/>
                <w:sz w:val="22"/>
                <w:szCs w:val="22"/>
              </w:rPr>
            </w:pPr>
          </w:p>
        </w:tc>
      </w:tr>
      <w:tr w:rsidR="008B6088" w:rsidRPr="008B6088" w14:paraId="1ECEAFB4"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D08DC2"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BDB08B1"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 xml:space="preserve">Dokonanie zgłoszenia robót lub uzyskanie pozwolenia na budowę </w:t>
            </w:r>
          </w:p>
        </w:tc>
        <w:tc>
          <w:tcPr>
            <w:tcW w:w="1913" w:type="dxa"/>
            <w:tcBorders>
              <w:top w:val="single" w:sz="4" w:space="0" w:color="auto"/>
              <w:left w:val="single" w:sz="4" w:space="0" w:color="auto"/>
              <w:bottom w:val="single" w:sz="4" w:space="0" w:color="auto"/>
              <w:right w:val="single" w:sz="4" w:space="0" w:color="auto"/>
            </w:tcBorders>
          </w:tcPr>
          <w:p w14:paraId="7CE9577F" w14:textId="77777777" w:rsidR="008B6088" w:rsidRPr="008B6088" w:rsidRDefault="008B6088" w:rsidP="008B6088">
            <w:pPr>
              <w:spacing w:line="271" w:lineRule="auto"/>
              <w:jc w:val="both"/>
              <w:rPr>
                <w:rFonts w:ascii="Arial" w:hAnsi="Arial" w:cs="Arial"/>
                <w:sz w:val="22"/>
                <w:szCs w:val="22"/>
              </w:rPr>
            </w:pPr>
          </w:p>
        </w:tc>
      </w:tr>
      <w:tr w:rsidR="008B6088" w:rsidRPr="008B6088" w14:paraId="6ED03959" w14:textId="77777777" w:rsidTr="009F7FD3">
        <w:trPr>
          <w:cantSplit/>
          <w:jc w:val="center"/>
        </w:trPr>
        <w:tc>
          <w:tcPr>
            <w:tcW w:w="762" w:type="dxa"/>
            <w:tcBorders>
              <w:top w:val="single" w:sz="4" w:space="0" w:color="auto"/>
              <w:left w:val="single" w:sz="4" w:space="0" w:color="auto"/>
              <w:bottom w:val="single" w:sz="4" w:space="0" w:color="auto"/>
              <w:right w:val="single" w:sz="4" w:space="0" w:color="auto"/>
            </w:tcBorders>
          </w:tcPr>
          <w:p w14:paraId="7A375CEF" w14:textId="77777777" w:rsidR="008B6088" w:rsidRPr="008B6088" w:rsidRDefault="008B6088" w:rsidP="008B6088">
            <w:pPr>
              <w:spacing w:line="271" w:lineRule="auto"/>
              <w:jc w:val="center"/>
              <w:rPr>
                <w:rFonts w:ascii="Arial" w:hAnsi="Arial" w:cs="Arial"/>
                <w:sz w:val="22"/>
                <w:szCs w:val="22"/>
              </w:rPr>
            </w:pPr>
            <w:r w:rsidRPr="008B6088">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tcPr>
          <w:p w14:paraId="38F54725" w14:textId="77777777" w:rsidR="008B6088" w:rsidRPr="008B6088" w:rsidRDefault="008B6088" w:rsidP="008B6088">
            <w:pPr>
              <w:spacing w:line="271" w:lineRule="auto"/>
              <w:rPr>
                <w:rFonts w:ascii="Arial" w:hAnsi="Arial" w:cs="Arial"/>
                <w:sz w:val="22"/>
                <w:szCs w:val="22"/>
              </w:rPr>
            </w:pPr>
            <w:r w:rsidRPr="008B6088">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4B715E8" w14:textId="77777777" w:rsidR="008B6088" w:rsidRPr="008B6088" w:rsidRDefault="008B6088" w:rsidP="008B6088">
            <w:pPr>
              <w:spacing w:line="271" w:lineRule="auto"/>
              <w:jc w:val="both"/>
              <w:rPr>
                <w:rFonts w:ascii="Arial" w:hAnsi="Arial" w:cs="Arial"/>
                <w:sz w:val="22"/>
                <w:szCs w:val="22"/>
              </w:rPr>
            </w:pPr>
          </w:p>
        </w:tc>
      </w:tr>
      <w:tr w:rsidR="008B6088" w:rsidRPr="008B6088" w14:paraId="2E2A6F77" w14:textId="77777777" w:rsidTr="009F7FD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53503E4" w14:textId="77777777" w:rsidR="008B6088" w:rsidRPr="008B6088" w:rsidRDefault="008B6088" w:rsidP="008B6088">
            <w:pPr>
              <w:spacing w:line="271" w:lineRule="auto"/>
              <w:jc w:val="right"/>
              <w:rPr>
                <w:rFonts w:ascii="Arial" w:hAnsi="Arial" w:cs="Arial"/>
                <w:sz w:val="22"/>
                <w:szCs w:val="22"/>
              </w:rPr>
            </w:pPr>
            <w:r w:rsidRPr="008B6088">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DE325B6" w14:textId="77777777" w:rsidR="008B6088" w:rsidRPr="008B6088" w:rsidRDefault="008B6088" w:rsidP="008B6088">
            <w:pPr>
              <w:spacing w:line="271" w:lineRule="auto"/>
              <w:jc w:val="both"/>
              <w:rPr>
                <w:rFonts w:ascii="Arial" w:hAnsi="Arial" w:cs="Arial"/>
                <w:sz w:val="22"/>
                <w:szCs w:val="22"/>
              </w:rPr>
            </w:pPr>
          </w:p>
        </w:tc>
      </w:tr>
    </w:tbl>
    <w:bookmarkEnd w:id="8"/>
    <w:p w14:paraId="2D02F27C" w14:textId="77777777" w:rsidR="008B6088" w:rsidRPr="008B6088" w:rsidRDefault="008B6088" w:rsidP="008B6088">
      <w:pPr>
        <w:pStyle w:val="Zwykytekst1"/>
        <w:spacing w:line="271" w:lineRule="auto"/>
        <w:jc w:val="both"/>
        <w:rPr>
          <w:rFonts w:ascii="Arial" w:hAnsi="Arial" w:cs="Arial"/>
          <w:b/>
          <w:sz w:val="22"/>
          <w:szCs w:val="22"/>
        </w:rPr>
      </w:pPr>
      <w:r w:rsidRPr="008B6088">
        <w:rPr>
          <w:rFonts w:ascii="Arial" w:hAnsi="Arial" w:cs="Arial"/>
          <w:b/>
          <w:sz w:val="22"/>
          <w:szCs w:val="22"/>
        </w:rPr>
        <w:t>UWAGA:</w:t>
      </w:r>
    </w:p>
    <w:p w14:paraId="651D591C" w14:textId="77777777" w:rsidR="008B6088" w:rsidRPr="008B6088" w:rsidRDefault="008B6088" w:rsidP="008B6088">
      <w:pPr>
        <w:pStyle w:val="Zwykytekst1"/>
        <w:spacing w:line="271" w:lineRule="auto"/>
        <w:jc w:val="both"/>
        <w:rPr>
          <w:rFonts w:ascii="Arial" w:hAnsi="Arial" w:cs="Arial"/>
          <w:sz w:val="22"/>
          <w:szCs w:val="22"/>
        </w:rPr>
      </w:pPr>
      <w:r w:rsidRPr="008B608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9F1C490" w14:textId="6C81C374" w:rsidR="005A5C60" w:rsidRPr="008B6088" w:rsidRDefault="005A5C60" w:rsidP="008B6088">
      <w:pPr>
        <w:tabs>
          <w:tab w:val="left" w:pos="708"/>
        </w:tabs>
        <w:spacing w:line="271" w:lineRule="auto"/>
        <w:jc w:val="right"/>
        <w:rPr>
          <w:rFonts w:ascii="Arial" w:hAnsi="Arial" w:cs="Arial"/>
          <w:sz w:val="22"/>
          <w:szCs w:val="22"/>
        </w:rPr>
      </w:pPr>
    </w:p>
    <w:p w14:paraId="49342DCE" w14:textId="244C5EB5" w:rsidR="008B6088" w:rsidRDefault="008B6088" w:rsidP="00134036">
      <w:pPr>
        <w:tabs>
          <w:tab w:val="left" w:pos="708"/>
        </w:tabs>
        <w:spacing w:line="271" w:lineRule="auto"/>
        <w:jc w:val="right"/>
        <w:rPr>
          <w:rFonts w:ascii="Arial" w:hAnsi="Arial" w:cs="Arial"/>
          <w:sz w:val="22"/>
          <w:szCs w:val="22"/>
        </w:rPr>
      </w:pPr>
    </w:p>
    <w:p w14:paraId="20DA1A80" w14:textId="6A3764AF" w:rsidR="008B6088" w:rsidRDefault="008B6088" w:rsidP="00134036">
      <w:pPr>
        <w:tabs>
          <w:tab w:val="left" w:pos="708"/>
        </w:tabs>
        <w:spacing w:line="271" w:lineRule="auto"/>
        <w:jc w:val="right"/>
        <w:rPr>
          <w:rFonts w:ascii="Arial" w:hAnsi="Arial" w:cs="Arial"/>
          <w:sz w:val="22"/>
          <w:szCs w:val="22"/>
        </w:rPr>
      </w:pPr>
    </w:p>
    <w:p w14:paraId="6A1E72A6" w14:textId="77777777" w:rsidR="008B6088" w:rsidRDefault="008B6088" w:rsidP="00134036">
      <w:pPr>
        <w:tabs>
          <w:tab w:val="left" w:pos="708"/>
        </w:tabs>
        <w:spacing w:line="271" w:lineRule="auto"/>
        <w:jc w:val="right"/>
        <w:rPr>
          <w:rFonts w:ascii="Arial" w:hAnsi="Arial" w:cs="Arial"/>
          <w:sz w:val="22"/>
          <w:szCs w:val="22"/>
        </w:rPr>
      </w:pPr>
    </w:p>
    <w:p w14:paraId="087AB7AE" w14:textId="77777777" w:rsidR="008B6088" w:rsidRPr="00134036" w:rsidRDefault="008B6088" w:rsidP="00134036">
      <w:pPr>
        <w:tabs>
          <w:tab w:val="left" w:pos="708"/>
        </w:tabs>
        <w:spacing w:line="271" w:lineRule="auto"/>
        <w:jc w:val="right"/>
        <w:rPr>
          <w:rFonts w:ascii="Arial" w:hAnsi="Arial" w:cs="Arial"/>
          <w:sz w:val="22"/>
          <w:szCs w:val="22"/>
        </w:rPr>
      </w:pPr>
    </w:p>
    <w:p w14:paraId="329DF359" w14:textId="77777777" w:rsidR="00B71454" w:rsidRDefault="00B71454" w:rsidP="009B4521">
      <w:pPr>
        <w:tabs>
          <w:tab w:val="left" w:pos="708"/>
        </w:tabs>
        <w:spacing w:line="271" w:lineRule="auto"/>
        <w:jc w:val="right"/>
        <w:rPr>
          <w:rFonts w:ascii="Arial" w:hAnsi="Arial" w:cs="Arial"/>
          <w:sz w:val="22"/>
          <w:szCs w:val="22"/>
        </w:rPr>
      </w:pPr>
    </w:p>
    <w:p w14:paraId="02213273" w14:textId="52F5969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71650CB2"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074967">
        <w:rPr>
          <w:rFonts w:ascii="Arial" w:hAnsi="Arial" w:cs="Arial"/>
          <w:sz w:val="22"/>
          <w:szCs w:val="22"/>
        </w:rPr>
        <w:t>3</w:t>
      </w:r>
      <w:r w:rsidR="008B6088">
        <w:rPr>
          <w:rFonts w:ascii="Arial" w:hAnsi="Arial" w:cs="Arial"/>
          <w:sz w:val="22"/>
          <w:szCs w:val="22"/>
        </w:rPr>
        <w:t>8</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74967">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74967">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2BD08849" w:rsidR="00ED3863" w:rsidRPr="00EA3892" w:rsidRDefault="0037251C" w:rsidP="00EA3892">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0A96F4B8" w14:textId="77777777" w:rsidR="00074967" w:rsidRDefault="00074967" w:rsidP="00E255B0">
      <w:pPr>
        <w:tabs>
          <w:tab w:val="left" w:pos="708"/>
        </w:tabs>
        <w:spacing w:line="271" w:lineRule="auto"/>
        <w:jc w:val="right"/>
        <w:rPr>
          <w:rFonts w:ascii="Arial" w:hAnsi="Arial" w:cs="Arial"/>
          <w:sz w:val="22"/>
          <w:szCs w:val="22"/>
        </w:rPr>
      </w:pPr>
    </w:p>
    <w:p w14:paraId="4A8C4CDB" w14:textId="75139062"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734093BC"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074967">
        <w:rPr>
          <w:rFonts w:ascii="Arial" w:hAnsi="Arial" w:cs="Arial"/>
          <w:sz w:val="22"/>
          <w:szCs w:val="22"/>
        </w:rPr>
        <w:t>3</w:t>
      </w:r>
      <w:r w:rsidR="008B6088">
        <w:rPr>
          <w:rFonts w:ascii="Arial" w:hAnsi="Arial" w:cs="Arial"/>
          <w:sz w:val="22"/>
          <w:szCs w:val="22"/>
        </w:rPr>
        <w:t>8</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08D596C" w:rsidR="00E255B0" w:rsidRDefault="00E255B0" w:rsidP="00E255B0">
      <w:pPr>
        <w:widowControl w:val="0"/>
        <w:tabs>
          <w:tab w:val="left" w:pos="708"/>
        </w:tabs>
        <w:spacing w:line="271" w:lineRule="auto"/>
        <w:ind w:left="57" w:right="-530"/>
        <w:rPr>
          <w:rFonts w:ascii="Arial" w:hAnsi="Arial" w:cs="Arial"/>
          <w:kern w:val="1"/>
          <w:sz w:val="22"/>
          <w:szCs w:val="22"/>
          <w:lang w:eastAsia="ar-SA"/>
        </w:rPr>
      </w:pPr>
    </w:p>
    <w:p w14:paraId="39F96EE8" w14:textId="77777777" w:rsidR="00B71454" w:rsidRPr="00B6514E" w:rsidRDefault="00B71454" w:rsidP="00E255B0">
      <w:pPr>
        <w:widowControl w:val="0"/>
        <w:tabs>
          <w:tab w:val="left" w:pos="708"/>
        </w:tabs>
        <w:spacing w:line="271" w:lineRule="auto"/>
        <w:ind w:left="57" w:right="-530"/>
        <w:rPr>
          <w:rFonts w:ascii="Arial" w:hAnsi="Arial" w:cs="Arial"/>
          <w:kern w:val="1"/>
          <w:sz w:val="22"/>
          <w:szCs w:val="22"/>
          <w:lang w:eastAsia="ar-SA"/>
        </w:rPr>
      </w:pPr>
    </w:p>
    <w:p w14:paraId="1C7FB01F" w14:textId="6998ACB2"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EC0EE2">
        <w:rPr>
          <w:rFonts w:ascii="Arial" w:hAnsi="Arial" w:cs="Arial"/>
          <w:kern w:val="1"/>
          <w:sz w:val="22"/>
          <w:szCs w:val="22"/>
          <w:lang w:eastAsia="ar-SA"/>
        </w:rPr>
        <w:t>1</w:t>
      </w:r>
      <w:r w:rsidR="00074967">
        <w:rPr>
          <w:rFonts w:ascii="Arial" w:hAnsi="Arial" w:cs="Arial"/>
          <w:kern w:val="1"/>
          <w:sz w:val="22"/>
          <w:szCs w:val="22"/>
          <w:lang w:eastAsia="ar-SA"/>
        </w:rPr>
        <w:t>3</w:t>
      </w:r>
      <w:r w:rsidR="008B6088">
        <w:rPr>
          <w:rFonts w:ascii="Arial" w:hAnsi="Arial" w:cs="Arial"/>
          <w:kern w:val="1"/>
          <w:sz w:val="22"/>
          <w:szCs w:val="22"/>
          <w:lang w:eastAsia="ar-SA"/>
        </w:rPr>
        <w:t>8</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4C826648"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074967">
        <w:rPr>
          <w:rFonts w:ascii="Arial" w:hAnsi="Arial" w:cs="Arial"/>
          <w:sz w:val="22"/>
          <w:szCs w:val="22"/>
        </w:rPr>
        <w:t>3</w:t>
      </w:r>
      <w:r w:rsidR="008B6088">
        <w:rPr>
          <w:rFonts w:ascii="Arial" w:hAnsi="Arial" w:cs="Arial"/>
          <w:sz w:val="22"/>
          <w:szCs w:val="22"/>
        </w:rPr>
        <w:t>8</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2D571690">
                <wp:simplePos x="0" y="0"/>
                <wp:positionH relativeFrom="column">
                  <wp:posOffset>-71120</wp:posOffset>
                </wp:positionH>
                <wp:positionV relativeFrom="paragraph">
                  <wp:posOffset>64770</wp:posOffset>
                </wp:positionV>
                <wp:extent cx="6037580" cy="11334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33475"/>
                        </a:xfrm>
                        <a:prstGeom prst="rect">
                          <a:avLst/>
                        </a:prstGeom>
                        <a:solidFill>
                          <a:srgbClr val="FFFFFF"/>
                        </a:solidFill>
                        <a:ln w="9525">
                          <a:solidFill>
                            <a:srgbClr val="000000"/>
                          </a:solidFill>
                          <a:miter lim="800000"/>
                          <a:headEnd/>
                          <a:tailEnd/>
                        </a:ln>
                      </wps:spPr>
                      <wps:txbx>
                        <w:txbxContent>
                          <w:p w14:paraId="1430A63B" w14:textId="77777777" w:rsidR="008B6088" w:rsidRPr="008B6088" w:rsidRDefault="008B6088" w:rsidP="008B6088">
                            <w:pPr>
                              <w:pStyle w:val="Tekstpodstawowy"/>
                              <w:jc w:val="center"/>
                              <w:rPr>
                                <w:rFonts w:ascii="Arial" w:hAnsi="Arial" w:cs="Arial"/>
                                <w:sz w:val="22"/>
                                <w:szCs w:val="22"/>
                              </w:rPr>
                            </w:pPr>
                            <w:r w:rsidRPr="008B6088">
                              <w:rPr>
                                <w:rFonts w:ascii="Arial" w:hAnsi="Arial" w:cs="Arial"/>
                                <w:b/>
                                <w:bCs/>
                                <w:sz w:val="22"/>
                                <w:szCs w:val="22"/>
                              </w:rPr>
                              <w:t>Wykonanie dokumentacji p.n.: „Budowa sygnalizacji świetlnej na skrzyżowaniu DP 4366W ul. Mareckiej z drogą gminną ul. Ogrodową w Zielonce</w:t>
                            </w:r>
                          </w:p>
                          <w:p w14:paraId="47E02A61" w14:textId="31265141" w:rsidR="00E255B0" w:rsidRPr="008B6088" w:rsidRDefault="008B6088" w:rsidP="008B6088">
                            <w:pPr>
                              <w:pStyle w:val="Tekstpodstawowy"/>
                              <w:jc w:val="center"/>
                              <w:rPr>
                                <w:rFonts w:ascii="Arial" w:hAnsi="Arial" w:cs="Arial"/>
                                <w:sz w:val="22"/>
                                <w:szCs w:val="22"/>
                              </w:rPr>
                            </w:pPr>
                            <w:r w:rsidRPr="008B6088">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">
                <v:textbox>
                  <w:txbxContent>
                    <w:p w14:paraId="1430A63B" w14:textId="77777777" w:rsidR="008B6088" w:rsidRPr="008B6088" w:rsidRDefault="008B6088" w:rsidP="008B6088">
                      <w:pPr>
                        <w:pStyle w:val="Tekstpodstawowy"/>
                        <w:jc w:val="center"/>
                        <w:rPr>
                          <w:rFonts w:ascii="Arial" w:hAnsi="Arial" w:cs="Arial"/>
                          <w:sz w:val="22"/>
                          <w:szCs w:val="22"/>
                        </w:rPr>
                      </w:pPr>
                      <w:r w:rsidRPr="008B6088">
                        <w:rPr>
                          <w:rFonts w:ascii="Arial" w:hAnsi="Arial" w:cs="Arial"/>
                          <w:b/>
                          <w:bCs/>
                          <w:sz w:val="22"/>
                          <w:szCs w:val="22"/>
                        </w:rPr>
                        <w:t>Wykonanie dokumentacji p.n.: „Budowa sygnalizacji świetlnej na skrzyżowaniu DP 4366W ul. Mareckiej z drogą gminną ul. Ogrodową w Zielonce</w:t>
                      </w:r>
                    </w:p>
                    <w:p w14:paraId="47E02A61" w14:textId="31265141" w:rsidR="00E255B0" w:rsidRPr="008B6088" w:rsidRDefault="008B6088" w:rsidP="008B6088">
                      <w:pPr>
                        <w:pStyle w:val="Tekstpodstawowy"/>
                        <w:jc w:val="center"/>
                        <w:rPr>
                          <w:rFonts w:ascii="Arial" w:hAnsi="Arial" w:cs="Arial"/>
                          <w:sz w:val="22"/>
                          <w:szCs w:val="22"/>
                        </w:rPr>
                      </w:pPr>
                      <w:r w:rsidRPr="008B6088">
                        <w:rPr>
                          <w:rFonts w:ascii="Arial" w:hAnsi="Arial" w:cs="Arial"/>
                          <w:sz w:val="22"/>
                          <w:szCs w:val="22"/>
                        </w:rPr>
                        <w:t>w ramach zadania: Wykonanie projektu przebudowy DP 4366W ul. Mareckiej na odcinku od granic z gm. Marki do drogi wojewódzkiej 631 a następnie do ul. Lipowej (w zakresie ciągu pieszo - rowerowego z uwzględnieniem przebudowy mostu)</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D7D79"/>
    <w:multiLevelType w:val="hybridMultilevel"/>
    <w:tmpl w:val="A2843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05122"/>
    <w:multiLevelType w:val="hybridMultilevel"/>
    <w:tmpl w:val="73DEA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C5DBC"/>
    <w:multiLevelType w:val="hybridMultilevel"/>
    <w:tmpl w:val="5EB49136"/>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BB42EB"/>
    <w:multiLevelType w:val="hybridMultilevel"/>
    <w:tmpl w:val="DC08C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3490387"/>
    <w:multiLevelType w:val="hybridMultilevel"/>
    <w:tmpl w:val="6A1A02C6"/>
    <w:lvl w:ilvl="0" w:tplc="04150019">
      <w:start w:val="1"/>
      <w:numFmt w:val="lowerLetter"/>
      <w:lvlText w:val="%1."/>
      <w:lvlJc w:val="left"/>
      <w:pPr>
        <w:ind w:left="1145" w:hanging="360"/>
      </w:pPr>
    </w:lvl>
    <w:lvl w:ilvl="1" w:tplc="0B0AFC32">
      <w:start w:val="1"/>
      <w:numFmt w:val="bullet"/>
      <w:lvlText w:val=""/>
      <w:lvlJc w:val="left"/>
      <w:pPr>
        <w:ind w:left="1865" w:hanging="360"/>
      </w:pPr>
      <w:rPr>
        <w:rFonts w:ascii="Symbol" w:eastAsia="Calibri" w:hAnsi="Symbol" w:cs="Times New Roman"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402C8"/>
    <w:multiLevelType w:val="hybridMultilevel"/>
    <w:tmpl w:val="F28ECC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C753E3"/>
    <w:multiLevelType w:val="hybridMultilevel"/>
    <w:tmpl w:val="0696E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32B3C5D"/>
    <w:multiLevelType w:val="hybridMultilevel"/>
    <w:tmpl w:val="DF5A4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CD74A1"/>
    <w:multiLevelType w:val="hybridMultilevel"/>
    <w:tmpl w:val="4EDA73CE"/>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456A3CD5"/>
    <w:multiLevelType w:val="hybridMultilevel"/>
    <w:tmpl w:val="BE486B08"/>
    <w:lvl w:ilvl="0" w:tplc="94E83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3"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70E69D7"/>
    <w:multiLevelType w:val="hybridMultilevel"/>
    <w:tmpl w:val="66321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7EC3365"/>
    <w:multiLevelType w:val="hybridMultilevel"/>
    <w:tmpl w:val="6A14E804"/>
    <w:lvl w:ilvl="0" w:tplc="828A65D4">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8394CA2"/>
    <w:multiLevelType w:val="hybridMultilevel"/>
    <w:tmpl w:val="66FEB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7282929"/>
    <w:multiLevelType w:val="hybridMultilevel"/>
    <w:tmpl w:val="95B26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CD43DE8"/>
    <w:multiLevelType w:val="hybridMultilevel"/>
    <w:tmpl w:val="754420BA"/>
    <w:lvl w:ilvl="0" w:tplc="D2F0C2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FE2D09"/>
    <w:multiLevelType w:val="hybridMultilevel"/>
    <w:tmpl w:val="DE6C8FBC"/>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E720EC"/>
    <w:multiLevelType w:val="hybridMultilevel"/>
    <w:tmpl w:val="52FC1672"/>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1935D90"/>
    <w:multiLevelType w:val="hybridMultilevel"/>
    <w:tmpl w:val="41C0CA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4D2662F"/>
    <w:multiLevelType w:val="hybridMultilevel"/>
    <w:tmpl w:val="2A207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1"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283386">
    <w:abstractNumId w:val="31"/>
  </w:num>
  <w:num w:numId="2" w16cid:durableId="1873570089">
    <w:abstractNumId w:val="56"/>
  </w:num>
  <w:num w:numId="3" w16cid:durableId="328757498">
    <w:abstractNumId w:val="78"/>
  </w:num>
  <w:num w:numId="4" w16cid:durableId="1370954276">
    <w:abstractNumId w:val="89"/>
  </w:num>
  <w:num w:numId="5" w16cid:durableId="2114863221">
    <w:abstractNumId w:val="44"/>
  </w:num>
  <w:num w:numId="6" w16cid:durableId="241717998">
    <w:abstractNumId w:val="81"/>
  </w:num>
  <w:num w:numId="7" w16cid:durableId="523634606">
    <w:abstractNumId w:val="14"/>
  </w:num>
  <w:num w:numId="8" w16cid:durableId="596404592">
    <w:abstractNumId w:val="32"/>
  </w:num>
  <w:num w:numId="9" w16cid:durableId="819348436">
    <w:abstractNumId w:val="49"/>
  </w:num>
  <w:num w:numId="10" w16cid:durableId="1498112063">
    <w:abstractNumId w:val="53"/>
  </w:num>
  <w:num w:numId="11" w16cid:durableId="981740761">
    <w:abstractNumId w:val="28"/>
  </w:num>
  <w:num w:numId="12" w16cid:durableId="683942603">
    <w:abstractNumId w:val="63"/>
  </w:num>
  <w:num w:numId="13" w16cid:durableId="818427015">
    <w:abstractNumId w:val="48"/>
  </w:num>
  <w:num w:numId="14" w16cid:durableId="2001155863">
    <w:abstractNumId w:val="37"/>
  </w:num>
  <w:num w:numId="15" w16cid:durableId="1559709792">
    <w:abstractNumId w:val="75"/>
  </w:num>
  <w:num w:numId="16" w16cid:durableId="1082407542">
    <w:abstractNumId w:val="64"/>
  </w:num>
  <w:num w:numId="17" w16cid:durableId="286742304">
    <w:abstractNumId w:val="36"/>
  </w:num>
  <w:num w:numId="18" w16cid:durableId="320037382">
    <w:abstractNumId w:val="51"/>
  </w:num>
  <w:num w:numId="19" w16cid:durableId="2034839814">
    <w:abstractNumId w:val="54"/>
  </w:num>
  <w:num w:numId="20" w16cid:durableId="468744484">
    <w:abstractNumId w:val="25"/>
  </w:num>
  <w:num w:numId="21" w16cid:durableId="1210606939">
    <w:abstractNumId w:val="68"/>
  </w:num>
  <w:num w:numId="22" w16cid:durableId="588852316">
    <w:abstractNumId w:val="22"/>
  </w:num>
  <w:num w:numId="23" w16cid:durableId="1367563608">
    <w:abstractNumId w:val="35"/>
  </w:num>
  <w:num w:numId="24" w16cid:durableId="438724938">
    <w:abstractNumId w:val="20"/>
  </w:num>
  <w:num w:numId="25" w16cid:durableId="1341590687">
    <w:abstractNumId w:val="21"/>
  </w:num>
  <w:num w:numId="26" w16cid:durableId="1919052759">
    <w:abstractNumId w:val="42"/>
  </w:num>
  <w:num w:numId="27" w16cid:durableId="1593974756">
    <w:abstractNumId w:val="66"/>
  </w:num>
  <w:num w:numId="28" w16cid:durableId="1613780096">
    <w:abstractNumId w:val="27"/>
  </w:num>
  <w:num w:numId="29" w16cid:durableId="2094037722">
    <w:abstractNumId w:val="40"/>
  </w:num>
  <w:num w:numId="30" w16cid:durableId="1464277069">
    <w:abstractNumId w:val="17"/>
  </w:num>
  <w:num w:numId="31" w16cid:durableId="1556308201">
    <w:abstractNumId w:val="5"/>
  </w:num>
  <w:num w:numId="32" w16cid:durableId="1492988296">
    <w:abstractNumId w:val="82"/>
  </w:num>
  <w:num w:numId="33" w16cid:durableId="1265575484">
    <w:abstractNumId w:val="29"/>
  </w:num>
  <w:num w:numId="34" w16cid:durableId="1735347278">
    <w:abstractNumId w:val="80"/>
  </w:num>
  <w:num w:numId="35" w16cid:durableId="427971394">
    <w:abstractNumId w:val="52"/>
  </w:num>
  <w:num w:numId="36" w16cid:durableId="1241524838">
    <w:abstractNumId w:val="90"/>
  </w:num>
  <w:num w:numId="37" w16cid:durableId="523831586">
    <w:abstractNumId w:val="33"/>
  </w:num>
  <w:num w:numId="38" w16cid:durableId="337779583">
    <w:abstractNumId w:val="12"/>
  </w:num>
  <w:num w:numId="39" w16cid:durableId="346323935">
    <w:abstractNumId w:val="91"/>
  </w:num>
  <w:num w:numId="40" w16cid:durableId="1802921403">
    <w:abstractNumId w:val="18"/>
  </w:num>
  <w:num w:numId="41" w16cid:durableId="1939830782">
    <w:abstractNumId w:val="38"/>
  </w:num>
  <w:num w:numId="42" w16cid:durableId="603802555">
    <w:abstractNumId w:val="34"/>
  </w:num>
  <w:num w:numId="43" w16cid:durableId="1009336123">
    <w:abstractNumId w:val="46"/>
  </w:num>
  <w:num w:numId="44" w16cid:durableId="1162309438">
    <w:abstractNumId w:val="2"/>
  </w:num>
  <w:num w:numId="45" w16cid:durableId="2040935386">
    <w:abstractNumId w:val="3"/>
  </w:num>
  <w:num w:numId="46" w16cid:durableId="20851783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13154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5177797">
    <w:abstractNumId w:val="45"/>
  </w:num>
  <w:num w:numId="49" w16cid:durableId="272788641">
    <w:abstractNumId w:val="39"/>
  </w:num>
  <w:num w:numId="50" w16cid:durableId="939021105">
    <w:abstractNumId w:val="88"/>
  </w:num>
  <w:num w:numId="51" w16cid:durableId="2518578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521424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611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2341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95533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95207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59082024">
    <w:abstractNumId w:val="84"/>
  </w:num>
  <w:num w:numId="58" w16cid:durableId="495997418">
    <w:abstractNumId w:val="24"/>
  </w:num>
  <w:num w:numId="59" w16cid:durableId="1062171322">
    <w:abstractNumId w:val="8"/>
  </w:num>
  <w:num w:numId="60" w16cid:durableId="227962727">
    <w:abstractNumId w:val="11"/>
  </w:num>
  <w:num w:numId="61" w16cid:durableId="142624954">
    <w:abstractNumId w:val="71"/>
  </w:num>
  <w:num w:numId="62" w16cid:durableId="987126113">
    <w:abstractNumId w:val="67"/>
  </w:num>
  <w:num w:numId="63" w16cid:durableId="593171856">
    <w:abstractNumId w:val="65"/>
  </w:num>
  <w:num w:numId="64" w16cid:durableId="1852840598">
    <w:abstractNumId w:val="85"/>
  </w:num>
  <w:num w:numId="65" w16cid:durableId="694381754">
    <w:abstractNumId w:val="62"/>
  </w:num>
  <w:num w:numId="66" w16cid:durableId="2086027404">
    <w:abstractNumId w:val="6"/>
  </w:num>
  <w:num w:numId="67" w16cid:durableId="152183892">
    <w:abstractNumId w:val="70"/>
  </w:num>
  <w:num w:numId="68" w16cid:durableId="1459369935">
    <w:abstractNumId w:val="9"/>
  </w:num>
  <w:num w:numId="69" w16cid:durableId="1052732138">
    <w:abstractNumId w:val="76"/>
  </w:num>
  <w:num w:numId="70" w16cid:durableId="1469205677">
    <w:abstractNumId w:val="0"/>
  </w:num>
  <w:num w:numId="71" w16cid:durableId="1438865411">
    <w:abstractNumId w:val="1"/>
  </w:num>
  <w:num w:numId="72" w16cid:durableId="796412278">
    <w:abstractNumId w:val="61"/>
  </w:num>
  <w:num w:numId="73" w16cid:durableId="8470182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68076981">
    <w:abstractNumId w:val="7"/>
  </w:num>
  <w:num w:numId="75" w16cid:durableId="226109171">
    <w:abstractNumId w:val="47"/>
  </w:num>
  <w:num w:numId="76" w16cid:durableId="2109496729">
    <w:abstractNumId w:val="55"/>
  </w:num>
  <w:num w:numId="77" w16cid:durableId="1662582841">
    <w:abstractNumId w:val="87"/>
  </w:num>
  <w:num w:numId="78" w16cid:durableId="1008948489">
    <w:abstractNumId w:val="72"/>
  </w:num>
  <w:num w:numId="79" w16cid:durableId="64038127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33228073">
    <w:abstractNumId w:val="41"/>
  </w:num>
  <w:num w:numId="81" w16cid:durableId="1100419379">
    <w:abstractNumId w:val="13"/>
  </w:num>
  <w:num w:numId="82" w16cid:durableId="77483571">
    <w:abstractNumId w:val="77"/>
  </w:num>
  <w:num w:numId="83" w16cid:durableId="950209267">
    <w:abstractNumId w:val="73"/>
  </w:num>
  <w:num w:numId="84" w16cid:durableId="987704447">
    <w:abstractNumId w:val="83"/>
  </w:num>
  <w:num w:numId="85" w16cid:durableId="1111359575">
    <w:abstractNumId w:val="15"/>
  </w:num>
  <w:num w:numId="86" w16cid:durableId="731928248">
    <w:abstractNumId w:val="60"/>
  </w:num>
  <w:num w:numId="87" w16cid:durableId="150561342">
    <w:abstractNumId w:val="58"/>
  </w:num>
  <w:num w:numId="88" w16cid:durableId="807432819">
    <w:abstractNumId w:val="4"/>
  </w:num>
  <w:num w:numId="89" w16cid:durableId="1951542790">
    <w:abstractNumId w:val="10"/>
  </w:num>
  <w:num w:numId="90" w16cid:durableId="1567063919">
    <w:abstractNumId w:val="79"/>
  </w:num>
  <w:num w:numId="91" w16cid:durableId="568925698">
    <w:abstractNumId w:val="23"/>
  </w:num>
  <w:num w:numId="92" w16cid:durableId="1697999204">
    <w:abstractNumId w:val="69"/>
  </w:num>
  <w:num w:numId="93" w16cid:durableId="1968268443">
    <w:abstractNumId w:val="30"/>
  </w:num>
  <w:num w:numId="94" w16cid:durableId="1905137933">
    <w:abstractNumId w:val="1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4967"/>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4036"/>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0AB7"/>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C83"/>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114"/>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80C"/>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9B3"/>
    <w:rsid w:val="005E574E"/>
    <w:rsid w:val="005E65E2"/>
    <w:rsid w:val="005F2746"/>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2"/>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5578"/>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3867"/>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2F04"/>
    <w:rsid w:val="007838DB"/>
    <w:rsid w:val="00784131"/>
    <w:rsid w:val="0078519A"/>
    <w:rsid w:val="0078693A"/>
    <w:rsid w:val="007872F6"/>
    <w:rsid w:val="007904AD"/>
    <w:rsid w:val="007908CA"/>
    <w:rsid w:val="00790F53"/>
    <w:rsid w:val="007910A2"/>
    <w:rsid w:val="007912AF"/>
    <w:rsid w:val="007921EA"/>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15"/>
    <w:rsid w:val="0089586B"/>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088"/>
    <w:rsid w:val="008B722E"/>
    <w:rsid w:val="008B7355"/>
    <w:rsid w:val="008B7F69"/>
    <w:rsid w:val="008C110D"/>
    <w:rsid w:val="008C1997"/>
    <w:rsid w:val="008C201C"/>
    <w:rsid w:val="008C4E60"/>
    <w:rsid w:val="008C4FDA"/>
    <w:rsid w:val="008C72F2"/>
    <w:rsid w:val="008D2764"/>
    <w:rsid w:val="008D3358"/>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DB9"/>
    <w:rsid w:val="008F4F4C"/>
    <w:rsid w:val="008F5003"/>
    <w:rsid w:val="008F5882"/>
    <w:rsid w:val="008F6463"/>
    <w:rsid w:val="008F6A34"/>
    <w:rsid w:val="008F73F2"/>
    <w:rsid w:val="009050E2"/>
    <w:rsid w:val="00907000"/>
    <w:rsid w:val="00910EE4"/>
    <w:rsid w:val="00914132"/>
    <w:rsid w:val="009167A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1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3BD"/>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1E8D"/>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9B"/>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145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C93"/>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357F"/>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3892"/>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85E"/>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7"/>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8"/>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6463785">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56</Pages>
  <Words>19079</Words>
  <Characters>132115</Characters>
  <Application>Microsoft Office Word</Application>
  <DocSecurity>0</DocSecurity>
  <Lines>1100</Lines>
  <Paragraphs>301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150893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2022-11-21T10:06:00Z</cp:lastPrinted>
  <dcterms:created xsi:type="dcterms:W3CDTF">2022-11-17T09:41:00Z</dcterms:created>
  <dcterms:modified xsi:type="dcterms:W3CDTF">2022-11-21T10:06:00Z</dcterms:modified>
</cp:coreProperties>
</file>