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1D443" w14:textId="77777777" w:rsidR="001A2E80" w:rsidRPr="00E5727E" w:rsidRDefault="001A2E80" w:rsidP="00D44B91">
      <w:pPr>
        <w:spacing w:after="0" w:line="360" w:lineRule="auto"/>
        <w:rPr>
          <w:rFonts w:cstheme="minorHAnsi"/>
          <w:sz w:val="24"/>
          <w:szCs w:val="24"/>
        </w:rPr>
      </w:pPr>
    </w:p>
    <w:p w14:paraId="59C8EE9F" w14:textId="774DDCD6" w:rsidR="001A2E80" w:rsidRPr="00E5727E" w:rsidRDefault="002463D2" w:rsidP="00D44B91">
      <w:pPr>
        <w:spacing w:after="0" w:line="360" w:lineRule="auto"/>
        <w:rPr>
          <w:rFonts w:cstheme="minorHAnsi"/>
          <w:sz w:val="24"/>
          <w:szCs w:val="24"/>
        </w:rPr>
      </w:pPr>
      <w:r w:rsidRPr="00E5727E">
        <w:rPr>
          <w:rFonts w:cstheme="minorHAnsi"/>
          <w:sz w:val="24"/>
          <w:szCs w:val="24"/>
        </w:rPr>
        <w:t>Nr sprawy:  AZP.274.</w:t>
      </w:r>
      <w:r w:rsidR="0025463E">
        <w:rPr>
          <w:rFonts w:cstheme="minorHAnsi"/>
          <w:sz w:val="24"/>
          <w:szCs w:val="24"/>
        </w:rPr>
        <w:t>50</w:t>
      </w:r>
      <w:r w:rsidRPr="00E5727E">
        <w:rPr>
          <w:rFonts w:cstheme="minorHAnsi"/>
          <w:sz w:val="24"/>
          <w:szCs w:val="24"/>
        </w:rPr>
        <w:t>/2021</w:t>
      </w:r>
    </w:p>
    <w:p w14:paraId="0C773344" w14:textId="77777777" w:rsidR="001A2E80" w:rsidRPr="00E5727E" w:rsidRDefault="001A2E80" w:rsidP="00D44B91">
      <w:pPr>
        <w:spacing w:after="0" w:line="360" w:lineRule="auto"/>
        <w:rPr>
          <w:rFonts w:cstheme="minorHAnsi"/>
          <w:sz w:val="24"/>
          <w:szCs w:val="24"/>
        </w:rPr>
      </w:pPr>
    </w:p>
    <w:p w14:paraId="53F66196" w14:textId="77777777" w:rsidR="001A2E80" w:rsidRPr="00E5727E" w:rsidRDefault="001A2E80" w:rsidP="00D44B91">
      <w:pPr>
        <w:spacing w:after="0" w:line="360" w:lineRule="auto"/>
        <w:rPr>
          <w:rFonts w:cstheme="minorHAnsi"/>
          <w:sz w:val="24"/>
          <w:szCs w:val="24"/>
        </w:rPr>
      </w:pPr>
    </w:p>
    <w:p w14:paraId="2E0AA5F0" w14:textId="77777777" w:rsidR="001A2E80" w:rsidRPr="00E5727E" w:rsidRDefault="002463D2" w:rsidP="00D44B91">
      <w:pPr>
        <w:spacing w:after="0" w:line="360" w:lineRule="auto"/>
        <w:jc w:val="center"/>
        <w:rPr>
          <w:rFonts w:cstheme="minorHAnsi"/>
          <w:b/>
          <w:sz w:val="28"/>
          <w:szCs w:val="28"/>
        </w:rPr>
      </w:pPr>
      <w:r w:rsidRPr="00E5727E">
        <w:rPr>
          <w:rFonts w:cstheme="minorHAnsi"/>
          <w:b/>
          <w:sz w:val="28"/>
          <w:szCs w:val="28"/>
        </w:rPr>
        <w:t>SPECYFIKACJA WARUNKÓW ZAMÓWIENIA</w:t>
      </w:r>
    </w:p>
    <w:p w14:paraId="698CB7FC" w14:textId="77777777" w:rsidR="001A2E80" w:rsidRPr="00E5727E" w:rsidRDefault="002463D2" w:rsidP="00D44B91">
      <w:pPr>
        <w:spacing w:after="0" w:line="360" w:lineRule="auto"/>
        <w:jc w:val="center"/>
        <w:rPr>
          <w:rFonts w:cstheme="minorHAnsi"/>
          <w:b/>
          <w:sz w:val="28"/>
          <w:szCs w:val="28"/>
        </w:rPr>
      </w:pPr>
      <w:r w:rsidRPr="00E5727E">
        <w:rPr>
          <w:rFonts w:cstheme="minorHAnsi"/>
          <w:b/>
          <w:sz w:val="28"/>
          <w:szCs w:val="28"/>
        </w:rPr>
        <w:t>w postępowaniu o udzielenie zamówienia</w:t>
      </w:r>
    </w:p>
    <w:p w14:paraId="567B298B" w14:textId="77777777" w:rsidR="001A2E80" w:rsidRPr="00E5727E" w:rsidRDefault="001A2E80" w:rsidP="00D44B91">
      <w:pPr>
        <w:spacing w:after="0" w:line="360" w:lineRule="auto"/>
        <w:jc w:val="center"/>
        <w:rPr>
          <w:rFonts w:cstheme="minorHAnsi"/>
          <w:sz w:val="28"/>
          <w:szCs w:val="28"/>
        </w:rPr>
      </w:pPr>
    </w:p>
    <w:p w14:paraId="4DF5A205" w14:textId="77777777" w:rsidR="001A2E80" w:rsidRPr="00E5727E" w:rsidRDefault="002463D2" w:rsidP="00D44B91">
      <w:pPr>
        <w:spacing w:after="0" w:line="360" w:lineRule="auto"/>
        <w:jc w:val="center"/>
        <w:rPr>
          <w:rFonts w:cstheme="minorHAnsi"/>
          <w:sz w:val="28"/>
          <w:szCs w:val="28"/>
        </w:rPr>
      </w:pPr>
      <w:r w:rsidRPr="00E5727E">
        <w:rPr>
          <w:rFonts w:cstheme="minorHAnsi"/>
          <w:b/>
          <w:sz w:val="28"/>
          <w:szCs w:val="28"/>
        </w:rPr>
        <w:t xml:space="preserve">pn. </w:t>
      </w:r>
      <w:r w:rsidRPr="00E5727E">
        <w:rPr>
          <w:b/>
          <w:bCs/>
          <w:sz w:val="28"/>
          <w:szCs w:val="28"/>
        </w:rPr>
        <w:t>Usługa</w:t>
      </w:r>
      <w:r w:rsidRPr="00E5727E">
        <w:rPr>
          <w:rFonts w:cstheme="minorHAnsi"/>
          <w:b/>
          <w:sz w:val="28"/>
          <w:szCs w:val="28"/>
        </w:rPr>
        <w:t xml:space="preserve"> zorganizowania zajęć z pracodawcami oraz wizyt studyjnych dla studentów KUL w ramach projektów 3.5.1, 3.5.2 oraz 3.5.3 z podziałem na 3 części</w:t>
      </w:r>
    </w:p>
    <w:p w14:paraId="63558290" w14:textId="77777777" w:rsidR="001A2E80" w:rsidRPr="00E5727E" w:rsidRDefault="001A2E80" w:rsidP="00D44B91">
      <w:pPr>
        <w:spacing w:after="0" w:line="360" w:lineRule="auto"/>
        <w:jc w:val="center"/>
        <w:rPr>
          <w:rFonts w:cstheme="minorHAnsi"/>
          <w:sz w:val="24"/>
          <w:szCs w:val="24"/>
        </w:rPr>
      </w:pPr>
    </w:p>
    <w:p w14:paraId="627ECBF7" w14:textId="77777777" w:rsidR="001A2E80" w:rsidRPr="00E5727E" w:rsidRDefault="002463D2" w:rsidP="00D44B91">
      <w:pPr>
        <w:spacing w:after="0" w:line="360" w:lineRule="auto"/>
        <w:jc w:val="center"/>
        <w:rPr>
          <w:rFonts w:cstheme="minorHAnsi"/>
          <w:sz w:val="24"/>
          <w:szCs w:val="24"/>
        </w:rPr>
      </w:pPr>
      <w:r w:rsidRPr="00E5727E">
        <w:rPr>
          <w:rFonts w:cstheme="minorHAnsi"/>
          <w:sz w:val="24"/>
          <w:szCs w:val="24"/>
        </w:rPr>
        <w:t xml:space="preserve">Postępowanie o udzielenie zamówienia publicznego, prowadzone za pośrednictwem Platformy Zakupowej dostępnej pod adresem </w:t>
      </w:r>
      <w:hyperlink r:id="rId9">
        <w:r w:rsidRPr="00E5727E">
          <w:rPr>
            <w:rFonts w:cstheme="minorHAnsi"/>
            <w:b/>
            <w:sz w:val="24"/>
            <w:szCs w:val="24"/>
          </w:rPr>
          <w:t>https://platformazakupowa.pl/pn/kul</w:t>
        </w:r>
      </w:hyperlink>
    </w:p>
    <w:p w14:paraId="3563B406" w14:textId="77777777" w:rsidR="001A2E80" w:rsidRPr="00E5727E" w:rsidRDefault="001A2E80" w:rsidP="00D44B91">
      <w:pPr>
        <w:spacing w:after="0" w:line="360" w:lineRule="auto"/>
        <w:rPr>
          <w:rFonts w:cstheme="minorHAnsi"/>
          <w:sz w:val="24"/>
          <w:szCs w:val="24"/>
        </w:rPr>
      </w:pPr>
    </w:p>
    <w:p w14:paraId="177E382F" w14:textId="77777777" w:rsidR="00D44B91" w:rsidRDefault="002463D2" w:rsidP="00D44B91">
      <w:pPr>
        <w:spacing w:after="0" w:line="360" w:lineRule="auto"/>
        <w:rPr>
          <w:rFonts w:cstheme="minorHAnsi"/>
          <w:sz w:val="24"/>
          <w:szCs w:val="24"/>
        </w:rPr>
      </w:pPr>
      <w:r w:rsidRPr="00E5727E">
        <w:rPr>
          <w:rFonts w:cstheme="minorHAnsi"/>
          <w:sz w:val="24"/>
          <w:szCs w:val="24"/>
        </w:rPr>
        <w:t xml:space="preserve">                                                         </w:t>
      </w:r>
    </w:p>
    <w:p w14:paraId="49868A4C" w14:textId="77777777" w:rsidR="00D44B91" w:rsidRDefault="00D44B91" w:rsidP="00D44B91">
      <w:pPr>
        <w:spacing w:after="0" w:line="360" w:lineRule="auto"/>
        <w:rPr>
          <w:rFonts w:cstheme="minorHAnsi"/>
          <w:sz w:val="24"/>
          <w:szCs w:val="24"/>
        </w:rPr>
      </w:pPr>
    </w:p>
    <w:p w14:paraId="4CFE163B" w14:textId="603E1A5F" w:rsidR="001A2E80" w:rsidRPr="00E5727E" w:rsidRDefault="002463D2" w:rsidP="00D44B91">
      <w:pPr>
        <w:spacing w:after="0" w:line="360" w:lineRule="auto"/>
        <w:ind w:left="4536"/>
        <w:rPr>
          <w:rFonts w:cstheme="minorHAnsi"/>
          <w:sz w:val="24"/>
          <w:szCs w:val="24"/>
        </w:rPr>
      </w:pPr>
      <w:r w:rsidRPr="00E5727E">
        <w:rPr>
          <w:rFonts w:cstheme="minorHAnsi"/>
          <w:sz w:val="24"/>
          <w:szCs w:val="24"/>
        </w:rPr>
        <w:t>Zatwierdził:</w:t>
      </w:r>
    </w:p>
    <w:p w14:paraId="4AA7BD49" w14:textId="77777777" w:rsidR="001A2E80" w:rsidRPr="00E5727E" w:rsidRDefault="001A2E80" w:rsidP="00D44B91">
      <w:pPr>
        <w:spacing w:after="0" w:line="360" w:lineRule="auto"/>
        <w:rPr>
          <w:rFonts w:cstheme="minorHAnsi"/>
          <w:sz w:val="24"/>
          <w:szCs w:val="24"/>
        </w:rPr>
      </w:pPr>
    </w:p>
    <w:p w14:paraId="201569EB" w14:textId="77777777" w:rsidR="001A2E80" w:rsidRPr="00E5727E" w:rsidRDefault="002463D2" w:rsidP="00D44B91">
      <w:pPr>
        <w:spacing w:after="0" w:line="360" w:lineRule="auto"/>
        <w:ind w:left="4536"/>
        <w:rPr>
          <w:rFonts w:cs="Calibri"/>
          <w:sz w:val="24"/>
          <w:szCs w:val="24"/>
          <w:lang w:eastAsia="ar-SA"/>
        </w:rPr>
      </w:pPr>
      <w:r w:rsidRPr="00E5727E">
        <w:rPr>
          <w:rFonts w:cs="Calibri"/>
          <w:sz w:val="24"/>
          <w:szCs w:val="24"/>
          <w:lang w:eastAsia="ar-SA"/>
        </w:rPr>
        <w:t>Z up. Rektora KUL</w:t>
      </w:r>
    </w:p>
    <w:p w14:paraId="708D3263" w14:textId="77777777" w:rsidR="001A2E80" w:rsidRPr="00E5727E" w:rsidRDefault="001A2E80" w:rsidP="00D44B91">
      <w:pPr>
        <w:spacing w:after="0" w:line="360" w:lineRule="auto"/>
        <w:ind w:left="4536"/>
        <w:rPr>
          <w:rFonts w:cs="Calibri"/>
          <w:sz w:val="24"/>
          <w:szCs w:val="24"/>
          <w:lang w:eastAsia="ar-SA"/>
        </w:rPr>
      </w:pPr>
    </w:p>
    <w:p w14:paraId="0E6C5ED1" w14:textId="77777777" w:rsidR="003C10D0" w:rsidRDefault="003C10D0" w:rsidP="003C10D0">
      <w:pPr>
        <w:spacing w:line="266" w:lineRule="auto"/>
        <w:ind w:left="4536"/>
        <w:rPr>
          <w:rFonts w:ascii="Calibri" w:hAnsi="Calibri" w:cs="Calibri"/>
          <w:sz w:val="24"/>
          <w:szCs w:val="24"/>
          <w:lang w:eastAsia="zh-CN"/>
        </w:rPr>
      </w:pPr>
      <w:r>
        <w:rPr>
          <w:rFonts w:cs="Calibri"/>
          <w:sz w:val="24"/>
          <w:szCs w:val="24"/>
          <w:lang w:eastAsia="ar-SA"/>
        </w:rPr>
        <w:t>/-/ mgr inż. Iwona Roman</w:t>
      </w:r>
    </w:p>
    <w:p w14:paraId="6E7E2734" w14:textId="77777777" w:rsidR="003C10D0" w:rsidRDefault="003C10D0" w:rsidP="003C10D0">
      <w:pPr>
        <w:spacing w:line="266" w:lineRule="auto"/>
        <w:ind w:left="4536"/>
        <w:rPr>
          <w:rFonts w:ascii="Calibri" w:hAnsi="Calibri" w:cs="Calibri"/>
          <w:sz w:val="24"/>
          <w:szCs w:val="24"/>
          <w:lang w:eastAsia="zh-CN"/>
        </w:rPr>
      </w:pPr>
      <w:r>
        <w:rPr>
          <w:rFonts w:cs="Calibri"/>
          <w:sz w:val="24"/>
          <w:szCs w:val="24"/>
          <w:lang w:eastAsia="ar-SA"/>
        </w:rPr>
        <w:t>Pełnomocnik Rektora KUL ds. administracji</w:t>
      </w:r>
    </w:p>
    <w:p w14:paraId="697B5AFB" w14:textId="77777777" w:rsidR="00E5727E" w:rsidRDefault="00E5727E" w:rsidP="00D44B91">
      <w:pPr>
        <w:spacing w:after="0" w:line="360" w:lineRule="auto"/>
        <w:rPr>
          <w:rFonts w:cs="Calibri"/>
          <w:sz w:val="24"/>
          <w:szCs w:val="24"/>
          <w:lang w:eastAsia="zh-CN"/>
        </w:rPr>
      </w:pPr>
    </w:p>
    <w:p w14:paraId="3C5E3636" w14:textId="77777777" w:rsidR="00E5727E" w:rsidRDefault="00E5727E" w:rsidP="00D44B91">
      <w:pPr>
        <w:spacing w:after="0" w:line="360" w:lineRule="auto"/>
        <w:rPr>
          <w:rFonts w:cs="Calibri"/>
          <w:sz w:val="24"/>
          <w:szCs w:val="24"/>
          <w:lang w:eastAsia="zh-CN"/>
        </w:rPr>
      </w:pPr>
    </w:p>
    <w:p w14:paraId="0AC87D1C" w14:textId="420BE12D" w:rsidR="001A2E80" w:rsidRPr="00E5727E" w:rsidRDefault="002463D2" w:rsidP="00D44B91">
      <w:pPr>
        <w:spacing w:after="0" w:line="360" w:lineRule="auto"/>
        <w:rPr>
          <w:rFonts w:cstheme="minorHAnsi"/>
          <w:sz w:val="24"/>
          <w:szCs w:val="24"/>
        </w:rPr>
      </w:pPr>
      <w:r w:rsidRPr="00E5727E">
        <w:rPr>
          <w:rFonts w:cstheme="minorHAnsi"/>
          <w:sz w:val="24"/>
          <w:szCs w:val="24"/>
        </w:rPr>
        <w:t xml:space="preserve">Lublin, dnia </w:t>
      </w:r>
      <w:r w:rsidR="00105881">
        <w:rPr>
          <w:rFonts w:cstheme="minorHAnsi"/>
          <w:sz w:val="24"/>
          <w:szCs w:val="24"/>
        </w:rPr>
        <w:t>16.11.</w:t>
      </w:r>
      <w:r w:rsidRPr="00E5727E">
        <w:rPr>
          <w:rFonts w:cstheme="minorHAnsi"/>
          <w:sz w:val="24"/>
          <w:szCs w:val="24"/>
        </w:rPr>
        <w:t>2021r.</w:t>
      </w:r>
    </w:p>
    <w:p w14:paraId="4874413C" w14:textId="77777777" w:rsidR="001A2E80" w:rsidRPr="00E5727E" w:rsidRDefault="002463D2" w:rsidP="00D44B91">
      <w:pPr>
        <w:spacing w:after="0" w:line="360" w:lineRule="auto"/>
        <w:rPr>
          <w:rFonts w:cstheme="minorHAnsi"/>
          <w:sz w:val="24"/>
          <w:szCs w:val="24"/>
        </w:rPr>
      </w:pPr>
      <w:r w:rsidRPr="00E5727E">
        <w:rPr>
          <w:sz w:val="24"/>
          <w:szCs w:val="24"/>
        </w:rPr>
        <w:br w:type="page"/>
      </w:r>
    </w:p>
    <w:p w14:paraId="2EF77F21" w14:textId="77777777" w:rsidR="001A2E80" w:rsidRPr="00E5727E" w:rsidRDefault="002463D2" w:rsidP="00D44B91">
      <w:pPr>
        <w:spacing w:after="0" w:line="360" w:lineRule="auto"/>
        <w:rPr>
          <w:sz w:val="24"/>
          <w:szCs w:val="24"/>
        </w:rPr>
      </w:pPr>
      <w:r w:rsidRPr="00E5727E">
        <w:rPr>
          <w:rFonts w:cstheme="minorHAnsi"/>
          <w:b/>
          <w:sz w:val="24"/>
          <w:szCs w:val="24"/>
        </w:rPr>
        <w:lastRenderedPageBreak/>
        <w:t>Rozdział I: Nazwa i adres Zamawiającego</w:t>
      </w:r>
    </w:p>
    <w:p w14:paraId="67D4D0C7" w14:textId="77777777" w:rsidR="001A2E80" w:rsidRPr="00E5727E" w:rsidRDefault="002463D2" w:rsidP="00D44B91">
      <w:pPr>
        <w:spacing w:after="0" w:line="360" w:lineRule="auto"/>
        <w:rPr>
          <w:sz w:val="24"/>
          <w:szCs w:val="24"/>
        </w:rPr>
      </w:pPr>
      <w:r w:rsidRPr="00E5727E">
        <w:rPr>
          <w:rFonts w:cstheme="minorHAnsi"/>
          <w:sz w:val="24"/>
          <w:szCs w:val="24"/>
        </w:rPr>
        <w:t>Katolicki Uniwersytet Lubelski Jana Pawła II</w:t>
      </w:r>
    </w:p>
    <w:p w14:paraId="2836B72C" w14:textId="50425AA1" w:rsidR="001A2E80" w:rsidRPr="00E5727E" w:rsidRDefault="002463D2" w:rsidP="00D44B91">
      <w:pPr>
        <w:spacing w:after="0" w:line="360" w:lineRule="auto"/>
        <w:rPr>
          <w:sz w:val="24"/>
          <w:szCs w:val="24"/>
        </w:rPr>
      </w:pPr>
      <w:r w:rsidRPr="00E5727E">
        <w:rPr>
          <w:rFonts w:cstheme="minorHAnsi"/>
          <w:sz w:val="24"/>
          <w:szCs w:val="24"/>
        </w:rPr>
        <w:t>Al. Racławickie 14</w:t>
      </w:r>
      <w:r w:rsidR="00D44B91">
        <w:rPr>
          <w:rFonts w:cstheme="minorHAnsi"/>
          <w:sz w:val="24"/>
          <w:szCs w:val="24"/>
        </w:rPr>
        <w:t xml:space="preserve">, </w:t>
      </w:r>
      <w:r w:rsidRPr="00E5727E">
        <w:rPr>
          <w:rFonts w:cstheme="minorHAnsi"/>
          <w:sz w:val="24"/>
          <w:szCs w:val="24"/>
        </w:rPr>
        <w:t>20- 950 Lublin</w:t>
      </w:r>
    </w:p>
    <w:p w14:paraId="53D13ACF" w14:textId="1C9913E5" w:rsidR="001A2E80" w:rsidRPr="00E5727E" w:rsidRDefault="002463D2" w:rsidP="00D44B91">
      <w:pPr>
        <w:spacing w:after="0" w:line="360" w:lineRule="auto"/>
        <w:rPr>
          <w:sz w:val="24"/>
          <w:szCs w:val="24"/>
        </w:rPr>
      </w:pPr>
      <w:r w:rsidRPr="00E5727E">
        <w:rPr>
          <w:rFonts w:cstheme="minorHAnsi"/>
          <w:sz w:val="24"/>
          <w:szCs w:val="24"/>
        </w:rPr>
        <w:t>NIP: 712-016-10-05</w:t>
      </w:r>
      <w:r w:rsidR="00D44B91">
        <w:rPr>
          <w:rFonts w:cstheme="minorHAnsi"/>
          <w:sz w:val="24"/>
          <w:szCs w:val="24"/>
        </w:rPr>
        <w:t xml:space="preserve">, </w:t>
      </w:r>
      <w:r w:rsidRPr="00E5727E">
        <w:rPr>
          <w:rFonts w:cstheme="minorHAnsi"/>
          <w:sz w:val="24"/>
          <w:szCs w:val="24"/>
        </w:rPr>
        <w:t>REGON: 000514064</w:t>
      </w:r>
    </w:p>
    <w:p w14:paraId="1CC9F1CA" w14:textId="77777777" w:rsidR="001A2E80" w:rsidRPr="00E5727E" w:rsidRDefault="002463D2" w:rsidP="00D44B91">
      <w:pPr>
        <w:spacing w:after="0" w:line="360" w:lineRule="auto"/>
        <w:rPr>
          <w:sz w:val="24"/>
          <w:szCs w:val="24"/>
        </w:rPr>
      </w:pPr>
      <w:r w:rsidRPr="00E5727E">
        <w:rPr>
          <w:rFonts w:cstheme="minorHAnsi"/>
          <w:sz w:val="24"/>
          <w:szCs w:val="24"/>
        </w:rPr>
        <w:t xml:space="preserve">Adres strony internetowej: </w:t>
      </w:r>
      <w:hyperlink r:id="rId10">
        <w:r w:rsidRPr="00E5727E">
          <w:rPr>
            <w:rFonts w:cstheme="minorHAnsi"/>
            <w:sz w:val="24"/>
            <w:szCs w:val="24"/>
          </w:rPr>
          <w:t>www.kul.pl</w:t>
        </w:r>
      </w:hyperlink>
      <w:r w:rsidRPr="00E5727E">
        <w:rPr>
          <w:rFonts w:cstheme="minorHAnsi"/>
          <w:sz w:val="24"/>
          <w:szCs w:val="24"/>
        </w:rPr>
        <w:t>, oraz https://platformazakupowa.pl/pn/kul</w:t>
      </w:r>
    </w:p>
    <w:p w14:paraId="0A4D9D04" w14:textId="77777777" w:rsidR="001A2E80" w:rsidRPr="00E5727E" w:rsidRDefault="002463D2" w:rsidP="00D44B91">
      <w:pPr>
        <w:spacing w:after="0" w:line="360" w:lineRule="auto"/>
        <w:rPr>
          <w:sz w:val="24"/>
          <w:szCs w:val="24"/>
        </w:rPr>
      </w:pPr>
      <w:r w:rsidRPr="00E5727E">
        <w:rPr>
          <w:rFonts w:cstheme="minorHAnsi"/>
          <w:sz w:val="24"/>
          <w:szCs w:val="24"/>
        </w:rPr>
        <w:t>Jednostka prowadząca postępowanie: Dział Zamówień Publicznych KUL</w:t>
      </w:r>
    </w:p>
    <w:p w14:paraId="5E8D52A1" w14:textId="77777777" w:rsidR="001A2E80" w:rsidRPr="00E5727E" w:rsidRDefault="002463D2" w:rsidP="00D44B91">
      <w:pPr>
        <w:spacing w:after="0" w:line="360" w:lineRule="auto"/>
        <w:rPr>
          <w:sz w:val="24"/>
          <w:szCs w:val="24"/>
          <w:lang w:val="en-GB"/>
        </w:rPr>
      </w:pPr>
      <w:r w:rsidRPr="00E5727E">
        <w:rPr>
          <w:rFonts w:cstheme="minorHAnsi"/>
          <w:sz w:val="24"/>
          <w:szCs w:val="24"/>
          <w:lang w:val="en-US"/>
        </w:rPr>
        <w:t>tel.: 81 445 41 59</w:t>
      </w:r>
    </w:p>
    <w:p w14:paraId="39B5878D" w14:textId="77777777" w:rsidR="001A2E80" w:rsidRPr="00E5727E" w:rsidRDefault="002463D2" w:rsidP="00D44B91">
      <w:pPr>
        <w:spacing w:after="0" w:line="360" w:lineRule="auto"/>
        <w:rPr>
          <w:sz w:val="24"/>
          <w:szCs w:val="24"/>
          <w:lang w:val="en-GB"/>
        </w:rPr>
      </w:pPr>
      <w:r w:rsidRPr="00E5727E">
        <w:rPr>
          <w:rFonts w:cstheme="minorHAnsi"/>
          <w:sz w:val="24"/>
          <w:szCs w:val="24"/>
          <w:lang w:val="en-US"/>
        </w:rPr>
        <w:t xml:space="preserve">e-mail: </w:t>
      </w:r>
      <w:hyperlink r:id="rId11">
        <w:r w:rsidRPr="00E5727E">
          <w:rPr>
            <w:rFonts w:cstheme="minorHAnsi"/>
            <w:sz w:val="24"/>
            <w:szCs w:val="24"/>
            <w:lang w:val="en-US"/>
          </w:rPr>
          <w:t>dzp@kul.pl</w:t>
        </w:r>
      </w:hyperlink>
    </w:p>
    <w:p w14:paraId="041E1068" w14:textId="77777777" w:rsidR="001A2E80" w:rsidRPr="00E5727E" w:rsidRDefault="001A2E80" w:rsidP="00D44B91">
      <w:pPr>
        <w:spacing w:after="0" w:line="360" w:lineRule="auto"/>
        <w:rPr>
          <w:rFonts w:cstheme="minorHAnsi"/>
          <w:sz w:val="24"/>
          <w:szCs w:val="24"/>
          <w:lang w:val="en-US"/>
        </w:rPr>
      </w:pPr>
    </w:p>
    <w:p w14:paraId="106813A4" w14:textId="77777777" w:rsidR="001A2E80" w:rsidRPr="00E5727E" w:rsidRDefault="002463D2" w:rsidP="00D44B91">
      <w:pPr>
        <w:spacing w:after="0" w:line="360" w:lineRule="auto"/>
        <w:rPr>
          <w:sz w:val="24"/>
          <w:szCs w:val="24"/>
        </w:rPr>
      </w:pPr>
      <w:r w:rsidRPr="00E5727E">
        <w:rPr>
          <w:rFonts w:cstheme="minorHAnsi"/>
          <w:b/>
          <w:sz w:val="24"/>
          <w:szCs w:val="24"/>
        </w:rPr>
        <w:t>Rozdział II: Adres strony internetowej prowadzonego postępowania</w:t>
      </w:r>
    </w:p>
    <w:p w14:paraId="03C6345A" w14:textId="77777777" w:rsidR="001A2E80" w:rsidRPr="00E5727E" w:rsidRDefault="002463D2" w:rsidP="00D44B91">
      <w:pPr>
        <w:pStyle w:val="Akapitzlist"/>
        <w:numPr>
          <w:ilvl w:val="0"/>
          <w:numId w:val="11"/>
        </w:numPr>
        <w:spacing w:after="0" w:line="360" w:lineRule="auto"/>
        <w:rPr>
          <w:sz w:val="24"/>
          <w:szCs w:val="24"/>
        </w:rPr>
      </w:pPr>
      <w:r w:rsidRPr="00E5727E">
        <w:rPr>
          <w:rFonts w:cstheme="minorHAnsi"/>
          <w:sz w:val="24"/>
          <w:szCs w:val="24"/>
        </w:rPr>
        <w:t xml:space="preserve">Postępowanie prowadzone jest na elektronicznej Platformie Zakupowej dostępnej pod adresem: </w:t>
      </w:r>
      <w:hyperlink r:id="rId12">
        <w:r w:rsidRPr="00E5727E">
          <w:rPr>
            <w:rFonts w:cstheme="minorHAnsi"/>
            <w:sz w:val="24"/>
            <w:szCs w:val="24"/>
          </w:rPr>
          <w:t>https://platformazakupowa.pl/pn/kul</w:t>
        </w:r>
      </w:hyperlink>
      <w:r w:rsidRPr="00E5727E">
        <w:rPr>
          <w:rFonts w:cstheme="minorHAnsi"/>
          <w:sz w:val="24"/>
          <w:szCs w:val="24"/>
        </w:rPr>
        <w:t xml:space="preserve"> (dalej jako Platforma Zakupowa lub Platforma). </w:t>
      </w:r>
    </w:p>
    <w:p w14:paraId="65D315E4" w14:textId="77777777" w:rsidR="001A2E80" w:rsidRPr="00E5727E" w:rsidRDefault="002463D2" w:rsidP="00D44B91">
      <w:pPr>
        <w:pStyle w:val="Akapitzlist"/>
        <w:numPr>
          <w:ilvl w:val="0"/>
          <w:numId w:val="11"/>
        </w:numPr>
        <w:spacing w:after="0" w:line="360" w:lineRule="auto"/>
        <w:rPr>
          <w:sz w:val="24"/>
          <w:szCs w:val="24"/>
        </w:rPr>
      </w:pPr>
      <w:r w:rsidRPr="00E5727E">
        <w:rPr>
          <w:rFonts w:cstheme="minorHAnsi"/>
          <w:sz w:val="24"/>
          <w:szCs w:val="24"/>
        </w:rPr>
        <w:t xml:space="preserve">Adres strony internetowej, na której udostępniane będą zmiany i wyjaśnienia treści SWZ oraz inne dokumenty zamówienia bezpośrednio związane z postępowaniem o udzielenie zamówienia: </w:t>
      </w:r>
      <w:hyperlink r:id="rId13">
        <w:r w:rsidRPr="00E5727E">
          <w:rPr>
            <w:rFonts w:cstheme="minorHAnsi"/>
            <w:sz w:val="24"/>
            <w:szCs w:val="24"/>
          </w:rPr>
          <w:t>https://platformazakupowa.pl/pn/kul</w:t>
        </w:r>
      </w:hyperlink>
      <w:r w:rsidRPr="00E5727E">
        <w:rPr>
          <w:sz w:val="24"/>
          <w:szCs w:val="24"/>
        </w:rPr>
        <w:t>.</w:t>
      </w:r>
    </w:p>
    <w:p w14:paraId="6DFBCAAE" w14:textId="77777777" w:rsidR="001A2E80" w:rsidRPr="00E5727E" w:rsidRDefault="001A2E80" w:rsidP="00D44B91">
      <w:pPr>
        <w:spacing w:after="0" w:line="360" w:lineRule="auto"/>
        <w:rPr>
          <w:rFonts w:cstheme="minorHAnsi"/>
          <w:sz w:val="24"/>
          <w:szCs w:val="24"/>
        </w:rPr>
      </w:pPr>
    </w:p>
    <w:p w14:paraId="6F9B62E7" w14:textId="77777777" w:rsidR="001A2E80" w:rsidRPr="00E5727E" w:rsidRDefault="002463D2" w:rsidP="00D44B91">
      <w:pPr>
        <w:spacing w:after="0" w:line="360" w:lineRule="auto"/>
        <w:rPr>
          <w:sz w:val="24"/>
          <w:szCs w:val="24"/>
        </w:rPr>
      </w:pPr>
      <w:r w:rsidRPr="00E5727E">
        <w:rPr>
          <w:rFonts w:cstheme="minorHAnsi"/>
          <w:b/>
          <w:sz w:val="24"/>
          <w:szCs w:val="24"/>
        </w:rPr>
        <w:t>Rozdział III: Tryb udzielenia zamówienia</w:t>
      </w:r>
    </w:p>
    <w:p w14:paraId="372E3520" w14:textId="77777777" w:rsidR="001A2E80" w:rsidRPr="00E5727E" w:rsidRDefault="002463D2" w:rsidP="00D44B91">
      <w:pPr>
        <w:spacing w:after="0" w:line="360" w:lineRule="auto"/>
        <w:rPr>
          <w:sz w:val="24"/>
          <w:szCs w:val="24"/>
        </w:rPr>
      </w:pPr>
      <w:r w:rsidRPr="00E5727E">
        <w:rPr>
          <w:rFonts w:cstheme="minorHAnsi"/>
          <w:sz w:val="24"/>
          <w:szCs w:val="24"/>
        </w:rPr>
        <w:t>Postępowanie prowadzone jest na podstawie art. 359 pkt 2) ustawy z dnia 11 września 2019 r. Prawo zamówień publicznych (t. j. Dz. U. z 2021 r., poz. 1129 z późn. zm.), zwanej dalej „ustawą Pzp” jako zamówienie na usługi społeczne w trybie podstawowym bez negocjacji, o którym mowa w art. 275 pkt 1) ustawy Pzp oraz wydanych na jej podstawie aktów wykonawczych.</w:t>
      </w:r>
    </w:p>
    <w:p w14:paraId="02B8D430" w14:textId="77777777" w:rsidR="001A2E80" w:rsidRPr="00E5727E" w:rsidRDefault="001A2E80" w:rsidP="00D44B91">
      <w:pPr>
        <w:spacing w:after="0" w:line="360" w:lineRule="auto"/>
        <w:rPr>
          <w:rFonts w:cstheme="minorHAnsi"/>
          <w:sz w:val="24"/>
          <w:szCs w:val="24"/>
        </w:rPr>
      </w:pPr>
    </w:p>
    <w:p w14:paraId="07B0D476"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IV: Informacja o możliwości prowadzenia negocjacji </w:t>
      </w:r>
    </w:p>
    <w:p w14:paraId="25D36DFD" w14:textId="77777777" w:rsidR="001A2E80" w:rsidRPr="00E5727E" w:rsidRDefault="002463D2" w:rsidP="00D44B91">
      <w:pPr>
        <w:spacing w:after="0" w:line="360" w:lineRule="auto"/>
        <w:rPr>
          <w:sz w:val="24"/>
          <w:szCs w:val="24"/>
        </w:rPr>
      </w:pPr>
      <w:r w:rsidRPr="00E5727E">
        <w:rPr>
          <w:rFonts w:cstheme="minorHAnsi"/>
          <w:sz w:val="24"/>
          <w:szCs w:val="24"/>
        </w:rPr>
        <w:t>Zamawiający nie przewiduje wyboru najkorzystniejszej oferty z możliwością prowadzenia negocjacji.</w:t>
      </w:r>
    </w:p>
    <w:p w14:paraId="0E09478B" w14:textId="77777777" w:rsidR="00E5727E" w:rsidRDefault="00E5727E" w:rsidP="00D44B91">
      <w:pPr>
        <w:spacing w:after="0" w:line="360" w:lineRule="auto"/>
        <w:rPr>
          <w:rFonts w:cstheme="minorHAnsi"/>
          <w:b/>
          <w:sz w:val="24"/>
          <w:szCs w:val="24"/>
        </w:rPr>
      </w:pPr>
    </w:p>
    <w:p w14:paraId="22872D24" w14:textId="77777777" w:rsidR="001A2E80" w:rsidRPr="00E5727E" w:rsidRDefault="002463D2" w:rsidP="00D44B91">
      <w:pPr>
        <w:spacing w:after="0" w:line="360" w:lineRule="auto"/>
        <w:rPr>
          <w:sz w:val="24"/>
          <w:szCs w:val="24"/>
        </w:rPr>
      </w:pPr>
      <w:r w:rsidRPr="00E5727E">
        <w:rPr>
          <w:rFonts w:cstheme="minorHAnsi"/>
          <w:b/>
          <w:sz w:val="24"/>
          <w:szCs w:val="24"/>
        </w:rPr>
        <w:t>Rozdział V: Opis przedmiotu zamówienia</w:t>
      </w:r>
    </w:p>
    <w:p w14:paraId="36DB7B38" w14:textId="77777777" w:rsidR="001A2E80" w:rsidRPr="00E5727E" w:rsidRDefault="002463D2" w:rsidP="00D44B91">
      <w:pPr>
        <w:pStyle w:val="Akapitzlist"/>
        <w:numPr>
          <w:ilvl w:val="0"/>
          <w:numId w:val="12"/>
        </w:numPr>
        <w:spacing w:after="0" w:line="360" w:lineRule="auto"/>
        <w:rPr>
          <w:sz w:val="24"/>
          <w:szCs w:val="24"/>
        </w:rPr>
      </w:pPr>
      <w:r w:rsidRPr="00E5727E">
        <w:rPr>
          <w:rFonts w:cstheme="minorHAnsi"/>
          <w:sz w:val="24"/>
          <w:szCs w:val="24"/>
        </w:rPr>
        <w:t xml:space="preserve">Przedmiotem zamówienia jest </w:t>
      </w:r>
      <w:r w:rsidRPr="00E5727E">
        <w:rPr>
          <w:rFonts w:cstheme="minorHAnsi"/>
          <w:b/>
          <w:bCs/>
          <w:sz w:val="24"/>
          <w:szCs w:val="24"/>
        </w:rPr>
        <w:t>Usługa</w:t>
      </w:r>
      <w:r w:rsidRPr="00E5727E">
        <w:rPr>
          <w:rFonts w:cstheme="minorHAnsi"/>
          <w:b/>
          <w:sz w:val="24"/>
          <w:szCs w:val="24"/>
        </w:rPr>
        <w:t xml:space="preserve"> zorganizowania zajęć z pracodawcami oraz wizyt studyjnych dla studentów KUL w ramach projektów 3.5.1, 3.5.2 oraz 3.5.3 z podziałem na 3 części:</w:t>
      </w:r>
    </w:p>
    <w:p w14:paraId="379CFD0D" w14:textId="77777777" w:rsidR="00D44B91" w:rsidRDefault="00D44B91" w:rsidP="00D44B91">
      <w:pPr>
        <w:suppressAutoHyphens w:val="0"/>
        <w:spacing w:after="0" w:line="360" w:lineRule="auto"/>
        <w:ind w:left="502"/>
        <w:rPr>
          <w:rFonts w:eastAsia="Times New Roman" w:cs="Times New Roman"/>
          <w:b/>
          <w:sz w:val="24"/>
          <w:szCs w:val="24"/>
          <w:lang w:eastAsia="pl-PL"/>
        </w:rPr>
      </w:pPr>
    </w:p>
    <w:p w14:paraId="1CA4B2CB" w14:textId="77777777" w:rsidR="00D44B91" w:rsidRDefault="00D44B91" w:rsidP="00D44B91">
      <w:pPr>
        <w:suppressAutoHyphens w:val="0"/>
        <w:spacing w:after="0" w:line="360" w:lineRule="auto"/>
        <w:ind w:left="502"/>
        <w:rPr>
          <w:rFonts w:eastAsia="Times New Roman" w:cs="Times New Roman"/>
          <w:b/>
          <w:sz w:val="24"/>
          <w:szCs w:val="24"/>
          <w:lang w:eastAsia="pl-PL"/>
        </w:rPr>
      </w:pPr>
    </w:p>
    <w:p w14:paraId="1D12F594"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b/>
          <w:sz w:val="24"/>
          <w:szCs w:val="24"/>
          <w:lang w:eastAsia="pl-PL"/>
        </w:rPr>
        <w:lastRenderedPageBreak/>
        <w:t>Część  1</w:t>
      </w:r>
    </w:p>
    <w:p w14:paraId="7B63E742" w14:textId="77777777" w:rsidR="001A2E80" w:rsidRPr="00E5727E" w:rsidRDefault="002463D2" w:rsidP="00D44B91">
      <w:pPr>
        <w:suppressAutoHyphens w:val="0"/>
        <w:spacing w:after="0" w:line="360" w:lineRule="auto"/>
        <w:ind w:left="502"/>
        <w:rPr>
          <w:rFonts w:eastAsia="Times New Roman" w:cs="Times New Roman"/>
          <w:sz w:val="24"/>
          <w:szCs w:val="24"/>
          <w:lang w:eastAsia="pl-PL"/>
        </w:rPr>
      </w:pPr>
      <w:r w:rsidRPr="00E5727E">
        <w:rPr>
          <w:rFonts w:eastAsia="Times New Roman" w:cs="Times New Roman"/>
          <w:sz w:val="24"/>
          <w:szCs w:val="24"/>
          <w:lang w:eastAsia="pl-PL"/>
        </w:rPr>
        <w:t xml:space="preserve">Usługa zrealizowania zajęć praktycznych w ramach zespołów projektowych oraz wizyt studyjnych dla studentów KUL w ramach projektu 3.5.1, zgodnie z </w:t>
      </w:r>
      <w:r w:rsidRPr="00E5727E">
        <w:rPr>
          <w:rFonts w:eastAsia="Times New Roman" w:cs="Calibri"/>
          <w:sz w:val="24"/>
          <w:szCs w:val="24"/>
          <w:lang w:eastAsia="pl-PL"/>
        </w:rPr>
        <w:t>opisem przedmiotu zamówienia stanowiącym z</w:t>
      </w:r>
      <w:r w:rsidRPr="00E5727E">
        <w:rPr>
          <w:rFonts w:eastAsia="Times New Roman" w:cs="Calibri"/>
          <w:sz w:val="24"/>
          <w:szCs w:val="24"/>
          <w:lang w:eastAsia="pl-PL"/>
        </w:rPr>
        <w:t>a</w:t>
      </w:r>
      <w:r w:rsidRPr="00E5727E">
        <w:rPr>
          <w:rFonts w:eastAsia="Times New Roman" w:cs="Calibri"/>
          <w:sz w:val="24"/>
          <w:szCs w:val="24"/>
          <w:lang w:eastAsia="pl-PL"/>
        </w:rPr>
        <w:t>łącznik nr 1 do</w:t>
      </w:r>
      <w:r w:rsidRPr="00E5727E">
        <w:rPr>
          <w:rFonts w:eastAsia="Times New Roman" w:cs="Times New Roman"/>
          <w:sz w:val="24"/>
          <w:szCs w:val="24"/>
          <w:lang w:eastAsia="pl-PL"/>
        </w:rPr>
        <w:t xml:space="preserve"> SWZ.</w:t>
      </w:r>
    </w:p>
    <w:p w14:paraId="42ABCD88"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b/>
          <w:sz w:val="24"/>
          <w:szCs w:val="24"/>
          <w:lang w:eastAsia="pl-PL"/>
        </w:rPr>
        <w:t>Część  2</w:t>
      </w:r>
    </w:p>
    <w:p w14:paraId="53F8AC4D"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Usługa zrealizowania zajęć z pracodawcami oraz zorganizowania wizyt studyjnych dla studentów KUL w ramach projektu 3.5.2:</w:t>
      </w:r>
    </w:p>
    <w:p w14:paraId="05F6F445"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 xml:space="preserve">Zadanie 1. Usługa zrealizowania zajęć z pracodawcami dla studentów KUL, </w:t>
      </w:r>
      <w:r w:rsidRPr="00E5727E">
        <w:rPr>
          <w:rFonts w:cs="Calibri"/>
          <w:sz w:val="24"/>
          <w:szCs w:val="24"/>
        </w:rPr>
        <w:t>zgodnie z opisem prze</w:t>
      </w:r>
      <w:r w:rsidRPr="00E5727E">
        <w:rPr>
          <w:rFonts w:cs="Calibri"/>
          <w:sz w:val="24"/>
          <w:szCs w:val="24"/>
        </w:rPr>
        <w:t>d</w:t>
      </w:r>
      <w:r w:rsidRPr="00E5727E">
        <w:rPr>
          <w:rFonts w:cs="Calibri"/>
          <w:sz w:val="24"/>
          <w:szCs w:val="24"/>
        </w:rPr>
        <w:t>miotu zamówienia stanowiącym załącznik nr 2.1 do</w:t>
      </w:r>
      <w:r w:rsidRPr="00E5727E">
        <w:rPr>
          <w:sz w:val="24"/>
          <w:szCs w:val="24"/>
        </w:rPr>
        <w:t xml:space="preserve"> SWZ.</w:t>
      </w:r>
    </w:p>
    <w:p w14:paraId="6E05BCED"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 xml:space="preserve">Zadanie 2. Usługa zorganizowania wizyt studyjnych dla studentów KUL,  zgodnie z </w:t>
      </w:r>
      <w:r w:rsidRPr="00E5727E">
        <w:rPr>
          <w:rFonts w:eastAsia="Times New Roman" w:cs="Calibri"/>
          <w:sz w:val="24"/>
          <w:szCs w:val="24"/>
          <w:lang w:eastAsia="pl-PL"/>
        </w:rPr>
        <w:t>opisem przedmiotu zamówienia stanowiącym załącznik nr 2.2 do</w:t>
      </w:r>
      <w:r w:rsidRPr="00E5727E">
        <w:rPr>
          <w:rFonts w:eastAsia="Times New Roman" w:cs="Times New Roman"/>
          <w:sz w:val="24"/>
          <w:szCs w:val="24"/>
          <w:lang w:eastAsia="pl-PL"/>
        </w:rPr>
        <w:t xml:space="preserve"> SWZ.</w:t>
      </w:r>
    </w:p>
    <w:p w14:paraId="6D2DC356"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b/>
          <w:sz w:val="24"/>
          <w:szCs w:val="24"/>
          <w:lang w:eastAsia="pl-PL"/>
        </w:rPr>
        <w:t>Część  3</w:t>
      </w:r>
    </w:p>
    <w:p w14:paraId="0FABA22C"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Usługa zrealizowania zajęć z pracodawcami oraz zorganizowania wizyt studyjnych dla studentów KUL w ramach projektu 3.5.3:</w:t>
      </w:r>
    </w:p>
    <w:p w14:paraId="46792310" w14:textId="77777777" w:rsidR="001A2E80" w:rsidRPr="00E5727E"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 xml:space="preserve">Zadanie 1. Usługa zrealizowania zajęć z pracodawcami dla studentów KUL, </w:t>
      </w:r>
      <w:r w:rsidRPr="00E5727E">
        <w:rPr>
          <w:rFonts w:cs="Calibri"/>
          <w:sz w:val="24"/>
          <w:szCs w:val="24"/>
        </w:rPr>
        <w:t>zgodnie z opisem prze</w:t>
      </w:r>
      <w:r w:rsidRPr="00E5727E">
        <w:rPr>
          <w:rFonts w:cs="Calibri"/>
          <w:sz w:val="24"/>
          <w:szCs w:val="24"/>
        </w:rPr>
        <w:t>d</w:t>
      </w:r>
      <w:r w:rsidRPr="00E5727E">
        <w:rPr>
          <w:rFonts w:cs="Calibri"/>
          <w:sz w:val="24"/>
          <w:szCs w:val="24"/>
        </w:rPr>
        <w:t>miotu zamówienia stanowiącym załącznik nr 3.1 do</w:t>
      </w:r>
      <w:r w:rsidRPr="00E5727E">
        <w:rPr>
          <w:sz w:val="24"/>
          <w:szCs w:val="24"/>
        </w:rPr>
        <w:t xml:space="preserve"> SWZ.</w:t>
      </w:r>
    </w:p>
    <w:p w14:paraId="13D7D806" w14:textId="49747301" w:rsidR="001A2E80" w:rsidRPr="00D44B91" w:rsidRDefault="002463D2" w:rsidP="00D44B91">
      <w:pPr>
        <w:suppressAutoHyphens w:val="0"/>
        <w:spacing w:after="0" w:line="360" w:lineRule="auto"/>
        <w:ind w:left="502"/>
        <w:rPr>
          <w:sz w:val="24"/>
          <w:szCs w:val="24"/>
        </w:rPr>
      </w:pPr>
      <w:r w:rsidRPr="00E5727E">
        <w:rPr>
          <w:rFonts w:eastAsia="Times New Roman" w:cs="Times New Roman"/>
          <w:sz w:val="24"/>
          <w:szCs w:val="24"/>
          <w:lang w:eastAsia="pl-PL"/>
        </w:rPr>
        <w:t xml:space="preserve">Zadanie 2. Usługa zorganizowania wizyt studyjnych dla studentów KUL,  zgodnie z </w:t>
      </w:r>
      <w:r w:rsidRPr="00E5727E">
        <w:rPr>
          <w:rFonts w:eastAsia="Times New Roman" w:cs="Calibri"/>
          <w:sz w:val="24"/>
          <w:szCs w:val="24"/>
          <w:lang w:eastAsia="pl-PL"/>
        </w:rPr>
        <w:t>opisem przedmiotu zamówienia stanowiącym załącznik nr 3.2 do</w:t>
      </w:r>
      <w:r w:rsidRPr="00E5727E">
        <w:rPr>
          <w:rFonts w:eastAsia="Times New Roman" w:cs="Times New Roman"/>
          <w:sz w:val="24"/>
          <w:szCs w:val="24"/>
          <w:lang w:eastAsia="pl-PL"/>
        </w:rPr>
        <w:t xml:space="preserve"> SWZ.</w:t>
      </w:r>
    </w:p>
    <w:p w14:paraId="5A87206A" w14:textId="77777777" w:rsidR="001A2E80" w:rsidRPr="00E5727E" w:rsidRDefault="002463D2" w:rsidP="00D44B91">
      <w:pPr>
        <w:numPr>
          <w:ilvl w:val="0"/>
          <w:numId w:val="12"/>
        </w:numPr>
        <w:tabs>
          <w:tab w:val="left" w:pos="284"/>
        </w:tabs>
        <w:spacing w:after="0" w:line="360" w:lineRule="auto"/>
        <w:ind w:left="142" w:hanging="142"/>
        <w:rPr>
          <w:sz w:val="24"/>
          <w:szCs w:val="24"/>
        </w:rPr>
      </w:pPr>
      <w:r w:rsidRPr="00E5727E">
        <w:rPr>
          <w:rFonts w:cstheme="minorHAnsi"/>
          <w:sz w:val="24"/>
          <w:szCs w:val="24"/>
        </w:rPr>
        <w:t xml:space="preserve">Zamawiający dopuszcza składanie ofert częściowych na dowolną liczbę części. </w:t>
      </w:r>
    </w:p>
    <w:p w14:paraId="0CF3723B" w14:textId="77777777" w:rsidR="001A2E80" w:rsidRPr="00E5727E" w:rsidRDefault="002463D2" w:rsidP="00D44B91">
      <w:pPr>
        <w:pStyle w:val="Akapitzlist"/>
        <w:numPr>
          <w:ilvl w:val="0"/>
          <w:numId w:val="12"/>
        </w:numPr>
        <w:spacing w:after="0" w:line="360" w:lineRule="auto"/>
        <w:ind w:left="284" w:hanging="284"/>
        <w:rPr>
          <w:sz w:val="24"/>
          <w:szCs w:val="24"/>
        </w:rPr>
      </w:pPr>
      <w:r w:rsidRPr="00E5727E">
        <w:rPr>
          <w:rFonts w:cstheme="minorHAnsi"/>
          <w:sz w:val="24"/>
          <w:szCs w:val="24"/>
        </w:rPr>
        <w:t xml:space="preserve">Zamawiający dopuszcza składanie ofert częściowych. Szczegółowy opis przedmiotu zamówienia stanowią załączniki nr 1-3 do SWZ. </w:t>
      </w:r>
    </w:p>
    <w:p w14:paraId="7271EE3D" w14:textId="77777777" w:rsidR="001A2E80" w:rsidRPr="00E5727E" w:rsidRDefault="002463D2" w:rsidP="00D44B91">
      <w:pPr>
        <w:pStyle w:val="Akapitzlist"/>
        <w:numPr>
          <w:ilvl w:val="0"/>
          <w:numId w:val="12"/>
        </w:numPr>
        <w:tabs>
          <w:tab w:val="left" w:pos="284"/>
        </w:tabs>
        <w:spacing w:after="0" w:line="360" w:lineRule="auto"/>
        <w:ind w:left="0" w:firstLine="0"/>
        <w:rPr>
          <w:sz w:val="24"/>
          <w:szCs w:val="24"/>
        </w:rPr>
      </w:pPr>
      <w:r w:rsidRPr="00E5727E">
        <w:rPr>
          <w:rFonts w:cstheme="minorHAnsi"/>
          <w:sz w:val="24"/>
          <w:szCs w:val="24"/>
        </w:rPr>
        <w:t>Określenie przedmiotu zamówienia za pomocą kodów CPV: 80430000 – 7 Usługi edukacji osób dorosłych na poziomie akademickim.</w:t>
      </w:r>
    </w:p>
    <w:p w14:paraId="17CD8BD4" w14:textId="77777777" w:rsidR="001A2E80" w:rsidRPr="00E5727E" w:rsidRDefault="002463D2" w:rsidP="00D44B91">
      <w:pPr>
        <w:pStyle w:val="Akapitzlist"/>
        <w:numPr>
          <w:ilvl w:val="0"/>
          <w:numId w:val="12"/>
        </w:numPr>
        <w:spacing w:after="0" w:line="360" w:lineRule="auto"/>
        <w:ind w:left="0" w:firstLine="0"/>
        <w:rPr>
          <w:sz w:val="24"/>
          <w:szCs w:val="24"/>
        </w:rPr>
      </w:pPr>
      <w:r w:rsidRPr="00E5727E">
        <w:rPr>
          <w:rFonts w:cstheme="minorHAnsi"/>
          <w:sz w:val="24"/>
          <w:szCs w:val="24"/>
        </w:rPr>
        <w:t xml:space="preserve">Zamawiający, w okolicznościach o których mowa w art. 95 ustawy Pzp nie wymaga zatrudnienia na podstawie stosunku pracy. W </w:t>
      </w:r>
      <w:r w:rsidRPr="00E5727E">
        <w:rPr>
          <w:rFonts w:cstheme="minorHAnsi"/>
          <w:sz w:val="24"/>
          <w:szCs w:val="24"/>
          <w:shd w:val="clear" w:color="auto" w:fill="FFFFFF"/>
        </w:rPr>
        <w:t> ramach realizacji niniejszego zamówienia nie znajdują się czynności, których wykonanie może zostać zakwalifikowane jako wykonywanie pracy w sposób określony w art. 22 § 1 kodeksu pracy.</w:t>
      </w:r>
    </w:p>
    <w:p w14:paraId="3C4309FA" w14:textId="2960C9D2" w:rsidR="001A2E80" w:rsidRPr="00D44B91" w:rsidRDefault="002463D2" w:rsidP="00D44B91">
      <w:pPr>
        <w:numPr>
          <w:ilvl w:val="0"/>
          <w:numId w:val="12"/>
        </w:numPr>
        <w:spacing w:after="0" w:line="360" w:lineRule="auto"/>
        <w:ind w:left="0" w:firstLine="0"/>
        <w:rPr>
          <w:sz w:val="24"/>
          <w:szCs w:val="24"/>
        </w:rPr>
      </w:pPr>
      <w:r w:rsidRPr="00E5727E">
        <w:rPr>
          <w:rFonts w:eastAsia="Times New Roman" w:cs="Segoe UI"/>
          <w:iCs/>
          <w:sz w:val="24"/>
          <w:szCs w:val="24"/>
          <w:lang w:eastAsia="pl-PL"/>
        </w:rPr>
        <w:t xml:space="preserve">Wykonawca zobowiązany jest wykonać zamówienie z uwzględnieniem wymagań w zakresie dostępności dla osób ze szczególnymi potrzebami oraz projektowania uniwersalnego, w szczególności z </w:t>
      </w:r>
      <w:r w:rsidRPr="00E5727E">
        <w:rPr>
          <w:rFonts w:eastAsia="Times New Roman" w:cs="Segoe UI"/>
          <w:iCs/>
          <w:sz w:val="24"/>
          <w:szCs w:val="24"/>
          <w:lang w:eastAsia="pl-PL"/>
        </w:rPr>
        <w:lastRenderedPageBreak/>
        <w:t>uwzględnieniem obowiązków wynikających z art. 6 Ustawy z dnia 19 lipca 2019 r. o zapewnianiu dostępności osobom ze szczególnymi potrzebami (tj. Dz.U. z 2020 r. poz. 1062 ze zm.)</w:t>
      </w:r>
    </w:p>
    <w:p w14:paraId="72E289F8" w14:textId="4D9D5DF6" w:rsidR="001A2E80" w:rsidRPr="00E5727E" w:rsidRDefault="002463D2" w:rsidP="00D44B91">
      <w:pPr>
        <w:numPr>
          <w:ilvl w:val="0"/>
          <w:numId w:val="12"/>
        </w:numPr>
        <w:spacing w:after="0" w:line="360" w:lineRule="auto"/>
        <w:rPr>
          <w:sz w:val="24"/>
          <w:szCs w:val="24"/>
        </w:rPr>
      </w:pPr>
      <w:r w:rsidRPr="00E5727E">
        <w:rPr>
          <w:sz w:val="24"/>
          <w:szCs w:val="24"/>
        </w:rPr>
        <w:t>Postępowanie prowadzone jest w ramach projektów:</w:t>
      </w:r>
    </w:p>
    <w:p w14:paraId="77D3DA3D" w14:textId="77777777" w:rsidR="001A2E80" w:rsidRPr="00E5727E" w:rsidRDefault="002463D2" w:rsidP="00D44B91">
      <w:pPr>
        <w:spacing w:after="0" w:line="360" w:lineRule="auto"/>
        <w:rPr>
          <w:sz w:val="24"/>
          <w:szCs w:val="24"/>
        </w:rPr>
      </w:pPr>
      <w:r w:rsidRPr="00E5727E">
        <w:rPr>
          <w:sz w:val="24"/>
          <w:szCs w:val="24"/>
        </w:rPr>
        <w:t>Cz. 1: Zintegrowany Program Podnoszenia Kompetencji studentów i pracowników Katolickiego</w:t>
      </w:r>
    </w:p>
    <w:p w14:paraId="15684CC6" w14:textId="77777777" w:rsidR="001A2E80" w:rsidRPr="00E5727E" w:rsidRDefault="002463D2" w:rsidP="00D44B91">
      <w:pPr>
        <w:spacing w:after="0" w:line="360" w:lineRule="auto"/>
        <w:rPr>
          <w:sz w:val="24"/>
          <w:szCs w:val="24"/>
        </w:rPr>
      </w:pPr>
      <w:r w:rsidRPr="00E5727E">
        <w:rPr>
          <w:sz w:val="24"/>
          <w:szCs w:val="24"/>
        </w:rPr>
        <w:t>Uniwersytetu Lubelskiego Jana Pawła II (3.5.1)</w:t>
      </w:r>
    </w:p>
    <w:p w14:paraId="5D561016" w14:textId="77777777" w:rsidR="001A2E80" w:rsidRPr="00E5727E" w:rsidRDefault="002463D2" w:rsidP="00D44B91">
      <w:pPr>
        <w:spacing w:after="0" w:line="360" w:lineRule="auto"/>
        <w:rPr>
          <w:sz w:val="24"/>
          <w:szCs w:val="24"/>
        </w:rPr>
      </w:pPr>
      <w:r w:rsidRPr="00E5727E">
        <w:rPr>
          <w:sz w:val="24"/>
          <w:szCs w:val="24"/>
        </w:rPr>
        <w:t>Cz. 2: Zintegrowany program rozwoju Katolickiego Uniwersytetu Lubelskiego Jana Pawła II (3.5.2)</w:t>
      </w:r>
    </w:p>
    <w:p w14:paraId="49B3F2C2" w14:textId="77777777" w:rsidR="001A2E80" w:rsidRPr="00E5727E" w:rsidRDefault="002463D2" w:rsidP="00D44B91">
      <w:pPr>
        <w:spacing w:after="0" w:line="360" w:lineRule="auto"/>
        <w:rPr>
          <w:sz w:val="24"/>
          <w:szCs w:val="24"/>
        </w:rPr>
      </w:pPr>
      <w:r w:rsidRPr="00E5727E">
        <w:rPr>
          <w:sz w:val="24"/>
          <w:szCs w:val="24"/>
        </w:rPr>
        <w:t>Cz. 3: Regionalny Program Rozwoju Katolickiego Uniwersytetu Lubelskiego Jana Pawła II (3.5.3).</w:t>
      </w:r>
    </w:p>
    <w:p w14:paraId="1774E35B" w14:textId="77777777" w:rsidR="001A2E80" w:rsidRPr="00E5727E" w:rsidRDefault="002463D2" w:rsidP="00D44B91">
      <w:pPr>
        <w:spacing w:after="0" w:line="360" w:lineRule="auto"/>
        <w:rPr>
          <w:sz w:val="24"/>
          <w:szCs w:val="24"/>
        </w:rPr>
      </w:pPr>
      <w:r w:rsidRPr="00E5727E">
        <w:rPr>
          <w:sz w:val="24"/>
          <w:szCs w:val="24"/>
        </w:rPr>
        <w:t>Oś priorytetowa III: Szkolnictwo wyższe dla gospodarki i rozwoju</w:t>
      </w:r>
    </w:p>
    <w:p w14:paraId="7A42DC97" w14:textId="77777777" w:rsidR="001A2E80" w:rsidRPr="00E5727E" w:rsidRDefault="002463D2" w:rsidP="00D44B91">
      <w:pPr>
        <w:spacing w:after="0" w:line="360" w:lineRule="auto"/>
        <w:rPr>
          <w:sz w:val="24"/>
          <w:szCs w:val="24"/>
        </w:rPr>
      </w:pPr>
      <w:r w:rsidRPr="00E5727E">
        <w:rPr>
          <w:sz w:val="24"/>
          <w:szCs w:val="24"/>
        </w:rPr>
        <w:t>Działanie 3.5. Kompleksowe programy szkół wyższych.</w:t>
      </w:r>
    </w:p>
    <w:p w14:paraId="4186368A" w14:textId="50FA49DA" w:rsidR="001A2E80" w:rsidRPr="00E5727E" w:rsidRDefault="002463D2" w:rsidP="00D44B91">
      <w:pPr>
        <w:spacing w:after="0" w:line="360" w:lineRule="auto"/>
        <w:rPr>
          <w:sz w:val="24"/>
          <w:szCs w:val="24"/>
        </w:rPr>
      </w:pPr>
      <w:r w:rsidRPr="00E5727E">
        <w:rPr>
          <w:sz w:val="24"/>
          <w:szCs w:val="24"/>
        </w:rPr>
        <w:t>Projekty są współfinansowane z Unii Europejskiej w ramach Europejskiego Funduszu Społecznego, Program Operacyjny Wiedza Edukacja Rozwój.</w:t>
      </w:r>
    </w:p>
    <w:p w14:paraId="48F35123" w14:textId="77777777" w:rsidR="00D44B91" w:rsidRDefault="00D44B91" w:rsidP="00D44B91">
      <w:pPr>
        <w:spacing w:after="0" w:line="360" w:lineRule="auto"/>
        <w:rPr>
          <w:rFonts w:cstheme="minorHAnsi"/>
          <w:b/>
          <w:sz w:val="24"/>
          <w:szCs w:val="24"/>
        </w:rPr>
      </w:pPr>
    </w:p>
    <w:p w14:paraId="54E71FFA" w14:textId="77777777" w:rsidR="001A2E80" w:rsidRPr="00E5727E" w:rsidRDefault="002463D2" w:rsidP="00D44B91">
      <w:pPr>
        <w:spacing w:after="0" w:line="360" w:lineRule="auto"/>
        <w:rPr>
          <w:sz w:val="24"/>
          <w:szCs w:val="24"/>
        </w:rPr>
      </w:pPr>
      <w:r w:rsidRPr="00E5727E">
        <w:rPr>
          <w:rFonts w:cstheme="minorHAnsi"/>
          <w:b/>
          <w:sz w:val="24"/>
          <w:szCs w:val="24"/>
        </w:rPr>
        <w:t>Rozdział VI: Termin wykonania zamówienia</w:t>
      </w:r>
    </w:p>
    <w:p w14:paraId="41C29D7A" w14:textId="77777777" w:rsidR="001A2E80" w:rsidRPr="00E5727E" w:rsidRDefault="002463D2" w:rsidP="00D44B91">
      <w:pPr>
        <w:spacing w:after="0" w:line="360" w:lineRule="auto"/>
        <w:rPr>
          <w:sz w:val="24"/>
          <w:szCs w:val="24"/>
        </w:rPr>
      </w:pPr>
      <w:r w:rsidRPr="00E5727E">
        <w:rPr>
          <w:rFonts w:cstheme="minorHAnsi"/>
          <w:sz w:val="24"/>
          <w:szCs w:val="24"/>
        </w:rPr>
        <w:t xml:space="preserve">Wykonawca będzie wykonywał przedmiot </w:t>
      </w:r>
      <w:r w:rsidRPr="00E5727E">
        <w:rPr>
          <w:rFonts w:eastAsia="Calibri" w:cstheme="minorHAnsi"/>
          <w:sz w:val="24"/>
          <w:szCs w:val="24"/>
        </w:rPr>
        <w:t>zamówienia:</w:t>
      </w:r>
    </w:p>
    <w:p w14:paraId="62201B1F" w14:textId="77777777" w:rsidR="001A2E80" w:rsidRPr="00E5727E" w:rsidRDefault="002463D2" w:rsidP="00D44B91">
      <w:pPr>
        <w:spacing w:after="0" w:line="360" w:lineRule="auto"/>
        <w:rPr>
          <w:sz w:val="24"/>
          <w:szCs w:val="24"/>
        </w:rPr>
      </w:pPr>
      <w:r w:rsidRPr="00E5727E">
        <w:rPr>
          <w:rFonts w:cstheme="minorHAnsi"/>
          <w:sz w:val="24"/>
          <w:szCs w:val="24"/>
        </w:rPr>
        <w:t>- w części 1 - od dnia zawarcia umowy do dnia 28.02.2022 r.</w:t>
      </w:r>
    </w:p>
    <w:p w14:paraId="04BD713F" w14:textId="77777777" w:rsidR="001A2E80" w:rsidRPr="00E5727E" w:rsidRDefault="002463D2" w:rsidP="00D44B91">
      <w:pPr>
        <w:spacing w:after="0" w:line="360" w:lineRule="auto"/>
        <w:rPr>
          <w:sz w:val="24"/>
          <w:szCs w:val="24"/>
        </w:rPr>
      </w:pPr>
      <w:r w:rsidRPr="00E5727E">
        <w:rPr>
          <w:rFonts w:cstheme="minorHAnsi"/>
          <w:sz w:val="24"/>
          <w:szCs w:val="24"/>
        </w:rPr>
        <w:t>- w części 2 – od dnia zawarcia umowy do dnia 31.03.2023 r.</w:t>
      </w:r>
    </w:p>
    <w:p w14:paraId="72AE3076" w14:textId="77777777" w:rsidR="001A2E80" w:rsidRPr="00E5727E" w:rsidRDefault="002463D2" w:rsidP="00D44B91">
      <w:pPr>
        <w:spacing w:after="0" w:line="360" w:lineRule="auto"/>
        <w:rPr>
          <w:sz w:val="24"/>
          <w:szCs w:val="24"/>
        </w:rPr>
      </w:pPr>
      <w:r w:rsidRPr="00E5727E">
        <w:rPr>
          <w:rFonts w:cstheme="minorHAnsi"/>
          <w:sz w:val="24"/>
          <w:szCs w:val="24"/>
        </w:rPr>
        <w:t>- w części 3 – od dnia zawarcia umowy do dnia 31.03.2023 r.</w:t>
      </w:r>
    </w:p>
    <w:p w14:paraId="1F861003" w14:textId="77777777" w:rsidR="001A2E80" w:rsidRPr="00E5727E" w:rsidRDefault="002463D2" w:rsidP="00D44B91">
      <w:pPr>
        <w:spacing w:after="0" w:line="360" w:lineRule="auto"/>
        <w:rPr>
          <w:sz w:val="24"/>
          <w:szCs w:val="24"/>
        </w:rPr>
      </w:pPr>
      <w:r w:rsidRPr="00E5727E">
        <w:rPr>
          <w:sz w:val="24"/>
          <w:szCs w:val="24"/>
        </w:rPr>
        <w:t>Usługa będzie realizowana zgodnie z harmonogramem ustalonym przez Zamawiającego z Wykonawcą. Z uwagi na to, że Zamawiający prowadzi rekrutację Uczestników Projektu, harmonogram będzie aktualizowany przez Zamawiającego wraz z postępem w rekrutacji.</w:t>
      </w:r>
    </w:p>
    <w:p w14:paraId="7521015A" w14:textId="77777777" w:rsidR="001A2E80" w:rsidRPr="00E5727E" w:rsidRDefault="001A2E80" w:rsidP="00D44B91">
      <w:pPr>
        <w:spacing w:after="0" w:line="360" w:lineRule="auto"/>
        <w:rPr>
          <w:rFonts w:cstheme="minorHAnsi"/>
          <w:sz w:val="24"/>
          <w:szCs w:val="24"/>
        </w:rPr>
      </w:pPr>
    </w:p>
    <w:p w14:paraId="0E3DD7BA"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VII: Projektowane postanowienia umowy w sprawie zamówienia publicznego  </w:t>
      </w:r>
    </w:p>
    <w:p w14:paraId="7589C220" w14:textId="55432AD6" w:rsidR="001A2E80" w:rsidRPr="00E5727E" w:rsidRDefault="002463D2" w:rsidP="00D44B91">
      <w:pPr>
        <w:spacing w:after="0" w:line="360" w:lineRule="auto"/>
        <w:rPr>
          <w:sz w:val="24"/>
          <w:szCs w:val="24"/>
        </w:rPr>
      </w:pPr>
      <w:r w:rsidRPr="00E5727E">
        <w:rPr>
          <w:rFonts w:cstheme="minorHAnsi"/>
          <w:sz w:val="24"/>
          <w:szCs w:val="24"/>
        </w:rPr>
        <w:t xml:space="preserve">Projektowane postanowienia umowy zostały określone we wzorze umowy. Wzór umowy stanowi Załącznik nr </w:t>
      </w:r>
      <w:r w:rsidR="00B912B8">
        <w:rPr>
          <w:rFonts w:cstheme="minorHAnsi"/>
          <w:sz w:val="24"/>
          <w:szCs w:val="24"/>
        </w:rPr>
        <w:t>8.1 (część 1) oraz 8.2 (część 2 i 3)</w:t>
      </w:r>
      <w:r w:rsidRPr="00E5727E">
        <w:rPr>
          <w:rFonts w:cstheme="minorHAnsi"/>
          <w:sz w:val="24"/>
          <w:szCs w:val="24"/>
        </w:rPr>
        <w:t xml:space="preserve"> do SWZ. Złożenie oferty jest jednoznaczne z akceptacją przez Wykonawcę projektowanych postanowień umowy.</w:t>
      </w:r>
    </w:p>
    <w:p w14:paraId="40E9315F" w14:textId="77777777" w:rsidR="001A2E80" w:rsidRPr="00E5727E" w:rsidRDefault="001A2E80" w:rsidP="00D44B91">
      <w:pPr>
        <w:spacing w:after="0" w:line="360" w:lineRule="auto"/>
        <w:rPr>
          <w:rFonts w:cstheme="minorHAnsi"/>
          <w:sz w:val="24"/>
          <w:szCs w:val="24"/>
        </w:rPr>
      </w:pPr>
    </w:p>
    <w:p w14:paraId="4D17EB25"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VIII: Sposób porozumiewania się z Wykonawcami oraz informacje o wymaganiach technicznych i organizacyjnych korespondencji elektronicznej </w:t>
      </w:r>
    </w:p>
    <w:p w14:paraId="29A4B7EB"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lastRenderedPageBreak/>
        <w:t xml:space="preserve">Postępowanie prowadzone jest w języku polskim przy użyciu środków komunikacji elektronicznej za pośrednictwem Platformy Zakupowej (dalej jako „Platforma” lub „Platforma Zakupowa”) dostępnej pod adresem: </w:t>
      </w:r>
      <w:hyperlink r:id="rId14">
        <w:r w:rsidRPr="00E5727E">
          <w:rPr>
            <w:rFonts w:cstheme="minorHAnsi"/>
            <w:sz w:val="24"/>
            <w:szCs w:val="24"/>
          </w:rPr>
          <w:t>https://platformazakupowa.pl/pn/kul</w:t>
        </w:r>
      </w:hyperlink>
      <w:r w:rsidRPr="00E5727E">
        <w:rPr>
          <w:sz w:val="24"/>
          <w:szCs w:val="24"/>
        </w:rPr>
        <w:t>.</w:t>
      </w:r>
    </w:p>
    <w:p w14:paraId="2F30852B"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W postępowaniu o udzielenie zamówienia komunikacja między Zamawiającym </w:t>
      </w:r>
      <w:r w:rsidRPr="00E5727E">
        <w:rPr>
          <w:rFonts w:cstheme="minorHAnsi"/>
          <w:sz w:val="24"/>
          <w:szCs w:val="24"/>
        </w:rPr>
        <w:br/>
        <w:t xml:space="preserve">a Wykonawcami, w tym wszelkie wnioski, zawiadomienia, informacje, oraz pozostałe dokumenty i oświadczenia, w tym dokumenty i oświadczenia składane na wezwanie Zamawiającego, przekazywane są elektronicznie za pośrednictwem elektronicznej Platformy Zakupowej dostępnej pod adresem: </w:t>
      </w:r>
      <w:hyperlink r:id="rId15">
        <w:r w:rsidRPr="00E5727E">
          <w:rPr>
            <w:rFonts w:cstheme="minorHAnsi"/>
            <w:sz w:val="24"/>
            <w:szCs w:val="24"/>
          </w:rPr>
          <w:t>https://platformazakupowa.pl/pn/kul</w:t>
        </w:r>
      </w:hyperlink>
      <w:r w:rsidRPr="00E5727E">
        <w:rPr>
          <w:rFonts w:cstheme="minorHAnsi"/>
          <w:sz w:val="24"/>
          <w:szCs w:val="24"/>
        </w:rPr>
        <w:t xml:space="preserve"> poprzez Formularz  „Wyślij wiadomość do zamawiającego”. Za datę wpływu wniosków, zawiadomień oraz informacji przyjmuje się ich datę wczytania do Platformy. </w:t>
      </w:r>
    </w:p>
    <w:p w14:paraId="73719171"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 </w:t>
      </w:r>
    </w:p>
    <w:p w14:paraId="66E59F8C"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Osobą uprawnioną przez Zamawiającego do kontaktu z Wykonawcami jest: Aleksandra Gadzało, e-mail: dzp@kul.pl.</w:t>
      </w:r>
    </w:p>
    <w:p w14:paraId="1226B5AC"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6">
        <w:r w:rsidRPr="00E5727E">
          <w:rPr>
            <w:rFonts w:cstheme="minorHAnsi"/>
            <w:sz w:val="24"/>
            <w:szCs w:val="24"/>
          </w:rPr>
          <w:t>https://platformazakupowa.pl/pn/kul</w:t>
        </w:r>
      </w:hyperlink>
      <w:r w:rsidRPr="00E5727E">
        <w:rPr>
          <w:rFonts w:cstheme="minorHAnsi"/>
          <w:sz w:val="24"/>
          <w:szCs w:val="24"/>
        </w:rPr>
        <w:t xml:space="preserve"> oraz uznaje go za wiążący. Zamawiający poniżej określa instrukcję korzystania z Platformy Zakupowej w niniejszym postępowaniu: </w:t>
      </w:r>
    </w:p>
    <w:p w14:paraId="72144BF7"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 xml:space="preserve">w zakładce „Postępowania”, Wykonawca wybiera niniejsze postępowanie korzystając z polecenia „Przejdź” przechodzi odpowiednio do postępowania. Wykonawca może przystąpić do postępowania bez posiadania konta oraz bez logowania, w takim przypadku podczas składania oferty Wykonawca będzie zobowiązany do podania danych umożliwiających jednoznaczną identyfikację użytkownika w postaci: nazwy lub imienia i nazwiska Wykonawcy, nr NIP lub PESEL oraz adresu e-mail. Jednakże zaleca się, aby przed rozpoczęciem wypełniania Formularza składania </w:t>
      </w:r>
      <w:r w:rsidRPr="00E5727E">
        <w:rPr>
          <w:rFonts w:cstheme="minorHAnsi"/>
          <w:sz w:val="24"/>
          <w:szCs w:val="24"/>
        </w:rPr>
        <w:lastRenderedPageBreak/>
        <w:t>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0FB343AF"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jeżeli Wykonawca nie jest zalogowany pojawi się komunikat z wybraniem opcji: kontynuuj jako niezalogowany, zaloguj się lub załóż konto. Jeżeli Wykonawca posiada konto loguje się, natomiast jeżeli Wykonawca nie posiada konta należy wybrać przycisk „Załóż konto”. Następnie uzupełnić wymagane informacje w formularzu rejestracyjnym;</w:t>
      </w:r>
    </w:p>
    <w:p w14:paraId="6B385B47"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po wypełnieniu formularza rejestracyjnego pojawi się informacja: Przejdź na swoją skrzynkę mailową. Wykonawca powinien otrzymać maila o tytule: Potwierdź swoje konto na platformie zakupowej Open Nexus. Wykonawca potwierdza swoją tożsamość, klikając w przycisk Potwierdź konto. Od razu po zweryfikowaniu adresu e-mail przez Wykonawcę, konto jest aktywne i można z niego korzystać;</w:t>
      </w:r>
    </w:p>
    <w:p w14:paraId="6C12904D"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 xml:space="preserve">składanie oferty i innych dokumentów wymaganych w Ogłoszeniu o zamówieniu oraz SWZ w formie elektronicznej podpisanej kwalifikowanym podpisem elektronicznym lub w postaci elektronicznej opatrzonej podpisem zaufanym lub podpisem osobistym, odbywa się za pośrednictwem Platformy Zakupowej. Ofertę należy złożyć do Zamawiającego za pośrednictwem platformy platformazakupowa.pl dostępnej pod adresem: </w:t>
      </w:r>
      <w:hyperlink r:id="rId17">
        <w:r w:rsidRPr="00E5727E">
          <w:rPr>
            <w:rFonts w:cstheme="minorHAnsi"/>
            <w:sz w:val="24"/>
            <w:szCs w:val="24"/>
          </w:rPr>
          <w:t>https://platformazakupowa.pl/pn/kul</w:t>
        </w:r>
      </w:hyperlink>
      <w:r w:rsidRPr="00E5727E">
        <w:rPr>
          <w:rFonts w:cstheme="minorHAnsi"/>
          <w:sz w:val="24"/>
          <w:szCs w:val="24"/>
        </w:rPr>
        <w:t xml:space="preserve"> konkretnie w niniejszym postępowaniu o udzielenie zamówienia za pośrednictwem formularza do złożenia oferty widocznego na stronie postępowania. W przypadku zastrzeżenia tajemnicy przedsiębiorstwa, dokumenty z tajemnicą przedsiębiorstwa powinny zostać złożone na Platformie Zakupowej w formularzu składania oferty w pkt 2 przeznaczonym na zamieszczenie tajemnicy przedsiębiorstwa;</w:t>
      </w:r>
    </w:p>
    <w:p w14:paraId="1F36CE30"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w przypadku oferty Wykonawca składa dokumenty w formie zaszyfrowanej, dlatego też dokumenty złożone przez Platformę nie są widoczne do momentu odszyfrowania dokumentów przez Zamawiającego, który następuje po terminie składania ofert;</w:t>
      </w:r>
    </w:p>
    <w:p w14:paraId="1490D6CA"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Wykonawca może także samodzielnie wycofać złożoną ofertę:</w:t>
      </w:r>
    </w:p>
    <w:p w14:paraId="138CC493" w14:textId="77777777" w:rsidR="001A2E80" w:rsidRPr="00E5727E" w:rsidRDefault="002463D2" w:rsidP="00D44B91">
      <w:pPr>
        <w:pStyle w:val="Akapitzlist"/>
        <w:numPr>
          <w:ilvl w:val="0"/>
          <w:numId w:val="15"/>
        </w:numPr>
        <w:spacing w:after="0" w:line="360" w:lineRule="auto"/>
        <w:ind w:hanging="503"/>
        <w:rPr>
          <w:sz w:val="24"/>
          <w:szCs w:val="24"/>
        </w:rPr>
      </w:pPr>
      <w:r w:rsidRPr="00E5727E">
        <w:rPr>
          <w:rFonts w:cstheme="minorHAnsi"/>
          <w:sz w:val="24"/>
          <w:szCs w:val="24"/>
          <w:u w:val="single"/>
        </w:rPr>
        <w:t>Wykonawca posiadający konto</w:t>
      </w:r>
      <w:r w:rsidRPr="00E5727E">
        <w:rPr>
          <w:rFonts w:cstheme="minorHAnsi"/>
          <w:sz w:val="24"/>
          <w:szCs w:val="24"/>
        </w:rPr>
        <w:t>:</w:t>
      </w:r>
    </w:p>
    <w:p w14:paraId="1A5DEFEE" w14:textId="77777777" w:rsidR="001A2E80" w:rsidRPr="00E5727E" w:rsidRDefault="002463D2" w:rsidP="00D44B91">
      <w:pPr>
        <w:spacing w:after="0" w:line="360" w:lineRule="auto"/>
        <w:ind w:left="1070"/>
        <w:rPr>
          <w:sz w:val="24"/>
          <w:szCs w:val="24"/>
        </w:rPr>
      </w:pPr>
      <w:r w:rsidRPr="00E5727E">
        <w:rPr>
          <w:rFonts w:cstheme="minorHAnsi"/>
          <w:sz w:val="24"/>
          <w:szCs w:val="24"/>
        </w:rPr>
        <w:t>W celu wycofania oferty należy zalogować się i wybrać kafelek „Moje oferty”. Następnie należy przejść do historii ofertowania klikając w czarną strzałkę przy wybranej ofercie.</w:t>
      </w:r>
    </w:p>
    <w:p w14:paraId="20CA3D9A" w14:textId="77777777" w:rsidR="001A2E80" w:rsidRPr="00E5727E" w:rsidRDefault="002463D2" w:rsidP="00D44B91">
      <w:pPr>
        <w:spacing w:after="0" w:line="360" w:lineRule="auto"/>
        <w:ind w:left="1070"/>
        <w:rPr>
          <w:sz w:val="24"/>
          <w:szCs w:val="24"/>
        </w:rPr>
      </w:pPr>
      <w:r w:rsidRPr="00E5727E">
        <w:rPr>
          <w:rFonts w:cstheme="minorHAnsi"/>
          <w:sz w:val="24"/>
          <w:szCs w:val="24"/>
        </w:rPr>
        <w:lastRenderedPageBreak/>
        <w:t>Po przejściu na stronę postępowania, na dole formularza należy przejść do szczegółów oferty, klikając ponownie w czarną strzałkę.</w:t>
      </w:r>
    </w:p>
    <w:p w14:paraId="09AA0302" w14:textId="77777777" w:rsidR="001A2E80" w:rsidRPr="00E5727E" w:rsidRDefault="002463D2" w:rsidP="00D44B91">
      <w:pPr>
        <w:spacing w:after="0" w:line="360" w:lineRule="auto"/>
        <w:ind w:left="1070"/>
        <w:rPr>
          <w:sz w:val="24"/>
          <w:szCs w:val="24"/>
        </w:rPr>
      </w:pPr>
      <w:r w:rsidRPr="00E5727E">
        <w:rPr>
          <w:rFonts w:cstheme="minorHAnsi"/>
          <w:sz w:val="24"/>
          <w:szCs w:val="24"/>
        </w:rPr>
        <w:t>W okienku Historia oferty w postępowaniu należy kliknąć w przycisk „Wycofaj ofertę”. System wygeneruje automatyczne potwierdzenie wycofania oferty, które Wykonawca otrzyma na pocztę elektroniczną przypisaną do konta;</w:t>
      </w:r>
    </w:p>
    <w:p w14:paraId="5A4210D5" w14:textId="77777777" w:rsidR="001A2E80" w:rsidRPr="00E5727E" w:rsidRDefault="002463D2" w:rsidP="00D44B91">
      <w:pPr>
        <w:pStyle w:val="Akapitzlist"/>
        <w:numPr>
          <w:ilvl w:val="0"/>
          <w:numId w:val="15"/>
        </w:numPr>
        <w:spacing w:after="0" w:line="360" w:lineRule="auto"/>
        <w:rPr>
          <w:sz w:val="24"/>
          <w:szCs w:val="24"/>
        </w:rPr>
      </w:pPr>
      <w:r w:rsidRPr="00E5727E">
        <w:rPr>
          <w:rFonts w:cstheme="minorHAnsi"/>
          <w:sz w:val="24"/>
          <w:szCs w:val="24"/>
          <w:u w:val="single"/>
        </w:rPr>
        <w:t>Wykonawca nieposiadający konta</w:t>
      </w:r>
      <w:r w:rsidRPr="00E5727E">
        <w:rPr>
          <w:rFonts w:cstheme="minorHAnsi"/>
          <w:sz w:val="24"/>
          <w:szCs w:val="24"/>
        </w:rPr>
        <w:t>:</w:t>
      </w:r>
    </w:p>
    <w:p w14:paraId="338CA28E" w14:textId="77777777" w:rsidR="001A2E80" w:rsidRPr="00E5727E" w:rsidRDefault="002463D2" w:rsidP="00D44B91">
      <w:pPr>
        <w:spacing w:after="0" w:line="360" w:lineRule="auto"/>
        <w:ind w:left="1070"/>
        <w:rPr>
          <w:sz w:val="24"/>
          <w:szCs w:val="24"/>
        </w:rPr>
      </w:pPr>
      <w:r w:rsidRPr="00E5727E">
        <w:rPr>
          <w:rFonts w:cstheme="minorHAnsi"/>
          <w:sz w:val="24"/>
          <w:szCs w:val="24"/>
        </w:rPr>
        <w:t>Wykonawca nie posiadający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14:paraId="3544FFFF" w14:textId="77777777" w:rsidR="001A2E80" w:rsidRPr="00E5727E" w:rsidRDefault="002463D2" w:rsidP="00D44B91">
      <w:pPr>
        <w:spacing w:after="0" w:line="360" w:lineRule="auto"/>
        <w:ind w:left="1070"/>
        <w:rPr>
          <w:sz w:val="24"/>
          <w:szCs w:val="24"/>
        </w:rPr>
      </w:pPr>
      <w:r w:rsidRPr="00E5727E">
        <w:rPr>
          <w:rFonts w:cstheme="minorHAnsi"/>
          <w:sz w:val="24"/>
          <w:szCs w:val="24"/>
        </w:rPr>
        <w:t>W przypadku wycofania oferty Wykonawca musi rejestrować się w systemie Platformy zakupowej i dokonać wycofania oferty zgodnie z instrukcją opisaną powyżej w lit. a);</w:t>
      </w:r>
    </w:p>
    <w:p w14:paraId="331DAE62" w14:textId="77777777" w:rsidR="001A2E80" w:rsidRPr="00E5727E" w:rsidRDefault="002463D2" w:rsidP="00D44B91">
      <w:pPr>
        <w:pStyle w:val="Akapitzlist"/>
        <w:numPr>
          <w:ilvl w:val="0"/>
          <w:numId w:val="14"/>
        </w:numPr>
        <w:spacing w:after="0" w:line="360" w:lineRule="auto"/>
        <w:rPr>
          <w:sz w:val="24"/>
          <w:szCs w:val="24"/>
        </w:rPr>
      </w:pPr>
      <w:r w:rsidRPr="00E5727E">
        <w:rPr>
          <w:rFonts w:cstheme="minorHAnsi"/>
          <w:sz w:val="24"/>
          <w:szCs w:val="24"/>
        </w:rPr>
        <w:t xml:space="preserve">Wykonawca po upływie terminu składania ofert nie może skutecznie dokonać zmiany ani wycofać złożonych dokumentów. </w:t>
      </w:r>
    </w:p>
    <w:p w14:paraId="14B7A9CA"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jako „Rozporządzenie”) określa dopuszczalny format kwalifikowanego podpisu elektronicznego jako:</w:t>
      </w:r>
    </w:p>
    <w:p w14:paraId="64F96919" w14:textId="77777777" w:rsidR="001A2E80" w:rsidRPr="00E5727E" w:rsidRDefault="002463D2" w:rsidP="00D44B91">
      <w:pPr>
        <w:pStyle w:val="Akapitzlist"/>
        <w:numPr>
          <w:ilvl w:val="0"/>
          <w:numId w:val="16"/>
        </w:numPr>
        <w:spacing w:after="0" w:line="360" w:lineRule="auto"/>
        <w:rPr>
          <w:sz w:val="24"/>
          <w:szCs w:val="24"/>
        </w:rPr>
      </w:pPr>
      <w:r w:rsidRPr="00E5727E">
        <w:rPr>
          <w:rFonts w:cstheme="minorHAnsi"/>
          <w:sz w:val="24"/>
          <w:szCs w:val="24"/>
        </w:rPr>
        <w:t xml:space="preserve">dokumenty w formacie „pdf” należy podpisywać formatem PAdES; </w:t>
      </w:r>
    </w:p>
    <w:p w14:paraId="4F41BF32" w14:textId="77777777" w:rsidR="001A2E80" w:rsidRPr="00E5727E" w:rsidRDefault="002463D2" w:rsidP="00D44B91">
      <w:pPr>
        <w:pStyle w:val="Akapitzlist"/>
        <w:numPr>
          <w:ilvl w:val="0"/>
          <w:numId w:val="16"/>
        </w:numPr>
        <w:spacing w:after="0" w:line="360" w:lineRule="auto"/>
        <w:rPr>
          <w:sz w:val="24"/>
          <w:szCs w:val="24"/>
        </w:rPr>
      </w:pPr>
      <w:r w:rsidRPr="00E5727E">
        <w:rPr>
          <w:rFonts w:cstheme="minorHAnsi"/>
          <w:sz w:val="24"/>
          <w:szCs w:val="24"/>
        </w:rPr>
        <w:t xml:space="preserve">Zamawiający dopuszcza podpisanie dokumentów w formacie innym niż „pdf”, wtedy należy użyć formatu XAdES. </w:t>
      </w:r>
    </w:p>
    <w:p w14:paraId="2850B636"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Zamawiający, zgodnie z § 11 ust. 2 Rozporządzenia, określa niezbędne wymagania sprzętowo - aplikacyjne umożliwiające pracę na Platformie Zakupowej tj.: </w:t>
      </w:r>
    </w:p>
    <w:p w14:paraId="3B6AEF50"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stały dostęp do sieci Internet o gwarantowanej przepustowości nie mniejszej niż 512 kb/s,</w:t>
      </w:r>
    </w:p>
    <w:p w14:paraId="106BA4A9"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C989DA5" w14:textId="77777777" w:rsidR="001A2E80" w:rsidRPr="00E5727E" w:rsidRDefault="002463D2" w:rsidP="00D44B91">
      <w:pPr>
        <w:pStyle w:val="Akapitzlist"/>
        <w:numPr>
          <w:ilvl w:val="0"/>
          <w:numId w:val="17"/>
        </w:numPr>
        <w:spacing w:after="0" w:line="360" w:lineRule="auto"/>
        <w:textAlignment w:val="baseline"/>
        <w:rPr>
          <w:sz w:val="24"/>
          <w:szCs w:val="24"/>
        </w:rPr>
      </w:pPr>
      <w:r w:rsidRPr="00E5727E">
        <w:rPr>
          <w:sz w:val="24"/>
          <w:szCs w:val="24"/>
          <w:lang w:eastAsia="pl-PL"/>
        </w:rPr>
        <w:lastRenderedPageBreak/>
        <w:t>zainstalowana przeglądarka internetowa EDGE, Chrome lub FireFox w najnowszej dostępnej wersji,</w:t>
      </w:r>
    </w:p>
    <w:p w14:paraId="55E489E6"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włączona obsługa JavaScript,</w:t>
      </w:r>
    </w:p>
    <w:p w14:paraId="3B8B16EB"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zainstalowany program Adobe Acrobat Reader lub inny obsługujący format plików .pdf,</w:t>
      </w:r>
    </w:p>
    <w:p w14:paraId="61FB1175"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Szyfrowanie na platformazakupowa.pl odbywa się za pomocą protokołu TLS 1.3.</w:t>
      </w:r>
    </w:p>
    <w:p w14:paraId="77D99868" w14:textId="77777777" w:rsidR="001A2E80" w:rsidRPr="00E5727E" w:rsidRDefault="002463D2" w:rsidP="00D44B91">
      <w:pPr>
        <w:pStyle w:val="Akapitzlist"/>
        <w:numPr>
          <w:ilvl w:val="0"/>
          <w:numId w:val="17"/>
        </w:numPr>
        <w:spacing w:after="0" w:line="360" w:lineRule="auto"/>
        <w:rPr>
          <w:sz w:val="24"/>
          <w:szCs w:val="24"/>
        </w:rPr>
      </w:pPr>
      <w:r w:rsidRPr="00E5727E">
        <w:rPr>
          <w:rFonts w:cstheme="minorHAnsi"/>
          <w:sz w:val="24"/>
          <w:szCs w:val="24"/>
        </w:rPr>
        <w:t>Oznaczenie czasu odbioru danych przez platformę zakupową stanowi datę oraz dokładny czas (hh:mm:ss) generowany wg. czasu lokalnego serwera synchronizowanego z zegarem Głównego Urzędu Miar.</w:t>
      </w:r>
    </w:p>
    <w:p w14:paraId="71B8C4FD"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Zamawiający, zgodnie z § 11 ust. 2 Rozporządzenia, określa dopuszczalne formaty przesyłanych danych tj. maksymalny rozmiar jednego pliku przesyłanego za pośrednictwem dedykowanych formularzy do: złożenia, zmiany, wycofania oferty wynosi 150 MB natomiast przy komunikacji wielkość pliku to maksymalnie 500 MB.</w:t>
      </w:r>
    </w:p>
    <w:p w14:paraId="586A1DD0"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Zamawiający, zgodnie z § 11 ust. 2 Rozporządzenia, określa informacje na temat kodowania i czasu odbioru danych tj.: </w:t>
      </w:r>
    </w:p>
    <w:p w14:paraId="7A0690CC" w14:textId="77777777" w:rsidR="001A2E80" w:rsidRPr="00E5727E" w:rsidRDefault="002463D2" w:rsidP="00D44B91">
      <w:pPr>
        <w:pStyle w:val="Akapitzlist"/>
        <w:numPr>
          <w:ilvl w:val="0"/>
          <w:numId w:val="18"/>
        </w:numPr>
        <w:spacing w:after="0" w:line="360" w:lineRule="auto"/>
        <w:rPr>
          <w:sz w:val="24"/>
          <w:szCs w:val="24"/>
        </w:rPr>
      </w:pPr>
      <w:r w:rsidRPr="00E5727E">
        <w:rPr>
          <w:rFonts w:cstheme="minorHAnsi"/>
          <w:sz w:val="24"/>
          <w:szCs w:val="24"/>
        </w:rPr>
        <w:t xml:space="preserve">plik załączony przez Wykonawcę na Platformie i zapisany, nie jest widoczny dla Zamawiającego oraz właściciela Platformy, gdyż istnieje w systemie jako zaszyfrowany. Możliwość otworzenia pliku dostępna jest dopiero po odszyfrowaniu przez Zamawiającego po upływie terminu składania ofert, </w:t>
      </w:r>
    </w:p>
    <w:p w14:paraId="68EDD2F3" w14:textId="77777777" w:rsidR="001A2E80" w:rsidRPr="00E5727E" w:rsidRDefault="002463D2" w:rsidP="00D44B91">
      <w:pPr>
        <w:pStyle w:val="Akapitzlist"/>
        <w:numPr>
          <w:ilvl w:val="0"/>
          <w:numId w:val="18"/>
        </w:numPr>
        <w:spacing w:after="0" w:line="360" w:lineRule="auto"/>
        <w:rPr>
          <w:sz w:val="24"/>
          <w:szCs w:val="24"/>
        </w:rPr>
      </w:pPr>
      <w:r w:rsidRPr="00E5727E">
        <w:rPr>
          <w:rFonts w:cstheme="minorHAnsi"/>
          <w:sz w:val="24"/>
          <w:szCs w:val="24"/>
        </w:rPr>
        <w:t>oznaczenie czasu odbioru danych przez Platformę stanowi przypiętą do dokumentu elektronicznego datę oraz dokładny czas (hh:mm:ss).</w:t>
      </w:r>
    </w:p>
    <w:p w14:paraId="06C2A366"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Wykonawca może zwrócić się do Zamawiającego o wyjaśnienie treści SWZ. Wniosek należy przesłać za pośrednictwem Platformy Zakupowej i formularza „Wyślij wiadomość do zamawiającego”. </w:t>
      </w:r>
    </w:p>
    <w:p w14:paraId="740341D7" w14:textId="77777777" w:rsidR="001A2E80" w:rsidRPr="00E5727E" w:rsidRDefault="002463D2" w:rsidP="00D44B91">
      <w:pPr>
        <w:spacing w:after="0" w:line="360" w:lineRule="auto"/>
        <w:ind w:left="502"/>
        <w:rPr>
          <w:sz w:val="24"/>
          <w:szCs w:val="24"/>
        </w:rPr>
      </w:pPr>
      <w:r w:rsidRPr="00E5727E">
        <w:rPr>
          <w:rFonts w:cstheme="minorHAnsi"/>
          <w:sz w:val="24"/>
          <w:szCs w:val="24"/>
        </w:rPr>
        <w:t xml:space="preserve">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Wyjaśnianie treści SWZ oraz jej ewentualna zmiana odbywać się będą zgodnie z art. 284 ustawy Pzp. </w:t>
      </w:r>
    </w:p>
    <w:p w14:paraId="3C01C161"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Zamawiający nie przewiduje zwrotu kosztów udziału w postępowaniu, w tym zwrotu kosztów poniesionych z tytułu nabycia kwalifikowanego podpisu elektronicznego. </w:t>
      </w:r>
    </w:p>
    <w:p w14:paraId="2A646BD9" w14:textId="77777777" w:rsidR="001A2E80" w:rsidRPr="00E5727E" w:rsidRDefault="002463D2" w:rsidP="00D44B91">
      <w:pPr>
        <w:pStyle w:val="Akapitzlist"/>
        <w:numPr>
          <w:ilvl w:val="0"/>
          <w:numId w:val="13"/>
        </w:numPr>
        <w:spacing w:after="0" w:line="360" w:lineRule="auto"/>
        <w:rPr>
          <w:sz w:val="24"/>
          <w:szCs w:val="24"/>
        </w:rPr>
      </w:pPr>
      <w:r w:rsidRPr="00E5727E">
        <w:rPr>
          <w:rFonts w:cstheme="minorHAnsi"/>
          <w:sz w:val="24"/>
          <w:szCs w:val="24"/>
        </w:rPr>
        <w:t xml:space="preserve">Korzystanie z Platformy przez Wykonawcę jest bezpłatne. </w:t>
      </w:r>
    </w:p>
    <w:p w14:paraId="698A33DA" w14:textId="77777777" w:rsidR="001A2E80" w:rsidRPr="00E5727E" w:rsidRDefault="001A2E80" w:rsidP="00D44B91">
      <w:pPr>
        <w:spacing w:after="0" w:line="360" w:lineRule="auto"/>
        <w:rPr>
          <w:rFonts w:cstheme="minorHAnsi"/>
          <w:sz w:val="24"/>
          <w:szCs w:val="24"/>
        </w:rPr>
      </w:pPr>
    </w:p>
    <w:p w14:paraId="75F43218" w14:textId="77777777" w:rsidR="001A2E80" w:rsidRPr="00E5727E" w:rsidRDefault="002463D2" w:rsidP="00D44B91">
      <w:pPr>
        <w:spacing w:after="0" w:line="360" w:lineRule="auto"/>
        <w:rPr>
          <w:sz w:val="24"/>
          <w:szCs w:val="24"/>
        </w:rPr>
      </w:pPr>
      <w:r w:rsidRPr="00E5727E">
        <w:rPr>
          <w:rFonts w:cstheme="minorHAnsi"/>
          <w:b/>
          <w:sz w:val="24"/>
          <w:szCs w:val="24"/>
        </w:rPr>
        <w:t>Rozdział IX: Termin związania ofertą</w:t>
      </w:r>
    </w:p>
    <w:p w14:paraId="3432C53F" w14:textId="574FF9D6" w:rsidR="001A2E80" w:rsidRPr="00E5727E" w:rsidRDefault="002463D2" w:rsidP="00D44B91">
      <w:pPr>
        <w:pStyle w:val="Akapitzlist"/>
        <w:numPr>
          <w:ilvl w:val="0"/>
          <w:numId w:val="19"/>
        </w:numPr>
        <w:spacing w:after="0" w:line="360" w:lineRule="auto"/>
        <w:rPr>
          <w:sz w:val="24"/>
          <w:szCs w:val="24"/>
        </w:rPr>
      </w:pPr>
      <w:r w:rsidRPr="00E5727E">
        <w:rPr>
          <w:rFonts w:cstheme="minorHAnsi"/>
          <w:sz w:val="24"/>
          <w:szCs w:val="24"/>
        </w:rPr>
        <w:t xml:space="preserve">Okres związania Wykonawcy złożoną ofertą wynosi 30 dni, tj. do dnia </w:t>
      </w:r>
      <w:r w:rsidR="00105881">
        <w:rPr>
          <w:rFonts w:cstheme="minorHAnsi"/>
          <w:sz w:val="24"/>
          <w:szCs w:val="24"/>
        </w:rPr>
        <w:t>25.12.</w:t>
      </w:r>
      <w:r w:rsidR="004043B6">
        <w:rPr>
          <w:rFonts w:cstheme="minorHAnsi"/>
          <w:sz w:val="24"/>
          <w:szCs w:val="24"/>
        </w:rPr>
        <w:t>2021r.</w:t>
      </w:r>
    </w:p>
    <w:p w14:paraId="1AC5C58D" w14:textId="77777777" w:rsidR="001A2E80" w:rsidRPr="00E5727E" w:rsidRDefault="002463D2" w:rsidP="00D44B91">
      <w:pPr>
        <w:pStyle w:val="Akapitzlist"/>
        <w:numPr>
          <w:ilvl w:val="0"/>
          <w:numId w:val="19"/>
        </w:numPr>
        <w:spacing w:after="0" w:line="360" w:lineRule="auto"/>
        <w:rPr>
          <w:sz w:val="24"/>
          <w:szCs w:val="24"/>
        </w:rPr>
      </w:pPr>
      <w:r w:rsidRPr="00E5727E">
        <w:rPr>
          <w:rFonts w:cstheme="minorHAnsi"/>
          <w:sz w:val="24"/>
          <w:szCs w:val="24"/>
        </w:rPr>
        <w:lastRenderedPageBreak/>
        <w:t xml:space="preserve">Bieg terminu związania ofertą rozpoczyna się w dniu upływu terminu składania ofert. </w:t>
      </w:r>
    </w:p>
    <w:p w14:paraId="30386686" w14:textId="77777777" w:rsidR="001A2E80" w:rsidRPr="00E5727E" w:rsidRDefault="002463D2" w:rsidP="00D44B91">
      <w:pPr>
        <w:pStyle w:val="Akapitzlist"/>
        <w:numPr>
          <w:ilvl w:val="0"/>
          <w:numId w:val="19"/>
        </w:numPr>
        <w:spacing w:after="0" w:line="360" w:lineRule="auto"/>
        <w:rPr>
          <w:sz w:val="24"/>
          <w:szCs w:val="24"/>
        </w:rPr>
      </w:pPr>
      <w:r w:rsidRPr="00E5727E">
        <w:rPr>
          <w:rFonts w:cstheme="minorHAnsi"/>
          <w:sz w:val="24"/>
          <w:szCs w:val="24"/>
        </w:rPr>
        <w:t xml:space="preserve">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 </w:t>
      </w:r>
    </w:p>
    <w:p w14:paraId="7EC1F446" w14:textId="77777777" w:rsidR="001A2E80" w:rsidRPr="00E5727E" w:rsidRDefault="002463D2" w:rsidP="00D44B91">
      <w:pPr>
        <w:pStyle w:val="Akapitzlist"/>
        <w:numPr>
          <w:ilvl w:val="0"/>
          <w:numId w:val="19"/>
        </w:numPr>
        <w:spacing w:after="0" w:line="360" w:lineRule="auto"/>
        <w:rPr>
          <w:sz w:val="24"/>
          <w:szCs w:val="24"/>
        </w:rPr>
      </w:pPr>
      <w:r w:rsidRPr="00E5727E">
        <w:rPr>
          <w:rFonts w:cstheme="minorHAnsi"/>
          <w:sz w:val="24"/>
          <w:szCs w:val="24"/>
        </w:rPr>
        <w:t>Przedłużenie terminu związania ofertą, o którym mowa w ust. 3, wymaga złożenia przez Wykonawcę pisemnego oświadczenia o wyrażeniu zgody na przedłużenie terminu związania ofertą.</w:t>
      </w:r>
    </w:p>
    <w:p w14:paraId="71C51A36" w14:textId="77777777" w:rsidR="001A2E80" w:rsidRPr="00E5727E" w:rsidRDefault="001A2E80" w:rsidP="00D44B91">
      <w:pPr>
        <w:spacing w:after="0" w:line="360" w:lineRule="auto"/>
        <w:rPr>
          <w:rFonts w:cstheme="minorHAnsi"/>
          <w:b/>
          <w:sz w:val="24"/>
          <w:szCs w:val="24"/>
        </w:rPr>
      </w:pPr>
    </w:p>
    <w:p w14:paraId="318B8254"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X: Opis sposobu przygotowania oferty </w:t>
      </w:r>
    </w:p>
    <w:p w14:paraId="50139BF8"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Oferta sporządzana jest w języku polskim oraz składana jest pod rygorem nieważności w formie elektronicznej opatrzonej kwalifikowanym podpisem elektronicznym lub w postaci elektronicznej opatrzonej podpisem zaufanym lub podpisem osobistym. </w:t>
      </w:r>
    </w:p>
    <w:p w14:paraId="1B534F90"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Oferta musi być podpisana przez osobę upoważnioną do reprezentowania Wykonawcy, zgodnie ze sposobem reprezentacji Wykonawcy określonym w odpisie z właściwego rejestru lub ewidencji albo innym dokumencie, właściwym dla formy organizacyjnej Wykonawcy. </w:t>
      </w:r>
    </w:p>
    <w:p w14:paraId="66201250"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Wykonawca składa ofertę wraz z załącznikami za pośrednictwem Platformy Zakupowej dostępnej pod adresem https://platformazakupowa.pl/pn/kul, zgodnie z wymaganiami określonymi w rozdziale VIII. </w:t>
      </w:r>
    </w:p>
    <w:p w14:paraId="776B8071"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Wykonawca zobowiązany jest złożyć wraz z ofertą za pośrednictwem Platformy Zakupowej, podpisane kwalifikowanym podpisem elektronicznym, podpisem zaufanym lub podpisem osobistym przez osoby uprawnione, na zasadach i w formie określonej w rozdziale XIV dokumenty wymienione w rozdziale XIV ust. 1.</w:t>
      </w:r>
    </w:p>
    <w:p w14:paraId="722B7924"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Zamawiający dopuszcza możliwości składania ofert częściowych. Wykonawca może wedle swego wyboru złożyć ofertę na jedną, kilka lub na wszystkie części zamówienia. </w:t>
      </w:r>
    </w:p>
    <w:p w14:paraId="08D3514B"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Wykonawca w jednej części może złożyć wyłącznie jedną ofertę. Złożenie większej liczby ofert, spowoduje odrzucenie wszystkich ofert złożonych w danej części postępowania.</w:t>
      </w:r>
    </w:p>
    <w:p w14:paraId="2DE25D6C"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Zamawiający nie dopuszcza możliwości złożenia oferty wariantowej, o której mowa w art. 92 ustawy Pzp, tzn. oferty przewidującej odmienny sposób wykonania zamówienia niż określony w niniejszej SWZ. </w:t>
      </w:r>
    </w:p>
    <w:p w14:paraId="6026D465"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Zamawiający nie przewiduje zawarcia umowy ramowej. </w:t>
      </w:r>
    </w:p>
    <w:p w14:paraId="4CAF1091"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lastRenderedPageBreak/>
        <w:t xml:space="preserve">Zamawiający nie wymaga złożenia ofert w postaci katalogów elektronicznych lub dołączenia katalogów elektronicznych do oferty, w sytuacji określonej w art. 93 ustawy Pzp. </w:t>
      </w:r>
    </w:p>
    <w:p w14:paraId="731B5766"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Treść oferty musi odpowiadać treści niniejszej Specyfikacji Warunków Zamówienia. </w:t>
      </w:r>
    </w:p>
    <w:p w14:paraId="7AF4E441"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Wykonawcy ponoszą wszelkie koszty związane z przygotowaniem i złożeniem oferty. Tym samym Zamawiający nie przewiduje zwrotu kosztów udziału w postępowaniu. </w:t>
      </w:r>
    </w:p>
    <w:p w14:paraId="1FE589BA"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Wykonawcy mogą wspólnie ubiegać się o udzielenie zamówienia, w takim przypadku ustanawiają pełnomocnika do reprezentowania ich w postępowaniu o udzielenie zamówienia albo reprezentowania w postępowaniu i do zawarcia umowy. </w:t>
      </w:r>
    </w:p>
    <w:p w14:paraId="43E15EA4"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 xml:space="preserve">Wykonawcy, którzy złożyli wspólną ofertę ponoszą, w razie wybrania ich oferty przez Zamawiającego, solidarną odpowiedzialność wobec Zamawiającego za wykonanie umowy. </w:t>
      </w:r>
    </w:p>
    <w:p w14:paraId="37F88AA7"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Zamawiający informuje, iż zgodnie z art. 18 ust. 3 ustawy Pzp, nie ujawnia informacji stanowiących tajemnicę przedsiębiorstwa, w rozumieniu ustawy z dnia 16 kwietnia 1993 r. o zwalczaniu nieuczciwej konkurencji (tj. Dz. U. z 2020 r., poz. 1913</w:t>
      </w:r>
      <w:r w:rsidR="007D4F18" w:rsidRPr="00E5727E">
        <w:rPr>
          <w:rFonts w:cstheme="minorHAnsi"/>
          <w:sz w:val="24"/>
          <w:szCs w:val="24"/>
        </w:rPr>
        <w:t xml:space="preserve"> ze zm.</w:t>
      </w:r>
      <w:r w:rsidRPr="00E5727E">
        <w:rPr>
          <w:rFonts w:cstheme="minorHAns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Wykonawca ponosi ryzyko braku wykazania, iż zastrzeżone informacje stanowią tajemnicę przedsiębiorstwa, bowiem w takim przypadku Zamawiający będzie uprawniony do odtajnienia zastrzeżonych informacji. </w:t>
      </w:r>
    </w:p>
    <w:p w14:paraId="54EBF0AC" w14:textId="77777777" w:rsidR="001A2E80" w:rsidRPr="00E5727E" w:rsidRDefault="002463D2" w:rsidP="00D44B91">
      <w:pPr>
        <w:pStyle w:val="Akapitzlist"/>
        <w:numPr>
          <w:ilvl w:val="0"/>
          <w:numId w:val="20"/>
        </w:numPr>
        <w:spacing w:after="0" w:line="360" w:lineRule="auto"/>
        <w:rPr>
          <w:sz w:val="24"/>
          <w:szCs w:val="24"/>
        </w:rPr>
      </w:pPr>
      <w:r w:rsidRPr="00E5727E">
        <w:rPr>
          <w:rFonts w:cstheme="minorHAnsi"/>
          <w:sz w:val="24"/>
          <w:szCs w:val="24"/>
        </w:rPr>
        <w:t>Wszelkie informacje stanowiące tajemnicę przedsiębiorstwa w rozumieniu ustawy z dnia 16 kwietnia 1993 r. o zwalczaniu nieuczciwej konkurencji (t.j. Dz. U. z 2020 r., poz. 1913</w:t>
      </w:r>
      <w:r w:rsidR="007D4F18" w:rsidRPr="00E5727E">
        <w:rPr>
          <w:rFonts w:cstheme="minorHAnsi"/>
          <w:sz w:val="24"/>
          <w:szCs w:val="24"/>
        </w:rPr>
        <w:t xml:space="preserve"> ze zm.</w:t>
      </w:r>
      <w:r w:rsidRPr="00E5727E">
        <w:rPr>
          <w:rFonts w:cstheme="minorHAnsi"/>
          <w:sz w:val="24"/>
          <w:szCs w:val="24"/>
        </w:rPr>
        <w:t>), które Wykonawca zastrzeże jako tajemnicę przedsiębiorstwa, powinny zostać złożone na Platformie Zakupowej w formularzu składania oferty w pkt. 2 przeznaczonym na zamieszczenie tajemnicy przedsiębiorstwa.</w:t>
      </w:r>
    </w:p>
    <w:p w14:paraId="7A7CE5AD" w14:textId="77777777" w:rsidR="001A2E80" w:rsidRPr="00E5727E" w:rsidRDefault="001A2E80" w:rsidP="00D44B91">
      <w:pPr>
        <w:spacing w:after="0" w:line="360" w:lineRule="auto"/>
        <w:rPr>
          <w:rFonts w:cstheme="minorHAnsi"/>
          <w:sz w:val="24"/>
          <w:szCs w:val="24"/>
        </w:rPr>
      </w:pPr>
    </w:p>
    <w:p w14:paraId="24840CF8"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XI: Sposób oraz termin składania ofert </w:t>
      </w:r>
    </w:p>
    <w:p w14:paraId="78F247F4" w14:textId="6EC02A28"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 xml:space="preserve">Wykonawca składa ofertę za pośrednictwem Platformy dostępnej pod adresem: </w:t>
      </w:r>
      <w:hyperlink r:id="rId18">
        <w:r w:rsidRPr="00E5727E">
          <w:rPr>
            <w:rFonts w:cstheme="minorHAnsi"/>
            <w:sz w:val="24"/>
            <w:szCs w:val="24"/>
          </w:rPr>
          <w:t>https://platformazakupowa.pl/pn/kul</w:t>
        </w:r>
      </w:hyperlink>
      <w:r w:rsidRPr="00E5727E">
        <w:rPr>
          <w:rFonts w:cstheme="minorHAnsi"/>
          <w:sz w:val="24"/>
          <w:szCs w:val="24"/>
        </w:rPr>
        <w:t xml:space="preserve"> w nieprzekraczalnym terminie do dnia </w:t>
      </w:r>
      <w:r w:rsidR="00105881">
        <w:rPr>
          <w:rFonts w:cstheme="minorHAnsi"/>
          <w:sz w:val="24"/>
          <w:szCs w:val="24"/>
        </w:rPr>
        <w:t>26.11.2021r.</w:t>
      </w:r>
      <w:r w:rsidRPr="00E5727E">
        <w:rPr>
          <w:rFonts w:cstheme="minorHAnsi"/>
          <w:sz w:val="24"/>
          <w:szCs w:val="24"/>
        </w:rPr>
        <w:t xml:space="preserve"> do godz. </w:t>
      </w:r>
      <w:r w:rsidR="004043B6">
        <w:rPr>
          <w:rFonts w:cstheme="minorHAnsi"/>
          <w:sz w:val="24"/>
          <w:szCs w:val="24"/>
        </w:rPr>
        <w:t>10:00</w:t>
      </w:r>
    </w:p>
    <w:p w14:paraId="01BF4EE2"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 xml:space="preserve">Wykonawca składa ofertę w konkretnym postępowaniu w sprawie udzielenia zamówienia publicznego na stronie postępowania w miejscu oznaczonym jako „Formularz” służący do złożenia </w:t>
      </w:r>
      <w:r w:rsidRPr="00E5727E">
        <w:rPr>
          <w:rFonts w:cstheme="minorHAnsi"/>
          <w:sz w:val="24"/>
          <w:szCs w:val="24"/>
        </w:rPr>
        <w:lastRenderedPageBreak/>
        <w:t>ofert, poprzez załączenie dokumentów (załączników) określonych w niniejszej SWZ i podpisanych kwalifikowanym podpisem elektronicznym, podpisem zaufanym lub podpisem osobistym poprzez wybranie polecenia „dołącz plik” i wybranie docelowego pliku, który ma zostać zamieszczony. W pkt 1 Formularza, Wykonawca załącza pliki jawne, natomiast w pkt 2 Formularza Wykonawca załącza pliki stanowiące tajemnicę przedsiębiorstwa (o ile składa dane objęte tajemnicą przedsiębiorstwa).</w:t>
      </w:r>
    </w:p>
    <w:p w14:paraId="2341F5AA"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 xml:space="preserve">Po wypełnieniu Formularza składania oferty i załadowaniu wszystkich wymaganych załączników należy kliknąć przycisk „Przejdź do podsumowania”. </w:t>
      </w:r>
    </w:p>
    <w:p w14:paraId="347A5221"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Następnie należy kliknąć przycisk „Złóż ofertę”, aby zakończyć etap składania oferty.</w:t>
      </w:r>
    </w:p>
    <w:p w14:paraId="53AD7E86"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System zaszyfruje ofertę Wykonawcy, tak by ta była niedostępna dla Zamawiającego do terminu otwarcia ofert.</w:t>
      </w:r>
    </w:p>
    <w:p w14:paraId="41DBBFE8"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Ostatnim krokiem złożenia oferty jest wyświetlenie się komunikatu i przesłanie wiadomości e-mail z platformazakupowa.pl z informacją na temat złożonej oferty.</w:t>
      </w:r>
    </w:p>
    <w:p w14:paraId="265E1055"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 xml:space="preserve">Plik załączony przez Wykonawcę na Platformie i zapisany jest zaszyfrowany. Dlatego też dokumenty złożone na Platformie nie są widoczne do momentu odszyfrowania przez Zamawiającego, który następuje po terminie składania ofert. </w:t>
      </w:r>
    </w:p>
    <w:p w14:paraId="01A559AF"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Z uwagi na to, że dokumenty przesłane poprzez Formularz do składania ofert są zaszyfrowane nie można ich edytować. Przez zmianę oferty rozumie się złożenie nowej oferty i  wycofanie poprzedniej, jednak należy to zrobić przed upływem terminu zakończenia składania ofert w postępowaniu.</w:t>
      </w:r>
    </w:p>
    <w:p w14:paraId="3F6E4905"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Złożenie nowej oferty i wycofanie poprzedniej oferty przed upływem terminu zakończenia składania ofert w postępowaniu powoduje wycofanie oferty poprzednio złożonej.</w:t>
      </w:r>
    </w:p>
    <w:p w14:paraId="04F4125F"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Jeśli Wykonawca składający ofertę jest zautoryzowany (zalogowany), to wycofanie oferty następuje od razu po złożeniu nowej oferty.</w:t>
      </w:r>
    </w:p>
    <w:p w14:paraId="22718561"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Jeżeli oferta składana jest przez niezautoryzowanego Wykonawcę (niezalogowanego lub nieposiadającego konta) to wycofanie oferty musi być przez niego potwierdzone w następujący sposób:</w:t>
      </w:r>
    </w:p>
    <w:p w14:paraId="78169CEC" w14:textId="77777777" w:rsidR="001A2E80" w:rsidRPr="00E5727E" w:rsidRDefault="002463D2" w:rsidP="00D44B91">
      <w:pPr>
        <w:pStyle w:val="Akapitzlist"/>
        <w:numPr>
          <w:ilvl w:val="0"/>
          <w:numId w:val="21"/>
        </w:numPr>
        <w:spacing w:after="0" w:line="360" w:lineRule="auto"/>
        <w:rPr>
          <w:sz w:val="24"/>
          <w:szCs w:val="24"/>
        </w:rPr>
      </w:pPr>
      <w:r w:rsidRPr="00E5727E">
        <w:rPr>
          <w:rFonts w:cstheme="minorHAnsi"/>
          <w:sz w:val="24"/>
          <w:szCs w:val="24"/>
        </w:rPr>
        <w:t>przez kliknięcie w link wysłany w wiadomości email, który musi być zgodny z adresem email podanym podczas pierwotnego składania oferty, potwierdzeniem wycofania oferty jest data potwierdzenia akcji przez kliknięcie w przycisk „Wycofaj ofertę”.</w:t>
      </w:r>
    </w:p>
    <w:p w14:paraId="168EFCE7" w14:textId="77777777" w:rsidR="001A2E80" w:rsidRPr="00E5727E" w:rsidRDefault="002463D2" w:rsidP="00D44B91">
      <w:pPr>
        <w:pStyle w:val="Akapitzlist"/>
        <w:numPr>
          <w:ilvl w:val="0"/>
          <w:numId w:val="21"/>
        </w:numPr>
        <w:spacing w:after="0" w:line="360" w:lineRule="auto"/>
        <w:rPr>
          <w:sz w:val="24"/>
          <w:szCs w:val="24"/>
        </w:rPr>
      </w:pPr>
      <w:r w:rsidRPr="00E5727E">
        <w:rPr>
          <w:rFonts w:cstheme="minorHAnsi"/>
          <w:sz w:val="24"/>
          <w:szCs w:val="24"/>
        </w:rPr>
        <w:lastRenderedPageBreak/>
        <w:t>poprzez zalogowanie i kliknięcie w przycisk „Potwierdź ofertę”.</w:t>
      </w:r>
    </w:p>
    <w:p w14:paraId="0688E471"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Wycofanie oferty możliwe jest do zakończenia terminu składania ofert.</w:t>
      </w:r>
    </w:p>
    <w:p w14:paraId="4CB07135"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Wycofanie złożonej oferty powoduje, że zamawiający nie będzie miał możliwości zapoznania się z nią po upływie terminu zakończenia składania ofert w postępowaniu.</w:t>
      </w:r>
    </w:p>
    <w:p w14:paraId="27F3D3E6"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Jeżeli Wykonawca złoży ofertę po terminie na składanie ofert poprzez kliknięcie przycisku „Odblokuj formularz”, po złożeniu oferty po terminie Wykonawca otrzyma automatyczny komunikat dotyczący tego, że oferta została złożona po terminie.</w:t>
      </w:r>
    </w:p>
    <w:p w14:paraId="5014E9A2" w14:textId="77777777" w:rsidR="001A2E80" w:rsidRPr="00E5727E" w:rsidRDefault="002463D2" w:rsidP="00D44B91">
      <w:pPr>
        <w:pStyle w:val="Akapitzlist"/>
        <w:numPr>
          <w:ilvl w:val="1"/>
          <w:numId w:val="18"/>
        </w:numPr>
        <w:spacing w:after="0" w:line="360" w:lineRule="auto"/>
        <w:rPr>
          <w:sz w:val="24"/>
          <w:szCs w:val="24"/>
        </w:rPr>
      </w:pPr>
      <w:r w:rsidRPr="00E5727E">
        <w:rPr>
          <w:rFonts w:cstheme="minorHAnsi"/>
          <w:sz w:val="24"/>
          <w:szCs w:val="24"/>
        </w:rPr>
        <w:t>Wykonawca po upływie terminu na składanie ofert nie może skutecznie dokonać zmiany ani wycofać złożonej oferty (załączników).</w:t>
      </w:r>
    </w:p>
    <w:p w14:paraId="4D53C5D7" w14:textId="77777777" w:rsidR="001A2E80" w:rsidRPr="00E5727E" w:rsidRDefault="001A2E80" w:rsidP="00D44B91">
      <w:pPr>
        <w:spacing w:after="0" w:line="360" w:lineRule="auto"/>
        <w:rPr>
          <w:rFonts w:cstheme="minorHAnsi"/>
          <w:sz w:val="24"/>
          <w:szCs w:val="24"/>
        </w:rPr>
      </w:pPr>
    </w:p>
    <w:p w14:paraId="21D9A8B7"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XII: Informacje o terminie i trybie otwarcia ofert </w:t>
      </w:r>
    </w:p>
    <w:p w14:paraId="362A45A1" w14:textId="6C897F56"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 xml:space="preserve">Otwarcie ofert nastąpi w dniu </w:t>
      </w:r>
      <w:r w:rsidR="00105881">
        <w:rPr>
          <w:rFonts w:cstheme="minorHAnsi"/>
          <w:sz w:val="24"/>
          <w:szCs w:val="24"/>
        </w:rPr>
        <w:t>26.11.2021r</w:t>
      </w:r>
      <w:r w:rsidR="004043B6">
        <w:rPr>
          <w:rFonts w:cstheme="minorHAnsi"/>
          <w:sz w:val="24"/>
          <w:szCs w:val="24"/>
        </w:rPr>
        <w:t>.</w:t>
      </w:r>
      <w:r w:rsidR="004043B6" w:rsidRPr="00E5727E">
        <w:rPr>
          <w:rFonts w:cstheme="minorHAnsi"/>
          <w:sz w:val="24"/>
          <w:szCs w:val="24"/>
        </w:rPr>
        <w:t xml:space="preserve"> </w:t>
      </w:r>
      <w:r w:rsidRPr="00E5727E">
        <w:rPr>
          <w:rFonts w:cstheme="minorHAnsi"/>
          <w:sz w:val="24"/>
          <w:szCs w:val="24"/>
        </w:rPr>
        <w:t xml:space="preserve">o godz. </w:t>
      </w:r>
      <w:r w:rsidR="004043B6">
        <w:rPr>
          <w:rFonts w:cstheme="minorHAnsi"/>
          <w:sz w:val="24"/>
          <w:szCs w:val="24"/>
        </w:rPr>
        <w:t xml:space="preserve">10:15 </w:t>
      </w:r>
      <w:r w:rsidRPr="00E5727E">
        <w:rPr>
          <w:rFonts w:cstheme="minorHAnsi"/>
          <w:sz w:val="24"/>
          <w:szCs w:val="24"/>
        </w:rPr>
        <w:t xml:space="preserve">poprzez odszyfrowanie wczytanych na Platformie ofert. </w:t>
      </w:r>
    </w:p>
    <w:p w14:paraId="0EBE0077" w14:textId="77777777"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Otwarcie ofert nastąpi przy użyciu systemu teleinformatycznego – platformazakupowa.pl.</w:t>
      </w:r>
    </w:p>
    <w:p w14:paraId="2A2499F1" w14:textId="77777777"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W przypadku wystąpienia awarii systemu – paltormazakupowa.pl, która powoduje brak możliwości otwarcia ofert w terminie określonym w ust. 1, otwarcie ofert nastąpi niezwłocznie po usunięciu awarii.</w:t>
      </w:r>
    </w:p>
    <w:p w14:paraId="59327BAE" w14:textId="77777777"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Zamawiający poinformuje o zmianie terminu otwarcia ofert na stronie internetowej prowadzonego postępowania.</w:t>
      </w:r>
    </w:p>
    <w:p w14:paraId="00BFA6D8" w14:textId="77777777"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Zamawiający, najpóźniej przed otwarciem ofert, udostępni na stronie internetowej prowadzonego postępowania informację o kwocie, jaką zamierza przeznaczyć na sfinansowanie przedmiotowego zamówienia.</w:t>
      </w:r>
    </w:p>
    <w:p w14:paraId="53705DC5" w14:textId="77777777" w:rsidR="001A2E80" w:rsidRPr="00E5727E" w:rsidRDefault="002463D2" w:rsidP="00D44B91">
      <w:pPr>
        <w:pStyle w:val="Akapitzlist"/>
        <w:numPr>
          <w:ilvl w:val="0"/>
          <w:numId w:val="22"/>
        </w:numPr>
        <w:spacing w:after="0" w:line="360" w:lineRule="auto"/>
        <w:rPr>
          <w:sz w:val="24"/>
          <w:szCs w:val="24"/>
        </w:rPr>
      </w:pPr>
      <w:r w:rsidRPr="00E5727E">
        <w:rPr>
          <w:rFonts w:cstheme="minorHAnsi"/>
          <w:sz w:val="24"/>
          <w:szCs w:val="24"/>
        </w:rPr>
        <w:t>Zamawiający, niezwłocznie po otwarciu ofert, udostępni na stronie internetowej prowadzonego postępowania informacje o:</w:t>
      </w:r>
    </w:p>
    <w:p w14:paraId="18CA3C57" w14:textId="77777777" w:rsidR="001A2E80" w:rsidRPr="00E5727E" w:rsidRDefault="002463D2" w:rsidP="00D44B91">
      <w:pPr>
        <w:pStyle w:val="Akapitzlist"/>
        <w:numPr>
          <w:ilvl w:val="0"/>
          <w:numId w:val="3"/>
        </w:numPr>
        <w:spacing w:after="0" w:line="360" w:lineRule="auto"/>
        <w:rPr>
          <w:sz w:val="24"/>
          <w:szCs w:val="24"/>
        </w:rPr>
      </w:pPr>
      <w:r w:rsidRPr="00E5727E">
        <w:rPr>
          <w:rFonts w:cstheme="minorHAnsi"/>
          <w:sz w:val="24"/>
          <w:szCs w:val="24"/>
        </w:rPr>
        <w:t>nazwach albo imionach i nazwiskach oraz siedzibach lub miejscach prowadzonej działalności gospodarczej albo miejscach zamieszkania wykonawców, których oferty zostały otwarte;</w:t>
      </w:r>
    </w:p>
    <w:p w14:paraId="21799885" w14:textId="77777777" w:rsidR="001A2E80" w:rsidRPr="00E5727E" w:rsidRDefault="002463D2" w:rsidP="00D44B91">
      <w:pPr>
        <w:pStyle w:val="Akapitzlist"/>
        <w:numPr>
          <w:ilvl w:val="0"/>
          <w:numId w:val="3"/>
        </w:numPr>
        <w:spacing w:after="0" w:line="360" w:lineRule="auto"/>
        <w:rPr>
          <w:sz w:val="24"/>
          <w:szCs w:val="24"/>
        </w:rPr>
      </w:pPr>
      <w:r w:rsidRPr="00E5727E">
        <w:rPr>
          <w:rFonts w:cstheme="minorHAnsi"/>
          <w:sz w:val="24"/>
          <w:szCs w:val="24"/>
        </w:rPr>
        <w:t>cenach lub kosztach zawartych w ofertach.</w:t>
      </w:r>
    </w:p>
    <w:p w14:paraId="50DCE1A9" w14:textId="77777777" w:rsidR="001A2E80" w:rsidRPr="00E5727E" w:rsidRDefault="002463D2" w:rsidP="00D44B91">
      <w:pPr>
        <w:spacing w:after="0" w:line="360" w:lineRule="auto"/>
        <w:ind w:left="568"/>
        <w:rPr>
          <w:sz w:val="24"/>
          <w:szCs w:val="24"/>
        </w:rPr>
      </w:pPr>
      <w:r w:rsidRPr="00E5727E">
        <w:rPr>
          <w:rFonts w:cstheme="minorHAnsi"/>
          <w:sz w:val="24"/>
          <w:szCs w:val="24"/>
        </w:rPr>
        <w:t xml:space="preserve">Informacja zostanie opublikowana na stronie postępowania na platformazakupowa.pl </w:t>
      </w:r>
      <w:hyperlink r:id="rId19">
        <w:r w:rsidRPr="00E5727E">
          <w:rPr>
            <w:rFonts w:cstheme="minorHAnsi"/>
            <w:sz w:val="24"/>
            <w:szCs w:val="24"/>
          </w:rPr>
          <w:t>https://platformazakupowa.pl/pn/kul/proceedings</w:t>
        </w:r>
      </w:hyperlink>
      <w:r w:rsidRPr="00E5727E">
        <w:rPr>
          <w:rFonts w:cstheme="minorHAnsi"/>
          <w:sz w:val="24"/>
          <w:szCs w:val="24"/>
        </w:rPr>
        <w:t xml:space="preserve"> w sekcji „Komunikaty”.</w:t>
      </w:r>
    </w:p>
    <w:p w14:paraId="44C9E4D7" w14:textId="77777777" w:rsidR="001A2E80" w:rsidRPr="00E5727E" w:rsidRDefault="001A2E80" w:rsidP="00D44B91">
      <w:pPr>
        <w:spacing w:after="0" w:line="360" w:lineRule="auto"/>
        <w:rPr>
          <w:rFonts w:cstheme="minorHAnsi"/>
          <w:sz w:val="24"/>
          <w:szCs w:val="24"/>
        </w:rPr>
      </w:pPr>
    </w:p>
    <w:p w14:paraId="105CDAC9" w14:textId="77777777" w:rsidR="001A2E80" w:rsidRPr="00E5727E" w:rsidRDefault="002463D2" w:rsidP="00D44B91">
      <w:pPr>
        <w:spacing w:after="0" w:line="360" w:lineRule="auto"/>
        <w:rPr>
          <w:sz w:val="24"/>
          <w:szCs w:val="24"/>
        </w:rPr>
      </w:pPr>
      <w:r w:rsidRPr="00E5727E">
        <w:rPr>
          <w:rFonts w:cstheme="minorHAnsi"/>
          <w:b/>
          <w:sz w:val="24"/>
          <w:szCs w:val="24"/>
        </w:rPr>
        <w:lastRenderedPageBreak/>
        <w:t xml:space="preserve">Rozdział XIII: Podstawy wykluczenia i warunki udziału w postępowaniu </w:t>
      </w:r>
    </w:p>
    <w:p w14:paraId="5541F9DB" w14:textId="77777777" w:rsidR="001A2E80" w:rsidRPr="00E5727E" w:rsidRDefault="002463D2" w:rsidP="00D44B91">
      <w:pPr>
        <w:pStyle w:val="Akapitzlist"/>
        <w:numPr>
          <w:ilvl w:val="0"/>
          <w:numId w:val="23"/>
        </w:numPr>
        <w:spacing w:after="0" w:line="360" w:lineRule="auto"/>
        <w:rPr>
          <w:sz w:val="24"/>
          <w:szCs w:val="24"/>
        </w:rPr>
      </w:pPr>
      <w:r w:rsidRPr="00E5727E">
        <w:rPr>
          <w:rFonts w:cstheme="minorHAnsi"/>
          <w:sz w:val="24"/>
          <w:szCs w:val="24"/>
        </w:rPr>
        <w:t xml:space="preserve">O zamówienie mogą ubiegać się Wykonawcy, którzy: </w:t>
      </w:r>
    </w:p>
    <w:p w14:paraId="5F1B202C" w14:textId="77777777" w:rsidR="001A2E80" w:rsidRPr="00E5727E" w:rsidRDefault="002463D2" w:rsidP="00D44B91">
      <w:pPr>
        <w:pStyle w:val="Akapitzlist"/>
        <w:numPr>
          <w:ilvl w:val="0"/>
          <w:numId w:val="24"/>
        </w:numPr>
        <w:spacing w:after="0" w:line="360" w:lineRule="auto"/>
        <w:ind w:left="709" w:hanging="283"/>
        <w:rPr>
          <w:sz w:val="24"/>
          <w:szCs w:val="24"/>
        </w:rPr>
      </w:pPr>
      <w:r w:rsidRPr="00E5727E">
        <w:rPr>
          <w:rFonts w:cstheme="minorHAnsi"/>
          <w:sz w:val="24"/>
          <w:szCs w:val="24"/>
        </w:rPr>
        <w:t xml:space="preserve">nie podlegają wykluczeniu z postępowania na podstawie art. 108 ust. 1 oraz art. 109 ust. 1 pkt. 4), 5), 7), 8), 9) i 10) ustawy Pzp; </w:t>
      </w:r>
    </w:p>
    <w:p w14:paraId="2EAE1B1E" w14:textId="77777777" w:rsidR="001A2E80" w:rsidRPr="00E5727E" w:rsidRDefault="002463D2" w:rsidP="00D44B91">
      <w:pPr>
        <w:pStyle w:val="Akapitzlist"/>
        <w:numPr>
          <w:ilvl w:val="0"/>
          <w:numId w:val="24"/>
        </w:numPr>
        <w:spacing w:after="0" w:line="360" w:lineRule="auto"/>
        <w:ind w:left="426"/>
        <w:rPr>
          <w:sz w:val="24"/>
          <w:szCs w:val="24"/>
        </w:rPr>
      </w:pPr>
      <w:r w:rsidRPr="00E5727E">
        <w:rPr>
          <w:rFonts w:cstheme="minorHAnsi"/>
          <w:sz w:val="24"/>
          <w:szCs w:val="24"/>
        </w:rPr>
        <w:t xml:space="preserve">spełniają warunki udziału w postępowaniu dotyczące: </w:t>
      </w:r>
    </w:p>
    <w:p w14:paraId="68530D49" w14:textId="77777777" w:rsidR="001A2E80" w:rsidRPr="00E5727E" w:rsidRDefault="002463D2" w:rsidP="00D44B91">
      <w:pPr>
        <w:pStyle w:val="Akapitzlist"/>
        <w:numPr>
          <w:ilvl w:val="0"/>
          <w:numId w:val="1"/>
        </w:numPr>
        <w:spacing w:after="0" w:line="360" w:lineRule="auto"/>
        <w:rPr>
          <w:sz w:val="24"/>
          <w:szCs w:val="24"/>
        </w:rPr>
      </w:pPr>
      <w:r w:rsidRPr="00E5727E">
        <w:rPr>
          <w:rFonts w:cstheme="minorHAnsi"/>
          <w:sz w:val="24"/>
          <w:szCs w:val="24"/>
        </w:rPr>
        <w:t>zdolności do występowania w obrocie gospodarczym - Zamawiający nie określa szczegółowo tego warunku udziału w postępowaniu.</w:t>
      </w:r>
    </w:p>
    <w:p w14:paraId="55319CFC" w14:textId="77777777" w:rsidR="001A2E80" w:rsidRPr="00E5727E" w:rsidRDefault="002463D2" w:rsidP="00D44B91">
      <w:pPr>
        <w:pStyle w:val="Akapitzlist"/>
        <w:numPr>
          <w:ilvl w:val="0"/>
          <w:numId w:val="1"/>
        </w:numPr>
        <w:spacing w:after="0" w:line="360" w:lineRule="auto"/>
        <w:rPr>
          <w:sz w:val="24"/>
          <w:szCs w:val="24"/>
        </w:rPr>
      </w:pPr>
      <w:r w:rsidRPr="00E5727E">
        <w:rPr>
          <w:rFonts w:cstheme="minorHAnsi"/>
          <w:sz w:val="24"/>
          <w:szCs w:val="24"/>
        </w:rPr>
        <w:t>uprawnień do prowadzenia określonej działalności gospodarczej lub zawodowej, o ile wynika to z odrębnych przepisów - Zamawiający nie określa szczegółowo tego warunku udziału w postępowaniu.</w:t>
      </w:r>
    </w:p>
    <w:p w14:paraId="6B6045DD" w14:textId="77777777" w:rsidR="001A2E80" w:rsidRPr="00E5727E" w:rsidRDefault="002463D2" w:rsidP="00D44B91">
      <w:pPr>
        <w:pStyle w:val="Akapitzlist"/>
        <w:numPr>
          <w:ilvl w:val="0"/>
          <w:numId w:val="1"/>
        </w:numPr>
        <w:spacing w:after="0" w:line="360" w:lineRule="auto"/>
        <w:rPr>
          <w:sz w:val="24"/>
          <w:szCs w:val="24"/>
        </w:rPr>
      </w:pPr>
      <w:r w:rsidRPr="00E5727E">
        <w:rPr>
          <w:rFonts w:cstheme="minorHAnsi"/>
          <w:sz w:val="24"/>
          <w:szCs w:val="24"/>
        </w:rPr>
        <w:t>sytuacji ekonomicznej lub finansowej - Zamawiający nie określa szczegółowo tego warunku udziału w postępowaniu.</w:t>
      </w:r>
    </w:p>
    <w:p w14:paraId="676512B7" w14:textId="77777777" w:rsidR="001A2E80" w:rsidRPr="00E5727E" w:rsidRDefault="002463D2" w:rsidP="00D44B91">
      <w:pPr>
        <w:pStyle w:val="Akapitzlist"/>
        <w:numPr>
          <w:ilvl w:val="0"/>
          <w:numId w:val="1"/>
        </w:numPr>
        <w:spacing w:after="0" w:line="360" w:lineRule="auto"/>
        <w:rPr>
          <w:sz w:val="24"/>
          <w:szCs w:val="24"/>
        </w:rPr>
      </w:pPr>
      <w:r w:rsidRPr="00E5727E">
        <w:rPr>
          <w:rFonts w:cstheme="minorHAnsi"/>
          <w:sz w:val="24"/>
          <w:szCs w:val="24"/>
        </w:rPr>
        <w:t>zdolności technicznej lub zawodowej - Zamawiający nie określa szczegółowo tego warunku udziału w postępowaniu.</w:t>
      </w:r>
    </w:p>
    <w:p w14:paraId="2B8BD1D2" w14:textId="77777777" w:rsidR="001A2E80" w:rsidRPr="00E5727E" w:rsidRDefault="002463D2" w:rsidP="00D44B91">
      <w:pPr>
        <w:pStyle w:val="Akapitzlist"/>
        <w:numPr>
          <w:ilvl w:val="0"/>
          <w:numId w:val="23"/>
        </w:numPr>
        <w:spacing w:after="0" w:line="360" w:lineRule="auto"/>
        <w:rPr>
          <w:sz w:val="24"/>
          <w:szCs w:val="24"/>
        </w:rPr>
      </w:pPr>
      <w:r w:rsidRPr="00E5727E">
        <w:rPr>
          <w:rFonts w:cstheme="minorHAnsi"/>
          <w:sz w:val="24"/>
          <w:szCs w:val="24"/>
        </w:rPr>
        <w:t xml:space="preserve">W przypadku Wykonawców wspólnie ubiegających się o udzielenie zamówienia </w:t>
      </w:r>
      <w:r w:rsidRPr="00E5727E">
        <w:rPr>
          <w:rFonts w:cstheme="minorHAnsi"/>
          <w:sz w:val="24"/>
          <w:szCs w:val="24"/>
        </w:rPr>
        <w:br/>
        <w:t xml:space="preserve">w stosunku do żadnego z Wykonawców nie mogą zachodzić przesłanki podstaw do wykluczenia z postępowania. </w:t>
      </w:r>
    </w:p>
    <w:p w14:paraId="2DFD28E0" w14:textId="77777777" w:rsidR="001A2E80" w:rsidRPr="00E5727E" w:rsidRDefault="002463D2" w:rsidP="00D44B91">
      <w:pPr>
        <w:pStyle w:val="Akapitzlist"/>
        <w:numPr>
          <w:ilvl w:val="0"/>
          <w:numId w:val="23"/>
        </w:numPr>
        <w:spacing w:after="0" w:line="360" w:lineRule="auto"/>
        <w:rPr>
          <w:sz w:val="24"/>
          <w:szCs w:val="24"/>
        </w:rPr>
      </w:pPr>
      <w:r w:rsidRPr="00E5727E">
        <w:rPr>
          <w:rFonts w:cstheme="minorHAnsi"/>
          <w:sz w:val="24"/>
          <w:szCs w:val="24"/>
        </w:rPr>
        <w:t>Zamawiający zbada czy wobec  podwykonawców, na których zasobach Wykonawca nie polega – zarówno na etapie prowadzonego postępowania o udzielenie zamówienia, jak też na etapie realizacji umowy w sprawie zamówienia, nie zachodzą przesłanki wykluczenia, o których mowa w art. 108 ust. 1 oraz art. 109 ust. 1 pkt 4), 5), 7), 8), 9) i 10) ustawy Pzp. Zamawiający w odniesieniu do tych podwykonawców wymaga przedłożenia dokumentów wymienionych w rozdziale XIV ust. 1 pkt 1) oraz ust. 2 pkt 1) lit. b) i c) SWZ.</w:t>
      </w:r>
    </w:p>
    <w:p w14:paraId="6415ED11" w14:textId="77777777" w:rsidR="001A2E80" w:rsidRPr="00E5727E" w:rsidRDefault="002463D2" w:rsidP="00D44B91">
      <w:pPr>
        <w:pStyle w:val="Akapitzlist"/>
        <w:numPr>
          <w:ilvl w:val="0"/>
          <w:numId w:val="23"/>
        </w:numPr>
        <w:spacing w:after="0" w:line="360" w:lineRule="auto"/>
        <w:rPr>
          <w:sz w:val="24"/>
          <w:szCs w:val="24"/>
        </w:rPr>
      </w:pPr>
      <w:r w:rsidRPr="00E5727E">
        <w:rPr>
          <w:rFonts w:cstheme="minorHAnsi"/>
          <w:sz w:val="24"/>
          <w:szCs w:val="24"/>
        </w:rPr>
        <w:t xml:space="preserve">Wykonawca, który podlega wykluczeniu na podstawie art. 108 ust. 1 pkt 1), 2) i 5) oraz art. 109 ust. 1 pkt 4), 5), 7), 8), 9) i 10) ustawy Pzp, może przedstawić dowody na to, że podjęte przez niego środki są wystarczające do wykazania jego rzetelności, w szczególności wykazać spełnienie przesłanek określonych w art. 110 ust. 2 ustawy Pzp. </w:t>
      </w:r>
    </w:p>
    <w:p w14:paraId="756BCBC4" w14:textId="77777777" w:rsidR="00D44B91" w:rsidRDefault="00D44B91" w:rsidP="00D44B91">
      <w:pPr>
        <w:spacing w:after="0" w:line="360" w:lineRule="auto"/>
        <w:rPr>
          <w:rFonts w:cstheme="minorHAnsi"/>
          <w:b/>
          <w:sz w:val="24"/>
          <w:szCs w:val="24"/>
        </w:rPr>
      </w:pPr>
    </w:p>
    <w:p w14:paraId="561B3306"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XIV: Wykaz wymaganych dokumentów </w:t>
      </w:r>
    </w:p>
    <w:p w14:paraId="6C81430C"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b/>
          <w:sz w:val="24"/>
          <w:szCs w:val="24"/>
        </w:rPr>
        <w:lastRenderedPageBreak/>
        <w:t>DOKUMENTY SKŁADANE RAZEM Z OFERTĄ – Wykonawca sporządza ofertę na Formularzu ofertowym zgodnie z załącznikiem nr 4 do SWZ oraz musi dołączyć:</w:t>
      </w:r>
    </w:p>
    <w:p w14:paraId="35F60358" w14:textId="77777777" w:rsidR="001A2E80" w:rsidRPr="00E5727E" w:rsidRDefault="002463D2" w:rsidP="00D44B91">
      <w:pPr>
        <w:pStyle w:val="Akapitzlist"/>
        <w:numPr>
          <w:ilvl w:val="0"/>
          <w:numId w:val="25"/>
        </w:numPr>
        <w:spacing w:after="0" w:line="360" w:lineRule="auto"/>
        <w:ind w:left="426" w:hanging="166"/>
        <w:rPr>
          <w:sz w:val="24"/>
          <w:szCs w:val="24"/>
        </w:rPr>
      </w:pPr>
      <w:r w:rsidRPr="00E5727E">
        <w:rPr>
          <w:rFonts w:cstheme="minorHAnsi"/>
          <w:b/>
          <w:sz w:val="24"/>
          <w:szCs w:val="24"/>
        </w:rPr>
        <w:t>oświadczenie</w:t>
      </w:r>
      <w:r w:rsidRPr="00E5727E">
        <w:rPr>
          <w:rFonts w:cstheme="minorHAnsi"/>
          <w:sz w:val="24"/>
          <w:szCs w:val="24"/>
        </w:rPr>
        <w:t xml:space="preserve"> o niepodleganiu wykluczeniu w zakresie wskazanym w rozdziale XIII ust. 1 SWZ, zgodnie ze wzorem stanowiącym załącznik nr 5 do SWZ. Oświadczenie to stanowi dowód potwierdzający brak podstaw wykluczenia, na dzień składania ofert, tymczasowo zastępujący wymagane podmiotowe środki dowodowe, wskazane w rozdziale XIV ust. 2 SWZ; </w:t>
      </w:r>
    </w:p>
    <w:p w14:paraId="39EB14AC" w14:textId="77777777" w:rsidR="001A2E80" w:rsidRPr="00E5727E" w:rsidRDefault="002463D2" w:rsidP="00D44B91">
      <w:pPr>
        <w:spacing w:after="0" w:line="360" w:lineRule="auto"/>
        <w:ind w:left="360"/>
        <w:rPr>
          <w:sz w:val="24"/>
          <w:szCs w:val="24"/>
        </w:rPr>
      </w:pPr>
      <w:r w:rsidRPr="00E5727E">
        <w:rPr>
          <w:rFonts w:cstheme="minorHAnsi"/>
          <w:sz w:val="24"/>
          <w:szCs w:val="24"/>
        </w:rPr>
        <w:t xml:space="preserve">Oświadczenie, o którym mowa w pkt. 1 składają odrębnie: </w:t>
      </w:r>
    </w:p>
    <w:p w14:paraId="0A84CBD3" w14:textId="77777777" w:rsidR="001A2E80" w:rsidRPr="00E5727E" w:rsidRDefault="002463D2" w:rsidP="00D44B91">
      <w:pPr>
        <w:pStyle w:val="Akapitzlist"/>
        <w:numPr>
          <w:ilvl w:val="0"/>
          <w:numId w:val="26"/>
        </w:numPr>
        <w:spacing w:after="0" w:line="360" w:lineRule="auto"/>
        <w:rPr>
          <w:sz w:val="24"/>
          <w:szCs w:val="24"/>
        </w:rPr>
      </w:pPr>
      <w:r w:rsidRPr="00E5727E">
        <w:rPr>
          <w:rFonts w:cstheme="minorHAnsi"/>
          <w:sz w:val="24"/>
          <w:szCs w:val="24"/>
        </w:rPr>
        <w:t xml:space="preserve">Wykonawca/każdy spośród Wykonawców wspólnie ubiegających się o udzielenie zamówienia. </w:t>
      </w:r>
      <w:r w:rsidRPr="00E5727E">
        <w:rPr>
          <w:rFonts w:cstheme="minorHAnsi"/>
          <w:sz w:val="24"/>
          <w:szCs w:val="24"/>
        </w:rPr>
        <w:br/>
        <w:t xml:space="preserve">W takim przypadku oświadczenie potwierdza brak podstaw wykluczenia Wykonawcy oraz spełnianie warunków udziału w postępowaniu w zakresie, w jakim każdy z Wykonawców wykazuje spełnianie warunków udziału w postępowaniu, </w:t>
      </w:r>
    </w:p>
    <w:p w14:paraId="238C201E" w14:textId="77777777" w:rsidR="001A2E80" w:rsidRPr="00E5727E" w:rsidRDefault="002463D2" w:rsidP="00D44B91">
      <w:pPr>
        <w:pStyle w:val="Akapitzlist"/>
        <w:numPr>
          <w:ilvl w:val="0"/>
          <w:numId w:val="26"/>
        </w:numPr>
        <w:spacing w:after="0" w:line="360" w:lineRule="auto"/>
        <w:rPr>
          <w:sz w:val="24"/>
          <w:szCs w:val="24"/>
        </w:rPr>
      </w:pPr>
      <w:r w:rsidRPr="00E5727E">
        <w:rPr>
          <w:rFonts w:cstheme="minorHAnsi"/>
          <w:sz w:val="24"/>
          <w:szCs w:val="24"/>
        </w:rPr>
        <w:t xml:space="preserve">podwykonawcy, na których zasobach Wykonawca nie polega. W takim przypadku oświadczenie potwierdza brak podstaw wykluczenia podwykonawcy; </w:t>
      </w:r>
    </w:p>
    <w:p w14:paraId="51B8D6CB" w14:textId="439FC9D5" w:rsidR="001A2E80" w:rsidRPr="00E5727E" w:rsidRDefault="002463D2" w:rsidP="00D44B91">
      <w:pPr>
        <w:pStyle w:val="Akapitzlist"/>
        <w:numPr>
          <w:ilvl w:val="0"/>
          <w:numId w:val="25"/>
        </w:numPr>
        <w:spacing w:after="0" w:line="360" w:lineRule="auto"/>
        <w:ind w:left="567" w:hanging="425"/>
        <w:rPr>
          <w:sz w:val="24"/>
          <w:szCs w:val="24"/>
        </w:rPr>
      </w:pPr>
      <w:r w:rsidRPr="00E5727E">
        <w:rPr>
          <w:rFonts w:cstheme="minorHAnsi"/>
          <w:b/>
          <w:sz w:val="24"/>
          <w:szCs w:val="24"/>
        </w:rPr>
        <w:t>Dowody dot</w:t>
      </w:r>
      <w:r w:rsidRPr="00E5727E">
        <w:rPr>
          <w:rFonts w:cstheme="minorHAnsi"/>
          <w:sz w:val="24"/>
          <w:szCs w:val="24"/>
        </w:rPr>
        <w:t xml:space="preserve">. „samooczyszczenia” – w przypadku podlegania wykluczeniu na podstawie art. 108 ust. 1 pkt 1), 2) i 5) oraz art. 109 ust. 1 pkt. 4), 5), 7), 8), 9) i 10) ustawy Pzp Wykonawca może przedstawić dowody, o których mowa w rozdziale XIII ust. </w:t>
      </w:r>
      <w:r w:rsidR="007D4F18" w:rsidRPr="00E5727E">
        <w:rPr>
          <w:rFonts w:cstheme="minorHAnsi"/>
          <w:sz w:val="24"/>
          <w:szCs w:val="24"/>
        </w:rPr>
        <w:t>4</w:t>
      </w:r>
      <w:r w:rsidRPr="00E5727E">
        <w:rPr>
          <w:rFonts w:cstheme="minorHAnsi"/>
          <w:sz w:val="24"/>
          <w:szCs w:val="24"/>
        </w:rPr>
        <w:t>; (jeżeli dotyczy);</w:t>
      </w:r>
    </w:p>
    <w:p w14:paraId="3B1516EB" w14:textId="77777777" w:rsidR="001A2E80" w:rsidRPr="00E5727E" w:rsidRDefault="002463D2" w:rsidP="00D44B91">
      <w:pPr>
        <w:pStyle w:val="Akapitzlist"/>
        <w:numPr>
          <w:ilvl w:val="0"/>
          <w:numId w:val="25"/>
        </w:numPr>
        <w:spacing w:after="0" w:line="360" w:lineRule="auto"/>
        <w:ind w:left="142" w:firstLine="0"/>
        <w:rPr>
          <w:sz w:val="24"/>
          <w:szCs w:val="24"/>
        </w:rPr>
      </w:pPr>
      <w:r w:rsidRPr="00E5727E">
        <w:rPr>
          <w:rFonts w:cstheme="minorHAnsi"/>
          <w:b/>
          <w:sz w:val="24"/>
          <w:szCs w:val="24"/>
        </w:rPr>
        <w:t>Pełnomocnictwo:</w:t>
      </w:r>
      <w:r w:rsidRPr="00E5727E">
        <w:rPr>
          <w:rFonts w:cstheme="minorHAnsi"/>
          <w:sz w:val="24"/>
          <w:szCs w:val="24"/>
        </w:rPr>
        <w:t xml:space="preserve"> (jeżeli dotyczy)</w:t>
      </w:r>
    </w:p>
    <w:p w14:paraId="331D01CD" w14:textId="77777777" w:rsidR="001A2E80" w:rsidRPr="00E5727E" w:rsidRDefault="002463D2" w:rsidP="00D44B91">
      <w:pPr>
        <w:pStyle w:val="Akapitzlist"/>
        <w:numPr>
          <w:ilvl w:val="0"/>
          <w:numId w:val="27"/>
        </w:numPr>
        <w:spacing w:after="0" w:line="360" w:lineRule="auto"/>
        <w:ind w:left="709" w:hanging="349"/>
        <w:rPr>
          <w:sz w:val="24"/>
          <w:szCs w:val="24"/>
        </w:rPr>
      </w:pPr>
      <w:r w:rsidRPr="00E5727E">
        <w:rPr>
          <w:rFonts w:cstheme="minorHAnsi"/>
          <w:sz w:val="24"/>
          <w:szCs w:val="24"/>
        </w:rPr>
        <w:t xml:space="preserve">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Pzp lub podwykonawcy niebędącego podmiotem udostępniającym zasoby na takich zasadach. </w:t>
      </w:r>
    </w:p>
    <w:p w14:paraId="7ADAD36F" w14:textId="77777777" w:rsidR="001A2E80" w:rsidRPr="00E5727E" w:rsidRDefault="002463D2" w:rsidP="00D44B91">
      <w:pPr>
        <w:pStyle w:val="Akapitzlist"/>
        <w:numPr>
          <w:ilvl w:val="0"/>
          <w:numId w:val="27"/>
        </w:numPr>
        <w:spacing w:after="0" w:line="360" w:lineRule="auto"/>
        <w:ind w:left="709" w:hanging="349"/>
        <w:rPr>
          <w:sz w:val="24"/>
          <w:szCs w:val="24"/>
        </w:rPr>
      </w:pPr>
      <w:r w:rsidRPr="00E5727E">
        <w:rPr>
          <w:rFonts w:cs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7EE51D8" w14:textId="77777777" w:rsidR="001A2E80" w:rsidRPr="00E5727E" w:rsidRDefault="002463D2" w:rsidP="00D44B91">
      <w:pPr>
        <w:pStyle w:val="Akapitzlist"/>
        <w:numPr>
          <w:ilvl w:val="0"/>
          <w:numId w:val="27"/>
        </w:numPr>
        <w:spacing w:after="0" w:line="360" w:lineRule="auto"/>
        <w:ind w:left="709" w:hanging="283"/>
        <w:rPr>
          <w:sz w:val="24"/>
          <w:szCs w:val="24"/>
        </w:rPr>
      </w:pPr>
      <w:r w:rsidRPr="00E5727E">
        <w:rPr>
          <w:rFonts w:cstheme="minorHAnsi"/>
          <w:sz w:val="24"/>
          <w:szCs w:val="24"/>
        </w:rPr>
        <w:t>pełnomocnictwo sporządzone w języku obcym przekazuje się wraz z tłumaczeniem na język polski;</w:t>
      </w:r>
    </w:p>
    <w:p w14:paraId="4CC6A382" w14:textId="77777777" w:rsidR="001A2E80" w:rsidRPr="00E5727E" w:rsidRDefault="001A2E80" w:rsidP="00D44B91">
      <w:pPr>
        <w:pStyle w:val="Akapitzlist"/>
        <w:spacing w:after="0" w:line="360" w:lineRule="auto"/>
        <w:ind w:left="374"/>
        <w:rPr>
          <w:rFonts w:cstheme="minorHAnsi"/>
          <w:sz w:val="24"/>
          <w:szCs w:val="24"/>
        </w:rPr>
      </w:pPr>
    </w:p>
    <w:p w14:paraId="7B7B9C79" w14:textId="77777777" w:rsidR="001A2E80" w:rsidRPr="00E5727E" w:rsidRDefault="002463D2" w:rsidP="00D44B91">
      <w:pPr>
        <w:pStyle w:val="Akapitzlist"/>
        <w:numPr>
          <w:ilvl w:val="0"/>
          <w:numId w:val="25"/>
        </w:numPr>
        <w:spacing w:after="0" w:line="360" w:lineRule="auto"/>
        <w:ind w:left="426" w:hanging="284"/>
        <w:rPr>
          <w:sz w:val="24"/>
          <w:szCs w:val="24"/>
        </w:rPr>
      </w:pPr>
      <w:r w:rsidRPr="00E5727E">
        <w:rPr>
          <w:rFonts w:cstheme="minorHAnsi"/>
          <w:sz w:val="24"/>
          <w:szCs w:val="24"/>
        </w:rPr>
        <w:lastRenderedPageBreak/>
        <w:t xml:space="preserve"> </w:t>
      </w:r>
      <w:r w:rsidRPr="00E5727E">
        <w:rPr>
          <w:rFonts w:cstheme="minorHAnsi"/>
          <w:b/>
          <w:sz w:val="24"/>
          <w:szCs w:val="24"/>
        </w:rPr>
        <w:t>Zastrzeżenie tajemnicy przedsiębiorstwa</w:t>
      </w:r>
      <w:r w:rsidRPr="00E5727E">
        <w:rPr>
          <w:rFonts w:cstheme="minorHAnsi"/>
          <w:sz w:val="24"/>
          <w:szCs w:val="24"/>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(t.j. Dz. U. z 2020 r., poz. 1913</w:t>
      </w:r>
      <w:r w:rsidR="007D4F18" w:rsidRPr="00E5727E">
        <w:rPr>
          <w:rFonts w:cstheme="minorHAnsi"/>
          <w:sz w:val="24"/>
          <w:szCs w:val="24"/>
        </w:rPr>
        <w:t xml:space="preserve"> ze zm.</w:t>
      </w:r>
      <w:r w:rsidRPr="00E5727E">
        <w:rPr>
          <w:rFonts w:cstheme="minorHAnsi"/>
          <w:sz w:val="24"/>
          <w:szCs w:val="24"/>
        </w:rPr>
        <w:t>) . (jeżeli dotyczy).</w:t>
      </w:r>
    </w:p>
    <w:p w14:paraId="502EBD86" w14:textId="77777777" w:rsidR="001A2E80" w:rsidRPr="00E5727E" w:rsidRDefault="001A2E80" w:rsidP="00D44B91">
      <w:pPr>
        <w:spacing w:after="0" w:line="360" w:lineRule="auto"/>
        <w:rPr>
          <w:rFonts w:cstheme="minorHAnsi"/>
          <w:sz w:val="24"/>
          <w:szCs w:val="24"/>
        </w:rPr>
      </w:pPr>
    </w:p>
    <w:p w14:paraId="2C29A95A"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b/>
          <w:sz w:val="24"/>
          <w:szCs w:val="24"/>
        </w:rPr>
        <w:t xml:space="preserve">DOKUMENTY SKŁADANE NA WEZWANIE (WYKAZ PODMIOTOWYCH ŚRODKÓW DOWODOWYCH) </w:t>
      </w:r>
    </w:p>
    <w:p w14:paraId="5552BC35"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niezbędnych do przeprowadzenia postępowania potwierdzających brak podstaw wykluczenia oraz spełnianie warunków udziału w postępowaniu: </w:t>
      </w:r>
    </w:p>
    <w:p w14:paraId="620B2747" w14:textId="77777777" w:rsidR="001A2E80" w:rsidRPr="00E5727E" w:rsidRDefault="002463D2" w:rsidP="00D44B91">
      <w:pPr>
        <w:pStyle w:val="Akapitzlist"/>
        <w:numPr>
          <w:ilvl w:val="0"/>
          <w:numId w:val="29"/>
        </w:numPr>
        <w:spacing w:after="0" w:line="360" w:lineRule="auto"/>
        <w:ind w:left="567" w:hanging="283"/>
        <w:rPr>
          <w:sz w:val="24"/>
          <w:szCs w:val="24"/>
        </w:rPr>
      </w:pPr>
      <w:r w:rsidRPr="00E5727E">
        <w:rPr>
          <w:rFonts w:cstheme="minorHAnsi"/>
          <w:b/>
          <w:sz w:val="24"/>
          <w:szCs w:val="24"/>
        </w:rPr>
        <w:t>oświadczenia</w:t>
      </w:r>
      <w:r w:rsidRPr="00E5727E">
        <w:rPr>
          <w:rFonts w:cstheme="minorHAnsi"/>
          <w:sz w:val="24"/>
          <w:szCs w:val="24"/>
        </w:rPr>
        <w:t>,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6 do SWZ;</w:t>
      </w:r>
    </w:p>
    <w:p w14:paraId="60EEA974" w14:textId="77777777" w:rsidR="001A2E80" w:rsidRPr="00E5727E" w:rsidRDefault="002463D2" w:rsidP="00D44B91">
      <w:pPr>
        <w:pStyle w:val="Akapitzlist"/>
        <w:numPr>
          <w:ilvl w:val="0"/>
          <w:numId w:val="29"/>
        </w:numPr>
        <w:spacing w:after="0" w:line="360" w:lineRule="auto"/>
        <w:ind w:left="567" w:hanging="283"/>
        <w:rPr>
          <w:sz w:val="24"/>
          <w:szCs w:val="24"/>
        </w:rPr>
      </w:pPr>
      <w:r w:rsidRPr="00E5727E">
        <w:rPr>
          <w:rFonts w:cstheme="minorHAnsi"/>
          <w:b/>
          <w:sz w:val="24"/>
          <w:szCs w:val="24"/>
        </w:rPr>
        <w:t>odpisu lub informacji</w:t>
      </w:r>
      <w:r w:rsidRPr="00E5727E">
        <w:rPr>
          <w:rFonts w:cstheme="minorHAnsi"/>
          <w:sz w:val="24"/>
          <w:szCs w:val="24"/>
        </w:rPr>
        <w:t xml:space="preserve"> z Krajowego Rejestru Sądowego lub z Centralnej Ewidencji </w:t>
      </w:r>
      <w:r w:rsidRPr="00E5727E">
        <w:rPr>
          <w:rFonts w:cstheme="minorHAnsi"/>
          <w:sz w:val="24"/>
          <w:szCs w:val="24"/>
        </w:rPr>
        <w:br/>
        <w:t xml:space="preserve">i Informacji o Działalności Gospodarczej, sporządzonych nie wcześniej niż 3 miesiące przed złożeniem, jeżeli odrębne przepisy wymagają wpisu do rejestru lub ewidencji – </w:t>
      </w:r>
      <w:r w:rsidRPr="00E5727E">
        <w:rPr>
          <w:rFonts w:cstheme="minorHAnsi"/>
          <w:sz w:val="24"/>
          <w:szCs w:val="24"/>
        </w:rPr>
        <w:br/>
        <w:t>w celu potwierdzenia braku podstaw wykluczenia na podstawie art. 109 ust. 1 pkt 4) ustawy Pzp (wskazany termin 3 miesięcy określony został w § 2 ust. 1 pkt 6) Rozporządzenia Ministra Rozwoju, Pracy i Technologii z dnia 23 grudnia 2020 r. w sprawie podmiotowych środków dowodowych oraz innych dokumentów lub oświadczeń, jakich może żądać Zamawiający od Wykonawcy);</w:t>
      </w:r>
    </w:p>
    <w:p w14:paraId="3EE7BF1A" w14:textId="77777777" w:rsidR="001A2E80" w:rsidRPr="00E5727E" w:rsidRDefault="002463D2" w:rsidP="00D44B91">
      <w:pPr>
        <w:pStyle w:val="Akapitzlist"/>
        <w:numPr>
          <w:ilvl w:val="0"/>
          <w:numId w:val="29"/>
        </w:numPr>
        <w:spacing w:after="0" w:line="360" w:lineRule="auto"/>
        <w:ind w:left="567" w:hanging="283"/>
        <w:rPr>
          <w:sz w:val="24"/>
          <w:szCs w:val="24"/>
        </w:rPr>
      </w:pPr>
      <w:r w:rsidRPr="00E5727E">
        <w:rPr>
          <w:rFonts w:cstheme="minorHAnsi"/>
          <w:b/>
          <w:sz w:val="24"/>
          <w:szCs w:val="24"/>
        </w:rPr>
        <w:t>oświadczenia Wykonawcy</w:t>
      </w:r>
      <w:r w:rsidRPr="00E5727E">
        <w:rPr>
          <w:rFonts w:cstheme="minorHAnsi"/>
          <w:sz w:val="24"/>
          <w:szCs w:val="24"/>
        </w:rPr>
        <w:t xml:space="preserve"> o aktualności informacji zawartych w oświadczeniu, </w:t>
      </w:r>
      <w:r w:rsidRPr="00E5727E">
        <w:rPr>
          <w:rFonts w:cstheme="minorHAnsi"/>
          <w:sz w:val="24"/>
          <w:szCs w:val="24"/>
        </w:rPr>
        <w:br/>
        <w:t xml:space="preserve">o którym mowa rozdziale XIV ust. 1 pkt. 1), w zakresie podstaw wykluczenia </w:t>
      </w:r>
      <w:r w:rsidRPr="00E5727E">
        <w:rPr>
          <w:rFonts w:cstheme="minorHAnsi"/>
          <w:sz w:val="24"/>
          <w:szCs w:val="24"/>
        </w:rPr>
        <w:br/>
        <w:t>z postępowania wskazanych przez Zamawiającego, o których mowa w art. 108 ust. 1 pkt. 3)-6) ustawy Pzp oraz art. 109 ust. 1 pkt 5), 7), 8), 9) i 10) ustawy Pzp, zgodnie ze wzorem stanowiącym załącznik nr 7 do SWZ;</w:t>
      </w:r>
    </w:p>
    <w:p w14:paraId="5B9B1ADD" w14:textId="77777777" w:rsidR="001A2E80" w:rsidRPr="00E5727E" w:rsidRDefault="001A2E80" w:rsidP="00D44B91">
      <w:pPr>
        <w:pStyle w:val="Akapitzlist"/>
        <w:spacing w:after="0" w:line="360" w:lineRule="auto"/>
        <w:ind w:left="2031"/>
        <w:rPr>
          <w:rFonts w:cstheme="minorHAnsi"/>
          <w:sz w:val="24"/>
          <w:szCs w:val="24"/>
        </w:rPr>
      </w:pPr>
    </w:p>
    <w:p w14:paraId="686288FE"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Wykonawca powyższe dokumenty na wezwanie Zamawiającego winien złożyć za pośrednictwem Platformy poprzez przycisk „Wyślij wiadomość do Zamawiającego”. </w:t>
      </w:r>
    </w:p>
    <w:p w14:paraId="272E6A04"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Jeżeli Wykonawca ma siedzibę lub miejsce zamieszkania poza granicami Rzeczypospolitej Polskiej, zamiast odpisu albo informacji z Krajowego Rejestru Sądowego lub z Centralnej Ewidencji i Informacji o Działalności Gospodarczej, o których mowa w pkt 1 lit. b)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A5EAF4"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Dokumenty, o których mowa w pkt 3) powyżej, powinny być wystawione nie wcześniej niż 3 miesiące przed ich złożeniem. </w:t>
      </w:r>
    </w:p>
    <w:p w14:paraId="0A3361C5"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Jeżeli w kraju, w którym Wykonawca ma siedzibę lub miejsce zamieszkania, nie wydaje się dokumentu, o którym mowa w rozdziale XIV ust. 2 pkt 1) lit. b),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4) powyżej stosuje się. </w:t>
      </w:r>
    </w:p>
    <w:p w14:paraId="703A6ED9"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Do podmiotów udostępniających zasoby na zasadach określonych w art. 118 ustawy Pzp oraz podwykonawców niebędących podmiotami udostępniającymi zasoby na tych zasadach, mających siedzibę lub miejsce zamieszkania poza terytorium Rzeczypospolitej Polskiej, przepisy pkt. 3)-5) powyżej stosuje się odpowiednio. </w:t>
      </w:r>
    </w:p>
    <w:p w14:paraId="0CBB6216" w14:textId="77777777" w:rsidR="001A2E80" w:rsidRPr="00E5727E" w:rsidRDefault="002463D2" w:rsidP="00D44B91">
      <w:pPr>
        <w:pStyle w:val="Akapitzlist"/>
        <w:numPr>
          <w:ilvl w:val="0"/>
          <w:numId w:val="28"/>
        </w:numPr>
        <w:spacing w:after="0" w:line="360" w:lineRule="auto"/>
        <w:rPr>
          <w:sz w:val="24"/>
          <w:szCs w:val="24"/>
        </w:rPr>
      </w:pPr>
      <w:r w:rsidRPr="00E5727E">
        <w:rPr>
          <w:rFonts w:cstheme="minorHAnsi"/>
          <w:sz w:val="24"/>
          <w:szCs w:val="24"/>
        </w:rPr>
        <w:t xml:space="preserve">Okresy wyrażone w latach lub miesiącach, o których mowa w pkt. 1) lit. d) powyżej, liczy się wstecz od dnia w którym upływa termin składania ofert. </w:t>
      </w:r>
    </w:p>
    <w:p w14:paraId="74A92B08" w14:textId="77777777" w:rsidR="001A2E80" w:rsidRPr="00E5727E" w:rsidRDefault="002463D2" w:rsidP="00D44B91">
      <w:pPr>
        <w:pStyle w:val="Akapitzlist"/>
        <w:numPr>
          <w:ilvl w:val="2"/>
          <w:numId w:val="5"/>
        </w:numPr>
        <w:spacing w:after="0" w:line="360" w:lineRule="auto"/>
        <w:rPr>
          <w:sz w:val="24"/>
          <w:szCs w:val="24"/>
        </w:rPr>
      </w:pPr>
      <w:bookmarkStart w:id="0" w:name="_GoBack"/>
      <w:bookmarkEnd w:id="0"/>
      <w:r w:rsidRPr="00E5727E">
        <w:rPr>
          <w:rFonts w:cstheme="minorHAnsi"/>
          <w:sz w:val="24"/>
          <w:szCs w:val="24"/>
        </w:rPr>
        <w:t xml:space="preserve">Dokumenty wymienione w ust. 1 i 2 sporządza się w postaci elektronicznej, opatruje się kwalifikowanym podpisem elektronicznym, podpisem zaufanym lub podpisem osobistym i przekazuje przy użyciu środków komunikacji elektronicznej, o których mowa w rozdziale VIII. </w:t>
      </w:r>
    </w:p>
    <w:p w14:paraId="18E4DA94"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lastRenderedPageBreak/>
        <w:t xml:space="preserve">Informacje, oświadczenia lub dokumenty, inne niż określone w ust. 3 sporządza się </w:t>
      </w:r>
      <w:r w:rsidRPr="00E5727E">
        <w:rPr>
          <w:rFonts w:cstheme="minorHAnsi"/>
          <w:sz w:val="24"/>
          <w:szCs w:val="24"/>
        </w:rPr>
        <w:br/>
        <w:t xml:space="preserve">w postaci elektronicznej lub jako tekst wpisany bezpośrednio do wiadomości przekazywanej przy użyciu środków komunikacji elektronicznej, o których mowa w rozdziale VIII. </w:t>
      </w:r>
    </w:p>
    <w:p w14:paraId="1EA21F3B"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 xml:space="preserve">Podmiotowe środki dowodowe, przedmiotowe środki dowodowe oraz inne dokumenty lub oświadczenia, sporządzone w języku obcym przekazuje się wraz z tłumaczeniem na język polski. </w:t>
      </w:r>
    </w:p>
    <w:p w14:paraId="4C94EE81"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88E9D10"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22C2C40"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Poświadczenia zgodności cyfrowego odwzorowania z dokumentem w postaci papierowej, o którym mowa w ust. 7, dokonuje w przypadku:</w:t>
      </w:r>
    </w:p>
    <w:p w14:paraId="53AA915A" w14:textId="77777777" w:rsidR="001A2E80" w:rsidRPr="00E5727E" w:rsidRDefault="002463D2" w:rsidP="00D44B91">
      <w:pPr>
        <w:pStyle w:val="Akapitzlist"/>
        <w:numPr>
          <w:ilvl w:val="0"/>
          <w:numId w:val="2"/>
        </w:numPr>
        <w:spacing w:after="0" w:line="360" w:lineRule="auto"/>
        <w:rPr>
          <w:sz w:val="24"/>
          <w:szCs w:val="24"/>
        </w:rPr>
      </w:pPr>
      <w:r w:rsidRPr="00E5727E">
        <w:rPr>
          <w:rFonts w:cstheme="minorHAnsi"/>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1971E6F" w14:textId="77777777" w:rsidR="001A2E80" w:rsidRPr="00E5727E" w:rsidRDefault="002463D2" w:rsidP="00D44B91">
      <w:pPr>
        <w:pStyle w:val="Akapitzlist"/>
        <w:numPr>
          <w:ilvl w:val="0"/>
          <w:numId w:val="2"/>
        </w:numPr>
        <w:spacing w:after="0" w:line="360" w:lineRule="auto"/>
        <w:rPr>
          <w:sz w:val="24"/>
          <w:szCs w:val="24"/>
        </w:rPr>
      </w:pPr>
      <w:r w:rsidRPr="00E5727E">
        <w:rPr>
          <w:rFonts w:cstheme="minorHAnsi"/>
          <w:sz w:val="24"/>
          <w:szCs w:val="24"/>
        </w:rPr>
        <w:t>przedmiotowych środków dowodowych - odpowiednio Wykonawca lub Wykonawca wspólnie ubiegający się o udzielenie zamówienia;</w:t>
      </w:r>
    </w:p>
    <w:p w14:paraId="2D776204" w14:textId="77777777" w:rsidR="001A2E80" w:rsidRPr="00E5727E" w:rsidRDefault="002463D2" w:rsidP="00D44B91">
      <w:pPr>
        <w:pStyle w:val="Akapitzlist"/>
        <w:numPr>
          <w:ilvl w:val="0"/>
          <w:numId w:val="2"/>
        </w:numPr>
        <w:spacing w:after="0" w:line="360" w:lineRule="auto"/>
        <w:rPr>
          <w:sz w:val="24"/>
          <w:szCs w:val="24"/>
        </w:rPr>
      </w:pPr>
      <w:r w:rsidRPr="00E5727E">
        <w:rPr>
          <w:rFonts w:cstheme="minorHAnsi"/>
          <w:sz w:val="24"/>
          <w:szCs w:val="24"/>
        </w:rPr>
        <w:lastRenderedPageBreak/>
        <w:t>innych dokumentów - odpowiednio Wykonawca lub Wykonawca wspólnie ubiegający się o udzielenie zamówienia, w zakresie dokumentów, które każdego z nich dotyczą.</w:t>
      </w:r>
    </w:p>
    <w:p w14:paraId="57F7F730"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Poświadczenia zgodności cyfrowego odwzorowania z dokumentem w postaci papierowej, o którym mowa w ust. 7 powyżej , może dokonać również notariusz.</w:t>
      </w:r>
    </w:p>
    <w:p w14:paraId="5ED2CE11"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8385604"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448AA41"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 xml:space="preserve">W przypadku gdy podmiotowe środki dowodowe, w tym oświadczenie o którym mowa </w:t>
      </w:r>
      <w:r w:rsidRPr="00E5727E">
        <w:rPr>
          <w:rFonts w:cstheme="minorHAnsi"/>
          <w:sz w:val="24"/>
          <w:szCs w:val="24"/>
        </w:rPr>
        <w:br/>
        <w:t>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2B82812"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Poświadczenia zgodności cyfrowego odwzorowania z dokumentem w postaci papierowej, o którym mowa w ust. 12 powyżej, dokonuje w przypadku:</w:t>
      </w:r>
    </w:p>
    <w:p w14:paraId="1DE63E0A" w14:textId="77777777" w:rsidR="001A2E80" w:rsidRPr="00E5727E" w:rsidRDefault="002463D2" w:rsidP="00D44B91">
      <w:pPr>
        <w:pStyle w:val="Akapitzlist"/>
        <w:numPr>
          <w:ilvl w:val="0"/>
          <w:numId w:val="4"/>
        </w:numPr>
        <w:spacing w:after="0" w:line="360" w:lineRule="auto"/>
        <w:rPr>
          <w:sz w:val="24"/>
          <w:szCs w:val="24"/>
        </w:rPr>
      </w:pPr>
      <w:r w:rsidRPr="00E5727E">
        <w:rPr>
          <w:rFonts w:cstheme="minorHAnsi"/>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24E6D715" w14:textId="77777777" w:rsidR="001A2E80" w:rsidRPr="00E5727E" w:rsidRDefault="002463D2" w:rsidP="00D44B91">
      <w:pPr>
        <w:pStyle w:val="Akapitzlist"/>
        <w:numPr>
          <w:ilvl w:val="0"/>
          <w:numId w:val="4"/>
        </w:numPr>
        <w:spacing w:after="0" w:line="360" w:lineRule="auto"/>
        <w:rPr>
          <w:sz w:val="24"/>
          <w:szCs w:val="24"/>
        </w:rPr>
      </w:pPr>
      <w:r w:rsidRPr="00E5727E">
        <w:rPr>
          <w:rFonts w:cstheme="minorHAnsi"/>
          <w:sz w:val="24"/>
          <w:szCs w:val="24"/>
        </w:rPr>
        <w:t>przedmiotowego środka dowodowego, oświadczenia o którym mowa w art. 117 ust. 4 ustawy Pzp lub zobowiązania podmiotu udostępniającego zasoby - odpowiednio Wykonawca lub Wykonawca wspólnie ubiegający się o udzielenie zamówienia;</w:t>
      </w:r>
    </w:p>
    <w:p w14:paraId="46D6051D" w14:textId="77777777" w:rsidR="001A2E80" w:rsidRPr="00E5727E" w:rsidRDefault="002463D2" w:rsidP="00D44B91">
      <w:pPr>
        <w:pStyle w:val="Akapitzlist"/>
        <w:numPr>
          <w:ilvl w:val="0"/>
          <w:numId w:val="4"/>
        </w:numPr>
        <w:spacing w:after="0" w:line="360" w:lineRule="auto"/>
        <w:rPr>
          <w:sz w:val="24"/>
          <w:szCs w:val="24"/>
        </w:rPr>
      </w:pPr>
      <w:r w:rsidRPr="00E5727E">
        <w:rPr>
          <w:rFonts w:cstheme="minorHAnsi"/>
          <w:sz w:val="24"/>
          <w:szCs w:val="24"/>
        </w:rPr>
        <w:t>pełnomocnictwa - mocodawca.</w:t>
      </w:r>
    </w:p>
    <w:p w14:paraId="1B8F0420"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t>Poświadczenia zgodności cyfrowego odwzorowania z dokumentem w postaci papierowej, o którym mowa w ust. 12 powyżej, może dokonać również notariusz.</w:t>
      </w:r>
    </w:p>
    <w:p w14:paraId="589E0A41" w14:textId="77777777" w:rsidR="001A2E80" w:rsidRPr="00E5727E" w:rsidRDefault="002463D2" w:rsidP="00D44B91">
      <w:pPr>
        <w:pStyle w:val="Akapitzlist"/>
        <w:numPr>
          <w:ilvl w:val="2"/>
          <w:numId w:val="5"/>
        </w:numPr>
        <w:spacing w:after="0" w:line="360" w:lineRule="auto"/>
        <w:rPr>
          <w:sz w:val="24"/>
          <w:szCs w:val="24"/>
        </w:rPr>
      </w:pPr>
      <w:r w:rsidRPr="00E5727E">
        <w:rPr>
          <w:rFonts w:cstheme="minorHAnsi"/>
          <w:sz w:val="24"/>
          <w:szCs w:val="24"/>
        </w:rPr>
        <w:lastRenderedPageBreak/>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1FC3628" w14:textId="77777777" w:rsidR="001A2E80" w:rsidRPr="00E5727E" w:rsidRDefault="001A2E80" w:rsidP="00D44B91">
      <w:pPr>
        <w:pStyle w:val="Akapitzlist"/>
        <w:spacing w:after="0" w:line="360" w:lineRule="auto"/>
        <w:ind w:left="360"/>
        <w:rPr>
          <w:rFonts w:cstheme="minorHAnsi"/>
          <w:sz w:val="24"/>
          <w:szCs w:val="24"/>
        </w:rPr>
      </w:pPr>
    </w:p>
    <w:p w14:paraId="03B66E82" w14:textId="77777777" w:rsidR="001A2E80" w:rsidRPr="00E5727E" w:rsidRDefault="002463D2" w:rsidP="00D44B91">
      <w:pPr>
        <w:spacing w:after="0" w:line="360" w:lineRule="auto"/>
        <w:rPr>
          <w:sz w:val="24"/>
          <w:szCs w:val="24"/>
        </w:rPr>
      </w:pPr>
      <w:r w:rsidRPr="00E5727E">
        <w:rPr>
          <w:rFonts w:cstheme="minorHAnsi"/>
          <w:b/>
          <w:sz w:val="24"/>
          <w:szCs w:val="24"/>
        </w:rPr>
        <w:t>Rozdział XV: Sposób obliczenia ceny</w:t>
      </w:r>
    </w:p>
    <w:p w14:paraId="08BA19C4" w14:textId="0B37E13B"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Podstawę do obliczenia ceny ofertowej stanowi opis przedmiotu zamówienia, stanowiący załączniki nr 1 oraz 2.1, 2.2 oraz 3.1, 3.2 do SWZ (w zależności której części dotyczy oferta) oraz projektowane postanowienia umowy w sprawie zamówienia publicznego, które zostaną wprowadzone do treści umowy określone w załączniku nr 8</w:t>
      </w:r>
      <w:r w:rsidR="00333194">
        <w:rPr>
          <w:rFonts w:cstheme="minorHAnsi"/>
          <w:sz w:val="24"/>
          <w:szCs w:val="24"/>
        </w:rPr>
        <w:t>.1 (część 1) oraz 8.2. (część 2 i 3)</w:t>
      </w:r>
      <w:r w:rsidRPr="00E5727E">
        <w:rPr>
          <w:rFonts w:cstheme="minorHAnsi"/>
          <w:sz w:val="24"/>
          <w:szCs w:val="24"/>
        </w:rPr>
        <w:t xml:space="preserve"> do SWZ.</w:t>
      </w:r>
    </w:p>
    <w:p w14:paraId="667B31F1"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Wykonawca określa cenę za realizację przedmiotu zamówienia poprzez wypełnienie Formularza ofertowego z wykorzystaniem wzoru stanowiącego załącznik nr 4 do SWZ. </w:t>
      </w:r>
    </w:p>
    <w:p w14:paraId="1F37DE2B"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Łączna cena ofertowa brutto musi uwzględniać wszystkie koszty związane z realizacją przedmiotu zamówienia zgodnie z opisem przedmiotu zamówienia oraz wzorem umowy określonym w niniejszej SWZ. </w:t>
      </w:r>
    </w:p>
    <w:p w14:paraId="3D52D583"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Rozliczenia pomiędzy Zamawiającym a Wykonawcą będą następować na podstawie podanych w ofercie cen jednostkowych.</w:t>
      </w:r>
    </w:p>
    <w:p w14:paraId="2DD5DDC7"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Ceny muszą być podane i wyliczone w zaokrągleniu do dwóch miejsc po przecinku (z dokładnością do 1 grosza z zaokrągleniem w górę). </w:t>
      </w:r>
    </w:p>
    <w:p w14:paraId="00A9F74F"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Cena oferty winna być wyrażona w złotych polskich (PLN). </w:t>
      </w:r>
    </w:p>
    <w:p w14:paraId="13814747"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Zamawiający nie dopuszcza podania w ofercie ceny lub kosztu w walucie obcej. </w:t>
      </w:r>
    </w:p>
    <w:p w14:paraId="61981D66"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Zamawiający nie dopuszcza możliwości modyfikowania przez Wykonawców formularza służącego do określenia łącznej ceny ofertowej brutto za realizację zamówienia i dopisywania w nim dodatkowych pozycji. </w:t>
      </w:r>
    </w:p>
    <w:p w14:paraId="23ACB6A6"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Zamawiający informuje, że nie przewiduje możliwości udzielenia Wykonawcy zaliczek na poczet wykonania zamówienia. </w:t>
      </w:r>
      <w:r w:rsidRPr="00E5727E">
        <w:rPr>
          <w:rFonts w:cs="Calibri"/>
          <w:sz w:val="24"/>
          <w:szCs w:val="24"/>
        </w:rPr>
        <w:t>Wykonawca jest uprawniony do wystawienia Wykonawcy faktury/rachunku, po należytym zrealizowaniu usługi dla danej grupy i podpisaniu przez Zamawiającego protokołu odbioru usługi bez uwag.</w:t>
      </w:r>
    </w:p>
    <w:p w14:paraId="33E7BF58"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Zamawiający informuje, iż w treści oferty Wykonawcy poprawi: </w:t>
      </w:r>
    </w:p>
    <w:p w14:paraId="5CA45FEB" w14:textId="77777777" w:rsidR="001A2E80" w:rsidRPr="00E5727E" w:rsidRDefault="002463D2" w:rsidP="00D44B91">
      <w:pPr>
        <w:pStyle w:val="Akapitzlist"/>
        <w:numPr>
          <w:ilvl w:val="0"/>
          <w:numId w:val="30"/>
        </w:numPr>
        <w:spacing w:after="0" w:line="360" w:lineRule="auto"/>
        <w:ind w:left="0" w:firstLine="284"/>
        <w:rPr>
          <w:sz w:val="24"/>
          <w:szCs w:val="24"/>
        </w:rPr>
      </w:pPr>
      <w:r w:rsidRPr="00E5727E">
        <w:rPr>
          <w:rFonts w:cstheme="minorHAnsi"/>
          <w:sz w:val="24"/>
          <w:szCs w:val="24"/>
        </w:rPr>
        <w:lastRenderedPageBreak/>
        <w:t>oczywiste omyłki pisarskie,</w:t>
      </w:r>
    </w:p>
    <w:p w14:paraId="2900A91E" w14:textId="77777777" w:rsidR="001A2E80" w:rsidRPr="00E5727E" w:rsidRDefault="002463D2" w:rsidP="00D44B91">
      <w:pPr>
        <w:pStyle w:val="Akapitzlist"/>
        <w:numPr>
          <w:ilvl w:val="0"/>
          <w:numId w:val="30"/>
        </w:numPr>
        <w:spacing w:after="0" w:line="360" w:lineRule="auto"/>
        <w:ind w:left="567" w:hanging="283"/>
        <w:rPr>
          <w:sz w:val="24"/>
          <w:szCs w:val="24"/>
        </w:rPr>
      </w:pPr>
      <w:r w:rsidRPr="00E5727E">
        <w:rPr>
          <w:rFonts w:cstheme="minorHAnsi"/>
          <w:sz w:val="24"/>
          <w:szCs w:val="24"/>
        </w:rPr>
        <w:t>oczywiste omyłki rachunkowe, z uwzględnieniem konsekwencji rachunkowych dokonanych poprawek,</w:t>
      </w:r>
    </w:p>
    <w:p w14:paraId="1964A936" w14:textId="77777777" w:rsidR="001A2E80" w:rsidRPr="00E5727E" w:rsidRDefault="002463D2" w:rsidP="00D44B91">
      <w:pPr>
        <w:pStyle w:val="Akapitzlist"/>
        <w:numPr>
          <w:ilvl w:val="0"/>
          <w:numId w:val="30"/>
        </w:numPr>
        <w:spacing w:after="0" w:line="360" w:lineRule="auto"/>
        <w:ind w:left="567" w:hanging="283"/>
        <w:rPr>
          <w:sz w:val="24"/>
          <w:szCs w:val="24"/>
        </w:rPr>
      </w:pPr>
      <w:r w:rsidRPr="00E5727E">
        <w:rPr>
          <w:rFonts w:cstheme="minorHAnsi"/>
          <w:sz w:val="24"/>
          <w:szCs w:val="24"/>
        </w:rPr>
        <w:t>inne omyłki polegające na niezgodności ofert z dokumentami zamówienia niepowodujące istotnych zmian w treści oferty</w:t>
      </w:r>
    </w:p>
    <w:p w14:paraId="45BC30C4" w14:textId="77777777" w:rsidR="001A2E80" w:rsidRPr="00E5727E" w:rsidRDefault="002463D2" w:rsidP="00D44B91">
      <w:pPr>
        <w:pStyle w:val="Akapitzlist"/>
        <w:spacing w:after="0" w:line="360" w:lineRule="auto"/>
        <w:ind w:left="567"/>
        <w:rPr>
          <w:sz w:val="24"/>
          <w:szCs w:val="24"/>
        </w:rPr>
      </w:pPr>
      <w:r w:rsidRPr="00E5727E">
        <w:rPr>
          <w:rFonts w:cstheme="minorHAnsi"/>
          <w:sz w:val="24"/>
          <w:szCs w:val="24"/>
        </w:rPr>
        <w:t>- niezwłocznie zawiadamiając o tym Wykonawcę, którego oferta została poprawiona.</w:t>
      </w:r>
    </w:p>
    <w:p w14:paraId="5FA7B93A"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Jakiekolwiek zamiany polegające na dodaniu nowej pozycji lub pominięciu wyceny jakiejkolwiek z pozycji w formularzu, służącym do określenia łącznej ceny ofertowej brutto za wykonanie przedmiotu zamówienia, nie będą uznane za możliwe do poprawienia w trybie art. 223 ust. 2 ustawy Pzp i skutkować będą odrzuceniem oferty na podstawie art. 226 ust. 1 pkt 10) ustawy Pzp. </w:t>
      </w:r>
    </w:p>
    <w:p w14:paraId="4079C0BC"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Zgodnie z art. 225 ustawy Pzp jeżeli została złożona oferta, której wybór prowadziłby do powstania u Zamawiającego obowiązku podatkowego zgodnie z ustawą z 11 marca 2004 r. o podatku od towarów i usług (t.j.</w:t>
      </w:r>
      <w:r w:rsidRPr="00E5727E">
        <w:rPr>
          <w:sz w:val="24"/>
          <w:szCs w:val="24"/>
        </w:rPr>
        <w:t xml:space="preserve"> </w:t>
      </w:r>
      <w:r w:rsidRPr="00E5727E">
        <w:rPr>
          <w:rFonts w:cstheme="minorHAnsi"/>
          <w:sz w:val="24"/>
          <w:szCs w:val="24"/>
        </w:rPr>
        <w:t xml:space="preserve">Dz.U. 2021 poz. 685 ze zm.), dla celów zastosowania kryterium ceny Zamawiający dolicza do przedstawionej w tej ofercie ceny kwotę podatku od towarów i usług, którą miałby obowiązek rozliczyć. W takiej sytuacji Wykonawca ma obowiązek: </w:t>
      </w:r>
    </w:p>
    <w:p w14:paraId="19E3BDE5" w14:textId="77777777" w:rsidR="001A2E80" w:rsidRPr="00E5727E" w:rsidRDefault="002463D2" w:rsidP="00D44B91">
      <w:pPr>
        <w:pStyle w:val="Akapitzlist"/>
        <w:numPr>
          <w:ilvl w:val="0"/>
          <w:numId w:val="31"/>
        </w:numPr>
        <w:spacing w:after="0" w:line="360" w:lineRule="auto"/>
        <w:rPr>
          <w:sz w:val="24"/>
          <w:szCs w:val="24"/>
        </w:rPr>
      </w:pPr>
      <w:r w:rsidRPr="00E5727E">
        <w:rPr>
          <w:rFonts w:cstheme="minorHAnsi"/>
          <w:sz w:val="24"/>
          <w:szCs w:val="24"/>
        </w:rPr>
        <w:t xml:space="preserve">poinformowania Zamawiającego, że wybór jego oferty będzie prowadził do powstania </w:t>
      </w:r>
      <w:r w:rsidRPr="00E5727E">
        <w:rPr>
          <w:rFonts w:cstheme="minorHAnsi"/>
          <w:sz w:val="24"/>
          <w:szCs w:val="24"/>
        </w:rPr>
        <w:br/>
        <w:t xml:space="preserve">u Zamawiającego obowiązku podatkowego; </w:t>
      </w:r>
    </w:p>
    <w:p w14:paraId="50F8CC9D" w14:textId="77777777" w:rsidR="001A2E80" w:rsidRPr="00E5727E" w:rsidRDefault="002463D2" w:rsidP="00D44B91">
      <w:pPr>
        <w:pStyle w:val="Akapitzlist"/>
        <w:numPr>
          <w:ilvl w:val="0"/>
          <w:numId w:val="31"/>
        </w:numPr>
        <w:spacing w:after="0" w:line="360" w:lineRule="auto"/>
        <w:rPr>
          <w:sz w:val="24"/>
          <w:szCs w:val="24"/>
        </w:rPr>
      </w:pPr>
      <w:r w:rsidRPr="00E5727E">
        <w:rPr>
          <w:rFonts w:cstheme="minorHAnsi"/>
          <w:sz w:val="24"/>
          <w:szCs w:val="24"/>
        </w:rPr>
        <w:t xml:space="preserve">wskazania nazwy (rodzaju) towaru lub usługi, których dostawa lub świadczenie będą prowadziły do powstania obowiązku podatkowego; </w:t>
      </w:r>
    </w:p>
    <w:p w14:paraId="73CE7561" w14:textId="77777777" w:rsidR="001A2E80" w:rsidRPr="00E5727E" w:rsidRDefault="002463D2" w:rsidP="00D44B91">
      <w:pPr>
        <w:pStyle w:val="Akapitzlist"/>
        <w:numPr>
          <w:ilvl w:val="0"/>
          <w:numId w:val="31"/>
        </w:numPr>
        <w:spacing w:after="0" w:line="360" w:lineRule="auto"/>
        <w:rPr>
          <w:sz w:val="24"/>
          <w:szCs w:val="24"/>
        </w:rPr>
      </w:pPr>
      <w:r w:rsidRPr="00E5727E">
        <w:rPr>
          <w:rFonts w:cstheme="minorHAnsi"/>
          <w:sz w:val="24"/>
          <w:szCs w:val="24"/>
        </w:rPr>
        <w:t xml:space="preserve">wskazania wartości towaru lub usługi objętego obowiązkiem podatkowym Zamawiającego, bez kwoty podatku; </w:t>
      </w:r>
    </w:p>
    <w:p w14:paraId="5279FBFB" w14:textId="77777777" w:rsidR="001A2E80" w:rsidRPr="00E5727E" w:rsidRDefault="002463D2" w:rsidP="00D44B91">
      <w:pPr>
        <w:pStyle w:val="Akapitzlist"/>
        <w:numPr>
          <w:ilvl w:val="0"/>
          <w:numId w:val="31"/>
        </w:numPr>
        <w:spacing w:after="0" w:line="360" w:lineRule="auto"/>
        <w:rPr>
          <w:sz w:val="24"/>
          <w:szCs w:val="24"/>
        </w:rPr>
      </w:pPr>
      <w:r w:rsidRPr="00E5727E">
        <w:rPr>
          <w:rFonts w:cstheme="minorHAnsi"/>
          <w:sz w:val="24"/>
          <w:szCs w:val="24"/>
        </w:rPr>
        <w:t xml:space="preserve">wskazania stawki podatku od towarów i usług, która zgodnie z wiedzą Wykonawcy, będzie miała zastosowanie. </w:t>
      </w:r>
    </w:p>
    <w:p w14:paraId="2CC49BD5"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Informację w  zakresie, o którym mowa w ust. 12, Wykonawca składa w formularzu ofertowym – załączniku nr 4 do SWZ. Brak złożenia ww. informacji będzie postrzegany jako brak powstania obowiązku podatkowego u Zamawiającego. </w:t>
      </w:r>
    </w:p>
    <w:p w14:paraId="0D9B1771"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Wykonawca zobowiązany jest zastosować stawkę VAT zgodnie z obowiązującymi przepisami ustawy z dnia 11 marca 2004 r. o podatku od towarów i usług </w:t>
      </w:r>
      <w:r w:rsidRPr="00E5727E">
        <w:rPr>
          <w:sz w:val="24"/>
          <w:szCs w:val="24"/>
        </w:rPr>
        <w:t>(</w:t>
      </w:r>
      <w:r w:rsidRPr="00E5727E">
        <w:rPr>
          <w:rFonts w:cstheme="minorHAnsi"/>
          <w:sz w:val="24"/>
          <w:szCs w:val="24"/>
        </w:rPr>
        <w:t xml:space="preserve">t.j. Dz.U. 2021 poz. 685 ze zm.).  </w:t>
      </w:r>
    </w:p>
    <w:p w14:paraId="11DF1475" w14:textId="77777777" w:rsidR="001A2E80" w:rsidRPr="00E5727E" w:rsidRDefault="002463D2" w:rsidP="00D44B91">
      <w:pPr>
        <w:pStyle w:val="Akapitzlist"/>
        <w:numPr>
          <w:ilvl w:val="3"/>
          <w:numId w:val="5"/>
        </w:numPr>
        <w:spacing w:after="0" w:line="360" w:lineRule="auto"/>
        <w:rPr>
          <w:sz w:val="24"/>
          <w:szCs w:val="24"/>
        </w:rPr>
      </w:pPr>
      <w:r w:rsidRPr="00E5727E">
        <w:rPr>
          <w:rFonts w:cstheme="minorHAnsi"/>
          <w:sz w:val="24"/>
          <w:szCs w:val="24"/>
        </w:rPr>
        <w:t xml:space="preserve">Wykonawcy ponoszą wszelkie koszty związane z przygotowaniem i złożeniem oferty. </w:t>
      </w:r>
    </w:p>
    <w:p w14:paraId="36208E24" w14:textId="77777777" w:rsidR="001A2E80" w:rsidRPr="00E5727E" w:rsidRDefault="001A2E80" w:rsidP="00D44B91">
      <w:pPr>
        <w:spacing w:after="0" w:line="360" w:lineRule="auto"/>
        <w:rPr>
          <w:rFonts w:cstheme="minorHAnsi"/>
          <w:sz w:val="24"/>
          <w:szCs w:val="24"/>
        </w:rPr>
      </w:pPr>
    </w:p>
    <w:p w14:paraId="19F9D96A" w14:textId="77777777" w:rsidR="001A2E80" w:rsidRPr="00E5727E" w:rsidRDefault="002463D2" w:rsidP="00D44B91">
      <w:pPr>
        <w:spacing w:after="0" w:line="360" w:lineRule="auto"/>
        <w:rPr>
          <w:sz w:val="24"/>
          <w:szCs w:val="24"/>
        </w:rPr>
      </w:pPr>
      <w:r w:rsidRPr="00E5727E">
        <w:rPr>
          <w:rFonts w:cstheme="minorHAnsi"/>
          <w:b/>
          <w:sz w:val="24"/>
          <w:szCs w:val="24"/>
        </w:rPr>
        <w:lastRenderedPageBreak/>
        <w:t>Rozdział XVI: Opis kryteriów i sposobu oceny ofert</w:t>
      </w:r>
    </w:p>
    <w:p w14:paraId="21168549" w14:textId="77777777" w:rsidR="001A2E80" w:rsidRPr="00E5727E" w:rsidRDefault="002463D2" w:rsidP="00D44B91">
      <w:pPr>
        <w:pStyle w:val="Akapitzlist"/>
        <w:numPr>
          <w:ilvl w:val="1"/>
          <w:numId w:val="6"/>
        </w:numPr>
        <w:spacing w:after="0" w:line="360" w:lineRule="auto"/>
        <w:rPr>
          <w:sz w:val="24"/>
          <w:szCs w:val="24"/>
        </w:rPr>
      </w:pPr>
      <w:r w:rsidRPr="00E5727E">
        <w:rPr>
          <w:rFonts w:cstheme="minorHAnsi"/>
          <w:sz w:val="24"/>
          <w:szCs w:val="24"/>
        </w:rPr>
        <w:t xml:space="preserve">Przy wyborze najkorzystniejszej oferty na realizację przedmiotu zamówienia, Zamawiający będzie się kierował następującymi kryteriami i ich wagami: </w:t>
      </w:r>
    </w:p>
    <w:p w14:paraId="780409D2" w14:textId="77777777" w:rsidR="001A2E80" w:rsidRPr="00E5727E" w:rsidRDefault="002463D2" w:rsidP="00D44B91">
      <w:pPr>
        <w:spacing w:after="0" w:line="360" w:lineRule="auto"/>
        <w:rPr>
          <w:sz w:val="24"/>
          <w:szCs w:val="24"/>
        </w:rPr>
      </w:pPr>
      <w:r w:rsidRPr="00E5727E">
        <w:rPr>
          <w:rFonts w:cstheme="minorHAnsi"/>
          <w:b/>
          <w:sz w:val="24"/>
          <w:szCs w:val="24"/>
        </w:rPr>
        <w:t>w części 1 do 3 postępowania:</w:t>
      </w:r>
    </w:p>
    <w:p w14:paraId="4DF9C85B" w14:textId="77777777" w:rsidR="001A2E80" w:rsidRPr="00E5727E" w:rsidRDefault="002463D2" w:rsidP="00D44B91">
      <w:pPr>
        <w:pStyle w:val="Akapitzlist"/>
        <w:numPr>
          <w:ilvl w:val="0"/>
          <w:numId w:val="38"/>
        </w:numPr>
        <w:spacing w:after="0" w:line="360" w:lineRule="auto"/>
        <w:rPr>
          <w:sz w:val="24"/>
          <w:szCs w:val="24"/>
        </w:rPr>
      </w:pPr>
      <w:r w:rsidRPr="00E5727E">
        <w:rPr>
          <w:rFonts w:cs="Calibri"/>
          <w:sz w:val="24"/>
          <w:szCs w:val="24"/>
        </w:rPr>
        <w:t xml:space="preserve">Cena oferty – </w:t>
      </w:r>
      <w:r w:rsidRPr="00E5727E">
        <w:rPr>
          <w:rFonts w:cs="Calibri"/>
          <w:b/>
          <w:sz w:val="24"/>
          <w:szCs w:val="24"/>
        </w:rPr>
        <w:t>60 %</w:t>
      </w:r>
      <w:r w:rsidRPr="00E5727E">
        <w:rPr>
          <w:rFonts w:cs="Calibri"/>
          <w:sz w:val="24"/>
          <w:szCs w:val="24"/>
        </w:rPr>
        <w:t xml:space="preserve"> </w:t>
      </w:r>
    </w:p>
    <w:p w14:paraId="028829B2" w14:textId="77777777" w:rsidR="001A2E80" w:rsidRPr="00E5727E" w:rsidRDefault="002463D2" w:rsidP="00D44B91">
      <w:pPr>
        <w:pStyle w:val="Akapitzlist"/>
        <w:numPr>
          <w:ilvl w:val="0"/>
          <w:numId w:val="39"/>
        </w:numPr>
        <w:spacing w:after="0" w:line="360" w:lineRule="auto"/>
        <w:rPr>
          <w:sz w:val="24"/>
          <w:szCs w:val="24"/>
        </w:rPr>
      </w:pPr>
      <w:r w:rsidRPr="00E5727E">
        <w:rPr>
          <w:rFonts w:cs="Calibri"/>
          <w:sz w:val="24"/>
          <w:szCs w:val="24"/>
        </w:rPr>
        <w:t>Gotowość do realizacji zamówienia</w:t>
      </w:r>
      <w:r w:rsidRPr="00E5727E">
        <w:rPr>
          <w:rFonts w:cs="Calibri"/>
          <w:b/>
          <w:sz w:val="24"/>
          <w:szCs w:val="24"/>
        </w:rPr>
        <w:t xml:space="preserve"> – 40</w:t>
      </w:r>
      <w:r w:rsidRPr="00E5727E">
        <w:rPr>
          <w:rFonts w:cs="Calibri"/>
          <w:sz w:val="24"/>
          <w:szCs w:val="24"/>
        </w:rPr>
        <w:t>%</w:t>
      </w:r>
    </w:p>
    <w:p w14:paraId="3CB454F3" w14:textId="77777777" w:rsidR="001A2E80" w:rsidRPr="00E5727E" w:rsidRDefault="002463D2" w:rsidP="00D44B91">
      <w:pPr>
        <w:spacing w:after="0" w:line="360" w:lineRule="auto"/>
        <w:rPr>
          <w:sz w:val="24"/>
          <w:szCs w:val="24"/>
        </w:rPr>
      </w:pPr>
      <w:r w:rsidRPr="00E5727E">
        <w:rPr>
          <w:rFonts w:cs="Calibri"/>
          <w:b/>
          <w:sz w:val="24"/>
          <w:szCs w:val="24"/>
        </w:rPr>
        <w:t>Ad.1) Cena oferty – C</w:t>
      </w:r>
    </w:p>
    <w:p w14:paraId="6D2BCC76" w14:textId="77777777" w:rsidR="001A2E80" w:rsidRPr="00E5727E" w:rsidRDefault="002463D2" w:rsidP="00D44B91">
      <w:pPr>
        <w:spacing w:after="0" w:line="360" w:lineRule="auto"/>
        <w:rPr>
          <w:sz w:val="24"/>
          <w:szCs w:val="24"/>
        </w:rPr>
      </w:pPr>
      <w:r w:rsidRPr="00E5727E">
        <w:rPr>
          <w:rFonts w:cs="Calibri"/>
          <w:sz w:val="24"/>
          <w:szCs w:val="24"/>
        </w:rPr>
        <w:t xml:space="preserve">Ocena w zakresie tego kryterium zostanie dokonana na podstawie wypełnionego załącznika nr 4 do SWZ pn. ”Formularz ofertowy” i złożonej w nim ceny ofertowej Wykonawcy. Maksymalna liczba punktów, jaką Zamawiający może przyznać w tym kryterium to 60 pkt. </w:t>
      </w:r>
    </w:p>
    <w:p w14:paraId="444FC813" w14:textId="77777777" w:rsidR="001A2E80" w:rsidRPr="00E5727E" w:rsidRDefault="002463D2" w:rsidP="00D44B91">
      <w:pPr>
        <w:spacing w:after="0" w:line="360" w:lineRule="auto"/>
        <w:rPr>
          <w:sz w:val="24"/>
          <w:szCs w:val="24"/>
        </w:rPr>
      </w:pPr>
      <w:r w:rsidRPr="00E5727E">
        <w:rPr>
          <w:rFonts w:cs="Calibri"/>
          <w:sz w:val="24"/>
          <w:szCs w:val="24"/>
        </w:rPr>
        <w:t>Maksymalną liczbę punktów – 60 pkt, otrzyma oferta Wykonawcy, który nie podlega wykluczeniu z postępowania oraz którego oferta nie podlega odrzuceniu i który zaproponował najniższą ceną brutto za realizację zamówienia. Każda następna oferta otrzyma odpowiednio mniej punktów, zgodnie ze wzorem:</w:t>
      </w:r>
    </w:p>
    <w:p w14:paraId="43BB4875" w14:textId="77777777" w:rsidR="001A2E80" w:rsidRPr="00E5727E" w:rsidRDefault="002463D2" w:rsidP="00D44B91">
      <w:pPr>
        <w:spacing w:after="0" w:line="360" w:lineRule="auto"/>
        <w:rPr>
          <w:sz w:val="24"/>
          <w:szCs w:val="24"/>
        </w:rPr>
      </w:pPr>
      <w:r w:rsidRPr="00E5727E">
        <w:rPr>
          <w:rFonts w:cs="Calibri"/>
          <w:sz w:val="24"/>
          <w:szCs w:val="24"/>
        </w:rPr>
        <w:t>C = (Cn / Co) x 60 pkt</w:t>
      </w:r>
    </w:p>
    <w:p w14:paraId="02D79C41" w14:textId="77777777" w:rsidR="001A2E80" w:rsidRPr="00E5727E" w:rsidRDefault="002463D2" w:rsidP="00D44B91">
      <w:pPr>
        <w:spacing w:after="0" w:line="360" w:lineRule="auto"/>
        <w:rPr>
          <w:sz w:val="24"/>
          <w:szCs w:val="24"/>
        </w:rPr>
      </w:pPr>
      <w:r w:rsidRPr="00E5727E">
        <w:rPr>
          <w:rFonts w:cs="Calibri"/>
          <w:sz w:val="24"/>
          <w:szCs w:val="24"/>
        </w:rPr>
        <w:t>gdzie: C – ocena punktowa za oceniane kryterium ceny oferty</w:t>
      </w:r>
    </w:p>
    <w:p w14:paraId="249224BC" w14:textId="77777777" w:rsidR="001A2E80" w:rsidRPr="00E5727E" w:rsidRDefault="002463D2" w:rsidP="00D44B91">
      <w:pPr>
        <w:spacing w:after="0" w:line="360" w:lineRule="auto"/>
        <w:rPr>
          <w:sz w:val="24"/>
          <w:szCs w:val="24"/>
        </w:rPr>
      </w:pPr>
      <w:r w:rsidRPr="00E5727E">
        <w:rPr>
          <w:rFonts w:cs="Calibri"/>
          <w:sz w:val="24"/>
          <w:szCs w:val="24"/>
        </w:rPr>
        <w:t xml:space="preserve">Cn – najniższa cena ofertowa (brutto) spośród wszystkich podlegających ocenie ofert </w:t>
      </w:r>
    </w:p>
    <w:p w14:paraId="1597FFD7" w14:textId="77777777" w:rsidR="001A2E80" w:rsidRPr="00E5727E" w:rsidRDefault="002463D2" w:rsidP="00D44B91">
      <w:pPr>
        <w:spacing w:after="0" w:line="360" w:lineRule="auto"/>
        <w:rPr>
          <w:sz w:val="24"/>
          <w:szCs w:val="24"/>
        </w:rPr>
      </w:pPr>
      <w:r w:rsidRPr="00E5727E">
        <w:rPr>
          <w:rFonts w:cs="Calibri"/>
          <w:sz w:val="24"/>
          <w:szCs w:val="24"/>
        </w:rPr>
        <w:t xml:space="preserve">Co – cena oferty ocenianej (brutto) </w:t>
      </w:r>
    </w:p>
    <w:p w14:paraId="033EA6C9" w14:textId="77777777" w:rsidR="001A2E80" w:rsidRPr="00E5727E" w:rsidRDefault="001A2E80" w:rsidP="00D44B91">
      <w:pPr>
        <w:pStyle w:val="Akapitzlist"/>
        <w:spacing w:after="0" w:line="360" w:lineRule="auto"/>
        <w:rPr>
          <w:rFonts w:cs="Calibri"/>
          <w:sz w:val="24"/>
          <w:szCs w:val="24"/>
        </w:rPr>
      </w:pPr>
    </w:p>
    <w:p w14:paraId="15913208" w14:textId="77777777" w:rsidR="001A2E80" w:rsidRPr="00E5727E" w:rsidRDefault="002463D2" w:rsidP="00D44B91">
      <w:pPr>
        <w:spacing w:after="0" w:line="360" w:lineRule="auto"/>
        <w:rPr>
          <w:sz w:val="24"/>
          <w:szCs w:val="24"/>
        </w:rPr>
      </w:pPr>
      <w:r w:rsidRPr="00E5727E">
        <w:rPr>
          <w:rFonts w:cs="Calibri"/>
          <w:b/>
          <w:sz w:val="24"/>
          <w:szCs w:val="24"/>
        </w:rPr>
        <w:t xml:space="preserve">Ad. 2) </w:t>
      </w:r>
      <w:r w:rsidRPr="00E5727E">
        <w:rPr>
          <w:rStyle w:val="Wyrnienie"/>
          <w:rFonts w:cs="Calibri"/>
          <w:b/>
          <w:i w:val="0"/>
          <w:iCs w:val="0"/>
          <w:sz w:val="24"/>
          <w:szCs w:val="24"/>
        </w:rPr>
        <w:t>Gotowość do realizacji zamówienia - R</w:t>
      </w:r>
    </w:p>
    <w:p w14:paraId="7E391B8C"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 xml:space="preserve">Przez gotowość do realizacji zamówienia Zamawiający rozumie gotowość do realizacji zarówno zajęć praktycznych jak i gotowość do realizacji wizyt studyjnych, liczoną od dnia otrzymania przez Wykonawcę informacji od Zamawiającego o utworzeniu grupy z danego obszaru tematycznego. Termin gotowości na realizację zamówienia liczony jest w pełnych dniach kalendarzowych. </w:t>
      </w:r>
    </w:p>
    <w:p w14:paraId="6FE2B501"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Zamawiający przyzna punkty za zaoferowanie terminu gotowości do realizacji zamówienia:</w:t>
      </w:r>
    </w:p>
    <w:p w14:paraId="6746DDF9"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14 dni - 0 punktów</w:t>
      </w:r>
    </w:p>
    <w:p w14:paraId="24BE87FA"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13-12 dni - 10 punktów</w:t>
      </w:r>
    </w:p>
    <w:p w14:paraId="3C735896"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11 - 10 dni - 20 punktów</w:t>
      </w:r>
    </w:p>
    <w:p w14:paraId="301A595F"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9 - 8 dni - 30 punktów</w:t>
      </w:r>
    </w:p>
    <w:p w14:paraId="7DE3540B"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t>7 dni i mniej - 40 punktów</w:t>
      </w:r>
    </w:p>
    <w:p w14:paraId="151C3597" w14:textId="77777777" w:rsidR="001A2E80" w:rsidRPr="00E5727E" w:rsidRDefault="002463D2" w:rsidP="00D44B91">
      <w:pPr>
        <w:pStyle w:val="Tekstpodstawowy"/>
        <w:spacing w:after="0" w:line="360" w:lineRule="auto"/>
        <w:rPr>
          <w:sz w:val="24"/>
          <w:szCs w:val="24"/>
        </w:rPr>
      </w:pPr>
      <w:r w:rsidRPr="00E5727E">
        <w:rPr>
          <w:rStyle w:val="Wyrnienie"/>
          <w:i w:val="0"/>
          <w:iCs w:val="0"/>
          <w:sz w:val="24"/>
          <w:szCs w:val="24"/>
        </w:rPr>
        <w:lastRenderedPageBreak/>
        <w:t>Zamawiający odrzuci ofertę, w której Wykonawca zaoferuje termin dłuższy niż 14 dni, jako niezgodną z treścią SWZ.</w:t>
      </w:r>
    </w:p>
    <w:p w14:paraId="7640A49D" w14:textId="386C355D" w:rsidR="001A2E80" w:rsidRPr="00E5727E" w:rsidRDefault="002463D2" w:rsidP="00D44B91">
      <w:pPr>
        <w:pStyle w:val="Tekstpodstawowy"/>
        <w:spacing w:after="0" w:line="360" w:lineRule="auto"/>
        <w:rPr>
          <w:sz w:val="24"/>
          <w:szCs w:val="24"/>
        </w:rPr>
      </w:pPr>
      <w:r w:rsidRPr="00E5727E">
        <w:rPr>
          <w:rFonts w:cs="Calibri"/>
          <w:sz w:val="24"/>
          <w:szCs w:val="24"/>
        </w:rPr>
        <w:t xml:space="preserve">W przypadku gdy Wykonawca nie wpisze deklarowanego terminu gotowości do realizacji zajęć, Zamawiający </w:t>
      </w:r>
      <w:r w:rsidR="00251DD1" w:rsidRPr="00E5727E">
        <w:rPr>
          <w:rFonts w:cs="Calibri"/>
          <w:sz w:val="24"/>
          <w:szCs w:val="24"/>
        </w:rPr>
        <w:t xml:space="preserve">uzna, że Wykonawca oferuje wymagany maksymalny termin 14 dni i </w:t>
      </w:r>
      <w:r w:rsidRPr="00E5727E">
        <w:rPr>
          <w:rFonts w:cs="Calibri"/>
          <w:sz w:val="24"/>
          <w:szCs w:val="24"/>
        </w:rPr>
        <w:t>przyzna 0 pkt.</w:t>
      </w:r>
    </w:p>
    <w:p w14:paraId="28F8152C" w14:textId="77777777" w:rsidR="001A2E80" w:rsidRPr="00E5727E" w:rsidRDefault="001A2E80" w:rsidP="00D44B91">
      <w:pPr>
        <w:spacing w:after="0" w:line="360" w:lineRule="auto"/>
        <w:rPr>
          <w:sz w:val="24"/>
          <w:szCs w:val="24"/>
        </w:rPr>
      </w:pPr>
    </w:p>
    <w:p w14:paraId="5050EF75" w14:textId="77777777" w:rsidR="001A2E80" w:rsidRPr="00E5727E" w:rsidRDefault="002463D2" w:rsidP="00D44B91">
      <w:pPr>
        <w:spacing w:after="0" w:line="360" w:lineRule="auto"/>
        <w:rPr>
          <w:sz w:val="24"/>
          <w:szCs w:val="24"/>
        </w:rPr>
      </w:pPr>
      <w:r w:rsidRPr="00E5727E">
        <w:rPr>
          <w:rFonts w:cs="Calibri"/>
          <w:sz w:val="24"/>
          <w:szCs w:val="24"/>
        </w:rPr>
        <w:t xml:space="preserve">Zamawiający zsumuje punkty przyznane ofercie we wszystkich wyżej określonych kryteriach </w:t>
      </w:r>
      <w:r w:rsidRPr="00E5727E">
        <w:rPr>
          <w:rFonts w:cs="Calibri"/>
          <w:sz w:val="24"/>
          <w:szCs w:val="24"/>
        </w:rPr>
        <w:br/>
        <w:t xml:space="preserve">i wybierze ofertę, która otrzyma najwyższą liczbę punktów. Zamawiający dokona całkowitej oceny końcowej oferty w każdej z części postępowania według poniższego wzoru: </w:t>
      </w:r>
    </w:p>
    <w:p w14:paraId="4BFF375E" w14:textId="77777777" w:rsidR="001A2E80" w:rsidRPr="00E5727E" w:rsidRDefault="002463D2" w:rsidP="00D44B91">
      <w:pPr>
        <w:pStyle w:val="Akapitzlist"/>
        <w:spacing w:after="0" w:line="360" w:lineRule="auto"/>
        <w:rPr>
          <w:sz w:val="24"/>
          <w:szCs w:val="24"/>
        </w:rPr>
      </w:pPr>
      <w:r w:rsidRPr="00E5727E">
        <w:rPr>
          <w:rFonts w:cs="Calibri"/>
          <w:b/>
          <w:sz w:val="24"/>
          <w:szCs w:val="24"/>
        </w:rPr>
        <w:t>Op = C + R</w:t>
      </w:r>
    </w:p>
    <w:p w14:paraId="18FBDF27" w14:textId="77777777" w:rsidR="001A2E80" w:rsidRPr="00E5727E" w:rsidRDefault="001A2E80" w:rsidP="00D44B91">
      <w:pPr>
        <w:pStyle w:val="Akapitzlist"/>
        <w:spacing w:after="0" w:line="360" w:lineRule="auto"/>
        <w:rPr>
          <w:rFonts w:cs="Calibri"/>
          <w:b/>
          <w:sz w:val="24"/>
          <w:szCs w:val="24"/>
        </w:rPr>
      </w:pPr>
    </w:p>
    <w:p w14:paraId="11AC9205" w14:textId="77777777" w:rsidR="001A2E80" w:rsidRPr="00E5727E" w:rsidRDefault="002463D2" w:rsidP="00D44B91">
      <w:pPr>
        <w:spacing w:after="0" w:line="360" w:lineRule="auto"/>
        <w:rPr>
          <w:sz w:val="24"/>
          <w:szCs w:val="24"/>
        </w:rPr>
      </w:pPr>
      <w:r w:rsidRPr="00E5727E">
        <w:rPr>
          <w:rFonts w:cstheme="minorHAnsi"/>
          <w:sz w:val="24"/>
          <w:szCs w:val="24"/>
        </w:rPr>
        <w:t xml:space="preserve">Ocena w poszczególnych kryteriach zostanie dokonana z dokładnością do dwóch miejsc po przecinku, zgodnie z matematyczną zasadą zaokrąglania liczb. </w:t>
      </w:r>
    </w:p>
    <w:p w14:paraId="246A7BCC" w14:textId="77777777" w:rsidR="001A2E80" w:rsidRPr="00E5727E" w:rsidRDefault="002463D2" w:rsidP="00D44B91">
      <w:pPr>
        <w:spacing w:after="0" w:line="360" w:lineRule="auto"/>
        <w:rPr>
          <w:sz w:val="24"/>
          <w:szCs w:val="24"/>
        </w:rPr>
      </w:pPr>
      <w:r w:rsidRPr="00E5727E">
        <w:rPr>
          <w:rFonts w:cstheme="minorHAnsi"/>
          <w:sz w:val="24"/>
          <w:szCs w:val="24"/>
        </w:rPr>
        <w:t xml:space="preserve">Za najkorzystniejszą zostanie uznana oferta z najwyższą liczbą punktów spośród nieodrzuconych ofert. </w:t>
      </w:r>
    </w:p>
    <w:p w14:paraId="241BFA82" w14:textId="77777777" w:rsidR="001A2E80" w:rsidRPr="00E5727E" w:rsidRDefault="002463D2" w:rsidP="00D44B91">
      <w:pPr>
        <w:spacing w:after="0" w:line="360" w:lineRule="auto"/>
        <w:rPr>
          <w:sz w:val="24"/>
          <w:szCs w:val="24"/>
        </w:rPr>
      </w:pPr>
      <w:r w:rsidRPr="00E5727E">
        <w:rPr>
          <w:rFonts w:cstheme="minorHAnsi"/>
          <w:sz w:val="24"/>
          <w:szCs w:val="24"/>
        </w:rPr>
        <w:t xml:space="preserve">Zamawiający udzieli zamówienia Wykonawcy, którego oferta: </w:t>
      </w:r>
    </w:p>
    <w:p w14:paraId="606605F2" w14:textId="77777777" w:rsidR="001A2E80" w:rsidRPr="00E5727E" w:rsidRDefault="002463D2" w:rsidP="00D44B91">
      <w:pPr>
        <w:spacing w:after="0" w:line="360" w:lineRule="auto"/>
        <w:rPr>
          <w:sz w:val="24"/>
          <w:szCs w:val="24"/>
        </w:rPr>
      </w:pPr>
      <w:r w:rsidRPr="00E5727E">
        <w:rPr>
          <w:rFonts w:cstheme="minorHAnsi"/>
          <w:sz w:val="24"/>
          <w:szCs w:val="24"/>
        </w:rPr>
        <w:t xml:space="preserve">a) została oceniona jako najkorzystniejsza w oparciu o podane kryteria oceny, </w:t>
      </w:r>
    </w:p>
    <w:p w14:paraId="44FF0202" w14:textId="77777777" w:rsidR="001A2E80" w:rsidRPr="00E5727E" w:rsidRDefault="002463D2" w:rsidP="00D44B91">
      <w:pPr>
        <w:spacing w:after="0" w:line="360" w:lineRule="auto"/>
        <w:rPr>
          <w:sz w:val="24"/>
          <w:szCs w:val="24"/>
        </w:rPr>
      </w:pPr>
      <w:r w:rsidRPr="00E5727E">
        <w:rPr>
          <w:rFonts w:cstheme="minorHAnsi"/>
          <w:sz w:val="24"/>
          <w:szCs w:val="24"/>
        </w:rPr>
        <w:t xml:space="preserve">b) odpowiada wszystkim wymaganiom określonym w ustawie Pzp, </w:t>
      </w:r>
    </w:p>
    <w:p w14:paraId="05FCF28D" w14:textId="77777777" w:rsidR="001A2E80" w:rsidRPr="00E5727E" w:rsidRDefault="002463D2" w:rsidP="00D44B91">
      <w:pPr>
        <w:spacing w:after="0" w:line="360" w:lineRule="auto"/>
        <w:rPr>
          <w:sz w:val="24"/>
          <w:szCs w:val="24"/>
        </w:rPr>
      </w:pPr>
      <w:r w:rsidRPr="00E5727E">
        <w:rPr>
          <w:rFonts w:cstheme="minorHAnsi"/>
          <w:sz w:val="24"/>
          <w:szCs w:val="24"/>
        </w:rPr>
        <w:t xml:space="preserve">c) odpowiada wszystkim wymaganiom przedstawionym w SWZ. </w:t>
      </w:r>
    </w:p>
    <w:p w14:paraId="53F1CD4F" w14:textId="77777777" w:rsidR="001A2E80" w:rsidRPr="00E5727E" w:rsidRDefault="001A2E80" w:rsidP="00D44B91">
      <w:pPr>
        <w:spacing w:after="0" w:line="360" w:lineRule="auto"/>
        <w:rPr>
          <w:rFonts w:cstheme="minorHAnsi"/>
          <w:sz w:val="24"/>
          <w:szCs w:val="24"/>
        </w:rPr>
      </w:pPr>
    </w:p>
    <w:p w14:paraId="7E5E317A" w14:textId="77777777" w:rsidR="001A2E80" w:rsidRPr="00E5727E" w:rsidRDefault="002463D2" w:rsidP="00D44B91">
      <w:pPr>
        <w:spacing w:after="0" w:line="360" w:lineRule="auto"/>
        <w:rPr>
          <w:sz w:val="24"/>
          <w:szCs w:val="24"/>
        </w:rPr>
      </w:pPr>
      <w:r w:rsidRPr="00E5727E">
        <w:rPr>
          <w:rFonts w:cstheme="minorHAnsi"/>
          <w:b/>
          <w:sz w:val="24"/>
          <w:szCs w:val="24"/>
        </w:rPr>
        <w:t>Rozdział XVII: Informacje o formalnościach jakie powinny zostać dopełnione po wyborze najkorzystniejszej oferty w celu zawarcia umowy w sprawie zamówienia publicznego</w:t>
      </w:r>
    </w:p>
    <w:p w14:paraId="7E9D1718" w14:textId="77777777" w:rsidR="001A2E80" w:rsidRPr="00E5727E" w:rsidRDefault="002463D2" w:rsidP="00D44B91">
      <w:pPr>
        <w:pStyle w:val="Akapitzlist"/>
        <w:numPr>
          <w:ilvl w:val="2"/>
          <w:numId w:val="6"/>
        </w:numPr>
        <w:spacing w:after="0" w:line="360" w:lineRule="auto"/>
        <w:rPr>
          <w:sz w:val="24"/>
          <w:szCs w:val="24"/>
        </w:rPr>
      </w:pPr>
      <w:r w:rsidRPr="00E5727E">
        <w:rPr>
          <w:rFonts w:cstheme="minorHAnsi"/>
          <w:sz w:val="24"/>
          <w:szCs w:val="24"/>
        </w:rPr>
        <w:t xml:space="preserve">Zamawiający poinformuje Wykonawcę, któremu zostanie udzielone zamówienie, o miejscu i terminie zawarcia umowy. </w:t>
      </w:r>
    </w:p>
    <w:p w14:paraId="6B8BE4A2" w14:textId="77777777" w:rsidR="001A2E80" w:rsidRPr="00E5727E" w:rsidRDefault="002463D2" w:rsidP="00D44B91">
      <w:pPr>
        <w:pStyle w:val="Akapitzlist"/>
        <w:numPr>
          <w:ilvl w:val="2"/>
          <w:numId w:val="6"/>
        </w:numPr>
        <w:spacing w:after="0" w:line="360" w:lineRule="auto"/>
        <w:rPr>
          <w:sz w:val="24"/>
          <w:szCs w:val="24"/>
        </w:rPr>
      </w:pPr>
      <w:r w:rsidRPr="00E5727E">
        <w:rPr>
          <w:rFonts w:cstheme="minorHAnsi"/>
          <w:sz w:val="24"/>
          <w:szCs w:val="24"/>
        </w:rPr>
        <w:t xml:space="preserve">Wykonawca przed zawarciem umowy poda wszelkie informacje niezbędne do wypełnienia treści umowy na wezwanie Zamawiającego. </w:t>
      </w:r>
    </w:p>
    <w:p w14:paraId="70CF10DC" w14:textId="77777777" w:rsidR="001A2E80" w:rsidRPr="00E5727E" w:rsidRDefault="002463D2" w:rsidP="00D44B91">
      <w:pPr>
        <w:pStyle w:val="Akapitzlist"/>
        <w:numPr>
          <w:ilvl w:val="2"/>
          <w:numId w:val="6"/>
        </w:numPr>
        <w:spacing w:after="0" w:line="360" w:lineRule="auto"/>
        <w:rPr>
          <w:sz w:val="24"/>
          <w:szCs w:val="24"/>
        </w:rPr>
      </w:pPr>
      <w:r w:rsidRPr="00E5727E">
        <w:rPr>
          <w:rFonts w:cstheme="minorHAnsi"/>
          <w:sz w:val="24"/>
          <w:szCs w:val="24"/>
        </w:rPr>
        <w:t xml:space="preserve">W celu zawarcia umowy w sprawie zamówienia publicznego, Wykonawca, którego ofertę wybrano jako najkorzystniejszą, przed podpisaniem umowy: </w:t>
      </w:r>
    </w:p>
    <w:p w14:paraId="52C6CB6C" w14:textId="77777777" w:rsidR="001A2E80" w:rsidRPr="00E5727E" w:rsidRDefault="002463D2" w:rsidP="00D44B91">
      <w:pPr>
        <w:pStyle w:val="Akapitzlist"/>
        <w:numPr>
          <w:ilvl w:val="0"/>
          <w:numId w:val="32"/>
        </w:numPr>
        <w:spacing w:after="0" w:line="360" w:lineRule="auto"/>
        <w:rPr>
          <w:sz w:val="24"/>
          <w:szCs w:val="24"/>
        </w:rPr>
      </w:pPr>
      <w:r w:rsidRPr="00E5727E">
        <w:rPr>
          <w:rFonts w:cstheme="minorHAnsi"/>
          <w:sz w:val="24"/>
          <w:szCs w:val="24"/>
        </w:rPr>
        <w:t xml:space="preserve">składa pełnomocnictwo, jeżeli umowę podpisuje pełnomocnik, </w:t>
      </w:r>
    </w:p>
    <w:p w14:paraId="2F76BFAF" w14:textId="77777777" w:rsidR="001A2E80" w:rsidRPr="00E5727E" w:rsidRDefault="002463D2" w:rsidP="00D44B91">
      <w:pPr>
        <w:pStyle w:val="Akapitzlist"/>
        <w:numPr>
          <w:ilvl w:val="0"/>
          <w:numId w:val="32"/>
        </w:numPr>
        <w:spacing w:after="0" w:line="360" w:lineRule="auto"/>
        <w:rPr>
          <w:sz w:val="24"/>
          <w:szCs w:val="24"/>
        </w:rPr>
      </w:pPr>
      <w:r w:rsidRPr="00E5727E">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w:t>
      </w:r>
      <w:r w:rsidRPr="00E5727E">
        <w:rPr>
          <w:rFonts w:cstheme="minorHAnsi"/>
          <w:sz w:val="24"/>
          <w:szCs w:val="24"/>
        </w:rPr>
        <w:lastRenderedPageBreak/>
        <w:t xml:space="preserve">uprawniony do kontaktów z Zamawiającym oraz do wystawiania dokumentów związanych z płatnościami, przy czym termin, na jaki została zawarta umowa, nie może być krótszy niż termin realizacji zamówienia. </w:t>
      </w:r>
    </w:p>
    <w:p w14:paraId="79A4610E" w14:textId="77777777" w:rsidR="001A2E80" w:rsidRPr="00E5727E" w:rsidRDefault="002463D2" w:rsidP="00D44B91">
      <w:pPr>
        <w:pStyle w:val="Akapitzlist"/>
        <w:numPr>
          <w:ilvl w:val="2"/>
          <w:numId w:val="6"/>
        </w:numPr>
        <w:spacing w:after="0" w:line="360" w:lineRule="auto"/>
        <w:rPr>
          <w:sz w:val="24"/>
          <w:szCs w:val="24"/>
        </w:rPr>
      </w:pPr>
      <w:r w:rsidRPr="00E5727E">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w:t>
      </w:r>
    </w:p>
    <w:p w14:paraId="322C570A" w14:textId="77777777" w:rsidR="001A2E80" w:rsidRPr="00E5727E" w:rsidRDefault="001A2E80" w:rsidP="00D44B91">
      <w:pPr>
        <w:spacing w:after="0" w:line="360" w:lineRule="auto"/>
        <w:rPr>
          <w:rFonts w:cstheme="minorHAnsi"/>
          <w:sz w:val="24"/>
          <w:szCs w:val="24"/>
        </w:rPr>
      </w:pPr>
    </w:p>
    <w:p w14:paraId="6A13E556" w14:textId="77777777" w:rsidR="001A2E80" w:rsidRPr="00E5727E" w:rsidRDefault="002463D2" w:rsidP="00D44B91">
      <w:pPr>
        <w:spacing w:after="0" w:line="360" w:lineRule="auto"/>
        <w:rPr>
          <w:sz w:val="24"/>
          <w:szCs w:val="24"/>
        </w:rPr>
      </w:pPr>
      <w:r w:rsidRPr="00E5727E">
        <w:rPr>
          <w:rFonts w:cstheme="minorHAnsi"/>
          <w:b/>
          <w:sz w:val="24"/>
          <w:szCs w:val="24"/>
        </w:rPr>
        <w:t>Rozdział XVIII: Zawarcie umowy</w:t>
      </w:r>
    </w:p>
    <w:p w14:paraId="1851F1C1" w14:textId="77777777" w:rsidR="001A2E80" w:rsidRPr="00E5727E" w:rsidRDefault="002463D2" w:rsidP="00D44B91">
      <w:pPr>
        <w:pStyle w:val="Akapitzlist"/>
        <w:numPr>
          <w:ilvl w:val="2"/>
          <w:numId w:val="34"/>
        </w:numPr>
        <w:spacing w:after="0" w:line="360" w:lineRule="auto"/>
        <w:rPr>
          <w:sz w:val="24"/>
          <w:szCs w:val="24"/>
        </w:rPr>
      </w:pPr>
      <w:r w:rsidRPr="00E5727E">
        <w:rPr>
          <w:rFonts w:cstheme="minorHAnsi"/>
          <w:sz w:val="24"/>
          <w:szCs w:val="24"/>
        </w:rPr>
        <w:t xml:space="preserve">Zamawiający zawrze umowę z Wykonawcą, którego oferta zostanie wybrana jako najkorzystniejsza w formie pisemnej papierowej bądź elektronicznej opatrzonej kwalifikowanym podpisem elektronicznym. </w:t>
      </w:r>
    </w:p>
    <w:p w14:paraId="1AB446F7" w14:textId="77777777" w:rsidR="001A2E80" w:rsidRPr="00E5727E" w:rsidRDefault="002463D2" w:rsidP="00D44B91">
      <w:pPr>
        <w:pStyle w:val="Akapitzlist"/>
        <w:numPr>
          <w:ilvl w:val="2"/>
          <w:numId w:val="34"/>
        </w:numPr>
        <w:spacing w:after="0" w:line="360" w:lineRule="auto"/>
        <w:rPr>
          <w:sz w:val="24"/>
          <w:szCs w:val="24"/>
        </w:rPr>
      </w:pPr>
      <w:r w:rsidRPr="00E5727E">
        <w:rPr>
          <w:rFonts w:cstheme="minorHAnsi"/>
          <w:sz w:val="24"/>
          <w:szCs w:val="24"/>
        </w:rPr>
        <w:t xml:space="preserve">Zamawiający wymaga od Wykonawcy zawarcia umowy na warunkach określonych w załączniku nr 8 do niniejszej SWZ. </w:t>
      </w:r>
    </w:p>
    <w:p w14:paraId="11134102" w14:textId="77777777" w:rsidR="001A2E80" w:rsidRPr="00E5727E" w:rsidRDefault="001A2E80" w:rsidP="00D44B91">
      <w:pPr>
        <w:spacing w:after="0" w:line="360" w:lineRule="auto"/>
        <w:rPr>
          <w:rFonts w:cstheme="minorHAnsi"/>
          <w:sz w:val="24"/>
          <w:szCs w:val="24"/>
        </w:rPr>
      </w:pPr>
    </w:p>
    <w:p w14:paraId="2AB1A3F3" w14:textId="77777777" w:rsidR="001A2E80" w:rsidRPr="00E5727E" w:rsidRDefault="002463D2" w:rsidP="00D44B91">
      <w:pPr>
        <w:spacing w:after="0" w:line="360" w:lineRule="auto"/>
        <w:rPr>
          <w:sz w:val="24"/>
          <w:szCs w:val="24"/>
        </w:rPr>
      </w:pPr>
      <w:r w:rsidRPr="00E5727E">
        <w:rPr>
          <w:rFonts w:cstheme="minorHAnsi"/>
          <w:b/>
          <w:sz w:val="24"/>
          <w:szCs w:val="24"/>
        </w:rPr>
        <w:t>Rozdział XIX: Wadium</w:t>
      </w:r>
    </w:p>
    <w:p w14:paraId="7BEB59EB" w14:textId="77777777" w:rsidR="001A2E80" w:rsidRPr="00E5727E" w:rsidRDefault="002463D2" w:rsidP="00D44B91">
      <w:pPr>
        <w:spacing w:after="0" w:line="360" w:lineRule="auto"/>
        <w:rPr>
          <w:sz w:val="24"/>
          <w:szCs w:val="24"/>
        </w:rPr>
      </w:pPr>
      <w:r w:rsidRPr="00E5727E">
        <w:rPr>
          <w:rFonts w:cstheme="minorHAnsi"/>
          <w:sz w:val="24"/>
          <w:szCs w:val="24"/>
        </w:rPr>
        <w:t xml:space="preserve">Zamawiający nie wymaga wniesienia wadium. </w:t>
      </w:r>
    </w:p>
    <w:p w14:paraId="0EE598DD" w14:textId="77777777" w:rsidR="001A2E80" w:rsidRPr="00E5727E" w:rsidRDefault="001A2E80" w:rsidP="00D44B91">
      <w:pPr>
        <w:spacing w:after="0" w:line="360" w:lineRule="auto"/>
        <w:rPr>
          <w:rFonts w:cstheme="minorHAnsi"/>
          <w:sz w:val="24"/>
          <w:szCs w:val="24"/>
        </w:rPr>
      </w:pPr>
    </w:p>
    <w:p w14:paraId="19261FF1" w14:textId="77777777" w:rsidR="001A2E80" w:rsidRPr="00E5727E" w:rsidRDefault="002463D2" w:rsidP="00D44B91">
      <w:pPr>
        <w:spacing w:after="0" w:line="360" w:lineRule="auto"/>
        <w:rPr>
          <w:sz w:val="24"/>
          <w:szCs w:val="24"/>
        </w:rPr>
      </w:pPr>
      <w:r w:rsidRPr="00E5727E">
        <w:rPr>
          <w:rFonts w:cstheme="minorHAnsi"/>
          <w:b/>
          <w:sz w:val="24"/>
          <w:szCs w:val="24"/>
        </w:rPr>
        <w:t>Rozdział XX: Wymagania dotyczące zabezpieczenia należytego wykonania umowy</w:t>
      </w:r>
    </w:p>
    <w:p w14:paraId="66A4293B" w14:textId="77777777" w:rsidR="001A2E80" w:rsidRPr="00E5727E" w:rsidRDefault="002463D2" w:rsidP="00D44B91">
      <w:pPr>
        <w:spacing w:after="0" w:line="360" w:lineRule="auto"/>
        <w:rPr>
          <w:sz w:val="24"/>
          <w:szCs w:val="24"/>
        </w:rPr>
      </w:pPr>
      <w:r w:rsidRPr="00E5727E">
        <w:rPr>
          <w:rFonts w:cstheme="minorHAnsi"/>
          <w:sz w:val="24"/>
          <w:szCs w:val="24"/>
        </w:rPr>
        <w:t>Zamawiający nie wymaga wniesienia zabezpieczenia należytego wykonania umowy.</w:t>
      </w:r>
    </w:p>
    <w:p w14:paraId="42CE9D9E" w14:textId="77777777" w:rsidR="001A2E80" w:rsidRPr="00E5727E" w:rsidRDefault="001A2E80" w:rsidP="00D44B91">
      <w:pPr>
        <w:spacing w:after="0" w:line="360" w:lineRule="auto"/>
        <w:rPr>
          <w:rFonts w:cstheme="minorHAnsi"/>
          <w:sz w:val="24"/>
          <w:szCs w:val="24"/>
        </w:rPr>
      </w:pPr>
    </w:p>
    <w:p w14:paraId="0B81806E" w14:textId="77777777" w:rsidR="001A2E80" w:rsidRPr="00E5727E" w:rsidRDefault="002463D2" w:rsidP="00D44B91">
      <w:pPr>
        <w:spacing w:after="0" w:line="360" w:lineRule="auto"/>
        <w:rPr>
          <w:sz w:val="24"/>
          <w:szCs w:val="24"/>
        </w:rPr>
      </w:pPr>
      <w:r w:rsidRPr="00E5727E">
        <w:rPr>
          <w:rFonts w:cstheme="minorHAnsi"/>
          <w:b/>
          <w:sz w:val="24"/>
          <w:szCs w:val="24"/>
        </w:rPr>
        <w:t>Rozdział XXI: Środki ochrony prawnej przysługujące Wykonawcom</w:t>
      </w:r>
    </w:p>
    <w:p w14:paraId="0228C120" w14:textId="77777777" w:rsidR="001A2E80" w:rsidRPr="00E5727E" w:rsidRDefault="002463D2" w:rsidP="00D44B91">
      <w:pPr>
        <w:spacing w:after="0" w:line="360" w:lineRule="auto"/>
        <w:rPr>
          <w:sz w:val="24"/>
          <w:szCs w:val="24"/>
        </w:rPr>
      </w:pPr>
      <w:r w:rsidRPr="00E5727E">
        <w:rPr>
          <w:rFonts w:cstheme="minorHAnsi"/>
          <w:sz w:val="24"/>
          <w:szCs w:val="24"/>
        </w:rPr>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 </w:t>
      </w:r>
    </w:p>
    <w:p w14:paraId="70858ED6" w14:textId="77777777" w:rsidR="001A2E80" w:rsidRPr="00E5727E" w:rsidRDefault="001A2E80" w:rsidP="00D44B91">
      <w:pPr>
        <w:spacing w:after="0" w:line="360" w:lineRule="auto"/>
        <w:rPr>
          <w:rFonts w:cstheme="minorHAnsi"/>
          <w:sz w:val="24"/>
          <w:szCs w:val="24"/>
        </w:rPr>
      </w:pPr>
    </w:p>
    <w:p w14:paraId="4EC59A02" w14:textId="77777777" w:rsidR="001A2E80" w:rsidRPr="00E5727E" w:rsidRDefault="002463D2" w:rsidP="00D44B91">
      <w:pPr>
        <w:spacing w:after="0" w:line="360" w:lineRule="auto"/>
        <w:rPr>
          <w:sz w:val="24"/>
          <w:szCs w:val="24"/>
        </w:rPr>
      </w:pPr>
      <w:r w:rsidRPr="00E5727E">
        <w:rPr>
          <w:rFonts w:cstheme="minorHAnsi"/>
          <w:b/>
          <w:sz w:val="24"/>
          <w:szCs w:val="24"/>
        </w:rPr>
        <w:t xml:space="preserve">Rozdział XXII: Informacje dodatkowe </w:t>
      </w:r>
    </w:p>
    <w:p w14:paraId="0DB22FA6"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 xml:space="preserve">Zamawiający nie przewiduje możliwości udzielenia zamówień uzupełniających, o których mowa w art. 214 ust. 1 pkt 7) ustawy Pzp. </w:t>
      </w:r>
    </w:p>
    <w:p w14:paraId="07DA9C85"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Zamawiający nie przewiduje zawarcia umowy ramowej.</w:t>
      </w:r>
    </w:p>
    <w:p w14:paraId="68B34A0B"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 xml:space="preserve">Zamawiający nie przewiduje wyboru najkorzystniejszej oferty z zastosowaniem aukcji elektronicznej, o której mowa w art. 308 ust. 1 ustawy Pzp. </w:t>
      </w:r>
    </w:p>
    <w:p w14:paraId="412C7CE2"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lastRenderedPageBreak/>
        <w:t>Zamawiający nie przewiduje złożenia oferty w postaci katalogów elektronicznych.</w:t>
      </w:r>
    </w:p>
    <w:p w14:paraId="62BFD1BA"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Zamawiający nie wymaga zatrudnienia osób, o których mowa w art. 96 ust. 2 pkt 2) ustawy Pzp.</w:t>
      </w:r>
    </w:p>
    <w:p w14:paraId="73DDAE6C"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 xml:space="preserve">Zamawiający nie zastrzega możliwości ubiegania się o udzielenie zamówienia wyłącznie przez Wykonawców, o których mowa w art. 94 ustawy Pzp. </w:t>
      </w:r>
    </w:p>
    <w:p w14:paraId="1A796DFB"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Zamawiający nie zastrzega obowiązku osobistego wykonania przez Wykonawcę kluczowych zadań, o których mowa w art. 121 ustawy Pzp.</w:t>
      </w:r>
    </w:p>
    <w:p w14:paraId="3F7CFCB1" w14:textId="77777777" w:rsidR="001A2E80" w:rsidRPr="00E5727E" w:rsidRDefault="002463D2" w:rsidP="00D44B91">
      <w:pPr>
        <w:pStyle w:val="Akapitzlist"/>
        <w:numPr>
          <w:ilvl w:val="3"/>
          <w:numId w:val="33"/>
        </w:numPr>
        <w:spacing w:after="0" w:line="360" w:lineRule="auto"/>
        <w:rPr>
          <w:sz w:val="24"/>
          <w:szCs w:val="24"/>
        </w:rPr>
      </w:pPr>
      <w:r w:rsidRPr="00E5727E">
        <w:rPr>
          <w:rFonts w:cstheme="minorHAnsi"/>
          <w:sz w:val="24"/>
          <w:szCs w:val="24"/>
        </w:rPr>
        <w:t>Zamawiający nie przewiduje przeprowadzenia wizji lokalnej lub sprawdzenia przez Wykonawcę dokumentów niezbędnych do realizacji zamówienia, o których mowa w art. 131 ust. 2 ustawy Pzp.</w:t>
      </w:r>
    </w:p>
    <w:p w14:paraId="38F6E938" w14:textId="77777777" w:rsidR="001A2E80" w:rsidRPr="00E5727E" w:rsidRDefault="002463D2" w:rsidP="00D44B91">
      <w:pPr>
        <w:pStyle w:val="Akapitzlist"/>
        <w:numPr>
          <w:ilvl w:val="3"/>
          <w:numId w:val="33"/>
        </w:numPr>
        <w:spacing w:after="0" w:line="360" w:lineRule="auto"/>
        <w:rPr>
          <w:sz w:val="24"/>
          <w:szCs w:val="24"/>
        </w:rPr>
      </w:pPr>
      <w:r w:rsidRPr="00E5727E">
        <w:rPr>
          <w:sz w:val="24"/>
          <w:szCs w:val="24"/>
          <w:lang w:eastAsia="ar-SA"/>
        </w:rPr>
        <w:t>Maksymalna liczba części, w których zamówienie może zostać udzielone jednemu Wykonawcy – 3 części.</w:t>
      </w:r>
    </w:p>
    <w:p w14:paraId="735DD7CA" w14:textId="77777777" w:rsidR="001A2E80" w:rsidRPr="00E5727E" w:rsidRDefault="001A2E80" w:rsidP="00D44B91">
      <w:pPr>
        <w:spacing w:after="0" w:line="360" w:lineRule="auto"/>
        <w:rPr>
          <w:rFonts w:cstheme="minorHAnsi"/>
          <w:sz w:val="24"/>
          <w:szCs w:val="24"/>
        </w:rPr>
      </w:pPr>
    </w:p>
    <w:p w14:paraId="722C6767" w14:textId="77777777" w:rsidR="001A2E80" w:rsidRPr="00E5727E" w:rsidRDefault="002463D2" w:rsidP="00D44B91">
      <w:pPr>
        <w:spacing w:after="0" w:line="360" w:lineRule="auto"/>
        <w:rPr>
          <w:sz w:val="24"/>
          <w:szCs w:val="24"/>
        </w:rPr>
      </w:pPr>
      <w:r w:rsidRPr="00E5727E">
        <w:rPr>
          <w:rFonts w:cstheme="minorHAnsi"/>
          <w:b/>
          <w:sz w:val="24"/>
          <w:szCs w:val="24"/>
        </w:rPr>
        <w:t>Rozdział XXIII: Informacje dotyczące przetwarzania danych osobowych Wykonawców</w:t>
      </w:r>
    </w:p>
    <w:p w14:paraId="2C87C08C"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Zamawiający informuje, iż dane osobowe Wykonawcy rozumie jako dane osobowe osób fizycznych, od których dane te bezpośrednio pozyskał, w szczególności:</w:t>
      </w:r>
    </w:p>
    <w:p w14:paraId="6EF28483" w14:textId="77777777" w:rsidR="001A2E80" w:rsidRPr="00E5727E" w:rsidRDefault="002463D2" w:rsidP="00D44B91">
      <w:pPr>
        <w:numPr>
          <w:ilvl w:val="0"/>
          <w:numId w:val="8"/>
        </w:numPr>
        <w:spacing w:after="0" w:line="360" w:lineRule="auto"/>
        <w:ind w:left="284" w:hanging="284"/>
        <w:rPr>
          <w:sz w:val="24"/>
          <w:szCs w:val="24"/>
        </w:rPr>
      </w:pPr>
      <w:r w:rsidRPr="00E5727E">
        <w:rPr>
          <w:rFonts w:cstheme="minorHAnsi"/>
          <w:sz w:val="24"/>
          <w:szCs w:val="24"/>
        </w:rPr>
        <w:t>Wykonawcy będącego osobą fizyczną;</w:t>
      </w:r>
    </w:p>
    <w:p w14:paraId="68D284A2" w14:textId="77777777" w:rsidR="001A2E80" w:rsidRPr="00E5727E" w:rsidRDefault="002463D2" w:rsidP="00D44B91">
      <w:pPr>
        <w:numPr>
          <w:ilvl w:val="0"/>
          <w:numId w:val="8"/>
        </w:numPr>
        <w:spacing w:after="0" w:line="360" w:lineRule="auto"/>
        <w:ind w:left="284" w:hanging="284"/>
        <w:rPr>
          <w:sz w:val="24"/>
          <w:szCs w:val="24"/>
        </w:rPr>
      </w:pPr>
      <w:r w:rsidRPr="00E5727E">
        <w:rPr>
          <w:rFonts w:cstheme="minorHAnsi"/>
          <w:sz w:val="24"/>
          <w:szCs w:val="24"/>
        </w:rPr>
        <w:t>Wykonawcy będącego osobą fizyczną prowadzącą jednoosobową działalność gospodarczą;</w:t>
      </w:r>
    </w:p>
    <w:p w14:paraId="6F371C2E" w14:textId="77777777" w:rsidR="001A2E80" w:rsidRPr="00E5727E" w:rsidRDefault="002463D2" w:rsidP="00D44B91">
      <w:pPr>
        <w:numPr>
          <w:ilvl w:val="0"/>
          <w:numId w:val="8"/>
        </w:numPr>
        <w:spacing w:after="0" w:line="360" w:lineRule="auto"/>
        <w:ind w:left="284" w:hanging="284"/>
        <w:rPr>
          <w:sz w:val="24"/>
          <w:szCs w:val="24"/>
        </w:rPr>
      </w:pPr>
      <w:r w:rsidRPr="00E5727E">
        <w:rPr>
          <w:rFonts w:cstheme="minorHAnsi"/>
          <w:sz w:val="24"/>
          <w:szCs w:val="24"/>
        </w:rPr>
        <w:t>pełnomocnika Wykonawcy będącego osobą fizyczną;</w:t>
      </w:r>
    </w:p>
    <w:p w14:paraId="30410F0B" w14:textId="77777777" w:rsidR="001A2E80" w:rsidRPr="00E5727E" w:rsidRDefault="002463D2" w:rsidP="00D44B91">
      <w:pPr>
        <w:numPr>
          <w:ilvl w:val="0"/>
          <w:numId w:val="8"/>
        </w:numPr>
        <w:spacing w:after="0" w:line="360" w:lineRule="auto"/>
        <w:ind w:left="284" w:hanging="284"/>
        <w:rPr>
          <w:sz w:val="24"/>
          <w:szCs w:val="24"/>
        </w:rPr>
      </w:pPr>
      <w:r w:rsidRPr="00E5727E">
        <w:rPr>
          <w:rFonts w:cstheme="minorHAnsi"/>
          <w:sz w:val="24"/>
          <w:szCs w:val="24"/>
        </w:rPr>
        <w:t>członka/członków organu zarządzającego Wykonawcy, będącego osobą fizyczną;</w:t>
      </w:r>
    </w:p>
    <w:p w14:paraId="4AEAD610" w14:textId="77777777" w:rsidR="001A2E80" w:rsidRPr="00E5727E" w:rsidRDefault="002463D2" w:rsidP="00D44B91">
      <w:pPr>
        <w:numPr>
          <w:ilvl w:val="0"/>
          <w:numId w:val="8"/>
        </w:numPr>
        <w:spacing w:after="0" w:line="360" w:lineRule="auto"/>
        <w:ind w:left="284" w:hanging="284"/>
        <w:rPr>
          <w:sz w:val="24"/>
          <w:szCs w:val="24"/>
        </w:rPr>
      </w:pPr>
      <w:r w:rsidRPr="00E5727E">
        <w:rPr>
          <w:rFonts w:cstheme="minorHAnsi"/>
          <w:sz w:val="24"/>
          <w:szCs w:val="24"/>
        </w:rPr>
        <w:t>osoby/osób skierowanych do przygotowania i przeprowadzenia postępowania o udzielnie zamówienia publicznego.</w:t>
      </w:r>
    </w:p>
    <w:p w14:paraId="2E22FF14"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Zamawiający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14:paraId="0FA05EE3"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administratorem danych osobowych Wykonawcy będzie Katolicki Uniwersytet Lubelski Jana Pawła II, Al. Racławickie 14, 20-950 Lublin;</w:t>
      </w:r>
    </w:p>
    <w:p w14:paraId="1664DBEC"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 xml:space="preserve">inspektorem ochrony danych osobowych w Katolickim Uniwersytecie Lubelskim Jana Pawła II jest Pani Aleksandra Pyka, nr tel.: 81 445 32 30, e-mail: </w:t>
      </w:r>
      <w:hyperlink r:id="rId20">
        <w:r w:rsidRPr="00E5727E">
          <w:rPr>
            <w:rStyle w:val="czeinternetowe"/>
            <w:rFonts w:cstheme="minorHAnsi"/>
            <w:color w:val="auto"/>
            <w:sz w:val="24"/>
            <w:szCs w:val="24"/>
          </w:rPr>
          <w:t>iod@kul.pl</w:t>
        </w:r>
      </w:hyperlink>
      <w:r w:rsidRPr="00E5727E">
        <w:rPr>
          <w:rFonts w:cstheme="minorHAnsi"/>
          <w:sz w:val="24"/>
          <w:szCs w:val="24"/>
        </w:rPr>
        <w:t>;</w:t>
      </w:r>
    </w:p>
    <w:p w14:paraId="36559BB7" w14:textId="1913379B"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lastRenderedPageBreak/>
        <w:t xml:space="preserve">dane osobowe Wykonawcy przetwarzane będą na podstawie art. 6 ust. 1 lit. c RODO </w:t>
      </w:r>
      <w:r w:rsidRPr="00E5727E">
        <w:rPr>
          <w:rFonts w:cstheme="minorHAnsi"/>
          <w:sz w:val="24"/>
          <w:szCs w:val="24"/>
        </w:rPr>
        <w:br/>
        <w:t xml:space="preserve">w celu związanym z postępowaniem o udzielenie zamówienia publicznego </w:t>
      </w:r>
      <w:r w:rsidRPr="00E5727E">
        <w:rPr>
          <w:rFonts w:cs="Calibri"/>
          <w:sz w:val="24"/>
          <w:szCs w:val="24"/>
        </w:rPr>
        <w:t xml:space="preserve">Nr </w:t>
      </w:r>
      <w:r w:rsidRPr="00E5727E">
        <w:rPr>
          <w:rFonts w:cs="Calibri"/>
          <w:sz w:val="24"/>
          <w:szCs w:val="24"/>
          <w:lang w:eastAsia="ar-SA"/>
        </w:rPr>
        <w:t>AZP.274.</w:t>
      </w:r>
      <w:r w:rsidR="0025463E">
        <w:rPr>
          <w:rFonts w:cs="Calibri"/>
          <w:sz w:val="24"/>
          <w:szCs w:val="24"/>
          <w:lang w:eastAsia="ar-SA"/>
        </w:rPr>
        <w:t>50</w:t>
      </w:r>
      <w:r w:rsidRPr="00E5727E">
        <w:rPr>
          <w:rFonts w:cs="Calibri"/>
          <w:sz w:val="24"/>
          <w:szCs w:val="24"/>
          <w:lang w:eastAsia="ar-SA"/>
        </w:rPr>
        <w:t>/2021</w:t>
      </w:r>
      <w:r w:rsidRPr="00E5727E">
        <w:rPr>
          <w:rFonts w:cstheme="minorHAnsi"/>
          <w:sz w:val="24"/>
          <w:szCs w:val="24"/>
        </w:rPr>
        <w:t xml:space="preserve">;  </w:t>
      </w:r>
    </w:p>
    <w:p w14:paraId="0D43910D"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 xml:space="preserve">odbiorcami danych osobowych Wykonawcy będą osoby lub podmioty, którym udostępniona zostanie dokumentacja postępowania w oparciu o art. 18 oraz art. 74 ustawy z dnia 11 września 2019 r. – Prawo zamówień publicznych (Dz. U. z 2021 r., poz. 1129), dalej „ustawa Pzp”;  </w:t>
      </w:r>
    </w:p>
    <w:p w14:paraId="742063D4"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dane osobowe Wykonawcy w ramach projektu POWR będą przechowywane do czasu rozliczenia Programu Operacyjnego Wiedza Edukacja Rozwój 2014 -2020 oraz zakończenia archiwizowania dokumentacji;</w:t>
      </w:r>
    </w:p>
    <w:p w14:paraId="19A2C07E"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 xml:space="preserve">obowiązek podania danych osobowych, bezpośrednio dotyczących Wykonawcy jest wymogiem ustawowym określonym w przepisach ustawy Pzp, związanym z udziałem w postępowaniu o udzielenie zamówienia publicznego; konsekwencje niepodania określonych danych wynikają z ustawy Pzp;  </w:t>
      </w:r>
    </w:p>
    <w:p w14:paraId="13BF5AA6" w14:textId="77777777" w:rsidR="001A2E80" w:rsidRPr="00E5727E" w:rsidRDefault="002463D2" w:rsidP="00D44B91">
      <w:pPr>
        <w:numPr>
          <w:ilvl w:val="0"/>
          <w:numId w:val="9"/>
        </w:numPr>
        <w:spacing w:after="0" w:line="360" w:lineRule="auto"/>
        <w:ind w:left="284" w:hanging="284"/>
        <w:rPr>
          <w:sz w:val="24"/>
          <w:szCs w:val="24"/>
        </w:rPr>
      </w:pPr>
      <w:r w:rsidRPr="00E5727E">
        <w:rPr>
          <w:rFonts w:cstheme="minorHAnsi"/>
          <w:sz w:val="24"/>
          <w:szCs w:val="24"/>
        </w:rPr>
        <w:t>w odniesieniu do danych osobowych Wykonawcy decyzje nie będą podejmowane w sposób zautomatyzowany, stosowanie do art. 22 RODO.</w:t>
      </w:r>
    </w:p>
    <w:p w14:paraId="2F05409D"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Wykonawca na podstawie art. 15 RODO posiada prawo dostępu do danych osobowych jego dotyczących.</w:t>
      </w:r>
    </w:p>
    <w:p w14:paraId="778C8440"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postanowień umowy w zakresie niezgodnym z ustawą Pzp oraz nie może naruszać integralności protokołu i jego załączników.</w:t>
      </w:r>
    </w:p>
    <w:p w14:paraId="64BA7473"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Wykonawca na podstawie art. 18 RODO posiada prawo do żądania od administratora ograniczenia przetwarzania danych osobowych jego dotyczących, z zastrzeżeniem przypadków, o których mowa w art. 18 ust 2 RODO tj.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123A84"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Wykonawca posiada prawo do wniesienia skargi do Prezesa Urzędu Ochrony Danych Osobowych, gdy uzna, że przetwarzanie danych osobowych jego dotyczących narusza przepisy RODO.</w:t>
      </w:r>
    </w:p>
    <w:p w14:paraId="365BB285"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Wykonawcy nie przysługuje prawo do przenoszenia danych osobowych, o którym mowa w art. 20 RODO.</w:t>
      </w:r>
    </w:p>
    <w:p w14:paraId="76DC669D"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lastRenderedPageBreak/>
        <w:t xml:space="preserve">Wykonawcy na podstawie art. 21 RODO nie przysługuje nam prawo sprzeciwu, wobec przetwarzania danych osobowych, gdyż podstawą prawną przetwarzania Pani/Pana danych osobowych jest art. 6 ust. 1 lit. c RODO. </w:t>
      </w:r>
    </w:p>
    <w:p w14:paraId="00598E20" w14:textId="77777777" w:rsidR="001A2E80" w:rsidRPr="00E5727E" w:rsidRDefault="002463D2" w:rsidP="00D44B91">
      <w:pPr>
        <w:numPr>
          <w:ilvl w:val="0"/>
          <w:numId w:val="7"/>
        </w:numPr>
        <w:spacing w:after="0" w:line="360" w:lineRule="auto"/>
        <w:ind w:left="284" w:hanging="284"/>
        <w:rPr>
          <w:sz w:val="24"/>
          <w:szCs w:val="24"/>
        </w:rPr>
      </w:pPr>
      <w:r w:rsidRPr="00E5727E">
        <w:rPr>
          <w:rFonts w:cstheme="minorHAnsi"/>
          <w:sz w:val="24"/>
          <w:szCs w:val="24"/>
        </w:rPr>
        <w:t>Wykonawca zobowiązany jest wypełnić obowiązki informacyjne przewidziane w art. 13 lub art. 14 RODO wobec osób fizycznych, od których dane osobowe bezpośrednio lub pośrednio pozyskał w celu ubiegania się o udzielenie zamówienia publicznego w niniejszym postępowaniu. Obowiązek ten dotyczy w szczególności:</w:t>
      </w:r>
    </w:p>
    <w:p w14:paraId="06AE031F" w14:textId="77777777" w:rsidR="001A2E80" w:rsidRPr="00E5727E" w:rsidRDefault="002463D2" w:rsidP="00D44B91">
      <w:pPr>
        <w:numPr>
          <w:ilvl w:val="0"/>
          <w:numId w:val="10"/>
        </w:numPr>
        <w:spacing w:after="0" w:line="360" w:lineRule="auto"/>
        <w:ind w:left="284" w:hanging="284"/>
        <w:rPr>
          <w:sz w:val="24"/>
          <w:szCs w:val="24"/>
        </w:rPr>
      </w:pPr>
      <w:r w:rsidRPr="00E5727E">
        <w:rPr>
          <w:rFonts w:cstheme="minorHAnsi"/>
          <w:sz w:val="24"/>
          <w:szCs w:val="24"/>
        </w:rPr>
        <w:t>osoby fizycznej skierowanej do realizacji zamówienia;</w:t>
      </w:r>
    </w:p>
    <w:p w14:paraId="5CBA7728" w14:textId="77777777" w:rsidR="001A2E80" w:rsidRPr="00E5727E" w:rsidRDefault="002463D2" w:rsidP="00D44B91">
      <w:pPr>
        <w:numPr>
          <w:ilvl w:val="0"/>
          <w:numId w:val="10"/>
        </w:numPr>
        <w:spacing w:after="0" w:line="360" w:lineRule="auto"/>
        <w:ind w:left="284" w:hanging="284"/>
        <w:rPr>
          <w:sz w:val="24"/>
          <w:szCs w:val="24"/>
        </w:rPr>
      </w:pPr>
      <w:r w:rsidRPr="00E5727E">
        <w:rPr>
          <w:rFonts w:cstheme="minorHAnsi"/>
          <w:sz w:val="24"/>
          <w:szCs w:val="24"/>
        </w:rPr>
        <w:t>podwykonawcy/podmiotu trzeciego będącego osobą fizyczną;</w:t>
      </w:r>
    </w:p>
    <w:p w14:paraId="787A18E7" w14:textId="77777777" w:rsidR="001A2E80" w:rsidRPr="00E5727E" w:rsidRDefault="002463D2" w:rsidP="00D44B91">
      <w:pPr>
        <w:numPr>
          <w:ilvl w:val="0"/>
          <w:numId w:val="10"/>
        </w:numPr>
        <w:spacing w:after="0" w:line="360" w:lineRule="auto"/>
        <w:ind w:left="284" w:hanging="284"/>
        <w:rPr>
          <w:sz w:val="24"/>
          <w:szCs w:val="24"/>
        </w:rPr>
      </w:pPr>
      <w:r w:rsidRPr="00E5727E">
        <w:rPr>
          <w:rFonts w:cstheme="minorHAnsi"/>
          <w:sz w:val="24"/>
          <w:szCs w:val="24"/>
        </w:rPr>
        <w:t>podwykonawcy/podmiotu trzeciego będącego osobą fizyczną prowadzącą jednoosobową działalność gospodarczą;</w:t>
      </w:r>
    </w:p>
    <w:p w14:paraId="7F1A4F99" w14:textId="77777777" w:rsidR="001A2E80" w:rsidRPr="00E5727E" w:rsidRDefault="002463D2" w:rsidP="00D44B91">
      <w:pPr>
        <w:numPr>
          <w:ilvl w:val="0"/>
          <w:numId w:val="10"/>
        </w:numPr>
        <w:spacing w:after="0" w:line="360" w:lineRule="auto"/>
        <w:ind w:left="284" w:hanging="284"/>
        <w:rPr>
          <w:sz w:val="24"/>
          <w:szCs w:val="24"/>
        </w:rPr>
      </w:pPr>
      <w:r w:rsidRPr="00E5727E">
        <w:rPr>
          <w:rFonts w:cstheme="minorHAnsi"/>
          <w:sz w:val="24"/>
          <w:szCs w:val="24"/>
        </w:rPr>
        <w:t>pełnomocnika podwykonawcy/podmiotu trzeciego będącego osobą fizyczną;</w:t>
      </w:r>
    </w:p>
    <w:p w14:paraId="2F6CA030" w14:textId="77777777" w:rsidR="001A2E80" w:rsidRPr="00E5727E" w:rsidRDefault="002463D2" w:rsidP="00D44B91">
      <w:pPr>
        <w:numPr>
          <w:ilvl w:val="0"/>
          <w:numId w:val="10"/>
        </w:numPr>
        <w:spacing w:after="0" w:line="360" w:lineRule="auto"/>
        <w:ind w:left="284" w:hanging="284"/>
        <w:rPr>
          <w:sz w:val="24"/>
          <w:szCs w:val="24"/>
        </w:rPr>
      </w:pPr>
      <w:r w:rsidRPr="00E5727E">
        <w:rPr>
          <w:rFonts w:cstheme="minorHAnsi"/>
          <w:sz w:val="24"/>
          <w:szCs w:val="24"/>
        </w:rPr>
        <w:t>członka/członków organu zarządzającego podwykonawcy/podmiotu trzeciego będącego osobą fizyczną.</w:t>
      </w:r>
    </w:p>
    <w:p w14:paraId="754A11CC" w14:textId="77777777" w:rsidR="001A2E80" w:rsidRPr="00E5727E" w:rsidRDefault="001A2E80" w:rsidP="00D44B91">
      <w:pPr>
        <w:spacing w:after="0" w:line="360" w:lineRule="auto"/>
        <w:rPr>
          <w:rFonts w:cstheme="minorHAnsi"/>
          <w:b/>
          <w:sz w:val="24"/>
          <w:szCs w:val="24"/>
        </w:rPr>
      </w:pPr>
    </w:p>
    <w:p w14:paraId="3599C070" w14:textId="77777777" w:rsidR="001A2E80" w:rsidRPr="00E5727E" w:rsidRDefault="002463D2" w:rsidP="00D44B91">
      <w:pPr>
        <w:spacing w:after="0" w:line="360" w:lineRule="auto"/>
        <w:rPr>
          <w:sz w:val="24"/>
          <w:szCs w:val="24"/>
        </w:rPr>
      </w:pPr>
      <w:r w:rsidRPr="00E5727E">
        <w:rPr>
          <w:rFonts w:cstheme="minorHAnsi"/>
          <w:b/>
          <w:sz w:val="24"/>
          <w:szCs w:val="24"/>
        </w:rPr>
        <w:t>Rozdział XXIV: Integralną część SWZ stanowią następujące załączniki:</w:t>
      </w:r>
    </w:p>
    <w:p w14:paraId="66784FF1"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Opis przedmiotu zamówienia dla części nr 1 postępowania– Załącznik nr  1 do SWZ;</w:t>
      </w:r>
    </w:p>
    <w:p w14:paraId="309FC6CA"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Opis przedmiotu zamówienia dla części nr 2 postępowania– Załącznik nr 2.1 oraz 2.2 do SWZ;</w:t>
      </w:r>
    </w:p>
    <w:p w14:paraId="7C99FEFB"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Opis przedmiotu zamówienia dla części nr 3 postępowania– Załącznik nr 3.1 oraz 3.2 do SWZ;</w:t>
      </w:r>
    </w:p>
    <w:p w14:paraId="3AD7EDF4"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Wzór formularza ofertowego – Załącznik nr 4 do SWZ;</w:t>
      </w:r>
    </w:p>
    <w:p w14:paraId="08D06C68"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Wzór oświadczenia o niepodleganiu wykluczeniu – Załącznik nr 5 do SWZ;</w:t>
      </w:r>
    </w:p>
    <w:p w14:paraId="3EDB7F30"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Wzór oświadczenia Wykonawcy o niepodleganiu wykluczeniu z postępowania na podstawie okoliczności określonych w art. 108 ust. 1 pkt. 5) ustawy Pzp- Załącznik nr 6 do SWZ;</w:t>
      </w:r>
    </w:p>
    <w:p w14:paraId="05AB3121" w14:textId="77777777" w:rsidR="001A2E80" w:rsidRPr="00E5727E" w:rsidRDefault="002463D2" w:rsidP="00D44B91">
      <w:pPr>
        <w:pStyle w:val="Akapitzlist"/>
        <w:numPr>
          <w:ilvl w:val="3"/>
          <w:numId w:val="34"/>
        </w:numPr>
        <w:tabs>
          <w:tab w:val="left" w:pos="0"/>
          <w:tab w:val="left" w:pos="284"/>
        </w:tabs>
        <w:spacing w:after="0" w:line="360" w:lineRule="auto"/>
        <w:ind w:left="0" w:firstLine="0"/>
        <w:rPr>
          <w:sz w:val="24"/>
          <w:szCs w:val="24"/>
        </w:rPr>
      </w:pPr>
      <w:r w:rsidRPr="00E5727E">
        <w:rPr>
          <w:rFonts w:cstheme="minorHAnsi"/>
          <w:sz w:val="24"/>
          <w:szCs w:val="24"/>
        </w:rPr>
        <w:t>Wzór oświadczenie o aktualności informacji zawartych w oświadczeniu, o którym mowa w art. 125 ust. 1 ustawy Pzp, w zakresie podstaw wykluczenia z postępowania – Załącznik nr 7 do SWZ;</w:t>
      </w:r>
    </w:p>
    <w:p w14:paraId="1388668E" w14:textId="18882F08" w:rsidR="001A2E80" w:rsidRPr="00333194" w:rsidRDefault="002463D2" w:rsidP="00D44B91">
      <w:pPr>
        <w:pStyle w:val="Akapitzlist"/>
        <w:numPr>
          <w:ilvl w:val="3"/>
          <w:numId w:val="34"/>
        </w:numPr>
        <w:tabs>
          <w:tab w:val="left" w:pos="0"/>
        </w:tabs>
        <w:spacing w:after="0" w:line="360" w:lineRule="auto"/>
        <w:ind w:left="0" w:firstLine="0"/>
        <w:rPr>
          <w:sz w:val="24"/>
          <w:szCs w:val="24"/>
        </w:rPr>
      </w:pPr>
      <w:r w:rsidRPr="00E5727E">
        <w:rPr>
          <w:rFonts w:cstheme="minorHAnsi"/>
          <w:sz w:val="24"/>
          <w:szCs w:val="24"/>
        </w:rPr>
        <w:t>Projektowane postanowienia umowy w sprawie zamówienia publicznego, które zostaną wprowadzone do treści tej umowy – wzór umowy</w:t>
      </w:r>
      <w:r w:rsidR="00333194">
        <w:rPr>
          <w:rFonts w:cstheme="minorHAnsi"/>
          <w:sz w:val="24"/>
          <w:szCs w:val="24"/>
        </w:rPr>
        <w:t xml:space="preserve"> do części 1</w:t>
      </w:r>
      <w:r w:rsidRPr="00E5727E">
        <w:rPr>
          <w:rFonts w:cstheme="minorHAnsi"/>
          <w:sz w:val="24"/>
          <w:szCs w:val="24"/>
        </w:rPr>
        <w:t xml:space="preserve"> - Załącznik nr 8</w:t>
      </w:r>
      <w:r w:rsidR="00333194">
        <w:rPr>
          <w:rFonts w:cstheme="minorHAnsi"/>
          <w:sz w:val="24"/>
          <w:szCs w:val="24"/>
        </w:rPr>
        <w:t>.1 do SWZ;</w:t>
      </w:r>
    </w:p>
    <w:p w14:paraId="3B8101C6" w14:textId="0C948F09" w:rsidR="00333194" w:rsidRPr="00E5727E" w:rsidRDefault="00333194" w:rsidP="00333194">
      <w:pPr>
        <w:pStyle w:val="Akapitzlist"/>
        <w:numPr>
          <w:ilvl w:val="3"/>
          <w:numId w:val="34"/>
        </w:numPr>
        <w:tabs>
          <w:tab w:val="left" w:pos="0"/>
        </w:tabs>
        <w:spacing w:after="0" w:line="360" w:lineRule="auto"/>
        <w:ind w:left="0" w:firstLine="0"/>
        <w:rPr>
          <w:sz w:val="24"/>
          <w:szCs w:val="24"/>
        </w:rPr>
      </w:pPr>
      <w:r w:rsidRPr="00E5727E">
        <w:rPr>
          <w:rFonts w:cstheme="minorHAnsi"/>
          <w:sz w:val="24"/>
          <w:szCs w:val="24"/>
        </w:rPr>
        <w:t>Projektowane postanowienia umowy w sprawie zamówienia publicznego, które zostaną wprowadzone do treści tej umowy – wzór umowy</w:t>
      </w:r>
      <w:r>
        <w:rPr>
          <w:rFonts w:cstheme="minorHAnsi"/>
          <w:sz w:val="24"/>
          <w:szCs w:val="24"/>
        </w:rPr>
        <w:t xml:space="preserve"> do części 2 i 3</w:t>
      </w:r>
      <w:r w:rsidRPr="00E5727E">
        <w:rPr>
          <w:rFonts w:cstheme="minorHAnsi"/>
          <w:sz w:val="24"/>
          <w:szCs w:val="24"/>
        </w:rPr>
        <w:t xml:space="preserve"> - Załącznik nr 8</w:t>
      </w:r>
      <w:r>
        <w:rPr>
          <w:rFonts w:cstheme="minorHAnsi"/>
          <w:sz w:val="24"/>
          <w:szCs w:val="24"/>
        </w:rPr>
        <w:t>.2</w:t>
      </w:r>
      <w:r w:rsidRPr="00E5727E">
        <w:rPr>
          <w:rFonts w:cstheme="minorHAnsi"/>
          <w:sz w:val="24"/>
          <w:szCs w:val="24"/>
        </w:rPr>
        <w:t xml:space="preserve"> do SWZ.</w:t>
      </w:r>
    </w:p>
    <w:p w14:paraId="59F7F53E" w14:textId="77777777" w:rsidR="00333194" w:rsidRPr="00E5727E" w:rsidRDefault="00333194" w:rsidP="00333194">
      <w:pPr>
        <w:pStyle w:val="Akapitzlist"/>
        <w:spacing w:after="0" w:line="360" w:lineRule="auto"/>
        <w:ind w:left="0"/>
        <w:rPr>
          <w:sz w:val="24"/>
          <w:szCs w:val="24"/>
        </w:rPr>
      </w:pPr>
    </w:p>
    <w:sectPr w:rsidR="00333194" w:rsidRPr="00E5727E">
      <w:headerReference w:type="default" r:id="rId21"/>
      <w:footerReference w:type="default" r:id="rId22"/>
      <w:pgSz w:w="11906" w:h="16838"/>
      <w:pgMar w:top="1843" w:right="720" w:bottom="851" w:left="720" w:header="426" w:footer="376" w:gutter="0"/>
      <w:cols w:space="708"/>
      <w:formProt w:val="0"/>
      <w:docGrid w:linePitch="360" w:charSpace="1228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FD4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E0" w16cex:dateUtc="2021-10-11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FD4D9" w16cid:durableId="250E98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B2429" w14:textId="77777777" w:rsidR="00403078" w:rsidRDefault="00403078">
      <w:pPr>
        <w:spacing w:after="0" w:line="240" w:lineRule="auto"/>
      </w:pPr>
      <w:r>
        <w:separator/>
      </w:r>
    </w:p>
  </w:endnote>
  <w:endnote w:type="continuationSeparator" w:id="0">
    <w:p w14:paraId="75A02056" w14:textId="77777777" w:rsidR="00403078" w:rsidRDefault="0040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38323"/>
      <w:docPartObj>
        <w:docPartGallery w:val="Page Numbers (Bottom of Page)"/>
        <w:docPartUnique/>
      </w:docPartObj>
    </w:sdtPr>
    <w:sdtEndPr/>
    <w:sdtContent>
      <w:p w14:paraId="6F682D91" w14:textId="77777777" w:rsidR="001A2E80" w:rsidRDefault="002463D2">
        <w:pPr>
          <w:pStyle w:val="Stopka"/>
          <w:rPr>
            <w:rFonts w:asciiTheme="majorHAnsi" w:eastAsiaTheme="majorEastAsia" w:hAnsiTheme="majorHAnsi" w:cstheme="majorBidi"/>
            <w:sz w:val="28"/>
            <w:szCs w:val="28"/>
          </w:rPr>
        </w:pPr>
        <w:r>
          <w:rPr>
            <w:rFonts w:ascii="Calibri Light" w:eastAsiaTheme="majorEastAsia" w:hAnsi="Calibri Light" w:cstheme="majorBidi"/>
            <w:noProof/>
            <w:sz w:val="28"/>
            <w:szCs w:val="28"/>
            <w:lang w:eastAsia="pl-PL"/>
          </w:rPr>
          <w:drawing>
            <wp:anchor distT="0" distB="0" distL="0" distR="0" simplePos="0" relativeHeight="81" behindDoc="1" locked="0" layoutInCell="0" allowOverlap="1" wp14:anchorId="36BC168D" wp14:editId="68B9F1CB">
              <wp:simplePos x="0" y="0"/>
              <wp:positionH relativeFrom="margin">
                <wp:posOffset>1314450</wp:posOffset>
              </wp:positionH>
              <wp:positionV relativeFrom="paragraph">
                <wp:posOffset>15875</wp:posOffset>
              </wp:positionV>
              <wp:extent cx="4016375" cy="786130"/>
              <wp:effectExtent l="0" t="0" r="0" b="0"/>
              <wp:wrapNone/>
              <wp:docPr id="4"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p w14:paraId="0AA91648" w14:textId="77777777" w:rsidR="001A2E80" w:rsidRDefault="001A2E80">
        <w:pPr>
          <w:pStyle w:val="Stopka"/>
          <w:rPr>
            <w:rFonts w:asciiTheme="majorHAnsi" w:eastAsiaTheme="majorEastAsia" w:hAnsiTheme="majorHAnsi" w:cstheme="majorBidi"/>
            <w:sz w:val="28"/>
            <w:szCs w:val="28"/>
          </w:rPr>
        </w:pPr>
      </w:p>
      <w:p w14:paraId="13C86C5A" w14:textId="77777777" w:rsidR="001A2E80" w:rsidRDefault="001A2E80">
        <w:pPr>
          <w:pStyle w:val="Stopka"/>
          <w:rPr>
            <w:rFonts w:asciiTheme="majorHAnsi" w:eastAsiaTheme="majorEastAsia" w:hAnsiTheme="majorHAnsi" w:cstheme="majorBidi"/>
            <w:sz w:val="28"/>
            <w:szCs w:val="28"/>
          </w:rPr>
        </w:pPr>
      </w:p>
      <w:p w14:paraId="0AF161E9" w14:textId="77777777" w:rsidR="001A2E80" w:rsidRDefault="002463D2">
        <w:pPr>
          <w:pStyle w:val="Stopka"/>
          <w:jc w:val="right"/>
        </w:pPr>
        <w:r>
          <w:rPr>
            <w:rFonts w:eastAsiaTheme="majorEastAsia" w:cstheme="majorBidi"/>
          </w:rPr>
          <w:t xml:space="preserve">str. </w:t>
        </w:r>
        <w:r>
          <w:fldChar w:fldCharType="begin"/>
        </w:r>
        <w:r>
          <w:instrText>PAGE</w:instrText>
        </w:r>
        <w:r>
          <w:fldChar w:fldCharType="separate"/>
        </w:r>
        <w:r w:rsidR="00561F7C">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C647" w14:textId="77777777" w:rsidR="00403078" w:rsidRDefault="00403078">
      <w:pPr>
        <w:spacing w:after="0" w:line="240" w:lineRule="auto"/>
      </w:pPr>
      <w:r>
        <w:separator/>
      </w:r>
    </w:p>
  </w:footnote>
  <w:footnote w:type="continuationSeparator" w:id="0">
    <w:p w14:paraId="74C70E57" w14:textId="77777777" w:rsidR="00403078" w:rsidRDefault="00403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6180" w14:textId="77777777" w:rsidR="001A2E80" w:rsidRDefault="002463D2">
    <w:pPr>
      <w:pStyle w:val="Nagwek"/>
    </w:pPr>
    <w:r>
      <w:rPr>
        <w:noProof/>
        <w:lang w:eastAsia="pl-PL"/>
      </w:rPr>
      <mc:AlternateContent>
        <mc:Choice Requires="wps">
          <w:drawing>
            <wp:anchor distT="0" distB="0" distL="0" distR="0" simplePos="0" relativeHeight="41" behindDoc="1" locked="0" layoutInCell="0" allowOverlap="1" wp14:anchorId="1DD3CCAF" wp14:editId="61601111">
              <wp:simplePos x="0" y="0"/>
              <wp:positionH relativeFrom="column">
                <wp:posOffset>2698115</wp:posOffset>
              </wp:positionH>
              <wp:positionV relativeFrom="paragraph">
                <wp:posOffset>28575</wp:posOffset>
              </wp:positionV>
              <wp:extent cx="3668395" cy="821055"/>
              <wp:effectExtent l="0" t="0" r="0" b="0"/>
              <wp:wrapNone/>
              <wp:docPr id="1" name="Obraz5"/>
              <wp:cNvGraphicFramePr/>
              <a:graphic xmlns:a="http://schemas.openxmlformats.org/drawingml/2006/main">
                <a:graphicData uri="http://schemas.microsoft.com/office/word/2010/wordprocessingShape">
                  <wps:wsp>
                    <wps:cNvSpPr/>
                    <wps:spPr>
                      <a:xfrm>
                        <a:off x="0" y="0"/>
                        <a:ext cx="3667680" cy="820440"/>
                      </a:xfrm>
                      <a:prstGeom prst="rect">
                        <a:avLst/>
                      </a:prstGeom>
                      <a:noFill/>
                      <a:ln w="0">
                        <a:noFill/>
                      </a:ln>
                    </wps:spPr>
                    <wps:style>
                      <a:lnRef idx="0">
                        <a:scrgbClr r="0" g="0" b="0"/>
                      </a:lnRef>
                      <a:fillRef idx="0">
                        <a:scrgbClr r="0" g="0" b="0"/>
                      </a:fillRef>
                      <a:effectRef idx="0">
                        <a:scrgbClr r="0" g="0" b="0"/>
                      </a:effectRef>
                      <a:fontRef idx="minor"/>
                    </wps:style>
                    <wps:txbx>
                      <w:txbxContent>
                        <w:p w14:paraId="407DD907" w14:textId="77777777" w:rsidR="001A2E80" w:rsidRDefault="002463D2">
                          <w:pPr>
                            <w:pStyle w:val="Zawartoramki"/>
                            <w:keepNext/>
                            <w:spacing w:before="120" w:after="0" w:line="240" w:lineRule="auto"/>
                            <w:rPr>
                              <w:b/>
                              <w:bCs/>
                              <w:sz w:val="36"/>
                              <w:szCs w:val="36"/>
                            </w:rPr>
                          </w:pPr>
                          <w:r>
                            <w:rPr>
                              <w:b/>
                              <w:bCs/>
                              <w:color w:val="000000"/>
                              <w:sz w:val="28"/>
                              <w:szCs w:val="28"/>
                            </w:rPr>
                            <w:t>Dział Zakupów i Zamówień Publicznych</w:t>
                          </w:r>
                          <w:r>
                            <w:rPr>
                              <w:b/>
                              <w:bCs/>
                              <w:color w:val="000000"/>
                              <w:sz w:val="36"/>
                              <w:szCs w:val="36"/>
                            </w:rPr>
                            <w:t xml:space="preserve"> </w:t>
                          </w:r>
                        </w:p>
                      </w:txbxContent>
                    </wps:txbx>
                    <wps:bodyPr>
                      <a:noAutofit/>
                    </wps:bodyPr>
                  </wps:wsp>
                </a:graphicData>
              </a:graphic>
            </wp:anchor>
          </w:drawing>
        </mc:Choice>
        <mc:Fallback>
          <w:pict>
            <v:rect id="Obraz5" o:spid="_x0000_s1026" style="position:absolute;margin-left:212.45pt;margin-top:2.25pt;width:288.85pt;height:64.65pt;z-index:-5033164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GizAEAAO4DAAAOAAAAZHJzL2Uyb0RvYy54bWysU01v2zAMvQ/YfxB0X+xmXRYYcYphRXcZ&#10;1mLdfoAsS7EASRQoNXb260fJibuPU4ddZInkI/ke6d3N5Cw7KowGfMuvVjVnykvojT+0/Pu3uzdb&#10;zmISvhcWvGr5SUV+s3/9ajeGRq1hANsrZJTEx2YMLR9SCk1VRTkoJ+IKgvLk1IBOJHrioepRjJTd&#10;2Wpd15tqBOwDglQxkvV2dvJ9ya+1kule66gSsy2n3lI5sZxdPqv9TjQHFGEw8tyG+IcunDCeii6p&#10;bkUS7AnNX6mckQgRdFpJcBVobaQqHIjNVf0Hm8dBBFW4kDgxLDLF/5dWfjk+IDM9zY4zLxyN6L5D&#10;8eNdVmYMsaGAx/CA51eka6Y5aXT5SwTYVNQ8LWqqKTFJxrebzfvNlkSX5Nuu6+vrInf1jA4Y0ycF&#10;juVLy5GmVUQUx88xUUUKvYTkYh7ujLVlYtazMRf8zUzh1hMqtz03Wm7pZFWOs/6r0kS19JsNUeKh&#10;+2iRzftAC0vNXraiJCNADtRU9oXYMySjVVnDF+IXUKkPPi14Zzxgns7Mc2aXiaapm85j6qA/zYPy&#10;8OEpgTZFzhx1cRU0LVVR+fwD5K399V1qPP+m+58AAAD//wMAUEsDBBQABgAIAAAAIQDzvvrB3gAA&#10;AAoBAAAPAAAAZHJzL2Rvd25yZXYueG1sTI/BTsMwEETvSPyDtUjcqE0aqhLiVBUSQuLWgtQcXdvE&#10;Ue11FLtp+Hu2J7jNakazb+rNHDyb7Jj6iBIeFwKYRR1Nj52Er8+3hzWwlBUa5SNaCT82waa5valV&#10;ZeIFd3ba545RCaZKSXA5DxXnSTsbVFrEwSJ533EMKtM5dtyM6kLlwfNCiBUPqkf64NRgX53Vp/05&#10;SNhObXFou3fj249TuXM6tYespby/m7cvwLKd818YrviEDg0xHeMZTWJeQlmUzxQl8QTs6gtRrIAd&#10;SS2Xa+BNzf9PaH4BAAD//wMAUEsBAi0AFAAGAAgAAAAhALaDOJL+AAAA4QEAABMAAAAAAAAAAAAA&#10;AAAAAAAAAFtDb250ZW50X1R5cGVzXS54bWxQSwECLQAUAAYACAAAACEAOP0h/9YAAACUAQAACwAA&#10;AAAAAAAAAAAAAAAvAQAAX3JlbHMvLnJlbHNQSwECLQAUAAYACAAAACEAes4xoswBAADuAwAADgAA&#10;AAAAAAAAAAAAAAAuAgAAZHJzL2Uyb0RvYy54bWxQSwECLQAUAAYACAAAACEA8776wd4AAAAKAQAA&#10;DwAAAAAAAAAAAAAAAAAmBAAAZHJzL2Rvd25yZXYueG1sUEsFBgAAAAAEAAQA8wAAADEFAAAAAA==&#10;" o:allowincell="f" filled="f" stroked="f" strokeweight="0">
              <v:textbox>
                <w:txbxContent>
                  <w:p w14:paraId="407DD907" w14:textId="77777777" w:rsidR="001A2E80" w:rsidRDefault="002463D2">
                    <w:pPr>
                      <w:pStyle w:val="Zawartoramki"/>
                      <w:keepNext/>
                      <w:spacing w:before="120" w:after="0" w:line="240" w:lineRule="auto"/>
                      <w:rPr>
                        <w:b/>
                        <w:bCs/>
                        <w:sz w:val="36"/>
                        <w:szCs w:val="36"/>
                      </w:rPr>
                    </w:pPr>
                    <w:r>
                      <w:rPr>
                        <w:b/>
                        <w:bCs/>
                        <w:color w:val="000000"/>
                        <w:sz w:val="28"/>
                        <w:szCs w:val="28"/>
                      </w:rPr>
                      <w:t>Dział Zakupów i Zamówień Publicznych</w:t>
                    </w:r>
                    <w:r>
                      <w:rPr>
                        <w:b/>
                        <w:bCs/>
                        <w:color w:val="000000"/>
                        <w:sz w:val="36"/>
                        <w:szCs w:val="36"/>
                      </w:rPr>
                      <w:t xml:space="preserve"> </w:t>
                    </w:r>
                  </w:p>
                </w:txbxContent>
              </v:textbox>
            </v:rect>
          </w:pict>
        </mc:Fallback>
      </mc:AlternateContent>
    </w:r>
    <w:r>
      <w:rPr>
        <w:noProof/>
        <w:lang w:eastAsia="pl-PL"/>
      </w:rPr>
      <w:drawing>
        <wp:anchor distT="0" distB="0" distL="0" distR="0" simplePos="0" relativeHeight="21" behindDoc="1" locked="0" layoutInCell="0" allowOverlap="1" wp14:anchorId="3D7B9B8F" wp14:editId="4A0B8362">
          <wp:simplePos x="0" y="0"/>
          <wp:positionH relativeFrom="margin">
            <wp:posOffset>-746125</wp:posOffset>
          </wp:positionH>
          <wp:positionV relativeFrom="paragraph">
            <wp:posOffset>-530225</wp:posOffset>
          </wp:positionV>
          <wp:extent cx="7564120" cy="1316990"/>
          <wp:effectExtent l="0" t="0" r="0" b="0"/>
          <wp:wrapNone/>
          <wp:docPr id="3"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86C"/>
    <w:multiLevelType w:val="multilevel"/>
    <w:tmpl w:val="C50A85F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nsid w:val="05582C5F"/>
    <w:multiLevelType w:val="multilevel"/>
    <w:tmpl w:val="0CD22BA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0B1B39B3"/>
    <w:multiLevelType w:val="multilevel"/>
    <w:tmpl w:val="81EA92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792E2F"/>
    <w:multiLevelType w:val="multilevel"/>
    <w:tmpl w:val="F0743008"/>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C56F10"/>
    <w:multiLevelType w:val="multilevel"/>
    <w:tmpl w:val="2416A76E"/>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nsid w:val="0F282A04"/>
    <w:multiLevelType w:val="multilevel"/>
    <w:tmpl w:val="4F2A5D0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nsid w:val="13C777DC"/>
    <w:multiLevelType w:val="multilevel"/>
    <w:tmpl w:val="FD1CDB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74725BA"/>
    <w:multiLevelType w:val="multilevel"/>
    <w:tmpl w:val="19288542"/>
    <w:lvl w:ilvl="0">
      <w:start w:val="1"/>
      <w:numFmt w:val="lowerLetter"/>
      <w:lvlText w:val="%1)"/>
      <w:lvlJc w:val="left"/>
      <w:pPr>
        <w:tabs>
          <w:tab w:val="num" w:pos="1418"/>
        </w:tabs>
        <w:ind w:left="1747" w:hanging="45"/>
      </w:pPr>
    </w:lvl>
    <w:lvl w:ilvl="1">
      <w:start w:val="4"/>
      <w:numFmt w:val="bullet"/>
      <w:lvlText w:val="•"/>
      <w:lvlJc w:val="left"/>
      <w:pPr>
        <w:tabs>
          <w:tab w:val="num" w:pos="1418"/>
        </w:tabs>
        <w:ind w:left="2572" w:hanging="150"/>
      </w:pPr>
      <w:rPr>
        <w:rFonts w:ascii="Calibri" w:hAnsi="Calibri" w:cs="Calibri" w:hint="default"/>
      </w:rPr>
    </w:lvl>
    <w:lvl w:ilvl="2">
      <w:start w:val="1"/>
      <w:numFmt w:val="decimal"/>
      <w:lvlText w:val="%3)"/>
      <w:lvlJc w:val="left"/>
      <w:pPr>
        <w:tabs>
          <w:tab w:val="num" w:pos="1418"/>
        </w:tabs>
        <w:ind w:left="1560" w:firstLine="0"/>
      </w:pPr>
    </w:lvl>
    <w:lvl w:ilvl="3">
      <w:start w:val="1"/>
      <w:numFmt w:val="decimal"/>
      <w:lvlText w:val="%4."/>
      <w:lvlJc w:val="left"/>
      <w:pPr>
        <w:tabs>
          <w:tab w:val="num" w:pos="1418"/>
        </w:tabs>
        <w:ind w:left="4222" w:hanging="360"/>
      </w:pPr>
    </w:lvl>
    <w:lvl w:ilvl="4">
      <w:start w:val="1"/>
      <w:numFmt w:val="lowerLetter"/>
      <w:lvlText w:val="%5."/>
      <w:lvlJc w:val="left"/>
      <w:pPr>
        <w:tabs>
          <w:tab w:val="num" w:pos="1418"/>
        </w:tabs>
        <w:ind w:left="4942" w:hanging="360"/>
      </w:pPr>
    </w:lvl>
    <w:lvl w:ilvl="5">
      <w:start w:val="1"/>
      <w:numFmt w:val="lowerRoman"/>
      <w:lvlText w:val="%6."/>
      <w:lvlJc w:val="right"/>
      <w:pPr>
        <w:tabs>
          <w:tab w:val="num" w:pos="1418"/>
        </w:tabs>
        <w:ind w:left="5662" w:hanging="180"/>
      </w:pPr>
    </w:lvl>
    <w:lvl w:ilvl="6">
      <w:start w:val="1"/>
      <w:numFmt w:val="decimal"/>
      <w:lvlText w:val="%7."/>
      <w:lvlJc w:val="left"/>
      <w:pPr>
        <w:tabs>
          <w:tab w:val="num" w:pos="1418"/>
        </w:tabs>
        <w:ind w:left="6382" w:hanging="360"/>
      </w:pPr>
    </w:lvl>
    <w:lvl w:ilvl="7">
      <w:start w:val="1"/>
      <w:numFmt w:val="lowerLetter"/>
      <w:lvlText w:val="%8."/>
      <w:lvlJc w:val="left"/>
      <w:pPr>
        <w:tabs>
          <w:tab w:val="num" w:pos="1418"/>
        </w:tabs>
        <w:ind w:left="7102" w:hanging="360"/>
      </w:pPr>
    </w:lvl>
    <w:lvl w:ilvl="8">
      <w:start w:val="1"/>
      <w:numFmt w:val="lowerRoman"/>
      <w:lvlText w:val="%9."/>
      <w:lvlJc w:val="right"/>
      <w:pPr>
        <w:tabs>
          <w:tab w:val="num" w:pos="1418"/>
        </w:tabs>
        <w:ind w:left="7822" w:hanging="180"/>
      </w:pPr>
    </w:lvl>
  </w:abstractNum>
  <w:abstractNum w:abstractNumId="8">
    <w:nsid w:val="1BFB261F"/>
    <w:multiLevelType w:val="multilevel"/>
    <w:tmpl w:val="7EB43F42"/>
    <w:lvl w:ilvl="0">
      <w:start w:val="1"/>
      <w:numFmt w:val="decimal"/>
      <w:lvlText w:val="%1."/>
      <w:lvlJc w:val="left"/>
      <w:pPr>
        <w:tabs>
          <w:tab w:val="num" w:pos="-360"/>
        </w:tabs>
        <w:ind w:left="360" w:hanging="360"/>
      </w:pPr>
      <w:rPr>
        <w:rFonts w:ascii="Calibri" w:eastAsia="Calibri" w:hAnsi="Calibri"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
    <w:nsid w:val="1C5F3140"/>
    <w:multiLevelType w:val="multilevel"/>
    <w:tmpl w:val="55981A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16B4476"/>
    <w:multiLevelType w:val="multilevel"/>
    <w:tmpl w:val="32929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23E6861"/>
    <w:multiLevelType w:val="multilevel"/>
    <w:tmpl w:val="5A4A6476"/>
    <w:lvl w:ilvl="0">
      <w:start w:val="1"/>
      <w:numFmt w:val="lowerLetter"/>
      <w:lvlText w:val="%1)"/>
      <w:lvlJc w:val="left"/>
      <w:pPr>
        <w:tabs>
          <w:tab w:val="num" w:pos="0"/>
        </w:tabs>
        <w:ind w:left="36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89A679C"/>
    <w:multiLevelType w:val="multilevel"/>
    <w:tmpl w:val="3E74466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373581"/>
    <w:multiLevelType w:val="multilevel"/>
    <w:tmpl w:val="90F46B1E"/>
    <w:lvl w:ilvl="0">
      <w:start w:val="1"/>
      <w:numFmt w:val="decimal"/>
      <w:lvlText w:val="%1)"/>
      <w:lvlJc w:val="left"/>
      <w:pPr>
        <w:tabs>
          <w:tab w:val="num" w:pos="0"/>
        </w:tabs>
        <w:ind w:left="568" w:firstLine="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4">
    <w:nsid w:val="36093D52"/>
    <w:multiLevelType w:val="multilevel"/>
    <w:tmpl w:val="59FEDB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3FF855D6"/>
    <w:multiLevelType w:val="multilevel"/>
    <w:tmpl w:val="6D6C3C10"/>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1BF6D6E"/>
    <w:multiLevelType w:val="multilevel"/>
    <w:tmpl w:val="DF960B04"/>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BE0CBF"/>
    <w:multiLevelType w:val="multilevel"/>
    <w:tmpl w:val="419C859C"/>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8">
    <w:nsid w:val="444C5984"/>
    <w:multiLevelType w:val="multilevel"/>
    <w:tmpl w:val="B1D257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5382729"/>
    <w:multiLevelType w:val="multilevel"/>
    <w:tmpl w:val="F9E0A25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nsid w:val="45743A8C"/>
    <w:multiLevelType w:val="multilevel"/>
    <w:tmpl w:val="AF282AB4"/>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lowerLetter"/>
      <w:lvlText w:val="%3)"/>
      <w:lvlJc w:val="left"/>
      <w:pPr>
        <w:tabs>
          <w:tab w:val="num" w:pos="0"/>
        </w:tabs>
        <w:ind w:left="786"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7640A1C"/>
    <w:multiLevelType w:val="multilevel"/>
    <w:tmpl w:val="169258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7D27E5D"/>
    <w:multiLevelType w:val="multilevel"/>
    <w:tmpl w:val="00089B4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3">
    <w:nsid w:val="4CF81578"/>
    <w:multiLevelType w:val="multilevel"/>
    <w:tmpl w:val="C1C402E0"/>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4">
    <w:nsid w:val="55A0111E"/>
    <w:multiLevelType w:val="multilevel"/>
    <w:tmpl w:val="9D7AD9B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57F10DC1"/>
    <w:multiLevelType w:val="multilevel"/>
    <w:tmpl w:val="D45683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58921889"/>
    <w:multiLevelType w:val="multilevel"/>
    <w:tmpl w:val="E0663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8D11FB0"/>
    <w:multiLevelType w:val="multilevel"/>
    <w:tmpl w:val="DA58DD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8">
    <w:nsid w:val="5C2A0A7F"/>
    <w:multiLevelType w:val="multilevel"/>
    <w:tmpl w:val="C6FC36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5D816C59"/>
    <w:multiLevelType w:val="multilevel"/>
    <w:tmpl w:val="E44E045A"/>
    <w:lvl w:ilvl="0">
      <w:start w:val="1"/>
      <w:numFmt w:val="decimal"/>
      <w:lvlText w:val="%1)"/>
      <w:lvlJc w:val="left"/>
      <w:pPr>
        <w:tabs>
          <w:tab w:val="num" w:pos="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990F43"/>
    <w:multiLevelType w:val="multilevel"/>
    <w:tmpl w:val="459E1A2A"/>
    <w:lvl w:ilvl="0">
      <w:start w:val="1"/>
      <w:numFmt w:val="decimal"/>
      <w:lvlText w:val="%1)"/>
      <w:lvlJc w:val="left"/>
      <w:pPr>
        <w:tabs>
          <w:tab w:val="num" w:pos="0"/>
        </w:tabs>
        <w:ind w:left="232" w:hanging="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75D2D73"/>
    <w:multiLevelType w:val="multilevel"/>
    <w:tmpl w:val="AF7833B4"/>
    <w:lvl w:ilvl="0">
      <w:start w:val="1"/>
      <w:numFmt w:val="decimal"/>
      <w:lvlText w:val="%1)"/>
      <w:lvlJc w:val="left"/>
      <w:pPr>
        <w:tabs>
          <w:tab w:val="num" w:pos="0"/>
        </w:tabs>
        <w:ind w:left="284" w:firstLine="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nsid w:val="705C5418"/>
    <w:multiLevelType w:val="multilevel"/>
    <w:tmpl w:val="C7AC88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71690DE1"/>
    <w:multiLevelType w:val="multilevel"/>
    <w:tmpl w:val="5DC82C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23E7FC7"/>
    <w:multiLevelType w:val="multilevel"/>
    <w:tmpl w:val="B3544928"/>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5">
    <w:nsid w:val="74DA2DED"/>
    <w:multiLevelType w:val="multilevel"/>
    <w:tmpl w:val="1F8A7A26"/>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B506EB9"/>
    <w:multiLevelType w:val="multilevel"/>
    <w:tmpl w:val="E9AAC6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34"/>
  </w:num>
  <w:num w:numId="2">
    <w:abstractNumId w:val="33"/>
  </w:num>
  <w:num w:numId="3">
    <w:abstractNumId w:val="19"/>
  </w:num>
  <w:num w:numId="4">
    <w:abstractNumId w:val="26"/>
  </w:num>
  <w:num w:numId="5">
    <w:abstractNumId w:val="29"/>
  </w:num>
  <w:num w:numId="6">
    <w:abstractNumId w:val="12"/>
  </w:num>
  <w:num w:numId="7">
    <w:abstractNumId w:val="8"/>
  </w:num>
  <w:num w:numId="8">
    <w:abstractNumId w:val="5"/>
  </w:num>
  <w:num w:numId="9">
    <w:abstractNumId w:val="0"/>
  </w:num>
  <w:num w:numId="10">
    <w:abstractNumId w:val="27"/>
  </w:num>
  <w:num w:numId="11">
    <w:abstractNumId w:val="32"/>
  </w:num>
  <w:num w:numId="12">
    <w:abstractNumId w:val="36"/>
  </w:num>
  <w:num w:numId="13">
    <w:abstractNumId w:val="4"/>
  </w:num>
  <w:num w:numId="14">
    <w:abstractNumId w:val="25"/>
  </w:num>
  <w:num w:numId="15">
    <w:abstractNumId w:val="17"/>
  </w:num>
  <w:num w:numId="16">
    <w:abstractNumId w:val="2"/>
  </w:num>
  <w:num w:numId="17">
    <w:abstractNumId w:val="24"/>
  </w:num>
  <w:num w:numId="18">
    <w:abstractNumId w:val="20"/>
  </w:num>
  <w:num w:numId="19">
    <w:abstractNumId w:val="15"/>
  </w:num>
  <w:num w:numId="20">
    <w:abstractNumId w:val="28"/>
  </w:num>
  <w:num w:numId="21">
    <w:abstractNumId w:val="23"/>
  </w:num>
  <w:num w:numId="22">
    <w:abstractNumId w:val="18"/>
  </w:num>
  <w:num w:numId="23">
    <w:abstractNumId w:val="9"/>
  </w:num>
  <w:num w:numId="24">
    <w:abstractNumId w:val="13"/>
  </w:num>
  <w:num w:numId="25">
    <w:abstractNumId w:val="30"/>
  </w:num>
  <w:num w:numId="26">
    <w:abstractNumId w:val="10"/>
  </w:num>
  <w:num w:numId="27">
    <w:abstractNumId w:val="11"/>
  </w:num>
  <w:num w:numId="28">
    <w:abstractNumId w:val="22"/>
  </w:num>
  <w:num w:numId="29">
    <w:abstractNumId w:val="7"/>
  </w:num>
  <w:num w:numId="30">
    <w:abstractNumId w:val="31"/>
  </w:num>
  <w:num w:numId="31">
    <w:abstractNumId w:val="1"/>
  </w:num>
  <w:num w:numId="32">
    <w:abstractNumId w:val="21"/>
  </w:num>
  <w:num w:numId="33">
    <w:abstractNumId w:val="6"/>
  </w:num>
  <w:num w:numId="34">
    <w:abstractNumId w:val="16"/>
  </w:num>
  <w:num w:numId="35">
    <w:abstractNumId w:val="3"/>
  </w:num>
  <w:num w:numId="36">
    <w:abstractNumId w:val="35"/>
  </w:num>
  <w:num w:numId="37">
    <w:abstractNumId w:val="14"/>
  </w:num>
  <w:num w:numId="38">
    <w:abstractNumId w:val="12"/>
    <w:lvlOverride w:ilvl="0">
      <w:startOverride w:val="1"/>
    </w:lvlOverride>
  </w:num>
  <w:num w:numId="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w. Olga Kamińska-Maj">
    <w15:presenceInfo w15:providerId="Windows Live" w15:userId="eb629b7494eeaec0"/>
  </w15:person>
  <w15:person w15:author="r.pr. J.Kawka">
    <w15:presenceInfo w15:providerId="None" w15:userId="r.pr. J.Ka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80"/>
    <w:rsid w:val="00105881"/>
    <w:rsid w:val="001A2E80"/>
    <w:rsid w:val="002463D2"/>
    <w:rsid w:val="00251DD1"/>
    <w:rsid w:val="0025463E"/>
    <w:rsid w:val="00333194"/>
    <w:rsid w:val="003C10D0"/>
    <w:rsid w:val="00403078"/>
    <w:rsid w:val="004043B6"/>
    <w:rsid w:val="00516691"/>
    <w:rsid w:val="0054403D"/>
    <w:rsid w:val="00561F7C"/>
    <w:rsid w:val="005B3EB0"/>
    <w:rsid w:val="007D4F18"/>
    <w:rsid w:val="00971261"/>
    <w:rsid w:val="00B912B8"/>
    <w:rsid w:val="00C91E66"/>
    <w:rsid w:val="00D44B91"/>
    <w:rsid w:val="00E5727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czeinternetowe">
    <w:name w:val="Łącze internetowe"/>
    <w:basedOn w:val="Domylnaczcionkaakapitu"/>
    <w:uiPriority w:val="99"/>
    <w:unhideWhenUsed/>
    <w:rsid w:val="004A1A3B"/>
    <w:rPr>
      <w:color w:val="0000FF"/>
      <w:u w:val="single"/>
    </w:rPr>
  </w:style>
  <w:style w:type="character" w:styleId="Odwoaniedokomentarza">
    <w:name w:val="annotation reference"/>
    <w:basedOn w:val="Domylnaczcionkaakapitu"/>
    <w:uiPriority w:val="99"/>
    <w:semiHidden/>
    <w:unhideWhenUsed/>
    <w:qFormat/>
    <w:rsid w:val="00F96D85"/>
    <w:rPr>
      <w:sz w:val="16"/>
      <w:szCs w:val="16"/>
    </w:rPr>
  </w:style>
  <w:style w:type="character" w:customStyle="1" w:styleId="TekstkomentarzaZnak">
    <w:name w:val="Tekst komentarza Znak"/>
    <w:basedOn w:val="Domylnaczcionkaakapitu"/>
    <w:link w:val="Tekstkomentarza"/>
    <w:uiPriority w:val="99"/>
    <w:semiHidden/>
    <w:qFormat/>
    <w:rsid w:val="00F96D85"/>
    <w:rPr>
      <w:sz w:val="20"/>
      <w:szCs w:val="20"/>
    </w:rPr>
  </w:style>
  <w:style w:type="character" w:customStyle="1" w:styleId="TematkomentarzaZnak">
    <w:name w:val="Temat komentarza Znak"/>
    <w:basedOn w:val="TekstkomentarzaZnak"/>
    <w:link w:val="Tematkomentarza"/>
    <w:uiPriority w:val="99"/>
    <w:semiHidden/>
    <w:qFormat/>
    <w:rsid w:val="00F96D85"/>
    <w:rPr>
      <w:b/>
      <w:bCs/>
      <w:sz w:val="20"/>
      <w:szCs w:val="20"/>
    </w:rPr>
  </w:style>
  <w:style w:type="character" w:customStyle="1" w:styleId="TekstdymkaZnak">
    <w:name w:val="Tekst dymka Znak"/>
    <w:basedOn w:val="Domylnaczcionkaakapitu"/>
    <w:link w:val="Tekstdymka"/>
    <w:uiPriority w:val="99"/>
    <w:semiHidden/>
    <w:qFormat/>
    <w:rsid w:val="00F96D85"/>
    <w:rPr>
      <w:rFonts w:ascii="Tahoma" w:hAnsi="Tahoma" w:cs="Tahoma"/>
      <w:sz w:val="16"/>
      <w:szCs w:val="16"/>
    </w:rPr>
  </w:style>
  <w:style w:type="character" w:customStyle="1" w:styleId="Wyrnienie">
    <w:name w:val="Wyróżnienie"/>
    <w:basedOn w:val="Domylnaczcionkaakapitu"/>
    <w:uiPriority w:val="20"/>
    <w:qFormat/>
    <w:rsid w:val="00117B86"/>
    <w:rPr>
      <w:i/>
      <w:iCs/>
    </w:rPr>
  </w:style>
  <w:style w:type="character" w:customStyle="1" w:styleId="AkapitzlistZnak">
    <w:name w:val="Akapit z listą Znak"/>
    <w:link w:val="Akapitzlist"/>
    <w:uiPriority w:val="34"/>
    <w:qFormat/>
    <w:locked/>
    <w:rsid w:val="00A71B4E"/>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947B09"/>
    <w:pPr>
      <w:ind w:left="720"/>
      <w:contextualSpacing/>
    </w:pPr>
  </w:style>
  <w:style w:type="paragraph" w:styleId="Tekstkomentarza">
    <w:name w:val="annotation text"/>
    <w:basedOn w:val="Normalny"/>
    <w:link w:val="TekstkomentarzaZnak"/>
    <w:uiPriority w:val="99"/>
    <w:semiHidden/>
    <w:unhideWhenUsed/>
    <w:qFormat/>
    <w:rsid w:val="00F96D8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6D85"/>
    <w:rPr>
      <w:b/>
      <w:bCs/>
    </w:rPr>
  </w:style>
  <w:style w:type="paragraph" w:styleId="Tekstdymka">
    <w:name w:val="Balloon Text"/>
    <w:basedOn w:val="Normalny"/>
    <w:link w:val="TekstdymkaZnak"/>
    <w:uiPriority w:val="99"/>
    <w:semiHidden/>
    <w:unhideWhenUsed/>
    <w:qFormat/>
    <w:rsid w:val="00F96D85"/>
    <w:pPr>
      <w:spacing w:after="0" w:line="240" w:lineRule="auto"/>
    </w:pPr>
    <w:rPr>
      <w:rFonts w:ascii="Tahoma" w:hAnsi="Tahoma" w:cs="Tahoma"/>
      <w:sz w:val="16"/>
      <w:szCs w:val="16"/>
    </w:rPr>
  </w:style>
  <w:style w:type="paragraph" w:styleId="Poprawka">
    <w:name w:val="Revision"/>
    <w:uiPriority w:val="99"/>
    <w:semiHidden/>
    <w:qFormat/>
    <w:rsid w:val="00E2237D"/>
  </w:style>
  <w:style w:type="paragraph" w:customStyle="1" w:styleId="Default">
    <w:name w:val="Default"/>
    <w:qFormat/>
    <w:rsid w:val="00A71B4E"/>
    <w:rPr>
      <w:rFonts w:ascii="Calibri" w:eastAsia="Calibri" w:hAnsi="Calibri" w:cs="Calibri"/>
      <w:color w:val="000000"/>
      <w:sz w:val="24"/>
      <w:szCs w:val="24"/>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NormalnyWeb">
    <w:name w:val="Normal (Web)"/>
    <w:basedOn w:val="Normalny"/>
    <w:uiPriority w:val="99"/>
    <w:unhideWhenUsed/>
    <w:qFormat/>
    <w:rsid w:val="00953E9B"/>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7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czeinternetowe">
    <w:name w:val="Łącze internetowe"/>
    <w:basedOn w:val="Domylnaczcionkaakapitu"/>
    <w:uiPriority w:val="99"/>
    <w:unhideWhenUsed/>
    <w:rsid w:val="004A1A3B"/>
    <w:rPr>
      <w:color w:val="0000FF"/>
      <w:u w:val="single"/>
    </w:rPr>
  </w:style>
  <w:style w:type="character" w:styleId="Odwoaniedokomentarza">
    <w:name w:val="annotation reference"/>
    <w:basedOn w:val="Domylnaczcionkaakapitu"/>
    <w:uiPriority w:val="99"/>
    <w:semiHidden/>
    <w:unhideWhenUsed/>
    <w:qFormat/>
    <w:rsid w:val="00F96D85"/>
    <w:rPr>
      <w:sz w:val="16"/>
      <w:szCs w:val="16"/>
    </w:rPr>
  </w:style>
  <w:style w:type="character" w:customStyle="1" w:styleId="TekstkomentarzaZnak">
    <w:name w:val="Tekst komentarza Znak"/>
    <w:basedOn w:val="Domylnaczcionkaakapitu"/>
    <w:link w:val="Tekstkomentarza"/>
    <w:uiPriority w:val="99"/>
    <w:semiHidden/>
    <w:qFormat/>
    <w:rsid w:val="00F96D85"/>
    <w:rPr>
      <w:sz w:val="20"/>
      <w:szCs w:val="20"/>
    </w:rPr>
  </w:style>
  <w:style w:type="character" w:customStyle="1" w:styleId="TematkomentarzaZnak">
    <w:name w:val="Temat komentarza Znak"/>
    <w:basedOn w:val="TekstkomentarzaZnak"/>
    <w:link w:val="Tematkomentarza"/>
    <w:uiPriority w:val="99"/>
    <w:semiHidden/>
    <w:qFormat/>
    <w:rsid w:val="00F96D85"/>
    <w:rPr>
      <w:b/>
      <w:bCs/>
      <w:sz w:val="20"/>
      <w:szCs w:val="20"/>
    </w:rPr>
  </w:style>
  <w:style w:type="character" w:customStyle="1" w:styleId="TekstdymkaZnak">
    <w:name w:val="Tekst dymka Znak"/>
    <w:basedOn w:val="Domylnaczcionkaakapitu"/>
    <w:link w:val="Tekstdymka"/>
    <w:uiPriority w:val="99"/>
    <w:semiHidden/>
    <w:qFormat/>
    <w:rsid w:val="00F96D85"/>
    <w:rPr>
      <w:rFonts w:ascii="Tahoma" w:hAnsi="Tahoma" w:cs="Tahoma"/>
      <w:sz w:val="16"/>
      <w:szCs w:val="16"/>
    </w:rPr>
  </w:style>
  <w:style w:type="character" w:customStyle="1" w:styleId="Wyrnienie">
    <w:name w:val="Wyróżnienie"/>
    <w:basedOn w:val="Domylnaczcionkaakapitu"/>
    <w:uiPriority w:val="20"/>
    <w:qFormat/>
    <w:rsid w:val="00117B86"/>
    <w:rPr>
      <w:i/>
      <w:iCs/>
    </w:rPr>
  </w:style>
  <w:style w:type="character" w:customStyle="1" w:styleId="AkapitzlistZnak">
    <w:name w:val="Akapit z listą Znak"/>
    <w:link w:val="Akapitzlist"/>
    <w:uiPriority w:val="34"/>
    <w:qFormat/>
    <w:locked/>
    <w:rsid w:val="00A71B4E"/>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947B09"/>
    <w:pPr>
      <w:ind w:left="720"/>
      <w:contextualSpacing/>
    </w:pPr>
  </w:style>
  <w:style w:type="paragraph" w:styleId="Tekstkomentarza">
    <w:name w:val="annotation text"/>
    <w:basedOn w:val="Normalny"/>
    <w:link w:val="TekstkomentarzaZnak"/>
    <w:uiPriority w:val="99"/>
    <w:semiHidden/>
    <w:unhideWhenUsed/>
    <w:qFormat/>
    <w:rsid w:val="00F96D8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96D85"/>
    <w:rPr>
      <w:b/>
      <w:bCs/>
    </w:rPr>
  </w:style>
  <w:style w:type="paragraph" w:styleId="Tekstdymka">
    <w:name w:val="Balloon Text"/>
    <w:basedOn w:val="Normalny"/>
    <w:link w:val="TekstdymkaZnak"/>
    <w:uiPriority w:val="99"/>
    <w:semiHidden/>
    <w:unhideWhenUsed/>
    <w:qFormat/>
    <w:rsid w:val="00F96D85"/>
    <w:pPr>
      <w:spacing w:after="0" w:line="240" w:lineRule="auto"/>
    </w:pPr>
    <w:rPr>
      <w:rFonts w:ascii="Tahoma" w:hAnsi="Tahoma" w:cs="Tahoma"/>
      <w:sz w:val="16"/>
      <w:szCs w:val="16"/>
    </w:rPr>
  </w:style>
  <w:style w:type="paragraph" w:styleId="Poprawka">
    <w:name w:val="Revision"/>
    <w:uiPriority w:val="99"/>
    <w:semiHidden/>
    <w:qFormat/>
    <w:rsid w:val="00E2237D"/>
  </w:style>
  <w:style w:type="paragraph" w:customStyle="1" w:styleId="Default">
    <w:name w:val="Default"/>
    <w:qFormat/>
    <w:rsid w:val="00A71B4E"/>
    <w:rPr>
      <w:rFonts w:ascii="Calibri" w:eastAsia="Calibri" w:hAnsi="Calibri" w:cs="Calibri"/>
      <w:color w:val="000000"/>
      <w:sz w:val="24"/>
      <w:szCs w:val="24"/>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NormalnyWeb">
    <w:name w:val="Normal (Web)"/>
    <w:basedOn w:val="Normalny"/>
    <w:uiPriority w:val="99"/>
    <w:unhideWhenUsed/>
    <w:qFormat/>
    <w:rsid w:val="00953E9B"/>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7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iod@kul.p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ku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about:blank" TargetMode="External"/><Relationship Id="rId19" Type="http://schemas.openxmlformats.org/officeDocument/2006/relationships/hyperlink" Target="https://platformazakupowa.pl/pn/kul/proceedings"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0BC0-2418-4EE0-B8AB-656160C1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26</Pages>
  <Words>7674</Words>
  <Characters>46045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Golec</dc:creator>
  <dc:description/>
  <cp:lastModifiedBy>Aleksandra Gadzało</cp:lastModifiedBy>
  <cp:revision>13</cp:revision>
  <cp:lastPrinted>2021-11-16T11:22:00Z</cp:lastPrinted>
  <dcterms:created xsi:type="dcterms:W3CDTF">2021-10-11T09:05:00Z</dcterms:created>
  <dcterms:modified xsi:type="dcterms:W3CDTF">2021-11-16T11:22:00Z</dcterms:modified>
  <dc:language>pl-PL</dc:language>
</cp:coreProperties>
</file>