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1BFC6EC3" w14:textId="7E895538" w:rsidR="0071239A" w:rsidRDefault="003D0FBD" w:rsidP="00D230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CA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74CA2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474CA2">
        <w:rPr>
          <w:rFonts w:ascii="Times New Roman" w:hAnsi="Times New Roman" w:cs="Times New Roman"/>
          <w:sz w:val="24"/>
          <w:szCs w:val="24"/>
        </w:rPr>
        <w:br/>
      </w:r>
      <w:r w:rsidRPr="00474CA2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474CA2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E2672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C39C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1C39C8" w:rsidRPr="001C39C8">
        <w:rPr>
          <w:rFonts w:ascii="Times New Roman" w:hAnsi="Times New Roman" w:cs="Times New Roman"/>
          <w:b/>
          <w:bCs/>
          <w:sz w:val="24"/>
          <w:szCs w:val="24"/>
        </w:rPr>
        <w:t>ostaw</w:t>
      </w:r>
      <w:r w:rsidR="001C39C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C39C8" w:rsidRPr="001C39C8">
        <w:rPr>
          <w:rFonts w:ascii="Times New Roman" w:hAnsi="Times New Roman" w:cs="Times New Roman"/>
          <w:b/>
          <w:bCs/>
          <w:sz w:val="24"/>
          <w:szCs w:val="24"/>
        </w:rPr>
        <w:t xml:space="preserve"> profili uszczelniających do rusztu RTP 2x2,5x6 kotła parowego OR-32 K-2 dla OPEC GRUDZIĄDZ Sp. z o.o. z siedzibą w Grudziądzu</w:t>
      </w:r>
      <w:r w:rsidR="0071239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1C39C8"/>
    <w:rsid w:val="002B2B49"/>
    <w:rsid w:val="0038227D"/>
    <w:rsid w:val="003A7F08"/>
    <w:rsid w:val="003D0FBD"/>
    <w:rsid w:val="004057A3"/>
    <w:rsid w:val="00470D39"/>
    <w:rsid w:val="00474CA2"/>
    <w:rsid w:val="004A6263"/>
    <w:rsid w:val="005B03EC"/>
    <w:rsid w:val="005F65EF"/>
    <w:rsid w:val="00606C36"/>
    <w:rsid w:val="0071239A"/>
    <w:rsid w:val="00766DA0"/>
    <w:rsid w:val="00771916"/>
    <w:rsid w:val="00771AEF"/>
    <w:rsid w:val="00824366"/>
    <w:rsid w:val="00932340"/>
    <w:rsid w:val="009470AF"/>
    <w:rsid w:val="00987335"/>
    <w:rsid w:val="00992ADA"/>
    <w:rsid w:val="00B269C4"/>
    <w:rsid w:val="00C00F31"/>
    <w:rsid w:val="00C32565"/>
    <w:rsid w:val="00C673E9"/>
    <w:rsid w:val="00D215AF"/>
    <w:rsid w:val="00D23090"/>
    <w:rsid w:val="00D33AC1"/>
    <w:rsid w:val="00DD6381"/>
    <w:rsid w:val="00E26724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21</cp:revision>
  <dcterms:created xsi:type="dcterms:W3CDTF">2022-05-18T14:27:00Z</dcterms:created>
  <dcterms:modified xsi:type="dcterms:W3CDTF">2023-05-26T11:23:00Z</dcterms:modified>
</cp:coreProperties>
</file>