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B1A" w:rsidRDefault="00F45A72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SPECYFIKACJA WARUNKÓW ZAMÓWIENIA</w:t>
      </w:r>
    </w:p>
    <w:p w:rsidR="00313B1A" w:rsidRDefault="00313B1A">
      <w:pPr>
        <w:jc w:val="center"/>
      </w:pPr>
    </w:p>
    <w:p w:rsidR="00313B1A" w:rsidRDefault="00313B1A">
      <w:pPr>
        <w:jc w:val="center"/>
      </w:pPr>
    </w:p>
    <w:p w:rsidR="00313B1A" w:rsidRDefault="00F45A72">
      <w:pPr>
        <w:jc w:val="center"/>
        <w:rPr>
          <w:b/>
        </w:rPr>
      </w:pPr>
      <w:r>
        <w:rPr>
          <w:b/>
        </w:rPr>
        <w:t>ZAMAWIAJĄCY:</w:t>
      </w:r>
    </w:p>
    <w:p w:rsidR="00313B1A" w:rsidRDefault="00313B1A">
      <w:pPr>
        <w:jc w:val="center"/>
        <w:rPr>
          <w:b/>
          <w:color w:val="FF9900"/>
        </w:rPr>
      </w:pPr>
    </w:p>
    <w:p w:rsidR="00313B1A" w:rsidRDefault="00F45A72">
      <w:pPr>
        <w:pStyle w:val="Standard"/>
        <w:jc w:val="center"/>
        <w:rPr>
          <w:b/>
          <w:bCs/>
        </w:rPr>
      </w:pPr>
      <w:r>
        <w:rPr>
          <w:b/>
          <w:bCs/>
        </w:rPr>
        <w:t>Zarząd Dróg Powiatowych w Szczytnie</w:t>
      </w:r>
    </w:p>
    <w:p w:rsidR="00313B1A" w:rsidRDefault="00F45A72">
      <w:pPr>
        <w:pStyle w:val="Standard"/>
        <w:jc w:val="center"/>
        <w:rPr>
          <w:b/>
          <w:bCs/>
        </w:rPr>
      </w:pPr>
      <w:r>
        <w:rPr>
          <w:b/>
          <w:bCs/>
        </w:rPr>
        <w:t>ul. Mrongowiusza 2</w:t>
      </w:r>
    </w:p>
    <w:p w:rsidR="00313B1A" w:rsidRDefault="00F45A7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12-100 Szczytno</w:t>
      </w:r>
    </w:p>
    <w:p w:rsidR="00313B1A" w:rsidRDefault="00313B1A">
      <w:pPr>
        <w:jc w:val="center"/>
        <w:rPr>
          <w:sz w:val="26"/>
          <w:szCs w:val="26"/>
        </w:rPr>
      </w:pPr>
    </w:p>
    <w:p w:rsidR="00313B1A" w:rsidRDefault="00F45A72">
      <w:pPr>
        <w:spacing w:before="240" w:line="360" w:lineRule="auto"/>
        <w:jc w:val="center"/>
      </w:pPr>
      <w:r>
        <w:rPr>
          <w:sz w:val="20"/>
          <w:szCs w:val="20"/>
        </w:rPr>
        <w:t xml:space="preserve">Zaprasza do złożenia oferty w trybie art. 275 pkt 1 (trybie </w:t>
      </w:r>
      <w:r>
        <w:rPr>
          <w:sz w:val="20"/>
          <w:szCs w:val="20"/>
        </w:rPr>
        <w:t xml:space="preserve">podstawowym bez negocjacji) o wartości zamówienia nieprzekraczającej progów unijnych o jakich stanowi art. 3 ustawy z 11 września 2019 r. - Prawo zamówień publicznych (Dz. U. z 2019 r. poz. 2019) – dalej ustawy PZP na </w:t>
      </w:r>
      <w:r>
        <w:rPr>
          <w:b/>
          <w:color w:val="000000"/>
          <w:sz w:val="20"/>
          <w:szCs w:val="20"/>
        </w:rPr>
        <w:t>ROBOTY BUDOWLANE</w:t>
      </w:r>
      <w:r>
        <w:rPr>
          <w:color w:val="000000"/>
          <w:sz w:val="20"/>
          <w:szCs w:val="20"/>
        </w:rPr>
        <w:t> </w:t>
      </w:r>
      <w:proofErr w:type="spellStart"/>
      <w:r>
        <w:rPr>
          <w:color w:val="000000"/>
          <w:sz w:val="20"/>
          <w:szCs w:val="20"/>
        </w:rPr>
        <w:t>pn</w:t>
      </w:r>
      <w:proofErr w:type="spellEnd"/>
      <w:r>
        <w:rPr>
          <w:color w:val="000000"/>
          <w:sz w:val="20"/>
          <w:szCs w:val="20"/>
        </w:rPr>
        <w:t>:</w:t>
      </w:r>
    </w:p>
    <w:p w:rsidR="00313B1A" w:rsidRDefault="00313B1A">
      <w:pPr>
        <w:jc w:val="center"/>
      </w:pPr>
    </w:p>
    <w:p w:rsidR="00313B1A" w:rsidRDefault="00313B1A">
      <w:pPr>
        <w:jc w:val="center"/>
      </w:pPr>
    </w:p>
    <w:p w:rsidR="00313B1A" w:rsidRDefault="00313B1A">
      <w:pPr>
        <w:jc w:val="center"/>
      </w:pPr>
    </w:p>
    <w:p w:rsidR="00313B1A" w:rsidRDefault="00313B1A">
      <w:pPr>
        <w:jc w:val="center"/>
      </w:pPr>
    </w:p>
    <w:p w:rsidR="00313B1A" w:rsidRDefault="00313B1A"/>
    <w:p w:rsidR="00313B1A" w:rsidRDefault="00313B1A">
      <w:pPr>
        <w:jc w:val="center"/>
      </w:pPr>
    </w:p>
    <w:p w:rsidR="00313B1A" w:rsidRDefault="00313B1A">
      <w:pPr>
        <w:jc w:val="center"/>
      </w:pPr>
    </w:p>
    <w:p w:rsidR="00313B1A" w:rsidRDefault="00F45A72">
      <w:pPr>
        <w:jc w:val="center"/>
        <w:rPr>
          <w:b/>
          <w:color w:val="000000"/>
          <w:sz w:val="30"/>
          <w:szCs w:val="30"/>
        </w:rPr>
      </w:pPr>
      <w:bookmarkStart w:id="0" w:name="_GoBack"/>
      <w:r>
        <w:rPr>
          <w:b/>
          <w:color w:val="000000"/>
          <w:sz w:val="30"/>
          <w:szCs w:val="30"/>
        </w:rPr>
        <w:t>Przebudowa</w:t>
      </w:r>
      <w:r>
        <w:rPr>
          <w:b/>
          <w:color w:val="000000"/>
          <w:sz w:val="30"/>
          <w:szCs w:val="30"/>
        </w:rPr>
        <w:t xml:space="preserve"> drogi powiatowej nr 1480N na odcinku Waplewo-Dźwiersztyny. Etap I w km 0+000-1+200”</w:t>
      </w:r>
    </w:p>
    <w:p w:rsidR="00313B1A" w:rsidRDefault="00313B1A">
      <w:pPr>
        <w:jc w:val="center"/>
        <w:rPr>
          <w:sz w:val="16"/>
          <w:szCs w:val="16"/>
        </w:rPr>
      </w:pPr>
    </w:p>
    <w:p w:rsidR="00313B1A" w:rsidRDefault="00F45A72">
      <w:pPr>
        <w:jc w:val="center"/>
      </w:pPr>
      <w:r>
        <w:t>Nr postępowania: DM.271.1.2021.RB</w:t>
      </w:r>
    </w:p>
    <w:bookmarkEnd w:id="0"/>
    <w:p w:rsidR="00313B1A" w:rsidRDefault="00313B1A">
      <w:pPr>
        <w:jc w:val="center"/>
      </w:pPr>
    </w:p>
    <w:p w:rsidR="00313B1A" w:rsidRDefault="00313B1A">
      <w:pPr>
        <w:jc w:val="center"/>
      </w:pPr>
    </w:p>
    <w:p w:rsidR="00313B1A" w:rsidRDefault="00313B1A">
      <w:pPr>
        <w:jc w:val="center"/>
      </w:pPr>
    </w:p>
    <w:p w:rsidR="00313B1A" w:rsidRDefault="00313B1A">
      <w:pPr>
        <w:jc w:val="center"/>
      </w:pPr>
    </w:p>
    <w:p w:rsidR="00313B1A" w:rsidRDefault="00313B1A">
      <w:pPr>
        <w:jc w:val="center"/>
      </w:pPr>
    </w:p>
    <w:p w:rsidR="00313B1A" w:rsidRDefault="00313B1A">
      <w:pPr>
        <w:jc w:val="center"/>
      </w:pPr>
    </w:p>
    <w:p w:rsidR="00313B1A" w:rsidRDefault="00313B1A">
      <w:pPr>
        <w:jc w:val="center"/>
      </w:pPr>
    </w:p>
    <w:p w:rsidR="00313B1A" w:rsidRDefault="00F45A72">
      <w:pPr>
        <w:jc w:val="center"/>
      </w:pPr>
      <w:r>
        <w:t xml:space="preserve">                                                          Zatwierdził</w:t>
      </w:r>
    </w:p>
    <w:p w:rsidR="00313B1A" w:rsidRDefault="00F45A72">
      <w:pPr>
        <w:jc w:val="center"/>
      </w:pPr>
      <w:r>
        <w:t xml:space="preserve">                                                         </w:t>
      </w:r>
      <w:r>
        <w:t>/-/</w:t>
      </w:r>
    </w:p>
    <w:p w:rsidR="00313B1A" w:rsidRDefault="00F45A72">
      <w:pPr>
        <w:jc w:val="center"/>
      </w:pPr>
      <w:r>
        <w:t xml:space="preserve">                                                            Dyrektor Zarządu Dróg </w:t>
      </w:r>
    </w:p>
    <w:p w:rsidR="00313B1A" w:rsidRDefault="00F45A72">
      <w:pPr>
        <w:jc w:val="center"/>
      </w:pPr>
      <w:r>
        <w:t xml:space="preserve">                                                            Powiatowych w Szczytnie</w:t>
      </w:r>
    </w:p>
    <w:p w:rsidR="00313B1A" w:rsidRDefault="00F45A72">
      <w:pPr>
        <w:jc w:val="center"/>
      </w:pPr>
      <w:r>
        <w:t xml:space="preserve">                                                            Rafał Wilczek</w:t>
      </w:r>
    </w:p>
    <w:p w:rsidR="00313B1A" w:rsidRDefault="00313B1A">
      <w:pPr>
        <w:jc w:val="center"/>
      </w:pPr>
    </w:p>
    <w:p w:rsidR="00313B1A" w:rsidRDefault="00313B1A">
      <w:pPr>
        <w:jc w:val="center"/>
      </w:pPr>
    </w:p>
    <w:p w:rsidR="00313B1A" w:rsidRDefault="00313B1A">
      <w:pPr>
        <w:jc w:val="center"/>
      </w:pPr>
    </w:p>
    <w:p w:rsidR="00313B1A" w:rsidRDefault="00313B1A">
      <w:pPr>
        <w:jc w:val="center"/>
      </w:pPr>
    </w:p>
    <w:p w:rsidR="00313B1A" w:rsidRDefault="00313B1A">
      <w:pPr>
        <w:jc w:val="center"/>
      </w:pPr>
    </w:p>
    <w:p w:rsidR="00313B1A" w:rsidRDefault="00313B1A">
      <w:pPr>
        <w:jc w:val="center"/>
      </w:pPr>
    </w:p>
    <w:p w:rsidR="00313B1A" w:rsidRDefault="00313B1A"/>
    <w:p w:rsidR="00313B1A" w:rsidRDefault="00313B1A">
      <w:pPr>
        <w:jc w:val="center"/>
      </w:pPr>
    </w:p>
    <w:p w:rsidR="00313B1A" w:rsidRDefault="00F45A72">
      <w:pPr>
        <w:jc w:val="center"/>
      </w:pPr>
      <w:r>
        <w:rPr>
          <w:b/>
          <w:color w:val="000000"/>
        </w:rPr>
        <w:t>27.</w:t>
      </w:r>
      <w:r>
        <w:rPr>
          <w:b/>
          <w:color w:val="000000"/>
        </w:rPr>
        <w:t>04. 2021</w:t>
      </w:r>
    </w:p>
    <w:p w:rsidR="00313B1A" w:rsidRDefault="00313B1A"/>
    <w:p w:rsidR="00313B1A" w:rsidRDefault="00313B1A">
      <w:pPr>
        <w:rPr>
          <w:b/>
          <w:sz w:val="24"/>
          <w:szCs w:val="24"/>
        </w:rPr>
      </w:pPr>
    </w:p>
    <w:p w:rsidR="00313B1A" w:rsidRDefault="00F45A72">
      <w:pPr>
        <w:pageBreakBefore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SPIS TREŚCI</w:t>
      </w:r>
    </w:p>
    <w:p w:rsidR="00313B1A" w:rsidRDefault="00F45A72">
      <w:pPr>
        <w:tabs>
          <w:tab w:val="right" w:leader="dot" w:pos="9025"/>
        </w:tabs>
        <w:spacing w:before="80" w:line="240" w:lineRule="auto"/>
      </w:pPr>
      <w:r>
        <w:fldChar w:fldCharType="begin"/>
      </w:r>
      <w:r>
        <w:instrText xml:space="preserve"> TOC \o "1-9" \h </w:instrText>
      </w:r>
      <w:r>
        <w:fldChar w:fldCharType="separate"/>
      </w:r>
      <w:hyperlink r:id="rId8" w:history="1">
        <w:r>
          <w:t xml:space="preserve">I. </w:t>
        </w:r>
      </w:hyperlink>
      <w:r>
        <w:rPr>
          <w:b/>
          <w:color w:val="000000"/>
        </w:rPr>
        <w:t>Informacja o zamawiającym</w:t>
      </w:r>
      <w:r>
        <w:rPr>
          <w:b/>
          <w:color w:val="000000"/>
        </w:rPr>
        <w:tab/>
      </w:r>
    </w:p>
    <w:p w:rsidR="00313B1A" w:rsidRDefault="00F45A72">
      <w:pPr>
        <w:tabs>
          <w:tab w:val="right" w:leader="dot" w:pos="9025"/>
        </w:tabs>
        <w:spacing w:before="200" w:line="240" w:lineRule="auto"/>
      </w:pPr>
      <w:hyperlink r:id="rId9" w:history="1">
        <w:r>
          <w:rPr>
            <w:color w:val="000000"/>
          </w:rPr>
          <w:t>II. Ochrona danych osobowyc</w:t>
        </w:r>
      </w:hyperlink>
      <w:r>
        <w:rPr>
          <w:color w:val="000000"/>
        </w:rPr>
        <w:t>h</w:t>
      </w:r>
      <w:r>
        <w:rPr>
          <w:b/>
          <w:color w:val="000000"/>
        </w:rPr>
        <w:tab/>
      </w:r>
    </w:p>
    <w:p w:rsidR="00313B1A" w:rsidRDefault="00F45A72">
      <w:pPr>
        <w:tabs>
          <w:tab w:val="right" w:leader="dot" w:pos="9025"/>
        </w:tabs>
        <w:spacing w:before="200" w:line="240" w:lineRule="auto"/>
      </w:pPr>
      <w:hyperlink r:id="rId10" w:history="1">
        <w:r>
          <w:rPr>
            <w:color w:val="000000"/>
          </w:rPr>
          <w:t>III. Tryb udzielania zamówienia</w:t>
        </w:r>
      </w:hyperlink>
      <w:r>
        <w:rPr>
          <w:b/>
          <w:color w:val="000000"/>
        </w:rPr>
        <w:tab/>
      </w:r>
    </w:p>
    <w:p w:rsidR="00313B1A" w:rsidRDefault="00F45A72">
      <w:pPr>
        <w:tabs>
          <w:tab w:val="right" w:leader="dot" w:pos="9025"/>
        </w:tabs>
        <w:spacing w:before="200" w:line="240" w:lineRule="auto"/>
      </w:pPr>
      <w:hyperlink r:id="rId11" w:history="1">
        <w:r>
          <w:rPr>
            <w:color w:val="000000"/>
          </w:rPr>
          <w:t>IV. Opis przedmiotu zamówienia</w:t>
        </w:r>
      </w:hyperlink>
      <w:r>
        <w:rPr>
          <w:b/>
          <w:color w:val="000000"/>
        </w:rPr>
        <w:tab/>
      </w:r>
    </w:p>
    <w:p w:rsidR="00313B1A" w:rsidRDefault="00F45A72">
      <w:pPr>
        <w:tabs>
          <w:tab w:val="right" w:leader="dot" w:pos="9025"/>
        </w:tabs>
        <w:spacing w:before="200" w:line="240" w:lineRule="auto"/>
      </w:pPr>
      <w:hyperlink r:id="rId12" w:history="1">
        <w:r>
          <w:rPr>
            <w:color w:val="000000"/>
          </w:rPr>
          <w:t>V. Wizja lokalna</w:t>
        </w:r>
      </w:hyperlink>
      <w:r>
        <w:rPr>
          <w:b/>
          <w:color w:val="000000"/>
        </w:rPr>
        <w:tab/>
      </w:r>
    </w:p>
    <w:p w:rsidR="00313B1A" w:rsidRDefault="00F45A72">
      <w:pPr>
        <w:tabs>
          <w:tab w:val="right" w:leader="dot" w:pos="9025"/>
        </w:tabs>
        <w:spacing w:before="200" w:line="240" w:lineRule="auto"/>
      </w:pPr>
      <w:hyperlink r:id="rId13" w:history="1">
        <w:r>
          <w:rPr>
            <w:color w:val="000000"/>
          </w:rPr>
          <w:t>VI. Podwykonawstwo</w:t>
        </w:r>
      </w:hyperlink>
      <w:r>
        <w:rPr>
          <w:b/>
          <w:color w:val="000000"/>
        </w:rPr>
        <w:tab/>
      </w:r>
    </w:p>
    <w:p w:rsidR="00313B1A" w:rsidRDefault="00F45A72">
      <w:pPr>
        <w:tabs>
          <w:tab w:val="right" w:leader="dot" w:pos="9025"/>
        </w:tabs>
        <w:spacing w:before="200" w:line="240" w:lineRule="auto"/>
      </w:pPr>
      <w:hyperlink r:id="rId14" w:history="1">
        <w:r>
          <w:rPr>
            <w:color w:val="000000"/>
          </w:rPr>
          <w:t>VII. Termin wykonania zamówienia</w:t>
        </w:r>
      </w:hyperlink>
      <w:r>
        <w:rPr>
          <w:b/>
          <w:color w:val="000000"/>
        </w:rPr>
        <w:tab/>
      </w:r>
    </w:p>
    <w:p w:rsidR="00313B1A" w:rsidRDefault="00F45A72">
      <w:pPr>
        <w:tabs>
          <w:tab w:val="right" w:leader="dot" w:pos="9025"/>
        </w:tabs>
        <w:spacing w:before="200" w:line="240" w:lineRule="auto"/>
      </w:pPr>
      <w:hyperlink r:id="rId15" w:history="1">
        <w:r>
          <w:rPr>
            <w:color w:val="000000"/>
          </w:rPr>
          <w:t>VIII. Warunki udziału w postępowaniu</w:t>
        </w:r>
      </w:hyperlink>
      <w:r>
        <w:rPr>
          <w:b/>
          <w:color w:val="000000"/>
        </w:rPr>
        <w:tab/>
      </w:r>
    </w:p>
    <w:p w:rsidR="00313B1A" w:rsidRDefault="00F45A72">
      <w:pPr>
        <w:tabs>
          <w:tab w:val="right" w:leader="dot" w:pos="9025"/>
        </w:tabs>
        <w:spacing w:before="200" w:line="240" w:lineRule="auto"/>
      </w:pPr>
      <w:hyperlink r:id="rId16" w:history="1">
        <w:r>
          <w:t>IX. P</w:t>
        </w:r>
      </w:hyperlink>
      <w:r>
        <w:rPr>
          <w:b/>
          <w:color w:val="000000"/>
        </w:rPr>
        <w:t>odstawy wykluczenia z postępowania</w:t>
      </w:r>
      <w:r>
        <w:rPr>
          <w:b/>
          <w:color w:val="000000"/>
        </w:rPr>
        <w:tab/>
      </w:r>
    </w:p>
    <w:p w:rsidR="00313B1A" w:rsidRDefault="00F45A72">
      <w:pPr>
        <w:tabs>
          <w:tab w:val="right" w:leader="dot" w:pos="9025"/>
        </w:tabs>
        <w:spacing w:before="200" w:line="240" w:lineRule="auto"/>
      </w:pPr>
      <w:hyperlink r:id="rId17" w:history="1">
        <w:r>
          <w:rPr>
            <w:color w:val="000000"/>
          </w:rPr>
          <w:t>X. Podmiotowe środki dowodowe. Oświadczenia i dokumenty, jakie zobowiązani są dostarczyć Wykonawcy w celu p</w:t>
        </w:r>
        <w:r>
          <w:rPr>
            <w:color w:val="000000"/>
          </w:rPr>
          <w:t>otwierdzenia spełniania warunków udziału w postępowaniu oraz wykazania braku podstaw wykluczenia</w:t>
        </w:r>
      </w:hyperlink>
      <w:r>
        <w:rPr>
          <w:b/>
          <w:color w:val="000000"/>
        </w:rPr>
        <w:tab/>
      </w:r>
    </w:p>
    <w:p w:rsidR="00313B1A" w:rsidRDefault="00F45A72">
      <w:pPr>
        <w:tabs>
          <w:tab w:val="right" w:leader="dot" w:pos="9025"/>
        </w:tabs>
        <w:spacing w:before="200" w:line="240" w:lineRule="auto"/>
      </w:pPr>
      <w:hyperlink r:id="rId18" w:history="1">
        <w:r>
          <w:rPr>
            <w:color w:val="000000"/>
          </w:rPr>
          <w:t>XI. Poleganie na zasobach innych podmiotów</w:t>
        </w:r>
      </w:hyperlink>
      <w:r>
        <w:rPr>
          <w:b/>
          <w:color w:val="000000"/>
        </w:rPr>
        <w:tab/>
      </w:r>
    </w:p>
    <w:p w:rsidR="00313B1A" w:rsidRDefault="00F45A72">
      <w:pPr>
        <w:tabs>
          <w:tab w:val="right" w:leader="dot" w:pos="9025"/>
        </w:tabs>
        <w:spacing w:before="200" w:line="240" w:lineRule="auto"/>
      </w:pPr>
      <w:hyperlink r:id="rId19" w:history="1">
        <w:r>
          <w:rPr>
            <w:color w:val="000000"/>
          </w:rPr>
          <w:t>XII. Informacja dla Wykonawców wspólnie ubiegający</w:t>
        </w:r>
        <w:r>
          <w:rPr>
            <w:color w:val="000000"/>
          </w:rPr>
          <w:t>ch się o udzielenie zamówienia</w:t>
        </w:r>
      </w:hyperlink>
      <w:r>
        <w:rPr>
          <w:b/>
          <w:color w:val="000000"/>
        </w:rPr>
        <w:tab/>
      </w:r>
    </w:p>
    <w:p w:rsidR="00313B1A" w:rsidRDefault="00F45A72">
      <w:pPr>
        <w:tabs>
          <w:tab w:val="right" w:leader="dot" w:pos="9025"/>
        </w:tabs>
        <w:spacing w:before="200" w:line="240" w:lineRule="auto"/>
      </w:pPr>
      <w:hyperlink r:id="rId20" w:history="1">
        <w:r>
          <w:rPr>
            <w:color w:val="000000"/>
          </w:rPr>
          <w:t>XIII. Informacje o sposobie porozumiewania się zamawiającego z Wykonawcami oraz przekazywania oświadczeń lub dokumentów</w:t>
        </w:r>
      </w:hyperlink>
      <w:r>
        <w:rPr>
          <w:b/>
          <w:color w:val="000000"/>
        </w:rPr>
        <w:tab/>
      </w:r>
    </w:p>
    <w:p w:rsidR="00313B1A" w:rsidRDefault="00F45A72">
      <w:pPr>
        <w:tabs>
          <w:tab w:val="right" w:leader="dot" w:pos="9025"/>
        </w:tabs>
        <w:spacing w:before="200" w:line="240" w:lineRule="auto"/>
      </w:pPr>
      <w:hyperlink r:id="rId21" w:history="1">
        <w:r>
          <w:rPr>
            <w:color w:val="000000"/>
          </w:rPr>
          <w:t xml:space="preserve">XIV. Opis sposobu przygotowania ofert </w:t>
        </w:r>
        <w:r>
          <w:rPr>
            <w:color w:val="000000"/>
          </w:rPr>
          <w:t>oraz dokumentów wymaganych przez Zamawiającego w SWZ</w:t>
        </w:r>
      </w:hyperlink>
      <w:r>
        <w:rPr>
          <w:b/>
          <w:color w:val="000000"/>
        </w:rPr>
        <w:tab/>
      </w:r>
    </w:p>
    <w:p w:rsidR="00313B1A" w:rsidRDefault="00F45A72">
      <w:pPr>
        <w:tabs>
          <w:tab w:val="right" w:leader="dot" w:pos="9025"/>
        </w:tabs>
        <w:spacing w:before="200" w:line="240" w:lineRule="auto"/>
      </w:pPr>
      <w:hyperlink r:id="rId22" w:history="1">
        <w:r>
          <w:rPr>
            <w:color w:val="000000"/>
          </w:rPr>
          <w:t>XV. Sposób obliczania ceny oferty</w:t>
        </w:r>
      </w:hyperlink>
      <w:r>
        <w:rPr>
          <w:b/>
          <w:color w:val="000000"/>
        </w:rPr>
        <w:tab/>
      </w:r>
    </w:p>
    <w:p w:rsidR="00313B1A" w:rsidRDefault="00F45A72">
      <w:pPr>
        <w:tabs>
          <w:tab w:val="right" w:leader="dot" w:pos="9025"/>
        </w:tabs>
        <w:spacing w:before="200" w:line="240" w:lineRule="auto"/>
      </w:pPr>
      <w:hyperlink r:id="rId23" w:history="1">
        <w:r>
          <w:rPr>
            <w:color w:val="000000"/>
          </w:rPr>
          <w:t>XVI. Wymagania dotyczące wadium</w:t>
        </w:r>
      </w:hyperlink>
      <w:r>
        <w:rPr>
          <w:b/>
          <w:color w:val="000000"/>
        </w:rPr>
        <w:tab/>
      </w:r>
    </w:p>
    <w:p w:rsidR="00313B1A" w:rsidRDefault="00F45A72">
      <w:pPr>
        <w:tabs>
          <w:tab w:val="right" w:leader="dot" w:pos="9025"/>
        </w:tabs>
        <w:spacing w:before="200" w:line="240" w:lineRule="auto"/>
      </w:pPr>
      <w:hyperlink r:id="rId24" w:history="1">
        <w:r>
          <w:rPr>
            <w:color w:val="000000"/>
          </w:rPr>
          <w:t>XVII. Termin związania ofertą</w:t>
        </w:r>
      </w:hyperlink>
      <w:r>
        <w:rPr>
          <w:b/>
          <w:color w:val="000000"/>
        </w:rPr>
        <w:tab/>
      </w:r>
    </w:p>
    <w:p w:rsidR="00313B1A" w:rsidRDefault="00F45A72">
      <w:pPr>
        <w:tabs>
          <w:tab w:val="right" w:leader="dot" w:pos="9025"/>
        </w:tabs>
        <w:spacing w:before="200" w:line="240" w:lineRule="auto"/>
      </w:pPr>
      <w:hyperlink r:id="rId25" w:history="1">
        <w:r>
          <w:rPr>
            <w:color w:val="000000"/>
          </w:rPr>
          <w:t>XVIII. Miejsce i termin składania ofert</w:t>
        </w:r>
      </w:hyperlink>
      <w:r>
        <w:rPr>
          <w:b/>
          <w:color w:val="000000"/>
        </w:rPr>
        <w:tab/>
      </w:r>
    </w:p>
    <w:p w:rsidR="00313B1A" w:rsidRDefault="00F45A72">
      <w:pPr>
        <w:tabs>
          <w:tab w:val="right" w:leader="dot" w:pos="9025"/>
        </w:tabs>
        <w:spacing w:before="200" w:line="240" w:lineRule="auto"/>
      </w:pPr>
      <w:hyperlink r:id="rId26" w:history="1">
        <w:r>
          <w:rPr>
            <w:color w:val="000000"/>
          </w:rPr>
          <w:t>XIX. Otwarcie ofert</w:t>
        </w:r>
      </w:hyperlink>
      <w:r>
        <w:rPr>
          <w:b/>
          <w:color w:val="000000"/>
        </w:rPr>
        <w:tab/>
      </w:r>
    </w:p>
    <w:p w:rsidR="00313B1A" w:rsidRDefault="00F45A72">
      <w:pPr>
        <w:tabs>
          <w:tab w:val="right" w:leader="dot" w:pos="9025"/>
        </w:tabs>
        <w:spacing w:before="200" w:line="240" w:lineRule="auto"/>
      </w:pPr>
      <w:hyperlink r:id="rId27" w:history="1">
        <w:r>
          <w:rPr>
            <w:color w:val="000000"/>
          </w:rPr>
          <w:t>XX. Opis kryteriów oceny ofert wraz z podaniem wag tych kryteriów i sposobu oceny ofert</w:t>
        </w:r>
      </w:hyperlink>
      <w:r>
        <w:rPr>
          <w:b/>
          <w:color w:val="000000"/>
        </w:rPr>
        <w:tab/>
      </w:r>
    </w:p>
    <w:p w:rsidR="00313B1A" w:rsidRDefault="00F45A72">
      <w:pPr>
        <w:tabs>
          <w:tab w:val="right" w:leader="dot" w:pos="9025"/>
        </w:tabs>
        <w:spacing w:before="200" w:line="240" w:lineRule="auto"/>
      </w:pPr>
      <w:hyperlink r:id="rId28" w:history="1">
        <w:r>
          <w:rPr>
            <w:color w:val="000000"/>
          </w:rPr>
          <w:t>XXI. Informacje o formalnościach, jakie powinny być dopełnione po wyborze oferty w celu zawarcia umowy</w:t>
        </w:r>
      </w:hyperlink>
      <w:r>
        <w:rPr>
          <w:b/>
          <w:color w:val="000000"/>
        </w:rPr>
        <w:tab/>
      </w:r>
    </w:p>
    <w:p w:rsidR="00313B1A" w:rsidRDefault="00F45A72">
      <w:pPr>
        <w:tabs>
          <w:tab w:val="right" w:leader="dot" w:pos="9025"/>
        </w:tabs>
        <w:spacing w:before="200" w:line="240" w:lineRule="auto"/>
      </w:pPr>
      <w:hyperlink r:id="rId29" w:history="1">
        <w:r>
          <w:rPr>
            <w:color w:val="000000"/>
          </w:rPr>
          <w:t>XXII. Wymagania dotyczące zabezpieczenia należytego wykonania umowy</w:t>
        </w:r>
      </w:hyperlink>
      <w:r>
        <w:rPr>
          <w:b/>
          <w:color w:val="000000"/>
        </w:rPr>
        <w:tab/>
      </w:r>
    </w:p>
    <w:p w:rsidR="00313B1A" w:rsidRDefault="00F45A72">
      <w:pPr>
        <w:tabs>
          <w:tab w:val="right" w:leader="dot" w:pos="9025"/>
        </w:tabs>
        <w:spacing w:before="200" w:line="240" w:lineRule="auto"/>
      </w:pPr>
      <w:hyperlink r:id="rId30" w:history="1">
        <w:r>
          <w:rPr>
            <w:color w:val="000000"/>
          </w:rPr>
          <w:t>XXII</w:t>
        </w:r>
        <w:r>
          <w:rPr>
            <w:color w:val="000000"/>
          </w:rPr>
          <w:t>I. Informacje o treści zawieranej umowy oraz możliwości jej zmiany</w:t>
        </w:r>
      </w:hyperlink>
      <w:r>
        <w:rPr>
          <w:b/>
          <w:color w:val="000000"/>
        </w:rPr>
        <w:tab/>
      </w:r>
    </w:p>
    <w:p w:rsidR="00313B1A" w:rsidRDefault="00F45A72">
      <w:pPr>
        <w:tabs>
          <w:tab w:val="right" w:leader="dot" w:pos="9025"/>
        </w:tabs>
        <w:spacing w:before="200" w:line="240" w:lineRule="auto"/>
      </w:pPr>
      <w:hyperlink r:id="rId31" w:history="1">
        <w:r>
          <w:rPr>
            <w:color w:val="000000"/>
          </w:rPr>
          <w:t>XIV. Pouczenie o środkach ochrony prawnej przysługujących Wykonawcy</w:t>
        </w:r>
      </w:hyperlink>
      <w:r>
        <w:rPr>
          <w:b/>
          <w:color w:val="000000"/>
        </w:rPr>
        <w:tab/>
      </w:r>
    </w:p>
    <w:p w:rsidR="00313B1A" w:rsidRDefault="00F45A72">
      <w:pPr>
        <w:tabs>
          <w:tab w:val="right" w:leader="dot" w:pos="9025"/>
        </w:tabs>
        <w:spacing w:before="200" w:after="80" w:line="240" w:lineRule="auto"/>
      </w:pPr>
      <w:hyperlink r:id="rId32" w:history="1">
        <w:r>
          <w:rPr>
            <w:color w:val="000000"/>
          </w:rPr>
          <w:t>XXV. Spis załączników</w:t>
        </w:r>
      </w:hyperlink>
      <w:r>
        <w:rPr>
          <w:b/>
          <w:color w:val="000000"/>
        </w:rPr>
        <w:tab/>
      </w:r>
    </w:p>
    <w:p w:rsidR="00313B1A" w:rsidRDefault="00F45A72">
      <w:pPr>
        <w:spacing w:before="240" w:after="240" w:line="240" w:lineRule="auto"/>
      </w:pPr>
      <w:r>
        <w:fldChar w:fldCharType="end"/>
      </w:r>
    </w:p>
    <w:p w:rsidR="00313B1A" w:rsidRDefault="00F45A72">
      <w:pPr>
        <w:pStyle w:val="Nagwek2"/>
        <w:rPr>
          <w:sz w:val="28"/>
          <w:szCs w:val="28"/>
        </w:rPr>
      </w:pPr>
      <w:bookmarkStart w:id="1" w:name="_kabgz8l7slm3"/>
      <w:bookmarkEnd w:id="1"/>
      <w:r>
        <w:rPr>
          <w:sz w:val="28"/>
          <w:szCs w:val="28"/>
        </w:rPr>
        <w:lastRenderedPageBreak/>
        <w:t>I. Informacja o Zamawiającym</w:t>
      </w:r>
    </w:p>
    <w:p w:rsidR="00313B1A" w:rsidRDefault="00313B1A">
      <w:pPr>
        <w:rPr>
          <w:sz w:val="28"/>
          <w:szCs w:val="28"/>
        </w:rPr>
      </w:pPr>
    </w:p>
    <w:p w:rsidR="00313B1A" w:rsidRDefault="00F45A72">
      <w:pPr>
        <w:pStyle w:val="Standard"/>
        <w:rPr>
          <w:b/>
          <w:bCs/>
        </w:rPr>
      </w:pPr>
      <w:r>
        <w:rPr>
          <w:b/>
          <w:bCs/>
        </w:rPr>
        <w:t>Zarząd Dróg Powiatowych w Szczytnie</w:t>
      </w:r>
    </w:p>
    <w:p w:rsidR="00313B1A" w:rsidRDefault="00F45A72">
      <w:pPr>
        <w:pStyle w:val="Standard"/>
      </w:pPr>
      <w:r>
        <w:rPr>
          <w:b/>
          <w:bCs/>
        </w:rPr>
        <w:t xml:space="preserve">ul. Mrongowiusza 2, </w:t>
      </w:r>
      <w:r>
        <w:rPr>
          <w:b/>
          <w:bCs/>
          <w:color w:val="000000"/>
        </w:rPr>
        <w:t>12-100 Szczytno</w:t>
      </w:r>
    </w:p>
    <w:p w:rsidR="00313B1A" w:rsidRDefault="00F45A72">
      <w:pPr>
        <w:spacing w:before="240" w:after="240" w:line="360" w:lineRule="auto"/>
        <w:rPr>
          <w:color w:val="000000"/>
        </w:rPr>
      </w:pPr>
      <w:r>
        <w:rPr>
          <w:color w:val="000000"/>
        </w:rPr>
        <w:t>NIP: 745-15-99-008</w:t>
      </w:r>
    </w:p>
    <w:p w:rsidR="00313B1A" w:rsidRDefault="00F45A72">
      <w:pPr>
        <w:spacing w:before="240" w:after="240" w:line="360" w:lineRule="auto"/>
        <w:rPr>
          <w:color w:val="000000"/>
        </w:rPr>
      </w:pPr>
      <w:r>
        <w:rPr>
          <w:color w:val="000000"/>
        </w:rPr>
        <w:t xml:space="preserve">nr </w:t>
      </w:r>
      <w:proofErr w:type="spellStart"/>
      <w:r>
        <w:rPr>
          <w:color w:val="000000"/>
        </w:rPr>
        <w:t>tel</w:t>
      </w:r>
      <w:proofErr w:type="spellEnd"/>
      <w:r>
        <w:rPr>
          <w:color w:val="000000"/>
        </w:rPr>
        <w:t>: (89) 623-14-95</w:t>
      </w:r>
    </w:p>
    <w:p w:rsidR="00313B1A" w:rsidRDefault="00F45A72">
      <w:pPr>
        <w:spacing w:before="240" w:after="240" w:line="360" w:lineRule="auto"/>
        <w:jc w:val="both"/>
      </w:pPr>
      <w:r>
        <w:t>Godziny pracy Zamawiającego: 7:00-15:00</w:t>
      </w:r>
    </w:p>
    <w:p w:rsidR="00313B1A" w:rsidRDefault="00F45A72">
      <w:pPr>
        <w:pStyle w:val="Standard"/>
        <w:spacing w:line="360" w:lineRule="auto"/>
        <w:jc w:val="both"/>
      </w:pPr>
      <w:r>
        <w:t>Adres e-mail: zamowieniapubliczne@zdp.szczytno.pl</w:t>
      </w:r>
    </w:p>
    <w:p w:rsidR="00313B1A" w:rsidRDefault="00F45A72">
      <w:pPr>
        <w:pStyle w:val="Standard"/>
        <w:spacing w:line="360" w:lineRule="auto"/>
        <w:jc w:val="both"/>
      </w:pPr>
      <w:r>
        <w:rPr>
          <w:color w:val="000000"/>
        </w:rPr>
        <w:t xml:space="preserve">adres strony internetowej prowadzonego </w:t>
      </w:r>
      <w:r>
        <w:rPr>
          <w:color w:val="000000"/>
        </w:rPr>
        <w:t xml:space="preserve">postępowania: </w:t>
      </w:r>
      <w:hyperlink r:id="rId33" w:history="1">
        <w:r>
          <w:rPr>
            <w:rStyle w:val="Internetlink"/>
            <w:color w:val="000000"/>
          </w:rPr>
          <w:t>http://szczytno-zdp.bip-wm.pl</w:t>
        </w:r>
      </w:hyperlink>
    </w:p>
    <w:p w:rsidR="00313B1A" w:rsidRDefault="00F45A72">
      <w:pPr>
        <w:pStyle w:val="Standard"/>
        <w:spacing w:before="240" w:after="240" w:line="360" w:lineRule="auto"/>
        <w:jc w:val="both"/>
      </w:pPr>
      <w:r>
        <w:rPr>
          <w:color w:val="000000"/>
        </w:rPr>
        <w:t>adres strony internetowej, na której udostępniane będą zmiany i wyjaśnienia treści SWZ oraz inne dokumenty zamówienia bezpośrednio związane z postępowaniem o udziel</w:t>
      </w:r>
      <w:r>
        <w:rPr>
          <w:color w:val="000000"/>
        </w:rPr>
        <w:t xml:space="preserve">enie zamówienia: </w:t>
      </w:r>
      <w:hyperlink r:id="rId34" w:history="1">
        <w:r>
          <w:rPr>
            <w:rStyle w:val="Internetlink"/>
            <w:color w:val="000000"/>
          </w:rPr>
          <w:t>https://platformazakupowa.pl/pn/szczytno_zdp</w:t>
        </w:r>
      </w:hyperlink>
    </w:p>
    <w:p w:rsidR="00313B1A" w:rsidRDefault="00F45A72">
      <w:pPr>
        <w:spacing w:before="240" w:after="240" w:line="360" w:lineRule="auto"/>
        <w:jc w:val="both"/>
      </w:pPr>
      <w:r>
        <w:rPr>
          <w:b/>
        </w:rPr>
        <w:t xml:space="preserve">Uwaga! </w:t>
      </w:r>
      <w:r>
        <w:t>Zamawiający przypomina, że w toku postępowania zgodnie z art. 61 ust. 2 ustawy PZP komunikacja ustna dopuszczalna jest jedyni</w:t>
      </w:r>
      <w:r>
        <w:t xml:space="preserve">e w toku negocjacji lub dialogu oraz w odniesieniu do informacji, które nie są istotne. Zasady dotyczące sposobu komunikowania się zostały przez Zamawiającego umieszczone </w:t>
      </w:r>
      <w:r>
        <w:rPr>
          <w:b/>
        </w:rPr>
        <w:t>w rozdziale XIII pkt 3.</w:t>
      </w:r>
    </w:p>
    <w:p w:rsidR="00313B1A" w:rsidRDefault="00F45A72">
      <w:pPr>
        <w:pStyle w:val="Nagwek2"/>
        <w:spacing w:before="240" w:after="240" w:line="360" w:lineRule="auto"/>
        <w:rPr>
          <w:sz w:val="28"/>
          <w:szCs w:val="28"/>
        </w:rPr>
      </w:pPr>
      <w:bookmarkStart w:id="2" w:name="_qj2p3iyqlwum"/>
      <w:bookmarkEnd w:id="2"/>
      <w:r>
        <w:rPr>
          <w:sz w:val="28"/>
          <w:szCs w:val="28"/>
        </w:rPr>
        <w:t>II. Ochrona danych osobowych</w:t>
      </w:r>
    </w:p>
    <w:p w:rsidR="00313B1A" w:rsidRDefault="00F45A72">
      <w:pPr>
        <w:spacing w:before="240" w:line="360" w:lineRule="auto"/>
        <w:ind w:left="-168"/>
        <w:jc w:val="both"/>
      </w:pPr>
      <w:r>
        <w:t xml:space="preserve">1. Zgodnie z art. 13 ust. 1 i 2 </w:t>
      </w:r>
      <w:r>
        <w:t>rozporządzenia Parlamentu Europejskiego i Rady (UE) 2016/679 z dnia 27 kwietnia 2016 r. w sprawie ochrony osób fizycznych w związku z przetwarzaniem danych osobowych i w sprawie swobodnego przepływu takich danych oraz uchylenia dyrektywy 95/46/WE (ogólne r</w:t>
      </w:r>
      <w:r>
        <w:t>ozporządzenie o danych) (Dz. U. UE L119 z dnia 4 maja 2016 r., str. 1; zwanym dalej „RODO”) informujemy, że:</w:t>
      </w:r>
    </w:p>
    <w:p w:rsidR="00313B1A" w:rsidRDefault="00F45A72">
      <w:pPr>
        <w:spacing w:line="360" w:lineRule="auto"/>
        <w:ind w:left="709" w:hanging="401"/>
        <w:jc w:val="both"/>
      </w:pPr>
      <w:r>
        <w:t>1) administratorem Pani/Pana danych osobowych jest</w:t>
      </w:r>
      <w:r>
        <w:rPr>
          <w:color w:val="000000"/>
        </w:rPr>
        <w:t xml:space="preserve"> </w:t>
      </w:r>
      <w:r>
        <w:rPr>
          <w:b/>
          <w:color w:val="000000"/>
        </w:rPr>
        <w:t>Zarząd Dróg Powiatowych w Szczytnie</w:t>
      </w:r>
      <w:r>
        <w:rPr>
          <w:b/>
        </w:rPr>
        <w:t>.</w:t>
      </w:r>
    </w:p>
    <w:p w:rsidR="00313B1A" w:rsidRDefault="00F45A72">
      <w:pPr>
        <w:spacing w:line="360" w:lineRule="auto"/>
        <w:ind w:left="709" w:hanging="401"/>
        <w:jc w:val="both"/>
      </w:pPr>
      <w:r>
        <w:t>2) administrator wyznaczył Inspektora Danych Osobowych, z k</w:t>
      </w:r>
      <w:r>
        <w:t>tórym można się kontaktować pod adresem e-mail: iod@zdp.szczytno.pl</w:t>
      </w:r>
    </w:p>
    <w:p w:rsidR="00313B1A" w:rsidRDefault="00F45A72">
      <w:pPr>
        <w:spacing w:line="360" w:lineRule="auto"/>
        <w:ind w:left="709" w:hanging="401"/>
        <w:jc w:val="both"/>
      </w:pPr>
      <w:r>
        <w:t xml:space="preserve">3) Pani/Pana dane osobowe przetwarzane będą na podstawie art. 6 ust. 1 lit. c RODO w celu związanym z przedmiotowym postępowaniem o udzielenie zamówienia publicznego, prowadzonym w trybie </w:t>
      </w:r>
      <w:r>
        <w:t>przetargu nieograniczonego.</w:t>
      </w:r>
    </w:p>
    <w:p w:rsidR="00313B1A" w:rsidRDefault="00F45A72">
      <w:pPr>
        <w:spacing w:line="360" w:lineRule="auto"/>
        <w:ind w:left="709" w:hanging="401"/>
        <w:jc w:val="both"/>
      </w:pPr>
      <w:r>
        <w:t>4) odbiorcami Pani/Pana danych osobowych będą osoby lub podmioty, którym udostępniona zostanie dokumentacja postępowania w oparciu o art. 74 ustawy PZP</w:t>
      </w:r>
    </w:p>
    <w:p w:rsidR="00313B1A" w:rsidRDefault="00F45A72">
      <w:pPr>
        <w:spacing w:line="360" w:lineRule="auto"/>
        <w:ind w:left="709" w:hanging="401"/>
        <w:jc w:val="both"/>
      </w:pPr>
      <w:r>
        <w:lastRenderedPageBreak/>
        <w:t xml:space="preserve">5) Pani/Pana dane osobowe będą przechowywane, zgodnie z art. 78 ust. 1 PZP </w:t>
      </w:r>
      <w:r>
        <w:t>przez okres 4 lat od dnia zakończenia postępowania o udzielenie zamówienia, a jeżeli czas trwania umowy przekracza 4 lata, okres przechowywania obejmuje cały czas trwania umowy;</w:t>
      </w:r>
    </w:p>
    <w:p w:rsidR="00313B1A" w:rsidRDefault="00F45A72">
      <w:pPr>
        <w:spacing w:line="360" w:lineRule="auto"/>
        <w:ind w:left="709" w:hanging="401"/>
        <w:jc w:val="both"/>
      </w:pPr>
      <w:r>
        <w:t xml:space="preserve">6) obowiązek podania przez Panią/Pana danych osobowych bezpośrednio Pani/Pana </w:t>
      </w:r>
      <w:r>
        <w:t>dotyczących jest wymogiem ustawowym określonym w przepisach ustawy PZP, związanym z udziałem w postępowaniu o udzielenie zamówienia publicznego.</w:t>
      </w:r>
    </w:p>
    <w:p w:rsidR="00313B1A" w:rsidRDefault="00F45A72">
      <w:pPr>
        <w:spacing w:line="360" w:lineRule="auto"/>
        <w:ind w:left="709" w:hanging="401"/>
        <w:jc w:val="both"/>
      </w:pPr>
      <w:r>
        <w:t>7) w odniesieniu do Pani/Pana danych osobowych decyzje nie będą podejmowane w sposób zautomatyzowany, stosownie</w:t>
      </w:r>
      <w:r>
        <w:t xml:space="preserve"> do art. 22 RODO.</w:t>
      </w:r>
    </w:p>
    <w:p w:rsidR="00313B1A" w:rsidRDefault="00F45A72">
      <w:pPr>
        <w:spacing w:line="360" w:lineRule="auto"/>
        <w:ind w:left="709" w:hanging="401"/>
        <w:jc w:val="both"/>
      </w:pPr>
      <w:r>
        <w:t>8) posiada Pani/Pan:</w:t>
      </w:r>
    </w:p>
    <w:p w:rsidR="00313B1A" w:rsidRDefault="00F45A72">
      <w:pPr>
        <w:spacing w:line="360" w:lineRule="auto"/>
        <w:ind w:left="1064" w:hanging="462"/>
        <w:jc w:val="both"/>
      </w:pPr>
      <w:r>
        <w:t>a) na podstawie art. 15 RODO prawo dostępu do danych osobowych Pani/Pana dotyczących (w przypadku, gdy skorzystanie z tego prawa wymagałoby po stronie administratora niewspółmiernie dużego wysiłku może zostać Pani/Pan</w:t>
      </w:r>
      <w:r>
        <w:t xml:space="preserve"> zobowiązana do wskazania dodatkowych informacji mających na celu sprecyzowanie żądania, w szczególności podania nazwy lub daty postępowania o udzielenie zamówienia publicznego lub konkursu albo sprecyzowanie nazwy lub daty zakończonego postępowania o udzi</w:t>
      </w:r>
      <w:r>
        <w:t>elenie zamówienia);</w:t>
      </w:r>
    </w:p>
    <w:p w:rsidR="00313B1A" w:rsidRDefault="00F45A72">
      <w:pPr>
        <w:spacing w:line="360" w:lineRule="auto"/>
        <w:ind w:left="1064" w:hanging="462"/>
        <w:jc w:val="both"/>
      </w:pPr>
      <w:r>
        <w:t>b) na podstawie art. 16 RODO prawo do sprostowania Pani/Pana danych osobowych (</w:t>
      </w:r>
      <w:r>
        <w:rPr>
          <w:i/>
        </w:rPr>
        <w:t>skorzystanie z prawa do sprostowania nie może skutkować zmianą wyniku postępowania o udzielenie zamówienia publicznego ani zmianą postanowień umowy w zakresi</w:t>
      </w:r>
      <w:r>
        <w:rPr>
          <w:i/>
        </w:rPr>
        <w:t>e niezgodnym z ustawą PZP oraz nie może naruszać integralności protokołu oraz jego załączników</w:t>
      </w:r>
      <w:r>
        <w:t>);</w:t>
      </w:r>
    </w:p>
    <w:p w:rsidR="00313B1A" w:rsidRDefault="00F45A72">
      <w:pPr>
        <w:spacing w:line="360" w:lineRule="auto"/>
        <w:ind w:left="1064" w:hanging="462"/>
        <w:jc w:val="both"/>
      </w:pPr>
      <w:r>
        <w:t>c) na podstawie art. 18 RODO prawo żądania od administratora ograniczenia przetwarzania danych osobowych z zastrzeżeniem okresu trwania postępowania o udzielen</w:t>
      </w:r>
      <w:r>
        <w:t>ie zamówienia publicznego lub konkursu oraz przypadków, o których mowa w art. 18 ust. 2 RODO (</w:t>
      </w:r>
      <w:r>
        <w:rPr>
          <w:i/>
        </w:rPr>
        <w:t>prawo do ograniczenia przetwarzania nie ma zastosowania w odniesieniu do przechowywania, w celu zapewnienia korzystania ze środków ochrony prawnej lub w celu ochr</w:t>
      </w:r>
      <w:r>
        <w:rPr>
          <w:i/>
        </w:rPr>
        <w:t>ony praw innej osoby fizycznej lub prawnej, lub z uwagi na ważne względy interesu publicznego Unii Europejskiej lub państwa członkowskiego</w:t>
      </w:r>
      <w:r>
        <w:t>);</w:t>
      </w:r>
    </w:p>
    <w:p w:rsidR="00313B1A" w:rsidRDefault="00F45A72">
      <w:pPr>
        <w:spacing w:line="360" w:lineRule="auto"/>
        <w:ind w:left="1064" w:hanging="462"/>
        <w:jc w:val="both"/>
      </w:pPr>
      <w:r>
        <w:t>d) prawo do wniesienia skargi do Prezesa Urzędu Ochrony Danych Osobowych, gdy uzna Pani/Pan, że przetwarzanie danyc</w:t>
      </w:r>
      <w:r>
        <w:t xml:space="preserve">h osobowych Pani/Pana dotyczących narusza przepisy RODO; </w:t>
      </w:r>
      <w:r>
        <w:rPr>
          <w:i/>
        </w:rPr>
        <w:t xml:space="preserve"> </w:t>
      </w:r>
    </w:p>
    <w:p w:rsidR="00313B1A" w:rsidRDefault="00F45A72">
      <w:pPr>
        <w:spacing w:line="360" w:lineRule="auto"/>
        <w:ind w:left="709" w:hanging="401"/>
        <w:jc w:val="both"/>
      </w:pPr>
      <w:r>
        <w:t>9) nie przysługuje Pani/Panu:</w:t>
      </w:r>
    </w:p>
    <w:p w:rsidR="00313B1A" w:rsidRDefault="00F45A72">
      <w:pPr>
        <w:spacing w:line="360" w:lineRule="auto"/>
        <w:ind w:left="1008" w:hanging="392"/>
        <w:jc w:val="both"/>
      </w:pPr>
      <w:r>
        <w:t>a) w związku z art. 17 ust. 3 lit. b, d lub e RODO prawo do usunięcia danych osobowych;</w:t>
      </w:r>
    </w:p>
    <w:p w:rsidR="00313B1A" w:rsidRDefault="00F45A72">
      <w:pPr>
        <w:spacing w:line="360" w:lineRule="auto"/>
        <w:ind w:left="1008" w:hanging="392"/>
        <w:jc w:val="both"/>
      </w:pPr>
      <w:r>
        <w:t>b) prawo do przenoszenia danych osobowych, o którym mowa w art. 20 RODO;</w:t>
      </w:r>
    </w:p>
    <w:p w:rsidR="00313B1A" w:rsidRDefault="00F45A72">
      <w:pPr>
        <w:spacing w:line="360" w:lineRule="auto"/>
        <w:ind w:left="1008" w:hanging="392"/>
        <w:jc w:val="both"/>
      </w:pPr>
      <w:r>
        <w:lastRenderedPageBreak/>
        <w:t xml:space="preserve">c) na </w:t>
      </w:r>
      <w:r>
        <w:t>podstawie art. 21 RODO prawo sprzeciwu, wobec przetwarzania danych osobowych, gdyż podstawą prawną przetwarzania Pani/Pana danych osobowych jest art. 6 ust. 1 lit. c RODO;</w:t>
      </w:r>
    </w:p>
    <w:p w:rsidR="00313B1A" w:rsidRDefault="00F45A72">
      <w:pPr>
        <w:spacing w:line="360" w:lineRule="auto"/>
        <w:ind w:left="308"/>
        <w:jc w:val="both"/>
      </w:pPr>
      <w:r>
        <w:t>10) przysługuje Pani/Panu prawo wniesienia skargi do organu nadzorczego na niezgodne</w:t>
      </w:r>
      <w:r>
        <w:t xml:space="preserve"> z RODO przetwarzanie Pani/Pana danych osobowych przez administratora. Organem właściwym dla przedmiotowej skargi jest Urząd Ochrony Danych Osobowych, ul. Stawki 2, 00-193 Warszawa.</w:t>
      </w:r>
    </w:p>
    <w:p w:rsidR="00313B1A" w:rsidRDefault="00F45A72">
      <w:pPr>
        <w:pStyle w:val="Nagwek2"/>
        <w:spacing w:before="240" w:after="240"/>
        <w:rPr>
          <w:sz w:val="28"/>
          <w:szCs w:val="28"/>
        </w:rPr>
      </w:pPr>
      <w:bookmarkStart w:id="3" w:name="_epsepounxnv1"/>
      <w:bookmarkEnd w:id="3"/>
      <w:r>
        <w:rPr>
          <w:sz w:val="28"/>
          <w:szCs w:val="28"/>
        </w:rPr>
        <w:t>III. Tryb udzielania zamówienia</w:t>
      </w:r>
    </w:p>
    <w:p w:rsidR="00313B1A" w:rsidRDefault="00F45A72">
      <w:pPr>
        <w:numPr>
          <w:ilvl w:val="0"/>
          <w:numId w:val="49"/>
        </w:numPr>
        <w:spacing w:before="240" w:line="360" w:lineRule="auto"/>
        <w:ind w:left="426" w:hanging="360"/>
        <w:jc w:val="both"/>
      </w:pPr>
      <w:r>
        <w:t xml:space="preserve">Niniejsze postępowanie prowadzone jest w </w:t>
      </w:r>
      <w:r>
        <w:t>trybie podstawowym o jakim stanowi art. 275 pkt 1 PZP oraz niniejszej Specyfikacji Warunków Zamówienia, zwaną dalej „SWZ”.</w:t>
      </w:r>
    </w:p>
    <w:p w:rsidR="00313B1A" w:rsidRDefault="00F45A72">
      <w:pPr>
        <w:numPr>
          <w:ilvl w:val="0"/>
          <w:numId w:val="36"/>
        </w:numPr>
        <w:spacing w:line="360" w:lineRule="auto"/>
        <w:ind w:left="426" w:hanging="360"/>
        <w:jc w:val="both"/>
      </w:pPr>
      <w:r>
        <w:t>Zamawiający nie przewiduje prowadzenia negocjacji.</w:t>
      </w:r>
    </w:p>
    <w:p w:rsidR="00313B1A" w:rsidRDefault="00F45A72">
      <w:pPr>
        <w:numPr>
          <w:ilvl w:val="0"/>
          <w:numId w:val="36"/>
        </w:numPr>
        <w:spacing w:line="360" w:lineRule="auto"/>
        <w:ind w:left="426" w:hanging="360"/>
        <w:jc w:val="both"/>
      </w:pPr>
      <w:r>
        <w:t xml:space="preserve">Szacunkowa wartość przedmiotowego zamówienia nie przekracza progów unijnych       </w:t>
      </w:r>
      <w:r>
        <w:t xml:space="preserve">o jakich mowa w art. 3 ustawy PZP.  </w:t>
      </w:r>
    </w:p>
    <w:p w:rsidR="00313B1A" w:rsidRDefault="00F45A72">
      <w:pPr>
        <w:numPr>
          <w:ilvl w:val="0"/>
          <w:numId w:val="36"/>
        </w:numPr>
        <w:spacing w:line="360" w:lineRule="auto"/>
        <w:ind w:left="426" w:hanging="360"/>
        <w:jc w:val="both"/>
      </w:pPr>
      <w:r>
        <w:rPr>
          <w:b/>
          <w:bCs/>
          <w:color w:val="000000"/>
        </w:rPr>
        <w:t>Zgodnie z art. 310 pkt 1 PZP Zamawiający przewiduje możliwość unieważnienia przedmiotowego postępowania, jeżeli środki, które Zamawiający zamierzał przeznaczyć na sfinansowanie całości lub części zamówienia, nie zostały</w:t>
      </w:r>
      <w:r>
        <w:rPr>
          <w:b/>
          <w:bCs/>
          <w:color w:val="000000"/>
        </w:rPr>
        <w:t xml:space="preserve"> mu przyznane</w:t>
      </w:r>
      <w:r>
        <w:rPr>
          <w:rStyle w:val="Odwoanieprzypisudolnego"/>
          <w:b/>
          <w:bCs/>
          <w:color w:val="000000"/>
        </w:rPr>
        <w:footnoteReference w:id="1"/>
      </w:r>
      <w:r>
        <w:rPr>
          <w:b/>
          <w:bCs/>
          <w:color w:val="000000"/>
        </w:rPr>
        <w:t>.</w:t>
      </w:r>
    </w:p>
    <w:p w:rsidR="00313B1A" w:rsidRDefault="00F45A72">
      <w:pPr>
        <w:numPr>
          <w:ilvl w:val="0"/>
          <w:numId w:val="36"/>
        </w:numPr>
        <w:spacing w:line="360" w:lineRule="auto"/>
        <w:ind w:left="426" w:hanging="360"/>
        <w:jc w:val="both"/>
      </w:pPr>
      <w:r>
        <w:t>Zamawiający nie przewiduje aukcji el</w:t>
      </w:r>
      <w:r>
        <w:t>ektronicznej.</w:t>
      </w:r>
    </w:p>
    <w:p w:rsidR="00313B1A" w:rsidRDefault="00F45A72">
      <w:pPr>
        <w:numPr>
          <w:ilvl w:val="0"/>
          <w:numId w:val="36"/>
        </w:numPr>
        <w:spacing w:line="360" w:lineRule="auto"/>
        <w:ind w:left="426" w:hanging="360"/>
        <w:jc w:val="both"/>
      </w:pPr>
      <w:r>
        <w:t>Zamawiający nie przewiduje złożenia oferty w postaci katalogów elektronicznych.</w:t>
      </w:r>
    </w:p>
    <w:p w:rsidR="00313B1A" w:rsidRDefault="00F45A72">
      <w:pPr>
        <w:numPr>
          <w:ilvl w:val="0"/>
          <w:numId w:val="36"/>
        </w:numPr>
        <w:spacing w:line="360" w:lineRule="auto"/>
        <w:ind w:left="426" w:hanging="360"/>
        <w:jc w:val="both"/>
      </w:pPr>
      <w:r>
        <w:t>Zamawiający nie prowadzi postępowania w celu zawarcia umowy ramowej.</w:t>
      </w:r>
    </w:p>
    <w:p w:rsidR="00313B1A" w:rsidRDefault="00F45A72">
      <w:pPr>
        <w:numPr>
          <w:ilvl w:val="0"/>
          <w:numId w:val="36"/>
        </w:numPr>
        <w:spacing w:line="360" w:lineRule="auto"/>
        <w:ind w:left="426" w:hanging="360"/>
        <w:jc w:val="both"/>
      </w:pPr>
      <w:r>
        <w:t>Zamawiający nie zastrzega możliwości ubiegania się o udzielenie zamówienia wyłącznie przez Wy</w:t>
      </w:r>
      <w:r>
        <w:t>konawców, o których mowa w art. 94 PZP</w:t>
      </w:r>
    </w:p>
    <w:p w:rsidR="00313B1A" w:rsidRDefault="00F45A72">
      <w:pPr>
        <w:numPr>
          <w:ilvl w:val="0"/>
          <w:numId w:val="36"/>
        </w:numPr>
        <w:spacing w:line="360" w:lineRule="auto"/>
        <w:ind w:left="426" w:hanging="360"/>
        <w:jc w:val="both"/>
      </w:pPr>
      <w:r>
        <w:t>Wymagania związane z realizacją zamówienia w zakresie zatrudnienia przez wykonawcę lub podwykonawcę na podstawie stosunku pracy osób wykonujących wskazane przez zamawiającego czynności w zakresie realizacji zamówienia</w:t>
      </w:r>
      <w:r>
        <w:t xml:space="preserve">, jeżeli wykonanie tych czynności polega na wykonywaniu pracy w sposób określony w art. 22 § 1 ustawy z dnia 26 czerwca 1974 r. - Kodeks pracy (Dz. U. z 2019 r. poz. 1040, 1043 i </w:t>
      </w:r>
      <w:r>
        <w:rPr>
          <w:color w:val="000000"/>
        </w:rPr>
        <w:t>1495) obejmują następujące rodzaje czynności</w:t>
      </w:r>
      <w:r>
        <w:rPr>
          <w:rStyle w:val="Odwoanieprzypisudolnego"/>
          <w:color w:val="000000"/>
        </w:rPr>
        <w:footnoteReference w:id="2"/>
      </w:r>
      <w:r>
        <w:rPr>
          <w:color w:val="000000"/>
        </w:rPr>
        <w:t>:</w:t>
      </w:r>
    </w:p>
    <w:p w:rsidR="00313B1A" w:rsidRDefault="00F45A72">
      <w:pPr>
        <w:spacing w:line="360" w:lineRule="auto"/>
        <w:ind w:left="426" w:hanging="360"/>
        <w:jc w:val="both"/>
      </w:pPr>
      <w:r>
        <w:t>1) związane z budową drogi, chodnika oraz zjazdów;</w:t>
      </w:r>
    </w:p>
    <w:p w:rsidR="00313B1A" w:rsidRDefault="00F45A72">
      <w:pPr>
        <w:spacing w:line="360" w:lineRule="auto"/>
        <w:ind w:left="426" w:hanging="360"/>
        <w:jc w:val="both"/>
        <w:rPr>
          <w:rFonts w:cs="Times New Roman"/>
        </w:rPr>
      </w:pPr>
      <w:r>
        <w:rPr>
          <w:rFonts w:cs="Times New Roman"/>
        </w:rPr>
        <w:t>2) obsługa maszyn i urządzeń budowlanych.</w:t>
      </w:r>
    </w:p>
    <w:p w:rsidR="00313B1A" w:rsidRDefault="00313B1A">
      <w:pPr>
        <w:spacing w:line="360" w:lineRule="auto"/>
        <w:ind w:left="426" w:hanging="360"/>
        <w:jc w:val="both"/>
        <w:rPr>
          <w:rFonts w:cs="Times New Roman"/>
        </w:rPr>
      </w:pPr>
    </w:p>
    <w:p w:rsidR="00313B1A" w:rsidRDefault="00F45A72">
      <w:pPr>
        <w:spacing w:line="360" w:lineRule="auto"/>
        <w:ind w:left="426" w:hanging="360"/>
        <w:jc w:val="both"/>
      </w:pPr>
      <w:r>
        <w:tab/>
      </w:r>
      <w:r>
        <w:rPr>
          <w:smallCaps/>
        </w:rPr>
        <w:t>    </w:t>
      </w:r>
      <w:r>
        <w:rPr>
          <w:smallCaps/>
          <w:sz w:val="20"/>
          <w:szCs w:val="20"/>
        </w:rPr>
        <w:t> </w:t>
      </w:r>
    </w:p>
    <w:p w:rsidR="00313B1A" w:rsidRDefault="00313B1A">
      <w:pPr>
        <w:spacing w:line="360" w:lineRule="auto"/>
        <w:jc w:val="both"/>
        <w:rPr>
          <w:b/>
          <w:bCs/>
          <w:color w:val="000000"/>
        </w:rPr>
      </w:pPr>
    </w:p>
    <w:p w:rsidR="00313B1A" w:rsidRDefault="00313B1A">
      <w:pPr>
        <w:spacing w:line="360" w:lineRule="auto"/>
        <w:ind w:left="426"/>
        <w:jc w:val="both"/>
      </w:pPr>
    </w:p>
    <w:p w:rsidR="00313B1A" w:rsidRDefault="00F45A72">
      <w:pPr>
        <w:numPr>
          <w:ilvl w:val="0"/>
          <w:numId w:val="36"/>
        </w:numPr>
        <w:spacing w:line="360" w:lineRule="auto"/>
        <w:ind w:left="426" w:hanging="360"/>
        <w:jc w:val="both"/>
      </w:pPr>
      <w:r>
        <w:rPr>
          <w:color w:val="000000"/>
        </w:rPr>
        <w:t xml:space="preserve">Szczegółowe </w:t>
      </w:r>
      <w:r>
        <w:t>wymagania dotyczące realizacji oraz egzekwowania wymogu zatrudnien</w:t>
      </w:r>
      <w:r>
        <w:t xml:space="preserve">ia na podstawie stosunku pracy zostały określone we wzorze umowy, stanowiącej </w:t>
      </w:r>
      <w:r>
        <w:rPr>
          <w:b/>
          <w:bCs/>
        </w:rPr>
        <w:t>Załączn</w:t>
      </w:r>
      <w:r>
        <w:rPr>
          <w:b/>
          <w:bCs/>
          <w:color w:val="000000"/>
        </w:rPr>
        <w:t>ik nr 9 do SWZ.</w:t>
      </w:r>
    </w:p>
    <w:p w:rsidR="00313B1A" w:rsidRDefault="00F45A72">
      <w:pPr>
        <w:numPr>
          <w:ilvl w:val="0"/>
          <w:numId w:val="36"/>
        </w:numPr>
        <w:spacing w:line="360" w:lineRule="auto"/>
        <w:ind w:left="426" w:hanging="360"/>
        <w:jc w:val="both"/>
      </w:pPr>
      <w:r>
        <w:t>Zamawiający nie określa dodatkowych wymagań związanych z zatrudnianiem osób,      o których mowa w art. 96 ust. 2 pkt 2 PZP</w:t>
      </w:r>
    </w:p>
    <w:p w:rsidR="00313B1A" w:rsidRDefault="00F45A72">
      <w:pPr>
        <w:numPr>
          <w:ilvl w:val="0"/>
          <w:numId w:val="36"/>
        </w:numPr>
        <w:spacing w:line="360" w:lineRule="auto"/>
        <w:ind w:left="426" w:hanging="360"/>
        <w:jc w:val="both"/>
      </w:pPr>
      <w:r>
        <w:t>W sprawach nieuregulowanych nin</w:t>
      </w:r>
      <w:r>
        <w:t>iejszą Specyfikacją Warunków Zamówienia (SWZ) stosuje się przepisy ustawy z dnia 11 września 2019 r. Prawo zamówień publicznych, przepisy ustawy z dnia 7 lipca 1994 r. Prawo budowlane, ustawie z dnia 21 marca 1985 r. O drogach publicznych, odpowiednie prze</w:t>
      </w:r>
      <w:r>
        <w:t>pisy ustawy z dnia 23 kwietnia 1964 r. Kodeks cywilny, rozporządzenie Parlamentu Europejskiego i Rady (UE) 2016/679 z dnia 27 kwietnia 2016 r. W sprawie ochrony osób fizycznych w związku z przetwarzaniem danych osobowych i w sprawie swobodnego przepływu ta</w:t>
      </w:r>
      <w:r>
        <w:t xml:space="preserve">kich danych oraz uchylenia dyrektywy 95/46/WE (RODO), ustawy z dnia 10 maja 2018 r. O ochronie danych osobowych, przepisy rozporządzenia Ministra Rozwoju, Pracy i Technologii w sprawie podmiotowych środków dowodowych oraz innych dokumentów lub oświadczeń, </w:t>
      </w:r>
      <w:r>
        <w:t>jakich może żądać zamawiający od wykonawcy oraz przepisy rozporządzenia Prezesa Rady Ministrów w sprawie sposobu sporządzania i przekazywania informacji oraz wymagań technicznych dla dokumentów elektronicznych oraz środków komunikacji elektronicznej w post</w:t>
      </w:r>
      <w:r>
        <w:t>ępowaniu o udzielenie zamówienia publicznego lub konkursie, a także powołane w dalszej treści SWZ.</w:t>
      </w:r>
    </w:p>
    <w:p w:rsidR="00313B1A" w:rsidRDefault="00313B1A">
      <w:pPr>
        <w:spacing w:line="360" w:lineRule="auto"/>
        <w:jc w:val="both"/>
      </w:pPr>
    </w:p>
    <w:p w:rsidR="00313B1A" w:rsidRDefault="00F45A72">
      <w:pPr>
        <w:spacing w:line="360" w:lineRule="auto"/>
        <w:ind w:left="426" w:hanging="360"/>
        <w:jc w:val="both"/>
      </w:pPr>
      <w:r>
        <w:rPr>
          <w:b/>
          <w:bCs/>
        </w:rPr>
        <w:t>UWAGA</w:t>
      </w:r>
      <w:r>
        <w:t xml:space="preserve">: w przypadku, gdy wniosek o wgląd w protokół, o którym mowa w art. 74 </w:t>
      </w:r>
      <w:proofErr w:type="spellStart"/>
      <w:r>
        <w:t>usy</w:t>
      </w:r>
      <w:proofErr w:type="spellEnd"/>
      <w:r>
        <w:t>. 1 ustawy PZP wpłynie 30 minut przed końcem godzin pracy, odpowiedź zostanie</w:t>
      </w:r>
      <w:r>
        <w:t xml:space="preserve"> udzielona dnia następnego (roboczego).</w:t>
      </w:r>
    </w:p>
    <w:p w:rsidR="00313B1A" w:rsidRDefault="00F45A72">
      <w:pPr>
        <w:pStyle w:val="Nagwek2"/>
        <w:spacing w:before="240" w:after="240"/>
        <w:rPr>
          <w:sz w:val="28"/>
          <w:szCs w:val="28"/>
        </w:rPr>
      </w:pPr>
      <w:bookmarkStart w:id="4" w:name="_x24vtaagcm5x"/>
      <w:bookmarkEnd w:id="4"/>
      <w:r>
        <w:rPr>
          <w:sz w:val="28"/>
          <w:szCs w:val="28"/>
        </w:rPr>
        <w:t>IV. Opis przedmiotu zamówienia</w:t>
      </w:r>
    </w:p>
    <w:p w:rsidR="00313B1A" w:rsidRDefault="00F45A72">
      <w:pPr>
        <w:numPr>
          <w:ilvl w:val="0"/>
          <w:numId w:val="50"/>
        </w:numPr>
        <w:spacing w:before="240" w:line="360" w:lineRule="auto"/>
        <w:ind w:left="434" w:hanging="453"/>
        <w:jc w:val="both"/>
      </w:pPr>
      <w:r>
        <w:t xml:space="preserve"> Przedmiotem zamówienia jest wykonanie robot budowlanych związanych z pr</w:t>
      </w:r>
      <w:r>
        <w:rPr>
          <w:color w:val="000000"/>
        </w:rPr>
        <w:t>zebudową drogi powiatowej nr 1480N na odcinku Waplewo-Dźwiersztyny. Etap I w km 0+000-1+200”. Projektowany I etap</w:t>
      </w:r>
      <w:r>
        <w:rPr>
          <w:color w:val="000000"/>
        </w:rPr>
        <w:t xml:space="preserve"> rozpoczyna się od skrzyżowania z drogą powiatową nr 1633N relacji (dr. kraj. Nr 53) PASYM-JEDWABNO, a kończy za m. Waplewo.</w:t>
      </w:r>
    </w:p>
    <w:p w:rsidR="00313B1A" w:rsidRDefault="00F45A72">
      <w:pPr>
        <w:numPr>
          <w:ilvl w:val="0"/>
          <w:numId w:val="1"/>
        </w:numPr>
        <w:spacing w:line="360" w:lineRule="auto"/>
        <w:ind w:left="434" w:hanging="453"/>
        <w:jc w:val="both"/>
      </w:pPr>
      <w:r>
        <w:t>Przedmiot zamówienia realizowany będzie na podstawie: przedmiaru robót, specyfikacji technicznych wykonania i odbioru robót, ustale</w:t>
      </w:r>
      <w:r>
        <w:t>ń SWZ, zgodnie z obowiązującymi przepisami, normami i sztuką budowlaną.</w:t>
      </w:r>
    </w:p>
    <w:p w:rsidR="00313B1A" w:rsidRDefault="00F45A72">
      <w:pPr>
        <w:numPr>
          <w:ilvl w:val="0"/>
          <w:numId w:val="1"/>
        </w:numPr>
        <w:spacing w:line="360" w:lineRule="auto"/>
        <w:ind w:left="434" w:hanging="453"/>
        <w:jc w:val="both"/>
        <w:rPr>
          <w:color w:val="000000"/>
        </w:rPr>
      </w:pPr>
      <w:r>
        <w:rPr>
          <w:color w:val="000000"/>
        </w:rPr>
        <w:t>Roboty realizowane będą na podstawie:</w:t>
      </w:r>
    </w:p>
    <w:p w:rsidR="00313B1A" w:rsidRDefault="00F45A72">
      <w:pPr>
        <w:spacing w:line="360" w:lineRule="auto"/>
        <w:ind w:left="434" w:hanging="453"/>
        <w:jc w:val="both"/>
        <w:rPr>
          <w:color w:val="000000"/>
        </w:rPr>
      </w:pPr>
      <w:r>
        <w:rPr>
          <w:color w:val="000000"/>
        </w:rPr>
        <w:t>- decyzja nr I/538/18 z dn. 08.10.2018 znak Ab.6740.1.561.2018 pozwolenia na budowę</w:t>
      </w:r>
    </w:p>
    <w:p w:rsidR="00313B1A" w:rsidRDefault="00F45A72">
      <w:pPr>
        <w:spacing w:line="360" w:lineRule="auto"/>
        <w:ind w:left="434" w:hanging="453"/>
        <w:jc w:val="both"/>
        <w:rPr>
          <w:color w:val="000000"/>
        </w:rPr>
      </w:pPr>
      <w:r>
        <w:rPr>
          <w:color w:val="000000"/>
        </w:rPr>
        <w:lastRenderedPageBreak/>
        <w:t xml:space="preserve">- dokumentacja projektowa ,, Opracowanie dokumentacji </w:t>
      </w:r>
      <w:r>
        <w:rPr>
          <w:color w:val="000000"/>
        </w:rPr>
        <w:t>projektowej na przebudowę drogi powiatowej 1480N na odcinku Waplewo – Dźwiersztyny firmy SIGMA TRANSFER Łukasz Roman, ul. Wodnika 34, 11-034 Tomaszkowo</w:t>
      </w:r>
    </w:p>
    <w:p w:rsidR="00313B1A" w:rsidRDefault="00F45A72">
      <w:pPr>
        <w:spacing w:line="360" w:lineRule="auto"/>
        <w:ind w:left="434" w:hanging="453"/>
        <w:jc w:val="both"/>
        <w:rPr>
          <w:color w:val="000000"/>
        </w:rPr>
      </w:pPr>
      <w:r>
        <w:rPr>
          <w:color w:val="000000"/>
        </w:rPr>
        <w:t>- projekt stałej organizacji ruchu – Km.7121.1.23.2018  z dn. 30.05.2018 r.</w:t>
      </w:r>
    </w:p>
    <w:p w:rsidR="00313B1A" w:rsidRDefault="00313B1A">
      <w:pPr>
        <w:spacing w:line="360" w:lineRule="auto"/>
        <w:ind w:left="434" w:hanging="453"/>
        <w:jc w:val="both"/>
        <w:rPr>
          <w:color w:val="FF9900"/>
        </w:rPr>
      </w:pPr>
    </w:p>
    <w:p w:rsidR="00313B1A" w:rsidRDefault="00F45A72">
      <w:pPr>
        <w:numPr>
          <w:ilvl w:val="0"/>
          <w:numId w:val="1"/>
        </w:numPr>
        <w:spacing w:line="360" w:lineRule="auto"/>
        <w:ind w:left="434" w:hanging="453"/>
        <w:jc w:val="both"/>
      </w:pPr>
      <w:r>
        <w:t>W zakres inwestycji wchodzi</w:t>
      </w:r>
      <w:r>
        <w:t xml:space="preserve"> wykonanie niżej wymienionych prac:</w:t>
      </w:r>
    </w:p>
    <w:p w:rsidR="00313B1A" w:rsidRDefault="00F45A72">
      <w:pPr>
        <w:spacing w:line="360" w:lineRule="auto"/>
        <w:ind w:left="-19"/>
        <w:jc w:val="both"/>
      </w:pPr>
      <w:r>
        <w:t>a) przebudowa nawierzchni bitumicznej jezdni, parametry techniczne:</w:t>
      </w:r>
    </w:p>
    <w:p w:rsidR="00313B1A" w:rsidRDefault="00F45A72">
      <w:pPr>
        <w:spacing w:line="360" w:lineRule="auto"/>
        <w:ind w:left="-19"/>
        <w:jc w:val="both"/>
      </w:pPr>
      <w:r>
        <w:t>- szerokości pasa ruchu – 2x2,75m, 2x2,50m</w:t>
      </w:r>
    </w:p>
    <w:p w:rsidR="00313B1A" w:rsidRDefault="00F45A72">
      <w:pPr>
        <w:spacing w:line="360" w:lineRule="auto"/>
        <w:ind w:left="-19"/>
        <w:jc w:val="both"/>
      </w:pPr>
      <w:r>
        <w:t>- klasa drogi – Z</w:t>
      </w:r>
    </w:p>
    <w:p w:rsidR="00313B1A" w:rsidRDefault="00F45A72">
      <w:pPr>
        <w:spacing w:line="360" w:lineRule="auto"/>
        <w:ind w:left="-19"/>
        <w:jc w:val="both"/>
      </w:pPr>
      <w:r>
        <w:t>- kategoria ruchu – KR1</w:t>
      </w:r>
    </w:p>
    <w:p w:rsidR="00313B1A" w:rsidRDefault="00F45A72">
      <w:pPr>
        <w:spacing w:line="360" w:lineRule="auto"/>
        <w:ind w:left="-19"/>
        <w:jc w:val="both"/>
      </w:pPr>
      <w:r>
        <w:t>b) przebudowa skrzyżowań i zjazdów w zakresie niezbędnym do funkcjo</w:t>
      </w:r>
      <w:r>
        <w:t>nowania drogi</w:t>
      </w:r>
    </w:p>
    <w:p w:rsidR="00313B1A" w:rsidRDefault="00F45A72">
      <w:pPr>
        <w:spacing w:line="360" w:lineRule="auto"/>
        <w:ind w:left="-19"/>
        <w:jc w:val="both"/>
      </w:pPr>
      <w:r>
        <w:t>c) budowę poboczy z pospółki drogowej o szer. 0,50m,</w:t>
      </w:r>
    </w:p>
    <w:p w:rsidR="00313B1A" w:rsidRDefault="00F45A72">
      <w:pPr>
        <w:spacing w:line="360" w:lineRule="auto"/>
        <w:ind w:left="-19"/>
        <w:jc w:val="both"/>
      </w:pPr>
      <w:r>
        <w:t>d) budowę jednostronnego chodnika o szer. 1,50 m w miejscowości Waplewo,</w:t>
      </w:r>
    </w:p>
    <w:p w:rsidR="00313B1A" w:rsidRDefault="00F45A72">
      <w:pPr>
        <w:spacing w:line="360" w:lineRule="auto"/>
        <w:ind w:left="-19"/>
        <w:jc w:val="both"/>
      </w:pPr>
      <w:r>
        <w:t>e) poprawienie systemu odwodnienia drogi poprzez budowę oraz renowację i odtworzenie istniejących rowów przydrożnych</w:t>
      </w:r>
      <w:r>
        <w:t xml:space="preserve"> wraz z przebudową przepustów,</w:t>
      </w:r>
    </w:p>
    <w:p w:rsidR="00313B1A" w:rsidRDefault="00F45A72">
      <w:pPr>
        <w:spacing w:line="360" w:lineRule="auto"/>
        <w:ind w:left="-19"/>
        <w:jc w:val="both"/>
      </w:pPr>
      <w:r>
        <w:t>f) wykonanie zmiany oznakowania pionowego oraz poziomego,</w:t>
      </w:r>
    </w:p>
    <w:p w:rsidR="00313B1A" w:rsidRDefault="00F45A72">
      <w:pPr>
        <w:spacing w:line="360" w:lineRule="auto"/>
        <w:ind w:left="-19"/>
        <w:jc w:val="both"/>
      </w:pPr>
      <w:r>
        <w:t>g) wykonanie wycinek drzew i krzewów oraz wykonanie nasadzeń zastępczych,</w:t>
      </w:r>
    </w:p>
    <w:p w:rsidR="00313B1A" w:rsidRDefault="00F45A72">
      <w:pPr>
        <w:spacing w:line="360" w:lineRule="auto"/>
        <w:ind w:left="-19"/>
        <w:jc w:val="both"/>
      </w:pPr>
      <w:r>
        <w:t>h) zagospodarowanie zieleni oraz uporządkowanie terenu.</w:t>
      </w:r>
    </w:p>
    <w:p w:rsidR="00313B1A" w:rsidRDefault="00F45A72">
      <w:pPr>
        <w:spacing w:line="360" w:lineRule="auto"/>
        <w:ind w:left="-19"/>
        <w:jc w:val="both"/>
      </w:pPr>
      <w:r>
        <w:rPr>
          <w:b/>
        </w:rPr>
        <w:t>5.</w:t>
      </w:r>
      <w:r>
        <w:t xml:space="preserve"> Uwagi do wyceny:</w:t>
      </w:r>
    </w:p>
    <w:p w:rsidR="00313B1A" w:rsidRDefault="00F45A72">
      <w:pPr>
        <w:spacing w:line="360" w:lineRule="auto"/>
        <w:ind w:left="-19"/>
        <w:jc w:val="both"/>
      </w:pPr>
      <w:r>
        <w:t>a) materiały z ro</w:t>
      </w:r>
      <w:r>
        <w:t xml:space="preserve">zbiórki nadające się do użytku lub ponownego wbudowania są własnością Zamawiającego. Materiały z rozbiórki nienadające się do wykorzystania stają się własnością Wykonawcy i winny być usunięte poza teren budowy na koszt Wykonawcy i  z zachowaniem przepisów </w:t>
      </w:r>
      <w:r>
        <w:t>ustawy o odpadach;</w:t>
      </w:r>
    </w:p>
    <w:p w:rsidR="00313B1A" w:rsidRDefault="00F45A72">
      <w:pPr>
        <w:spacing w:line="360" w:lineRule="auto"/>
        <w:ind w:left="-19"/>
        <w:jc w:val="both"/>
      </w:pPr>
      <w:r>
        <w:t>b) wykonany zakres robót ma zapewnić prawidłowe funkcjonowanie drogi powiatowej nr 1480N.</w:t>
      </w:r>
    </w:p>
    <w:p w:rsidR="00313B1A" w:rsidRDefault="00F45A72">
      <w:pPr>
        <w:pStyle w:val="Tekstpodstawowy31"/>
        <w:spacing w:line="360" w:lineRule="auto"/>
        <w:ind w:right="70"/>
        <w:jc w:val="both"/>
      </w:pPr>
      <w:r>
        <w:rPr>
          <w:rFonts w:cs="Times New Roman"/>
          <w:b/>
          <w:color w:val="000000"/>
          <w:sz w:val="22"/>
          <w:szCs w:val="22"/>
        </w:rPr>
        <w:t>6.</w:t>
      </w:r>
      <w:r>
        <w:rPr>
          <w:rFonts w:cs="Times New Roman"/>
          <w:color w:val="000000"/>
          <w:sz w:val="22"/>
          <w:szCs w:val="22"/>
        </w:rPr>
        <w:t xml:space="preserve"> Zakres wartościowy umowy obejmuje również wszelkie koszty niezbędne do wykonania zadania między innymi:</w:t>
      </w:r>
    </w:p>
    <w:p w:rsidR="00313B1A" w:rsidRDefault="00F45A72">
      <w:pPr>
        <w:pStyle w:val="Tekstpodstawowy31"/>
        <w:spacing w:line="360" w:lineRule="auto"/>
        <w:ind w:right="70"/>
        <w:jc w:val="both"/>
      </w:pPr>
      <w:r>
        <w:rPr>
          <w:rFonts w:cs="Times New Roman"/>
          <w:color w:val="000000"/>
          <w:sz w:val="22"/>
          <w:szCs w:val="22"/>
        </w:rPr>
        <w:t xml:space="preserve">a) </w:t>
      </w:r>
      <w:r>
        <w:rPr>
          <w:color w:val="000000"/>
          <w:sz w:val="22"/>
          <w:szCs w:val="22"/>
        </w:rPr>
        <w:t xml:space="preserve">opracowanie i uzgodnienie projektu </w:t>
      </w:r>
      <w:r>
        <w:rPr>
          <w:color w:val="000000"/>
          <w:sz w:val="22"/>
          <w:szCs w:val="22"/>
        </w:rPr>
        <w:t>organizacji ruchu na czas budowy wraz                     z wykonaniem i utrzymaniem objazdów, przejazdów oraz tymczasowego oznakowania,</w:t>
      </w:r>
    </w:p>
    <w:p w:rsidR="00313B1A" w:rsidRDefault="00F45A72">
      <w:pPr>
        <w:pStyle w:val="Tekstpodstawowy31"/>
        <w:spacing w:line="360" w:lineRule="auto"/>
        <w:ind w:right="7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b) urządzenie, utrzymanie i zabezpieczenie terenu budowy wraz z zapleczem budowy,</w:t>
      </w:r>
    </w:p>
    <w:p w:rsidR="00313B1A" w:rsidRDefault="00F45A72">
      <w:pPr>
        <w:pStyle w:val="Tekstpodstawowy31"/>
        <w:spacing w:line="360" w:lineRule="auto"/>
        <w:ind w:right="7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c) koszty doprowadzenia i utrzymania </w:t>
      </w:r>
      <w:r>
        <w:rPr>
          <w:color w:val="000000"/>
          <w:sz w:val="22"/>
          <w:szCs w:val="22"/>
        </w:rPr>
        <w:t>energii i wody oraz innych niezbędnych mediów dla potrzeb technologicznych, zaplecza i terenu budowy,</w:t>
      </w:r>
    </w:p>
    <w:p w:rsidR="00313B1A" w:rsidRDefault="00F45A72">
      <w:pPr>
        <w:pStyle w:val="Tekstpodstawowy31"/>
        <w:spacing w:line="360" w:lineRule="auto"/>
        <w:ind w:right="7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d) wykonanie dróg tymczasowych dla celów budowy i dla ewentualnych objazdów,</w:t>
      </w:r>
    </w:p>
    <w:p w:rsidR="00313B1A" w:rsidRDefault="00F45A72">
      <w:pPr>
        <w:pStyle w:val="Tekstpodstawowy31"/>
        <w:spacing w:line="360" w:lineRule="auto"/>
        <w:ind w:right="7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e) utrzymanie w należytym porządku dróg dojazdowych na teren budowy, ze szcze</w:t>
      </w:r>
      <w:r>
        <w:rPr>
          <w:color w:val="000000"/>
          <w:sz w:val="22"/>
          <w:szCs w:val="22"/>
        </w:rPr>
        <w:t>gólnym uwzględnieniem utrzymania czystości na odcinkach związanych z transportem budowy (m.in. nie dopuszczanie do wynoszenia błota na kołach samochodów wyjeżdżających          z budowy),</w:t>
      </w:r>
    </w:p>
    <w:p w:rsidR="00313B1A" w:rsidRDefault="00F45A72">
      <w:pPr>
        <w:pStyle w:val="Tekstpodstawowy31"/>
        <w:spacing w:line="360" w:lineRule="auto"/>
        <w:ind w:right="7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f) utrzymanie terenu budowy w stanie wolnym od przeszkód komunikacyj</w:t>
      </w:r>
      <w:r>
        <w:rPr>
          <w:color w:val="000000"/>
          <w:sz w:val="22"/>
          <w:szCs w:val="22"/>
        </w:rPr>
        <w:t>nych oraz usuwanie na bieżąco zbędnych materiałów, odpadów i śmieci,</w:t>
      </w:r>
    </w:p>
    <w:p w:rsidR="00313B1A" w:rsidRDefault="00F45A72">
      <w:pPr>
        <w:pStyle w:val="Tekstpodstawowy31"/>
        <w:spacing w:line="360" w:lineRule="auto"/>
        <w:ind w:right="7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g) naprawy uszkodzonych na skutek prowadzonych robót urządzeń podziemnych oraz dróg i ulic dojazdowych,</w:t>
      </w:r>
    </w:p>
    <w:p w:rsidR="00313B1A" w:rsidRDefault="00F45A72">
      <w:pPr>
        <w:pStyle w:val="Tekstpodstawowy31"/>
        <w:spacing w:line="360" w:lineRule="auto"/>
        <w:ind w:right="7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h) zapewnienie dozoru, a także właściwych warunków bezpieczeństwa i higieny pracy,</w:t>
      </w:r>
    </w:p>
    <w:p w:rsidR="00313B1A" w:rsidRDefault="00F45A72">
      <w:pPr>
        <w:pStyle w:val="Tekstpodstawowy31"/>
        <w:spacing w:line="360" w:lineRule="auto"/>
        <w:ind w:right="7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i) zorganizowanie i przeprowadzenie niezbędnych prób, badań i odbiorów oraz ewentualnego uzupełnienia dokumentacji odbiorowej dla zakresu robót objętych umową,</w:t>
      </w:r>
    </w:p>
    <w:p w:rsidR="00313B1A" w:rsidRDefault="00F45A72">
      <w:pPr>
        <w:pStyle w:val="Tekstpodstawowy31"/>
        <w:spacing w:line="360" w:lineRule="auto"/>
        <w:ind w:right="7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j) dokonanie uzgodnień, uzyskanie wszelkich opinii niezbędnych do wykonania przedmiotu budowy,</w:t>
      </w:r>
    </w:p>
    <w:p w:rsidR="00313B1A" w:rsidRDefault="00F45A72">
      <w:pPr>
        <w:pStyle w:val="Tekstpodstawowy31"/>
        <w:spacing w:line="360" w:lineRule="auto"/>
        <w:ind w:right="7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</w:t>
      </w:r>
      <w:r>
        <w:rPr>
          <w:color w:val="000000"/>
          <w:sz w:val="22"/>
          <w:szCs w:val="22"/>
        </w:rPr>
        <w:t>) demontaż obiektów i urządzeń tymczasowych budowy, uporządkowanie terenu budowy po zakończeniu robót i przekazania Zamawiającemu najpóźniej w dniu odbioru,</w:t>
      </w:r>
    </w:p>
    <w:p w:rsidR="00313B1A" w:rsidRDefault="00F45A72">
      <w:pPr>
        <w:pStyle w:val="Tekstpodstawowy31"/>
        <w:spacing w:line="360" w:lineRule="auto"/>
        <w:ind w:right="7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l) zapewnienie obsługi geodezyjnej budowy,</w:t>
      </w:r>
    </w:p>
    <w:p w:rsidR="00313B1A" w:rsidRDefault="00F45A72">
      <w:pPr>
        <w:pStyle w:val="Standard"/>
        <w:spacing w:line="360" w:lineRule="auto"/>
        <w:ind w:left="-19"/>
        <w:jc w:val="both"/>
      </w:pPr>
      <w:r>
        <w:rPr>
          <w:color w:val="000000"/>
          <w:szCs w:val="20"/>
        </w:rPr>
        <w:t xml:space="preserve">m) opracowania i czynności, które Wykonawca wykona we </w:t>
      </w:r>
      <w:r>
        <w:rPr>
          <w:color w:val="000000"/>
          <w:szCs w:val="20"/>
        </w:rPr>
        <w:t>własnym zakresie: plan bezpieczeństwa i ochrony zdrowia (BIOZ), program zapewnienia jakości (PZJ), pozostałe niezbędne opracowania wynikające z obowiązujących przepisów, wydanych decyzji oraz przyjętych technologii wykonywania robót, wszelką inną dokumenta</w:t>
      </w:r>
      <w:r>
        <w:rPr>
          <w:color w:val="000000"/>
          <w:szCs w:val="20"/>
        </w:rPr>
        <w:t>cję, którą Wykonawca uzna za niezbędną do właściwego wykonania robót.</w:t>
      </w:r>
    </w:p>
    <w:p w:rsidR="00313B1A" w:rsidRDefault="00313B1A">
      <w:pPr>
        <w:spacing w:line="360" w:lineRule="auto"/>
        <w:ind w:left="-19"/>
        <w:jc w:val="both"/>
        <w:rPr>
          <w:color w:val="000000"/>
        </w:rPr>
      </w:pPr>
    </w:p>
    <w:p w:rsidR="00313B1A" w:rsidRDefault="00F45A72">
      <w:pPr>
        <w:spacing w:line="360" w:lineRule="auto"/>
        <w:ind w:left="9"/>
        <w:jc w:val="both"/>
      </w:pPr>
      <w:r>
        <w:rPr>
          <w:b/>
        </w:rPr>
        <w:t>7.</w:t>
      </w:r>
      <w:r>
        <w:t xml:space="preserve"> Wymagania stawiane Wykonawcy:</w:t>
      </w:r>
    </w:p>
    <w:p w:rsidR="00313B1A" w:rsidRDefault="00F45A72">
      <w:pPr>
        <w:spacing w:line="360" w:lineRule="auto"/>
        <w:ind w:left="9"/>
        <w:jc w:val="both"/>
      </w:pPr>
      <w:r>
        <w:t>a.  Wykonawca jest odpowiedzialny za jakość, zgodność z warunkami technicznymi              i jakościowymi opisanymi dla przedmiotu zamówienia według sp</w:t>
      </w:r>
      <w:r>
        <w:t>ecyfikacji technicznej wykonania i odbioru robót, kosztorysu ofertowego, SWZ, zgodnie z przepisami, normami      i sztuką budowlaną;</w:t>
      </w:r>
    </w:p>
    <w:p w:rsidR="00313B1A" w:rsidRDefault="00F45A72">
      <w:pPr>
        <w:spacing w:line="360" w:lineRule="auto"/>
        <w:ind w:left="9"/>
        <w:jc w:val="both"/>
      </w:pPr>
      <w:r>
        <w:t>b.   wymagana jest należyta staranność przy realizacji umowy;</w:t>
      </w:r>
    </w:p>
    <w:p w:rsidR="00313B1A" w:rsidRDefault="00F45A72">
      <w:pPr>
        <w:spacing w:line="360" w:lineRule="auto"/>
        <w:ind w:left="9"/>
        <w:jc w:val="both"/>
      </w:pPr>
      <w:r>
        <w:t>c. ustalenia i decyzje dotyczące wykonywania zamówienia uzgad</w:t>
      </w:r>
      <w:r>
        <w:t>niane będą przez Zamawiającego z ustanowionym przedstawicielem Wykonawcy;</w:t>
      </w:r>
    </w:p>
    <w:p w:rsidR="00313B1A" w:rsidRDefault="00F45A72">
      <w:pPr>
        <w:spacing w:line="360" w:lineRule="auto"/>
        <w:ind w:left="9"/>
        <w:jc w:val="both"/>
      </w:pPr>
      <w:r>
        <w:t>d.   Zamawiający nie ponosi odpowiedzialności za szkody wyrządzone przez Wykonawcę podczas wykonywania przedmiotu zamówienia;</w:t>
      </w:r>
    </w:p>
    <w:p w:rsidR="00313B1A" w:rsidRDefault="00F45A72">
      <w:pPr>
        <w:spacing w:line="360" w:lineRule="auto"/>
        <w:ind w:left="9"/>
        <w:jc w:val="both"/>
      </w:pPr>
      <w:r>
        <w:t xml:space="preserve">e.    realizacja zadania podlega prawu polskiemu, w tym </w:t>
      </w:r>
      <w:r>
        <w:t xml:space="preserve">w szczególności ustawie z dnia 7 lipca 1994 r. Prawo budowlane ( Dz. U. z 2020 r., poz. 1333 ze </w:t>
      </w:r>
      <w:proofErr w:type="spellStart"/>
      <w:r>
        <w:t>zm</w:t>
      </w:r>
      <w:proofErr w:type="spellEnd"/>
      <w:r>
        <w:t xml:space="preserve">  );</w:t>
      </w:r>
    </w:p>
    <w:p w:rsidR="00313B1A" w:rsidRDefault="00F45A72">
      <w:pPr>
        <w:spacing w:line="360" w:lineRule="auto"/>
        <w:ind w:left="9"/>
        <w:jc w:val="both"/>
      </w:pPr>
      <w:r>
        <w:t>f.  Wykonawca zobowiązany jest do prowadzenia robót w sposób zapewniający bezpieczeństwo na drodze i ograniczenia utrudnień w ruchu wynikające z prowadzo</w:t>
      </w:r>
      <w:r>
        <w:t>nych robót do niezbędnych potrzeb;</w:t>
      </w:r>
    </w:p>
    <w:p w:rsidR="00313B1A" w:rsidRDefault="00F45A72">
      <w:pPr>
        <w:spacing w:line="360" w:lineRule="auto"/>
        <w:ind w:left="9"/>
        <w:jc w:val="both"/>
      </w:pPr>
      <w:r>
        <w:t>g. Wykonawca ponosi odpowiedzialność za zapoznanie się z należyta starannością z treścią dokumentacji przetargowej oraz uzyskanie wiarygodnej informacji odnośnie warunków i zobowiązań, które w jakikolwiek sposób mogą wpły</w:t>
      </w:r>
      <w:r>
        <w:t>nąć na wartość lub charakter oferty lub realizacje robót;</w:t>
      </w:r>
    </w:p>
    <w:p w:rsidR="00313B1A" w:rsidRDefault="00F45A72">
      <w:pPr>
        <w:spacing w:line="360" w:lineRule="auto"/>
        <w:ind w:left="9"/>
        <w:jc w:val="both"/>
      </w:pPr>
      <w:r>
        <w:lastRenderedPageBreak/>
        <w:t>h.  Wykonawca dokonuje wyceny oferty na własne ryzyko i odpowiedzialność;</w:t>
      </w:r>
    </w:p>
    <w:p w:rsidR="00313B1A" w:rsidRDefault="00F45A72">
      <w:pPr>
        <w:spacing w:line="360" w:lineRule="auto"/>
        <w:ind w:left="9"/>
        <w:jc w:val="both"/>
      </w:pPr>
      <w:r>
        <w:t xml:space="preserve">i.    Wykonawca ponosi wszystkie koszty związane z przygotowaniem i przedłożeniem swojej oferty oraz wszelkich dokumentów z </w:t>
      </w:r>
      <w:r>
        <w:t>tym związanych;</w:t>
      </w:r>
    </w:p>
    <w:p w:rsidR="00313B1A" w:rsidRDefault="00F45A72">
      <w:pPr>
        <w:spacing w:line="360" w:lineRule="auto"/>
        <w:ind w:left="9"/>
        <w:jc w:val="both"/>
      </w:pPr>
      <w:r>
        <w:t xml:space="preserve">j.  Wykonawca jest zobowiązany wykonać pełny zakres robót, który jest konieczny z punktu widzenia dokumentacji, przepisów prawa, wiedzy technicznej i sztuki budowlanej, dla uzyskania końcowego efektu określonego przez przedmiot zamówienia, </w:t>
      </w:r>
      <w:r>
        <w:t>a więc wykonać zadanie bez względu na występujące trudności i nieprzewidziane okoliczności, jakie mogą wystąpić w trakcie realizacji;</w:t>
      </w:r>
    </w:p>
    <w:p w:rsidR="00313B1A" w:rsidRDefault="00F45A72">
      <w:pPr>
        <w:spacing w:line="360" w:lineRule="auto"/>
        <w:ind w:left="9"/>
        <w:jc w:val="both"/>
      </w:pPr>
      <w:r>
        <w:t>k.  Zamawiający, stosownie do art. 95 ust 1 ustawy PZP, wymaga aby wszystkie prace fizyczne związane z wykonywaniem wszelk</w:t>
      </w:r>
      <w:r>
        <w:t>ich robót objętych zamówieniem, których wykonanie polega na wykonywaniu pracy w sposób określony w art. 22 § 1* ustawy z dnia 26 czerwca 1974 r. – Kodeks pracy, były wykonywane przez osoby zatrudnione przez Wykonawcę lub Podwykonawcę na podstawie umowy o p</w:t>
      </w:r>
      <w:r>
        <w:t xml:space="preserve">racę. Wykonawca lub podwykonawca zatrudni wyżej wymienione osoby na okres od rozpoczęcia do końca upływu terminu realizacji zamówienia; w przypadku, rozwiązania stosunku pracy przez pracownika lub przez pracodawcę przed zakończeniem tego okresu, Wykonawca </w:t>
      </w:r>
      <w:r>
        <w:t>będzie obowiązany do zatrudnienia na to miejsce inną osobę.</w:t>
      </w:r>
    </w:p>
    <w:p w:rsidR="00313B1A" w:rsidRDefault="00F45A72">
      <w:pPr>
        <w:spacing w:line="360" w:lineRule="auto"/>
        <w:ind w:left="9"/>
        <w:jc w:val="both"/>
      </w:pPr>
      <w:r>
        <w:t xml:space="preserve">* art 22 § 1 </w:t>
      </w:r>
      <w:r>
        <w:rPr>
          <w:i/>
          <w:iCs/>
          <w:color w:val="000000"/>
        </w:rPr>
        <w:t>ustawy z dnia 26 czerwca 1976 r. – Kodeks pracy: Przez nawiązanie stosunku pracy pracownik zobowiązuje się do wykonywania pracy określonego rodzaju na rzecz pracodawcy i pod jego kier</w:t>
      </w:r>
      <w:r>
        <w:rPr>
          <w:i/>
          <w:iCs/>
          <w:color w:val="000000"/>
        </w:rPr>
        <w:t>ownictwem oraz w miejscu i czasie wyznaczonym przez pracodawcę, a pracodawca do zatrudniania pracownika za wynagrodzeniem</w:t>
      </w:r>
      <w:r>
        <w:rPr>
          <w:color w:val="000000"/>
        </w:rPr>
        <w:t>.</w:t>
      </w:r>
    </w:p>
    <w:p w:rsidR="00313B1A" w:rsidRDefault="00F45A72">
      <w:pPr>
        <w:spacing w:line="360" w:lineRule="auto"/>
        <w:ind w:left="9"/>
        <w:jc w:val="both"/>
      </w:pPr>
      <w:r>
        <w:t xml:space="preserve">l.  </w:t>
      </w:r>
      <w:r>
        <w:rPr>
          <w:color w:val="000000"/>
        </w:rPr>
        <w:t>Szczegółowe informacje w zakresie sposobu udokumentowania zatrudnienia pracowników na umowę o pracę, uprawnień w zakresie kontrol</w:t>
      </w:r>
      <w:r>
        <w:rPr>
          <w:color w:val="000000"/>
        </w:rPr>
        <w:t>i spełnienia przez Wykonawcę przedmiotowego wymogu oraz sankcji z tytułu jego niespełnienia, wskazano w projekcie umowy, który stanowi załącznik nr 9 do SWZ.</w:t>
      </w:r>
    </w:p>
    <w:p w:rsidR="00313B1A" w:rsidRDefault="00F45A72">
      <w:pPr>
        <w:spacing w:line="360" w:lineRule="auto"/>
        <w:ind w:left="9"/>
        <w:jc w:val="both"/>
      </w:pPr>
      <w:r>
        <w:rPr>
          <w:color w:val="000000"/>
        </w:rPr>
        <w:t>m. Zamawiający nie będzie wymagał zatrudnienia na umowę o pracę w myśl przepisów Kodeksu pracy osó</w:t>
      </w:r>
      <w:r>
        <w:rPr>
          <w:color w:val="000000"/>
        </w:rPr>
        <w:t xml:space="preserve">b pełniących samodzielne funkcje techniczne w budownictwie                 w rozumieniu ustawy  z dnia 7 lipca 1994 Prawo budowlane </w:t>
      </w:r>
      <w:r>
        <w:rPr>
          <w:rFonts w:eastAsia="Lucida Sans Unicode"/>
          <w:color w:val="000000"/>
        </w:rPr>
        <w:t xml:space="preserve">(tekst jednolity Dz. U. z  2020 r., poz. 1333 ze </w:t>
      </w:r>
      <w:proofErr w:type="spellStart"/>
      <w:r>
        <w:rPr>
          <w:rFonts w:eastAsia="Lucida Sans Unicode"/>
          <w:color w:val="000000"/>
        </w:rPr>
        <w:t>zm</w:t>
      </w:r>
      <w:proofErr w:type="spellEnd"/>
      <w:r>
        <w:rPr>
          <w:rFonts w:eastAsia="Lucida Sans Unicode"/>
          <w:color w:val="000000"/>
        </w:rPr>
        <w:t>)</w:t>
      </w:r>
    </w:p>
    <w:p w:rsidR="00313B1A" w:rsidRDefault="00F45A72">
      <w:pPr>
        <w:spacing w:before="57" w:after="57"/>
        <w:ind w:left="9"/>
        <w:jc w:val="both"/>
      </w:pPr>
      <w:r>
        <w:rPr>
          <w:b/>
        </w:rPr>
        <w:t>8.</w:t>
      </w:r>
      <w:r>
        <w:t xml:space="preserve"> Nazwa i kod we Wspólnym Słowniku Zamówień CPV:</w:t>
      </w:r>
    </w:p>
    <w:p w:rsidR="00313B1A" w:rsidRDefault="00F45A72">
      <w:pPr>
        <w:pStyle w:val="Standard"/>
        <w:spacing w:before="57" w:after="57" w:line="276" w:lineRule="auto"/>
        <w:jc w:val="both"/>
      </w:pPr>
      <w:r>
        <w:t>45233120-6 Roboty w z</w:t>
      </w:r>
      <w:r>
        <w:t>akresie budowy dróg</w:t>
      </w:r>
    </w:p>
    <w:p w:rsidR="00313B1A" w:rsidRDefault="00F45A72">
      <w:pPr>
        <w:pStyle w:val="Standard"/>
        <w:spacing w:before="57" w:after="57" w:line="276" w:lineRule="auto"/>
        <w:jc w:val="both"/>
      </w:pPr>
      <w:r>
        <w:t>45111200-0 Roboty w zakresie przygotowania terenu pod budowę i roboty ziemne</w:t>
      </w:r>
    </w:p>
    <w:p w:rsidR="00313B1A" w:rsidRDefault="00F45A72">
      <w:pPr>
        <w:pStyle w:val="Standard"/>
        <w:spacing w:before="57" w:after="57" w:line="276" w:lineRule="auto"/>
        <w:jc w:val="both"/>
      </w:pPr>
      <w:r>
        <w:t>45233220-7 Roboty w zakresie nawierzchni dróg</w:t>
      </w:r>
    </w:p>
    <w:p w:rsidR="00313B1A" w:rsidRDefault="00F45A72">
      <w:pPr>
        <w:spacing w:before="57" w:after="57"/>
        <w:ind w:left="462" w:hanging="453"/>
        <w:jc w:val="both"/>
      </w:pPr>
      <w:r>
        <w:t>45232452-5 Roboty odwadniające</w:t>
      </w:r>
    </w:p>
    <w:p w:rsidR="00313B1A" w:rsidRDefault="00F45A72">
      <w:pPr>
        <w:pStyle w:val="Standard"/>
        <w:spacing w:before="57" w:after="57" w:line="276" w:lineRule="auto"/>
        <w:jc w:val="both"/>
      </w:pPr>
      <w:r>
        <w:rPr>
          <w:b/>
        </w:rPr>
        <w:t>9</w:t>
      </w:r>
      <w:r>
        <w:t>. Szczegółowy opis zamówienia został zawarty w:</w:t>
      </w:r>
    </w:p>
    <w:p w:rsidR="00313B1A" w:rsidRDefault="00F45A72">
      <w:pPr>
        <w:pStyle w:val="Standard"/>
        <w:spacing w:before="57" w:after="57" w:line="276" w:lineRule="auto"/>
        <w:jc w:val="both"/>
      </w:pPr>
      <w:r>
        <w:t xml:space="preserve">  </w:t>
      </w:r>
      <w:r>
        <w:rPr>
          <w:color w:val="000000"/>
        </w:rPr>
        <w:t xml:space="preserve"> a.    dokumentacji projektowej</w:t>
      </w:r>
      <w:r>
        <w:rPr>
          <w:color w:val="000000"/>
        </w:rPr>
        <w:t>, która stanowi załącznik nr 12 do SWZ</w:t>
      </w:r>
    </w:p>
    <w:p w:rsidR="00313B1A" w:rsidRDefault="00F45A72">
      <w:pPr>
        <w:pStyle w:val="Standard"/>
        <w:spacing w:before="57" w:after="57" w:line="276" w:lineRule="auto"/>
        <w:jc w:val="both"/>
        <w:rPr>
          <w:color w:val="000000"/>
        </w:rPr>
      </w:pPr>
      <w:r>
        <w:rPr>
          <w:color w:val="000000"/>
        </w:rPr>
        <w:t xml:space="preserve">   b.    Wzorze umowy, który stanowi załącznik nr 9 do SWZ</w:t>
      </w:r>
    </w:p>
    <w:p w:rsidR="00313B1A" w:rsidRDefault="00F45A72">
      <w:pPr>
        <w:pStyle w:val="Standard"/>
        <w:spacing w:before="57" w:after="57" w:line="276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   c.   Przedmiarze robót, który stanowi załącznik nr 11 do SWZ</w:t>
      </w:r>
    </w:p>
    <w:p w:rsidR="00313B1A" w:rsidRDefault="00F45A72">
      <w:pPr>
        <w:pStyle w:val="Standard"/>
        <w:spacing w:before="57" w:after="57" w:line="276" w:lineRule="auto"/>
        <w:jc w:val="both"/>
      </w:pPr>
      <w:r>
        <w:rPr>
          <w:b/>
        </w:rPr>
        <w:t>10</w:t>
      </w:r>
      <w:r>
        <w:t>. Zamawiający nie dopuszcza składania ofer</w:t>
      </w:r>
      <w:r>
        <w:rPr>
          <w:color w:val="000000"/>
        </w:rPr>
        <w:t>t częściowych</w:t>
      </w:r>
      <w:r>
        <w:rPr>
          <w:rStyle w:val="Odwoanieprzypisudolnego"/>
          <w:color w:val="000000"/>
        </w:rPr>
        <w:footnoteReference w:id="3"/>
      </w:r>
    </w:p>
    <w:p w:rsidR="00313B1A" w:rsidRDefault="00F45A72">
      <w:pPr>
        <w:pStyle w:val="Standard"/>
        <w:spacing w:before="57" w:after="57" w:line="276" w:lineRule="auto"/>
        <w:jc w:val="both"/>
      </w:pPr>
      <w:r>
        <w:rPr>
          <w:b/>
          <w:color w:val="000000"/>
        </w:rPr>
        <w:t>11</w:t>
      </w:r>
      <w:r>
        <w:rPr>
          <w:color w:val="000000"/>
        </w:rPr>
        <w:t>. Zamawiający nie dopuszcza składania ofert wariantowych oraz w postaci katalogów elektronicznych</w:t>
      </w:r>
      <w:r>
        <w:rPr>
          <w:rStyle w:val="Odwoanieprzypisudolnego"/>
          <w:color w:val="000000"/>
        </w:rPr>
        <w:footnoteReference w:id="4"/>
      </w:r>
    </w:p>
    <w:p w:rsidR="00313B1A" w:rsidRDefault="00F45A72">
      <w:pPr>
        <w:pStyle w:val="Standard"/>
        <w:spacing w:before="57" w:after="57" w:line="276" w:lineRule="auto"/>
        <w:jc w:val="both"/>
      </w:pPr>
      <w:r>
        <w:rPr>
          <w:b/>
        </w:rPr>
        <w:t>12.</w:t>
      </w:r>
      <w:r>
        <w:t xml:space="preserve"> Zamawiający nie przewiduje udzielania zamówienia, o którym mowa w art. 214 ust. 1 pkt 7 i 8</w:t>
      </w:r>
      <w:r>
        <w:rPr>
          <w:rStyle w:val="Odwoanieprzypisudolnego"/>
        </w:rPr>
        <w:footnoteReference w:id="5"/>
      </w:r>
    </w:p>
    <w:p w:rsidR="00313B1A" w:rsidRDefault="00313B1A">
      <w:pPr>
        <w:pStyle w:val="Standard"/>
      </w:pPr>
    </w:p>
    <w:p w:rsidR="00313B1A" w:rsidRDefault="00F45A72">
      <w:pPr>
        <w:pStyle w:val="Nagwek2"/>
      </w:pPr>
      <w:bookmarkStart w:id="5" w:name="_s0i9odf430x7"/>
      <w:bookmarkEnd w:id="5"/>
      <w:r>
        <w:rPr>
          <w:sz w:val="28"/>
          <w:szCs w:val="28"/>
        </w:rPr>
        <w:t xml:space="preserve">V. </w:t>
      </w:r>
      <w:r>
        <w:rPr>
          <w:sz w:val="28"/>
          <w:szCs w:val="28"/>
        </w:rPr>
        <w:t>Wizja lokalna</w:t>
      </w:r>
      <w:r>
        <w:rPr>
          <w:rStyle w:val="Odwoanieprzypisudolnego"/>
          <w:sz w:val="28"/>
          <w:szCs w:val="28"/>
        </w:rPr>
        <w:footnoteReference w:id="6"/>
      </w:r>
    </w:p>
    <w:p w:rsidR="00313B1A" w:rsidRDefault="00F45A72">
      <w:pPr>
        <w:spacing w:before="240" w:after="40" w:line="360" w:lineRule="auto"/>
        <w:ind w:left="67"/>
        <w:jc w:val="both"/>
      </w:pPr>
      <w:r>
        <w:rPr>
          <w:color w:val="000000"/>
        </w:rPr>
        <w:t xml:space="preserve">Zamawiający </w:t>
      </w:r>
      <w:r>
        <w:rPr>
          <w:b/>
          <w:bCs/>
          <w:color w:val="000000"/>
        </w:rPr>
        <w:t>nie przewiduje obowiązku</w:t>
      </w:r>
      <w:r>
        <w:rPr>
          <w:color w:val="000000"/>
        </w:rPr>
        <w:t xml:space="preserve"> odb</w:t>
      </w:r>
      <w:r>
        <w:rPr>
          <w:color w:val="000000"/>
        </w:rPr>
        <w:t>ycia przez Wykonawcę wizji lokalnej oraz sprawdzenia przez Wykonawcę dokumentów niezbędnych do realizacji zamówienia dostępnych na miejscu u Zamawiającego. Jednakże, gdy Wykonawca chciałby odbyć wizję lokalną, lub zapoznać się z dokumentacją znajdującą się</w:t>
      </w:r>
      <w:r>
        <w:rPr>
          <w:color w:val="000000"/>
        </w:rPr>
        <w:t xml:space="preserve"> na miejscu u Zamawiającego, należy w tym celu, skontaktować się z osobami wyznaczonymi do komunikowania się z Wykonawcami.</w:t>
      </w:r>
    </w:p>
    <w:p w:rsidR="00313B1A" w:rsidRDefault="00F45A72">
      <w:pPr>
        <w:pStyle w:val="Nagwek2"/>
      </w:pPr>
      <w:bookmarkStart w:id="6" w:name="_l3y36xf8w2mt"/>
      <w:bookmarkEnd w:id="6"/>
      <w:r>
        <w:rPr>
          <w:sz w:val="28"/>
          <w:szCs w:val="28"/>
        </w:rPr>
        <w:t>VI. Podwykonawstwo</w:t>
      </w:r>
      <w:r>
        <w:rPr>
          <w:rStyle w:val="Odwoanieprzypisudolnego"/>
          <w:sz w:val="28"/>
          <w:szCs w:val="28"/>
        </w:rPr>
        <w:footnoteReference w:id="7"/>
      </w:r>
    </w:p>
    <w:p w:rsidR="00313B1A" w:rsidRDefault="00F45A72">
      <w:pPr>
        <w:numPr>
          <w:ilvl w:val="0"/>
          <w:numId w:val="51"/>
        </w:numPr>
        <w:spacing w:before="240" w:line="360" w:lineRule="auto"/>
        <w:jc w:val="both"/>
      </w:pPr>
      <w:r>
        <w:t>Wykonawca może powierzyć wykonanie części zamówienia podwykonawcy (podwykonawcom).</w:t>
      </w:r>
    </w:p>
    <w:p w:rsidR="00313B1A" w:rsidRDefault="00F45A72">
      <w:pPr>
        <w:numPr>
          <w:ilvl w:val="0"/>
          <w:numId w:val="12"/>
        </w:numPr>
        <w:spacing w:before="240"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Zamawiający żąda wskazania przez wykonawcę, w ofercie, części zamówienia, których wy</w:t>
      </w:r>
      <w:r>
        <w:rPr>
          <w:rFonts w:eastAsia="Times New Roman" w:cs="Times New Roman"/>
          <w:lang w:eastAsia="pl-PL"/>
        </w:rPr>
        <w:t>konanie zamierza powierzyć podwykonawcom, oraz podania nazw ewentualnych podwykonawców, jeżeli są już znane.</w:t>
      </w:r>
    </w:p>
    <w:p w:rsidR="00313B1A" w:rsidRDefault="00F45A72">
      <w:pPr>
        <w:numPr>
          <w:ilvl w:val="0"/>
          <w:numId w:val="12"/>
        </w:numPr>
        <w:spacing w:before="240"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 przypadku zamówień na roboty budowlane oraz usługi, które mają być wykonane w miejscu podlegającym bezpośredniemu nadzorowi zamawiającego, zamawi</w:t>
      </w:r>
      <w:r>
        <w:rPr>
          <w:rFonts w:eastAsia="Times New Roman" w:cs="Times New Roman"/>
          <w:lang w:eastAsia="pl-PL"/>
        </w:rPr>
        <w:t xml:space="preserve">ający żąda, aby przed przystąpieniem do wykonania zamówienia wykonawca podał nazwy, dane kontaktowe oraz przedstawicieli, podwykonawców zaangażowanych w takie roboty budowlane lub usługi, jeżeli są już znani. Wykonawca zawiadamia zamawiającego o wszelkich </w:t>
      </w:r>
      <w:r>
        <w:rPr>
          <w:rFonts w:eastAsia="Times New Roman" w:cs="Times New Roman"/>
          <w:lang w:eastAsia="pl-PL"/>
        </w:rPr>
        <w:t xml:space="preserve">zmianach w odniesieniu do informacji, o których mowa w zdaniu pierwszym, w </w:t>
      </w:r>
      <w:r>
        <w:rPr>
          <w:rFonts w:eastAsia="Times New Roman" w:cs="Times New Roman"/>
          <w:lang w:eastAsia="pl-PL"/>
        </w:rPr>
        <w:lastRenderedPageBreak/>
        <w:t>trakcie realizacji zamówienia, a także przekazuje wymagane informacje na temat nowych podwykonawców, którym w późniejszym okresie zamierza powierzyć realizację robót budowlanych lub</w:t>
      </w:r>
      <w:r>
        <w:rPr>
          <w:rFonts w:eastAsia="Times New Roman" w:cs="Times New Roman"/>
          <w:lang w:eastAsia="pl-PL"/>
        </w:rPr>
        <w:t xml:space="preserve"> usług.</w:t>
      </w:r>
    </w:p>
    <w:p w:rsidR="00313B1A" w:rsidRDefault="00F45A72">
      <w:pPr>
        <w:numPr>
          <w:ilvl w:val="0"/>
          <w:numId w:val="12"/>
        </w:numPr>
        <w:spacing w:line="360" w:lineRule="auto"/>
        <w:jc w:val="both"/>
      </w:pPr>
      <w:r>
        <w:rPr>
          <w:rFonts w:eastAsia="Times New Roman" w:cs="Times New Roman"/>
          <w:color w:val="000000"/>
          <w:lang w:eastAsia="pl-PL"/>
        </w:rPr>
        <w:t>Jeżeli zmiana albo rezygnacja z podwykonawcy dotyczy podmiotu, na którego zasoby Wykonawca powołał się, na zasadach określonych w art. 118 ust 1 ustawy Pzp, w celu wykazania spełnienia warunków udziału w postępowaniu, wykonawca jest obowiązany wyka</w:t>
      </w:r>
      <w:r>
        <w:rPr>
          <w:rFonts w:eastAsia="Times New Roman" w:cs="Times New Roman"/>
          <w:color w:val="000000"/>
          <w:lang w:eastAsia="pl-PL"/>
        </w:rPr>
        <w:t>zać zamawiającemu, że proponowany inny podwykonawca lub wykonawca samodzielnie spełnia je w stopniu nie mniejszym niż podwykonawca, na którego zasoby wykonawca powołał się w trakcie postępowania o udzielenie zamówienia. Przepis art. 122 Pzp stosuje się odp</w:t>
      </w:r>
      <w:r>
        <w:rPr>
          <w:rFonts w:eastAsia="Times New Roman" w:cs="Times New Roman"/>
          <w:color w:val="000000"/>
          <w:lang w:eastAsia="pl-PL"/>
        </w:rPr>
        <w:t>owiednio.</w:t>
      </w:r>
    </w:p>
    <w:p w:rsidR="00313B1A" w:rsidRDefault="00F45A72">
      <w:pPr>
        <w:numPr>
          <w:ilvl w:val="0"/>
          <w:numId w:val="12"/>
        </w:numPr>
        <w:spacing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Zamawiający nie zastrzega obowiązku osobistego wykonania przez Wykonawcę kluczowych części zamówienia.</w:t>
      </w:r>
    </w:p>
    <w:p w:rsidR="00313B1A" w:rsidRDefault="00F45A72">
      <w:pPr>
        <w:numPr>
          <w:ilvl w:val="0"/>
          <w:numId w:val="12"/>
        </w:numPr>
        <w:spacing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Powierzenie części zamówienia podwykonawcom nie zwalnia Wykonawcy                   z odpowiedzialności za należyte wykonanie zamówienia.</w:t>
      </w:r>
    </w:p>
    <w:p w:rsidR="00313B1A" w:rsidRDefault="00F45A72">
      <w:pPr>
        <w:pStyle w:val="Nagwek2"/>
        <w:rPr>
          <w:sz w:val="28"/>
          <w:szCs w:val="28"/>
        </w:rPr>
      </w:pPr>
      <w:bookmarkStart w:id="7" w:name="_6katmqtjrys4"/>
      <w:bookmarkEnd w:id="7"/>
      <w:r>
        <w:rPr>
          <w:sz w:val="28"/>
          <w:szCs w:val="28"/>
        </w:rPr>
        <w:t xml:space="preserve">VII. </w:t>
      </w:r>
      <w:r>
        <w:rPr>
          <w:sz w:val="28"/>
          <w:szCs w:val="28"/>
        </w:rPr>
        <w:t>Termin wykonania zamówienia</w:t>
      </w:r>
    </w:p>
    <w:p w:rsidR="00313B1A" w:rsidRDefault="00F45A72">
      <w:pPr>
        <w:numPr>
          <w:ilvl w:val="0"/>
          <w:numId w:val="52"/>
        </w:numPr>
        <w:spacing w:before="240" w:line="360" w:lineRule="auto"/>
        <w:ind w:left="426" w:hanging="360"/>
        <w:jc w:val="both"/>
      </w:pPr>
      <w:r>
        <w:rPr>
          <w:color w:val="000000"/>
        </w:rPr>
        <w:t xml:space="preserve">Termin realizacji zamówienia wynosi: </w:t>
      </w:r>
      <w:r>
        <w:rPr>
          <w:b/>
          <w:bCs/>
          <w:color w:val="000000"/>
        </w:rPr>
        <w:t>do 5 miesięcy od dnia podpisania umowy</w:t>
      </w:r>
      <w:r>
        <w:rPr>
          <w:rStyle w:val="Odwoanieprzypisudolnego"/>
          <w:b/>
          <w:bCs/>
          <w:color w:val="000000"/>
        </w:rPr>
        <w:footnoteReference w:id="8"/>
      </w:r>
      <w:r>
        <w:rPr>
          <w:rStyle w:val="Odwoanieprzypisudolnego"/>
          <w:b/>
          <w:bCs/>
          <w:color w:val="000000"/>
        </w:rPr>
        <w:t xml:space="preserve"> </w:t>
      </w:r>
      <w:r>
        <w:rPr>
          <w:b/>
          <w:bCs/>
        </w:rPr>
        <w:t>(nie dłużej niż do 15.12.2021 r)</w:t>
      </w:r>
    </w:p>
    <w:p w:rsidR="00313B1A" w:rsidRDefault="00F45A72">
      <w:pPr>
        <w:numPr>
          <w:ilvl w:val="0"/>
          <w:numId w:val="18"/>
        </w:numPr>
        <w:spacing w:before="240" w:line="360" w:lineRule="auto"/>
        <w:ind w:left="426" w:hanging="360"/>
        <w:jc w:val="both"/>
      </w:pPr>
      <w:r>
        <w:rPr>
          <w:color w:val="000000"/>
        </w:rPr>
        <w:t xml:space="preserve">Szczegółowe zagadnienia dotyczące terminu realizacji umowy </w:t>
      </w:r>
      <w:r>
        <w:rPr>
          <w:color w:val="000000"/>
        </w:rPr>
        <w:t xml:space="preserve">uregulowane są we wzorze umowy stanowiącej </w:t>
      </w:r>
      <w:r>
        <w:rPr>
          <w:b/>
          <w:color w:val="000000"/>
        </w:rPr>
        <w:t>załącznik nr 9 do SWZ</w:t>
      </w:r>
      <w:r>
        <w:rPr>
          <w:color w:val="000000"/>
        </w:rPr>
        <w:t>.</w:t>
      </w:r>
    </w:p>
    <w:p w:rsidR="00313B1A" w:rsidRDefault="00F45A72">
      <w:pPr>
        <w:pStyle w:val="Nagwek2"/>
        <w:tabs>
          <w:tab w:val="left" w:pos="0"/>
        </w:tabs>
      </w:pPr>
      <w:bookmarkStart w:id="8" w:name="_nz5qrlch0jbr"/>
      <w:bookmarkEnd w:id="8"/>
      <w:r>
        <w:rPr>
          <w:sz w:val="28"/>
          <w:szCs w:val="28"/>
        </w:rPr>
        <w:t>VIII. Warunki udziału w postępowaniu</w:t>
      </w:r>
      <w:r>
        <w:rPr>
          <w:rStyle w:val="Odwoanieprzypisudolnego"/>
          <w:sz w:val="28"/>
          <w:szCs w:val="28"/>
        </w:rPr>
        <w:footnoteReference w:id="9"/>
      </w:r>
    </w:p>
    <w:p w:rsidR="00313B1A" w:rsidRDefault="00F45A72">
      <w:pPr>
        <w:numPr>
          <w:ilvl w:val="0"/>
          <w:numId w:val="53"/>
        </w:numPr>
        <w:spacing w:before="240" w:line="360" w:lineRule="auto"/>
        <w:ind w:left="426" w:right="20" w:hanging="454"/>
        <w:jc w:val="both"/>
      </w:pPr>
      <w:r>
        <w:t xml:space="preserve">O udzielenie </w:t>
      </w:r>
      <w:r>
        <w:t>zamówienia mogą ubiegać się Wykonawcy, którzy nie podlegają wykluczeniu na zasadach określonych w Rozdziale IX SWZ, oraz spełniają określone przez Zamawiającego warunki</w:t>
      </w:r>
      <w:r>
        <w:rPr>
          <w:b/>
          <w:shd w:val="clear" w:color="auto" w:fill="FFFFFF"/>
        </w:rPr>
        <w:t xml:space="preserve"> </w:t>
      </w:r>
      <w:r>
        <w:rPr>
          <w:shd w:val="clear" w:color="auto" w:fill="FFFFFF"/>
        </w:rPr>
        <w:t>udziału w postępowaniu.</w:t>
      </w:r>
    </w:p>
    <w:p w:rsidR="00313B1A" w:rsidRDefault="00F45A72">
      <w:pPr>
        <w:numPr>
          <w:ilvl w:val="0"/>
          <w:numId w:val="24"/>
        </w:numPr>
        <w:spacing w:line="360" w:lineRule="auto"/>
        <w:ind w:left="426" w:right="20" w:hanging="454"/>
        <w:jc w:val="both"/>
      </w:pPr>
      <w:r>
        <w:t>O udzielenie zamówienia mogą ubiegać się Wykonawcy, którzy speł</w:t>
      </w:r>
      <w:r>
        <w:t>niają warunki dotyczące:</w:t>
      </w:r>
    </w:p>
    <w:p w:rsidR="00313B1A" w:rsidRDefault="00F45A72">
      <w:pPr>
        <w:spacing w:line="360" w:lineRule="auto"/>
        <w:ind w:left="426" w:right="20"/>
        <w:jc w:val="both"/>
      </w:pPr>
      <w:r>
        <w:rPr>
          <w:b/>
        </w:rPr>
        <w:t>1)    zdolności do występowania w obrocie gospodarczym</w:t>
      </w:r>
      <w:r>
        <w:rPr>
          <w:rStyle w:val="Odwoanieprzypisudolnego"/>
          <w:b/>
        </w:rPr>
        <w:footnoteReference w:id="10"/>
      </w:r>
      <w:r>
        <w:rPr>
          <w:b/>
        </w:rPr>
        <w:t>:</w:t>
      </w:r>
    </w:p>
    <w:p w:rsidR="00313B1A" w:rsidRDefault="00F45A72">
      <w:pPr>
        <w:spacing w:line="360" w:lineRule="auto"/>
        <w:ind w:right="20"/>
        <w:jc w:val="both"/>
      </w:pPr>
      <w:r>
        <w:rPr>
          <w:color w:val="FF9900"/>
        </w:rPr>
        <w:t xml:space="preserve">      </w:t>
      </w:r>
      <w:r>
        <w:rPr>
          <w:color w:val="000000"/>
        </w:rPr>
        <w:t xml:space="preserve">        Zamawiający nie stawia warunków w p</w:t>
      </w:r>
      <w:r>
        <w:rPr>
          <w:color w:val="000000"/>
        </w:rPr>
        <w:t>owyższym zakresie</w:t>
      </w:r>
    </w:p>
    <w:p w:rsidR="00313B1A" w:rsidRDefault="00F45A72">
      <w:pPr>
        <w:spacing w:line="360" w:lineRule="auto"/>
        <w:ind w:left="426" w:right="20"/>
        <w:jc w:val="both"/>
      </w:pPr>
      <w:r>
        <w:rPr>
          <w:b/>
          <w:color w:val="000000"/>
        </w:rPr>
        <w:lastRenderedPageBreak/>
        <w:t>2) uprawnień do prowadzenia określonej działalnośc</w:t>
      </w:r>
      <w:r>
        <w:rPr>
          <w:b/>
        </w:rPr>
        <w:t xml:space="preserve">i gospodarczej lub </w:t>
      </w:r>
      <w:r>
        <w:rPr>
          <w:b/>
        </w:rPr>
        <w:tab/>
        <w:t>zawodowej, o ile wynika to z odrębnych przepisów</w:t>
      </w:r>
      <w:r>
        <w:rPr>
          <w:rStyle w:val="Odwoanieprzypisudolnego"/>
          <w:b/>
        </w:rPr>
        <w:footnoteReference w:id="11"/>
      </w:r>
      <w:r>
        <w:rPr>
          <w:b/>
        </w:rPr>
        <w:t>:</w:t>
      </w:r>
    </w:p>
    <w:p w:rsidR="00313B1A" w:rsidRDefault="00F45A72">
      <w:pPr>
        <w:spacing w:line="360" w:lineRule="auto"/>
        <w:ind w:right="20"/>
        <w:jc w:val="both"/>
        <w:rPr>
          <w:color w:val="000000"/>
        </w:rPr>
      </w:pPr>
      <w:r>
        <w:rPr>
          <w:color w:val="000000"/>
        </w:rPr>
        <w:t xml:space="preserve">             Zamawiający nie stawia warunków w powyższym zakresie</w:t>
      </w:r>
    </w:p>
    <w:p w:rsidR="00313B1A" w:rsidRDefault="00F45A72">
      <w:pPr>
        <w:spacing w:line="360" w:lineRule="auto"/>
        <w:ind w:left="426" w:right="20"/>
        <w:jc w:val="both"/>
        <w:rPr>
          <w:b/>
        </w:rPr>
      </w:pPr>
      <w:r>
        <w:rPr>
          <w:b/>
        </w:rPr>
        <w:t>3)   sytuacji ekonomicznej lub finansowej:</w:t>
      </w:r>
    </w:p>
    <w:p w:rsidR="00313B1A" w:rsidRDefault="00F45A72">
      <w:r>
        <w:t xml:space="preserve">             Zamawiający nie stawia warunków w powyższym zakresie</w:t>
      </w:r>
    </w:p>
    <w:p w:rsidR="00313B1A" w:rsidRDefault="00F45A72">
      <w:r>
        <w:rPr>
          <w:b/>
        </w:rPr>
        <w:t xml:space="preserve">      4)    zdolności technicznej</w:t>
      </w:r>
      <w:r>
        <w:rPr>
          <w:b/>
        </w:rPr>
        <w:t xml:space="preserve"> lub zawodowej</w:t>
      </w:r>
      <w:r>
        <w:rPr>
          <w:rStyle w:val="Odwoanieprzypisudolnego"/>
          <w:b/>
        </w:rPr>
        <w:footnoteReference w:id="12"/>
      </w:r>
      <w:r>
        <w:rPr>
          <w:b/>
        </w:rPr>
        <w:t>:</w:t>
      </w:r>
    </w:p>
    <w:p w:rsidR="00313B1A" w:rsidRDefault="00F45A72">
      <w:r>
        <w:rPr>
          <w:rFonts w:eastAsia="Century Gothic" w:cs="Times New Roman"/>
          <w:b/>
          <w:bCs/>
        </w:rPr>
        <w:t>Zamawiający wymaga wykazania przez Wykonawcę spełnienia warunków określonych w art. 112 ust. 2 Ustawy dotyczących zdolności technicznej i zawodowej. Wykonawca spełni warunki jeżeli wykaże, że:</w:t>
      </w:r>
    </w:p>
    <w:p w:rsidR="00313B1A" w:rsidRDefault="00F45A72">
      <w:pPr>
        <w:spacing w:line="360" w:lineRule="auto"/>
        <w:jc w:val="both"/>
      </w:pPr>
      <w:r>
        <w:rPr>
          <w:rFonts w:eastAsia="Century Gothic" w:cs="Times New Roman"/>
        </w:rPr>
        <w:t xml:space="preserve">1) w okresie ostatnich pięciu lat przed upływem terminu składania ofert, a jeżeli okres prowadzenia działalności jest krótszy - w tym okresie, wykonał należycie co najmniej </w:t>
      </w:r>
      <w:r>
        <w:rPr>
          <w:rFonts w:eastAsia="Century Gothic" w:cs="Times New Roman"/>
          <w:color w:val="00000A"/>
        </w:rPr>
        <w:t>jedną</w:t>
      </w:r>
      <w:r>
        <w:rPr>
          <w:rFonts w:eastAsia="Century Gothic" w:cs="Times New Roman"/>
        </w:rPr>
        <w:t xml:space="preserve"> robotę budowlaną polegającą na budowie, przebudowie, rozbudowie drogi </w:t>
      </w:r>
      <w:r>
        <w:rPr>
          <w:rFonts w:eastAsia="Century Gothic" w:cs="Times New Roman"/>
          <w:color w:val="000000"/>
        </w:rPr>
        <w:t>o warto</w:t>
      </w:r>
      <w:r>
        <w:rPr>
          <w:rFonts w:eastAsia="Century Gothic" w:cs="Times New Roman"/>
          <w:color w:val="000000"/>
        </w:rPr>
        <w:t>ści nie mniejszej niż</w:t>
      </w:r>
      <w:r>
        <w:rPr>
          <w:rFonts w:eastAsia="Century Gothic" w:cs="Times New Roman"/>
          <w:b/>
          <w:bCs/>
          <w:color w:val="000000"/>
        </w:rPr>
        <w:t xml:space="preserve"> 1 000 000,00 brutto </w:t>
      </w:r>
      <w:r>
        <w:rPr>
          <w:rFonts w:eastAsia="Century Gothic" w:cs="Times New Roman"/>
          <w:color w:val="000000"/>
        </w:rPr>
        <w:t>(słownie: jeden milion złotych)</w:t>
      </w:r>
    </w:p>
    <w:p w:rsidR="00313B1A" w:rsidRDefault="00F45A72">
      <w:pPr>
        <w:spacing w:line="360" w:lineRule="auto"/>
        <w:jc w:val="both"/>
      </w:pPr>
      <w:r>
        <w:t>Uwagi:</w:t>
      </w:r>
    </w:p>
    <w:p w:rsidR="00313B1A" w:rsidRDefault="00F45A72">
      <w:pPr>
        <w:spacing w:line="360" w:lineRule="auto"/>
        <w:jc w:val="both"/>
      </w:pPr>
      <w:r>
        <w:rPr>
          <w:rFonts w:eastAsia="Verdana" w:cs="Times New Roman"/>
          <w:color w:val="00000A"/>
        </w:rPr>
        <w:t>a) w</w:t>
      </w:r>
      <w:r>
        <w:rPr>
          <w:rFonts w:cs="Times New Roman"/>
        </w:rPr>
        <w:t xml:space="preserve"> przypadku wykazania kilku robót za kwoty mniejsze niż wymagana, kwoty wynikające    z poświadczeń/referencji nie będą sumowane w celu potwierdzenia spełnienia postawioneg</w:t>
      </w:r>
      <w:r>
        <w:rPr>
          <w:rFonts w:cs="Times New Roman"/>
        </w:rPr>
        <w:t>o warunku. Zamawiający informuje, że nie dopuszcza sumowania robót w ramach wymaganego warunku wiedzy i doświadczenia.</w:t>
      </w:r>
    </w:p>
    <w:p w:rsidR="00313B1A" w:rsidRDefault="00F45A72">
      <w:pPr>
        <w:spacing w:line="360" w:lineRule="auto"/>
        <w:jc w:val="both"/>
      </w:pPr>
      <w:r>
        <w:t>b) Warunek ten ma być spełniony:</w:t>
      </w:r>
    </w:p>
    <w:p w:rsidR="00313B1A" w:rsidRDefault="00F45A72">
      <w:pPr>
        <w:spacing w:line="360" w:lineRule="auto"/>
        <w:jc w:val="both"/>
      </w:pPr>
      <w:r>
        <w:t>- samodzielnie przez Wykonawcę, lub</w:t>
      </w:r>
    </w:p>
    <w:p w:rsidR="00313B1A" w:rsidRDefault="00F45A72">
      <w:pPr>
        <w:spacing w:line="360" w:lineRule="auto"/>
        <w:jc w:val="both"/>
      </w:pPr>
      <w:r>
        <w:t xml:space="preserve">- przez minimum jeden podmiot udostępniający Wykonawcy swoją wiedzę </w:t>
      </w:r>
      <w:r>
        <w:t>i doświadczenie , i który zrealizuje te roboty budowlane lub</w:t>
      </w:r>
    </w:p>
    <w:p w:rsidR="00313B1A" w:rsidRDefault="00F45A72">
      <w:pPr>
        <w:spacing w:line="360" w:lineRule="auto"/>
        <w:jc w:val="both"/>
      </w:pPr>
      <w:r>
        <w:t>- w przypadku Wykonawców wspólnych – samodzielnie przez minimum jednego z Wykonawców występujących wspólnie.</w:t>
      </w:r>
    </w:p>
    <w:p w:rsidR="00313B1A" w:rsidRDefault="00F45A72">
      <w:pPr>
        <w:spacing w:line="360" w:lineRule="auto"/>
        <w:jc w:val="both"/>
      </w:pPr>
      <w:r>
        <w:t>c) jeżeli Wykonawca wykazuje doświadczenie nabyte w ramach kontraktu (zamówienia/umowy</w:t>
      </w:r>
      <w:r>
        <w:t>) realizowanego przez Wykonawców wspólnie ubiegających się o udzielenie zamówienia (konsorcjum), Zamawiający nie dopuszcza by Wykonawca polegał na doświadczeniu grupy Wykonawców, której był członkiem, jeżeli faktycznie i konkretnie nie wykonywał wykazywane</w:t>
      </w:r>
      <w:r>
        <w:t>go zakresu prac. Zamawiający zastrzega możliwość zwrócenia się  do Wykonawcy o wyjaśnienia w zakresie faktycznie konkretnie wykonywanego zakresu prac oraz przedstawienia stosownych dowodów np. umowy konsorcjum, z której wynika zakres obowiązków czy wystawi</w:t>
      </w:r>
      <w:r>
        <w:t>onych przez wykonawcę faktur.</w:t>
      </w:r>
    </w:p>
    <w:p w:rsidR="00313B1A" w:rsidRDefault="00F45A72">
      <w:pPr>
        <w:spacing w:line="360" w:lineRule="auto"/>
        <w:jc w:val="both"/>
      </w:pPr>
      <w:r>
        <w:lastRenderedPageBreak/>
        <w:t>d) Zamawiający uzna za spełniony warunek SWZ również w przypadku, gdy doświadczenie wykazane przez Wykonawcę obejmuje szerszy zakres robót budowlanych od wymaganych przez Zamawiającego.</w:t>
      </w:r>
    </w:p>
    <w:p w:rsidR="00313B1A" w:rsidRDefault="00F45A72">
      <w:pPr>
        <w:spacing w:line="360" w:lineRule="auto"/>
        <w:jc w:val="both"/>
      </w:pPr>
      <w:r>
        <w:rPr>
          <w:rFonts w:cs="Times New Roman"/>
        </w:rPr>
        <w:t>e) w przypadku złożenia przez Wykonawców</w:t>
      </w:r>
      <w:r>
        <w:rPr>
          <w:rFonts w:cs="Times New Roman"/>
        </w:rPr>
        <w:t xml:space="preserve"> dokumentów zawierających kwoty wyrażone w innych</w:t>
      </w:r>
      <w:r>
        <w:rPr>
          <w:rFonts w:eastAsia="Century Gothic" w:cs="Times New Roman"/>
        </w:rPr>
        <w:t xml:space="preserve"> walutach niż PLN, dla potrzeb oceny spełniania warunku określonego powyżej, zamawiający jako kurs przeliczeniowy waluty przyjmie średni kurs danej waluty opublikowany przez Narodowy Bank Polski w dniu publi</w:t>
      </w:r>
      <w:r>
        <w:rPr>
          <w:rFonts w:eastAsia="Century Gothic" w:cs="Times New Roman"/>
        </w:rPr>
        <w:t>kacji ogłoszenia o zamówieniu                 w Biuletynie Zamówień Publicznych. Jeżeli w dniu publikacji ogłoszenia o zamówieniu                    w Biuletynie Zamówień Publicznych, Narodowy Bank Polski nie publikuje średniego kursu danej waluty, za pods</w:t>
      </w:r>
      <w:r>
        <w:rPr>
          <w:rFonts w:eastAsia="Century Gothic" w:cs="Times New Roman"/>
        </w:rPr>
        <w:t>tawę przeliczenia przyjmuje się średni kurs waluty publikowany pierwszego dnia, po dniu publikacji ogłoszenia o zamówieniu w Biuletynie Zamówień Publicznych, w którym zostanie on opublikowany</w:t>
      </w:r>
    </w:p>
    <w:p w:rsidR="00313B1A" w:rsidRDefault="00F45A72">
      <w:pPr>
        <w:spacing w:line="360" w:lineRule="auto"/>
        <w:jc w:val="both"/>
      </w:pPr>
      <w:r>
        <w:rPr>
          <w:rFonts w:eastAsia="Century Gothic" w:cs="Times New Roman"/>
        </w:rPr>
        <w:t>2) dysponuje  osob</w:t>
      </w:r>
      <w:r>
        <w:rPr>
          <w:rFonts w:eastAsia="Century Gothic" w:cs="Times New Roman"/>
          <w:color w:val="00000A"/>
          <w:kern w:val="3"/>
        </w:rPr>
        <w:t>ą</w:t>
      </w:r>
      <w:r>
        <w:rPr>
          <w:rFonts w:eastAsia="Century Gothic" w:cs="Times New Roman"/>
        </w:rPr>
        <w:t xml:space="preserve"> zdoln</w:t>
      </w:r>
      <w:r>
        <w:rPr>
          <w:rFonts w:eastAsia="Century Gothic" w:cs="Times New Roman"/>
          <w:color w:val="00000A"/>
          <w:kern w:val="3"/>
        </w:rPr>
        <w:t>ą</w:t>
      </w:r>
      <w:r>
        <w:rPr>
          <w:rFonts w:eastAsia="Century Gothic" w:cs="Times New Roman"/>
        </w:rPr>
        <w:t xml:space="preserve"> do wykonywania zamówienia tj. </w:t>
      </w:r>
      <w:r>
        <w:rPr>
          <w:rFonts w:eastAsia="Century Gothic" w:cs="Times New Roman"/>
          <w:b/>
        </w:rPr>
        <w:t>1 osobą</w:t>
      </w:r>
      <w:r>
        <w:rPr>
          <w:rFonts w:eastAsia="Century Gothic" w:cs="Times New Roman"/>
          <w:b/>
        </w:rPr>
        <w:t xml:space="preserve">  na stanowisko kierownika </w:t>
      </w:r>
      <w:r>
        <w:rPr>
          <w:rFonts w:eastAsia="Century Gothic" w:cs="Times New Roman"/>
          <w:b/>
          <w:color w:val="00000A"/>
          <w:kern w:val="3"/>
        </w:rPr>
        <w:t>robót drogowych</w:t>
      </w:r>
      <w:r>
        <w:rPr>
          <w:rFonts w:eastAsia="Century Gothic" w:cs="Times New Roman"/>
          <w:b/>
          <w:color w:val="00000A"/>
        </w:rPr>
        <w:t xml:space="preserve"> </w:t>
      </w:r>
      <w:r>
        <w:rPr>
          <w:rFonts w:eastAsia="Century Gothic" w:cs="Times New Roman"/>
          <w:b/>
        </w:rPr>
        <w:t xml:space="preserve">– </w:t>
      </w:r>
      <w:r>
        <w:rPr>
          <w:rFonts w:eastAsia="Century Gothic" w:cs="Times New Roman"/>
        </w:rPr>
        <w:t>posiadającą stosowne do zakresu zamówienia uprawnienia budowlane w rozumieniu przepisów ustawy z dnia 7 lipca 1994 r. - Prawo budowlane (Dz. U. z 2020, poz. 1333 ze zm.) tj. upoważnienie do kierowania robotami b</w:t>
      </w:r>
      <w:r>
        <w:rPr>
          <w:rFonts w:eastAsia="Century Gothic" w:cs="Times New Roman"/>
        </w:rPr>
        <w:t>udowlanymi                  w specjalności drogowej.</w:t>
      </w:r>
    </w:p>
    <w:p w:rsidR="00313B1A" w:rsidRDefault="00F45A72">
      <w:pPr>
        <w:spacing w:line="360" w:lineRule="auto"/>
        <w:jc w:val="both"/>
      </w:pPr>
      <w:r>
        <w:t>Uwagi:</w:t>
      </w:r>
    </w:p>
    <w:p w:rsidR="00313B1A" w:rsidRDefault="00F45A72">
      <w:pPr>
        <w:spacing w:line="360" w:lineRule="auto"/>
        <w:jc w:val="both"/>
      </w:pPr>
      <w:r>
        <w:rPr>
          <w:rFonts w:eastAsia="Century Gothic" w:cs="Times New Roman"/>
        </w:rPr>
        <w:t xml:space="preserve">a) uprawnienia, o których mowa powyżej, powinny być zgodne z ustawą z dnia  7 lipca 1994 r. Prawo budowlane (Dz. U. z 2020 r., poz. 1333 ze </w:t>
      </w:r>
      <w:proofErr w:type="spellStart"/>
      <w:r>
        <w:rPr>
          <w:rFonts w:eastAsia="Century Gothic" w:cs="Times New Roman"/>
        </w:rPr>
        <w:t>zm</w:t>
      </w:r>
      <w:proofErr w:type="spellEnd"/>
      <w:r>
        <w:rPr>
          <w:rFonts w:eastAsia="Century Gothic" w:cs="Times New Roman"/>
        </w:rPr>
        <w:t>) lub ważne odpowiadające im kwalifikacje, nadane na p</w:t>
      </w:r>
      <w:r>
        <w:rPr>
          <w:rFonts w:eastAsia="Century Gothic" w:cs="Times New Roman"/>
        </w:rPr>
        <w:t>odstawie wcześniej obowiązujących przepisów upoważniające do kierowania robotami budowlanymi w zakresie objętym niniejszym zamówieniem.</w:t>
      </w:r>
    </w:p>
    <w:p w:rsidR="00313B1A" w:rsidRDefault="00F45A72">
      <w:pPr>
        <w:spacing w:line="360" w:lineRule="auto"/>
        <w:jc w:val="both"/>
      </w:pPr>
      <w:r>
        <w:rPr>
          <w:rFonts w:eastAsia="Century Gothic" w:cs="Times New Roman"/>
        </w:rPr>
        <w:t xml:space="preserve">b) </w:t>
      </w:r>
      <w:r>
        <w:rPr>
          <w:rFonts w:eastAsia="Verdana" w:cs="Times New Roman"/>
          <w:color w:val="00000A"/>
        </w:rPr>
        <w:t>w</w:t>
      </w:r>
      <w:r>
        <w:rPr>
          <w:rFonts w:eastAsia="Century Gothic" w:cs="Times New Roman"/>
        </w:rPr>
        <w:t xml:space="preserve"> przypadku osób będących obywatelami państw członkowskich UE, Konfederacji Szwajcarskiej lub państw członkowskich (E</w:t>
      </w:r>
      <w:r>
        <w:rPr>
          <w:rFonts w:eastAsia="Century Gothic" w:cs="Times New Roman"/>
        </w:rPr>
        <w:t>FTA) - stron umowy o Europejskim Obszarze Gospodarczym - prawo do wykonywania samodzielnych funkcji technicznych                               w budownictwie na terytorium RP winno być potwierdzone odpowiednią decyzją  o uznaniu kwalifikacji zawodowych lub</w:t>
      </w:r>
      <w:r>
        <w:rPr>
          <w:rFonts w:eastAsia="Century Gothic" w:cs="Times New Roman"/>
        </w:rPr>
        <w:t xml:space="preserve"> prawa do świadczenia usług transgranicznych.</w:t>
      </w:r>
    </w:p>
    <w:p w:rsidR="00313B1A" w:rsidRDefault="00F45A72">
      <w:pPr>
        <w:spacing w:line="360" w:lineRule="auto"/>
        <w:jc w:val="both"/>
      </w:pPr>
      <w:r>
        <w:t>c) osoba ta musi posiadać aktualne zaświadczenie o przynależności do właściwej izby samorządu zawodowego oraz uprawnienia budowlane wymagane zgodnie z ustawa z dnia 7 lipca 1994 r. Prawo budowlane (</w:t>
      </w:r>
      <w:proofErr w:type="spellStart"/>
      <w:r>
        <w:t>Dz.U</w:t>
      </w:r>
      <w:proofErr w:type="spellEnd"/>
      <w:r>
        <w:t>. z 2020</w:t>
      </w:r>
      <w:r>
        <w:t xml:space="preserve"> r., poz. 1333 ze </w:t>
      </w:r>
      <w:proofErr w:type="spellStart"/>
      <w:r>
        <w:t>zm</w:t>
      </w:r>
      <w:proofErr w:type="spellEnd"/>
      <w:r>
        <w:t>)</w:t>
      </w:r>
    </w:p>
    <w:p w:rsidR="00313B1A" w:rsidRDefault="00F45A72">
      <w:pPr>
        <w:spacing w:line="360" w:lineRule="auto"/>
        <w:jc w:val="both"/>
      </w:pPr>
      <w:r>
        <w:t>d) dopuszcza się uprawnienia równoważne (w zakresie koniecznym do wykonania przedmiotu zamówienia) - dla osób, które posiadają uprawnienia uzyskane przed dniem wejścia w życie ustawy z dnia 7 lipca 1994 r. Prawo budowlane lub stwierdz</w:t>
      </w:r>
      <w:r>
        <w:t>enie posiadania przygotowania zawodowego do pełnienia samodzielnych funkcji technicznych w budownictwie i zachowały uprawnienia do pełnienia tych funkcji w dotychczasowym zakresie.</w:t>
      </w:r>
    </w:p>
    <w:p w:rsidR="00313B1A" w:rsidRDefault="00F45A72">
      <w:pPr>
        <w:spacing w:line="360" w:lineRule="auto"/>
        <w:jc w:val="both"/>
      </w:pPr>
      <w:r>
        <w:lastRenderedPageBreak/>
        <w:t xml:space="preserve">3. </w:t>
      </w:r>
      <w:r>
        <w:rPr>
          <w:rFonts w:eastAsia="Century Gothic" w:cs="Times New Roman"/>
        </w:rPr>
        <w:t xml:space="preserve">Wykonawca może w celu potwierdzenia spełniania warunków udziału         </w:t>
      </w:r>
      <w:r>
        <w:rPr>
          <w:rFonts w:eastAsia="Century Gothic" w:cs="Times New Roman"/>
        </w:rPr>
        <w:t xml:space="preserve">                      w postępowaniu, w stosownych sytuacjach polegać na zdolnościach technicznych lub zawodowych lub sytuacji finansowej lub ekonomicznej podmiotów udostępniających zasoby, niezależnie od charakteru prawnego łączących go z nimi stosunków p</w:t>
      </w:r>
      <w:r>
        <w:rPr>
          <w:rFonts w:eastAsia="Century Gothic" w:cs="Times New Roman"/>
        </w:rPr>
        <w:t>rawnych.</w:t>
      </w:r>
    </w:p>
    <w:p w:rsidR="00313B1A" w:rsidRDefault="00F45A72">
      <w:pPr>
        <w:spacing w:line="360" w:lineRule="auto"/>
        <w:jc w:val="both"/>
      </w:pPr>
      <w:r>
        <w:rPr>
          <w:rFonts w:eastAsia="Century Gothic" w:cs="Century Gothic"/>
        </w:rPr>
        <w:t xml:space="preserve">4.  </w:t>
      </w:r>
      <w:r>
        <w:rPr>
          <w:rFonts w:eastAsia="Century Gothic" w:cs="Times New Roman"/>
        </w:rPr>
        <w:t>W odniesieniu do warunków dotyczących wykształcenia, kwalifikacji zawodowych lub doświadczenia Wykonawcy mogą polegać na zdolnościach podmiotów udostępniających zasoby, jeśli podmioty te wykonają roboty budowlane lub usługi, do realizacji któr</w:t>
      </w:r>
      <w:r>
        <w:rPr>
          <w:rFonts w:eastAsia="Century Gothic" w:cs="Times New Roman"/>
        </w:rPr>
        <w:t>ych te zdolności są wymagane.</w:t>
      </w:r>
    </w:p>
    <w:p w:rsidR="00313B1A" w:rsidRDefault="00F45A72">
      <w:pPr>
        <w:spacing w:line="360" w:lineRule="auto"/>
        <w:jc w:val="both"/>
      </w:pPr>
      <w:r>
        <w:rPr>
          <w:rFonts w:eastAsia="Century Gothic" w:cs="Times New Roman"/>
        </w:rPr>
        <w:t xml:space="preserve">5.  Wykonawca, który polega na zdolnościach lub sytuacji podmiotów udostępniających zasoby, </w:t>
      </w:r>
      <w:r>
        <w:rPr>
          <w:rFonts w:eastAsia="Century Gothic" w:cs="Times New Roman"/>
          <w:b/>
        </w:rPr>
        <w:t>składa wraz z ofertą</w:t>
      </w:r>
      <w:r>
        <w:rPr>
          <w:rFonts w:eastAsia="Century Gothic" w:cs="Times New Roman"/>
        </w:rPr>
        <w:t>, zobowiązanie podmiotu (</w:t>
      </w:r>
      <w:r>
        <w:rPr>
          <w:rFonts w:eastAsia="Century Gothic" w:cs="Times New Roman"/>
          <w:b/>
          <w:bCs/>
        </w:rPr>
        <w:t>wzór - załącznik nr 5 SWZ</w:t>
      </w:r>
      <w:r>
        <w:rPr>
          <w:rFonts w:eastAsia="Century Gothic" w:cs="Times New Roman"/>
        </w:rPr>
        <w:t xml:space="preserve">) udostępniającego zasoby do oddania mu do dyspozycji </w:t>
      </w:r>
      <w:r>
        <w:rPr>
          <w:rFonts w:eastAsia="Century Gothic" w:cs="Times New Roman"/>
        </w:rPr>
        <w:t>niezbędnych zasobów na potrzeby realizacji danego zamówienia lub inny podmiotowy środek dowodowy potwierdzający, że Wykonawca, realizując zamówienie, będzie dysponował niezbędnymi zasobami tych podmiotów. Zobowiązanie podmiotu udostępniającego zasoby ma po</w:t>
      </w:r>
      <w:r>
        <w:rPr>
          <w:rFonts w:eastAsia="Century Gothic" w:cs="Times New Roman"/>
        </w:rPr>
        <w:t>twierdzać, że stosunek łączący Wykonawcę z podmiotami udostępniającymi zasoby gwarantuje rzeczywisty dostęp do tych zasobów oraz określa w szczególności:</w:t>
      </w:r>
    </w:p>
    <w:p w:rsidR="00313B1A" w:rsidRDefault="00F45A72">
      <w:pPr>
        <w:spacing w:line="360" w:lineRule="auto"/>
        <w:jc w:val="both"/>
        <w:rPr>
          <w:rFonts w:eastAsia="Century Gothic" w:cs="Times New Roman"/>
        </w:rPr>
      </w:pPr>
      <w:r>
        <w:rPr>
          <w:rFonts w:eastAsia="Century Gothic" w:cs="Times New Roman"/>
        </w:rPr>
        <w:t>1) zakres dostępnych Wykonawcy zasobów podmiotu udostępniającego zasoby;</w:t>
      </w:r>
    </w:p>
    <w:p w:rsidR="00313B1A" w:rsidRDefault="00F45A72">
      <w:pPr>
        <w:spacing w:line="360" w:lineRule="auto"/>
        <w:jc w:val="both"/>
        <w:rPr>
          <w:rFonts w:eastAsia="Century Gothic" w:cs="Times New Roman"/>
        </w:rPr>
      </w:pPr>
      <w:r>
        <w:rPr>
          <w:rFonts w:eastAsia="Century Gothic" w:cs="Times New Roman"/>
        </w:rPr>
        <w:t>2) sposób i okres udostępnien</w:t>
      </w:r>
      <w:r>
        <w:rPr>
          <w:rFonts w:eastAsia="Century Gothic" w:cs="Times New Roman"/>
        </w:rPr>
        <w:t>ia Wykonawcy i wykorzystania przez niego zasobów podmiotu udostępniającego te zasoby przy wykonywaniu zamówienia;</w:t>
      </w:r>
    </w:p>
    <w:p w:rsidR="00313B1A" w:rsidRDefault="00F45A72">
      <w:pPr>
        <w:spacing w:line="360" w:lineRule="auto"/>
        <w:jc w:val="both"/>
        <w:rPr>
          <w:rFonts w:eastAsia="Century Gothic" w:cs="Times New Roman"/>
        </w:rPr>
      </w:pPr>
      <w:r>
        <w:rPr>
          <w:rFonts w:eastAsia="Century Gothic" w:cs="Times New Roman"/>
        </w:rPr>
        <w:t>3) czy i w jakim zakresie podmiot udostępniający zasoby, na zdolnościach którego Wykonawca polega w odniesieniu do warunków udziału w postępow</w:t>
      </w:r>
      <w:r>
        <w:rPr>
          <w:rFonts w:eastAsia="Century Gothic" w:cs="Times New Roman"/>
        </w:rPr>
        <w:t>aniu dotyczących wykształcenia, kwalifikacji zawodowych lub doświadczenia, zrealizuje roboty budowlane lub usługi, których wskazane zdolności dotyczą.</w:t>
      </w:r>
    </w:p>
    <w:p w:rsidR="00313B1A" w:rsidRDefault="00F45A72">
      <w:pPr>
        <w:spacing w:line="360" w:lineRule="auto"/>
        <w:jc w:val="both"/>
      </w:pPr>
      <w:r>
        <w:rPr>
          <w:rFonts w:eastAsia="Century Gothic" w:cs="Times New Roman"/>
        </w:rPr>
        <w:t xml:space="preserve">6. W odniesieniu do warunków dotyczących wykształcenia, kwalifikacji zawodowych lub doświadczenia </w:t>
      </w:r>
      <w:r>
        <w:rPr>
          <w:rFonts w:eastAsia="Century Gothic" w:cs="Times New Roman"/>
          <w:b/>
        </w:rPr>
        <w:t>Wykonaw</w:t>
      </w:r>
      <w:r>
        <w:rPr>
          <w:rFonts w:eastAsia="Century Gothic" w:cs="Times New Roman"/>
          <w:b/>
        </w:rPr>
        <w:t>cy wspólnie ubiegający się o udzielenie zamówienia</w:t>
      </w:r>
      <w:r>
        <w:rPr>
          <w:rFonts w:eastAsia="Century Gothic" w:cs="Times New Roman"/>
        </w:rPr>
        <w:t xml:space="preserve"> mogą polegać na zdolnościach tych z Wykonawców, którzy wykonają roboty budowlane lub usługi, do realizacji których te zdolności są wymagane. W takim przypadku Wykonawcy wspólnie ubiegający się o udzielenie</w:t>
      </w:r>
      <w:r>
        <w:rPr>
          <w:rFonts w:eastAsia="Century Gothic" w:cs="Times New Roman"/>
        </w:rPr>
        <w:t xml:space="preserve"> zamówienia </w:t>
      </w:r>
      <w:r>
        <w:rPr>
          <w:rFonts w:eastAsia="Century Gothic" w:cs="Times New Roman"/>
          <w:b/>
        </w:rPr>
        <w:t>dołączają do oferty oświadczenie</w:t>
      </w:r>
      <w:r>
        <w:rPr>
          <w:rFonts w:eastAsia="Century Gothic" w:cs="Times New Roman"/>
        </w:rPr>
        <w:t>, z którego wynika, które roboty budowlane lub usługi wykonają poszczególni Wykonawcy.</w:t>
      </w:r>
    </w:p>
    <w:p w:rsidR="00313B1A" w:rsidRDefault="00F45A72">
      <w:pPr>
        <w:spacing w:line="360" w:lineRule="auto"/>
        <w:jc w:val="both"/>
        <w:rPr>
          <w:rFonts w:eastAsia="Century Gothic" w:cs="Times New Roman"/>
        </w:rPr>
      </w:pPr>
      <w:r>
        <w:rPr>
          <w:rFonts w:eastAsia="Century Gothic" w:cs="Times New Roman"/>
        </w:rPr>
        <w:t>7.  Zamawiający może na każdym etapie postępowania, uznać, że Wykonawca nie posiada wymaganych zdolności, jeżeli posiadanie p</w:t>
      </w:r>
      <w:r>
        <w:rPr>
          <w:rFonts w:eastAsia="Century Gothic" w:cs="Times New Roman"/>
        </w:rPr>
        <w:t>rzez wykonawcę sprzecznych interesów,            w szczególności zaangażowanie zasobów technicznych lub zawodowych wykonawcy w inne przedsięwzięcia gospodarcze wykonawcy może mieć negatywny wpływ na realizację zamówienia.</w:t>
      </w:r>
    </w:p>
    <w:p w:rsidR="00313B1A" w:rsidRDefault="00F45A72">
      <w:pPr>
        <w:spacing w:line="360" w:lineRule="auto"/>
        <w:jc w:val="both"/>
      </w:pPr>
      <w:r>
        <w:rPr>
          <w:rFonts w:eastAsia="Century Gothic" w:cs="Times New Roman"/>
        </w:rPr>
        <w:t>8. Wykonawcy wspólnie ubiegający s</w:t>
      </w:r>
      <w:r>
        <w:rPr>
          <w:rFonts w:eastAsia="Century Gothic" w:cs="Times New Roman"/>
        </w:rPr>
        <w:t xml:space="preserve">ię o udzielenie zamówienia dołączają do oferty oświadczenie, z którego wynika, które </w:t>
      </w:r>
      <w:r>
        <w:rPr>
          <w:rFonts w:eastAsia="Century Gothic" w:cs="Times New Roman"/>
          <w:color w:val="000000"/>
        </w:rPr>
        <w:t xml:space="preserve">roboty budowlane </w:t>
      </w:r>
      <w:r>
        <w:rPr>
          <w:rFonts w:eastAsia="Century Gothic" w:cs="Times New Roman"/>
        </w:rPr>
        <w:t xml:space="preserve">wykonają poszczególni wykonawcy </w:t>
      </w:r>
      <w:r>
        <w:rPr>
          <w:rFonts w:eastAsia="Century Gothic" w:cs="Times New Roman"/>
        </w:rPr>
        <w:lastRenderedPageBreak/>
        <w:t xml:space="preserve">w odniesieniu do warunków, które zostały opisane w ust. 2 – zgodnie z </w:t>
      </w:r>
      <w:r>
        <w:rPr>
          <w:rFonts w:eastAsia="Century Gothic" w:cs="Times New Roman"/>
          <w:b/>
          <w:bCs/>
        </w:rPr>
        <w:t>załącznikiem</w:t>
      </w:r>
      <w:r>
        <w:rPr>
          <w:rFonts w:eastAsia="Century Gothic" w:cs="Times New Roman"/>
        </w:rPr>
        <w:t xml:space="preserve"> </w:t>
      </w:r>
      <w:r>
        <w:rPr>
          <w:rFonts w:eastAsia="Century Gothic" w:cs="Times New Roman"/>
          <w:b/>
          <w:bCs/>
        </w:rPr>
        <w:t>nr 4 do SWZ.</w:t>
      </w:r>
    </w:p>
    <w:p w:rsidR="00313B1A" w:rsidRDefault="00313B1A">
      <w:pPr>
        <w:spacing w:line="360" w:lineRule="auto"/>
        <w:jc w:val="both"/>
        <w:rPr>
          <w:rFonts w:eastAsia="Century Gothic" w:cs="Times New Roman"/>
        </w:rPr>
      </w:pPr>
    </w:p>
    <w:p w:rsidR="00313B1A" w:rsidRDefault="00F45A72">
      <w:pPr>
        <w:spacing w:line="360" w:lineRule="auto"/>
        <w:jc w:val="both"/>
        <w:rPr>
          <w:sz w:val="28"/>
          <w:szCs w:val="28"/>
        </w:rPr>
      </w:pPr>
      <w:bookmarkStart w:id="9" w:name="_sv3xn7chhdup"/>
      <w:bookmarkEnd w:id="9"/>
      <w:r>
        <w:rPr>
          <w:sz w:val="28"/>
          <w:szCs w:val="28"/>
        </w:rPr>
        <w:t xml:space="preserve">IX. Podstawy wykluczenia </w:t>
      </w:r>
      <w:r>
        <w:rPr>
          <w:sz w:val="28"/>
          <w:szCs w:val="28"/>
        </w:rPr>
        <w:t>z postępowania</w:t>
      </w:r>
    </w:p>
    <w:p w:rsidR="00313B1A" w:rsidRDefault="00F45A72">
      <w:pPr>
        <w:spacing w:line="360" w:lineRule="auto"/>
        <w:jc w:val="both"/>
      </w:pPr>
      <w:r>
        <w:rPr>
          <w:sz w:val="28"/>
          <w:szCs w:val="28"/>
        </w:rPr>
        <w:t xml:space="preserve">1. </w:t>
      </w:r>
      <w:r>
        <w:t>Z postępowania o udzielenie zamówienia wyklucza się Wykonawców, w stosunku do których zachodzi którakolwiek z okoliczności wskazanych:</w:t>
      </w:r>
    </w:p>
    <w:p w:rsidR="00313B1A" w:rsidRDefault="00F45A72">
      <w:pPr>
        <w:spacing w:line="360" w:lineRule="auto"/>
        <w:jc w:val="both"/>
      </w:pPr>
      <w:r>
        <w:t xml:space="preserve">1) w art. 108 ust. 1 PZP </w:t>
      </w:r>
      <w:r>
        <w:rPr>
          <w:rStyle w:val="Odwoanieprzypisudolnego"/>
        </w:rPr>
        <w:footnoteReference w:id="13"/>
      </w:r>
      <w:r>
        <w:t>;</w:t>
      </w:r>
    </w:p>
    <w:p w:rsidR="00313B1A" w:rsidRDefault="00F45A72">
      <w:pPr>
        <w:spacing w:line="360" w:lineRule="auto"/>
        <w:jc w:val="both"/>
      </w:pPr>
      <w:r>
        <w:t>2) w art. 109 ust. 1</w:t>
      </w:r>
      <w:r>
        <w:rPr>
          <w:rStyle w:val="Odwoanieprzypisudolnego"/>
        </w:rPr>
        <w:footnoteReference w:id="14"/>
      </w:r>
      <w:r>
        <w:t xml:space="preserve"> pkt. 4, 5, 7 PZP, tj.:</w:t>
      </w:r>
    </w:p>
    <w:p w:rsidR="00313B1A" w:rsidRDefault="00F45A72">
      <w:pPr>
        <w:numPr>
          <w:ilvl w:val="0"/>
          <w:numId w:val="54"/>
        </w:numPr>
        <w:spacing w:line="360" w:lineRule="auto"/>
        <w:jc w:val="both"/>
      </w:pPr>
      <w:r>
        <w:t>w stosunku do którego otwarto likwidację, ogłoszono upadłość, którego aktywami zarządza likwidator lub sąd, zawarł układ z wierzycielami, którego działalność gospodarcz</w:t>
      </w:r>
      <w:r>
        <w:t>a jest zawieszona albo znajduje się on w innej tego rodzaju sytuacji wynikającej z podobnej procedury przewidzianej w przepisach miejsca wszczęcia tej procedury;</w:t>
      </w:r>
    </w:p>
    <w:p w:rsidR="00313B1A" w:rsidRDefault="00F45A72">
      <w:pPr>
        <w:numPr>
          <w:ilvl w:val="0"/>
          <w:numId w:val="10"/>
        </w:numPr>
        <w:spacing w:line="360" w:lineRule="auto"/>
        <w:jc w:val="both"/>
      </w:pPr>
      <w:r>
        <w:t>który w sposób zawiniony poważnie naruszył obowiązki zawodowe, co podważa jego uczciwość, w sz</w:t>
      </w:r>
      <w:r>
        <w:t>czególności gdy Wykonawca w wyniku zamierzonego działania lub rażącego niedbalstwa nie wykonał lub nienależycie wykonał zamówienie, co zamawiający jest w stanie wykazać za pomocą stosownych dowodów;</w:t>
      </w:r>
    </w:p>
    <w:p w:rsidR="00313B1A" w:rsidRDefault="00F45A72">
      <w:pPr>
        <w:numPr>
          <w:ilvl w:val="0"/>
          <w:numId w:val="10"/>
        </w:numPr>
        <w:spacing w:line="360" w:lineRule="auto"/>
        <w:jc w:val="both"/>
      </w:pPr>
      <w:r>
        <w:t>który z przyczyn leżących po jego stronie, w znacznym sto</w:t>
      </w:r>
      <w:r>
        <w:t>pniu lub zakresie nie wykonał lub nienależycie wykonał albo długotrwale nienależycie wykonywał istotne zobowiązanie wynikające z wcześniejszej umowy w sprawie zamówienia publicznego lub umowy koncesji, co doprowadziło do wypowiedzenia lub odstąpienia od um</w:t>
      </w:r>
      <w:r>
        <w:t>owy, odszkodowania, wykonania zastępczego lub realizacji uprawnień z tytułu rękojmi za wady;</w:t>
      </w:r>
    </w:p>
    <w:p w:rsidR="00313B1A" w:rsidRDefault="00F45A72">
      <w:pPr>
        <w:spacing w:line="360" w:lineRule="auto"/>
        <w:jc w:val="both"/>
      </w:pPr>
      <w:r>
        <w:t>2. Wykluczenie Wykonawcy następuje zgodnie z art. 111 PZP</w:t>
      </w:r>
    </w:p>
    <w:p w:rsidR="00313B1A" w:rsidRDefault="00F45A72">
      <w:pPr>
        <w:spacing w:line="360" w:lineRule="auto"/>
        <w:jc w:val="both"/>
      </w:pPr>
      <w:r>
        <w:rPr>
          <w:rFonts w:eastAsia="Cambria" w:cs="Times New Roman"/>
        </w:rPr>
        <w:t>3. Wykonawca nie podlega wykluczeniu w okolicznościach określonych w art. 108 ust. 1 pkt 1, 2, 5 i 6 usta</w:t>
      </w:r>
      <w:r>
        <w:rPr>
          <w:rFonts w:eastAsia="Cambria" w:cs="Times New Roman"/>
        </w:rPr>
        <w:t>wy Pzp lub art. 109 ust. 1 pkt 4 ustawy Pzp, jeżeli udowodni Zamawiającemu, że spełnił łącznie przesłanki wskazane w art. 110 ust. 2 ustawy Pzp.</w:t>
      </w:r>
    </w:p>
    <w:p w:rsidR="00313B1A" w:rsidRDefault="00F45A72">
      <w:pPr>
        <w:spacing w:line="360" w:lineRule="auto"/>
        <w:jc w:val="both"/>
      </w:pPr>
      <w:r>
        <w:t>4. Zamawiający oceni, czy podjęte przez wykonawcę czynności, o których mowa w art. 110 ust. 2 ustawy Pzp., są w</w:t>
      </w:r>
      <w:r>
        <w:t>ystarczające do wykazania jego rzetelności, uwzględniając wagę      i szczególne okoliczności czynu wykonawcy. Jeżeli podjęte przez wykonawcę czynności nie są wystarczające do wykazania jego rzetelności, zamawiający wyklucza jego rzetelność, zamawiający wy</w:t>
      </w:r>
      <w:r>
        <w:t>klucza Wykonawcę.</w:t>
      </w:r>
    </w:p>
    <w:p w:rsidR="00313B1A" w:rsidRDefault="00F45A72">
      <w:pPr>
        <w:spacing w:line="360" w:lineRule="auto"/>
        <w:jc w:val="both"/>
      </w:pPr>
      <w:r>
        <w:t>5. Wykonawca może zostać wykluczony przez Zamawiającego na każdym etapie postępowania o udzielenie zamówienia.</w:t>
      </w:r>
    </w:p>
    <w:p w:rsidR="00313B1A" w:rsidRDefault="00F45A72">
      <w:pPr>
        <w:spacing w:line="360" w:lineRule="auto"/>
        <w:jc w:val="both"/>
      </w:pPr>
      <w:r>
        <w:rPr>
          <w:rFonts w:eastAsia="Century Gothic" w:cs="Times New Roman"/>
        </w:rPr>
        <w:lastRenderedPageBreak/>
        <w:t xml:space="preserve">6. Jeżeli Wykonawca </w:t>
      </w:r>
      <w:r>
        <w:rPr>
          <w:rFonts w:eastAsia="Century Gothic" w:cs="Times New Roman"/>
          <w:b/>
        </w:rPr>
        <w:t>polega na zdolnościach lub sytuacji podmiotów</w:t>
      </w:r>
      <w:r>
        <w:rPr>
          <w:rFonts w:eastAsia="Century Gothic" w:cs="Times New Roman"/>
        </w:rPr>
        <w:t xml:space="preserve"> udostępniających zasoby Zamawiający zbada, czy nie zachodzą w</w:t>
      </w:r>
      <w:r>
        <w:rPr>
          <w:rFonts w:eastAsia="Century Gothic" w:cs="Times New Roman"/>
        </w:rPr>
        <w:t>obec tego podmiotu podstawy wykluczenia, które zostały przewidziane względem Wykonawcy.</w:t>
      </w:r>
    </w:p>
    <w:p w:rsidR="00313B1A" w:rsidRDefault="00F45A72">
      <w:pPr>
        <w:spacing w:line="360" w:lineRule="auto"/>
        <w:jc w:val="both"/>
      </w:pPr>
      <w:r>
        <w:rPr>
          <w:rFonts w:eastAsia="Century Gothic" w:cs="Times New Roman"/>
        </w:rPr>
        <w:t xml:space="preserve">7. W   przypadku   </w:t>
      </w:r>
      <w:r>
        <w:rPr>
          <w:rFonts w:eastAsia="Century Gothic" w:cs="Times New Roman"/>
          <w:b/>
        </w:rPr>
        <w:t>wspólnego   ubiegania   się</w:t>
      </w:r>
      <w:r>
        <w:rPr>
          <w:rFonts w:eastAsia="Century Gothic" w:cs="Times New Roman"/>
        </w:rPr>
        <w:t xml:space="preserve">   </w:t>
      </w:r>
      <w:r>
        <w:rPr>
          <w:rFonts w:eastAsia="Century Gothic" w:cs="Times New Roman"/>
          <w:b/>
        </w:rPr>
        <w:t>Wykonawców</w:t>
      </w:r>
      <w:r>
        <w:rPr>
          <w:rFonts w:eastAsia="Century Gothic" w:cs="Times New Roman"/>
        </w:rPr>
        <w:t xml:space="preserve">   o  udzielenie   zamówienia Zamawiający bada, czy nie zachodzą podstawy wykluczenia wobec każdego     z </w:t>
      </w:r>
      <w:r>
        <w:rPr>
          <w:rFonts w:eastAsia="Century Gothic" w:cs="Times New Roman"/>
        </w:rPr>
        <w:t>tych Wykonawców.</w:t>
      </w:r>
    </w:p>
    <w:p w:rsidR="00313B1A" w:rsidRDefault="00F45A72">
      <w:pPr>
        <w:pStyle w:val="Nagwek2"/>
        <w:rPr>
          <w:sz w:val="28"/>
          <w:szCs w:val="28"/>
        </w:rPr>
      </w:pPr>
      <w:bookmarkStart w:id="10" w:name="_crlv0voso4yw"/>
      <w:bookmarkEnd w:id="10"/>
      <w:r>
        <w:rPr>
          <w:sz w:val="28"/>
          <w:szCs w:val="28"/>
        </w:rPr>
        <w:t>X. Podmiotowe środki dowodowe. Oświadczenia i dokumenty, jakie zobowiązani są dostarczyć Wykonawcy w celu potwierdzenia spełniania warunków udziału w postępowaniu oraz wykazania braku podstaw wykluczenia</w:t>
      </w:r>
    </w:p>
    <w:p w:rsidR="00313B1A" w:rsidRDefault="00F45A72">
      <w:pPr>
        <w:pStyle w:val="Nagwek2"/>
        <w:spacing w:line="360" w:lineRule="auto"/>
        <w:jc w:val="both"/>
      </w:pPr>
      <w:r>
        <w:rPr>
          <w:sz w:val="22"/>
          <w:szCs w:val="22"/>
        </w:rPr>
        <w:t>1.  Do oferty Wykonawca zobowiązany</w:t>
      </w:r>
      <w:r>
        <w:rPr>
          <w:sz w:val="22"/>
          <w:szCs w:val="22"/>
        </w:rPr>
        <w:t xml:space="preserve"> jest dołączyć aktualne na dzień składania ofert oświadczenie o spełnianiu warunków udziału w postępowaniu oraz o braku podstaw           do wykluczenia z postępowania – zgodnie z </w:t>
      </w:r>
      <w:r>
        <w:rPr>
          <w:b/>
          <w:sz w:val="22"/>
          <w:szCs w:val="22"/>
        </w:rPr>
        <w:t>Załącznikiem nr 2 do SWZ</w:t>
      </w:r>
      <w:r>
        <w:rPr>
          <w:rStyle w:val="Odwoanieprzypisudolnego"/>
          <w:b/>
          <w:sz w:val="22"/>
          <w:szCs w:val="22"/>
        </w:rPr>
        <w:footnoteReference w:id="15"/>
      </w:r>
      <w:r>
        <w:rPr>
          <w:sz w:val="22"/>
          <w:szCs w:val="22"/>
        </w:rPr>
        <w:t>;</w:t>
      </w:r>
    </w:p>
    <w:p w:rsidR="00313B1A" w:rsidRDefault="00F45A72">
      <w:pPr>
        <w:spacing w:line="360" w:lineRule="auto"/>
        <w:jc w:val="both"/>
      </w:pPr>
      <w:r>
        <w:t>2. Informacje zawarte w oświadczeniu, o którym mowa w pkt 1 stanowią wstępne potwierdzen</w:t>
      </w:r>
      <w:r>
        <w:t>ie, że Wykonawca nie podlega wykluczeniu oraz spełnia warunki udziału           w postępowaniu.</w:t>
      </w:r>
    </w:p>
    <w:p w:rsidR="00313B1A" w:rsidRDefault="00F45A72">
      <w:pPr>
        <w:spacing w:line="360" w:lineRule="auto"/>
        <w:jc w:val="both"/>
      </w:pPr>
      <w:r>
        <w:t xml:space="preserve">3. </w:t>
      </w:r>
      <w:r>
        <w:rPr>
          <w:rFonts w:eastAsia="Cambria" w:cs="Times New Roman"/>
        </w:rPr>
        <w:t xml:space="preserve"> W przypadku ubiegania się o zamówienie przez wykonawców, oświadczenia, o których mowa w pkt 1 składa każdy z wykonawców. Oświadczenia te potwierdzają brak w</w:t>
      </w:r>
      <w:r>
        <w:rPr>
          <w:rFonts w:eastAsia="Cambria" w:cs="Times New Roman"/>
        </w:rPr>
        <w:t>ykluczenia oraz spełnianie warunków udziału w postępowaniu w zakresie, w jakim każdy                       z wykonawców wykazuje spełnianie warunków udziału w postępowaniu.</w:t>
      </w:r>
    </w:p>
    <w:p w:rsidR="00313B1A" w:rsidRDefault="00F45A72">
      <w:pPr>
        <w:spacing w:line="360" w:lineRule="auto"/>
        <w:jc w:val="both"/>
      </w:pPr>
      <w:r>
        <w:rPr>
          <w:rFonts w:eastAsia="Cambria" w:cs="Times New Roman"/>
        </w:rPr>
        <w:t>4. Wykonawca, w przypadku polegania na zdolnościach lub sytuacji podmiotów udostępn</w:t>
      </w:r>
      <w:r>
        <w:rPr>
          <w:rFonts w:eastAsia="Cambria" w:cs="Times New Roman"/>
        </w:rPr>
        <w:t>iających zasoby, przedstawia, wraz z oświadczeniami, o których mowa w pkt 1, także oświadczenie podmiotu udostępniającego zasoby, potwierdzające brak podstaw wykluczenia tego podmiotu oraz odpowiednio spełnianie warunków udziału w postępowaniu, w jakim wyk</w:t>
      </w:r>
      <w:r>
        <w:rPr>
          <w:rFonts w:eastAsia="Cambria" w:cs="Times New Roman"/>
        </w:rPr>
        <w:t>onawca powołuje się na jego zasoby.</w:t>
      </w:r>
    </w:p>
    <w:p w:rsidR="00313B1A" w:rsidRDefault="00F45A72">
      <w:pPr>
        <w:spacing w:line="360" w:lineRule="auto"/>
        <w:jc w:val="both"/>
      </w:pPr>
      <w:r>
        <w:rPr>
          <w:rFonts w:eastAsia="Cambria" w:cs="Times New Roman"/>
        </w:rPr>
        <w:t xml:space="preserve">5. </w:t>
      </w:r>
      <w:r>
        <w:t>Zamawiający wzywa wykonawcę, którego oferta została najwyżej oceniona, do złożenia w wyznaczonym terminie, nie krótszym niż 5 dni od dnia wezwania, podmiotowych środków dowodowych</w:t>
      </w:r>
      <w:r>
        <w:rPr>
          <w:rStyle w:val="Odwoanieprzypisudolnego"/>
        </w:rPr>
        <w:footnoteReference w:id="16"/>
      </w:r>
      <w:r>
        <w:t xml:space="preserve">, jeżeli </w:t>
      </w:r>
      <w:r>
        <w:t>wymagał ich złożenia w ogłoszeniu o zamówieniu lub dokumentach zamówienia, aktualnych na dzień złożenia podmiotowych środków dowodowych.</w:t>
      </w:r>
    </w:p>
    <w:p w:rsidR="00313B1A" w:rsidRDefault="00F45A72">
      <w:pPr>
        <w:spacing w:line="360" w:lineRule="auto"/>
        <w:jc w:val="both"/>
      </w:pPr>
      <w:r>
        <w:t>6. Podmiotowe środki dowodowe wymagane od wykonawcy obejmują:</w:t>
      </w:r>
    </w:p>
    <w:p w:rsidR="00313B1A" w:rsidRDefault="00F45A72">
      <w:pPr>
        <w:spacing w:line="360" w:lineRule="auto"/>
        <w:jc w:val="both"/>
      </w:pPr>
      <w:r>
        <w:t>1) Oświadczenie wykonawcy, w zakresie art. 108 ust. 1 pkt</w:t>
      </w:r>
      <w:r>
        <w:t xml:space="preserve"> 5 ustawy, o braku przynależności do tej samej grupy kapitałowej, w rozumieniu ustawy z dnia 16 lutego 2007 r. </w:t>
      </w:r>
      <w:r>
        <w:lastRenderedPageBreak/>
        <w:t xml:space="preserve">o ochronie konkurencji i konsumentów ( Dz. U. z 2021 r., poz. 275), z innym Wykonawca, który złożył odrębną ofertę, ofertę częściową lub wniosek </w:t>
      </w:r>
      <w:r>
        <w:t>o dopuszczenie do udziału           w postępowaniu, albo oświadczenia o przynależności do tej samej grupy kapitałowej wraz       z dokumentami lub informacjami potwierdzającymi przygotowanie oferty, oferty częściowej lub wniosku o dopuszczenie do udziału w</w:t>
      </w:r>
      <w:r>
        <w:t xml:space="preserve"> postępowaniu niezależnie od innego wykonawcy należącego do tej samej grupy kapitałowej – </w:t>
      </w:r>
      <w:r>
        <w:rPr>
          <w:b/>
        </w:rPr>
        <w:t xml:space="preserve">załącznik nr </w:t>
      </w:r>
      <w:r>
        <w:rPr>
          <w:b/>
          <w:color w:val="000000"/>
        </w:rPr>
        <w:t xml:space="preserve">6 </w:t>
      </w:r>
      <w:r>
        <w:rPr>
          <w:b/>
        </w:rPr>
        <w:t>do SWZ</w:t>
      </w:r>
      <w:r>
        <w:t>;</w:t>
      </w:r>
    </w:p>
    <w:p w:rsidR="00313B1A" w:rsidRDefault="00F45A72">
      <w:pPr>
        <w:spacing w:line="360" w:lineRule="auto"/>
        <w:jc w:val="both"/>
      </w:pPr>
      <w:r>
        <w:t>2) Odpis lub informacja z Krajowego Rejestru Sądowego lub z Centralnej Ewidencji               i Informacji o Działalności Gospodarczej, w zakr</w:t>
      </w:r>
      <w:r>
        <w:t>esie art. 109 ust. 1 pkt 4 ustawy, sporządzonych nie wcześniej niż 3 miesiące przed jej złożeniem, jeżeli odrębne przepisy wymagają wpisu do rejestru lub ewidencji;</w:t>
      </w:r>
    </w:p>
    <w:p w:rsidR="00313B1A" w:rsidRDefault="00F45A72">
      <w:pPr>
        <w:spacing w:line="360" w:lineRule="auto"/>
        <w:jc w:val="both"/>
      </w:pPr>
      <w:r>
        <w:t>3) wykaz robót budowlanych wykonanych nie wcześniej niż w okresie ostatnich 5 lat, a jeżeli</w:t>
      </w:r>
      <w:r>
        <w:t xml:space="preserve"> okres prowadzenia działalności jest krótszy – w tym okresie, porównywalnych z robotami budowlanymi stanowiącymi przedmiot zamówienia, wraz z podaniem ich rodzaju, wartości, daty, miejsca wykonania i podmiotów, na rzecz których roboty te zostały wykonane, </w:t>
      </w:r>
      <w:r>
        <w:t>oraz załączeniem dowodów określających czy te roboty budowlane zostały wykonane należycie, w szczególności informacji o tym czy roboty zostały wykonane zgodnie z przepisami prawa budowlanego i prawidłowo ukończone, przy czym dowodami, o których mowa, są re</w:t>
      </w:r>
      <w:r>
        <w:t>ferencje bądź inne dokumenty sporządzone przez podmiot, na rzecz którego roboty budowlane były wykonywane, a jeżeli z uzasadnionej przyczyny o obiektywnym charakterze Wykonawca nie</w:t>
      </w:r>
      <w:r>
        <w:rPr>
          <w:sz w:val="20"/>
          <w:szCs w:val="20"/>
        </w:rPr>
        <w:t xml:space="preserve"> </w:t>
      </w:r>
      <w:r>
        <w:t>jest w stanie uzyskać tych dokumentów – inne odpowiednie dokumenty</w:t>
      </w:r>
      <w:r>
        <w:rPr>
          <w:rStyle w:val="Odwoanieprzypisudolnego"/>
        </w:rPr>
        <w:footnoteReference w:id="17"/>
      </w:r>
      <w:r>
        <w:t xml:space="preserve"> - </w:t>
      </w:r>
      <w:r>
        <w:rPr>
          <w:b/>
        </w:rPr>
        <w:t xml:space="preserve">załącznik nr </w:t>
      </w:r>
      <w:r>
        <w:rPr>
          <w:b/>
          <w:color w:val="000000"/>
        </w:rPr>
        <w:t>8</w:t>
      </w:r>
      <w:r>
        <w:rPr>
          <w:b/>
          <w:color w:val="FF9900"/>
        </w:rPr>
        <w:t xml:space="preserve"> </w:t>
      </w:r>
      <w:r>
        <w:rPr>
          <w:b/>
        </w:rPr>
        <w:t>do SWZ</w:t>
      </w:r>
      <w:r>
        <w:t>;</w:t>
      </w:r>
    </w:p>
    <w:p w:rsidR="00313B1A" w:rsidRDefault="00F45A72">
      <w:pPr>
        <w:spacing w:line="360" w:lineRule="auto"/>
        <w:jc w:val="both"/>
      </w:pPr>
      <w:r>
        <w:t xml:space="preserve">4) wykaz osób, skierowanych przez Wykonawców do realizacji zamówienia publicznego, w szczególności odpowiedzialnych za świadczenie usług, kontrolę jakości lub kierowanie robotami </w:t>
      </w:r>
      <w:r>
        <w:t>budowlanymi, wraz z informacjami na temat ich kwalifikacji zawodowych, uprawnień, doświadczenia i wykształcenia niezbędnych do wykonania zamówienia publicznego, a także zakresu wykonywanych przez nie czynności oraz informacją o podstawie do dysponowania ty</w:t>
      </w:r>
      <w:r>
        <w:t>mi osobami.</w:t>
      </w:r>
    </w:p>
    <w:p w:rsidR="00313B1A" w:rsidRDefault="00F45A72">
      <w:pPr>
        <w:spacing w:line="360" w:lineRule="auto"/>
        <w:jc w:val="both"/>
      </w:pPr>
      <w:r>
        <w:t>7. Jeżeli Wykonawca ma siedzibę lub miejsce zamieszkania poza terytorium Rzeczypospolitej Polskiej, zamiast dokumentu, o których mowa w ust. 6 pkt 2, składa dokument lub dokumenty wystawione w kraju, w którym Wykonawca ma siedzibę lub miejsce z</w:t>
      </w:r>
      <w:r>
        <w:t>amieszkania, potwierdzające odpowiednio, że nie otwarto jego likwidacji ani nie ogłoszono upadłości. Dokument, o którym mowa powyżej, powinien być wystawiony nie wcześniej niż 3 miesiące przed upływem terminu składania ofert</w:t>
      </w:r>
      <w:r>
        <w:rPr>
          <w:rStyle w:val="Odwoanieprzypisudolnego"/>
        </w:rPr>
        <w:footnoteReference w:id="18"/>
      </w:r>
      <w:r>
        <w:t>.</w:t>
      </w:r>
    </w:p>
    <w:p w:rsidR="00313B1A" w:rsidRDefault="00F45A72">
      <w:pPr>
        <w:spacing w:line="360" w:lineRule="auto"/>
        <w:jc w:val="both"/>
      </w:pPr>
      <w:r>
        <w:lastRenderedPageBreak/>
        <w:t>8. Jeżeli w kraju, w którym Wykonawca ma siedzibę lub miejs</w:t>
      </w:r>
      <w:r>
        <w:t>ce zamieszkania, nie wydaje się dokumentów, o których mowa w ust. 6 pkt 2, zastępuje się je w całości lub części dokumentem zawierającym odpowiednio oświadczenie Wykonawcy, ze wskazaniem osoby albo osób uprawnionych do jego reprezentacji, złożone przed not</w:t>
      </w:r>
      <w:r>
        <w:t>ariuszem lub przed organem sądowym, administracyjnym albo organem samorządu zawodowego lub gospodarczego właściwym ze względu na siedzibę lub miejsce zamieszkania Wykonawcy</w:t>
      </w:r>
      <w:r>
        <w:rPr>
          <w:rStyle w:val="Odwoanieprzypisudolnego"/>
        </w:rPr>
        <w:footnoteReference w:id="19"/>
      </w:r>
      <w:r>
        <w:t>.</w:t>
      </w:r>
    </w:p>
    <w:p w:rsidR="00313B1A" w:rsidRDefault="00F45A72">
      <w:pPr>
        <w:spacing w:line="360" w:lineRule="auto"/>
        <w:jc w:val="both"/>
      </w:pPr>
      <w:r>
        <w:t>9. Wykonawca nie jest zobowiązany do złożenia podmiotowych środków dowodowych, które zamawiający posiada, jeżeli Wykonawca wskaże te środki</w:t>
      </w:r>
      <w:r>
        <w:t xml:space="preserve"> oraz potwierdzi ich prawidłowość   i aktualność.</w:t>
      </w:r>
    </w:p>
    <w:p w:rsidR="00313B1A" w:rsidRDefault="00F45A72">
      <w:pPr>
        <w:spacing w:line="360" w:lineRule="auto"/>
        <w:jc w:val="both"/>
      </w:pPr>
      <w:r>
        <w:t>10. W zakresie nieuregulowanym ustawą PZP lub niniejszą SWZ do oświadczeń                   i dokumentów składanych przez Wykonawcę w postępowaniu zastosowanie mają w szczególności przepisy rozporządzenia M</w:t>
      </w:r>
      <w:r>
        <w:t>inistra Rozwoju Pracy i Technologii z dnia 23 grudnia 2020 r. w sprawie podmiotowych środków dowodowych oraz innych dokumentów lub oświadczeń, jakich może żądać zamawiający od wykonawcy oraz rozporządzenia Prezesa Rady Ministrów z dnia grudnia 2020 r. w sp</w:t>
      </w:r>
      <w:r>
        <w:t>rawie sposobu sporządzania i przekazywania informacji oraz wymagań technicznych dla dokumentów elektronicznych oraz środków komunikacji elektronicznej w postępowaniu o udzielenie zamówienia publicznego lub konkursie.</w:t>
      </w:r>
    </w:p>
    <w:p w:rsidR="00313B1A" w:rsidRDefault="00F45A72">
      <w:pPr>
        <w:pStyle w:val="Nagwek2"/>
      </w:pPr>
      <w:bookmarkStart w:id="11" w:name="_gb4nrns0uw97"/>
      <w:bookmarkEnd w:id="11"/>
      <w:r>
        <w:rPr>
          <w:sz w:val="28"/>
          <w:szCs w:val="28"/>
        </w:rPr>
        <w:t>XI. Poleganie na zasobach innych podmio</w:t>
      </w:r>
      <w:r>
        <w:rPr>
          <w:sz w:val="28"/>
          <w:szCs w:val="28"/>
        </w:rPr>
        <w:t>tów</w:t>
      </w:r>
      <w:r>
        <w:rPr>
          <w:rStyle w:val="Odwoanieprzypisudolnego"/>
          <w:sz w:val="28"/>
          <w:szCs w:val="28"/>
        </w:rPr>
        <w:footnoteReference w:id="20"/>
      </w:r>
    </w:p>
    <w:p w:rsidR="00313B1A" w:rsidRDefault="00F45A72">
      <w:pPr>
        <w:spacing w:before="240" w:line="360" w:lineRule="auto"/>
        <w:ind w:left="-26" w:right="20"/>
        <w:jc w:val="both"/>
      </w:pPr>
      <w:r>
        <w:t>1. Wykonawca może w celu potwierdzenia spełniania warunków udziału w postępowaniu  polegać na zdolnościach technicznych lub zawodowych podmiotów udostępniających zasoby, nieza</w:t>
      </w:r>
      <w:r>
        <w:t>leżnie od charakteru prawnego łączących go z nimi stosunków prawnych.</w:t>
      </w:r>
    </w:p>
    <w:p w:rsidR="00313B1A" w:rsidRDefault="00F45A72">
      <w:pPr>
        <w:spacing w:before="240" w:line="360" w:lineRule="auto"/>
        <w:ind w:left="-26" w:right="20"/>
        <w:jc w:val="both"/>
      </w:pPr>
      <w:r>
        <w:t>2. W odniesieniu do warunków dotyczących doświadczenia, wykonawcy mogą polegać na zdolnościach podmiotów udostępniających zasoby, jeśli podmioty te wykonają świadczenie do realizacji, kt</w:t>
      </w:r>
      <w:r>
        <w:t>órego te zdolności są wymagane.</w:t>
      </w:r>
    </w:p>
    <w:p w:rsidR="00313B1A" w:rsidRDefault="00F45A72">
      <w:pPr>
        <w:spacing w:before="240" w:line="360" w:lineRule="auto"/>
        <w:ind w:right="20"/>
        <w:jc w:val="both"/>
      </w:pPr>
      <w:r>
        <w:t>3. Wykonawca, który polega na zdolnościach lub sytuacji podmiotów udostępniających zasoby, składa, wraz z ofertą, zobowiązanie podmiotu udostępniającego zasoby do oddania mu do dyspozycji niezbędnych zasobów na potrzeby real</w:t>
      </w:r>
      <w:r>
        <w:t xml:space="preserve">izacji danego zamówienia lub inny podmiotowy środek dowodowy potwierdzający, że Wykonawca realizując zamówienie, </w:t>
      </w:r>
      <w:r>
        <w:lastRenderedPageBreak/>
        <w:t>będzie dysponował niezbędnymi zasobami tych podmiotów</w:t>
      </w:r>
      <w:r>
        <w:rPr>
          <w:rStyle w:val="Odwoanieprzypisudolnego"/>
        </w:rPr>
        <w:footnoteReference w:id="21"/>
      </w:r>
      <w:r>
        <w:t xml:space="preserve">. Wzór oświadczenia stanowi </w:t>
      </w:r>
      <w:r>
        <w:rPr>
          <w:b/>
        </w:rPr>
        <w:t>załącznik nr 5 do SWZ.</w:t>
      </w:r>
    </w:p>
    <w:p w:rsidR="00313B1A" w:rsidRDefault="00F45A72">
      <w:pPr>
        <w:spacing w:before="240" w:line="360" w:lineRule="auto"/>
        <w:ind w:right="20"/>
        <w:jc w:val="both"/>
      </w:pPr>
      <w:r>
        <w:rPr>
          <w:b/>
        </w:rPr>
        <w:t xml:space="preserve">4. </w:t>
      </w:r>
      <w:r>
        <w:t>Zob</w:t>
      </w:r>
      <w:r>
        <w:t>owiązanie podmiotu udostępniającego zasoby potwierdza, że stosunek łączący wykonawcę z podmiotami udostępniającymi zasoby gwarantuje rzeczywisty dostęp do tych zasobów oraz określa, w szczególności:</w:t>
      </w:r>
    </w:p>
    <w:p w:rsidR="00313B1A" w:rsidRDefault="00F45A72">
      <w:pPr>
        <w:spacing w:line="360" w:lineRule="auto"/>
        <w:jc w:val="both"/>
      </w:pPr>
      <w:r>
        <w:t>a) zakres dostępnych wykonawcy zasobów podmiotu udostępni</w:t>
      </w:r>
      <w:r>
        <w:t>ającego zasoby;</w:t>
      </w:r>
    </w:p>
    <w:p w:rsidR="00313B1A" w:rsidRDefault="00F45A72">
      <w:pPr>
        <w:spacing w:line="360" w:lineRule="auto"/>
        <w:jc w:val="both"/>
      </w:pPr>
      <w:r>
        <w:t>b)sposób i okres udostępnienia wykonawcy i wykorzystania przez niego zasobów podmiotu udostępniającego te zasoby przy wykonywaniu zamówienia,</w:t>
      </w:r>
    </w:p>
    <w:p w:rsidR="00313B1A" w:rsidRDefault="00F45A72">
      <w:pPr>
        <w:spacing w:line="360" w:lineRule="auto"/>
        <w:jc w:val="both"/>
      </w:pPr>
      <w:r>
        <w:t xml:space="preserve">c) czy i w jakim zakresie podmiot udostępniający zasoby, na zdolnościach którego wykonawca polega </w:t>
      </w:r>
      <w:r>
        <w:t>w odniesieniu do warunków udziału w postępowaniu dotyczących wykształcenia, kwalifikacji zawodowych lub doświadczenia, zrealizuje usługi, których wskazane zdolności dotyczą.</w:t>
      </w:r>
    </w:p>
    <w:p w:rsidR="00313B1A" w:rsidRDefault="00F45A72">
      <w:pPr>
        <w:spacing w:line="360" w:lineRule="auto"/>
        <w:jc w:val="both"/>
      </w:pPr>
      <w:r>
        <w:t>5. Zamawiający ocenia, czy udostępniane wykonawcy przez podmioty udostępniające za</w:t>
      </w:r>
      <w:r>
        <w:t>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:rsidR="00313B1A" w:rsidRDefault="00F45A72">
      <w:pPr>
        <w:spacing w:line="360" w:lineRule="auto"/>
        <w:jc w:val="both"/>
      </w:pPr>
      <w:r>
        <w:t>6. Podmiot, k</w:t>
      </w:r>
      <w:r>
        <w:t xml:space="preserve">tóry zobowiązał się do udostępnienia zasobów odpowiada solidarnie                 z </w:t>
      </w:r>
      <w:r>
        <w:rPr>
          <w:rFonts w:eastAsia="Cambria" w:cs="Times New Roman"/>
        </w:rPr>
        <w:t>wykonawcą, który polega na jego sytuacji finansowej lub ekonomicznej, za szkodę poniesioną przez zamawiającego powstałą wskutek nieudostępnienia tych zasobów, chyba że za n</w:t>
      </w:r>
      <w:r>
        <w:rPr>
          <w:rFonts w:eastAsia="Cambria" w:cs="Times New Roman"/>
        </w:rPr>
        <w:t>ieudostępnienie zasobów podmiot ten nie ponosi winy.</w:t>
      </w:r>
    </w:p>
    <w:p w:rsidR="00313B1A" w:rsidRDefault="00F45A72">
      <w:pPr>
        <w:spacing w:line="360" w:lineRule="auto"/>
        <w:jc w:val="both"/>
      </w:pPr>
      <w:r>
        <w:rPr>
          <w:rFonts w:eastAsia="Cambria" w:cs="Times New Roman"/>
        </w:rPr>
        <w:t xml:space="preserve">7. </w:t>
      </w:r>
      <w:r>
        <w:t>Jeżeli zdolności techniczne lub zawodowe podmiotu udostępniającego zasoby nie potwierdzają spełniania przez wykonawcę warunków udziału w postępowaniu lub zachodzą wobec tego podmiotu podstawy wyklucze</w:t>
      </w:r>
      <w:r>
        <w:t>nia, zamawiający żąda, aby Wykonawca               w terminie określonym przez zamawiającego zastąpił ten podmiot innym podmiotem lub podmiotami albo wykazał, że samodzielnie spełnia warunki udziału w postępowaniu</w:t>
      </w:r>
      <w:r>
        <w:rPr>
          <w:rStyle w:val="Odwoanieprzypisudolnego"/>
        </w:rPr>
        <w:footnoteReference w:id="22"/>
      </w:r>
      <w:r>
        <w:t>.</w:t>
      </w:r>
    </w:p>
    <w:p w:rsidR="00313B1A" w:rsidRDefault="00F45A72">
      <w:pPr>
        <w:spacing w:line="360" w:lineRule="auto"/>
        <w:ind w:left="-26" w:right="20"/>
        <w:jc w:val="both"/>
      </w:pPr>
      <w:r>
        <w:rPr>
          <w:b/>
        </w:rPr>
        <w:t xml:space="preserve">UWAGA: </w:t>
      </w:r>
      <w: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</w:t>
      </w:r>
      <w:r>
        <w:t>by</w:t>
      </w:r>
      <w:r>
        <w:rPr>
          <w:rStyle w:val="Odwoanieprzypisudolnego"/>
        </w:rPr>
        <w:footnoteReference w:id="23"/>
      </w:r>
      <w:r>
        <w:t>.</w:t>
      </w:r>
    </w:p>
    <w:p w:rsidR="00313B1A" w:rsidRDefault="00F45A72">
      <w:pPr>
        <w:shd w:val="clear" w:color="auto" w:fill="FFFFFF"/>
        <w:spacing w:line="360" w:lineRule="auto"/>
        <w:ind w:left="-26"/>
        <w:jc w:val="both"/>
      </w:pPr>
      <w:r>
        <w:t>8. Wykonawca, w przypadku polegania na zdolnościach lub sytuacji podmiotów udostępniających zasoby, przedstawia, wraz z oświadczeniem, o którym mowa w Rozdziale X ust. 1 SWZ, także oświadczenie podmiotu udostępniającego zasoby</w:t>
      </w:r>
      <w:r>
        <w:t xml:space="preserve">, potwierdzające brak podstaw wykluczenia tego podmiotu oraz odpowiednio spełnianie warunków udziału w </w:t>
      </w:r>
      <w:r>
        <w:lastRenderedPageBreak/>
        <w:t>postępowaniu, w zakresie, w jakim Wykonawca powołuje się na jego zasoby, zgodnie z katalogiem dokumentów określonych w Rozdziale X SWZ</w:t>
      </w:r>
      <w:r>
        <w:rPr>
          <w:rStyle w:val="Odwoanieprzypisudolnego"/>
        </w:rPr>
        <w:footnoteReference w:id="24"/>
      </w:r>
      <w:r>
        <w:t>.</w:t>
      </w:r>
    </w:p>
    <w:p w:rsidR="00313B1A" w:rsidRDefault="00F45A72">
      <w:pPr>
        <w:shd w:val="clear" w:color="auto" w:fill="FFFFFF"/>
        <w:spacing w:line="360" w:lineRule="auto"/>
        <w:ind w:left="-26"/>
        <w:jc w:val="both"/>
      </w:pPr>
      <w:r>
        <w:t xml:space="preserve">9. </w:t>
      </w:r>
      <w:r>
        <w:rPr>
          <w:rFonts w:eastAsia="Cambria" w:cs="Times New Roman"/>
        </w:rPr>
        <w:t>Zamawiający żąda od wykonawcy, który polega na zdolnościach technicznych lub zawodowych lub sytuacji finansowej lub ekonomicznej podmiotów udostępniających zasoby na zasadach określonych w art. 118 ustawy Pzp, przedstawienia podmiotowych</w:t>
      </w:r>
      <w:r>
        <w:rPr>
          <w:rFonts w:eastAsia="Cambria" w:cs="Times New Roman"/>
        </w:rPr>
        <w:t xml:space="preserve"> środków dowodowych, dotyczących tych podmiotów, potwierdzających, że nie zachodzą wobec tych podmiotów podstawy wykluczenia z postępowania, tj. </w:t>
      </w:r>
      <w:r>
        <w:rPr>
          <w:rFonts w:eastAsia="Cambria" w:cs="Times New Roman"/>
          <w:b/>
          <w:bCs/>
        </w:rPr>
        <w:t>odpisu lub informacji z Krajowego Rejestru Sądowego lub Centralnej Ewidencji i Informacji o Działalności Gospod</w:t>
      </w:r>
      <w:r>
        <w:rPr>
          <w:rFonts w:eastAsia="Cambria" w:cs="Times New Roman"/>
          <w:b/>
          <w:bCs/>
        </w:rPr>
        <w:t xml:space="preserve">arczej, </w:t>
      </w:r>
      <w:r>
        <w:rPr>
          <w:rFonts w:eastAsia="Cambria" w:cs="Times New Roman"/>
        </w:rPr>
        <w:t xml:space="preserve">w zakresie art. 109 ust. 1 pkt 4 ustawy Pzp, sporządzonych nie wcześniej niż 3 miesiące przed jej złożeniem, jeżeli odrębne przepisy wymagają wpisu do rejestru lub ewidencji. Do podmiotów udostępniających zasoby, mających siedzibę lub miejsce </w:t>
      </w:r>
      <w:r>
        <w:rPr>
          <w:rFonts w:eastAsia="Cambria" w:cs="Times New Roman"/>
        </w:rPr>
        <w:t>zamieszkania poza terytorium Rzeczypospolitej Polskiej stosuje się zapisy Rozdz. X pkt 7 i 8.</w:t>
      </w:r>
    </w:p>
    <w:p w:rsidR="00313B1A" w:rsidRDefault="00F45A72">
      <w:pPr>
        <w:pStyle w:val="Nagwek2"/>
        <w:rPr>
          <w:sz w:val="28"/>
          <w:szCs w:val="28"/>
        </w:rPr>
      </w:pPr>
      <w:bookmarkStart w:id="12" w:name="_lodptpqf2xh0"/>
      <w:bookmarkEnd w:id="12"/>
      <w:r>
        <w:rPr>
          <w:sz w:val="28"/>
          <w:szCs w:val="28"/>
        </w:rPr>
        <w:t>XII. Informacja dla Wykonawców wspólnie ubiegających się o udzielenie zamówienia</w:t>
      </w:r>
    </w:p>
    <w:p w:rsidR="00313B1A" w:rsidRDefault="00F45A72">
      <w:pPr>
        <w:numPr>
          <w:ilvl w:val="0"/>
          <w:numId w:val="55"/>
        </w:numPr>
        <w:spacing w:before="240" w:line="360" w:lineRule="auto"/>
        <w:ind w:left="426" w:hanging="452"/>
        <w:jc w:val="both"/>
      </w:pPr>
      <w:r>
        <w:t>Wykonawcy mogą wspólnie ubiegać się o udzielenie zamówienia. W takim przypadku Wy</w:t>
      </w:r>
      <w:r>
        <w:t>konawcy ustanawiają pełnomocnika do reprezentowania ich w postępowaniu albo do reprezentowania i zawarcia umowy w sprawie zamówienia publicznego. Pełnomocnictwo</w:t>
      </w:r>
      <w:r>
        <w:rPr>
          <w:b/>
        </w:rPr>
        <w:t xml:space="preserve"> </w:t>
      </w:r>
      <w:r>
        <w:t>winno być załączone do oferty.</w:t>
      </w:r>
    </w:p>
    <w:p w:rsidR="00313B1A" w:rsidRDefault="00F45A72">
      <w:pPr>
        <w:numPr>
          <w:ilvl w:val="0"/>
          <w:numId w:val="22"/>
        </w:numPr>
        <w:spacing w:line="360" w:lineRule="auto"/>
        <w:ind w:left="426" w:hanging="452"/>
        <w:jc w:val="both"/>
      </w:pPr>
      <w:r>
        <w:t>W przypadku Wykonawców wspólnie ubiegających się o udzielenie za</w:t>
      </w:r>
      <w:r>
        <w:t>mówienia, oświadczenia, o których mowa w Rozdziale X ust. 1 SWZ, składa każdy                         z Wykonawców. Oświadczenia te potwierdzają brak podstaw wykluczenia oraz spełnianie warunków udziału w zakresie, w jakim każdy z Wykonawców wykazuje spełn</w:t>
      </w:r>
      <w:r>
        <w:t>ianie warunków udziału w postępowaniu.</w:t>
      </w:r>
    </w:p>
    <w:p w:rsidR="00313B1A" w:rsidRDefault="00F45A72">
      <w:pPr>
        <w:numPr>
          <w:ilvl w:val="0"/>
          <w:numId w:val="22"/>
        </w:numPr>
        <w:spacing w:line="360" w:lineRule="auto"/>
        <w:ind w:left="426" w:hanging="452"/>
        <w:jc w:val="both"/>
      </w:pPr>
      <w:r>
        <w:t>Wykonawcy wspólnie ubiegający się o udzielenie zamówienia dołączają do oferty oświadczenie, z którego wynika, które roboty budowlane/dostawy/usługi</w:t>
      </w:r>
      <w:r>
        <w:rPr>
          <w:rStyle w:val="Odwoanieprzypisudolnego"/>
        </w:rPr>
        <w:footnoteReference w:id="25"/>
      </w:r>
      <w:r>
        <w:t xml:space="preserve"> wykonają po</w:t>
      </w:r>
      <w:r>
        <w:t>szczególni wykonawcy.</w:t>
      </w:r>
    </w:p>
    <w:p w:rsidR="00313B1A" w:rsidRDefault="00F45A72">
      <w:pPr>
        <w:numPr>
          <w:ilvl w:val="0"/>
          <w:numId w:val="22"/>
        </w:numPr>
        <w:spacing w:line="360" w:lineRule="auto"/>
        <w:ind w:left="426" w:hanging="452"/>
        <w:jc w:val="both"/>
      </w:pPr>
      <w:r>
        <w:t>Oświadczenia i dokumenty potwierdzające brak podstaw do wykluczenia                         z postępowania składa każdy z Wykonawców wspólnie ubiegających się o zamówienie.</w:t>
      </w:r>
    </w:p>
    <w:p w:rsidR="00313B1A" w:rsidRDefault="00F45A72">
      <w:pPr>
        <w:pStyle w:val="Nagwek2"/>
        <w:spacing w:before="240" w:after="240"/>
        <w:rPr>
          <w:sz w:val="28"/>
          <w:szCs w:val="28"/>
        </w:rPr>
      </w:pPr>
      <w:bookmarkStart w:id="13" w:name="_tp7vefgpgfgi"/>
      <w:bookmarkEnd w:id="13"/>
      <w:r>
        <w:rPr>
          <w:sz w:val="28"/>
          <w:szCs w:val="28"/>
        </w:rPr>
        <w:t xml:space="preserve">XIII. Informacje o sposobie porozumiewania się zamawiającego </w:t>
      </w:r>
      <w:r>
        <w:rPr>
          <w:sz w:val="28"/>
          <w:szCs w:val="28"/>
        </w:rPr>
        <w:t>z Wykonawcami oraz przekazywania oświadczeń lub dokumentów</w:t>
      </w:r>
    </w:p>
    <w:p w:rsidR="00313B1A" w:rsidRDefault="00F45A72">
      <w:pPr>
        <w:spacing w:line="312" w:lineRule="auto"/>
        <w:jc w:val="both"/>
      </w:pPr>
      <w:r>
        <w:t>1.Osobą uprawnioną do kontaktu z Wykonawcami jest:</w:t>
      </w:r>
    </w:p>
    <w:p w:rsidR="00313B1A" w:rsidRDefault="00F45A72">
      <w:pPr>
        <w:spacing w:line="312" w:lineRule="auto"/>
        <w:ind w:left="720" w:hanging="360"/>
        <w:jc w:val="both"/>
      </w:pPr>
      <w:r>
        <w:rPr>
          <w:color w:val="000000"/>
        </w:rPr>
        <w:t>a) w zakresie merytorycznym – p. Janusz Skrobiński, za pośrednictwem platformy zakupowej, nr tel. 604966276;</w:t>
      </w:r>
    </w:p>
    <w:p w:rsidR="00313B1A" w:rsidRDefault="00F45A72">
      <w:pPr>
        <w:spacing w:line="312" w:lineRule="auto"/>
        <w:ind w:left="720" w:hanging="360"/>
        <w:jc w:val="both"/>
      </w:pPr>
      <w:r>
        <w:rPr>
          <w:color w:val="000000"/>
        </w:rPr>
        <w:lastRenderedPageBreak/>
        <w:t>b)</w:t>
      </w:r>
      <w:r>
        <w:rPr>
          <w:rFonts w:eastAsia="Calibri" w:cs="Times New Roman"/>
          <w:color w:val="000000"/>
        </w:rPr>
        <w:t xml:space="preserve"> </w:t>
      </w:r>
      <w:r>
        <w:rPr>
          <w:rFonts w:eastAsia="Calibri" w:cs="Times New Roman"/>
        </w:rPr>
        <w:t>właściwości proceduralnych postępo</w:t>
      </w:r>
      <w:r>
        <w:rPr>
          <w:rFonts w:eastAsia="Calibri" w:cs="Times New Roman"/>
        </w:rPr>
        <w:t>wania – Anna Serafin za pośrednictwem platformy zakupowej, nr tel. (89) 623 14 95 (wew. 41)</w:t>
      </w:r>
    </w:p>
    <w:p w:rsidR="00313B1A" w:rsidRDefault="00F45A72">
      <w:pPr>
        <w:spacing w:line="312" w:lineRule="auto"/>
        <w:ind w:left="720" w:hanging="360"/>
        <w:jc w:val="both"/>
      </w:pPr>
      <w:r>
        <w:rPr>
          <w:rFonts w:eastAsia="Calibri" w:cs="Times New Roman"/>
          <w:color w:val="000000"/>
        </w:rPr>
        <w:t xml:space="preserve">c) właściwości technicznych </w:t>
      </w:r>
      <w:r>
        <w:rPr>
          <w:rFonts w:eastAsia="Calibri" w:cs="Times New Roman"/>
          <w:iCs/>
          <w:color w:val="000000"/>
        </w:rPr>
        <w:t xml:space="preserve">urządzenia elektronicznego do składania ofert - administrator platformy zakupowej pod adresem: </w:t>
      </w:r>
      <w:hyperlink r:id="rId35" w:history="1">
        <w:r>
          <w:rPr>
            <w:rStyle w:val="Internetlink"/>
            <w:rFonts w:cs="Times New Roman"/>
            <w:b/>
            <w:bCs/>
            <w:i/>
            <w:iCs/>
            <w:color w:val="000000"/>
            <w:u w:val="none"/>
          </w:rPr>
          <w:t>www.platformazakupowa.pl</w:t>
        </w:r>
      </w:hyperlink>
      <w:r>
        <w:rPr>
          <w:rFonts w:cs="Times New Roman"/>
          <w:b/>
          <w:bCs/>
          <w:i/>
          <w:iCs/>
          <w:color w:val="000000"/>
        </w:rPr>
        <w:t>.</w:t>
      </w:r>
    </w:p>
    <w:p w:rsidR="00313B1A" w:rsidRDefault="00F45A72">
      <w:pPr>
        <w:spacing w:line="312" w:lineRule="auto"/>
      </w:pPr>
      <w:r>
        <w:t xml:space="preserve">2.Postępowanie prowadzone jest w języku polskim w formie elektronicznej za pośrednictwem </w:t>
      </w:r>
      <w:hyperlink r:id="rId36" w:history="1">
        <w:r>
          <w:rPr>
            <w:color w:val="1155CC"/>
            <w:u w:val="single"/>
          </w:rPr>
          <w:t>platformazakupowa.pl</w:t>
        </w:r>
      </w:hyperlink>
      <w:r>
        <w:t xml:space="preserve"> pod adresem</w:t>
      </w:r>
      <w:r>
        <w:rPr>
          <w:rStyle w:val="Odwoanieprzypisudolnego"/>
        </w:rPr>
        <w:footnoteReference w:id="26"/>
      </w:r>
      <w:r>
        <w:rPr>
          <w:color w:val="FF9900"/>
          <w:vertAlign w:val="superscript"/>
        </w:rPr>
        <w:t xml:space="preserve"> </w:t>
      </w:r>
      <w:hyperlink r:id="rId37" w:history="1">
        <w:r>
          <w:rPr>
            <w:rStyle w:val="Internetlink"/>
            <w:color w:val="000000"/>
          </w:rPr>
          <w:t>https://platformazakupowa.pl/pn/szczytno_zdp</w:t>
        </w:r>
      </w:hyperlink>
    </w:p>
    <w:p w:rsidR="00313B1A" w:rsidRDefault="00F45A72">
      <w:pPr>
        <w:spacing w:line="312" w:lineRule="auto"/>
        <w:jc w:val="both"/>
      </w:pPr>
      <w:r>
        <w:rPr>
          <w:rFonts w:eastAsia="Calibri" w:cs="Calibri"/>
        </w:rPr>
        <w:t>3.W celu skrócenia czasu udzielenia odpowiedzi na pytania preferuje się, aby komunikacja między zamawiającym a wykonawcami w tym wszelkie oświadcz</w:t>
      </w:r>
      <w:r>
        <w:rPr>
          <w:rFonts w:eastAsia="Calibri" w:cs="Calibri"/>
        </w:rPr>
        <w:t xml:space="preserve">enia, wnioski, zawiadomienia oraz informacje, przekazywane były za pośrednictwem  </w:t>
      </w:r>
      <w:hyperlink r:id="rId38" w:history="1">
        <w:r>
          <w:rPr>
            <w:rFonts w:eastAsia="Calibri" w:cs="Calibri"/>
            <w:color w:val="1155CC"/>
            <w:u w:val="single"/>
          </w:rPr>
          <w:t>platformazakupowa.pl</w:t>
        </w:r>
      </w:hyperlink>
      <w:r>
        <w:rPr>
          <w:rFonts w:eastAsia="Calibri" w:cs="Calibri"/>
        </w:rPr>
        <w:t xml:space="preserve"> i formularza </w:t>
      </w:r>
      <w:r>
        <w:rPr>
          <w:rFonts w:eastAsia="Calibri" w:cs="Calibri"/>
          <w:b/>
        </w:rPr>
        <w:t>„Wyślij wiadomość do zamawiającego”.</w:t>
      </w:r>
    </w:p>
    <w:p w:rsidR="00313B1A" w:rsidRDefault="00F45A72">
      <w:pPr>
        <w:spacing w:line="312" w:lineRule="auto"/>
        <w:jc w:val="both"/>
      </w:pPr>
      <w:r>
        <w:t>Za datę przekazania (wpływu) oświadczeń, wniosków, zawiad</w:t>
      </w:r>
      <w:r>
        <w:t xml:space="preserve">omień oraz informacji przyjmuje się datę ich przesłania za pośrednictwem </w:t>
      </w:r>
      <w:hyperlink r:id="rId39" w:history="1">
        <w:r>
          <w:rPr>
            <w:color w:val="1155CC"/>
            <w:u w:val="single"/>
          </w:rPr>
          <w:t>platformazakupowa.pl</w:t>
        </w:r>
      </w:hyperlink>
      <w:r>
        <w:t xml:space="preserve"> poprzez kliknięcie przycisku  „Wyślij wiadomość do zamawiającego” po których pojawi się komunikat, że wiadomość zost</w:t>
      </w:r>
      <w:r>
        <w:t xml:space="preserve">ała wysłana do zamawiającego. Zamawiający dopuszcza, opcjonalnie, komunikację  za pośrednictwem poczty elektronicznej. Adres poczty elektronicznej osoby uprawnionej do kontaktu z Wykonawcami: </w:t>
      </w:r>
      <w:hyperlink r:id="rId40" w:history="1">
        <w:r>
          <w:t>zamo</w:t>
        </w:r>
        <w:r>
          <w:t>wieniapubliczne@zdp.szczytno.pl</w:t>
        </w:r>
      </w:hyperlink>
    </w:p>
    <w:p w:rsidR="00313B1A" w:rsidRDefault="00F45A72">
      <w:pPr>
        <w:spacing w:line="312" w:lineRule="auto"/>
        <w:jc w:val="both"/>
      </w:pPr>
      <w:r>
        <w:t xml:space="preserve">4.Zamawiający będzie przekazywał wykonawcom informacje za pośrednictwem </w:t>
      </w:r>
      <w:hyperlink r:id="rId41" w:history="1">
        <w:r>
          <w:rPr>
            <w:color w:val="1155CC"/>
            <w:u w:val="single"/>
          </w:rPr>
          <w:t>platformazakupowa.pl</w:t>
        </w:r>
      </w:hyperlink>
      <w:r>
        <w:t>. Informacje dotyczące odpowiedzi na pytania, zmiany specyfikacji, zmiany terminu skła</w:t>
      </w:r>
      <w:r>
        <w:t xml:space="preserve">dania i otwarcia ofert Zamawiający będzie zamieszczał na platformie w sekcji “Komunikaty”. Korespondencja, której zgodnie     z obowiązującymi przepisami adresatem jest konkretny Wykonawca, będzie przekazywana za pośrednictwem </w:t>
      </w:r>
      <w:hyperlink r:id="rId42" w:history="1">
        <w:r>
          <w:rPr>
            <w:color w:val="1155CC"/>
            <w:u w:val="single"/>
          </w:rPr>
          <w:t>platformazakupowa.pl</w:t>
        </w:r>
      </w:hyperlink>
      <w:r>
        <w:t xml:space="preserve"> do konkretnego wykonawcy.</w:t>
      </w:r>
    </w:p>
    <w:p w:rsidR="00313B1A" w:rsidRDefault="00F45A72">
      <w:pPr>
        <w:spacing w:line="312" w:lineRule="auto"/>
        <w:jc w:val="both"/>
      </w:pPr>
      <w:r>
        <w:t>5.Wykonawca jako podmiot profesjonalny ma obowiązek sprawdzania komunikatów              i wiadomości bezpośrednio na platformazakupowa.pl przesłanych przez zamawiającego, gdyż system powiadom</w:t>
      </w:r>
      <w:r>
        <w:t>ień może ulec awarii lub powiadomienie może trafić do folderu SPAM.</w:t>
      </w:r>
    </w:p>
    <w:p w:rsidR="00313B1A" w:rsidRDefault="00F45A72">
      <w:pPr>
        <w:spacing w:line="312" w:lineRule="auto"/>
        <w:jc w:val="both"/>
      </w:pPr>
      <w:r>
        <w:t>6.Zamawiający, zgodnie z § 11 ust. 2 ROZPORZĄDZENIE PREZESA RADY MINISTRÓW z dnia 30 grudnia 2020 r. w sprawie sposobu sporządzania i przekazywania informacji oraz wymagań technicznych dla</w:t>
      </w:r>
      <w:r>
        <w:t xml:space="preserve"> dokumentów elektronicznych oraz środków komunikacji elektronicznej w postępowaniu o udzielenie zamówienia publicznego lub konkursie zamieszcza wymagania dotyczące specyfikacji połączenia, formatu przesyłanych danych oraz szyfrowania i oznaczania czasu prz</w:t>
      </w:r>
      <w:r>
        <w:t xml:space="preserve">ekazania i odbioru danych za pośrednictwem </w:t>
      </w:r>
      <w:hyperlink r:id="rId43" w:history="1">
        <w:r>
          <w:rPr>
            <w:color w:val="1155CC"/>
            <w:u w:val="single"/>
          </w:rPr>
          <w:t>platformazakupowa.pl</w:t>
        </w:r>
      </w:hyperlink>
      <w:r>
        <w:t>, tj.:</w:t>
      </w:r>
    </w:p>
    <w:p w:rsidR="00313B1A" w:rsidRDefault="00F45A72">
      <w:pPr>
        <w:spacing w:line="312" w:lineRule="auto"/>
        <w:jc w:val="both"/>
      </w:pPr>
      <w:r>
        <w:t xml:space="preserve">a) stały dostęp do sieci Internet o gwarantowanej przepustowości nie mniejszej niż 512 </w:t>
      </w:r>
      <w:proofErr w:type="spellStart"/>
      <w:r>
        <w:t>kb</w:t>
      </w:r>
      <w:proofErr w:type="spellEnd"/>
      <w:r>
        <w:t>/s,</w:t>
      </w:r>
    </w:p>
    <w:p w:rsidR="00313B1A" w:rsidRDefault="00F45A72">
      <w:pPr>
        <w:spacing w:line="312" w:lineRule="auto"/>
        <w:jc w:val="both"/>
      </w:pPr>
      <w:r>
        <w:t xml:space="preserve">b) komputer klasy PC lub MAC o następującej </w:t>
      </w:r>
      <w:r>
        <w:t>konfiguracji: pamięć min. 2 GB Ram, procesor Intel IV 2 GHZ lub jego nowsza wersja, jeden z systemów operacyjnych - MS Windows 7, Mac Os x 10 4, Linux, lub ich nowsze wersje,</w:t>
      </w:r>
    </w:p>
    <w:p w:rsidR="00313B1A" w:rsidRDefault="00F45A72">
      <w:pPr>
        <w:spacing w:line="312" w:lineRule="auto"/>
        <w:jc w:val="both"/>
      </w:pPr>
      <w:r>
        <w:t xml:space="preserve">c) zainstalowana dowolna przeglądarka internetowa, w przypadku Internet Explorer </w:t>
      </w:r>
      <w:r>
        <w:t>minimalnie wersja 10 0.,</w:t>
      </w:r>
    </w:p>
    <w:p w:rsidR="00313B1A" w:rsidRDefault="00F45A72">
      <w:pPr>
        <w:spacing w:line="312" w:lineRule="auto"/>
        <w:jc w:val="both"/>
      </w:pPr>
      <w:r>
        <w:lastRenderedPageBreak/>
        <w:t xml:space="preserve">d) włączona obsługa </w:t>
      </w:r>
      <w:proofErr w:type="spellStart"/>
      <w:r>
        <w:t>JavaScript</w:t>
      </w:r>
      <w:proofErr w:type="spellEnd"/>
      <w:r>
        <w:t>,</w:t>
      </w:r>
    </w:p>
    <w:p w:rsidR="00313B1A" w:rsidRDefault="00F45A72">
      <w:pPr>
        <w:spacing w:line="312" w:lineRule="auto"/>
        <w:jc w:val="both"/>
      </w:pPr>
      <w:r>
        <w:t xml:space="preserve">e) zainstalowany program Adobe </w:t>
      </w:r>
      <w:proofErr w:type="spellStart"/>
      <w:r>
        <w:t>Acrobat</w:t>
      </w:r>
      <w:proofErr w:type="spellEnd"/>
      <w:r>
        <w:t xml:space="preserve"> Reader lub inny obsługujący format plików .pdf,</w:t>
      </w:r>
    </w:p>
    <w:p w:rsidR="00313B1A" w:rsidRDefault="00F45A72">
      <w:pPr>
        <w:spacing w:line="312" w:lineRule="auto"/>
        <w:jc w:val="both"/>
      </w:pPr>
      <w:r>
        <w:t>f) Platformazakupowa.pl działa według standardu przyjętego w komunikacji sieciowej - kodowanie UTF8,</w:t>
      </w:r>
    </w:p>
    <w:p w:rsidR="00313B1A" w:rsidRDefault="00F45A72">
      <w:pPr>
        <w:spacing w:line="312" w:lineRule="auto"/>
        <w:jc w:val="both"/>
      </w:pPr>
      <w:r>
        <w:t>g) Oznaczen</w:t>
      </w:r>
      <w:r>
        <w:t>ie czasu odbioru danych przez platformę zakupową stanowi datę oraz dokładny czas (</w:t>
      </w:r>
      <w:proofErr w:type="spellStart"/>
      <w:r>
        <w:t>hh:mm:ss</w:t>
      </w:r>
      <w:proofErr w:type="spellEnd"/>
      <w:r>
        <w:t>) generowany wg. czasu lokalnego serwera synchronizowanego z zegarem Głównego Urzędu Miar.</w:t>
      </w:r>
    </w:p>
    <w:p w:rsidR="00313B1A" w:rsidRDefault="00F45A72">
      <w:pPr>
        <w:spacing w:line="312" w:lineRule="auto"/>
        <w:jc w:val="both"/>
      </w:pPr>
      <w:r>
        <w:t>7.Wykonawca, przystępując do niniejszego postępowania o udzielenie zamówien</w:t>
      </w:r>
      <w:r>
        <w:t>ia publicznego:</w:t>
      </w:r>
    </w:p>
    <w:p w:rsidR="00313B1A" w:rsidRDefault="00F45A72">
      <w:pPr>
        <w:spacing w:line="312" w:lineRule="auto"/>
        <w:jc w:val="both"/>
      </w:pPr>
      <w:r>
        <w:t xml:space="preserve">a) akceptuje warunki korzystania z </w:t>
      </w:r>
      <w:hyperlink r:id="rId44" w:history="1">
        <w:r>
          <w:rPr>
            <w:color w:val="1155CC"/>
            <w:u w:val="single"/>
          </w:rPr>
          <w:t>platformazakupowa.pl</w:t>
        </w:r>
      </w:hyperlink>
      <w:r>
        <w:t xml:space="preserve"> określone w Regulaminie zamieszczonym na stronie internetowej </w:t>
      </w:r>
      <w:hyperlink r:id="rId45" w:history="1">
        <w:r>
          <w:t>pod linkie</w:t>
        </w:r>
        <w:r>
          <w:t>m</w:t>
        </w:r>
      </w:hyperlink>
      <w:r>
        <w:t xml:space="preserve">  w zakładce „Regulamin" oraz uznaje go za wiążący,</w:t>
      </w:r>
    </w:p>
    <w:p w:rsidR="00313B1A" w:rsidRDefault="00F45A72">
      <w:pPr>
        <w:spacing w:line="312" w:lineRule="auto"/>
        <w:jc w:val="both"/>
      </w:pPr>
      <w:r>
        <w:t xml:space="preserve">b) zapoznał i stosuje się do Instrukcji składania ofert/wniosków dostępnej </w:t>
      </w:r>
      <w:hyperlink r:id="rId46" w:history="1">
        <w:r>
          <w:rPr>
            <w:color w:val="1155CC"/>
            <w:u w:val="single"/>
          </w:rPr>
          <w:t>pod linkiem</w:t>
        </w:r>
      </w:hyperlink>
      <w:r>
        <w:t>.</w:t>
      </w:r>
    </w:p>
    <w:p w:rsidR="00313B1A" w:rsidRDefault="00F45A72">
      <w:pPr>
        <w:spacing w:line="312" w:lineRule="auto"/>
        <w:jc w:val="both"/>
      </w:pPr>
      <w:r>
        <w:rPr>
          <w:b/>
        </w:rPr>
        <w:t>8.Zamawiający nie ponosi od</w:t>
      </w:r>
      <w:r>
        <w:rPr>
          <w:b/>
        </w:rPr>
        <w:t xml:space="preserve">powiedzialności za złożenie oferty w sposób niezgodny z Instrukcją korzystania z </w:t>
      </w:r>
      <w:hyperlink r:id="rId47" w:history="1">
        <w:r>
          <w:rPr>
            <w:b/>
            <w:color w:val="1155CC"/>
            <w:u w:val="single"/>
          </w:rPr>
          <w:t>platformazakupowa.pl</w:t>
        </w:r>
      </w:hyperlink>
      <w:r>
        <w:t>, w szczególności za sytuację, gdy zamawiający zapozna się z treścią oferty przed upływem terminu składania o</w:t>
      </w:r>
      <w:r>
        <w:t xml:space="preserve">fert (np. złożenie oferty w zakładce „Wyślij wiadomość do zamawiającego”). </w:t>
      </w:r>
      <w:r>
        <w:br/>
      </w:r>
      <w:r>
        <w:t>Taka oferta zostanie uznana przez Zamawiającego za ofertę handlową i nie będzie brana pod uwagę w przedmiotowym postępowaniu ponieważ nie został spełniony obowiązek narzucony w art</w:t>
      </w:r>
      <w:r>
        <w:t>. 221 Ustawy Prawo Zamówień Publicznych.</w:t>
      </w:r>
    </w:p>
    <w:p w:rsidR="00313B1A" w:rsidRDefault="00F45A72">
      <w:pPr>
        <w:spacing w:line="312" w:lineRule="auto"/>
        <w:jc w:val="both"/>
      </w:pPr>
      <w:r>
        <w:t xml:space="preserve">9.Zamawiający informuje, że instrukcje korzystania z </w:t>
      </w:r>
      <w:hyperlink r:id="rId48" w:history="1">
        <w:r>
          <w:rPr>
            <w:color w:val="1155CC"/>
            <w:u w:val="single"/>
          </w:rPr>
          <w:t>platformazakupowa.pl</w:t>
        </w:r>
      </w:hyperlink>
      <w:r>
        <w:t xml:space="preserve"> dotyczące w szczególności logowania, składania wniosków o wyjaśnienie treści SWZ, składania ofe</w:t>
      </w:r>
      <w:r>
        <w:t xml:space="preserve">rt oraz innych czynności podejmowanych w niniejszym postępowaniu przy użyciu </w:t>
      </w:r>
      <w:hyperlink r:id="rId49" w:history="1">
        <w:r>
          <w:rPr>
            <w:color w:val="1155CC"/>
            <w:u w:val="single"/>
          </w:rPr>
          <w:t>platformazakupowa.pl</w:t>
        </w:r>
      </w:hyperlink>
      <w:r>
        <w:t xml:space="preserve"> znajdują się w zakładce „Instrukcje dla Wykonawców" na stronie internetowej pod adresem: </w:t>
      </w:r>
      <w:hyperlink r:id="rId50" w:history="1">
        <w:r>
          <w:rPr>
            <w:color w:val="1155CC"/>
            <w:u w:val="single"/>
          </w:rPr>
          <w:t>https://platformazakupowa.pl/strona/45-instrukcje</w:t>
        </w:r>
      </w:hyperlink>
    </w:p>
    <w:p w:rsidR="00313B1A" w:rsidRDefault="00F45A72">
      <w:pPr>
        <w:pStyle w:val="Nagwek2"/>
        <w:spacing w:before="240" w:after="240"/>
        <w:rPr>
          <w:sz w:val="28"/>
          <w:szCs w:val="28"/>
        </w:rPr>
      </w:pPr>
      <w:bookmarkStart w:id="14" w:name="_rq2udys4csh9"/>
      <w:bookmarkEnd w:id="14"/>
      <w:r>
        <w:rPr>
          <w:sz w:val="28"/>
          <w:szCs w:val="28"/>
        </w:rPr>
        <w:t>XIV. Opis sposobu przygotowania ofert oraz dokumentów wymaganych przez Zamawiającego w SWZ</w:t>
      </w:r>
    </w:p>
    <w:p w:rsidR="00313B1A" w:rsidRDefault="00F45A72">
      <w:pPr>
        <w:spacing w:before="183" w:after="183" w:line="240" w:lineRule="auto"/>
      </w:pPr>
      <w:r>
        <w:t>1. Wykonawca może złożyć tylko jedną ofertę.</w:t>
      </w:r>
    </w:p>
    <w:p w:rsidR="00313B1A" w:rsidRDefault="00F45A72">
      <w:pPr>
        <w:spacing w:before="183" w:after="183" w:line="240" w:lineRule="auto"/>
        <w:jc w:val="both"/>
      </w:pPr>
      <w:r>
        <w:t>2. Treść oferty musi być z</w:t>
      </w:r>
      <w:r>
        <w:t>godna z wymaganiami zamawiającego określonymi w SWZ</w:t>
      </w:r>
    </w:p>
    <w:p w:rsidR="00313B1A" w:rsidRDefault="00F45A72">
      <w:pPr>
        <w:spacing w:line="360" w:lineRule="auto"/>
        <w:jc w:val="both"/>
      </w:pPr>
      <w:r>
        <w:t xml:space="preserve">3. </w:t>
      </w:r>
      <w:r>
        <w:rPr>
          <w:rFonts w:eastAsia="Cambria" w:cs="Times New Roman"/>
        </w:rPr>
        <w:t xml:space="preserve">Ofertę sporządza się w języku polskim na formularzu ofertowym – zgodnie                         z </w:t>
      </w:r>
      <w:r>
        <w:rPr>
          <w:rFonts w:eastAsia="Cambria" w:cs="Times New Roman"/>
          <w:b/>
        </w:rPr>
        <w:t>Załącznikiem nr 1 do SWZ</w:t>
      </w:r>
      <w:r>
        <w:rPr>
          <w:rFonts w:eastAsia="Cambria" w:cs="Times New Roman"/>
        </w:rPr>
        <w:t>. Wraz z ofertą Wykonawca jest zobowiązany złożyć:</w:t>
      </w:r>
    </w:p>
    <w:p w:rsidR="00313B1A" w:rsidRDefault="00F45A72">
      <w:pPr>
        <w:spacing w:line="360" w:lineRule="auto"/>
        <w:jc w:val="both"/>
      </w:pPr>
      <w:r>
        <w:rPr>
          <w:rFonts w:eastAsia="Cambria" w:cs="Times New Roman"/>
        </w:rPr>
        <w:t>a) kosztorys ofertowy, który</w:t>
      </w:r>
      <w:r>
        <w:rPr>
          <w:rFonts w:eastAsia="Cambria" w:cs="Times New Roman"/>
        </w:rPr>
        <w:t xml:space="preserve"> stanowi </w:t>
      </w:r>
      <w:r>
        <w:rPr>
          <w:rFonts w:eastAsia="Cambria" w:cs="Times New Roman"/>
          <w:b/>
          <w:bCs/>
        </w:rPr>
        <w:t>Załącznik nr 10 do SWZ</w:t>
      </w:r>
    </w:p>
    <w:p w:rsidR="00313B1A" w:rsidRDefault="00F45A72">
      <w:pPr>
        <w:spacing w:line="360" w:lineRule="auto"/>
        <w:jc w:val="both"/>
      </w:pPr>
      <w:r>
        <w:t xml:space="preserve">b) </w:t>
      </w:r>
      <w:bookmarkStart w:id="15" w:name="_Hlk636689211"/>
      <w:r>
        <w:t>oświadczenie o braku podstaw wykluczenia z postępowania</w:t>
      </w:r>
      <w:bookmarkEnd w:id="15"/>
      <w:r>
        <w:t>,</w:t>
      </w:r>
    </w:p>
    <w:p w:rsidR="00313B1A" w:rsidRDefault="00F45A72">
      <w:pPr>
        <w:spacing w:line="360" w:lineRule="auto"/>
        <w:jc w:val="both"/>
      </w:pPr>
      <w:r>
        <w:t xml:space="preserve">c) </w:t>
      </w:r>
      <w:r>
        <w:rPr>
          <w:rFonts w:eastAsia="Cambria" w:cs="Times New Roman"/>
        </w:rPr>
        <w:t>oświadczenie o spełnianiu warunków udziału w postępowaniu,</w:t>
      </w:r>
    </w:p>
    <w:p w:rsidR="00313B1A" w:rsidRDefault="00F45A72">
      <w:pPr>
        <w:spacing w:line="360" w:lineRule="auto"/>
        <w:jc w:val="both"/>
      </w:pPr>
      <w:r>
        <w:rPr>
          <w:rFonts w:eastAsia="Cambria" w:cs="Times New Roman"/>
        </w:rPr>
        <w:t xml:space="preserve">d) oświadczenie, z którego wynika, które roboty budowlane wykonają poszczególni wykonawcy w przypadku </w:t>
      </w:r>
      <w:r>
        <w:rPr>
          <w:rFonts w:eastAsia="Cambria" w:cs="Times New Roman"/>
        </w:rPr>
        <w:t>wspólnego ubiegania się o udzielenie zamówienia (jeżeli dotyczy),</w:t>
      </w:r>
    </w:p>
    <w:p w:rsidR="00313B1A" w:rsidRDefault="00F45A72">
      <w:pPr>
        <w:spacing w:line="360" w:lineRule="auto"/>
        <w:jc w:val="both"/>
      </w:pPr>
      <w:r>
        <w:t>e) zobowiązanie podmiotu udostępniającego zasoby (jeżeli   dotyczy),</w:t>
      </w:r>
    </w:p>
    <w:p w:rsidR="00313B1A" w:rsidRDefault="00F45A72">
      <w:pPr>
        <w:spacing w:line="360" w:lineRule="auto"/>
        <w:jc w:val="both"/>
      </w:pPr>
      <w:r>
        <w:t>f) dokumenty, z których wynika prawo do podpisania oferty, odpowiednie pełnomocnictwa (jeżeli dotyczy)</w:t>
      </w:r>
    </w:p>
    <w:p w:rsidR="00313B1A" w:rsidRDefault="00F45A72">
      <w:pPr>
        <w:spacing w:line="360" w:lineRule="auto"/>
        <w:jc w:val="both"/>
      </w:pPr>
      <w:r>
        <w:lastRenderedPageBreak/>
        <w:t xml:space="preserve">4. </w:t>
      </w:r>
      <w:r>
        <w:rPr>
          <w:rFonts w:eastAsia="Cambria" w:cs="Times New Roman"/>
        </w:rPr>
        <w:t xml:space="preserve"> Oferta oraz po</w:t>
      </w:r>
      <w:r>
        <w:rPr>
          <w:rFonts w:eastAsia="Cambria" w:cs="Times New Roman"/>
        </w:rPr>
        <w:t>zostałe oświadczenia i dokumenty, dla których Zamawiający określił wzory w formie formularzy zamieszczonych w załącznikach do SWZ, powinny być sporządzone zgodnie z treścią tych wzorów</w:t>
      </w:r>
    </w:p>
    <w:p w:rsidR="00313B1A" w:rsidRDefault="00F45A72">
      <w:pPr>
        <w:spacing w:line="360" w:lineRule="auto"/>
        <w:jc w:val="both"/>
      </w:pPr>
      <w:r>
        <w:t>5. Oferta, wniosek oraz przedmiotowe środki dowodowe (jeżeli były wymag</w:t>
      </w:r>
      <w:r>
        <w:t xml:space="preserve">ane) składane elektronicznie muszą zostać podpisane </w:t>
      </w:r>
      <w:r>
        <w:rPr>
          <w:b/>
        </w:rPr>
        <w:t>elektronicznym kwalifikowanym podpisem</w:t>
      </w:r>
      <w:r>
        <w:t xml:space="preserve"> lub </w:t>
      </w:r>
      <w:r>
        <w:rPr>
          <w:b/>
        </w:rPr>
        <w:t>podpisem zaufanym</w:t>
      </w:r>
      <w:r>
        <w:t xml:space="preserve"> lub </w:t>
      </w:r>
      <w:r>
        <w:rPr>
          <w:b/>
        </w:rPr>
        <w:t>podpisem osobistym</w:t>
      </w:r>
      <w:r>
        <w:t xml:space="preserve">. W procesie składania oferty, w tym przedmiotowych środków dowodowych na platformie, </w:t>
      </w:r>
      <w:r>
        <w:rPr>
          <w:b/>
        </w:rPr>
        <w:t>kwalifikowany podpis elektroniczny</w:t>
      </w:r>
      <w:r>
        <w:t xml:space="preserve"> </w:t>
      </w:r>
      <w:r>
        <w:t xml:space="preserve">lub </w:t>
      </w:r>
      <w:r>
        <w:rPr>
          <w:b/>
        </w:rPr>
        <w:t>podpis zaufany</w:t>
      </w:r>
      <w:r>
        <w:t xml:space="preserve"> lub </w:t>
      </w:r>
      <w:r>
        <w:rPr>
          <w:b/>
        </w:rPr>
        <w:t>podpis osobisty</w:t>
      </w:r>
      <w:r>
        <w:t xml:space="preserve"> Wykonawca składa bezpośrednio na dokumencie, który następnie przesyła do systemu.</w:t>
      </w:r>
    </w:p>
    <w:p w:rsidR="00313B1A" w:rsidRDefault="00F45A72">
      <w:pPr>
        <w:pStyle w:val="Nagwek5"/>
        <w:spacing w:before="0" w:after="0" w:line="360" w:lineRule="auto"/>
        <w:jc w:val="both"/>
      </w:pPr>
      <w:bookmarkStart w:id="16" w:name="_21eeoojwb3nb"/>
      <w:bookmarkEnd w:id="16"/>
      <w:r>
        <w:rPr>
          <w:color w:val="000000"/>
        </w:rPr>
        <w:t>6. Poświadczenia za zgodność z oryginałem dokonuje odpowiednio Wykonawca, podmiot, na którego zdolnościach lub sytuacji polega Wykonawc</w:t>
      </w:r>
      <w:r>
        <w:rPr>
          <w:color w:val="000000"/>
        </w:rPr>
        <w:t xml:space="preserve">a, wykonawcy wspólnie ubiegający się o udzielenie zamówienia publicznego albo podwykonawca, w zakresie dokumentów, które każdego z nich dotyczą. Poprzez oryginał należy rozumieć dokument podpisany </w:t>
      </w:r>
      <w:r>
        <w:rPr>
          <w:b/>
          <w:color w:val="000000"/>
        </w:rPr>
        <w:t>kwalifikowanym podpisem elektronicznym</w:t>
      </w:r>
      <w:r>
        <w:rPr>
          <w:color w:val="000000"/>
        </w:rPr>
        <w:t xml:space="preserve"> lub </w:t>
      </w:r>
      <w:r>
        <w:rPr>
          <w:b/>
          <w:color w:val="000000"/>
        </w:rPr>
        <w:t>podpisem zaufany</w:t>
      </w:r>
      <w:r>
        <w:rPr>
          <w:b/>
          <w:color w:val="000000"/>
        </w:rPr>
        <w:t>m</w:t>
      </w:r>
      <w:r>
        <w:rPr>
          <w:color w:val="000000"/>
        </w:rPr>
        <w:t xml:space="preserve"> lub </w:t>
      </w:r>
      <w:r>
        <w:rPr>
          <w:b/>
          <w:color w:val="000000"/>
        </w:rPr>
        <w:t>podpisem osobistym</w:t>
      </w:r>
      <w:r>
        <w:rPr>
          <w:color w:val="000000"/>
        </w:rPr>
        <w:t xml:space="preserve"> przez osobę/osoby upoważnioną/upoważnione. Poświadczenie za zgodność       z oryginałem następuje w postaci elektronicznej podpisane kwalifikowanym podpisem elektronicznym lub podpisem zaufanym lub podpisem osobistym przez osobę/os</w:t>
      </w:r>
      <w:r>
        <w:rPr>
          <w:color w:val="000000"/>
        </w:rPr>
        <w:t xml:space="preserve">oby upoważnioną/upoważnione. </w:t>
      </w:r>
      <w:r>
        <w:rPr>
          <w:rStyle w:val="Odwoanieprzypisudolnego"/>
          <w:color w:val="000000"/>
        </w:rPr>
        <w:footnoteReference w:id="27"/>
      </w:r>
    </w:p>
    <w:p w:rsidR="00313B1A" w:rsidRDefault="00F45A72">
      <w:pPr>
        <w:spacing w:line="360" w:lineRule="auto"/>
        <w:jc w:val="both"/>
      </w:pPr>
      <w:r>
        <w:t>7. Oferta powinna być:</w:t>
      </w:r>
    </w:p>
    <w:p w:rsidR="00313B1A" w:rsidRDefault="00F45A72">
      <w:pPr>
        <w:spacing w:line="360" w:lineRule="auto"/>
        <w:jc w:val="both"/>
      </w:pPr>
      <w:r>
        <w:t>a) sporządzona na podstawie załączników niniejszej SWZ w języku polskim,</w:t>
      </w:r>
    </w:p>
    <w:p w:rsidR="00313B1A" w:rsidRDefault="00F45A72">
      <w:pPr>
        <w:spacing w:line="360" w:lineRule="auto"/>
        <w:jc w:val="both"/>
      </w:pPr>
      <w:r>
        <w:t xml:space="preserve">b) złożona przy użyciu środków komunikacji elektronicznej tzn. za pośrednictwem </w:t>
      </w:r>
      <w:hyperlink r:id="rId51" w:history="1">
        <w:r>
          <w:rPr>
            <w:color w:val="1155CC"/>
            <w:u w:val="single"/>
          </w:rPr>
          <w:t>platformazakupowa.pl</w:t>
        </w:r>
      </w:hyperlink>
      <w:r>
        <w:t>,</w:t>
      </w:r>
    </w:p>
    <w:p w:rsidR="00313B1A" w:rsidRDefault="00F45A72">
      <w:pPr>
        <w:spacing w:line="360" w:lineRule="auto"/>
        <w:jc w:val="both"/>
      </w:pPr>
      <w:r>
        <w:t xml:space="preserve">c) podpisana </w:t>
      </w:r>
      <w:hyperlink r:id="rId52" w:history="1">
        <w:r>
          <w:rPr>
            <w:b/>
            <w:color w:val="1155CC"/>
            <w:u w:val="single"/>
          </w:rPr>
          <w:t>kwalifikowanym podpisem elektronicznym</w:t>
        </w:r>
      </w:hyperlink>
      <w:r>
        <w:t xml:space="preserve"> lub </w:t>
      </w:r>
      <w:hyperlink r:id="rId53" w:history="1">
        <w:r>
          <w:rPr>
            <w:b/>
            <w:color w:val="1155CC"/>
            <w:u w:val="single"/>
          </w:rPr>
          <w:t>podpisem zaufanym</w:t>
        </w:r>
      </w:hyperlink>
      <w:r>
        <w:t xml:space="preserve"> lub</w:t>
      </w:r>
      <w:r>
        <w:t xml:space="preserve"> </w:t>
      </w:r>
      <w:hyperlink r:id="rId54" w:history="1">
        <w:r>
          <w:rPr>
            <w:b/>
            <w:color w:val="1155CC"/>
            <w:u w:val="single"/>
          </w:rPr>
          <w:t>podpisem osobistym</w:t>
        </w:r>
      </w:hyperlink>
      <w:r>
        <w:t xml:space="preserve"> przez osobę/osoby upoważnioną/upoważnione.</w:t>
      </w:r>
    </w:p>
    <w:p w:rsidR="00313B1A" w:rsidRDefault="00F45A72">
      <w:pPr>
        <w:spacing w:line="360" w:lineRule="auto"/>
        <w:jc w:val="both"/>
      </w:pPr>
      <w:r>
        <w:t>8. Podpisy kwalifikowane wykorzystywane przez Wykonawców do podpisywania wszelkich plików muszą spełniać “Rozporządzenie</w:t>
      </w:r>
      <w:r>
        <w:t xml:space="preserve"> Parlamentu Europejskiego i Rady w sprawie identyfikacji elektronicznej i usług zaufania w odniesieniu do transakcji elektronicznych na rynku wewnętrznym (</w:t>
      </w:r>
      <w:proofErr w:type="spellStart"/>
      <w:r>
        <w:t>eIDAS</w:t>
      </w:r>
      <w:proofErr w:type="spellEnd"/>
      <w:r>
        <w:t>) (UE) nr 910/2014 - od 1 lipca 2016 roku”.</w:t>
      </w:r>
    </w:p>
    <w:p w:rsidR="00313B1A" w:rsidRDefault="00F45A72">
      <w:pPr>
        <w:spacing w:line="360" w:lineRule="auto"/>
        <w:jc w:val="both"/>
      </w:pPr>
      <w:r>
        <w:t xml:space="preserve">9. W przypadku wykorzystania formatu podpisu </w:t>
      </w:r>
      <w:proofErr w:type="spellStart"/>
      <w:r>
        <w:t>XAdES</w:t>
      </w:r>
      <w:proofErr w:type="spellEnd"/>
      <w:r>
        <w:t xml:space="preserve"> z</w:t>
      </w:r>
      <w:r>
        <w:t xml:space="preserve">ewnętrzny. Zamawiający wymaga dołączenia odpowiedniej ilości plików tj. podpisywanych plików z danymi oraz plików </w:t>
      </w:r>
      <w:proofErr w:type="spellStart"/>
      <w:r>
        <w:t>XadES</w:t>
      </w:r>
      <w:proofErr w:type="spellEnd"/>
      <w:r>
        <w:t>.</w:t>
      </w:r>
    </w:p>
    <w:p w:rsidR="00313B1A" w:rsidRDefault="00F45A72">
      <w:pPr>
        <w:spacing w:line="360" w:lineRule="auto"/>
        <w:jc w:val="both"/>
      </w:pPr>
      <w:r>
        <w:rPr>
          <w:rFonts w:eastAsia="Cambria" w:cs="Times New Roman"/>
          <w:b/>
        </w:rPr>
        <w:t>10. Ofertę, oświadczenia o niepodleganiu wykluczeniu oraz spełnianiu warunków udziału w postępowaniu, składa się, pod rygorem nieważnoś</w:t>
      </w:r>
      <w:r>
        <w:rPr>
          <w:rFonts w:eastAsia="Cambria" w:cs="Times New Roman"/>
          <w:b/>
        </w:rPr>
        <w:t>ci, w formie elektronicznej lub w postaci elektronicznej opatrzonej podpisem zaufanym lub elektronicznym podpisem osobistym.</w:t>
      </w:r>
    </w:p>
    <w:p w:rsidR="00313B1A" w:rsidRDefault="00F45A72">
      <w:pPr>
        <w:spacing w:line="360" w:lineRule="auto"/>
        <w:jc w:val="both"/>
      </w:pPr>
      <w:r>
        <w:rPr>
          <w:rFonts w:eastAsia="Cambria" w:cs="Times New Roman"/>
          <w:b/>
        </w:rPr>
        <w:lastRenderedPageBreak/>
        <w:t xml:space="preserve">11. </w:t>
      </w:r>
      <w:r>
        <w:t>Zgodnie z art. 18 ust. 3 ustawy Pzp, nie ujawnia się informacji stanowiących tajemnicę przedsiębiorstwa, w rozumieniu przepisów</w:t>
      </w:r>
      <w:r>
        <w:t xml:space="preserve"> o zwalczaniu nieuczciwej konkurencji. Jeżeli Wykonawca, nie później niż w terminie składania ofert, w sposób niebudzący wątpliwości zastrzegł, że nie mogą być one udostępniane oraz wykazał, załączając stosowne wyjaśnienia, iż zastrzeżone informacje stanow</w:t>
      </w:r>
      <w:r>
        <w:t>ią tajemnicę przedsiębiorstwa. Na platformie w formularzu składania oferty znajduje się miejsce wyznaczone do dołączenia części oferty stanowiącej tajemnicę przedsiębiorstwa.</w:t>
      </w:r>
    </w:p>
    <w:p w:rsidR="00313B1A" w:rsidRDefault="00F45A72">
      <w:pPr>
        <w:spacing w:line="360" w:lineRule="auto"/>
        <w:jc w:val="both"/>
      </w:pPr>
      <w:r>
        <w:t xml:space="preserve">12. Wykonawca, za pośrednictwem </w:t>
      </w:r>
      <w:hyperlink r:id="rId55" w:history="1">
        <w:r>
          <w:rPr>
            <w:color w:val="1155CC"/>
            <w:u w:val="single"/>
          </w:rPr>
          <w:t>pl</w:t>
        </w:r>
        <w:r>
          <w:rPr>
            <w:color w:val="1155CC"/>
            <w:u w:val="single"/>
          </w:rPr>
          <w:t>atformazakupowa.pl</w:t>
        </w:r>
      </w:hyperlink>
      <w: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:rsidR="00313B1A" w:rsidRDefault="00F45A72">
      <w:pPr>
        <w:spacing w:line="360" w:lineRule="auto"/>
        <w:ind w:left="720"/>
        <w:jc w:val="both"/>
      </w:pPr>
      <w:hyperlink r:id="rId56" w:history="1">
        <w:r>
          <w:rPr>
            <w:color w:val="1155CC"/>
            <w:u w:val="single"/>
          </w:rPr>
          <w:t>https://platformazakupowa.pl/strona/45-instrukcje</w:t>
        </w:r>
      </w:hyperlink>
    </w:p>
    <w:p w:rsidR="00313B1A" w:rsidRDefault="00F45A72">
      <w:pPr>
        <w:spacing w:line="360" w:lineRule="auto"/>
        <w:jc w:val="both"/>
      </w:pPr>
      <w:r>
        <w:t>13. Każdy z Wykonawców może złożyć tylko jedną ofertę. Złożenie większej liczby ofert lub oferty zawierającej propozycje wariantowe podlegać będzie odrzuceniu.</w:t>
      </w:r>
    </w:p>
    <w:p w:rsidR="00313B1A" w:rsidRDefault="00F45A72">
      <w:pPr>
        <w:spacing w:line="360" w:lineRule="auto"/>
        <w:jc w:val="both"/>
      </w:pPr>
      <w:r>
        <w:t>14. Ceny oferty mu</w:t>
      </w:r>
      <w:r>
        <w:t>szą zawierać wszystkie koszty, jakie musi ponieść Wykonawca, aby zrealizować zamówienie z najwyższą starannością oraz ewentualne rabaty.</w:t>
      </w:r>
    </w:p>
    <w:p w:rsidR="00313B1A" w:rsidRDefault="00F45A72">
      <w:pPr>
        <w:spacing w:line="360" w:lineRule="auto"/>
        <w:jc w:val="both"/>
      </w:pPr>
      <w:r>
        <w:t>15. Dokumenty i oświadczenia składane przez wykonawcę powinny być w języku polskim, chyba że w SWZ dopuszczono inaczej.</w:t>
      </w:r>
      <w:r>
        <w:t xml:space="preserve"> W przypadku załączenia dokumentów sporządzonych w innym języku niż dopuszczony, Wykonawca zobowiązany jest załączyć tłumaczenie na język polski.</w:t>
      </w:r>
    </w:p>
    <w:p w:rsidR="00313B1A" w:rsidRDefault="00F45A72">
      <w:pPr>
        <w:spacing w:line="360" w:lineRule="auto"/>
        <w:jc w:val="both"/>
      </w:pPr>
      <w:r>
        <w:t>16. Zgodnie z definicją dokumentu elektronicznego z art.3 ustęp 2 Ustawy o informatyzacji działalności podmiot</w:t>
      </w:r>
      <w:r>
        <w:t>ów realizujących zadania publiczne, opatrzenie pliku kwalifikowanym podpisem elektronicznym, zaufanym lub osobistym jest jednoznaczne z podpisaniem oryginału dokumentu, z wyjątkiem kopii poświadczonych odpowiednio przez innego wykonawcę ubiegającego się ws</w:t>
      </w:r>
      <w:r>
        <w:t>pólnie z nim o udzielenie zamówienia, przez podmiot, na którego zdolnościach lub sytuacji polega Wykonawca, albo przez podwykonawcę.</w:t>
      </w:r>
    </w:p>
    <w:p w:rsidR="00313B1A" w:rsidRDefault="00F45A72">
      <w:pPr>
        <w:spacing w:line="360" w:lineRule="auto"/>
        <w:jc w:val="both"/>
      </w:pPr>
      <w:r>
        <w:t xml:space="preserve">17. Maksymalny rozmiar jednego pliku przesyłanego za pośrednictwem dedykowanych formularzy do: złożenia, zmiany, wycofania </w:t>
      </w:r>
      <w:r>
        <w:t>oferty wynosi 150 MB natomiast przy komunikacji wielkość pliku to maksymalnie 500 MB.</w:t>
      </w:r>
    </w:p>
    <w:p w:rsidR="00313B1A" w:rsidRDefault="00F45A72">
      <w:pPr>
        <w:spacing w:line="360" w:lineRule="auto"/>
        <w:jc w:val="both"/>
      </w:pPr>
      <w:r>
        <w:rPr>
          <w:b/>
        </w:rPr>
        <w:t>18. Rozszerzenia plików wykorzystywanych przez Wykonawców powinny być zgodne z</w:t>
      </w:r>
      <w:r>
        <w:t xml:space="preserve"> Załącznikiem nr 2 do “Rozporządzenia Rady Ministrów w sprawie Krajowych Ram </w:t>
      </w:r>
      <w:r>
        <w:t>Interoperacyjności, minimalnych wymagań dla rejestrów publicznych i wymiany informacji w postaci elektronicznej oraz minimalnych wymagań dla systemów teleinformatycznych”, zwanego dalej Rozporządzeniem KRI.</w:t>
      </w:r>
    </w:p>
    <w:p w:rsidR="00313B1A" w:rsidRDefault="00F45A72">
      <w:pPr>
        <w:spacing w:line="360" w:lineRule="auto"/>
        <w:jc w:val="both"/>
      </w:pPr>
      <w:r>
        <w:t>19. Zamawiający rekomenduje wykorzystanie formató</w:t>
      </w:r>
      <w:r>
        <w:t>w: .pdf .</w:t>
      </w:r>
      <w:proofErr w:type="spellStart"/>
      <w:r>
        <w:t>doc</w:t>
      </w:r>
      <w:proofErr w:type="spellEnd"/>
      <w:r>
        <w:t xml:space="preserve"> .</w:t>
      </w:r>
      <w:proofErr w:type="spellStart"/>
      <w:r>
        <w:t>docx</w:t>
      </w:r>
      <w:proofErr w:type="spellEnd"/>
      <w:r>
        <w:t xml:space="preserve"> .xls .</w:t>
      </w:r>
      <w:proofErr w:type="spellStart"/>
      <w:r>
        <w:t>xlsx</w:t>
      </w:r>
      <w:proofErr w:type="spellEnd"/>
      <w:r>
        <w:t xml:space="preserve"> .jpg (.</w:t>
      </w:r>
      <w:proofErr w:type="spellStart"/>
      <w:r>
        <w:t>jpeg</w:t>
      </w:r>
      <w:proofErr w:type="spellEnd"/>
      <w:r>
        <w:t xml:space="preserve">) </w:t>
      </w:r>
      <w:r>
        <w:rPr>
          <w:b/>
          <w:u w:val="single"/>
        </w:rPr>
        <w:t>ze szczególnym wskazaniem na .pdf</w:t>
      </w:r>
    </w:p>
    <w:p w:rsidR="00313B1A" w:rsidRDefault="00F45A72">
      <w:pPr>
        <w:spacing w:line="360" w:lineRule="auto"/>
        <w:jc w:val="both"/>
      </w:pPr>
      <w:r>
        <w:t>20. W celu ewentualnej kompresji danych Zamawiający rekomenduje wykorzystanie jednego z rozszerzeń:</w:t>
      </w:r>
    </w:p>
    <w:p w:rsidR="00313B1A" w:rsidRDefault="00F45A72">
      <w:pPr>
        <w:spacing w:line="360" w:lineRule="auto"/>
        <w:jc w:val="both"/>
      </w:pPr>
      <w:r>
        <w:lastRenderedPageBreak/>
        <w:t>a) .zip</w:t>
      </w:r>
    </w:p>
    <w:p w:rsidR="00313B1A" w:rsidRDefault="00F45A72">
      <w:pPr>
        <w:spacing w:line="360" w:lineRule="auto"/>
        <w:jc w:val="both"/>
      </w:pPr>
      <w:r>
        <w:t>b) .7Z</w:t>
      </w:r>
    </w:p>
    <w:p w:rsidR="00313B1A" w:rsidRDefault="00F45A72">
      <w:pPr>
        <w:spacing w:line="360" w:lineRule="auto"/>
        <w:jc w:val="both"/>
      </w:pPr>
      <w:r>
        <w:t xml:space="preserve">21. Wśród rozszerzeń powszechnych a </w:t>
      </w:r>
      <w:r>
        <w:rPr>
          <w:b/>
        </w:rPr>
        <w:t>niewystępujących</w:t>
      </w:r>
      <w:r>
        <w:t xml:space="preserve"> w Rozporząd</w:t>
      </w:r>
      <w:r>
        <w:t>zeniu KRI występują: .</w:t>
      </w:r>
      <w:proofErr w:type="spellStart"/>
      <w:r>
        <w:t>rar</w:t>
      </w:r>
      <w:proofErr w:type="spellEnd"/>
      <w:r>
        <w:t xml:space="preserve"> .gif .</w:t>
      </w:r>
      <w:proofErr w:type="spellStart"/>
      <w:r>
        <w:t>bmp</w:t>
      </w:r>
      <w:proofErr w:type="spellEnd"/>
      <w:r>
        <w:t xml:space="preserve"> .</w:t>
      </w:r>
      <w:proofErr w:type="spellStart"/>
      <w:r>
        <w:t>numbers</w:t>
      </w:r>
      <w:proofErr w:type="spellEnd"/>
      <w:r>
        <w:t xml:space="preserve"> .</w:t>
      </w:r>
      <w:proofErr w:type="spellStart"/>
      <w:r>
        <w:t>pages</w:t>
      </w:r>
      <w:proofErr w:type="spellEnd"/>
      <w:r>
        <w:t>.</w:t>
      </w:r>
      <w:r>
        <w:rPr>
          <w:b/>
          <w:bCs/>
          <w:color w:val="000000"/>
        </w:rPr>
        <w:t xml:space="preserve"> Dokumenty złożone w takich plikach zostaną uznane za złożone nieskutecznie.</w:t>
      </w:r>
      <w:r>
        <w:rPr>
          <w:rStyle w:val="Odwoanieprzypisudolnego"/>
          <w:b/>
          <w:bCs/>
          <w:color w:val="000000"/>
        </w:rPr>
        <w:footnoteReference w:id="28"/>
      </w:r>
    </w:p>
    <w:p w:rsidR="00313B1A" w:rsidRDefault="00F45A72">
      <w:pPr>
        <w:spacing w:line="360" w:lineRule="auto"/>
        <w:jc w:val="both"/>
      </w:pPr>
      <w:r>
        <w:t>22. Zamawiający zwraca uwagę na ograniczenia wielkości plików podpisywanych profilem zaufanym, któr</w:t>
      </w:r>
      <w:r>
        <w:t xml:space="preserve">y wynosi </w:t>
      </w:r>
      <w:r>
        <w:rPr>
          <w:b/>
        </w:rPr>
        <w:t>maksymalnie 10MB</w:t>
      </w:r>
      <w:r>
        <w:t xml:space="preserve">, oraz na ograniczenie wielkości plików podpisywanych w aplikacji </w:t>
      </w:r>
      <w:proofErr w:type="spellStart"/>
      <w:r>
        <w:t>eDoApp</w:t>
      </w:r>
      <w:proofErr w:type="spellEnd"/>
      <w:r>
        <w:t xml:space="preserve"> służącej do składania podpisu osobistego, który wynosi </w:t>
      </w:r>
      <w:r>
        <w:rPr>
          <w:b/>
        </w:rPr>
        <w:t>maksymalnie 5MB</w:t>
      </w:r>
      <w:r>
        <w:t>.</w:t>
      </w:r>
    </w:p>
    <w:p w:rsidR="00313B1A" w:rsidRDefault="00F45A72">
      <w:pPr>
        <w:spacing w:line="360" w:lineRule="auto"/>
        <w:jc w:val="both"/>
      </w:pPr>
      <w:r>
        <w:t>23. W przypadku stosowania przez wykonawcę kwalifikowanego podpisu elektronicznego:</w:t>
      </w:r>
    </w:p>
    <w:p w:rsidR="00313B1A" w:rsidRDefault="00F45A72">
      <w:pPr>
        <w:spacing w:line="360" w:lineRule="auto"/>
        <w:jc w:val="both"/>
      </w:pPr>
      <w:r>
        <w:t xml:space="preserve">- </w:t>
      </w:r>
      <w:r>
        <w:t xml:space="preserve">Ze względu na niskie ryzyko naruszenia integralności pliku oraz łatwiejszą weryfikację podpisu zamawiający zaleca, w miarę możliwości, </w:t>
      </w:r>
      <w:r>
        <w:rPr>
          <w:b/>
        </w:rPr>
        <w:t>przekonwertowanie plików składających się na ofertę na rozszerzenie .pdf  i opatrzenie ich podpisem kwalifikowanym w form</w:t>
      </w:r>
      <w:r>
        <w:rPr>
          <w:b/>
        </w:rPr>
        <w:t xml:space="preserve">acie </w:t>
      </w:r>
      <w:proofErr w:type="spellStart"/>
      <w:r>
        <w:rPr>
          <w:b/>
        </w:rPr>
        <w:t>PAdES</w:t>
      </w:r>
      <w:proofErr w:type="spellEnd"/>
      <w:r>
        <w:rPr>
          <w:b/>
        </w:rPr>
        <w:t>.</w:t>
      </w:r>
    </w:p>
    <w:p w:rsidR="00313B1A" w:rsidRDefault="00F45A72">
      <w:pPr>
        <w:spacing w:line="360" w:lineRule="auto"/>
        <w:jc w:val="both"/>
      </w:pPr>
      <w:r>
        <w:t xml:space="preserve">- Pliki w innych formatach niż PDF </w:t>
      </w:r>
      <w:r>
        <w:rPr>
          <w:b/>
        </w:rPr>
        <w:t xml:space="preserve">zaleca się opatrzyć podpisem w formacie </w:t>
      </w:r>
      <w:proofErr w:type="spellStart"/>
      <w:r>
        <w:rPr>
          <w:b/>
        </w:rPr>
        <w:t>XAdES</w:t>
      </w:r>
      <w:proofErr w:type="spellEnd"/>
      <w:r>
        <w:rPr>
          <w:b/>
        </w:rPr>
        <w:t xml:space="preserve"> o typie zewnętrznym</w:t>
      </w:r>
      <w:r>
        <w:t>. Wykonawca powinien pamiętać, aby plik z podpisem przekazywać łącznie z dokumentem podpisywanym.</w:t>
      </w:r>
    </w:p>
    <w:p w:rsidR="00313B1A" w:rsidRDefault="00F45A72">
      <w:pPr>
        <w:spacing w:line="360" w:lineRule="auto"/>
        <w:jc w:val="both"/>
      </w:pPr>
      <w:r>
        <w:t>- Zamawiający rekomenduje wykorzystanie podpis</w:t>
      </w:r>
      <w:r>
        <w:t>u z kwalifikowanym znacznikiem czasu.</w:t>
      </w:r>
    </w:p>
    <w:p w:rsidR="00313B1A" w:rsidRDefault="00F45A72">
      <w:pPr>
        <w:spacing w:line="360" w:lineRule="auto"/>
        <w:jc w:val="both"/>
      </w:pPr>
      <w:r>
        <w:t>24. Zamawiający zaleca aby</w:t>
      </w:r>
      <w:r>
        <w:rPr>
          <w:b/>
        </w:rPr>
        <w:t xml:space="preserve"> w przypadku podpisywania pliku przez kilka osób, stosować podpisy tego samego rodzaju.</w:t>
      </w:r>
      <w:r>
        <w:t xml:space="preserve"> Podpisywanie różnymi rodzajami podpisów np. osobistym i kwalifikowanym może doprowadzić do problemów w w</w:t>
      </w:r>
      <w:r>
        <w:t>eryfikacji plików.</w:t>
      </w:r>
    </w:p>
    <w:p w:rsidR="00313B1A" w:rsidRDefault="00F45A72">
      <w:pPr>
        <w:spacing w:line="360" w:lineRule="auto"/>
        <w:jc w:val="both"/>
      </w:pPr>
      <w:r>
        <w:t>25. Zamawiający zaleca, aby Wykonawca z odpowiednim wyprzedzeniem przetestował możliwość prawidłowego wykorzystania wybranej metody podpisania plików oferty.</w:t>
      </w:r>
    </w:p>
    <w:p w:rsidR="00313B1A" w:rsidRDefault="00F45A72">
      <w:pPr>
        <w:spacing w:line="360" w:lineRule="auto"/>
        <w:jc w:val="both"/>
      </w:pPr>
      <w:r>
        <w:t>26. Osobą składającą ofertę powinna być osoba kontaktowa podawana w dokumentacj</w:t>
      </w:r>
      <w:r>
        <w:t>i.</w:t>
      </w:r>
    </w:p>
    <w:p w:rsidR="00313B1A" w:rsidRDefault="00F45A72">
      <w:pPr>
        <w:spacing w:line="360" w:lineRule="auto"/>
        <w:jc w:val="both"/>
      </w:pPr>
      <w:r>
        <w:t xml:space="preserve">27. Ofertę należy przygotować z należytą starannością dla podmiotu ubiegającego się o udzielenie zamówienia publicznego i zachowaniem odpowiedniego odstępu czasu do zakończenia przyjmowania ofert/wniosków. Sugerujemy złożenie oferty na 24 godziny przed </w:t>
      </w:r>
      <w:r>
        <w:t>terminem składania ofert/wniosków.</w:t>
      </w:r>
    </w:p>
    <w:p w:rsidR="00313B1A" w:rsidRDefault="00F45A72">
      <w:pPr>
        <w:spacing w:line="360" w:lineRule="auto"/>
        <w:jc w:val="both"/>
      </w:pPr>
      <w:r>
        <w:t>28. Jeśli Wykonawca pakuje dokumenty np. w plik o rozszerzeniu .zip, zaleca się wcześniejsze podpisanie każdego ze skompresowanych plików.</w:t>
      </w:r>
    </w:p>
    <w:p w:rsidR="00313B1A" w:rsidRDefault="00F45A72">
      <w:pPr>
        <w:spacing w:line="360" w:lineRule="auto"/>
        <w:jc w:val="both"/>
      </w:pPr>
      <w:r>
        <w:t xml:space="preserve">29. Zamawiający zaleca aby </w:t>
      </w:r>
      <w:r>
        <w:rPr>
          <w:b/>
          <w:u w:val="single"/>
        </w:rPr>
        <w:t>nie</w:t>
      </w:r>
      <w:r>
        <w:rPr>
          <w:b/>
        </w:rPr>
        <w:t xml:space="preserve"> </w:t>
      </w:r>
      <w:r>
        <w:t>wprowadzać jakichkolwiek zmian w plikach po podpisa</w:t>
      </w:r>
      <w:r>
        <w:t>niu ich podpisem kwalifikowanym. Może to skutkować naruszeniem integralności plików co równoważne będzie z koniecznością odrzucenia oferty.</w:t>
      </w:r>
    </w:p>
    <w:p w:rsidR="00313B1A" w:rsidRDefault="00F45A72">
      <w:pPr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30. Wszystkie koszty związane z uczestnictwem w postępowaniu, w szczególności z przygotowaniem i złożeniem ofert pon</w:t>
      </w:r>
      <w:r>
        <w:rPr>
          <w:color w:val="000000"/>
        </w:rPr>
        <w:t>osi Wykonawca składający ofertę. Zamawiający nie przewiduje zwrotu kosztów udziału w postępowaniu.</w:t>
      </w:r>
    </w:p>
    <w:p w:rsidR="00313B1A" w:rsidRDefault="00F45A72">
      <w:pPr>
        <w:spacing w:line="360" w:lineRule="auto"/>
        <w:jc w:val="both"/>
      </w:pPr>
      <w:r>
        <w:rPr>
          <w:color w:val="000000"/>
        </w:rPr>
        <w:t xml:space="preserve">31. Składanie ofert przez </w:t>
      </w:r>
      <w:hyperlink r:id="rId57" w:history="1">
        <w:r>
          <w:t>www.platformazakupowa.pl</w:t>
        </w:r>
      </w:hyperlink>
      <w:r>
        <w:rPr>
          <w:color w:val="000000"/>
        </w:rPr>
        <w:t xml:space="preserve"> jest dla Wykonawcy całkowicie bezpłatne.</w:t>
      </w:r>
    </w:p>
    <w:p w:rsidR="00313B1A" w:rsidRDefault="00F45A72">
      <w:pPr>
        <w:spacing w:line="360" w:lineRule="auto"/>
        <w:jc w:val="both"/>
        <w:rPr>
          <w:color w:val="000000"/>
        </w:rPr>
      </w:pPr>
      <w:r>
        <w:rPr>
          <w:color w:val="000000"/>
        </w:rPr>
        <w:t>32. Dokumenty l</w:t>
      </w:r>
      <w:r>
        <w:rPr>
          <w:color w:val="000000"/>
        </w:rPr>
        <w:t>ub oświadczenia, o których mowa z rozporządzeniu w sprawie dokumentów, sporządzone w języku obcym są składane wraz z tłumaczeniem na język polski.</w:t>
      </w:r>
    </w:p>
    <w:p w:rsidR="00313B1A" w:rsidRDefault="00F45A72">
      <w:pPr>
        <w:pStyle w:val="Nagwek2"/>
        <w:spacing w:before="240" w:after="240"/>
        <w:rPr>
          <w:sz w:val="28"/>
          <w:szCs w:val="28"/>
        </w:rPr>
      </w:pPr>
      <w:bookmarkStart w:id="17" w:name="_c8de4rg6s4kb"/>
      <w:bookmarkEnd w:id="17"/>
      <w:r>
        <w:rPr>
          <w:sz w:val="28"/>
          <w:szCs w:val="28"/>
        </w:rPr>
        <w:t>XV. Sposób obliczania ceny oferty</w:t>
      </w:r>
    </w:p>
    <w:p w:rsidR="00313B1A" w:rsidRDefault="00F45A72">
      <w:pPr>
        <w:spacing w:before="240" w:line="360" w:lineRule="auto"/>
        <w:ind w:left="-294"/>
        <w:jc w:val="both"/>
      </w:pPr>
      <w:r>
        <w:rPr>
          <w:rFonts w:eastAsia="Cambria" w:cs="Times New Roman"/>
        </w:rPr>
        <w:t>1. Wynagrodzenie określone w ofercie jest wynagrodzeniem kosztorysowym</w:t>
      </w:r>
      <w:r>
        <w:rPr>
          <w:b/>
        </w:rPr>
        <w:t>.</w:t>
      </w:r>
    </w:p>
    <w:p w:rsidR="00313B1A" w:rsidRDefault="00F45A72">
      <w:pPr>
        <w:spacing w:line="360" w:lineRule="auto"/>
        <w:ind w:left="-294"/>
        <w:jc w:val="both"/>
      </w:pPr>
      <w:r>
        <w:rPr>
          <w:rFonts w:eastAsia="Cambria" w:cs="Times New Roman"/>
          <w:bCs/>
        </w:rPr>
        <w:t xml:space="preserve">2. </w:t>
      </w:r>
      <w:r>
        <w:rPr>
          <w:rFonts w:eastAsia="Cambria" w:cs="Times New Roman"/>
          <w:bCs/>
        </w:rPr>
        <w:t>Wykonawca określi cenę na podstawie kosztorysu ofertowego, zawierającego ceny jednostkowe robót netto przemnożone przez ilość jednostek przedmiarowych, sporządzonego w oparciu o opis przedmiotu zamówienia, dokumentacje projektowe Specyfikacje Techniczne Wy</w:t>
      </w:r>
      <w:r>
        <w:rPr>
          <w:rFonts w:eastAsia="Cambria" w:cs="Times New Roman"/>
          <w:bCs/>
        </w:rPr>
        <w:t>konania i Odbioru Robót Budowlanych, przedmiary robót i warunki zawarte we wzorze umowy, ujmując wszystkie koszty towarzyszące wykonaniu zamówienia, a w szczególności koszty:</w:t>
      </w:r>
    </w:p>
    <w:p w:rsidR="00313B1A" w:rsidRDefault="00F45A72">
      <w:pPr>
        <w:pStyle w:val="Akapitzlist"/>
        <w:numPr>
          <w:ilvl w:val="0"/>
          <w:numId w:val="56"/>
        </w:numPr>
        <w:spacing w:line="276" w:lineRule="auto"/>
        <w:jc w:val="both"/>
      </w:pPr>
      <w:r>
        <w:rPr>
          <w:rFonts w:eastAsia="Cambria" w:cs="Times New Roman"/>
          <w:bCs/>
        </w:rPr>
        <w:t>ogólne, zakupu, pośrednie, zysk</w:t>
      </w:r>
    </w:p>
    <w:p w:rsidR="00313B1A" w:rsidRDefault="00F45A72">
      <w:pPr>
        <w:pStyle w:val="Akapitzlist"/>
        <w:numPr>
          <w:ilvl w:val="0"/>
          <w:numId w:val="56"/>
        </w:numPr>
        <w:spacing w:line="276" w:lineRule="auto"/>
        <w:jc w:val="both"/>
      </w:pPr>
      <w:r>
        <w:t>dostaw, dojazdu, podatków, opłat celnych i innych</w:t>
      </w:r>
      <w:r>
        <w:t xml:space="preserve"> czynników,</w:t>
      </w:r>
    </w:p>
    <w:p w:rsidR="00313B1A" w:rsidRDefault="00F45A72">
      <w:pPr>
        <w:pStyle w:val="Akapitzlist"/>
        <w:numPr>
          <w:ilvl w:val="0"/>
          <w:numId w:val="56"/>
        </w:numPr>
        <w:spacing w:line="276" w:lineRule="auto"/>
        <w:jc w:val="both"/>
      </w:pPr>
      <w:r>
        <w:t>ubezpieczeń</w:t>
      </w:r>
    </w:p>
    <w:p w:rsidR="00313B1A" w:rsidRDefault="00F45A72">
      <w:pPr>
        <w:pStyle w:val="Akapitzlist"/>
        <w:numPr>
          <w:ilvl w:val="0"/>
          <w:numId w:val="56"/>
        </w:numPr>
        <w:spacing w:line="276" w:lineRule="auto"/>
        <w:jc w:val="both"/>
      </w:pPr>
      <w:r>
        <w:t>zorganizowania i utrzymania terenu i zaplecza budowy,</w:t>
      </w:r>
    </w:p>
    <w:p w:rsidR="00313B1A" w:rsidRDefault="00F45A72">
      <w:pPr>
        <w:pStyle w:val="Akapitzlist"/>
        <w:numPr>
          <w:ilvl w:val="0"/>
          <w:numId w:val="56"/>
        </w:numPr>
        <w:spacing w:line="276" w:lineRule="auto"/>
        <w:jc w:val="both"/>
      </w:pPr>
      <w:r>
        <w:t>pełnej obsługi geodezyjnej wraz z wykonaniem inwentaryzacji geodezyjnej powykonawczej</w:t>
      </w:r>
    </w:p>
    <w:p w:rsidR="00313B1A" w:rsidRDefault="00F45A72">
      <w:pPr>
        <w:pStyle w:val="Akapitzlist"/>
        <w:numPr>
          <w:ilvl w:val="0"/>
          <w:numId w:val="56"/>
        </w:numPr>
        <w:spacing w:line="276" w:lineRule="auto"/>
        <w:jc w:val="both"/>
      </w:pPr>
      <w:r>
        <w:t>wynikające z zapewnienia sprzętu, materiałów biurowych i innych środków,</w:t>
      </w:r>
    </w:p>
    <w:p w:rsidR="00313B1A" w:rsidRDefault="00F45A72">
      <w:pPr>
        <w:pStyle w:val="Akapitzlist"/>
        <w:numPr>
          <w:ilvl w:val="0"/>
          <w:numId w:val="56"/>
        </w:numPr>
        <w:spacing w:line="276" w:lineRule="auto"/>
        <w:jc w:val="both"/>
      </w:pPr>
      <w:r>
        <w:t>zabezpieczenia dróg</w:t>
      </w:r>
      <w:r>
        <w:t>, chodników, elementów małej architektury oraz drzew i krzewów przed zniszczeniem lub uszkodzeniem na czas budowy,</w:t>
      </w:r>
    </w:p>
    <w:p w:rsidR="00313B1A" w:rsidRDefault="00F45A72">
      <w:pPr>
        <w:pStyle w:val="Akapitzlist"/>
        <w:numPr>
          <w:ilvl w:val="0"/>
          <w:numId w:val="56"/>
        </w:numPr>
        <w:spacing w:line="276" w:lineRule="auto"/>
        <w:jc w:val="both"/>
      </w:pPr>
      <w:r>
        <w:t>wykonania oraz odtworzenia zieleni, w tym trawników,</w:t>
      </w:r>
    </w:p>
    <w:p w:rsidR="00313B1A" w:rsidRDefault="00F45A72">
      <w:pPr>
        <w:pStyle w:val="Akapitzlist"/>
        <w:numPr>
          <w:ilvl w:val="0"/>
          <w:numId w:val="56"/>
        </w:numPr>
        <w:spacing w:line="276" w:lineRule="auto"/>
        <w:jc w:val="both"/>
      </w:pPr>
      <w:r>
        <w:t>utrzymania w okresie gwarancji i rękojmi,</w:t>
      </w:r>
    </w:p>
    <w:p w:rsidR="00313B1A" w:rsidRDefault="00F45A72">
      <w:pPr>
        <w:pStyle w:val="Akapitzlist"/>
        <w:numPr>
          <w:ilvl w:val="0"/>
          <w:numId w:val="56"/>
        </w:numPr>
        <w:spacing w:line="276" w:lineRule="auto"/>
        <w:jc w:val="both"/>
      </w:pPr>
      <w:r>
        <w:t>obsługi, badań i odbiorców,</w:t>
      </w:r>
    </w:p>
    <w:p w:rsidR="00313B1A" w:rsidRDefault="00F45A72">
      <w:pPr>
        <w:pStyle w:val="Akapitzlist"/>
        <w:numPr>
          <w:ilvl w:val="0"/>
          <w:numId w:val="56"/>
        </w:numPr>
        <w:spacing w:line="276" w:lineRule="auto"/>
        <w:jc w:val="both"/>
      </w:pPr>
      <w:r>
        <w:t>składowania na bud</w:t>
      </w:r>
      <w:r>
        <w:t>owie materiałów przewidzianych do ponownego wbudowania,</w:t>
      </w:r>
    </w:p>
    <w:p w:rsidR="00313B1A" w:rsidRDefault="00F45A72">
      <w:pPr>
        <w:pStyle w:val="Akapitzlist"/>
        <w:numPr>
          <w:ilvl w:val="0"/>
          <w:numId w:val="56"/>
        </w:numPr>
        <w:spacing w:line="276" w:lineRule="auto"/>
        <w:jc w:val="both"/>
      </w:pPr>
      <w:r>
        <w:t>wywiezienia i utylizacji materiałów nienadających się do powtórnego użycia.</w:t>
      </w:r>
    </w:p>
    <w:p w:rsidR="00313B1A" w:rsidRDefault="00313B1A">
      <w:pPr>
        <w:spacing w:line="360" w:lineRule="auto"/>
        <w:ind w:left="426" w:hanging="720"/>
        <w:jc w:val="both"/>
      </w:pPr>
    </w:p>
    <w:p w:rsidR="00313B1A" w:rsidRDefault="00F45A72">
      <w:pPr>
        <w:spacing w:line="360" w:lineRule="auto"/>
        <w:ind w:left="-294"/>
        <w:jc w:val="both"/>
      </w:pPr>
      <w:r>
        <w:t xml:space="preserve">3. Do </w:t>
      </w:r>
      <w:r>
        <w:rPr>
          <w:rFonts w:eastAsia="Cambria" w:cs="Times New Roman"/>
          <w:bCs/>
        </w:rPr>
        <w:t xml:space="preserve">oferty należy dołączyć Kosztorys ofertowy sporządzony metodą uproszczoną według kolejności pozycji wyszczególnionych </w:t>
      </w:r>
      <w:r>
        <w:rPr>
          <w:rFonts w:eastAsia="Cambria" w:cs="Times New Roman"/>
          <w:bCs/>
        </w:rPr>
        <w:t>w przedmiarach robót.</w:t>
      </w:r>
    </w:p>
    <w:p w:rsidR="00313B1A" w:rsidRDefault="00F45A72">
      <w:pPr>
        <w:spacing w:line="360" w:lineRule="auto"/>
        <w:ind w:left="-294"/>
        <w:jc w:val="both"/>
      </w:pPr>
      <w:r>
        <w:rPr>
          <w:rFonts w:eastAsia="Cambria" w:cs="Times New Roman"/>
          <w:bCs/>
        </w:rPr>
        <w:t>4. Z</w:t>
      </w:r>
      <w:r>
        <w:rPr>
          <w:rFonts w:eastAsia="Cambria" w:cs="Times New Roman"/>
          <w:bCs/>
          <w:u w:val="single"/>
        </w:rPr>
        <w:t xml:space="preserve">amawiający informuje, że kosztorys ofertowy nie podlega procedurze uzupełnienia. Zatem w przypadku niezłożenia wymaganego kosztorysu ofertowego Zamawiający odrzuci ofertę </w:t>
      </w:r>
      <w:r>
        <w:rPr>
          <w:rFonts w:eastAsia="Cambria" w:cs="Times New Roman"/>
          <w:bCs/>
          <w:u w:val="single"/>
        </w:rPr>
        <w:lastRenderedPageBreak/>
        <w:t>wykonawcy na podstawie art. 226 ust. 1 pkt 5 ustawy Pzp – t</w:t>
      </w:r>
      <w:r>
        <w:rPr>
          <w:rFonts w:eastAsia="Cambria" w:cs="Times New Roman"/>
          <w:bCs/>
          <w:u w:val="single"/>
        </w:rPr>
        <w:t>reść oferty jest niezgodna z warunkami zamówienia.</w:t>
      </w:r>
    </w:p>
    <w:p w:rsidR="00313B1A" w:rsidRDefault="00F45A72">
      <w:pPr>
        <w:spacing w:line="360" w:lineRule="auto"/>
        <w:ind w:left="-294"/>
        <w:jc w:val="both"/>
      </w:pPr>
      <w:r>
        <w:rPr>
          <w:rFonts w:eastAsia="Cambria" w:cs="Times New Roman"/>
          <w:bCs/>
        </w:rPr>
        <w:t>5. W kosztorysie, należy pokazać wskaźniki cenotwórcze ujęte w kalkulacji ofertowej tj. stawkę roboczogodziny, koszty pośrednie, koszty zakupu oraz zysk Wykonawcy.</w:t>
      </w:r>
    </w:p>
    <w:p w:rsidR="00313B1A" w:rsidRDefault="00F45A72">
      <w:pPr>
        <w:spacing w:line="360" w:lineRule="auto"/>
        <w:ind w:left="-294"/>
        <w:jc w:val="both"/>
        <w:rPr>
          <w:rFonts w:eastAsia="Cambria" w:cs="Times New Roman"/>
          <w:bCs/>
        </w:rPr>
      </w:pPr>
      <w:r>
        <w:rPr>
          <w:rFonts w:eastAsia="Cambria" w:cs="Times New Roman"/>
          <w:bCs/>
        </w:rPr>
        <w:t>6. Cenę netto oferty, wyliczoną w kosztor</w:t>
      </w:r>
      <w:r>
        <w:rPr>
          <w:rFonts w:eastAsia="Cambria" w:cs="Times New Roman"/>
          <w:bCs/>
        </w:rPr>
        <w:t>ysie ofertowym, należy zsumować i sumę przedstawić w formularzu ofertowym, stanowiącym załącznik nr 1 do SWZ. Na podstawie ceny netto należy wyliczyć wartość podatku od towarów i usług VAT oraz cenę brutto oferty.</w:t>
      </w:r>
    </w:p>
    <w:p w:rsidR="00313B1A" w:rsidRDefault="00F45A72">
      <w:pPr>
        <w:spacing w:line="360" w:lineRule="auto"/>
        <w:ind w:left="-294"/>
        <w:jc w:val="both"/>
        <w:rPr>
          <w:rFonts w:eastAsia="Cambria" w:cs="Times New Roman"/>
          <w:bCs/>
        </w:rPr>
      </w:pPr>
      <w:r>
        <w:rPr>
          <w:rFonts w:eastAsia="Cambria" w:cs="Times New Roman"/>
          <w:bCs/>
        </w:rPr>
        <w:t>7. Skutki finansowe jakichkolwiek błędów w</w:t>
      </w:r>
      <w:r>
        <w:rPr>
          <w:rFonts w:eastAsia="Cambria" w:cs="Times New Roman"/>
          <w:bCs/>
        </w:rPr>
        <w:t xml:space="preserve"> wycenie zamówienia obciążają Wykonawcę – musi on przewidzieć wszystkie okoliczności, które mogą wpłynąć na cenę zamówienia. W związku z tym wymagane jest od wykonawców szczegółowe sprawdzenie warunków wykonania zamówienia i skalkulowanie ceny oferty z nal</w:t>
      </w:r>
      <w:r>
        <w:rPr>
          <w:rFonts w:eastAsia="Cambria" w:cs="Times New Roman"/>
          <w:bCs/>
        </w:rPr>
        <w:t>eżytą starannością.</w:t>
      </w:r>
    </w:p>
    <w:p w:rsidR="00313B1A" w:rsidRDefault="00F45A72">
      <w:pPr>
        <w:spacing w:line="360" w:lineRule="auto"/>
        <w:ind w:left="-294"/>
        <w:jc w:val="both"/>
        <w:rPr>
          <w:rFonts w:eastAsia="Cambria" w:cs="Times New Roman"/>
          <w:bCs/>
        </w:rPr>
      </w:pPr>
      <w:r>
        <w:rPr>
          <w:rFonts w:eastAsia="Cambria" w:cs="Times New Roman"/>
          <w:bCs/>
        </w:rPr>
        <w:t>8. Przy obliczeniu ceny oferty należy przyjąć 23 % stawkę podatku od towarów i usług VAT</w:t>
      </w:r>
    </w:p>
    <w:p w:rsidR="00313B1A" w:rsidRDefault="00F45A72">
      <w:pPr>
        <w:spacing w:line="360" w:lineRule="auto"/>
        <w:ind w:left="-294"/>
        <w:jc w:val="both"/>
        <w:rPr>
          <w:rFonts w:eastAsia="Cambria" w:cs="Times New Roman"/>
          <w:bCs/>
        </w:rPr>
      </w:pPr>
      <w:r>
        <w:rPr>
          <w:rFonts w:eastAsia="Cambria" w:cs="Times New Roman"/>
          <w:bCs/>
        </w:rPr>
        <w:t>9. Cena oferty powinna być wyrażona w złotych polskich (PLN) z dokładnością do dwóch miejsc po przecinku.</w:t>
      </w:r>
    </w:p>
    <w:p w:rsidR="00313B1A" w:rsidRDefault="00F45A72">
      <w:pPr>
        <w:spacing w:line="360" w:lineRule="auto"/>
        <w:ind w:left="-294"/>
        <w:jc w:val="both"/>
        <w:rPr>
          <w:rFonts w:eastAsia="Cambria" w:cs="Times New Roman"/>
          <w:bCs/>
        </w:rPr>
      </w:pPr>
      <w:r>
        <w:rPr>
          <w:rFonts w:eastAsia="Cambria" w:cs="Times New Roman"/>
          <w:bCs/>
        </w:rPr>
        <w:t xml:space="preserve">10. Zamawiający nie przewiduje rozliczeń </w:t>
      </w:r>
      <w:r>
        <w:rPr>
          <w:rFonts w:eastAsia="Cambria" w:cs="Times New Roman"/>
          <w:bCs/>
        </w:rPr>
        <w:t>w walucie obcej.</w:t>
      </w:r>
    </w:p>
    <w:p w:rsidR="00313B1A" w:rsidRDefault="00F45A72">
      <w:pPr>
        <w:spacing w:line="360" w:lineRule="auto"/>
        <w:ind w:left="-294"/>
        <w:jc w:val="both"/>
        <w:rPr>
          <w:rFonts w:eastAsia="Cambria" w:cs="Times New Roman"/>
          <w:bCs/>
        </w:rPr>
      </w:pPr>
      <w:r>
        <w:rPr>
          <w:rFonts w:eastAsia="Cambria" w:cs="Times New Roman"/>
          <w:bCs/>
        </w:rPr>
        <w:t>11.Wyliczona cena brutto oferty będzie służyć do porównania złożonych ofert.</w:t>
      </w:r>
    </w:p>
    <w:p w:rsidR="00313B1A" w:rsidRDefault="00F45A72">
      <w:pPr>
        <w:spacing w:line="360" w:lineRule="auto"/>
        <w:ind w:left="-294"/>
        <w:jc w:val="both"/>
        <w:rPr>
          <w:rFonts w:eastAsia="Cambria" w:cs="Times New Roman"/>
          <w:bCs/>
        </w:rPr>
      </w:pPr>
      <w:r>
        <w:rPr>
          <w:rFonts w:eastAsia="Cambria" w:cs="Times New Roman"/>
          <w:bCs/>
        </w:rPr>
        <w:t>12. Jeżeli w postępowaniu złożona będzie oferta, której wybór prowadziłby do powstania u Zamawiającego obowiązku podatkowego zgodnie z ustawą o podatku od towarów</w:t>
      </w:r>
      <w:r>
        <w:rPr>
          <w:rFonts w:eastAsia="Cambria" w:cs="Times New Roman"/>
          <w:bCs/>
        </w:rPr>
        <w:t xml:space="preserve"> i usług, dla celów zastosowania kryterium ceny Zamawiający dolicza do przedstawionej w tej ofercie ceny kwotę podatku od towarów i usług, którą miałby obowiązek rozliczyć.</w:t>
      </w:r>
    </w:p>
    <w:p w:rsidR="00313B1A" w:rsidRDefault="00F45A72">
      <w:pPr>
        <w:spacing w:line="360" w:lineRule="auto"/>
        <w:ind w:left="-294"/>
        <w:jc w:val="both"/>
        <w:rPr>
          <w:rFonts w:eastAsia="Cambria" w:cs="Times New Roman"/>
          <w:bCs/>
        </w:rPr>
      </w:pPr>
      <w:r>
        <w:rPr>
          <w:rFonts w:eastAsia="Cambria" w:cs="Times New Roman"/>
          <w:bCs/>
        </w:rPr>
        <w:t>13. W ofercie Wykonawca ma obowiązek:</w:t>
      </w:r>
    </w:p>
    <w:p w:rsidR="00313B1A" w:rsidRDefault="00F45A72">
      <w:pPr>
        <w:spacing w:line="360" w:lineRule="auto"/>
        <w:ind w:left="-294"/>
        <w:jc w:val="both"/>
      </w:pPr>
      <w:r>
        <w:t>1)poinformowania Zamawiającego, że wybór jego</w:t>
      </w:r>
      <w:r>
        <w:t xml:space="preserve"> oferty będzie prowadził do powstania u zamawiającego obowiązku podatkowego;</w:t>
      </w:r>
    </w:p>
    <w:p w:rsidR="00313B1A" w:rsidRDefault="00F45A72">
      <w:pPr>
        <w:spacing w:line="360" w:lineRule="auto"/>
        <w:ind w:left="-294"/>
        <w:jc w:val="both"/>
      </w:pPr>
      <w:r>
        <w:t>2)</w:t>
      </w:r>
      <w:r>
        <w:tab/>
        <w:t>wskazania nazwy (rodzaju) towaru lub usługi, których dostawa lub świadczenie będą prowadziły do powstania obowiązku podatkowego;</w:t>
      </w:r>
    </w:p>
    <w:p w:rsidR="00313B1A" w:rsidRDefault="00F45A72">
      <w:pPr>
        <w:spacing w:line="360" w:lineRule="auto"/>
        <w:ind w:left="-294"/>
        <w:jc w:val="both"/>
      </w:pPr>
      <w:r>
        <w:t>3)</w:t>
      </w:r>
      <w:r>
        <w:tab/>
        <w:t>wskazania wartości towaru lub usługi objęteg</w:t>
      </w:r>
      <w:r>
        <w:t>o obowiązkiem podatkowym zamawiającego, bez kwoty podatku;</w:t>
      </w:r>
    </w:p>
    <w:p w:rsidR="00313B1A" w:rsidRDefault="00F45A72">
      <w:pPr>
        <w:spacing w:line="360" w:lineRule="auto"/>
        <w:ind w:left="-294"/>
        <w:jc w:val="both"/>
      </w:pPr>
      <w:r>
        <w:t>4)</w:t>
      </w:r>
      <w:r>
        <w:tab/>
        <w:t>wskazania stawki podatku od towarów i usług, która zgodnie z wiedzą wykonawcy, będzie miała zastosowanie.</w:t>
      </w:r>
    </w:p>
    <w:p w:rsidR="00313B1A" w:rsidRDefault="00313B1A">
      <w:pPr>
        <w:tabs>
          <w:tab w:val="left" w:pos="4272"/>
        </w:tabs>
        <w:spacing w:line="360" w:lineRule="auto"/>
        <w:ind w:left="417"/>
        <w:jc w:val="both"/>
      </w:pPr>
    </w:p>
    <w:p w:rsidR="00313B1A" w:rsidRDefault="00F45A72">
      <w:pPr>
        <w:spacing w:line="360" w:lineRule="auto"/>
        <w:ind w:left="-294"/>
        <w:jc w:val="both"/>
      </w:pPr>
      <w:r>
        <w:t>14. Wzór Formularza Ofertowego został opracowany przy założeniu, iż wybór oferty nie bę</w:t>
      </w:r>
      <w:r>
        <w:t>dzie prowadzić do powstania u Zamawiającego obowiązku podatkowego w zakresie podatku VAT. W przypadku, gdy Wykonawca zobowiązany jest złożyć oświadczenie o powstaniu u Zamawiającego obowiązku podatkowego, to winien odpowiednio zmodyfikować treść formularza</w:t>
      </w:r>
      <w:r>
        <w:t xml:space="preserve">.  </w:t>
      </w:r>
    </w:p>
    <w:p w:rsidR="00313B1A" w:rsidRDefault="00F45A72">
      <w:pPr>
        <w:pStyle w:val="Nagwek2"/>
        <w:spacing w:before="240" w:after="240"/>
      </w:pPr>
      <w:bookmarkStart w:id="18" w:name="_1wm6hsxsy23e"/>
      <w:bookmarkEnd w:id="18"/>
      <w:r>
        <w:rPr>
          <w:sz w:val="28"/>
          <w:szCs w:val="28"/>
        </w:rPr>
        <w:lastRenderedPageBreak/>
        <w:t>XVI. Wymagania dotyczące wadium</w:t>
      </w:r>
      <w:r>
        <w:rPr>
          <w:rStyle w:val="Odwoanieprzypisudolnego"/>
          <w:sz w:val="28"/>
          <w:szCs w:val="28"/>
        </w:rPr>
        <w:footnoteReference w:id="29"/>
      </w:r>
    </w:p>
    <w:p w:rsidR="00313B1A" w:rsidRDefault="00F45A72">
      <w:pPr>
        <w:pStyle w:val="LO-normal"/>
        <w:spacing w:before="240" w:line="360" w:lineRule="auto"/>
        <w:jc w:val="both"/>
      </w:pPr>
      <w:r>
        <w:t xml:space="preserve">1. Zamawiający wymaga od Wykonawców wniesienia wadium w </w:t>
      </w:r>
      <w:r>
        <w:rPr>
          <w:color w:val="000000"/>
        </w:rPr>
        <w:t xml:space="preserve">wysokości </w:t>
      </w:r>
      <w:r>
        <w:rPr>
          <w:b/>
          <w:bCs/>
          <w:color w:val="000000"/>
        </w:rPr>
        <w:t xml:space="preserve"> 20 000,00 zł</w:t>
      </w:r>
      <w:r>
        <w:rPr>
          <w:color w:val="000000"/>
        </w:rPr>
        <w:t xml:space="preserve"> (słownie: dwadzieścia tysięcy złotych)</w:t>
      </w:r>
    </w:p>
    <w:p w:rsidR="00313B1A" w:rsidRDefault="00F45A72">
      <w:pPr>
        <w:pStyle w:val="LO-normal"/>
        <w:spacing w:line="360" w:lineRule="auto"/>
        <w:ind w:left="65"/>
        <w:jc w:val="both"/>
      </w:pPr>
      <w:r>
        <w:t>2. Wadium wnosi się przed upływem termi</w:t>
      </w:r>
      <w:r>
        <w:t>nu składania ofert.</w:t>
      </w:r>
    </w:p>
    <w:p w:rsidR="00313B1A" w:rsidRDefault="00F45A72">
      <w:pPr>
        <w:pStyle w:val="LO-normal"/>
        <w:spacing w:line="360" w:lineRule="auto"/>
        <w:ind w:left="65"/>
        <w:jc w:val="both"/>
      </w:pPr>
      <w:r>
        <w:t>3. Wadium może być wnoszone w jednej lub kilku następujących formach:</w:t>
      </w:r>
    </w:p>
    <w:p w:rsidR="00313B1A" w:rsidRDefault="00F45A72">
      <w:pPr>
        <w:pStyle w:val="LO-normal"/>
        <w:spacing w:line="360" w:lineRule="auto"/>
        <w:jc w:val="both"/>
      </w:pPr>
      <w:r>
        <w:t>1) pieniądzu;</w:t>
      </w:r>
    </w:p>
    <w:p w:rsidR="00313B1A" w:rsidRDefault="00F45A72">
      <w:pPr>
        <w:pStyle w:val="LO-normal"/>
        <w:spacing w:line="360" w:lineRule="auto"/>
        <w:jc w:val="both"/>
      </w:pPr>
      <w:r>
        <w:t>2) gwarancjach bankowych;</w:t>
      </w:r>
    </w:p>
    <w:p w:rsidR="00313B1A" w:rsidRDefault="00F45A72">
      <w:pPr>
        <w:pStyle w:val="LO-normal"/>
        <w:spacing w:line="360" w:lineRule="auto"/>
        <w:jc w:val="both"/>
      </w:pPr>
      <w:r>
        <w:t>3) gwarancjach ubezpieczeniowych;</w:t>
      </w:r>
    </w:p>
    <w:p w:rsidR="00313B1A" w:rsidRDefault="00F45A72">
      <w:pPr>
        <w:pStyle w:val="LO-normal"/>
        <w:spacing w:line="360" w:lineRule="auto"/>
        <w:jc w:val="both"/>
      </w:pPr>
      <w:r>
        <w:t>4) poręczeniach udzielanych przez podmioty, o których mowa w art. 6b ust. 5 pkt 2 ustawy z d</w:t>
      </w:r>
      <w:r>
        <w:t>nia 9 listopada 2000 r. o utworzeniu Polskiej Agencji Rozwoju Przedsiębiorczości (Dz. U. z 2020 r. poz. 299).</w:t>
      </w:r>
    </w:p>
    <w:p w:rsidR="00313B1A" w:rsidRDefault="00F45A72">
      <w:pPr>
        <w:pStyle w:val="LO-normal"/>
        <w:spacing w:line="360" w:lineRule="auto"/>
        <w:ind w:left="66"/>
        <w:jc w:val="both"/>
      </w:pPr>
      <w:r>
        <w:t>4. Wadium w formie pieniądza należy wnieść przelewem na konto w Banku Spółdzielczym w Szczytnie</w:t>
      </w:r>
      <w:r>
        <w:rPr>
          <w:smallCaps/>
        </w:rPr>
        <w:t> </w:t>
      </w:r>
      <w:r>
        <w:t>nr rachunku: 04 8838 0005 2001 0000 2059 0004 z do</w:t>
      </w:r>
      <w:r>
        <w:t xml:space="preserve">piskiem </w:t>
      </w:r>
      <w:r>
        <w:rPr>
          <w:color w:val="000000"/>
        </w:rPr>
        <w:t xml:space="preserve">„Wadium – </w:t>
      </w:r>
      <w:r>
        <w:rPr>
          <w:i/>
          <w:color w:val="000000"/>
        </w:rPr>
        <w:t>nr postępowania</w:t>
      </w:r>
      <w:r>
        <w:rPr>
          <w:color w:val="000000"/>
        </w:rPr>
        <w:t xml:space="preserve"> DM.271.1.2021.RB</w:t>
      </w:r>
    </w:p>
    <w:p w:rsidR="00313B1A" w:rsidRDefault="00F45A72">
      <w:pPr>
        <w:pStyle w:val="LO-normal"/>
        <w:spacing w:line="360" w:lineRule="auto"/>
        <w:jc w:val="both"/>
      </w:pPr>
      <w:r>
        <w:rPr>
          <w:b/>
        </w:rPr>
        <w:t xml:space="preserve">UWAGA: </w:t>
      </w:r>
      <w:r>
        <w:t>Za termin wniesienia wadium w formie pieniężnej zostanie przyjęty termin uznania rachunku Zamawiającego.</w:t>
      </w:r>
    </w:p>
    <w:p w:rsidR="00313B1A" w:rsidRDefault="00F45A72">
      <w:pPr>
        <w:pStyle w:val="LO-normal"/>
        <w:spacing w:line="360" w:lineRule="auto"/>
        <w:ind w:left="66"/>
        <w:jc w:val="both"/>
      </w:pPr>
      <w:r>
        <w:t xml:space="preserve">5. Wadium wnoszone w formie poręczeń lub gwarancji musi być złożone jako </w:t>
      </w:r>
      <w:r>
        <w:rPr>
          <w:b/>
        </w:rPr>
        <w:t xml:space="preserve">oryginał </w:t>
      </w:r>
      <w:r>
        <w:t xml:space="preserve">gwarancji </w:t>
      </w:r>
      <w:r>
        <w:t xml:space="preserve">lub poręczenia </w:t>
      </w:r>
      <w:r>
        <w:rPr>
          <w:b/>
        </w:rPr>
        <w:t xml:space="preserve">w postaci elektronicznej </w:t>
      </w:r>
      <w:r>
        <w:t>i spełniać co najmniej poniższe wymagania:</w:t>
      </w:r>
    </w:p>
    <w:p w:rsidR="00313B1A" w:rsidRDefault="00F45A72">
      <w:pPr>
        <w:pStyle w:val="LO-normal"/>
        <w:spacing w:line="360" w:lineRule="auto"/>
        <w:jc w:val="both"/>
      </w:pPr>
      <w:r>
        <w:t>1) musi obejmować odpowiedzialność za wszystkie przypadki powodujące utratę wadium przez Wykonawcę określone w ustawie PZP</w:t>
      </w:r>
    </w:p>
    <w:p w:rsidR="00313B1A" w:rsidRDefault="00F45A72">
      <w:pPr>
        <w:pStyle w:val="LO-normal"/>
        <w:spacing w:line="360" w:lineRule="auto"/>
        <w:jc w:val="both"/>
      </w:pPr>
      <w:r>
        <w:t>2) z jej treści powinno jednoznacznie wynikać zobo</w:t>
      </w:r>
      <w:r>
        <w:t>wiązanie gwaranta do zapłaty całej kwoty wadium;</w:t>
      </w:r>
    </w:p>
    <w:p w:rsidR="00313B1A" w:rsidRDefault="00F45A72">
      <w:pPr>
        <w:pStyle w:val="LO-normal"/>
        <w:spacing w:line="360" w:lineRule="auto"/>
        <w:jc w:val="both"/>
      </w:pPr>
      <w:r>
        <w:t>3) powinno być nieodwołalne i bezwarunkowe oraz płatne na pierwsze żądanie;</w:t>
      </w:r>
    </w:p>
    <w:p w:rsidR="00313B1A" w:rsidRDefault="00F45A72">
      <w:pPr>
        <w:pStyle w:val="LO-normal"/>
        <w:spacing w:line="360" w:lineRule="auto"/>
        <w:jc w:val="both"/>
      </w:pPr>
      <w:r>
        <w:t xml:space="preserve">4) termin obowiązywania poręczenia lub gwarancji nie może być krótszy niż termin związania ofertą (z zastrzeżeniem iż pierwszym </w:t>
      </w:r>
      <w:r>
        <w:t>dniem związania ofertą jest dzień składania ofert);</w:t>
      </w:r>
    </w:p>
    <w:p w:rsidR="00313B1A" w:rsidRDefault="00F45A72">
      <w:pPr>
        <w:pStyle w:val="LO-normal"/>
        <w:spacing w:line="360" w:lineRule="auto"/>
        <w:jc w:val="both"/>
      </w:pPr>
      <w:r>
        <w:t>5) w treści poręczenia lub gwarancji powinna znaleźć się nazwa oraz numer przedmiotowego postępowania;</w:t>
      </w:r>
    </w:p>
    <w:p w:rsidR="00313B1A" w:rsidRDefault="00F45A72">
      <w:pPr>
        <w:pStyle w:val="LO-normal"/>
        <w:spacing w:line="360" w:lineRule="auto"/>
        <w:jc w:val="both"/>
      </w:pPr>
      <w:r>
        <w:t>6) beneficjentem poręczenia lub gwarancji jest: Zarząd Dróg Powiatowych w Szczytnie, ul. Mrongowiusza</w:t>
      </w:r>
      <w:r>
        <w:t xml:space="preserve"> 2, 12-100 Szczytno.</w:t>
      </w:r>
      <w:r>
        <w:rPr>
          <w:rStyle w:val="Odwoanieprzypisudolnego"/>
        </w:rPr>
        <w:footnoteReference w:id="30"/>
      </w:r>
    </w:p>
    <w:p w:rsidR="00313B1A" w:rsidRDefault="00F45A72">
      <w:pPr>
        <w:pStyle w:val="LO-normal"/>
        <w:spacing w:line="360" w:lineRule="auto"/>
        <w:jc w:val="both"/>
      </w:pPr>
      <w:r>
        <w:t>7) w przypadku Wykonawców wspólnie ubiegających się o udzielenie zamówienia (art. 58 PZP), Zamawiający wymaga aby poręczenie lub gwarancja obejmowała swą treścią (tj. zobowiązanych z tytułu poręczenia lub gwar</w:t>
      </w:r>
      <w:r>
        <w:t xml:space="preserve">ancji) wszystkich Wykonawców wspólnie </w:t>
      </w:r>
      <w:r>
        <w:lastRenderedPageBreak/>
        <w:t>ubiegających się o udzielenie zamówienia lub aby z jej treści wynikało, że zabezpiecza ofertę Wykonawców wspólnie ubiegających się  o udzielenie zamówienia (konsorcjum);</w:t>
      </w:r>
    </w:p>
    <w:p w:rsidR="00313B1A" w:rsidRDefault="00F45A72">
      <w:pPr>
        <w:pStyle w:val="Standard"/>
        <w:widowControl/>
        <w:tabs>
          <w:tab w:val="left" w:pos="390"/>
        </w:tabs>
        <w:spacing w:line="360" w:lineRule="auto"/>
        <w:jc w:val="both"/>
        <w:rPr>
          <w:rFonts w:eastAsia="Century Gothic" w:cs="Times New Roman"/>
        </w:rPr>
      </w:pPr>
      <w:r>
        <w:rPr>
          <w:rFonts w:eastAsia="Century Gothic" w:cs="Times New Roman"/>
        </w:rPr>
        <w:t>6. Z treści gwarancji (poręczenia) musi jednozna</w:t>
      </w:r>
      <w:r>
        <w:rPr>
          <w:rFonts w:eastAsia="Century Gothic" w:cs="Times New Roman"/>
        </w:rPr>
        <w:t xml:space="preserve">cznie wynikać nieodwoływalne                                    i bezwarunkowe, na każde żądanie zgłoszone przez Zamawiającego, zobowiązanie gwaranta (poręczyciela) do zapłaty Zamawiającemu pełnej kwoty wadium                               w </w:t>
      </w:r>
      <w:r>
        <w:rPr>
          <w:rFonts w:eastAsia="Century Gothic" w:cs="Times New Roman"/>
        </w:rPr>
        <w:tab/>
        <w:t>okolicznościa</w:t>
      </w:r>
      <w:r>
        <w:rPr>
          <w:rFonts w:eastAsia="Century Gothic" w:cs="Times New Roman"/>
        </w:rPr>
        <w:t xml:space="preserve">ch określonych w art. 98 ust. 6 Ustawy. Ponadto powinien być </w:t>
      </w:r>
      <w:r>
        <w:rPr>
          <w:rFonts w:eastAsia="Century Gothic" w:cs="Times New Roman"/>
        </w:rPr>
        <w:tab/>
        <w:t>wskazany termin obowiązywania gwarancji (poręczenia), który nie może być krótszy niż termin związania ofertą.</w:t>
      </w:r>
    </w:p>
    <w:p w:rsidR="00313B1A" w:rsidRDefault="00F45A72">
      <w:pPr>
        <w:pStyle w:val="LO-normal"/>
        <w:spacing w:line="360" w:lineRule="auto"/>
        <w:jc w:val="both"/>
      </w:pPr>
      <w:r>
        <w:t>7. Oferta wykonawcy, który nie wniesie wadium, wniesie wadium w sposób nieprawidłowy</w:t>
      </w:r>
      <w:r>
        <w:t xml:space="preserve"> lub nie utrzyma wadium nieprzerwanie do upływu terminu związania ofertą lub złoży wniosek o zwrot wadium w przypadku, o którym mowa w art. 98 ust. 2 pkt 3 PZP</w:t>
      </w:r>
      <w:r>
        <w:rPr>
          <w:b/>
        </w:rPr>
        <w:t xml:space="preserve"> zostanie odrzucona</w:t>
      </w:r>
      <w:r>
        <w:rPr>
          <w:rStyle w:val="Odwoanieprzypisudolnego"/>
        </w:rPr>
        <w:footnoteReference w:id="31"/>
      </w:r>
      <w:r>
        <w:t>.</w:t>
      </w:r>
    </w:p>
    <w:p w:rsidR="00313B1A" w:rsidRDefault="00F45A72">
      <w:pPr>
        <w:pStyle w:val="LO-normal"/>
        <w:spacing w:line="360" w:lineRule="auto"/>
        <w:jc w:val="both"/>
      </w:pPr>
      <w:r>
        <w:t>8. Zasady zwrotu oraz okoliczności z</w:t>
      </w:r>
      <w:r>
        <w:t>atrzymania wadium określa art. 98 PZP.</w:t>
      </w:r>
    </w:p>
    <w:p w:rsidR="00313B1A" w:rsidRDefault="00F45A72">
      <w:pPr>
        <w:pStyle w:val="Nagwek2"/>
        <w:spacing w:before="240" w:after="240"/>
        <w:rPr>
          <w:sz w:val="28"/>
          <w:szCs w:val="28"/>
        </w:rPr>
      </w:pPr>
      <w:bookmarkStart w:id="19" w:name="_kraqvybbazqg"/>
      <w:bookmarkEnd w:id="19"/>
      <w:r>
        <w:rPr>
          <w:sz w:val="28"/>
          <w:szCs w:val="28"/>
        </w:rPr>
        <w:t>XVII. Termin związania ofertą</w:t>
      </w:r>
    </w:p>
    <w:p w:rsidR="00313B1A" w:rsidRDefault="00F45A72">
      <w:pPr>
        <w:numPr>
          <w:ilvl w:val="0"/>
          <w:numId w:val="39"/>
        </w:numPr>
        <w:spacing w:before="240" w:line="360" w:lineRule="auto"/>
        <w:ind w:left="426" w:hanging="363"/>
        <w:jc w:val="both"/>
      </w:pPr>
      <w:r>
        <w:t xml:space="preserve">Wykonawca będzie związany ofertą przez okres </w:t>
      </w:r>
      <w:r>
        <w:rPr>
          <w:b/>
        </w:rPr>
        <w:t>30 dni</w:t>
      </w:r>
      <w:r>
        <w:rPr>
          <w:rStyle w:val="Odwoanieprzypisudolnego"/>
          <w:b/>
        </w:rPr>
        <w:footnoteReference w:id="32"/>
      </w:r>
      <w:r>
        <w:t xml:space="preserve">, tj. do dnia </w:t>
      </w:r>
      <w:r>
        <w:rPr>
          <w:b/>
          <w:bCs/>
          <w:color w:val="000000"/>
        </w:rPr>
        <w:t>10.06.2021 r</w:t>
      </w:r>
      <w:r>
        <w:t>. Bieg terminu związania ofertą rozpoczyna się wraz z upływem terminu składania ofert.</w:t>
      </w:r>
    </w:p>
    <w:p w:rsidR="00313B1A" w:rsidRDefault="00F45A72">
      <w:pPr>
        <w:numPr>
          <w:ilvl w:val="0"/>
          <w:numId w:val="39"/>
        </w:numPr>
        <w:spacing w:line="360" w:lineRule="auto"/>
        <w:ind w:left="426" w:hanging="363"/>
        <w:jc w:val="both"/>
      </w:pPr>
      <w:r>
        <w:t>W przypadku gdy wybór najkorzystniejszej oferty nie nastąpi przed upływem terminu związania ofertą wskazanego w</w:t>
      </w:r>
      <w:r>
        <w:t xml:space="preserve"> ust. 1, Zamawiający przed upływem terminu związania ofertą zwraca się jednokrotnie do Wykonawców o wyrażenie zgody na przedłużenie tego terminu o wskazywany przez niego okres, nie dłuższy niż 30 dni. </w:t>
      </w:r>
      <w:r>
        <w:tab/>
        <w:t xml:space="preserve">Przedłużenie terminu związania ofertą wymaga złożenia </w:t>
      </w:r>
      <w:r>
        <w:t>przez wykonawcę pisemnego oświadczenia o wyrażeniu zgody na przedłużenie terminu związania ofertą.</w:t>
      </w:r>
    </w:p>
    <w:p w:rsidR="00313B1A" w:rsidRDefault="00F45A72">
      <w:pPr>
        <w:numPr>
          <w:ilvl w:val="0"/>
          <w:numId w:val="39"/>
        </w:numPr>
        <w:spacing w:line="360" w:lineRule="auto"/>
        <w:ind w:left="426" w:hanging="363"/>
        <w:jc w:val="both"/>
      </w:pPr>
      <w:r>
        <w:t>Odmowa wyrażenia zgody na przedłużenie terminu związania ofertą nie powoduje utraty wadium.</w:t>
      </w:r>
    </w:p>
    <w:p w:rsidR="00313B1A" w:rsidRDefault="00F45A72">
      <w:pPr>
        <w:numPr>
          <w:ilvl w:val="0"/>
          <w:numId w:val="39"/>
        </w:numPr>
        <w:spacing w:line="360" w:lineRule="auto"/>
        <w:ind w:left="426" w:hanging="363"/>
        <w:jc w:val="both"/>
      </w:pPr>
      <w:r>
        <w:rPr>
          <w:rFonts w:eastAsia="Century Gothic" w:cs="Times New Roman"/>
        </w:rPr>
        <w:t xml:space="preserve">W przypadku gdy Zamawiający żąda wniesienia wadium, przedłużenie </w:t>
      </w:r>
      <w:r>
        <w:rPr>
          <w:rFonts w:eastAsia="Century Gothic" w:cs="Times New Roman"/>
        </w:rPr>
        <w:t>terminu związania ofertą, o którym mowa w ust. 2, następuje wraz z przedłużeniem okresu ważności wadium albo, jeżeli nie jest to możliwe, z wniesieniem nowego wadium na przedłużony okres związania ofertą.</w:t>
      </w:r>
    </w:p>
    <w:p w:rsidR="00313B1A" w:rsidRDefault="00313B1A">
      <w:pPr>
        <w:pStyle w:val="Standard"/>
        <w:widowControl/>
        <w:tabs>
          <w:tab w:val="left" w:pos="720"/>
        </w:tabs>
        <w:spacing w:line="360" w:lineRule="auto"/>
        <w:jc w:val="both"/>
      </w:pPr>
    </w:p>
    <w:p w:rsidR="00313B1A" w:rsidRDefault="00F45A72">
      <w:pPr>
        <w:numPr>
          <w:ilvl w:val="0"/>
          <w:numId w:val="39"/>
        </w:numPr>
        <w:spacing w:line="360" w:lineRule="auto"/>
        <w:ind w:left="426" w:hanging="363"/>
        <w:jc w:val="both"/>
        <w:rPr>
          <w:rFonts w:eastAsia="Century Gothic" w:cs="Times New Roman"/>
        </w:rPr>
      </w:pPr>
      <w:r>
        <w:rPr>
          <w:rFonts w:eastAsia="Century Gothic" w:cs="Times New Roman"/>
        </w:rPr>
        <w:t>Jeżeli termin związania ofertą upłynie przed wybor</w:t>
      </w:r>
      <w:r>
        <w:rPr>
          <w:rFonts w:eastAsia="Century Gothic" w:cs="Times New Roman"/>
        </w:rPr>
        <w:t>em najkorzystniejszej oferty, Zamawiający wzywa Wykonawcę, którego oferta otrzymała najwyższą ocenę, do wyrażenia w wyznaczonym przez Zamawiającego terminie pisemnej zgody na wybór jego oferty. W przypadku braku zgody Zamawiający zwraca się o wyrażenie tak</w:t>
      </w:r>
      <w:r>
        <w:rPr>
          <w:rFonts w:eastAsia="Century Gothic" w:cs="Times New Roman"/>
        </w:rPr>
        <w:t xml:space="preserve">iej zgody </w:t>
      </w:r>
      <w:r>
        <w:rPr>
          <w:rFonts w:eastAsia="Century Gothic" w:cs="Times New Roman"/>
        </w:rPr>
        <w:lastRenderedPageBreak/>
        <w:t>do kolejnego Wykonawcy, którego oferta została najwyżej oceniona, chyba że zachodzą przesłanki do unieważnienia postępowania.</w:t>
      </w:r>
    </w:p>
    <w:p w:rsidR="00313B1A" w:rsidRDefault="00F45A72">
      <w:pPr>
        <w:pStyle w:val="Nagwek2"/>
        <w:spacing w:before="240" w:after="240"/>
        <w:rPr>
          <w:sz w:val="28"/>
          <w:szCs w:val="28"/>
        </w:rPr>
      </w:pPr>
      <w:bookmarkStart w:id="20" w:name="_iwk7tzonv6ne"/>
      <w:bookmarkEnd w:id="20"/>
      <w:r>
        <w:rPr>
          <w:sz w:val="28"/>
          <w:szCs w:val="28"/>
        </w:rPr>
        <w:t>XVIII. Miejsce i termin składania ofert</w:t>
      </w:r>
    </w:p>
    <w:p w:rsidR="00313B1A" w:rsidRDefault="00F45A72">
      <w:pPr>
        <w:spacing w:before="240" w:line="360" w:lineRule="auto"/>
        <w:jc w:val="both"/>
      </w:pPr>
      <w:r>
        <w:t xml:space="preserve">1. Ofertę wraz z wymaganymi dokumentami należy umieścić na </w:t>
      </w:r>
      <w:hyperlink r:id="rId58" w:history="1">
        <w:r>
          <w:rPr>
            <w:color w:val="1155CC"/>
            <w:u w:val="single"/>
          </w:rPr>
          <w:t>platformazakupowa.pl</w:t>
        </w:r>
      </w:hyperlink>
      <w:r>
        <w:t xml:space="preserve"> pod adresem</w:t>
      </w:r>
      <w:r>
        <w:rPr>
          <w:rStyle w:val="Odwoanieprzypisudolnego"/>
        </w:rPr>
        <w:footnoteReference w:id="33"/>
      </w:r>
      <w:r>
        <w:t xml:space="preserve">: </w:t>
      </w:r>
      <w:r>
        <w:rPr>
          <w:color w:val="FF9900"/>
        </w:rPr>
        <w:t xml:space="preserve"> </w:t>
      </w:r>
      <w:hyperlink r:id="rId59" w:history="1">
        <w:r>
          <w:t>https://platformazakupowa.pl/pn/szczytno_zdp</w:t>
        </w:r>
      </w:hyperlink>
      <w:r>
        <w:rPr>
          <w:color w:val="000000"/>
        </w:rPr>
        <w:t xml:space="preserve"> </w:t>
      </w:r>
      <w:r>
        <w:t xml:space="preserve">w myśl Ustawy PZP na stronie </w:t>
      </w:r>
      <w:r>
        <w:t xml:space="preserve">internetowej prowadzonego postępowania  do dnia </w:t>
      </w:r>
      <w:r>
        <w:rPr>
          <w:b/>
          <w:bCs/>
          <w:color w:val="000000"/>
        </w:rPr>
        <w:t xml:space="preserve">12.05.2021 </w:t>
      </w:r>
      <w:r>
        <w:rPr>
          <w:color w:val="000000"/>
        </w:rPr>
        <w:t>r</w:t>
      </w:r>
      <w:r>
        <w:rPr>
          <w:color w:val="000000"/>
          <w:sz w:val="20"/>
          <w:szCs w:val="20"/>
        </w:rPr>
        <w:t xml:space="preserve"> </w:t>
      </w:r>
      <w:r>
        <w:t xml:space="preserve">do godziny </w:t>
      </w:r>
      <w:r>
        <w:rPr>
          <w:b/>
          <w:bCs/>
          <w:color w:val="000000"/>
        </w:rPr>
        <w:t>9.00</w:t>
      </w:r>
    </w:p>
    <w:p w:rsidR="00313B1A" w:rsidRDefault="00F45A72">
      <w:pPr>
        <w:spacing w:before="240" w:line="360" w:lineRule="auto"/>
        <w:jc w:val="both"/>
      </w:pPr>
      <w:r>
        <w:rPr>
          <w:color w:val="000000"/>
          <w:sz w:val="20"/>
          <w:szCs w:val="20"/>
        </w:rPr>
        <w:t xml:space="preserve">2. </w:t>
      </w:r>
      <w:r>
        <w:rPr>
          <w:color w:val="000000"/>
        </w:rPr>
        <w:t>D</w:t>
      </w:r>
      <w:r>
        <w:t>o oferty należy dołączyć wszystkie wymagane w SWZ dokumenty.</w:t>
      </w:r>
    </w:p>
    <w:p w:rsidR="00313B1A" w:rsidRDefault="00F45A72">
      <w:pPr>
        <w:spacing w:line="360" w:lineRule="auto"/>
        <w:jc w:val="both"/>
      </w:pPr>
      <w:r>
        <w:t>3. Po wypełnieniu Formularza składania oferty lub wniosku i dołączenia  wszystkich wymaganych załączników należy k</w:t>
      </w:r>
      <w:r>
        <w:t>liknąć przycisk „Przejdź do podsumowania”.</w:t>
      </w:r>
    </w:p>
    <w:p w:rsidR="00313B1A" w:rsidRDefault="00F45A72">
      <w:pPr>
        <w:spacing w:line="360" w:lineRule="auto"/>
        <w:jc w:val="both"/>
      </w:pPr>
      <w:r>
        <w:t xml:space="preserve">4. Oferta lub wniosek składana elektronicznie musi zostać podpisana elektronicznym podpisem kwalifikowanym, podpisem zaufanym lub podpisem osobistym. W procesie składania oferty za pośrednictwem </w:t>
      </w:r>
      <w:hyperlink r:id="rId60" w:history="1">
        <w:r>
          <w:rPr>
            <w:color w:val="1155CC"/>
            <w:u w:val="single"/>
          </w:rPr>
          <w:t>platformazakupowa.pl</w:t>
        </w:r>
      </w:hyperlink>
      <w:r>
        <w:t xml:space="preserve">, Wykonawca powinien złożyć podpis bezpośrednio na dokumentach przesłanych za pośrednictwem </w:t>
      </w:r>
      <w:hyperlink r:id="rId61" w:history="1">
        <w:r>
          <w:rPr>
            <w:color w:val="1155CC"/>
            <w:u w:val="single"/>
          </w:rPr>
          <w:t>platformazakupowa.pl</w:t>
        </w:r>
      </w:hyperlink>
      <w:r>
        <w:t>. Zalecamy stosowanie podpisu na każdym załączonym</w:t>
      </w:r>
      <w:r>
        <w:t xml:space="preserve"> pliku osobno, w szczególności wskazanych w art. 63 ust 1 oraz ust.2  Pzp, gdzie zaznaczono, iż oferty, wnioski o dopuszczenie do udziału w postępowaniu oraz oświadczenie, o którym mowa w art. 125 ust.1 sporządza się, pod rygorem nieważności, w postaci lub</w:t>
      </w:r>
      <w:r>
        <w:t xml:space="preserve"> formie elektronicznej    i opatruje się odpowiednio w odniesieniu do wartości postępowania kwalifikowanym podpisem elektronicznym, podpisem zaufanym lub podpisem osobistym.</w:t>
      </w:r>
    </w:p>
    <w:p w:rsidR="00313B1A" w:rsidRDefault="00F45A72">
      <w:pPr>
        <w:pStyle w:val="Standard"/>
        <w:tabs>
          <w:tab w:val="left" w:pos="700"/>
        </w:tabs>
        <w:spacing w:line="360" w:lineRule="auto"/>
        <w:jc w:val="both"/>
        <w:rPr>
          <w:rFonts w:eastAsia="Century Gothic" w:cs="Times New Roman"/>
        </w:rPr>
      </w:pPr>
      <w:r>
        <w:rPr>
          <w:rFonts w:eastAsia="Century Gothic" w:cs="Times New Roman"/>
        </w:rPr>
        <w:t>5. Oferta powinna być podpisana przez osobę upoważnioną/osoby upoważnione* do repr</w:t>
      </w:r>
      <w:r>
        <w:rPr>
          <w:rFonts w:eastAsia="Century Gothic" w:cs="Times New Roman"/>
        </w:rPr>
        <w:t>ezentowania Wykonawcy.</w:t>
      </w:r>
    </w:p>
    <w:p w:rsidR="00313B1A" w:rsidRDefault="00F45A72">
      <w:pPr>
        <w:pStyle w:val="Standard"/>
        <w:tabs>
          <w:tab w:val="left" w:pos="700"/>
        </w:tabs>
        <w:spacing w:line="360" w:lineRule="auto"/>
        <w:jc w:val="both"/>
        <w:rPr>
          <w:rFonts w:eastAsia="Century Gothic" w:cs="Times New Roman"/>
        </w:rPr>
      </w:pPr>
      <w:r>
        <w:rPr>
          <w:rFonts w:eastAsia="Century Gothic" w:cs="Times New Roman"/>
        </w:rPr>
        <w:t xml:space="preserve">6. Jeżeli w imieniu Wykonawcy działa osoba, której umocowanie do jego reprezentowania nie wynika z dokumentów rejestrowych (KRS, </w:t>
      </w:r>
      <w:proofErr w:type="spellStart"/>
      <w:r>
        <w:rPr>
          <w:rFonts w:eastAsia="Century Gothic" w:cs="Times New Roman"/>
        </w:rPr>
        <w:t>CEiDG</w:t>
      </w:r>
      <w:proofErr w:type="spellEnd"/>
      <w:r>
        <w:rPr>
          <w:rFonts w:eastAsia="Century Gothic" w:cs="Times New Roman"/>
        </w:rPr>
        <w:t xml:space="preserve"> lub innego właściwego rejestru), Wykonawca dołącza do oferty pełnomocnictwo.</w:t>
      </w:r>
    </w:p>
    <w:p w:rsidR="00313B1A" w:rsidRDefault="00F45A72">
      <w:pPr>
        <w:pStyle w:val="Standard"/>
        <w:tabs>
          <w:tab w:val="left" w:pos="700"/>
        </w:tabs>
        <w:spacing w:line="360" w:lineRule="auto"/>
        <w:jc w:val="both"/>
        <w:rPr>
          <w:rFonts w:eastAsia="Century Gothic" w:cs="Times New Roman"/>
        </w:rPr>
      </w:pPr>
      <w:r>
        <w:rPr>
          <w:rFonts w:eastAsia="Century Gothic" w:cs="Times New Roman"/>
        </w:rPr>
        <w:t xml:space="preserve">7. Pełnomocnictwo do </w:t>
      </w:r>
      <w:r>
        <w:rPr>
          <w:rFonts w:eastAsia="Century Gothic" w:cs="Times New Roman"/>
        </w:rPr>
        <w:t>złożenia oferty lub oświadczenia, o którym mowa w art. 125 ust. 1 Ustawy, przekazuje się:</w:t>
      </w:r>
    </w:p>
    <w:p w:rsidR="00313B1A" w:rsidRDefault="00F45A72">
      <w:pPr>
        <w:pStyle w:val="Standard"/>
        <w:tabs>
          <w:tab w:val="left" w:pos="700"/>
        </w:tabs>
        <w:spacing w:line="360" w:lineRule="auto"/>
        <w:jc w:val="both"/>
        <w:rPr>
          <w:rFonts w:eastAsia="Century Gothic" w:cs="Times New Roman"/>
        </w:rPr>
      </w:pPr>
      <w:r>
        <w:rPr>
          <w:rFonts w:eastAsia="Century Gothic" w:cs="Times New Roman"/>
        </w:rPr>
        <w:t>1) w formie elektronicznej (tj. w postaci elektronicznej opatrzonej kwalifikowanym podpisem elektronicznym) – jeżeli oferta została złożona w formie elektronicznej op</w:t>
      </w:r>
      <w:r>
        <w:rPr>
          <w:rFonts w:eastAsia="Century Gothic" w:cs="Times New Roman"/>
        </w:rPr>
        <w:t>atrzonej kwalifikowanym podpisem elektronicznym</w:t>
      </w:r>
    </w:p>
    <w:p w:rsidR="00313B1A" w:rsidRDefault="00F45A72">
      <w:pPr>
        <w:pStyle w:val="Standard"/>
        <w:tabs>
          <w:tab w:val="left" w:pos="945"/>
        </w:tabs>
        <w:spacing w:line="360" w:lineRule="auto"/>
        <w:jc w:val="both"/>
        <w:rPr>
          <w:rFonts w:eastAsia="Century Gothic" w:cs="Times New Roman"/>
        </w:rPr>
      </w:pPr>
      <w:r>
        <w:rPr>
          <w:rFonts w:eastAsia="Century Gothic" w:cs="Times New Roman"/>
        </w:rPr>
        <w:t xml:space="preserve">2) w formie elektronicznej (tj. w postaci elektronicznej opatrzonej kwalifikowanym podpisem elektronicznym) lub w postaci elektronicznej opatrzonej podpisem zaufanym – jeżeli oferta została złożona w postaci </w:t>
      </w:r>
      <w:r>
        <w:rPr>
          <w:rFonts w:eastAsia="Century Gothic" w:cs="Times New Roman"/>
        </w:rPr>
        <w:t>elektronicznej opatrzonej podpisem zaufanym;</w:t>
      </w:r>
    </w:p>
    <w:p w:rsidR="00313B1A" w:rsidRDefault="00F45A72">
      <w:pPr>
        <w:pStyle w:val="Standard"/>
        <w:tabs>
          <w:tab w:val="left" w:pos="945"/>
        </w:tabs>
        <w:spacing w:line="360" w:lineRule="auto"/>
        <w:jc w:val="both"/>
        <w:rPr>
          <w:rFonts w:eastAsia="Century Gothic" w:cs="Times New Roman"/>
        </w:rPr>
      </w:pPr>
      <w:r>
        <w:rPr>
          <w:rFonts w:eastAsia="Century Gothic" w:cs="Times New Roman"/>
        </w:rPr>
        <w:t xml:space="preserve">3) w formie elektronicznej (tj. w postaci elektronicznej opatrzonej kwalifikowanym podpisem </w:t>
      </w:r>
      <w:r>
        <w:rPr>
          <w:rFonts w:eastAsia="Century Gothic" w:cs="Times New Roman"/>
        </w:rPr>
        <w:lastRenderedPageBreak/>
        <w:t>elektronicznym) lub w postaci elektronicznej opatrzonej podpisem osobistym – jeżeli oferta została złożona w postaci el</w:t>
      </w:r>
      <w:r>
        <w:rPr>
          <w:rFonts w:eastAsia="Century Gothic" w:cs="Times New Roman"/>
        </w:rPr>
        <w:t>ektronicznej opatrzonej podpisem osobistym.</w:t>
      </w:r>
    </w:p>
    <w:p w:rsidR="00313B1A" w:rsidRDefault="00F45A72">
      <w:pPr>
        <w:pStyle w:val="Standard"/>
        <w:tabs>
          <w:tab w:val="left" w:pos="945"/>
        </w:tabs>
        <w:spacing w:line="360" w:lineRule="auto"/>
        <w:jc w:val="both"/>
        <w:rPr>
          <w:rFonts w:eastAsia="Century Gothic" w:cs="Times New Roman"/>
        </w:rPr>
      </w:pPr>
      <w:r>
        <w:rPr>
          <w:rFonts w:eastAsia="Century Gothic" w:cs="Times New Roman"/>
        </w:rPr>
        <w:t>8. W przypadku gdy pełnomocnictwo do złożenia oferty lub oświadczenia, o którym mowa w art. 125 ust. 1 Ustawy, zostało sporządzone jako dokument w postaci papierowej i opatrzone własnoręcznym podpisem, przekazuje</w:t>
      </w:r>
      <w:r>
        <w:rPr>
          <w:rFonts w:eastAsia="Century Gothic" w:cs="Times New Roman"/>
        </w:rPr>
        <w:t xml:space="preserve"> się cyfrowe odwzorowanie tego dokumentu opatrzone kwalifikowanym podpisem elektronicznym lub podpisem zaufanym lub podpisem osobistym – w zależności od tego jakim podpisem opatrzono ofertę, potwierdzającym zgodność odwzorowania cyfrowego z dokumentem w po</w:t>
      </w:r>
      <w:r>
        <w:rPr>
          <w:rFonts w:eastAsia="Century Gothic" w:cs="Times New Roman"/>
        </w:rPr>
        <w:t>staci papierowej. Odwzorowanie cyfrowe pełnomocnictwa powinno potwierdzać prawidłowość umocowania na dzień złożenia oferty lub oświadczenia, o którym mowa w art. 125 ust. 1 Ustawy.</w:t>
      </w:r>
    </w:p>
    <w:p w:rsidR="00313B1A" w:rsidRDefault="00F45A72">
      <w:pPr>
        <w:pStyle w:val="Standard"/>
        <w:tabs>
          <w:tab w:val="left" w:pos="945"/>
        </w:tabs>
        <w:spacing w:line="360" w:lineRule="auto"/>
        <w:jc w:val="both"/>
        <w:rPr>
          <w:rFonts w:eastAsia="Century Gothic" w:cs="Times New Roman"/>
        </w:rPr>
      </w:pPr>
      <w:r>
        <w:rPr>
          <w:rFonts w:eastAsia="Century Gothic" w:cs="Times New Roman"/>
        </w:rPr>
        <w:t>9. W przypadku Wykonawców ubiegających się wspólnie o udzielenie zamówienia</w:t>
      </w:r>
      <w:r>
        <w:rPr>
          <w:rFonts w:eastAsia="Century Gothic" w:cs="Times New Roman"/>
        </w:rPr>
        <w:t xml:space="preserve"> do oferty należy załączyć pełnomocnictwo dla pełnomocnika do reprezentowania ich w postępowaniu o udzielenie zamówienia albo do reprezentowania w postępowaniu i zawarcia umowy          w sprawie zamówienia publicznego.</w:t>
      </w:r>
    </w:p>
    <w:p w:rsidR="00313B1A" w:rsidRDefault="00F45A72">
      <w:pPr>
        <w:pStyle w:val="LO-normal"/>
        <w:spacing w:line="360" w:lineRule="auto"/>
        <w:jc w:val="both"/>
      </w:pPr>
      <w:r>
        <w:t>10. Za datę złożenia oferty przyjmuj</w:t>
      </w:r>
      <w:r>
        <w:t>e się datę jej przekazania w systemie (platformie)          w drugim kroku składania oferty poprzez kliknięcie przycisku “Złóż ofertę” i wyświetlenie się komunikatu, że oferta została zaszyfrowana i złożona.</w:t>
      </w:r>
    </w:p>
    <w:p w:rsidR="00313B1A" w:rsidRDefault="00F45A72">
      <w:pPr>
        <w:pStyle w:val="LO-normal"/>
        <w:spacing w:after="240" w:line="360" w:lineRule="auto"/>
        <w:jc w:val="both"/>
      </w:pPr>
      <w:r>
        <w:t>11. Szczegółowa instrukcja dla Wykonawców dotycz</w:t>
      </w:r>
      <w:r>
        <w:t xml:space="preserve">ąca złożenia, zmiany i wycofania oferty znajduje się na stronie internetowej pod adresem: </w:t>
      </w:r>
      <w:hyperlink r:id="rId62" w:history="1">
        <w:r>
          <w:rPr>
            <w:rStyle w:val="Internetlink"/>
            <w:color w:val="1155CC"/>
          </w:rPr>
          <w:t>https://platformazakupowa.pl/strona/45-instrukcje</w:t>
        </w:r>
      </w:hyperlink>
      <w:r>
        <w:rPr>
          <w:color w:val="1155CC"/>
          <w:u w:val="single"/>
        </w:rPr>
        <w:t>.</w:t>
      </w:r>
    </w:p>
    <w:p w:rsidR="00313B1A" w:rsidRDefault="00F45A72">
      <w:pPr>
        <w:pStyle w:val="LO-normal"/>
        <w:spacing w:after="240" w:line="360" w:lineRule="auto"/>
        <w:jc w:val="both"/>
      </w:pPr>
      <w:r>
        <w:rPr>
          <w:color w:val="000000"/>
        </w:rPr>
        <w:t xml:space="preserve">12. </w:t>
      </w:r>
      <w:r>
        <w:rPr>
          <w:rFonts w:eastAsia="Century Gothic" w:cs="Times New Roman"/>
          <w:color w:val="000000"/>
        </w:rPr>
        <w:t>Wszelkie informacje stanowiące tajemnicę prz</w:t>
      </w:r>
      <w:r>
        <w:rPr>
          <w:rFonts w:eastAsia="Century Gothic" w:cs="Times New Roman"/>
          <w:color w:val="000000"/>
        </w:rPr>
        <w:t>edsiębiorstwa w rozumieniu ustawy                   z 16 kwietnia 1993 r. o zwalczaniu nieuczciwej konkurencji (Dz. U. z 2019 r. poz. 1010 ze zm.), które Wykonawca zastrzeże jako tajemnicę przedsiębiorstwa, powinny zostać przekazane w wydzielonym i odpowie</w:t>
      </w:r>
      <w:r>
        <w:rPr>
          <w:rFonts w:eastAsia="Century Gothic" w:cs="Times New Roman"/>
          <w:color w:val="000000"/>
        </w:rPr>
        <w:t>dnio oznaczonym pliku. Wykonawca zobowiązany jest wraz z</w:t>
      </w:r>
      <w:bookmarkStart w:id="21" w:name="page9"/>
      <w:bookmarkEnd w:id="21"/>
      <w:r>
        <w:rPr>
          <w:rFonts w:eastAsia="Century Gothic" w:cs="Times New Roman"/>
          <w:color w:val="000000"/>
        </w:rPr>
        <w:t xml:space="preserve"> przekazaniem informacji zastrzeżonych jako tajemnica przedsiębiorstwa wykazać spełnienie przesłanek określonych w art. 11 ust. 2 ustawy z 16 kwietnia 1993 r. o zwalczaniu nieuczciwej konkurencji. Zas</w:t>
      </w:r>
      <w:r>
        <w:rPr>
          <w:rFonts w:eastAsia="Century Gothic" w:cs="Times New Roman"/>
          <w:color w:val="000000"/>
        </w:rPr>
        <w:t>trzeżenie przez Wykonawcę tajemnicy przedsiębiorstwa bez uzasadnienia będzie traktowane przez Zamawiającego jako bezskuteczne, ze względu na zaniechanie przez Wykonawcę podjęcia, przy dołożeniu należytej staranności, działań         w celu utrzymania poufn</w:t>
      </w:r>
      <w:r>
        <w:rPr>
          <w:rFonts w:eastAsia="Century Gothic" w:cs="Times New Roman"/>
          <w:color w:val="000000"/>
        </w:rPr>
        <w:t>ości objętych klauzulą informacji zgodnie z art. 18 ust. 3 Ustawy.</w:t>
      </w:r>
    </w:p>
    <w:p w:rsidR="00313B1A" w:rsidRDefault="00F45A72">
      <w:pPr>
        <w:pStyle w:val="Nagwek2"/>
        <w:spacing w:line="312" w:lineRule="auto"/>
        <w:jc w:val="both"/>
        <w:rPr>
          <w:sz w:val="28"/>
          <w:szCs w:val="28"/>
        </w:rPr>
      </w:pPr>
      <w:bookmarkStart w:id="22" w:name="_g4kmfra1vcqp"/>
      <w:bookmarkEnd w:id="22"/>
      <w:r>
        <w:rPr>
          <w:sz w:val="28"/>
          <w:szCs w:val="28"/>
        </w:rPr>
        <w:t>XIX. Otwarcie ofert</w:t>
      </w:r>
    </w:p>
    <w:p w:rsidR="00313B1A" w:rsidRDefault="00F45A72">
      <w:pPr>
        <w:spacing w:line="360" w:lineRule="auto"/>
        <w:jc w:val="both"/>
      </w:pPr>
      <w:r>
        <w:t>1. Otwarcie ofert następuje niezwłocznie po upływie terminu składania ofert, tj.</w:t>
      </w:r>
      <w:r>
        <w:rPr>
          <w:b/>
          <w:bCs/>
        </w:rPr>
        <w:t>12.05.2021 r</w:t>
      </w:r>
      <w:r>
        <w:t>.  (nie później niż następnego dnia po dniu, w którym upłynął termin składani</w:t>
      </w:r>
      <w:r>
        <w:t>a ofert).</w:t>
      </w:r>
    </w:p>
    <w:p w:rsidR="00313B1A" w:rsidRDefault="00F45A72">
      <w:pPr>
        <w:spacing w:line="360" w:lineRule="auto"/>
        <w:jc w:val="both"/>
      </w:pPr>
      <w:r>
        <w:lastRenderedPageBreak/>
        <w:t>2. Jeżeli otwarcie ofert następuje przy użyciu systemu teleinformatycznego, w przypadku awarii tego systemu, która powoduje brak możliwości otwarcia ofert w terminie określonym przez zamawiającego, otwarcie ofert następuje niezwłocznie po usunięc</w:t>
      </w:r>
      <w:r>
        <w:t>iu awarii.</w:t>
      </w:r>
    </w:p>
    <w:p w:rsidR="00313B1A" w:rsidRDefault="00F45A72">
      <w:pPr>
        <w:spacing w:line="360" w:lineRule="auto"/>
        <w:jc w:val="both"/>
      </w:pPr>
      <w:r>
        <w:t>3. Zamawiający poinformuje o zmianie terminu otwarcia ofert na stronie internetowej prowadzonego postępowania.</w:t>
      </w:r>
    </w:p>
    <w:p w:rsidR="00313B1A" w:rsidRDefault="00F45A72">
      <w:pPr>
        <w:spacing w:line="360" w:lineRule="auto"/>
        <w:jc w:val="both"/>
      </w:pPr>
      <w:r>
        <w:t xml:space="preserve">4. Zamawiający, najpóźniej przed otwarciem ofert, udostępnia na stronie internetowej prowadzonego postępowania informację o kwocie, </w:t>
      </w:r>
      <w:r>
        <w:t>jaką zamierza przeznaczyć na sfinansowanie zamówienia.</w:t>
      </w:r>
    </w:p>
    <w:p w:rsidR="00313B1A" w:rsidRDefault="00F45A72">
      <w:pPr>
        <w:spacing w:line="360" w:lineRule="auto"/>
        <w:jc w:val="both"/>
      </w:pPr>
      <w:r>
        <w:t>5. Zamawiający, niezwłocznie po otwarciu ofert, udostępnia na stronie internetowej prowadzonego postępowania informacje o:</w:t>
      </w:r>
    </w:p>
    <w:p w:rsidR="00313B1A" w:rsidRDefault="00F45A72">
      <w:pPr>
        <w:shd w:val="clear" w:color="auto" w:fill="FFFFFF"/>
        <w:spacing w:line="360" w:lineRule="auto"/>
        <w:jc w:val="both"/>
      </w:pPr>
      <w:r>
        <w:t>1) nazwach albo imionach i nazwiskach oraz siedzibach lub miejscach prowadzone</w:t>
      </w:r>
      <w:r>
        <w:t>j działalności gospodarczej albo miejscach zamieszkania Wykonawców, których oferty zostały otwarte;</w:t>
      </w:r>
    </w:p>
    <w:p w:rsidR="00313B1A" w:rsidRDefault="00F45A72">
      <w:pPr>
        <w:shd w:val="clear" w:color="auto" w:fill="FFFFFF"/>
        <w:spacing w:line="360" w:lineRule="auto"/>
        <w:jc w:val="both"/>
      </w:pPr>
      <w:r>
        <w:t>2) cenach lub kosztach zawartych w ofertach.</w:t>
      </w:r>
    </w:p>
    <w:p w:rsidR="00313B1A" w:rsidRDefault="00F45A72">
      <w:pPr>
        <w:shd w:val="clear" w:color="auto" w:fill="FFFFFF"/>
        <w:spacing w:line="360" w:lineRule="auto"/>
        <w:jc w:val="both"/>
      </w:pPr>
      <w:r>
        <w:t>Informacja zostanie opublikowana na stronie postępowania na</w:t>
      </w:r>
      <w:hyperlink r:id="rId63" w:history="1">
        <w:r>
          <w:rPr>
            <w:color w:val="1155CC"/>
            <w:u w:val="single"/>
          </w:rPr>
          <w:t xml:space="preserve"> platf</w:t>
        </w:r>
        <w:r>
          <w:rPr>
            <w:color w:val="1155CC"/>
            <w:u w:val="single"/>
          </w:rPr>
          <w:t>ormazakupowa.pl</w:t>
        </w:r>
      </w:hyperlink>
      <w:r>
        <w:t xml:space="preserve"> w sekcji ,,Komunikaty” .</w:t>
      </w:r>
    </w:p>
    <w:p w:rsidR="00313B1A" w:rsidRDefault="00F45A72">
      <w:pPr>
        <w:shd w:val="clear" w:color="auto" w:fill="FFFFFF"/>
        <w:spacing w:line="360" w:lineRule="auto"/>
        <w:jc w:val="both"/>
      </w:pPr>
      <w:r>
        <w:rPr>
          <w:b/>
        </w:rPr>
        <w:t xml:space="preserve">Uwaga! </w:t>
      </w:r>
      <w:r>
        <w:t>Zgodnie z Ustawą PZP</w:t>
      </w:r>
      <w:r>
        <w:rPr>
          <w:b/>
        </w:rPr>
        <w:t xml:space="preserve"> Zamawiający nie ma obowiązku przeprowadzania jawnej sesji otwarcia ofert</w:t>
      </w:r>
      <w:r>
        <w:t xml:space="preserve"> w sposób jawny z udziałem Wykonawców lub transmitowania sesji otwarcia za pośrednictwem elektronicznych narzędzi d</w:t>
      </w:r>
      <w:r>
        <w:t>o przekazu wideo on-</w:t>
      </w:r>
      <w:proofErr w:type="spellStart"/>
      <w:r>
        <w:t>line</w:t>
      </w:r>
      <w:proofErr w:type="spellEnd"/>
      <w:r>
        <w:t xml:space="preserve"> a ma jedynie takie uprawnienie.</w:t>
      </w:r>
    </w:p>
    <w:p w:rsidR="00313B1A" w:rsidRDefault="00F45A72">
      <w:pPr>
        <w:pStyle w:val="Nagwek2"/>
        <w:spacing w:line="312" w:lineRule="auto"/>
        <w:jc w:val="both"/>
        <w:rPr>
          <w:sz w:val="28"/>
          <w:szCs w:val="28"/>
        </w:rPr>
      </w:pPr>
      <w:bookmarkStart w:id="23" w:name="_kc2xtpcwd955"/>
      <w:bookmarkEnd w:id="23"/>
      <w:r>
        <w:rPr>
          <w:sz w:val="28"/>
          <w:szCs w:val="28"/>
        </w:rPr>
        <w:t>XX. Opis kryteriów oceny ofert wraz z podaniem wag tych kryteriów i sposobu oceny ofert</w:t>
      </w:r>
    </w:p>
    <w:p w:rsidR="00313B1A" w:rsidRDefault="00F45A72">
      <w:pPr>
        <w:spacing w:before="240" w:line="360" w:lineRule="auto"/>
        <w:ind w:left="63"/>
        <w:jc w:val="both"/>
      </w:pPr>
      <w:r>
        <w:t>1. Przy wyborze najkorzystniejszej oferty Zamawiający będzie się kierował następującymi kryteriami oceny ofert:</w:t>
      </w:r>
    </w:p>
    <w:p w:rsidR="00313B1A" w:rsidRDefault="00F45A72">
      <w:pPr>
        <w:spacing w:line="360" w:lineRule="auto"/>
        <w:jc w:val="both"/>
      </w:pPr>
      <w:r>
        <w:t>a) cena (C) – waga punktowa 60;</w:t>
      </w:r>
    </w:p>
    <w:p w:rsidR="00313B1A" w:rsidRDefault="00F45A72">
      <w:pPr>
        <w:spacing w:line="360" w:lineRule="auto"/>
        <w:jc w:val="both"/>
      </w:pPr>
      <w:r>
        <w:t>b) okres gwarancji na wykonane roboty budowlane (G) – waga punktowa 40:</w:t>
      </w:r>
    </w:p>
    <w:p w:rsidR="00313B1A" w:rsidRDefault="00F45A72">
      <w:pPr>
        <w:pStyle w:val="Standard"/>
        <w:widowControl/>
        <w:spacing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2. Ocenie w oparciu o ww. kryteria oceny ofert poddawane są wyłącznie oferty niepodlegające odrzuceniu.</w:t>
      </w:r>
    </w:p>
    <w:p w:rsidR="00313B1A" w:rsidRDefault="00F45A72">
      <w:pPr>
        <w:pStyle w:val="Standard"/>
        <w:widowControl/>
        <w:spacing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 trakcie oceny ofert, kolejno ocenianym oferto</w:t>
      </w:r>
      <w:r>
        <w:rPr>
          <w:rFonts w:eastAsia="Times New Roman" w:cs="Times New Roman"/>
          <w:lang w:eastAsia="pl-PL"/>
        </w:rPr>
        <w:t>m, zostaną przyznane punkty wg poniższego wzoru:</w:t>
      </w:r>
    </w:p>
    <w:p w:rsidR="00313B1A" w:rsidRDefault="00313B1A">
      <w:pPr>
        <w:pStyle w:val="Standard"/>
        <w:spacing w:line="360" w:lineRule="auto"/>
        <w:ind w:left="2160"/>
        <w:jc w:val="both"/>
        <w:rPr>
          <w:rFonts w:eastAsia="Times New Roman" w:cs="Times New Roman"/>
          <w:lang w:eastAsia="pl-PL"/>
        </w:rPr>
      </w:pPr>
    </w:p>
    <w:p w:rsidR="00313B1A" w:rsidRDefault="00F45A72">
      <w:pPr>
        <w:pStyle w:val="Standard"/>
        <w:spacing w:line="360" w:lineRule="auto"/>
        <w:jc w:val="center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P = C + G</w:t>
      </w:r>
    </w:p>
    <w:p w:rsidR="00313B1A" w:rsidRDefault="00313B1A">
      <w:pPr>
        <w:pStyle w:val="Standard"/>
        <w:spacing w:line="360" w:lineRule="auto"/>
        <w:ind w:left="2160"/>
        <w:jc w:val="both"/>
        <w:rPr>
          <w:rFonts w:eastAsia="Times New Roman" w:cs="Times New Roman"/>
          <w:b/>
          <w:lang w:eastAsia="pl-PL"/>
        </w:rPr>
      </w:pPr>
    </w:p>
    <w:p w:rsidR="00313B1A" w:rsidRDefault="00F45A72">
      <w:pPr>
        <w:pStyle w:val="Standard"/>
        <w:spacing w:line="360" w:lineRule="auto"/>
        <w:jc w:val="both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Suma punktów (P) stanowi sumę „Ceny” C i „Okresu gwarancji” G.</w:t>
      </w:r>
    </w:p>
    <w:p w:rsidR="00313B1A" w:rsidRDefault="00313B1A">
      <w:pPr>
        <w:pStyle w:val="Standard"/>
        <w:spacing w:line="360" w:lineRule="auto"/>
        <w:ind w:left="2160"/>
        <w:jc w:val="both"/>
        <w:rPr>
          <w:rFonts w:eastAsia="Times New Roman" w:cs="Times New Roman"/>
          <w:b/>
          <w:lang w:eastAsia="pl-PL"/>
        </w:rPr>
      </w:pPr>
    </w:p>
    <w:p w:rsidR="00313B1A" w:rsidRDefault="00F45A72">
      <w:pPr>
        <w:pStyle w:val="Standard"/>
        <w:widowControl/>
        <w:spacing w:line="360" w:lineRule="auto"/>
        <w:jc w:val="both"/>
        <w:rPr>
          <w:rFonts w:eastAsia="Times New Roman" w:cs="Times New Roman"/>
          <w:b/>
          <w:u w:val="single"/>
          <w:lang w:eastAsia="pl-PL"/>
        </w:rPr>
      </w:pPr>
      <w:r>
        <w:rPr>
          <w:rFonts w:eastAsia="Times New Roman" w:cs="Times New Roman"/>
          <w:b/>
          <w:u w:val="single"/>
          <w:lang w:eastAsia="pl-PL"/>
        </w:rPr>
        <w:lastRenderedPageBreak/>
        <w:t>Kryterium „Cena ” C:</w:t>
      </w:r>
    </w:p>
    <w:p w:rsidR="00313B1A" w:rsidRDefault="00F45A72">
      <w:pPr>
        <w:pStyle w:val="Standard"/>
        <w:widowControl/>
        <w:spacing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W tym kryterium można maksymalnie uzyskać 60 punktów. Do oceny ofert będzie brana cena brutto za wykonanie </w:t>
      </w:r>
      <w:r>
        <w:rPr>
          <w:rFonts w:eastAsia="Times New Roman" w:cs="Times New Roman"/>
          <w:lang w:eastAsia="pl-PL"/>
        </w:rPr>
        <w:t>zamówienia określona przez Wykonawcę w formularzu „OFERTA”.</w:t>
      </w:r>
    </w:p>
    <w:p w:rsidR="00313B1A" w:rsidRDefault="00F45A72">
      <w:pPr>
        <w:pStyle w:val="Standard"/>
        <w:widowControl/>
        <w:spacing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 trakcie oceny ofert, kolejno ocenianym ofertom, zostaną przyznane punkty w kryterium 1 „Cena” C wg poniższego wzoru</w:t>
      </w:r>
    </w:p>
    <w:p w:rsidR="00313B1A" w:rsidRDefault="00313B1A">
      <w:pPr>
        <w:pStyle w:val="Standard"/>
        <w:spacing w:line="360" w:lineRule="auto"/>
        <w:ind w:left="2160"/>
        <w:jc w:val="both"/>
        <w:rPr>
          <w:rFonts w:eastAsia="Times New Roman" w:cs="Times New Roman"/>
          <w:lang w:eastAsia="pl-PL"/>
        </w:rPr>
      </w:pPr>
    </w:p>
    <w:p w:rsidR="00313B1A" w:rsidRDefault="00F45A72">
      <w:pPr>
        <w:pStyle w:val="Standard"/>
        <w:widowControl/>
        <w:spacing w:line="360" w:lineRule="auto"/>
        <w:jc w:val="both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 xml:space="preserve">           Najniższa oferowana cena brutto spośród wszystkich ocenianych </w:t>
      </w:r>
      <w:r>
        <w:rPr>
          <w:rFonts w:eastAsia="Times New Roman" w:cs="Times New Roman"/>
          <w:b/>
          <w:lang w:eastAsia="pl-PL"/>
        </w:rPr>
        <w:t>ofert</w:t>
      </w:r>
    </w:p>
    <w:p w:rsidR="00313B1A" w:rsidRDefault="00F45A72">
      <w:pPr>
        <w:pStyle w:val="Standard"/>
        <w:widowControl/>
        <w:spacing w:line="360" w:lineRule="auto"/>
        <w:jc w:val="both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 xml:space="preserve"> C =   -------------------------------------------------------------------------------------------------------- x 60</w:t>
      </w:r>
    </w:p>
    <w:p w:rsidR="00313B1A" w:rsidRDefault="00F45A72">
      <w:pPr>
        <w:pStyle w:val="Standard"/>
        <w:widowControl/>
        <w:spacing w:line="360" w:lineRule="auto"/>
        <w:jc w:val="both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 xml:space="preserve">                                          Cena oferowana brutto ocenianej oferty</w:t>
      </w:r>
    </w:p>
    <w:p w:rsidR="00313B1A" w:rsidRDefault="00313B1A">
      <w:pPr>
        <w:pStyle w:val="Standard"/>
        <w:spacing w:line="360" w:lineRule="auto"/>
        <w:ind w:left="2160"/>
        <w:rPr>
          <w:rFonts w:eastAsia="Times New Roman" w:cs="Times New Roman"/>
          <w:lang w:eastAsia="pl-PL"/>
        </w:rPr>
      </w:pPr>
    </w:p>
    <w:p w:rsidR="00313B1A" w:rsidRDefault="00313B1A">
      <w:pPr>
        <w:pStyle w:val="Standard"/>
        <w:spacing w:line="360" w:lineRule="auto"/>
        <w:ind w:left="2160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313B1A" w:rsidRDefault="00F45A72">
      <w:pPr>
        <w:pStyle w:val="Standard"/>
        <w:widowControl/>
        <w:spacing w:line="360" w:lineRule="auto"/>
        <w:jc w:val="both"/>
        <w:rPr>
          <w:rFonts w:eastAsia="Times New Roman" w:cs="Times New Roman"/>
          <w:b/>
          <w:u w:val="single"/>
          <w:lang w:eastAsia="pl-PL"/>
        </w:rPr>
      </w:pPr>
      <w:r>
        <w:rPr>
          <w:rFonts w:eastAsia="Times New Roman" w:cs="Times New Roman"/>
          <w:b/>
          <w:u w:val="single"/>
          <w:lang w:eastAsia="pl-PL"/>
        </w:rPr>
        <w:t>Kryterium „Okres gwarancji’ G:</w:t>
      </w:r>
    </w:p>
    <w:p w:rsidR="00313B1A" w:rsidRDefault="00F45A72">
      <w:pPr>
        <w:pStyle w:val="Standard"/>
        <w:widowControl/>
        <w:spacing w:line="360" w:lineRule="auto"/>
        <w:jc w:val="both"/>
      </w:pPr>
      <w:r>
        <w:rPr>
          <w:rFonts w:eastAsia="Times New Roman" w:cs="Times New Roman"/>
          <w:lang w:eastAsia="pl-PL"/>
        </w:rPr>
        <w:t>W tym kryterium moż</w:t>
      </w:r>
      <w:r>
        <w:rPr>
          <w:rFonts w:eastAsia="Times New Roman" w:cs="Times New Roman"/>
          <w:lang w:eastAsia="pl-PL"/>
        </w:rPr>
        <w:t xml:space="preserve">na maksymalnie uzyskać 40 punktów. </w:t>
      </w:r>
      <w:r>
        <w:rPr>
          <w:rFonts w:eastAsia="Times New Roman" w:cs="Times New Roman"/>
          <w:bCs/>
          <w:lang w:eastAsia="pl-PL"/>
        </w:rPr>
        <w:t>W ramach kryterium „Okres gwarancji na wykonane roboty budowlane” punkty zostaną przyznane na podstawie okresu gwarancji zadeklarowanego przez Wykonawcę w Formularzu Oferty.</w:t>
      </w:r>
    </w:p>
    <w:p w:rsidR="00313B1A" w:rsidRDefault="00313B1A">
      <w:pPr>
        <w:pStyle w:val="Standard"/>
        <w:spacing w:line="360" w:lineRule="auto"/>
        <w:jc w:val="both"/>
        <w:rPr>
          <w:rFonts w:eastAsia="Times New Roman" w:cs="Times New Roman"/>
          <w:b/>
          <w:bCs/>
          <w:lang w:eastAsia="pl-PL"/>
        </w:rPr>
      </w:pPr>
    </w:p>
    <w:p w:rsidR="00313B1A" w:rsidRDefault="00F45A72">
      <w:pPr>
        <w:pStyle w:val="Standard"/>
        <w:widowControl/>
        <w:spacing w:line="360" w:lineRule="auto"/>
        <w:jc w:val="both"/>
      </w:pPr>
      <w:r>
        <w:rPr>
          <w:rFonts w:eastAsia="Times New Roman" w:cs="Times New Roman"/>
          <w:bCs/>
          <w:lang w:eastAsia="pl-PL"/>
        </w:rPr>
        <w:t xml:space="preserve">Wykonawca może zaproponować okres gwarancji w </w:t>
      </w:r>
      <w:r>
        <w:rPr>
          <w:rFonts w:eastAsia="Times New Roman" w:cs="Times New Roman"/>
          <w:bCs/>
          <w:lang w:eastAsia="pl-PL"/>
        </w:rPr>
        <w:t xml:space="preserve">miesiącach – </w:t>
      </w:r>
      <w:r>
        <w:rPr>
          <w:rFonts w:eastAsia="Times New Roman" w:cs="Times New Roman"/>
          <w:b/>
          <w:lang w:eastAsia="pl-PL"/>
        </w:rPr>
        <w:t>36 miesięcy</w:t>
      </w:r>
      <w:r>
        <w:rPr>
          <w:rFonts w:eastAsia="Times New Roman" w:cs="Times New Roman"/>
          <w:bCs/>
          <w:lang w:eastAsia="pl-PL"/>
        </w:rPr>
        <w:t xml:space="preserve"> lub </w:t>
      </w:r>
      <w:r>
        <w:rPr>
          <w:rFonts w:eastAsia="Times New Roman" w:cs="Times New Roman"/>
          <w:b/>
          <w:lang w:eastAsia="pl-PL"/>
        </w:rPr>
        <w:t xml:space="preserve">48 miesięcy </w:t>
      </w:r>
      <w:r>
        <w:rPr>
          <w:rFonts w:eastAsia="Times New Roman" w:cs="Times New Roman"/>
          <w:bCs/>
          <w:lang w:eastAsia="pl-PL"/>
        </w:rPr>
        <w:t xml:space="preserve">lub </w:t>
      </w:r>
      <w:r>
        <w:rPr>
          <w:rFonts w:eastAsia="Times New Roman" w:cs="Times New Roman"/>
          <w:b/>
          <w:lang w:eastAsia="pl-PL"/>
        </w:rPr>
        <w:t>60 miesięcy.</w:t>
      </w:r>
    </w:p>
    <w:p w:rsidR="00313B1A" w:rsidRDefault="00F45A72">
      <w:pPr>
        <w:pStyle w:val="Standard"/>
        <w:widowControl/>
        <w:spacing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Liczba punktów w kryterium „Okres gwarancji” zostanie przyznana w następujący sposób:</w:t>
      </w:r>
    </w:p>
    <w:p w:rsidR="00313B1A" w:rsidRDefault="00F45A72">
      <w:pPr>
        <w:pStyle w:val="Standard"/>
        <w:widowControl/>
        <w:spacing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- Zadeklarowany okres gwarancji 36 miesięcy, licząc od dnia odbioru końcowego robót budowlanych – 0 pkt,</w:t>
      </w:r>
    </w:p>
    <w:p w:rsidR="00313B1A" w:rsidRDefault="00F45A72">
      <w:pPr>
        <w:pStyle w:val="Standard"/>
        <w:widowControl/>
        <w:spacing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- Zadek</w:t>
      </w:r>
      <w:r>
        <w:rPr>
          <w:rFonts w:eastAsia="Times New Roman" w:cs="Times New Roman"/>
          <w:lang w:eastAsia="pl-PL"/>
        </w:rPr>
        <w:t>larowany okres gwarancji 48 miesięcy, licząc od dnia odbioru końcowego robót budowlanych – 20 pkt,</w:t>
      </w:r>
    </w:p>
    <w:p w:rsidR="00313B1A" w:rsidRDefault="00F45A72">
      <w:pPr>
        <w:pStyle w:val="Standard"/>
        <w:widowControl/>
        <w:spacing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- Zadeklarowany okres gwarancji 60 miesięcy, licząc od dnia odbioru końcowego robót budowlanych – 40 pkt</w:t>
      </w:r>
    </w:p>
    <w:p w:rsidR="00313B1A" w:rsidRDefault="00313B1A">
      <w:pPr>
        <w:pStyle w:val="Standard"/>
        <w:spacing w:line="360" w:lineRule="auto"/>
        <w:ind w:left="2160"/>
        <w:rPr>
          <w:rFonts w:eastAsia="Times New Roman" w:cs="Times New Roman"/>
          <w:b/>
          <w:lang w:eastAsia="pl-PL"/>
        </w:rPr>
      </w:pPr>
    </w:p>
    <w:p w:rsidR="00313B1A" w:rsidRDefault="00F45A72">
      <w:pPr>
        <w:pStyle w:val="Standard"/>
        <w:widowControl/>
        <w:spacing w:line="360" w:lineRule="auto"/>
        <w:jc w:val="both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Zamawiający nie dopuszcza zaoferowania okresów pośr</w:t>
      </w:r>
      <w:r>
        <w:rPr>
          <w:rFonts w:eastAsia="Times New Roman" w:cs="Times New Roman"/>
          <w:b/>
          <w:lang w:eastAsia="pl-PL"/>
        </w:rPr>
        <w:t>ednich.</w:t>
      </w:r>
    </w:p>
    <w:p w:rsidR="00313B1A" w:rsidRDefault="00313B1A">
      <w:pPr>
        <w:pStyle w:val="Standard"/>
        <w:spacing w:line="360" w:lineRule="auto"/>
        <w:ind w:left="1800"/>
        <w:jc w:val="both"/>
        <w:rPr>
          <w:rFonts w:eastAsia="Times New Roman" w:cs="Times New Roman"/>
          <w:b/>
          <w:lang w:eastAsia="pl-PL"/>
        </w:rPr>
      </w:pPr>
    </w:p>
    <w:p w:rsidR="00313B1A" w:rsidRDefault="00F45A72">
      <w:pPr>
        <w:pStyle w:val="Standard"/>
        <w:widowControl/>
        <w:spacing w:line="360" w:lineRule="auto"/>
        <w:jc w:val="both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W przypadku błędnego wypełnienia formularza OFERTA w zakresie kryterium „Okres gwarancji” G, tj. braku wskazania, bądź wskazania innego niż opisany powyżej okres gwarancji, oferta otrzyma 0 pkt, a okres gwarancji zostanie przyjęty jako minimalny (</w:t>
      </w:r>
      <w:r>
        <w:rPr>
          <w:rFonts w:eastAsia="Times New Roman" w:cs="Times New Roman"/>
          <w:b/>
          <w:lang w:eastAsia="pl-PL"/>
        </w:rPr>
        <w:t>36 miesięcy).</w:t>
      </w:r>
    </w:p>
    <w:p w:rsidR="00313B1A" w:rsidRDefault="00F45A72">
      <w:pPr>
        <w:pStyle w:val="Standard"/>
        <w:widowControl/>
        <w:spacing w:line="360" w:lineRule="auto"/>
        <w:jc w:val="both"/>
      </w:pPr>
      <w:r>
        <w:rPr>
          <w:rFonts w:eastAsia="Times New Roman" w:cs="Times New Roman"/>
          <w:b/>
          <w:lang w:eastAsia="pl-PL"/>
        </w:rPr>
        <w:t xml:space="preserve">3. </w:t>
      </w:r>
      <w:r>
        <w:rPr>
          <w:rFonts w:eastAsia="Times New Roman" w:cs="Times New Roman"/>
          <w:lang w:eastAsia="pl-PL"/>
        </w:rPr>
        <w:t>Punktacja przyznawana ofertom w poszczególnych kryteriach oceny ofert będzie liczona z dokładnością do dwóch miejsc po przecinku.</w:t>
      </w:r>
    </w:p>
    <w:p w:rsidR="00313B1A" w:rsidRDefault="00F45A72">
      <w:pPr>
        <w:pStyle w:val="Standard"/>
        <w:widowControl/>
        <w:spacing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4. Za ofertę najkorzystniejszą zostanie uznana oferta, która uzyska najwyższą sumaryczną liczbę punktów po </w:t>
      </w:r>
      <w:r>
        <w:rPr>
          <w:rFonts w:eastAsia="Times New Roman" w:cs="Times New Roman"/>
          <w:lang w:eastAsia="pl-PL"/>
        </w:rPr>
        <w:t>zastosowaniu wszystkich kryteriów oceny ofert.</w:t>
      </w:r>
    </w:p>
    <w:p w:rsidR="00313B1A" w:rsidRDefault="00F45A72">
      <w:pPr>
        <w:pStyle w:val="Standard"/>
        <w:widowControl/>
        <w:spacing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lastRenderedPageBreak/>
        <w:t>5. Jeżeli nie można wybrać najkorzystniejszej oferty z uwagi na to, że dwie lub więcej ofert przedstawia taki sam bilans ceny i innych kryteriów oceny ofert, zamawiający wybiera spośród tych ofert ofertę, któr</w:t>
      </w:r>
      <w:r>
        <w:rPr>
          <w:rFonts w:eastAsia="Times New Roman" w:cs="Times New Roman"/>
          <w:lang w:eastAsia="pl-PL"/>
        </w:rPr>
        <w:t>a otrzymała najwyższą ocenę w kryterium o najwyższej wadze. 6. W toku badania i oceny ofert Zamawiający może żądać od Wykonawców wyjaśnień dotyczących treści złożonych ofert oraz przedmiotowych środków dowodowych lub innych składanych dokumentów lub oświad</w:t>
      </w:r>
      <w:r>
        <w:rPr>
          <w:rFonts w:eastAsia="Times New Roman" w:cs="Times New Roman"/>
          <w:lang w:eastAsia="pl-PL"/>
        </w:rPr>
        <w:t>czeń.</w:t>
      </w:r>
    </w:p>
    <w:p w:rsidR="00313B1A" w:rsidRDefault="00F45A72">
      <w:pPr>
        <w:pStyle w:val="Standard"/>
        <w:widowControl/>
        <w:spacing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7. Zamawiający udzieli zamówienia Wykonawcy, którego oferta zostanie uznana za najkorzystniejszą.</w:t>
      </w:r>
    </w:p>
    <w:p w:rsidR="00313B1A" w:rsidRDefault="00F45A72">
      <w:pPr>
        <w:pStyle w:val="Nagwek2"/>
        <w:spacing w:line="312" w:lineRule="auto"/>
        <w:jc w:val="both"/>
        <w:rPr>
          <w:sz w:val="28"/>
          <w:szCs w:val="28"/>
        </w:rPr>
      </w:pPr>
      <w:bookmarkStart w:id="24" w:name="_jdd1gpfct9cq"/>
      <w:bookmarkEnd w:id="24"/>
      <w:r>
        <w:rPr>
          <w:sz w:val="28"/>
          <w:szCs w:val="28"/>
        </w:rPr>
        <w:t>XXI. Informacje o formalnościach, jakie powinny być dopełnione po wyborze oferty w celu zawarcia umowy</w:t>
      </w:r>
    </w:p>
    <w:p w:rsidR="00313B1A" w:rsidRDefault="00F45A72">
      <w:pPr>
        <w:numPr>
          <w:ilvl w:val="0"/>
          <w:numId w:val="9"/>
        </w:numPr>
        <w:spacing w:before="240" w:line="360" w:lineRule="auto"/>
        <w:ind w:left="462" w:hanging="426"/>
        <w:jc w:val="both"/>
      </w:pPr>
      <w:r>
        <w:t xml:space="preserve">Zamawiający zawiera umowę w sprawie zamówienia </w:t>
      </w:r>
      <w:r>
        <w:t>publicznego w terminie nie krótszym niż 5 dni od dnia przesłania zawiadomienia o wyborze najkorzystniejszej oferty.</w:t>
      </w:r>
    </w:p>
    <w:p w:rsidR="00313B1A" w:rsidRDefault="00F45A72">
      <w:pPr>
        <w:numPr>
          <w:ilvl w:val="0"/>
          <w:numId w:val="9"/>
        </w:numPr>
        <w:spacing w:line="360" w:lineRule="auto"/>
        <w:ind w:left="462" w:hanging="426"/>
        <w:jc w:val="both"/>
      </w:pPr>
      <w:r>
        <w:t xml:space="preserve">Zamawiający może zawrzeć umowę w sprawie zamówienia publicznego przed upływem terminu, o którym mowa w ust. 1, jeżeli </w:t>
      </w:r>
      <w:r>
        <w:tab/>
        <w:t>w postępowaniu o udzi</w:t>
      </w:r>
      <w:r>
        <w:t>elenie zamówienia prowadzonym w trybie podstawowym złożono tylko jedną ofertę.</w:t>
      </w:r>
    </w:p>
    <w:p w:rsidR="00313B1A" w:rsidRDefault="00F45A72">
      <w:pPr>
        <w:numPr>
          <w:ilvl w:val="0"/>
          <w:numId w:val="9"/>
        </w:numPr>
        <w:spacing w:line="360" w:lineRule="auto"/>
        <w:ind w:left="462" w:hanging="426"/>
        <w:jc w:val="both"/>
      </w:pPr>
      <w:r>
        <w:t>Wykonawca, którego oferta zostanie uznana za najkorzystniejszą, będzie zobowiązany przed podpisaniem umowy do wniesienia zabezpieczenia należytego wykonania umowy (jeżeli jego w</w:t>
      </w:r>
      <w:r>
        <w:t>niesienie było wymagane) w wysokości i formie określonej w Rozdziale XXII SWZ oraz przedłożenie Zamawiającemu harmonogram rzeczowo – finansowy.</w:t>
      </w:r>
    </w:p>
    <w:p w:rsidR="00313B1A" w:rsidRDefault="00F45A72">
      <w:pPr>
        <w:pStyle w:val="LO-normal"/>
        <w:numPr>
          <w:ilvl w:val="0"/>
          <w:numId w:val="9"/>
        </w:numPr>
        <w:spacing w:line="360" w:lineRule="auto"/>
        <w:ind w:left="462" w:hanging="426"/>
        <w:jc w:val="both"/>
        <w:rPr>
          <w:rFonts w:eastAsia="Century Gothic" w:cs="Times New Roman"/>
        </w:rPr>
      </w:pPr>
      <w:r>
        <w:rPr>
          <w:rFonts w:eastAsia="Century Gothic" w:cs="Times New Roman"/>
        </w:rPr>
        <w:t>W przypadku gdy Wykonawca, którego oferta została wybrana jako najkorzystniejsza, uchyla się od zawarcia umowy w</w:t>
      </w:r>
      <w:r>
        <w:rPr>
          <w:rFonts w:eastAsia="Century Gothic" w:cs="Times New Roman"/>
        </w:rPr>
        <w:t xml:space="preserve"> sprawie zamówienia publicznego lub nie wnosi wymaganego zabezpieczenia należytego wykonania umowy, zamawiający może dokonać ponownego badania i oceny ofert spośród ofert pozostałych w postępowaniu Wykonawców oraz wybrać najkorzystniejszą ofertę albo uniew</w:t>
      </w:r>
      <w:r>
        <w:rPr>
          <w:rFonts w:eastAsia="Century Gothic" w:cs="Times New Roman"/>
        </w:rPr>
        <w:t>ażnić postępowanie.</w:t>
      </w:r>
    </w:p>
    <w:p w:rsidR="00313B1A" w:rsidRDefault="00F45A72">
      <w:pPr>
        <w:numPr>
          <w:ilvl w:val="0"/>
          <w:numId w:val="9"/>
        </w:numPr>
        <w:spacing w:line="360" w:lineRule="auto"/>
        <w:ind w:left="462" w:hanging="426"/>
        <w:jc w:val="both"/>
      </w:pPr>
      <w:r>
        <w:t>W przypadku wyboru oferty złożonej przez Wykonawców wspólnie ubiegających się o udzielenie zamówienia Zamawiający zastrzega sobie prawo żądania przed zawarciem umowy w sprawie zamówienia publicznego umowy regulującej współpracę tych Wyk</w:t>
      </w:r>
      <w:r>
        <w:t>onawców.</w:t>
      </w:r>
    </w:p>
    <w:p w:rsidR="00313B1A" w:rsidRDefault="00F45A72">
      <w:pPr>
        <w:numPr>
          <w:ilvl w:val="0"/>
          <w:numId w:val="9"/>
        </w:numPr>
        <w:spacing w:line="360" w:lineRule="auto"/>
        <w:ind w:left="462" w:hanging="426"/>
        <w:jc w:val="both"/>
      </w:pPr>
      <w:r>
        <w:t>Wykonawca będzie zobowiązany do podpisania umowy w miejscu i terminie wskazanym przez Zamawiającego.</w:t>
      </w:r>
    </w:p>
    <w:p w:rsidR="00313B1A" w:rsidRDefault="00F45A72">
      <w:pPr>
        <w:pStyle w:val="Nagwek2"/>
        <w:jc w:val="both"/>
        <w:rPr>
          <w:sz w:val="28"/>
          <w:szCs w:val="28"/>
        </w:rPr>
      </w:pPr>
      <w:bookmarkStart w:id="25" w:name="_8o16t0j5rcy"/>
      <w:bookmarkEnd w:id="25"/>
      <w:r>
        <w:rPr>
          <w:sz w:val="28"/>
          <w:szCs w:val="28"/>
        </w:rPr>
        <w:lastRenderedPageBreak/>
        <w:t>XXII. Wymagania dotyczące zabezpieczenia należytego wykonania umowy</w:t>
      </w:r>
    </w:p>
    <w:p w:rsidR="00313B1A" w:rsidRDefault="00F45A72">
      <w:pPr>
        <w:pStyle w:val="Nagwek2"/>
        <w:spacing w:line="312" w:lineRule="auto"/>
        <w:jc w:val="both"/>
      </w:pPr>
      <w:r>
        <w:rPr>
          <w:rFonts w:eastAsia="Times New Roman" w:cs="Times New Roman"/>
          <w:sz w:val="22"/>
          <w:szCs w:val="22"/>
          <w:lang w:eastAsia="ar-SA"/>
        </w:rPr>
        <w:t>1. Zamawiający żąda wniesienia zabezpieczenia należytego wykonania umowy. Zabe</w:t>
      </w:r>
      <w:r>
        <w:rPr>
          <w:rFonts w:eastAsia="Times New Roman" w:cs="Times New Roman"/>
          <w:sz w:val="22"/>
          <w:szCs w:val="22"/>
          <w:lang w:eastAsia="ar-SA"/>
        </w:rPr>
        <w:t>zpieczenie służy pokryciu roszczeń z tytułu niewykonania lub nienależytego wykonania umowy.</w:t>
      </w:r>
    </w:p>
    <w:p w:rsidR="00313B1A" w:rsidRDefault="00F45A72">
      <w:pPr>
        <w:spacing w:line="312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2. Zabezpieczenie wnosi się przed zawarciem umowy.</w:t>
      </w:r>
    </w:p>
    <w:p w:rsidR="00313B1A" w:rsidRDefault="00F45A72">
      <w:pPr>
        <w:spacing w:line="312" w:lineRule="auto"/>
        <w:jc w:val="both"/>
      </w:pPr>
      <w:r>
        <w:rPr>
          <w:rFonts w:eastAsia="Times New Roman" w:cs="Times New Roman"/>
          <w:lang w:eastAsia="ar-SA"/>
        </w:rPr>
        <w:t xml:space="preserve">3. Warunkiem zawarcia umowy w sprawie niniejszego zamówienia jest wniesienie zabezpieczenia należytego wykonania </w:t>
      </w:r>
      <w:r>
        <w:rPr>
          <w:rFonts w:eastAsia="Times New Roman" w:cs="Times New Roman"/>
          <w:lang w:eastAsia="ar-SA"/>
        </w:rPr>
        <w:t>umowy w wysokości 5% ceny całkowitej podanej w ofercie wykonawcy.</w:t>
      </w:r>
    </w:p>
    <w:p w:rsidR="00313B1A" w:rsidRDefault="00F45A72">
      <w:pPr>
        <w:spacing w:line="312" w:lineRule="auto"/>
        <w:jc w:val="both"/>
      </w:pPr>
      <w:r>
        <w:rPr>
          <w:rFonts w:eastAsia="Times New Roman" w:cs="Times New Roman"/>
          <w:lang w:eastAsia="ar-SA"/>
        </w:rPr>
        <w:t>4. Zabezpieczenie może być wnoszone, według wyboru wykonawcy, w jednej lub w kilku następujących formach:</w:t>
      </w:r>
    </w:p>
    <w:p w:rsidR="00313B1A" w:rsidRDefault="00F45A72">
      <w:pPr>
        <w:spacing w:line="312" w:lineRule="auto"/>
        <w:jc w:val="both"/>
      </w:pPr>
      <w:r>
        <w:rPr>
          <w:rFonts w:eastAsia="Times New Roman" w:cs="Times New Roman"/>
          <w:lang w:eastAsia="ar-SA"/>
        </w:rPr>
        <w:t>1)   pieniądzu,</w:t>
      </w:r>
    </w:p>
    <w:p w:rsidR="00313B1A" w:rsidRDefault="00F45A72">
      <w:pPr>
        <w:spacing w:line="312" w:lineRule="auto"/>
        <w:jc w:val="both"/>
      </w:pPr>
      <w:r>
        <w:rPr>
          <w:rFonts w:eastAsia="Times New Roman" w:cs="Times New Roman"/>
          <w:lang w:eastAsia="ar-SA"/>
        </w:rPr>
        <w:t>2) poręczeniach bankowych lub poręczeniach spółdzielczej kasy oszczę</w:t>
      </w:r>
      <w:r>
        <w:rPr>
          <w:rFonts w:eastAsia="Times New Roman" w:cs="Times New Roman"/>
          <w:lang w:eastAsia="ar-SA"/>
        </w:rPr>
        <w:t>dnościowo-kredytowej, z tym że zobowiązanie kasy jest zawsze zobowiązaniem pieniężnym,</w:t>
      </w:r>
    </w:p>
    <w:p w:rsidR="00313B1A" w:rsidRDefault="00F45A72">
      <w:pPr>
        <w:spacing w:line="312" w:lineRule="auto"/>
        <w:jc w:val="both"/>
      </w:pPr>
      <w:r>
        <w:rPr>
          <w:rFonts w:eastAsia="Times New Roman" w:cs="Times New Roman"/>
          <w:lang w:eastAsia="ar-SA"/>
        </w:rPr>
        <w:t>3) gwarancjach bankowych,</w:t>
      </w:r>
    </w:p>
    <w:p w:rsidR="00313B1A" w:rsidRDefault="00F45A72">
      <w:pPr>
        <w:spacing w:line="312" w:lineRule="auto"/>
        <w:jc w:val="both"/>
      </w:pPr>
      <w:r>
        <w:rPr>
          <w:rFonts w:eastAsia="Times New Roman" w:cs="Times New Roman"/>
          <w:lang w:eastAsia="ar-SA"/>
        </w:rPr>
        <w:t>4) gwarancjach ubezpieczeniowych,</w:t>
      </w:r>
    </w:p>
    <w:p w:rsidR="00313B1A" w:rsidRDefault="00F45A72">
      <w:pPr>
        <w:spacing w:line="312" w:lineRule="auto"/>
        <w:jc w:val="both"/>
      </w:pPr>
      <w:r>
        <w:rPr>
          <w:rFonts w:eastAsia="Times New Roman" w:cs="Times New Roman"/>
          <w:lang w:eastAsia="ar-SA"/>
        </w:rPr>
        <w:t>5) poręczeniach udzielanych przez podmioty, o których mowa w art. 6b ust. 5 pkt 2 ustawy    z dnia 9 listopad</w:t>
      </w:r>
      <w:r>
        <w:rPr>
          <w:rFonts w:eastAsia="Times New Roman" w:cs="Times New Roman"/>
          <w:lang w:eastAsia="ar-SA"/>
        </w:rPr>
        <w:t>a 2000 r. o utworzeniu Polskiej Agencji Rozwoju Przedsiębiorczości.</w:t>
      </w:r>
    </w:p>
    <w:p w:rsidR="00313B1A" w:rsidRDefault="00F45A72">
      <w:pPr>
        <w:spacing w:line="312" w:lineRule="auto"/>
        <w:jc w:val="both"/>
      </w:pPr>
      <w:r>
        <w:rPr>
          <w:rFonts w:eastAsia="Times New Roman" w:cs="Times New Roman"/>
          <w:lang w:eastAsia="ar-SA"/>
        </w:rPr>
        <w:t>5. Za zgodą zamawiającego zabezpieczenie może być wnoszone również.</w:t>
      </w:r>
    </w:p>
    <w:p w:rsidR="00313B1A" w:rsidRDefault="00F45A72">
      <w:pPr>
        <w:spacing w:line="312" w:lineRule="auto"/>
        <w:jc w:val="both"/>
      </w:pPr>
      <w:r>
        <w:rPr>
          <w:rFonts w:eastAsia="Times New Roman" w:cs="Times New Roman"/>
          <w:lang w:eastAsia="ar-SA"/>
        </w:rPr>
        <w:t>1) w wekslach z poręczeniem wekslowym banku lub spółdzielczej kasy oszczędnościowo-kredytowej</w:t>
      </w:r>
    </w:p>
    <w:p w:rsidR="00313B1A" w:rsidRDefault="00F45A72">
      <w:pPr>
        <w:spacing w:line="312" w:lineRule="auto"/>
        <w:jc w:val="both"/>
      </w:pPr>
      <w:r>
        <w:rPr>
          <w:rFonts w:eastAsia="Times New Roman" w:cs="Times New Roman"/>
          <w:lang w:eastAsia="ar-SA"/>
        </w:rPr>
        <w:t>2) przez ustanowienie zast</w:t>
      </w:r>
      <w:r>
        <w:rPr>
          <w:rFonts w:eastAsia="Times New Roman" w:cs="Times New Roman"/>
          <w:lang w:eastAsia="ar-SA"/>
        </w:rPr>
        <w:t>awu na papierach wartościowych emitowanych przez Skarb Państwa lub jednostkę samorządu terytorialnego</w:t>
      </w:r>
    </w:p>
    <w:p w:rsidR="00313B1A" w:rsidRDefault="00F45A72">
      <w:pPr>
        <w:spacing w:line="312" w:lineRule="auto"/>
        <w:jc w:val="both"/>
      </w:pPr>
      <w:r>
        <w:rPr>
          <w:rFonts w:eastAsia="Times New Roman" w:cs="Times New Roman"/>
          <w:lang w:eastAsia="ar-SA"/>
        </w:rPr>
        <w:t>3) przez ustanowienie zastawu rejestrowego na zasadach określonych w ustawie z dnia 6 grudnia 1996 r. o zastawie rejestrowym i rejestrze zastawów.</w:t>
      </w:r>
    </w:p>
    <w:p w:rsidR="00313B1A" w:rsidRDefault="00F45A72">
      <w:pPr>
        <w:spacing w:line="312" w:lineRule="auto"/>
        <w:jc w:val="both"/>
      </w:pPr>
      <w:r>
        <w:rPr>
          <w:rFonts w:eastAsia="Times New Roman" w:cs="Times New Roman"/>
          <w:lang w:eastAsia="ar-SA"/>
        </w:rPr>
        <w:t xml:space="preserve">6. </w:t>
      </w:r>
      <w:r>
        <w:rPr>
          <w:rFonts w:eastAsia="Times New Roman" w:cs="Times New Roman"/>
          <w:lang w:eastAsia="ar-SA"/>
        </w:rPr>
        <w:t>Zabezpieczenie wnoszone w pieniądzu należy wpłacić przelewem na rachunek bankowy Zamawiającego:</w:t>
      </w:r>
      <w:r>
        <w:rPr>
          <w:rFonts w:eastAsia="Times New Roman" w:cs="Times New Roman"/>
          <w:b/>
          <w:bCs/>
          <w:lang w:eastAsia="ar-SA"/>
        </w:rPr>
        <w:t xml:space="preserve"> 0</w:t>
      </w:r>
      <w:r>
        <w:rPr>
          <w:rFonts w:eastAsia="Times New Roman" w:cs="Times New Roman"/>
          <w:b/>
          <w:bCs/>
          <w:u w:val="single"/>
          <w:lang w:eastAsia="ar-SA"/>
        </w:rPr>
        <w:t>4 8838 0005 2001 0000 2059 0004</w:t>
      </w:r>
      <w:r>
        <w:rPr>
          <w:rFonts w:eastAsia="Times New Roman" w:cs="Times New Roman"/>
          <w:lang w:eastAsia="ar-SA"/>
        </w:rPr>
        <w:t xml:space="preserve">. Skuteczne wniesienie zabezpieczenia należytego wykonania umowy w pieniądzu następuje z chwilą wpływu środków pieniężnych na </w:t>
      </w:r>
      <w:r>
        <w:rPr>
          <w:rFonts w:eastAsia="Times New Roman" w:cs="Times New Roman"/>
          <w:lang w:eastAsia="ar-SA"/>
        </w:rPr>
        <w:t>ww. rachunek Zamawiającego.</w:t>
      </w:r>
    </w:p>
    <w:p w:rsidR="00313B1A" w:rsidRDefault="00F45A72">
      <w:pPr>
        <w:spacing w:line="312" w:lineRule="auto"/>
        <w:jc w:val="both"/>
      </w:pPr>
      <w:r>
        <w:rPr>
          <w:rFonts w:eastAsia="Times New Roman" w:cs="Times New Roman"/>
          <w:lang w:eastAsia="ar-SA"/>
        </w:rPr>
        <w:t>7. Dokument potwierdzający wniesienie zabezpieczenia należytego wykonania umowy należy dostarczyć do Zamawiającego przed zawarciem umowy.</w:t>
      </w:r>
    </w:p>
    <w:p w:rsidR="00313B1A" w:rsidRDefault="00F45A72">
      <w:pPr>
        <w:spacing w:line="312" w:lineRule="auto"/>
        <w:jc w:val="both"/>
      </w:pPr>
      <w:r>
        <w:rPr>
          <w:rFonts w:eastAsia="Times New Roman" w:cs="Times New Roman"/>
          <w:lang w:eastAsia="ar-SA"/>
        </w:rPr>
        <w:t>8. Zabezpieczenie wnoszone w innej formie niż w pieniądzu musi być przed zawarciem umowy z</w:t>
      </w:r>
      <w:r>
        <w:rPr>
          <w:rFonts w:eastAsia="Times New Roman" w:cs="Times New Roman"/>
          <w:lang w:eastAsia="ar-SA"/>
        </w:rPr>
        <w:t>aakceptowane przez Zamawiającego.</w:t>
      </w:r>
    </w:p>
    <w:p w:rsidR="00313B1A" w:rsidRDefault="00F45A72">
      <w:pPr>
        <w:spacing w:line="312" w:lineRule="auto"/>
        <w:jc w:val="both"/>
      </w:pPr>
      <w:r>
        <w:rPr>
          <w:rFonts w:eastAsia="Times New Roman" w:cs="Times New Roman"/>
          <w:lang w:eastAsia="ar-SA"/>
        </w:rPr>
        <w:t>9. Wymaga się, aby zabezpieczenie należytego wykonania umowy zawierało zobowiązanie Gwaranta i/lub Poręczyciela do nieodwołalnego i bezwarunkowego zapłacenia kwoty gwarancji i/lub poręczenia na pierwsze pisemne żądanie Zam</w:t>
      </w:r>
      <w:r>
        <w:rPr>
          <w:rFonts w:eastAsia="Times New Roman" w:cs="Times New Roman"/>
          <w:lang w:eastAsia="ar-SA"/>
        </w:rPr>
        <w:t>awiającego.</w:t>
      </w:r>
    </w:p>
    <w:p w:rsidR="00313B1A" w:rsidRDefault="00F45A72">
      <w:pPr>
        <w:spacing w:line="312" w:lineRule="auto"/>
        <w:jc w:val="both"/>
      </w:pPr>
      <w:r>
        <w:rPr>
          <w:rFonts w:eastAsia="Times New Roman" w:cs="Times New Roman"/>
          <w:lang w:eastAsia="ar-SA"/>
        </w:rPr>
        <w:t>10. W przypadku wniesienia wadium w pieniądzu wykonawca może wyrazić zgodę na zaliczenie kwoty wadium na poczet zabezpieczenia.</w:t>
      </w:r>
    </w:p>
    <w:p w:rsidR="00313B1A" w:rsidRDefault="00F45A72">
      <w:pPr>
        <w:spacing w:line="312" w:lineRule="auto"/>
        <w:jc w:val="both"/>
      </w:pPr>
      <w:r>
        <w:rPr>
          <w:rFonts w:eastAsia="Times New Roman" w:cs="Times New Roman"/>
          <w:lang w:eastAsia="ar-SA"/>
        </w:rPr>
        <w:t>11. Jeżeli zabezpieczenie wniesiono w pieniądzu, zamawiający przechowuje je na oprocentowanym rachunku bankowym. Zam</w:t>
      </w:r>
      <w:r>
        <w:rPr>
          <w:rFonts w:eastAsia="Times New Roman" w:cs="Times New Roman"/>
          <w:lang w:eastAsia="ar-SA"/>
        </w:rPr>
        <w:t xml:space="preserve">awiający zwraca zabezpieczenie wniesione w pieniądzu z odsetkami wynikającymi z umowy rachunku bankowego, na którym było ono </w:t>
      </w:r>
      <w:r>
        <w:rPr>
          <w:rFonts w:eastAsia="Times New Roman" w:cs="Times New Roman"/>
          <w:lang w:eastAsia="ar-SA"/>
        </w:rPr>
        <w:lastRenderedPageBreak/>
        <w:t>przechowywane, pomniejszone o koszt prowadzenia tego rachunku oraz prowizji bankowej za przelew pieniędzy na rachunek bankowy wykon</w:t>
      </w:r>
      <w:r>
        <w:rPr>
          <w:rFonts w:eastAsia="Times New Roman" w:cs="Times New Roman"/>
          <w:lang w:eastAsia="ar-SA"/>
        </w:rPr>
        <w:t>awcy.</w:t>
      </w:r>
    </w:p>
    <w:p w:rsidR="00313B1A" w:rsidRDefault="00F45A72">
      <w:pPr>
        <w:spacing w:line="312" w:lineRule="auto"/>
        <w:jc w:val="both"/>
      </w:pPr>
      <w:r>
        <w:rPr>
          <w:rFonts w:eastAsia="Times New Roman" w:cs="Times New Roman"/>
          <w:lang w:eastAsia="ar-SA"/>
        </w:rPr>
        <w:t>12. W trakcie realizacji umowy wykonawca może dokonać zmiany formy zabezpieczenia na jedną lub kilka form, o których mowa w pkt 4.</w:t>
      </w:r>
    </w:p>
    <w:p w:rsidR="00313B1A" w:rsidRDefault="00F45A72">
      <w:pPr>
        <w:spacing w:line="312" w:lineRule="auto"/>
        <w:jc w:val="both"/>
      </w:pPr>
      <w:r>
        <w:rPr>
          <w:rFonts w:eastAsia="Times New Roman" w:cs="Times New Roman"/>
          <w:lang w:eastAsia="ar-SA"/>
        </w:rPr>
        <w:t>13. Za zgodą zamawiającego wykonawca może dokonać zmiany formy zabezpieczenia na jedną lub kilka form, o których mowa w</w:t>
      </w:r>
      <w:r>
        <w:rPr>
          <w:rFonts w:eastAsia="Times New Roman" w:cs="Times New Roman"/>
          <w:lang w:eastAsia="ar-SA"/>
        </w:rPr>
        <w:t xml:space="preserve"> art. 450 ust. 2.</w:t>
      </w:r>
    </w:p>
    <w:p w:rsidR="00313B1A" w:rsidRDefault="00F45A72">
      <w:pPr>
        <w:spacing w:line="312" w:lineRule="auto"/>
        <w:jc w:val="both"/>
      </w:pPr>
      <w:r>
        <w:rPr>
          <w:rFonts w:eastAsia="Times New Roman" w:cs="Times New Roman"/>
          <w:lang w:eastAsia="ar-SA"/>
        </w:rPr>
        <w:t>14. Zmiana formy zabezpieczenia jest dokonywana z zachowaniem ciągłości zabezpieczenia i bez zmniejszenia jego wysokości.</w:t>
      </w:r>
    </w:p>
    <w:p w:rsidR="00313B1A" w:rsidRDefault="00F45A72">
      <w:pPr>
        <w:spacing w:line="312" w:lineRule="auto"/>
        <w:jc w:val="both"/>
      </w:pPr>
      <w:r>
        <w:rPr>
          <w:rFonts w:eastAsia="Times New Roman" w:cs="Times New Roman"/>
          <w:lang w:eastAsia="ar-SA"/>
        </w:rPr>
        <w:t>15. Jeżeli okres, na jaki ma zostać wniesione zabezpieczenie, przekracza 5 lat, zabezpieczenie w pieniądzu wnosi się</w:t>
      </w:r>
      <w:r>
        <w:rPr>
          <w:rFonts w:eastAsia="Times New Roman" w:cs="Times New Roman"/>
          <w:lang w:eastAsia="ar-SA"/>
        </w:rPr>
        <w:t xml:space="preserve"> na cały ten okres, a zabezpieczenie w innej formie wnosi się na okres nie krótszy niż 5 lat, z jednoczesnym zobowiązaniem się wykonawcy do przedłużenia zabezpieczenia lub wniesienia nowego zabezpieczenia na kolejne okresy.</w:t>
      </w:r>
    </w:p>
    <w:p w:rsidR="00313B1A" w:rsidRDefault="00F45A72">
      <w:pPr>
        <w:spacing w:line="312" w:lineRule="auto"/>
        <w:jc w:val="both"/>
      </w:pPr>
      <w:r>
        <w:rPr>
          <w:rFonts w:eastAsia="Times New Roman" w:cs="Times New Roman"/>
          <w:lang w:eastAsia="ar-SA"/>
        </w:rPr>
        <w:t xml:space="preserve">16. W przypadku nieprzedłużenia </w:t>
      </w:r>
      <w:r>
        <w:rPr>
          <w:rFonts w:eastAsia="Times New Roman" w:cs="Times New Roman"/>
          <w:lang w:eastAsia="ar-SA"/>
        </w:rPr>
        <w:t>lub niewniesienia nowego zabezpieczenia najpóźniej na 30 dni przed upływem terminu ważności dotychczasowego zabezpieczenia wniesionego w innej formie niż w pieniądzu, zamawiający zmienia formę na zabezpieczenie w pieniądzu, przez wypłatę kwoty z dotychczas</w:t>
      </w:r>
      <w:r>
        <w:rPr>
          <w:rFonts w:eastAsia="Times New Roman" w:cs="Times New Roman"/>
          <w:lang w:eastAsia="ar-SA"/>
        </w:rPr>
        <w:t>owego zabezpieczenia.</w:t>
      </w:r>
    </w:p>
    <w:p w:rsidR="00313B1A" w:rsidRDefault="00F45A72">
      <w:pPr>
        <w:spacing w:line="312" w:lineRule="auto"/>
        <w:jc w:val="both"/>
      </w:pPr>
      <w:r>
        <w:rPr>
          <w:rFonts w:eastAsia="Times New Roman" w:cs="Times New Roman"/>
          <w:lang w:eastAsia="ar-SA"/>
        </w:rPr>
        <w:t>17. Wypłata, o której mowa w pkt 15, następuje nie później niż w ostatnim dniu ważności dotychczasowego zabezpieczenia.</w:t>
      </w:r>
    </w:p>
    <w:p w:rsidR="00313B1A" w:rsidRDefault="00F45A72">
      <w:pPr>
        <w:spacing w:line="312" w:lineRule="auto"/>
        <w:jc w:val="both"/>
      </w:pPr>
      <w:r>
        <w:rPr>
          <w:rFonts w:eastAsia="Times New Roman" w:cs="Times New Roman"/>
          <w:lang w:eastAsia="ar-SA"/>
        </w:rPr>
        <w:t>18. Zamawiający zwraca zabezpieczenie w terminie 30 dni od dnia wykonania zamówienia i uznania przez zamawiającego</w:t>
      </w:r>
      <w:r>
        <w:rPr>
          <w:rFonts w:eastAsia="Times New Roman" w:cs="Times New Roman"/>
          <w:lang w:eastAsia="ar-SA"/>
        </w:rPr>
        <w:t xml:space="preserve"> za należycie wykonane.</w:t>
      </w:r>
    </w:p>
    <w:p w:rsidR="00313B1A" w:rsidRDefault="00F45A72">
      <w:pPr>
        <w:spacing w:line="312" w:lineRule="auto"/>
        <w:jc w:val="both"/>
      </w:pPr>
      <w:r>
        <w:rPr>
          <w:rFonts w:eastAsia="Times New Roman" w:cs="Times New Roman"/>
          <w:lang w:eastAsia="ar-SA"/>
        </w:rPr>
        <w:t>19. Zamawiający pozostawia na zabezpieczenie roszczeń z tytułu rękojmi za wady lub gwarancji kwotę nie przekraczającą 30% zabezpieczenia.</w:t>
      </w:r>
    </w:p>
    <w:p w:rsidR="00313B1A" w:rsidRDefault="00F45A72">
      <w:pPr>
        <w:spacing w:line="312" w:lineRule="auto"/>
        <w:jc w:val="both"/>
      </w:pPr>
      <w:r>
        <w:rPr>
          <w:rFonts w:eastAsia="Times New Roman" w:cs="Times New Roman"/>
          <w:lang w:eastAsia="ar-SA"/>
        </w:rPr>
        <w:t xml:space="preserve">20. Kwota, o której mowa w pkt 18, jest zwracana nie później niż w 15. dniu po upływie okresu </w:t>
      </w:r>
      <w:r>
        <w:rPr>
          <w:rFonts w:eastAsia="Times New Roman" w:cs="Times New Roman"/>
          <w:lang w:eastAsia="ar-SA"/>
        </w:rPr>
        <w:t>rękojmi za wady lub gwarancji.</w:t>
      </w:r>
    </w:p>
    <w:p w:rsidR="00313B1A" w:rsidRDefault="00F45A72">
      <w:pPr>
        <w:pStyle w:val="Standard"/>
        <w:tabs>
          <w:tab w:val="left" w:pos="700"/>
        </w:tabs>
        <w:spacing w:line="360" w:lineRule="auto"/>
        <w:ind w:right="20"/>
        <w:jc w:val="both"/>
        <w:rPr>
          <w:rFonts w:eastAsia="Century Gothic" w:cs="Times New Roman"/>
          <w:lang w:eastAsia="ar-SA"/>
        </w:rPr>
      </w:pPr>
      <w:r>
        <w:rPr>
          <w:rFonts w:eastAsia="Century Gothic" w:cs="Times New Roman"/>
          <w:lang w:eastAsia="ar-SA"/>
        </w:rPr>
        <w:t>21. W przypadku, gdy zabezpieczenie należytego wykonania umowy zostanie wniesione w innej formie niż  pieniądzu, termin obowiązywania zabezpieczenia musi uwzględniać okres 30 i/lub 15 dni, w którym Zamawiający jest zobowiązan</w:t>
      </w:r>
      <w:r>
        <w:rPr>
          <w:rFonts w:eastAsia="Century Gothic" w:cs="Times New Roman"/>
          <w:lang w:eastAsia="ar-SA"/>
        </w:rPr>
        <w:t>y do zwrotu zabezpieczenia.</w:t>
      </w:r>
    </w:p>
    <w:p w:rsidR="00313B1A" w:rsidRDefault="00F45A72">
      <w:pPr>
        <w:pStyle w:val="Nagwek2"/>
        <w:spacing w:line="312" w:lineRule="auto"/>
        <w:jc w:val="both"/>
        <w:rPr>
          <w:sz w:val="28"/>
          <w:szCs w:val="28"/>
        </w:rPr>
      </w:pPr>
      <w:bookmarkStart w:id="26" w:name="_n1rtepxw0unn"/>
      <w:bookmarkEnd w:id="26"/>
      <w:r>
        <w:rPr>
          <w:sz w:val="28"/>
          <w:szCs w:val="28"/>
        </w:rPr>
        <w:t>XXIII. Informacje o treści zawieranej umowy oraz możliwości jej zmiany</w:t>
      </w:r>
    </w:p>
    <w:p w:rsidR="00313B1A" w:rsidRDefault="00F45A72">
      <w:pPr>
        <w:spacing w:before="240" w:line="360" w:lineRule="auto"/>
        <w:ind w:left="-76"/>
        <w:jc w:val="both"/>
      </w:pPr>
      <w:r>
        <w:t xml:space="preserve">1. Wybrany Wykonawca jest zobowiązany do zawarcia umowy w sprawie zamówienia publicznego na warunkach określonych we Wzorze Umowy, stanowiącym </w:t>
      </w:r>
      <w:r>
        <w:rPr>
          <w:b/>
        </w:rPr>
        <w:t>Załącznik nr</w:t>
      </w:r>
      <w:r>
        <w:rPr>
          <w:b/>
          <w:color w:val="000000"/>
        </w:rPr>
        <w:t xml:space="preserve"> 9</w:t>
      </w:r>
      <w:r>
        <w:rPr>
          <w:b/>
          <w:color w:val="000000"/>
        </w:rPr>
        <w:t xml:space="preserve"> d</w:t>
      </w:r>
      <w:r>
        <w:rPr>
          <w:b/>
        </w:rPr>
        <w:t>o SWZ</w:t>
      </w:r>
      <w:r>
        <w:t>.</w:t>
      </w:r>
    </w:p>
    <w:p w:rsidR="00313B1A" w:rsidRDefault="00F45A72">
      <w:pPr>
        <w:spacing w:line="360" w:lineRule="auto"/>
        <w:ind w:left="-76"/>
        <w:jc w:val="both"/>
      </w:pPr>
      <w:r>
        <w:t>2. Zakres świadczenia Wykonawcy wynikający z umowy jest tożsamy z jego zobowiązaniem zawartym w ofercie.</w:t>
      </w:r>
    </w:p>
    <w:p w:rsidR="00313B1A" w:rsidRDefault="00F45A72">
      <w:pPr>
        <w:spacing w:line="360" w:lineRule="auto"/>
        <w:ind w:left="-76"/>
        <w:jc w:val="both"/>
      </w:pPr>
      <w:r>
        <w:t>3. Zamawiający przewiduje możliwość zmiany zawartej umowy w stosunku do treści wybranej oferty w zakresie uregulowanym w art. 454-455 PZP oraz</w:t>
      </w:r>
      <w:r>
        <w:t xml:space="preserve"> wskazanym we Wzorze Umowy, stanowiącym </w:t>
      </w:r>
      <w:r>
        <w:rPr>
          <w:b/>
        </w:rPr>
        <w:t>Załącznik n</w:t>
      </w:r>
      <w:r>
        <w:rPr>
          <w:b/>
          <w:color w:val="000000"/>
        </w:rPr>
        <w:t>r 9 d</w:t>
      </w:r>
      <w:r>
        <w:rPr>
          <w:b/>
        </w:rPr>
        <w:t>o SWZ</w:t>
      </w:r>
      <w:r>
        <w:t>.</w:t>
      </w:r>
    </w:p>
    <w:p w:rsidR="00313B1A" w:rsidRDefault="00F45A72">
      <w:pPr>
        <w:spacing w:line="360" w:lineRule="auto"/>
        <w:ind w:left="-76"/>
        <w:jc w:val="both"/>
      </w:pPr>
      <w:r>
        <w:t>4. Zmiana umowy wymaga dla swej ważności, pod rygorem nieważności, zachowania formy pisemnej.</w:t>
      </w:r>
    </w:p>
    <w:p w:rsidR="00313B1A" w:rsidRDefault="00F45A72">
      <w:pPr>
        <w:pStyle w:val="Nagwek2"/>
        <w:spacing w:line="312" w:lineRule="auto"/>
        <w:jc w:val="both"/>
        <w:rPr>
          <w:sz w:val="28"/>
          <w:szCs w:val="28"/>
        </w:rPr>
      </w:pPr>
      <w:bookmarkStart w:id="27" w:name="_kmfqfyi30wag"/>
      <w:bookmarkEnd w:id="27"/>
      <w:r>
        <w:rPr>
          <w:sz w:val="28"/>
          <w:szCs w:val="28"/>
        </w:rPr>
        <w:lastRenderedPageBreak/>
        <w:t>XIV. Pouczenie o środkach ochrony prawnej przysługujących Wykonawcy</w:t>
      </w:r>
    </w:p>
    <w:p w:rsidR="00313B1A" w:rsidRDefault="00F45A72">
      <w:pPr>
        <w:numPr>
          <w:ilvl w:val="0"/>
          <w:numId w:val="8"/>
        </w:numPr>
        <w:spacing w:before="240" w:line="360" w:lineRule="auto"/>
        <w:ind w:left="426" w:hanging="360"/>
        <w:jc w:val="both"/>
      </w:pPr>
      <w:r>
        <w:t xml:space="preserve">Środki ochrony prawnej </w:t>
      </w:r>
      <w:r>
        <w:t>określone w niniejszym dziale przysługują wykonawcy, uczestnikowi konkursu oraz innemu podmiotowi, jeżeli ma lub miał interes w uzyskaniu zamówienia lub nagrody w konkursie oraz poniósł lub może ponieść szkodę w wyniku naruszenia przez zamawiającego przepi</w:t>
      </w:r>
      <w:r>
        <w:t>sów ustawy PZP</w:t>
      </w:r>
    </w:p>
    <w:p w:rsidR="00313B1A" w:rsidRDefault="00F45A72">
      <w:pPr>
        <w:numPr>
          <w:ilvl w:val="0"/>
          <w:numId w:val="8"/>
        </w:numPr>
        <w:spacing w:line="360" w:lineRule="auto"/>
        <w:ind w:left="426" w:hanging="360"/>
        <w:jc w:val="both"/>
      </w:pPr>
      <w:r>
        <w:t>Środki ochrony prawnej wobec ogłoszenia wszczynającego postępowanie o udzielenie zamówienia lub ogłoszenia o konkursie oraz dokumentów zamówienia przysługują również organizacjom wpisanym na listę, o której mowa w art. 469 pkt 15 PZP oraz Rz</w:t>
      </w:r>
      <w:r>
        <w:t>ecznikowi Małych i Średnich Przedsiębiorców.</w:t>
      </w:r>
    </w:p>
    <w:p w:rsidR="00313B1A" w:rsidRDefault="00F45A72">
      <w:pPr>
        <w:numPr>
          <w:ilvl w:val="0"/>
          <w:numId w:val="8"/>
        </w:numPr>
        <w:spacing w:line="360" w:lineRule="auto"/>
        <w:ind w:left="426" w:hanging="360"/>
        <w:jc w:val="both"/>
      </w:pPr>
      <w:r>
        <w:t>Odwołanie przysługuje na:</w:t>
      </w:r>
    </w:p>
    <w:p w:rsidR="00313B1A" w:rsidRDefault="00F45A72">
      <w:pPr>
        <w:spacing w:line="360" w:lineRule="auto"/>
        <w:ind w:left="868" w:hanging="425"/>
        <w:jc w:val="both"/>
      </w:pPr>
      <w:r>
        <w:t>1)</w:t>
      </w:r>
      <w:r>
        <w:tab/>
        <w:t>niezgodną z przepisami ustawy czynność Zamawiającego, podjętą w postępowaniu o udzielenie zamówienia, w tym na projektowane postanowienie umowy;</w:t>
      </w:r>
    </w:p>
    <w:p w:rsidR="00313B1A" w:rsidRDefault="00F45A72">
      <w:pPr>
        <w:spacing w:line="360" w:lineRule="auto"/>
        <w:ind w:left="868" w:hanging="425"/>
        <w:jc w:val="both"/>
      </w:pPr>
      <w:r>
        <w:t>2)</w:t>
      </w:r>
      <w:r>
        <w:tab/>
        <w:t>zaniechanie czynności w postępowan</w:t>
      </w:r>
      <w:r>
        <w:t>iu o udzielenie zamówienia do której zamawiający był obowiązany na podstawie ustawy;</w:t>
      </w:r>
    </w:p>
    <w:p w:rsidR="00313B1A" w:rsidRDefault="00F45A72">
      <w:pPr>
        <w:numPr>
          <w:ilvl w:val="0"/>
          <w:numId w:val="8"/>
        </w:numPr>
        <w:spacing w:line="360" w:lineRule="auto"/>
        <w:ind w:left="426" w:hanging="360"/>
        <w:jc w:val="both"/>
      </w:pPr>
      <w:r>
        <w:t xml:space="preserve">Odwołanie wnosi się do Prezesa Izby. Odwołujący przekazuje kopię odwołania zamawiającemu przed upływem terminu do wniesienia odwołania w taki sposób, aby mógł on zapoznać </w:t>
      </w:r>
      <w:r>
        <w:t>się z jego treścią przed upływem tego terminu.</w:t>
      </w:r>
    </w:p>
    <w:p w:rsidR="00313B1A" w:rsidRDefault="00F45A72">
      <w:pPr>
        <w:numPr>
          <w:ilvl w:val="0"/>
          <w:numId w:val="8"/>
        </w:numPr>
        <w:spacing w:line="360" w:lineRule="auto"/>
        <w:ind w:left="426" w:hanging="360"/>
        <w:jc w:val="both"/>
      </w:pPr>
      <w:r>
        <w:t>Odwołanie wobec treści ogłoszenia lub treści SWZ wnosi się w terminie 5 dni od dnia zamieszczenia ogłoszenia w Biuletynie Zamówień Publicznych lub treści SWZ na stronie internetowej.</w:t>
      </w:r>
    </w:p>
    <w:p w:rsidR="00313B1A" w:rsidRDefault="00F45A72">
      <w:pPr>
        <w:numPr>
          <w:ilvl w:val="0"/>
          <w:numId w:val="8"/>
        </w:numPr>
        <w:spacing w:line="360" w:lineRule="auto"/>
        <w:ind w:left="426" w:hanging="360"/>
        <w:jc w:val="both"/>
      </w:pPr>
      <w:r>
        <w:t>Odwołanie wnosi się w term</w:t>
      </w:r>
      <w:r>
        <w:t>inie:</w:t>
      </w:r>
    </w:p>
    <w:p w:rsidR="00313B1A" w:rsidRDefault="00F45A72">
      <w:pPr>
        <w:spacing w:line="360" w:lineRule="auto"/>
        <w:ind w:left="709" w:hanging="425"/>
        <w:jc w:val="both"/>
      </w:pPr>
      <w:r>
        <w:t>1)</w:t>
      </w:r>
      <w:r>
        <w:tab/>
        <w:t>5 dni od dnia przekazania informacji o czynności zamawiającego stanowiącej podstawę jego wniesienia, jeżeli informacja została przekazana przy użyciu środków komunikacji elektronicznej,</w:t>
      </w:r>
    </w:p>
    <w:p w:rsidR="00313B1A" w:rsidRDefault="00F45A72">
      <w:pPr>
        <w:spacing w:line="360" w:lineRule="auto"/>
        <w:ind w:left="709" w:hanging="425"/>
        <w:jc w:val="both"/>
      </w:pPr>
      <w:r>
        <w:t>2)</w:t>
      </w:r>
      <w:r>
        <w:tab/>
        <w:t xml:space="preserve">10 dni od dnia przekazania informacji o czynności </w:t>
      </w:r>
      <w:r>
        <w:t>zamawiającego stanowiącej podstawę jego wniesienia, jeżeli informacja została przekazana w sposób inny niż określony w pkt 1).</w:t>
      </w:r>
    </w:p>
    <w:p w:rsidR="00313B1A" w:rsidRDefault="00F45A72">
      <w:pPr>
        <w:numPr>
          <w:ilvl w:val="0"/>
          <w:numId w:val="8"/>
        </w:numPr>
        <w:spacing w:line="360" w:lineRule="auto"/>
        <w:ind w:left="426" w:hanging="360"/>
        <w:jc w:val="both"/>
      </w:pPr>
      <w:r>
        <w:t>Odwołanie w przypadkach innych niż określone w pkt 5 i 6 wnosi się w terminie 5 dni od dnia, w którym powzięto lub przy zachowani</w:t>
      </w:r>
      <w:r>
        <w:t>u należytej staranności można było powziąć wiadomość o okolicznościach stanowiących podstawę jego wniesienia</w:t>
      </w:r>
    </w:p>
    <w:p w:rsidR="00313B1A" w:rsidRDefault="00F45A72">
      <w:pPr>
        <w:numPr>
          <w:ilvl w:val="0"/>
          <w:numId w:val="8"/>
        </w:numPr>
        <w:spacing w:line="360" w:lineRule="auto"/>
        <w:ind w:left="426" w:hanging="360"/>
        <w:jc w:val="both"/>
      </w:pPr>
      <w:r>
        <w:t xml:space="preserve">Na orzeczenie Izby oraz postanowienie Prezesa Izby, o którym mowa w art. 519 ust. 1 ustawy PZP, stronom oraz uczestnikom postępowania odwoławczego </w:t>
      </w:r>
      <w:r>
        <w:t>przysługuje skarga do sądu.</w:t>
      </w:r>
    </w:p>
    <w:p w:rsidR="00313B1A" w:rsidRDefault="00F45A72">
      <w:pPr>
        <w:numPr>
          <w:ilvl w:val="0"/>
          <w:numId w:val="8"/>
        </w:numPr>
        <w:spacing w:line="360" w:lineRule="auto"/>
        <w:ind w:left="426" w:hanging="360"/>
        <w:jc w:val="both"/>
      </w:pPr>
      <w:r>
        <w:lastRenderedPageBreak/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:rsidR="00313B1A" w:rsidRDefault="00F45A72">
      <w:pPr>
        <w:numPr>
          <w:ilvl w:val="0"/>
          <w:numId w:val="8"/>
        </w:numPr>
        <w:spacing w:line="360" w:lineRule="auto"/>
        <w:ind w:left="426" w:hanging="360"/>
        <w:jc w:val="both"/>
      </w:pPr>
      <w:r>
        <w:t>Sk</w:t>
      </w:r>
      <w:r>
        <w:t>argę wnosi się do Sądu Okręgowego w Warszawie - sądu zamówień publicznych, zwanego dalej "sądem zamówień publicznych".</w:t>
      </w:r>
    </w:p>
    <w:p w:rsidR="00313B1A" w:rsidRDefault="00F45A72">
      <w:pPr>
        <w:numPr>
          <w:ilvl w:val="0"/>
          <w:numId w:val="8"/>
        </w:numPr>
        <w:spacing w:line="360" w:lineRule="auto"/>
        <w:ind w:left="426" w:hanging="360"/>
        <w:jc w:val="both"/>
      </w:pPr>
      <w:r>
        <w:t>Skargę wnosi się za pośrednictwem Prezesa Izby, w terminie 14 dni od dnia doręczenia orzeczenia Izby lub postanowienia Prezesa Izby, o kt</w:t>
      </w:r>
      <w:r>
        <w:t>órym mowa w art. 519 ust. 1 ustawy PZP, przesyłając jednocześnie jej odpis przeciwnikowi skargi. Złożenie skargi w placówce pocztowej operatora wyznaczonego w rozumieniu ustawy z dnia 23 listopada 2012 r. - Prawo pocztowe jest równoznaczne z jej wniesienie</w:t>
      </w:r>
      <w:r>
        <w:t>m.</w:t>
      </w:r>
    </w:p>
    <w:p w:rsidR="00313B1A" w:rsidRDefault="00F45A72">
      <w:pPr>
        <w:numPr>
          <w:ilvl w:val="0"/>
          <w:numId w:val="8"/>
        </w:numPr>
        <w:spacing w:line="360" w:lineRule="auto"/>
        <w:ind w:left="426" w:hanging="360"/>
        <w:jc w:val="both"/>
      </w:pPr>
      <w:r>
        <w:t>Prezes Izby przekazuje skargę wraz z aktami postępowania odwoławczego do sądu zamówień publicznych w terminie 7 dni od dnia jej otrzymania.</w:t>
      </w:r>
    </w:p>
    <w:p w:rsidR="00313B1A" w:rsidRDefault="00F45A72">
      <w:pPr>
        <w:pStyle w:val="Nagwek2"/>
        <w:spacing w:line="312" w:lineRule="auto"/>
        <w:jc w:val="both"/>
        <w:rPr>
          <w:sz w:val="28"/>
          <w:szCs w:val="28"/>
        </w:rPr>
      </w:pPr>
      <w:bookmarkStart w:id="28" w:name="_uarrfy5kozla"/>
      <w:bookmarkEnd w:id="28"/>
      <w:r>
        <w:rPr>
          <w:sz w:val="28"/>
          <w:szCs w:val="28"/>
        </w:rPr>
        <w:t>XXV. Spis załączników</w:t>
      </w:r>
    </w:p>
    <w:p w:rsidR="00313B1A" w:rsidRDefault="00F45A72">
      <w:r>
        <w:t>załącznik nr 1 – formularz ofertowy</w:t>
      </w:r>
    </w:p>
    <w:p w:rsidR="00313B1A" w:rsidRDefault="00F45A72">
      <w:r>
        <w:t>załącznik nr 2 – oświadczenie art.125.1 Wykonawcy</w:t>
      </w:r>
    </w:p>
    <w:p w:rsidR="00313B1A" w:rsidRDefault="00F45A72">
      <w:r>
        <w:t>załącznik nr 3 – oświadczenie art.125.1 podmiotu</w:t>
      </w:r>
    </w:p>
    <w:p w:rsidR="00313B1A" w:rsidRDefault="00F45A72">
      <w:r>
        <w:t>załącznik nr 4 – oświadczenie art. 117.4 Wykonawcy wspólnie ubiegający się</w:t>
      </w:r>
    </w:p>
    <w:p w:rsidR="00313B1A" w:rsidRDefault="00F45A72">
      <w:r>
        <w:t>załącznik nr 5 – zobowiązanie podmiotu</w:t>
      </w:r>
    </w:p>
    <w:p w:rsidR="00313B1A" w:rsidRDefault="00F45A72">
      <w:r>
        <w:t>załącznik nr 6 – oświadczenie o przynależności (załącznik składany na wezwanie Zamawiającego)</w:t>
      </w:r>
    </w:p>
    <w:p w:rsidR="00313B1A" w:rsidRDefault="00F45A72">
      <w:r>
        <w:t>załącznik nr 7 – wykaz osób (załącznik składany na wezwanie Zamawiającego)</w:t>
      </w:r>
    </w:p>
    <w:p w:rsidR="00313B1A" w:rsidRDefault="00F45A72">
      <w:r>
        <w:t>załącznik nr 8 – wykaz robót budowlanych (załącznik składany na wezwanie Zamawiającego)</w:t>
      </w:r>
    </w:p>
    <w:p w:rsidR="00313B1A" w:rsidRDefault="00F45A72">
      <w:r>
        <w:t>załącznik nr 9 – wzór umowy</w:t>
      </w:r>
    </w:p>
    <w:p w:rsidR="00313B1A" w:rsidRDefault="00F45A72">
      <w:r>
        <w:t>załącznik nr 10 – kosztorys ofertowy</w:t>
      </w:r>
    </w:p>
    <w:p w:rsidR="00313B1A" w:rsidRDefault="00F45A72">
      <w:r>
        <w:t>załącznik nr 11 – przedmiar</w:t>
      </w:r>
      <w:r>
        <w:t xml:space="preserve"> robót</w:t>
      </w:r>
    </w:p>
    <w:p w:rsidR="00313B1A" w:rsidRDefault="00F45A72">
      <w:r>
        <w:t>załącznik nr 12 – dokumentacja projektowa</w:t>
      </w:r>
    </w:p>
    <w:p w:rsidR="00313B1A" w:rsidRDefault="00313B1A"/>
    <w:p w:rsidR="00313B1A" w:rsidRDefault="00313B1A">
      <w:pPr>
        <w:spacing w:line="312" w:lineRule="auto"/>
        <w:jc w:val="both"/>
      </w:pPr>
    </w:p>
    <w:sectPr w:rsidR="00313B1A">
      <w:headerReference w:type="default" r:id="rId64"/>
      <w:footerReference w:type="default" r:id="rId65"/>
      <w:pgSz w:w="11906" w:h="16838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A72" w:rsidRDefault="00F45A72">
      <w:pPr>
        <w:spacing w:line="240" w:lineRule="auto"/>
      </w:pPr>
      <w:r>
        <w:separator/>
      </w:r>
    </w:p>
  </w:endnote>
  <w:endnote w:type="continuationSeparator" w:id="0">
    <w:p w:rsidR="00F45A72" w:rsidRDefault="00F45A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701" w:rsidRDefault="00F45A72">
    <w:pPr>
      <w:jc w:val="right"/>
    </w:pPr>
    <w:r>
      <w:fldChar w:fldCharType="begin"/>
    </w:r>
    <w:r>
      <w:instrText xml:space="preserve"> PAGE </w:instrText>
    </w:r>
    <w:r>
      <w:fldChar w:fldCharType="separate"/>
    </w:r>
    <w:r w:rsidR="004661F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A72" w:rsidRDefault="00F45A72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F45A72" w:rsidRDefault="00F45A72">
      <w:pPr>
        <w:spacing w:line="240" w:lineRule="auto"/>
      </w:pPr>
      <w:r>
        <w:continuationSeparator/>
      </w:r>
    </w:p>
  </w:footnote>
  <w:footnote w:id="1">
    <w:p w:rsidR="00313B1A" w:rsidRDefault="00F45A72">
      <w:pPr>
        <w:spacing w:line="240" w:lineRule="auto"/>
        <w:jc w:val="both"/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Fakultatywna podstawa unieważnienia. Zapis pozostawić o ile Zamawiający przewiduje unieważnienie procedury z tego powodu. Informacja na ten temat musi być wprowadzona do treści ogłoszenia o zamówieniu.</w:t>
      </w:r>
    </w:p>
  </w:footnote>
  <w:footnote w:id="2">
    <w:p w:rsidR="00313B1A" w:rsidRDefault="00F45A72">
      <w:pPr>
        <w:spacing w:line="240" w:lineRule="auto"/>
        <w:jc w:val="both"/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Wymóg może być stosowany wyłą</w:t>
      </w:r>
      <w:r>
        <w:rPr>
          <w:sz w:val="16"/>
          <w:szCs w:val="16"/>
        </w:rPr>
        <w:t>cznie w postępowaniach mających za przedmiot usługi lub roboty budowlane.</w:t>
      </w:r>
    </w:p>
  </w:footnote>
  <w:footnote w:id="3">
    <w:p w:rsidR="00313B1A" w:rsidRDefault="00F45A72">
      <w:pPr>
        <w:pStyle w:val="Footnote"/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Wzór opracowany przy założeniu br</w:t>
      </w:r>
      <w:r>
        <w:rPr>
          <w:sz w:val="16"/>
          <w:szCs w:val="16"/>
        </w:rPr>
        <w:t>aku ofert częściowych. W przypadku dopuszczenia ofert częściowych należy podać informacje o jakich stanowi art.281 ust. 2 pkt 4 i 5 PZP</w:t>
      </w:r>
    </w:p>
  </w:footnote>
  <w:footnote w:id="4">
    <w:p w:rsidR="00313B1A" w:rsidRDefault="00F45A72">
      <w:pPr>
        <w:pStyle w:val="Footnote"/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Jeżeli </w:t>
      </w:r>
      <w:r>
        <w:rPr>
          <w:sz w:val="16"/>
          <w:szCs w:val="16"/>
        </w:rPr>
        <w:t>zamawiający dopuszcza składanie ofert wariantowych należy podać informacje zgodnie z wymaganiami wskazanymi w art. 281 ust. 2 pkt 6.</w:t>
      </w:r>
    </w:p>
  </w:footnote>
  <w:footnote w:id="5">
    <w:p w:rsidR="00313B1A" w:rsidRDefault="00F45A72">
      <w:pPr>
        <w:pStyle w:val="Footnote"/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Wzór dokumentu opracowan</w:t>
      </w:r>
      <w:r>
        <w:rPr>
          <w:sz w:val="16"/>
          <w:szCs w:val="16"/>
        </w:rPr>
        <w:t>y przy założeniu nieprzewidzenia tego rodzaju zamówień w przyszłości. Jeżeli zamawiający zamierza skorzystać z tych instrumentów w SWZ 9dotyczy art. 214 ust. 1 pkt 7 PZP) należy opisać okoliczności uprawniające do skorzystania z takiego zamówienia.</w:t>
      </w:r>
    </w:p>
  </w:footnote>
  <w:footnote w:id="6">
    <w:p w:rsidR="00313B1A" w:rsidRDefault="00F45A72">
      <w:pPr>
        <w:spacing w:line="240" w:lineRule="auto"/>
        <w:jc w:val="both"/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Wprowadzono wymóg odbycia wizji lokalnej lub zapoznania się z dokumentacją, która nie jest zamieszczona na stronie prowadzonego postępowania. W takim przypadku złożenie oferty bez odbycia wizji lub zapoznania się z dokumentami skutkuje odr</w:t>
      </w:r>
      <w:r>
        <w:rPr>
          <w:sz w:val="16"/>
          <w:szCs w:val="16"/>
        </w:rPr>
        <w:t xml:space="preserve">zuceniem oferty na podstawie art. 226 ust. 1 pkt 18 PZP W przypadku nie wprowadzania wymogu odbycia wizji można nie podać informacji na jej temat bądź wskazać wyraźnie, że nie przewiduje się przeprowadzenia wizji.  </w:t>
      </w:r>
    </w:p>
  </w:footnote>
  <w:footnote w:id="7">
    <w:p w:rsidR="00313B1A" w:rsidRDefault="00F45A72">
      <w:pPr>
        <w:spacing w:line="240" w:lineRule="auto"/>
        <w:jc w:val="both"/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To nie jest obligatoryjny element SWZ ale potrzeba jego wprowadzenia wynika z art. 462 PZP Wykonawcy winni zna</w:t>
      </w:r>
      <w:r>
        <w:rPr>
          <w:sz w:val="16"/>
          <w:szCs w:val="16"/>
        </w:rPr>
        <w:t>ć oczekiwania zamawiającego w tym zakresie już na etapie poprzedzającym składanie ofert.</w:t>
      </w:r>
    </w:p>
  </w:footnote>
  <w:footnote w:id="8">
    <w:p w:rsidR="00313B1A" w:rsidRDefault="00F45A72">
      <w:pPr>
        <w:spacing w:line="240" w:lineRule="auto"/>
        <w:jc w:val="both"/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Określić w dniach, tygodnia, miesiącach, latach od dnia zawarcia umowy, bądź poprzez wskazanie końcowej daty obowiązywania umowy. Zgodnie z art. 436 </w:t>
      </w:r>
      <w:r>
        <w:rPr>
          <w:sz w:val="16"/>
          <w:szCs w:val="16"/>
        </w:rPr>
        <w:t xml:space="preserve">PZP zasadą jest wskazanie terminu w </w:t>
      </w:r>
      <w:r>
        <w:rPr>
          <w:sz w:val="16"/>
          <w:szCs w:val="16"/>
          <w:shd w:val="clear" w:color="auto" w:fill="FFFFFF"/>
        </w:rPr>
        <w:t>dniach, tygodniach, miesiącach lub latach, chyba że wskazanie daty wykonania umowy jest uzasadnione obiektywną przyczyną.</w:t>
      </w:r>
    </w:p>
  </w:footnote>
  <w:footnote w:id="9">
    <w:p w:rsidR="00313B1A" w:rsidRDefault="00F45A72">
      <w:pPr>
        <w:spacing w:line="240" w:lineRule="auto"/>
        <w:jc w:val="both"/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Fakultatywny element SWZ wprowadzany tylko w tych postępowaniach, w których stawiane są warunki udziału w rozumieniu art. 57 pkt 2 PZP</w:t>
      </w:r>
    </w:p>
  </w:footnote>
  <w:footnote w:id="10">
    <w:p w:rsidR="00313B1A" w:rsidRDefault="00F45A72">
      <w:pPr>
        <w:spacing w:line="240" w:lineRule="auto"/>
        <w:jc w:val="both"/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Zgodnie z art. 113 PZP zamawiający jest uprawniony do wymagania, aby </w:t>
      </w:r>
      <w:r>
        <w:rPr>
          <w:sz w:val="16"/>
          <w:szCs w:val="16"/>
          <w:shd w:val="clear" w:color="auto" w:fill="FFFFFF"/>
        </w:rPr>
        <w:t>wykonawcy prowadzący działalność gospodarczą lub zawodową byli wpisani do jednego z rejestrów zawodowych</w:t>
      </w:r>
      <w:r>
        <w:rPr>
          <w:sz w:val="16"/>
          <w:szCs w:val="16"/>
          <w:shd w:val="clear" w:color="auto" w:fill="FFFFFF"/>
        </w:rPr>
        <w:t xml:space="preserve"> lub handlowych prowadzonych w kraju, w którym mają siedzibę lub miejsce zamieszkania. Wymóg może być postawiony, gdy tego rodzaju ograniczenia wynikają z przepisów dotyczących danego rodzaju działalności.</w:t>
      </w:r>
    </w:p>
  </w:footnote>
  <w:footnote w:id="11">
    <w:p w:rsidR="00313B1A" w:rsidRDefault="00F45A72">
      <w:pPr>
        <w:spacing w:line="240" w:lineRule="auto"/>
        <w:jc w:val="both"/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Warunek dotyczy sytuacji, gdy dla realizacji zamówienia konieczne jest posiadanie zezwolenia, licencji, koncesji lub</w:t>
      </w:r>
      <w:r>
        <w:rPr>
          <w:sz w:val="16"/>
          <w:szCs w:val="16"/>
        </w:rPr>
        <w:t xml:space="preserve"> wpis do odpowiedniego rejestru (art. 114 PZP)</w:t>
      </w:r>
    </w:p>
  </w:footnote>
  <w:footnote w:id="12">
    <w:p w:rsidR="00313B1A" w:rsidRDefault="00F45A72">
      <w:pPr>
        <w:spacing w:line="240" w:lineRule="auto"/>
        <w:jc w:val="both"/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W tym pkt można stawiać wymagania dotyczące niezbędnego wykształcenia, kwalifikacji zawodowych, doświadczenia, potencjału technicznego wykonawcy lub osób skierowanych przez wykonawcę do realizacji zamówienia, umożliwiające realizację zamó</w:t>
      </w:r>
      <w:r>
        <w:rPr>
          <w:sz w:val="16"/>
          <w:szCs w:val="16"/>
        </w:rPr>
        <w:t>wienia na odpowiednim poziomie jakości (art. 116 ust. 1 PZP).</w:t>
      </w:r>
    </w:p>
  </w:footnote>
  <w:footnote w:id="13">
    <w:p w:rsidR="00313B1A" w:rsidRDefault="00F45A72">
      <w:pPr>
        <w:spacing w:line="240" w:lineRule="auto"/>
        <w:jc w:val="both"/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Przepis określa obligatoryjne podstawy wykluczenia.</w:t>
      </w:r>
    </w:p>
  </w:footnote>
  <w:footnote w:id="14">
    <w:p w:rsidR="00313B1A" w:rsidRDefault="00F45A72">
      <w:pPr>
        <w:spacing w:line="240" w:lineRule="auto"/>
        <w:jc w:val="both"/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Fakultatywne przesłanki wykluczenia. Zgodnie z art. 109 ust. 1 PZP zamawiający może wykluczyć wykonawcę z powodów opisanych w tym przepisie, o ile do treści ogłoszenia lub dokumentów zamówienia (np. SWZ) wprowadzi poszczególne przesłanki. W wzorze skorz</w:t>
      </w:r>
      <w:r>
        <w:rPr>
          <w:sz w:val="16"/>
          <w:szCs w:val="16"/>
        </w:rPr>
        <w:t xml:space="preserve">ystano z podstaw określonych w art. 109 ust. 1 pkt 4, 5, 7 PZP  </w:t>
      </w:r>
    </w:p>
  </w:footnote>
  <w:footnote w:id="15">
    <w:p w:rsidR="00313B1A" w:rsidRDefault="00F45A72">
      <w:pPr>
        <w:spacing w:line="240" w:lineRule="auto"/>
        <w:jc w:val="both"/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Oświadczenie składane zgodnie z art. 273 ust. 2 </w:t>
      </w:r>
      <w:r>
        <w:rPr>
          <w:sz w:val="16"/>
          <w:szCs w:val="16"/>
        </w:rPr>
        <w:t>PZP, który brzmi „</w:t>
      </w:r>
      <w:r>
        <w:rPr>
          <w:sz w:val="16"/>
          <w:szCs w:val="16"/>
          <w:shd w:val="clear" w:color="auto" w:fill="FFFFFF"/>
        </w:rPr>
        <w:t>W trybie podstawowym oświadczenie, o którym mowa w art. 125 ust. 1, Wykonawca dołącza do oferty składanej w odpowiedzi na ogłoszenie o zamówieniu.”.</w:t>
      </w:r>
    </w:p>
  </w:footnote>
  <w:footnote w:id="16">
    <w:p w:rsidR="00313B1A" w:rsidRDefault="00F45A72">
      <w:pPr>
        <w:spacing w:line="240" w:lineRule="auto"/>
        <w:jc w:val="both"/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Zgodnie z definicją zawartą w art.</w:t>
      </w:r>
      <w:r>
        <w:rPr>
          <w:sz w:val="16"/>
          <w:szCs w:val="16"/>
        </w:rPr>
        <w:t xml:space="preserve"> 7 pkt 17 PZP przez podmiotowe środki dowodowe należy rozumieć </w:t>
      </w:r>
      <w:r>
        <w:rPr>
          <w:sz w:val="16"/>
          <w:szCs w:val="16"/>
          <w:shd w:val="clear" w:color="auto" w:fill="FFFFFF"/>
        </w:rPr>
        <w:t>środki służące potwierdzeniu braku podstaw wykluczenia, spełniania warunków udziału w postępowaniu lub kryteriów selekcji, z wyjątkiem oświadczenia, o którym mowa w art. 125 ust. 1 PZP</w:t>
      </w:r>
    </w:p>
  </w:footnote>
  <w:footnote w:id="17">
    <w:p w:rsidR="00313B1A" w:rsidRDefault="00F45A72">
      <w:pPr>
        <w:spacing w:line="240" w:lineRule="auto"/>
        <w:jc w:val="both"/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Jeżel</w:t>
      </w:r>
      <w:r>
        <w:rPr>
          <w:sz w:val="16"/>
          <w:szCs w:val="16"/>
        </w:rPr>
        <w:t>i przedmiotem zamówienia są roboty budowlane.</w:t>
      </w:r>
    </w:p>
  </w:footnote>
  <w:footnote w:id="18">
    <w:p w:rsidR="00313B1A" w:rsidRDefault="00F45A72">
      <w:pPr>
        <w:spacing w:line="240" w:lineRule="auto"/>
        <w:jc w:val="both"/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Zgodnie z § 4 ust. 2 ROZPORZ</w:t>
      </w:r>
      <w:r>
        <w:rPr>
          <w:sz w:val="16"/>
          <w:szCs w:val="16"/>
        </w:rPr>
        <w:t>ĄDZENIA MINISTRA ROZWOJU, PRACY I TECHNOLOGII z dnia 23 grudnia 2020 r. w sprawie podmiotowych środków dowodowych oraz innych dokumentów lub oświadczeń, jakich może żądać zamawiający od wykonawcy</w:t>
      </w:r>
    </w:p>
  </w:footnote>
  <w:footnote w:id="19">
    <w:p w:rsidR="00313B1A" w:rsidRDefault="00F45A72">
      <w:pPr>
        <w:spacing w:line="240" w:lineRule="auto"/>
        <w:jc w:val="both"/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Zgodnie z § 3 ust. 3 projektu rozporządzenia Ministra Rozwoju w sprawie rodzajów</w:t>
      </w:r>
      <w:r>
        <w:rPr>
          <w:sz w:val="16"/>
          <w:szCs w:val="16"/>
        </w:rPr>
        <w:t xml:space="preserve"> podmiotowych środków dowodowych oraz innych dokumentów lub oświadczeń, jakich może żądać zamawiający od wykonawcy.</w:t>
      </w:r>
    </w:p>
  </w:footnote>
  <w:footnote w:id="20">
    <w:p w:rsidR="00313B1A" w:rsidRDefault="00F45A72">
      <w:pPr>
        <w:spacing w:line="240" w:lineRule="auto"/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Zapisy dostosowane do wzoru SWZ wynikają z przepisów art. 118 – 123 PZP  </w:t>
      </w:r>
    </w:p>
  </w:footnote>
  <w:footnote w:id="21">
    <w:p w:rsidR="00313B1A" w:rsidRDefault="00F45A72">
      <w:pPr>
        <w:spacing w:line="240" w:lineRule="auto"/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Zgodnie z art. 118 ust. 3 PZP</w:t>
      </w:r>
    </w:p>
  </w:footnote>
  <w:footnote w:id="22">
    <w:p w:rsidR="00313B1A" w:rsidRDefault="00F45A72">
      <w:pPr>
        <w:spacing w:line="240" w:lineRule="auto"/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Zgodnie z art. 122 PZP</w:t>
      </w:r>
    </w:p>
  </w:footnote>
  <w:footnote w:id="23">
    <w:p w:rsidR="00313B1A" w:rsidRDefault="00F45A72">
      <w:pPr>
        <w:spacing w:line="240" w:lineRule="auto"/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Zgodnie z art. 123 PZP</w:t>
      </w:r>
    </w:p>
  </w:footnote>
  <w:footnote w:id="24">
    <w:p w:rsidR="00313B1A" w:rsidRDefault="00F45A72">
      <w:pPr>
        <w:spacing w:line="240" w:lineRule="auto"/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Zgodnie z art. </w:t>
      </w:r>
      <w:r>
        <w:rPr>
          <w:sz w:val="16"/>
          <w:szCs w:val="16"/>
        </w:rPr>
        <w:t>125 ust. 5 PZP</w:t>
      </w:r>
    </w:p>
  </w:footnote>
  <w:footnote w:id="25">
    <w:p w:rsidR="00313B1A" w:rsidRDefault="00F45A72">
      <w:pPr>
        <w:spacing w:line="240" w:lineRule="auto"/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W zależności od tego co jest przedmiotem postępowania.</w:t>
      </w:r>
    </w:p>
  </w:footnote>
  <w:footnote w:id="26">
    <w:p w:rsidR="00313B1A" w:rsidRDefault="00F45A72">
      <w:pPr>
        <w:spacing w:line="240" w:lineRule="auto"/>
        <w:jc w:val="both"/>
      </w:pPr>
      <w:r>
        <w:rPr>
          <w:rStyle w:val="Odwoanieprzypisudolnego"/>
        </w:rPr>
        <w:footnoteRef/>
      </w:r>
      <w:r>
        <w:rPr>
          <w:rFonts w:ascii="Cambria" w:eastAsia="Cambria" w:hAnsi="Cambria" w:cs="Cambria"/>
          <w:sz w:val="16"/>
          <w:szCs w:val="16"/>
        </w:rPr>
        <w:t xml:space="preserve"> Wstawić adres Profilu Nabywcy na </w:t>
      </w:r>
      <w:hyperlink r:id="rId1" w:history="1">
        <w:r>
          <w:rPr>
            <w:rFonts w:ascii="Cambria" w:eastAsia="Cambria" w:hAnsi="Cambria" w:cs="Cambria"/>
            <w:color w:val="1A73E8"/>
            <w:sz w:val="16"/>
            <w:szCs w:val="16"/>
            <w:shd w:val="clear" w:color="auto" w:fill="FFFFFF"/>
          </w:rPr>
          <w:t>platformazakupowa.pl</w:t>
        </w:r>
      </w:hyperlink>
      <w:r>
        <w:rPr>
          <w:rFonts w:ascii="Cambria" w:eastAsia="Cambria" w:hAnsi="Cambria" w:cs="Cambria"/>
          <w:sz w:val="16"/>
          <w:szCs w:val="16"/>
        </w:rPr>
        <w:t xml:space="preserve"> lub j</w:t>
      </w:r>
      <w:r>
        <w:rPr>
          <w:rFonts w:ascii="Cambria" w:eastAsia="Cambria" w:hAnsi="Cambria" w:cs="Cambria"/>
          <w:color w:val="3C4043"/>
          <w:sz w:val="16"/>
          <w:szCs w:val="16"/>
          <w:shd w:val="clear" w:color="auto" w:fill="FFFFFF"/>
        </w:rPr>
        <w:t xml:space="preserve">eśli jednostka nie posiada wykupionego Profilu Nabywcy można dodać link do konkretnego postępowania lub ogólnie do strony </w:t>
      </w:r>
      <w:hyperlink r:id="rId2" w:history="1">
        <w:r>
          <w:rPr>
            <w:rFonts w:ascii="Cambria" w:eastAsia="Cambria" w:hAnsi="Cambria" w:cs="Cambria"/>
            <w:color w:val="1A73E8"/>
            <w:sz w:val="16"/>
            <w:szCs w:val="16"/>
            <w:shd w:val="clear" w:color="auto" w:fill="FFFFFF"/>
          </w:rPr>
          <w:t>platformazakupowa.</w:t>
        </w:r>
        <w:r>
          <w:rPr>
            <w:rFonts w:ascii="Cambria" w:eastAsia="Cambria" w:hAnsi="Cambria" w:cs="Cambria"/>
            <w:color w:val="1A73E8"/>
            <w:sz w:val="16"/>
            <w:szCs w:val="16"/>
            <w:shd w:val="clear" w:color="auto" w:fill="FFFFFF"/>
          </w:rPr>
          <w:t>pl</w:t>
        </w:r>
      </w:hyperlink>
    </w:p>
  </w:footnote>
  <w:footnote w:id="27">
    <w:p w:rsidR="00313B1A" w:rsidRDefault="00F45A72">
      <w:pPr>
        <w:spacing w:line="240" w:lineRule="auto"/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Zgodnie z ROZPORZĄDZENIEM PREZESA RADY MINISTRÓW z dnia 30 grudnia 2020 r. w sprawie sposobu sporządzania i przekazywania informacji oraz wymagań technicznych dla dokumentów elektronicznych oraz środków komunikacji elektron</w:t>
      </w:r>
      <w:r>
        <w:rPr>
          <w:sz w:val="16"/>
          <w:szCs w:val="16"/>
        </w:rPr>
        <w:t>icznej w postępowaniu o udzielenie zamówienia publicznego lub konkursie</w:t>
      </w:r>
    </w:p>
  </w:footnote>
  <w:footnote w:id="28">
    <w:p w:rsidR="00313B1A" w:rsidRDefault="00F45A72">
      <w:pPr>
        <w:spacing w:line="240" w:lineRule="auto"/>
      </w:pPr>
      <w:r>
        <w:rPr>
          <w:rStyle w:val="Odwoanieprzypisudolnego"/>
        </w:rPr>
        <w:footnoteRef/>
      </w:r>
      <w:r>
        <w:rPr>
          <w:sz w:val="20"/>
          <w:szCs w:val="20"/>
        </w:rPr>
        <w:t xml:space="preserve"> </w:t>
      </w:r>
      <w:r>
        <w:rPr>
          <w:sz w:val="16"/>
          <w:szCs w:val="16"/>
        </w:rPr>
        <w:t xml:space="preserve">Zgodnie z wyrokiem KIO </w:t>
      </w:r>
      <w:r>
        <w:rPr>
          <w:color w:val="333333"/>
          <w:sz w:val="16"/>
          <w:szCs w:val="16"/>
          <w:shd w:val="clear" w:color="auto" w:fill="FFFFFF"/>
        </w:rPr>
        <w:t>1451/20 Zamawiający, jeżeli nie precyzuje w SWZ przyjmowanych formatów danych, powinien dopuścić ofer</w:t>
      </w:r>
      <w:r>
        <w:rPr>
          <w:color w:val="333333"/>
          <w:sz w:val="16"/>
          <w:szCs w:val="16"/>
          <w:shd w:val="clear" w:color="auto" w:fill="FFFFFF"/>
        </w:rPr>
        <w:t xml:space="preserve">ty w każdym, możliwym do odczytania formacie. </w:t>
      </w:r>
      <w:proofErr w:type="spellStart"/>
      <w:r>
        <w:rPr>
          <w:color w:val="333333"/>
          <w:sz w:val="16"/>
          <w:szCs w:val="16"/>
          <w:shd w:val="clear" w:color="auto" w:fill="FFFFFF"/>
        </w:rPr>
        <w:t>PRZETARGowa</w:t>
      </w:r>
      <w:proofErr w:type="spellEnd"/>
      <w:r>
        <w:rPr>
          <w:color w:val="333333"/>
          <w:sz w:val="16"/>
          <w:szCs w:val="16"/>
          <w:shd w:val="clear" w:color="auto" w:fill="FFFFFF"/>
        </w:rPr>
        <w:t xml:space="preserve"> rekomenduje wskazanie formatów zawartych w Załączniku nr 2 do </w:t>
      </w:r>
      <w:r>
        <w:rPr>
          <w:color w:val="232323"/>
          <w:sz w:val="16"/>
          <w:szCs w:val="16"/>
          <w:shd w:val="clear" w:color="auto" w:fill="FFFFFF"/>
        </w:rPr>
        <w:t>ROZPORZĄDZENIA RADY MINISTRÓW z dnia 12 kwietnia 2012 r. w sprawie Krajowych Ram Interoperacyjności, minimalnych wymagań dla rejestrów p</w:t>
      </w:r>
      <w:r>
        <w:rPr>
          <w:color w:val="232323"/>
          <w:sz w:val="16"/>
          <w:szCs w:val="16"/>
          <w:shd w:val="clear" w:color="auto" w:fill="FFFFFF"/>
        </w:rPr>
        <w:t>ublicznych i wymiany informacji w postaci elektronicznej oraz minimalnych wymagań dla systemów teleinformatycznych. Decyzja należy jednak do Zamawiającego.</w:t>
      </w:r>
    </w:p>
    <w:p w:rsidR="00313B1A" w:rsidRDefault="00313B1A">
      <w:pPr>
        <w:spacing w:line="240" w:lineRule="auto"/>
      </w:pPr>
    </w:p>
  </w:footnote>
  <w:footnote w:id="29">
    <w:p w:rsidR="00313B1A" w:rsidRDefault="00F45A72">
      <w:pPr>
        <w:spacing w:line="240" w:lineRule="auto"/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Wymaganie wadium nie jest obowiązkowe (art. 97 ust. 1 PZP)</w:t>
      </w:r>
    </w:p>
  </w:footnote>
  <w:footnote w:id="30">
    <w:p w:rsidR="00313B1A" w:rsidRDefault="00F45A72">
      <w:pPr>
        <w:pStyle w:val="LO-normal"/>
        <w:spacing w:line="240" w:lineRule="auto"/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Wskazać Zamawiającego.</w:t>
      </w:r>
    </w:p>
  </w:footnote>
  <w:footnote w:id="31">
    <w:p w:rsidR="00313B1A" w:rsidRDefault="00F45A72">
      <w:pPr>
        <w:pStyle w:val="LO-normal"/>
        <w:spacing w:line="240" w:lineRule="auto"/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Zgodnie z art. 226 ust. 1 pkt 14 PZP</w:t>
      </w:r>
    </w:p>
  </w:footnote>
  <w:footnote w:id="32">
    <w:p w:rsidR="00313B1A" w:rsidRDefault="00F45A72">
      <w:pPr>
        <w:spacing w:line="240" w:lineRule="auto"/>
        <w:jc w:val="both"/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Maksymalny termin związania ofertą zgodnie z art. 307 ust. 1 PZP Zgodnie z przywołanym przepisem termin określa się poprzez wskazani</w:t>
      </w:r>
      <w:r>
        <w:rPr>
          <w:sz w:val="16"/>
          <w:szCs w:val="16"/>
        </w:rPr>
        <w:t>e daty w dokumentach zamówienia.</w:t>
      </w:r>
    </w:p>
  </w:footnote>
  <w:footnote w:id="33">
    <w:p w:rsidR="00313B1A" w:rsidRDefault="00F45A72">
      <w:pPr>
        <w:spacing w:line="240" w:lineRule="auto"/>
        <w:jc w:val="both"/>
      </w:pPr>
      <w:r>
        <w:rPr>
          <w:rStyle w:val="Odwoanieprzypisudolnego"/>
        </w:rPr>
        <w:footnoteRef/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sz w:val="16"/>
          <w:szCs w:val="16"/>
        </w:rPr>
        <w:t xml:space="preserve">Wstawić adres Profilu Nabywcy na </w:t>
      </w:r>
      <w:hyperlink r:id="rId3" w:history="1">
        <w:r>
          <w:rPr>
            <w:sz w:val="16"/>
            <w:szCs w:val="16"/>
            <w:shd w:val="clear" w:color="auto" w:fill="FFFFFF"/>
          </w:rPr>
          <w:t>platformazakupowa.pl</w:t>
        </w:r>
      </w:hyperlink>
      <w:r>
        <w:rPr>
          <w:sz w:val="16"/>
          <w:szCs w:val="16"/>
        </w:rPr>
        <w:t xml:space="preserve"> lub j</w:t>
      </w:r>
      <w:r>
        <w:rPr>
          <w:sz w:val="16"/>
          <w:szCs w:val="16"/>
          <w:shd w:val="clear" w:color="auto" w:fill="FFFFFF"/>
        </w:rPr>
        <w:t>eśli jednostka nie posiada wykupionego Profilu Nabywcy można dodać link</w:t>
      </w:r>
      <w:r>
        <w:rPr>
          <w:sz w:val="16"/>
          <w:szCs w:val="16"/>
          <w:shd w:val="clear" w:color="auto" w:fill="FFFFFF"/>
        </w:rPr>
        <w:t xml:space="preserve"> do konkretnego postępowania lub ogólnie do strony </w:t>
      </w:r>
      <w:hyperlink r:id="rId4" w:history="1">
        <w:r>
          <w:rPr>
            <w:sz w:val="16"/>
            <w:szCs w:val="16"/>
            <w:shd w:val="clear" w:color="auto" w:fill="FFFFFF"/>
          </w:rPr>
          <w:t>platformazakupowa.pl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701" w:rsidRDefault="00F45A72">
    <w:r>
      <w:rPr>
        <w:rFonts w:ascii="Calibri" w:eastAsia="Calibri" w:hAnsi="Calibri" w:cs="Calibri"/>
        <w:color w:val="434343"/>
      </w:rPr>
      <w:t>Nr postępowania: DM.271.1.2021.RB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759"/>
    <w:multiLevelType w:val="multilevel"/>
    <w:tmpl w:val="4FDE7CC8"/>
    <w:styleLink w:val="WWNum4"/>
    <w:lvl w:ilvl="0">
      <w:start w:val="1"/>
      <w:numFmt w:val="decimal"/>
      <w:lvlText w:val="%1"/>
      <w:lvlJc w:val="left"/>
      <w:rPr>
        <w:b/>
        <w:position w:val="0"/>
        <w:vertAlign w:val="baseline"/>
      </w:rPr>
    </w:lvl>
    <w:lvl w:ilvl="1">
      <w:start w:val="1"/>
      <w:numFmt w:val="lowerLetter"/>
      <w:lvlText w:val="%1.%2"/>
      <w:lvlJc w:val="left"/>
      <w:rPr>
        <w:position w:val="0"/>
        <w:vertAlign w:val="baseline"/>
      </w:rPr>
    </w:lvl>
    <w:lvl w:ilvl="2">
      <w:start w:val="1"/>
      <w:numFmt w:val="lowerRoman"/>
      <w:lvlText w:val="%1.%2.%3"/>
      <w:lvlJc w:val="right"/>
      <w:rPr>
        <w:position w:val="0"/>
        <w:vertAlign w:val="baseline"/>
      </w:rPr>
    </w:lvl>
    <w:lvl w:ilvl="3">
      <w:start w:val="1"/>
      <w:numFmt w:val="decimal"/>
      <w:lvlText w:val="%1.%2.%3.%4"/>
      <w:lvlJc w:val="left"/>
      <w:rPr>
        <w:position w:val="0"/>
        <w:vertAlign w:val="baseline"/>
      </w:rPr>
    </w:lvl>
    <w:lvl w:ilvl="4">
      <w:start w:val="1"/>
      <w:numFmt w:val="lowerLetter"/>
      <w:lvlText w:val="%1.%2.%3.%4.%5"/>
      <w:lvlJc w:val="left"/>
      <w:rPr>
        <w:position w:val="0"/>
        <w:vertAlign w:val="baseline"/>
      </w:rPr>
    </w:lvl>
    <w:lvl w:ilvl="5">
      <w:start w:val="1"/>
      <w:numFmt w:val="lowerRoman"/>
      <w:lvlText w:val="%1.%2.%3.%4.%5.%6"/>
      <w:lvlJc w:val="right"/>
      <w:rPr>
        <w:position w:val="0"/>
        <w:vertAlign w:val="baseline"/>
      </w:rPr>
    </w:lvl>
    <w:lvl w:ilvl="6">
      <w:start w:val="1"/>
      <w:numFmt w:val="decimal"/>
      <w:lvlText w:val="%1.%2.%3.%4.%5.%6.%7"/>
      <w:lvlJc w:val="left"/>
      <w:rPr>
        <w:position w:val="0"/>
        <w:vertAlign w:val="baseline"/>
      </w:rPr>
    </w:lvl>
    <w:lvl w:ilvl="7">
      <w:start w:val="1"/>
      <w:numFmt w:val="lowerLetter"/>
      <w:lvlText w:val="%1.%2.%3.%4.%5.%6.%7.%8"/>
      <w:lvlJc w:val="left"/>
      <w:rPr>
        <w:position w:val="0"/>
        <w:vertAlign w:val="baseline"/>
      </w:rPr>
    </w:lvl>
    <w:lvl w:ilvl="8">
      <w:start w:val="1"/>
      <w:numFmt w:val="lowerRoman"/>
      <w:lvlText w:val="%1.%2.%3.%4.%5.%6.%7.%8.%9"/>
      <w:lvlJc w:val="right"/>
      <w:rPr>
        <w:position w:val="0"/>
        <w:vertAlign w:val="baseline"/>
      </w:rPr>
    </w:lvl>
  </w:abstractNum>
  <w:abstractNum w:abstractNumId="1">
    <w:nsid w:val="020D6553"/>
    <w:multiLevelType w:val="multilevel"/>
    <w:tmpl w:val="E09EBF50"/>
    <w:styleLink w:val="WWNum19"/>
    <w:lvl w:ilvl="0">
      <w:start w:val="1"/>
      <w:numFmt w:val="decimal"/>
      <w:lvlText w:val="%1"/>
      <w:lvlJc w:val="left"/>
      <w:rPr>
        <w:rFonts w:ascii="Arial" w:eastAsia="Arial" w:hAnsi="Arial" w:cs="Arial"/>
        <w:b/>
        <w:position w:val="0"/>
        <w:vertAlign w:val="baseline"/>
      </w:rPr>
    </w:lvl>
    <w:lvl w:ilvl="1">
      <w:start w:val="1"/>
      <w:numFmt w:val="lowerLetter"/>
      <w:lvlText w:val="%1.%2"/>
      <w:lvlJc w:val="left"/>
      <w:rPr>
        <w:position w:val="0"/>
        <w:vertAlign w:val="baseline"/>
      </w:rPr>
    </w:lvl>
    <w:lvl w:ilvl="2">
      <w:start w:val="1"/>
      <w:numFmt w:val="lowerRoman"/>
      <w:lvlText w:val="%1.%2.%3"/>
      <w:lvlJc w:val="right"/>
      <w:rPr>
        <w:position w:val="0"/>
        <w:vertAlign w:val="baseline"/>
      </w:rPr>
    </w:lvl>
    <w:lvl w:ilvl="3">
      <w:start w:val="1"/>
      <w:numFmt w:val="decimal"/>
      <w:lvlText w:val="%1.%2.%3.%4"/>
      <w:lvlJc w:val="left"/>
      <w:rPr>
        <w:position w:val="0"/>
        <w:vertAlign w:val="baseline"/>
      </w:rPr>
    </w:lvl>
    <w:lvl w:ilvl="4">
      <w:start w:val="1"/>
      <w:numFmt w:val="lowerLetter"/>
      <w:lvlText w:val="%1.%2.%3.%4.%5"/>
      <w:lvlJc w:val="left"/>
      <w:rPr>
        <w:position w:val="0"/>
        <w:vertAlign w:val="baseline"/>
      </w:rPr>
    </w:lvl>
    <w:lvl w:ilvl="5">
      <w:start w:val="1"/>
      <w:numFmt w:val="lowerRoman"/>
      <w:lvlText w:val="%1.%2.%3.%4.%5.%6"/>
      <w:lvlJc w:val="right"/>
      <w:rPr>
        <w:position w:val="0"/>
        <w:vertAlign w:val="baseline"/>
      </w:rPr>
    </w:lvl>
    <w:lvl w:ilvl="6">
      <w:start w:val="1"/>
      <w:numFmt w:val="decimal"/>
      <w:lvlText w:val="%1.%2.%3.%4.%5.%6.%7"/>
      <w:lvlJc w:val="left"/>
      <w:rPr>
        <w:position w:val="0"/>
        <w:vertAlign w:val="baseline"/>
      </w:rPr>
    </w:lvl>
    <w:lvl w:ilvl="7">
      <w:start w:val="1"/>
      <w:numFmt w:val="lowerLetter"/>
      <w:lvlText w:val="%1.%2.%3.%4.%5.%6.%7.%8"/>
      <w:lvlJc w:val="left"/>
      <w:rPr>
        <w:position w:val="0"/>
        <w:vertAlign w:val="baseline"/>
      </w:rPr>
    </w:lvl>
    <w:lvl w:ilvl="8">
      <w:start w:val="1"/>
      <w:numFmt w:val="lowerRoman"/>
      <w:lvlText w:val="%1.%2.%3.%4.%5.%6.%7.%8.%9"/>
      <w:lvlJc w:val="right"/>
      <w:rPr>
        <w:position w:val="0"/>
        <w:vertAlign w:val="baseline"/>
      </w:rPr>
    </w:lvl>
  </w:abstractNum>
  <w:abstractNum w:abstractNumId="2">
    <w:nsid w:val="067A2200"/>
    <w:multiLevelType w:val="multilevel"/>
    <w:tmpl w:val="220A262A"/>
    <w:styleLink w:val="WWNum17"/>
    <w:lvl w:ilvl="0">
      <w:start w:val="1"/>
      <w:numFmt w:val="decimal"/>
      <w:lvlText w:val="%1"/>
      <w:lvlJc w:val="left"/>
      <w:rPr>
        <w:u w:val="none"/>
      </w:rPr>
    </w:lvl>
    <w:lvl w:ilvl="1">
      <w:start w:val="1"/>
      <w:numFmt w:val="lowerLetter"/>
      <w:lvlText w:val="%1.%2"/>
      <w:lvlJc w:val="left"/>
      <w:rPr>
        <w:u w:val="none"/>
      </w:rPr>
    </w:lvl>
    <w:lvl w:ilvl="2">
      <w:start w:val="1"/>
      <w:numFmt w:val="lowerRoman"/>
      <w:lvlText w:val="%1.%2.%3"/>
      <w:lvlJc w:val="right"/>
      <w:rPr>
        <w:u w:val="none"/>
      </w:rPr>
    </w:lvl>
    <w:lvl w:ilvl="3">
      <w:start w:val="1"/>
      <w:numFmt w:val="decimal"/>
      <w:lvlText w:val="%1.%2.%3.%4"/>
      <w:lvlJc w:val="left"/>
      <w:rPr>
        <w:u w:val="none"/>
      </w:rPr>
    </w:lvl>
    <w:lvl w:ilvl="4">
      <w:start w:val="1"/>
      <w:numFmt w:val="lowerLetter"/>
      <w:lvlText w:val="%1.%2.%3.%4.%5"/>
      <w:lvlJc w:val="left"/>
      <w:rPr>
        <w:u w:val="none"/>
      </w:rPr>
    </w:lvl>
    <w:lvl w:ilvl="5">
      <w:start w:val="1"/>
      <w:numFmt w:val="lowerRoman"/>
      <w:lvlText w:val="%1.%2.%3.%4.%5.%6"/>
      <w:lvlJc w:val="right"/>
      <w:rPr>
        <w:u w:val="none"/>
      </w:rPr>
    </w:lvl>
    <w:lvl w:ilvl="6">
      <w:start w:val="1"/>
      <w:numFmt w:val="decimal"/>
      <w:lvlText w:val="%1.%2.%3.%4.%5.%6.%7"/>
      <w:lvlJc w:val="left"/>
      <w:rPr>
        <w:u w:val="none"/>
      </w:rPr>
    </w:lvl>
    <w:lvl w:ilvl="7">
      <w:start w:val="1"/>
      <w:numFmt w:val="lowerLetter"/>
      <w:lvlText w:val="%1.%2.%3.%4.%5.%6.%7.%8"/>
      <w:lvlJc w:val="left"/>
      <w:rPr>
        <w:u w:val="none"/>
      </w:rPr>
    </w:lvl>
    <w:lvl w:ilvl="8">
      <w:start w:val="1"/>
      <w:numFmt w:val="lowerRoman"/>
      <w:lvlText w:val="%1.%2.%3.%4.%5.%6.%7.%8.%9"/>
      <w:lvlJc w:val="right"/>
      <w:rPr>
        <w:u w:val="none"/>
      </w:rPr>
    </w:lvl>
  </w:abstractNum>
  <w:abstractNum w:abstractNumId="3">
    <w:nsid w:val="08CF2866"/>
    <w:multiLevelType w:val="multilevel"/>
    <w:tmpl w:val="2BE0A306"/>
    <w:styleLink w:val="WWNum36"/>
    <w:lvl w:ilvl="0">
      <w:start w:val="1"/>
      <w:numFmt w:val="decimal"/>
      <w:lvlText w:val="%1"/>
      <w:lvlJc w:val="left"/>
      <w:rPr>
        <w:b/>
        <w:position w:val="0"/>
        <w:vertAlign w:val="baseline"/>
      </w:rPr>
    </w:lvl>
    <w:lvl w:ilvl="1">
      <w:start w:val="1"/>
      <w:numFmt w:val="lowerLetter"/>
      <w:lvlText w:val="%1.%2"/>
      <w:lvlJc w:val="left"/>
      <w:rPr>
        <w:position w:val="0"/>
        <w:vertAlign w:val="baseline"/>
      </w:rPr>
    </w:lvl>
    <w:lvl w:ilvl="2">
      <w:start w:val="1"/>
      <w:numFmt w:val="lowerRoman"/>
      <w:lvlText w:val="%1.%2.%3"/>
      <w:lvlJc w:val="right"/>
      <w:rPr>
        <w:position w:val="0"/>
        <w:vertAlign w:val="baseline"/>
      </w:rPr>
    </w:lvl>
    <w:lvl w:ilvl="3">
      <w:start w:val="1"/>
      <w:numFmt w:val="decimal"/>
      <w:lvlText w:val="%1.%2.%3.%4"/>
      <w:lvlJc w:val="left"/>
      <w:rPr>
        <w:position w:val="0"/>
        <w:vertAlign w:val="baseline"/>
      </w:rPr>
    </w:lvl>
    <w:lvl w:ilvl="4">
      <w:start w:val="1"/>
      <w:numFmt w:val="lowerLetter"/>
      <w:lvlText w:val="%1.%2.%3.%4.%5"/>
      <w:lvlJc w:val="left"/>
      <w:rPr>
        <w:position w:val="0"/>
        <w:vertAlign w:val="baseline"/>
      </w:rPr>
    </w:lvl>
    <w:lvl w:ilvl="5">
      <w:start w:val="1"/>
      <w:numFmt w:val="lowerRoman"/>
      <w:lvlText w:val="%1.%2.%3.%4.%5.%6"/>
      <w:lvlJc w:val="right"/>
      <w:rPr>
        <w:position w:val="0"/>
        <w:vertAlign w:val="baseline"/>
      </w:rPr>
    </w:lvl>
    <w:lvl w:ilvl="6">
      <w:start w:val="1"/>
      <w:numFmt w:val="decimal"/>
      <w:lvlText w:val="%1.%2.%3.%4.%5.%6.%7"/>
      <w:lvlJc w:val="left"/>
      <w:rPr>
        <w:position w:val="0"/>
        <w:vertAlign w:val="baseline"/>
      </w:rPr>
    </w:lvl>
    <w:lvl w:ilvl="7">
      <w:start w:val="1"/>
      <w:numFmt w:val="lowerLetter"/>
      <w:lvlText w:val="%1.%2.%3.%4.%5.%6.%7.%8"/>
      <w:lvlJc w:val="left"/>
      <w:rPr>
        <w:position w:val="0"/>
        <w:vertAlign w:val="baseline"/>
      </w:rPr>
    </w:lvl>
    <w:lvl w:ilvl="8">
      <w:start w:val="1"/>
      <w:numFmt w:val="lowerRoman"/>
      <w:lvlText w:val="%1.%2.%3.%4.%5.%6.%7.%8.%9"/>
      <w:lvlJc w:val="right"/>
      <w:rPr>
        <w:position w:val="0"/>
        <w:vertAlign w:val="baseline"/>
      </w:rPr>
    </w:lvl>
  </w:abstractNum>
  <w:abstractNum w:abstractNumId="4">
    <w:nsid w:val="0C264D62"/>
    <w:multiLevelType w:val="multilevel"/>
    <w:tmpl w:val="ED383C9C"/>
    <w:styleLink w:val="WWNum23"/>
    <w:lvl w:ilvl="0">
      <w:numFmt w:val="bullet"/>
      <w:lvlText w:val="-"/>
      <w:lvlJc w:val="left"/>
      <w:rPr>
        <w:u w:val="none"/>
      </w:rPr>
    </w:lvl>
    <w:lvl w:ilvl="1">
      <w:numFmt w:val="bullet"/>
      <w:lvlText w:val="-"/>
      <w:lvlJc w:val="left"/>
      <w:rPr>
        <w:u w:val="none"/>
      </w:rPr>
    </w:lvl>
    <w:lvl w:ilvl="2">
      <w:numFmt w:val="bullet"/>
      <w:lvlText w:val="-"/>
      <w:lvlJc w:val="left"/>
      <w:rPr>
        <w:u w:val="none"/>
      </w:rPr>
    </w:lvl>
    <w:lvl w:ilvl="3">
      <w:numFmt w:val="bullet"/>
      <w:lvlText w:val="-"/>
      <w:lvlJc w:val="left"/>
      <w:rPr>
        <w:u w:val="none"/>
      </w:rPr>
    </w:lvl>
    <w:lvl w:ilvl="4">
      <w:numFmt w:val="bullet"/>
      <w:lvlText w:val="-"/>
      <w:lvlJc w:val="left"/>
      <w:rPr>
        <w:u w:val="none"/>
      </w:rPr>
    </w:lvl>
    <w:lvl w:ilvl="5">
      <w:numFmt w:val="bullet"/>
      <w:lvlText w:val="-"/>
      <w:lvlJc w:val="left"/>
      <w:rPr>
        <w:u w:val="none"/>
      </w:rPr>
    </w:lvl>
    <w:lvl w:ilvl="6">
      <w:numFmt w:val="bullet"/>
      <w:lvlText w:val="-"/>
      <w:lvlJc w:val="left"/>
      <w:rPr>
        <w:u w:val="none"/>
      </w:rPr>
    </w:lvl>
    <w:lvl w:ilvl="7">
      <w:numFmt w:val="bullet"/>
      <w:lvlText w:val="-"/>
      <w:lvlJc w:val="left"/>
      <w:rPr>
        <w:u w:val="none"/>
      </w:rPr>
    </w:lvl>
    <w:lvl w:ilvl="8">
      <w:numFmt w:val="bullet"/>
      <w:lvlText w:val="-"/>
      <w:lvlJc w:val="left"/>
      <w:rPr>
        <w:u w:val="none"/>
      </w:rPr>
    </w:lvl>
  </w:abstractNum>
  <w:abstractNum w:abstractNumId="5">
    <w:nsid w:val="12F85BEA"/>
    <w:multiLevelType w:val="multilevel"/>
    <w:tmpl w:val="CA14E97A"/>
    <w:styleLink w:val="WWNum112"/>
    <w:lvl w:ilvl="0">
      <w:start w:val="1"/>
      <w:numFmt w:val="decimal"/>
      <w:lvlText w:val="%1."/>
      <w:lvlJc w:val="left"/>
      <w:rPr>
        <w:position w:val="0"/>
        <w:vertAlign w:val="baseline"/>
      </w:rPr>
    </w:lvl>
    <w:lvl w:ilvl="1">
      <w:start w:val="1"/>
      <w:numFmt w:val="lowerLetter"/>
      <w:lvlText w:val="%2."/>
      <w:lvlJc w:val="left"/>
      <w:rPr>
        <w:position w:val="0"/>
        <w:vertAlign w:val="baseline"/>
      </w:rPr>
    </w:lvl>
    <w:lvl w:ilvl="2">
      <w:start w:val="1"/>
      <w:numFmt w:val="lowerRoman"/>
      <w:lvlText w:val="%1.%2.%3."/>
      <w:lvlJc w:val="right"/>
      <w:rPr>
        <w:position w:val="0"/>
        <w:vertAlign w:val="baseline"/>
      </w:rPr>
    </w:lvl>
    <w:lvl w:ilvl="3">
      <w:start w:val="1"/>
      <w:numFmt w:val="decimal"/>
      <w:lvlText w:val="%1.%2.%3.%4."/>
      <w:lvlJc w:val="left"/>
      <w:rPr>
        <w:position w:val="0"/>
        <w:vertAlign w:val="baseline"/>
      </w:rPr>
    </w:lvl>
    <w:lvl w:ilvl="4">
      <w:start w:val="1"/>
      <w:numFmt w:val="lowerLetter"/>
      <w:lvlText w:val="%1.%2.%3.%4.%5."/>
      <w:lvlJc w:val="left"/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rPr>
        <w:position w:val="0"/>
        <w:vertAlign w:val="baseline"/>
      </w:rPr>
    </w:lvl>
  </w:abstractNum>
  <w:abstractNum w:abstractNumId="6">
    <w:nsid w:val="168E0417"/>
    <w:multiLevelType w:val="multilevel"/>
    <w:tmpl w:val="266C675E"/>
    <w:styleLink w:val="WWNum3"/>
    <w:lvl w:ilvl="0">
      <w:start w:val="1"/>
      <w:numFmt w:val="decimal"/>
      <w:lvlText w:val="%1"/>
      <w:lvlJc w:val="left"/>
      <w:rPr>
        <w:u w:val="none"/>
      </w:rPr>
    </w:lvl>
    <w:lvl w:ilvl="1">
      <w:start w:val="1"/>
      <w:numFmt w:val="lowerLetter"/>
      <w:lvlText w:val="%1.%2"/>
      <w:lvlJc w:val="left"/>
      <w:rPr>
        <w:u w:val="none"/>
      </w:rPr>
    </w:lvl>
    <w:lvl w:ilvl="2">
      <w:start w:val="1"/>
      <w:numFmt w:val="lowerRoman"/>
      <w:lvlText w:val="%1.%2.%3"/>
      <w:lvlJc w:val="right"/>
      <w:rPr>
        <w:u w:val="none"/>
      </w:rPr>
    </w:lvl>
    <w:lvl w:ilvl="3">
      <w:start w:val="1"/>
      <w:numFmt w:val="decimal"/>
      <w:lvlText w:val="%1.%2.%3.%4"/>
      <w:lvlJc w:val="left"/>
      <w:rPr>
        <w:u w:val="none"/>
      </w:rPr>
    </w:lvl>
    <w:lvl w:ilvl="4">
      <w:start w:val="1"/>
      <w:numFmt w:val="lowerLetter"/>
      <w:lvlText w:val="%1.%2.%3.%4.%5"/>
      <w:lvlJc w:val="left"/>
      <w:rPr>
        <w:u w:val="none"/>
      </w:rPr>
    </w:lvl>
    <w:lvl w:ilvl="5">
      <w:start w:val="1"/>
      <w:numFmt w:val="lowerRoman"/>
      <w:lvlText w:val="%1.%2.%3.%4.%5.%6"/>
      <w:lvlJc w:val="right"/>
      <w:rPr>
        <w:u w:val="none"/>
      </w:rPr>
    </w:lvl>
    <w:lvl w:ilvl="6">
      <w:start w:val="1"/>
      <w:numFmt w:val="decimal"/>
      <w:lvlText w:val="%1.%2.%3.%4.%5.%6.%7"/>
      <w:lvlJc w:val="left"/>
      <w:rPr>
        <w:u w:val="none"/>
      </w:rPr>
    </w:lvl>
    <w:lvl w:ilvl="7">
      <w:start w:val="1"/>
      <w:numFmt w:val="lowerLetter"/>
      <w:lvlText w:val="%1.%2.%3.%4.%5.%6.%7.%8"/>
      <w:lvlJc w:val="left"/>
      <w:rPr>
        <w:u w:val="none"/>
      </w:rPr>
    </w:lvl>
    <w:lvl w:ilvl="8">
      <w:start w:val="1"/>
      <w:numFmt w:val="lowerRoman"/>
      <w:lvlText w:val="%1.%2.%3.%4.%5.%6.%7.%8.%9"/>
      <w:lvlJc w:val="right"/>
      <w:rPr>
        <w:u w:val="none"/>
      </w:rPr>
    </w:lvl>
  </w:abstractNum>
  <w:abstractNum w:abstractNumId="7">
    <w:nsid w:val="16FC684F"/>
    <w:multiLevelType w:val="multilevel"/>
    <w:tmpl w:val="D310A6F4"/>
    <w:styleLink w:val="WWNum27"/>
    <w:lvl w:ilvl="0">
      <w:start w:val="1"/>
      <w:numFmt w:val="decimal"/>
      <w:lvlText w:val="%1"/>
      <w:lvlJc w:val="left"/>
      <w:rPr>
        <w:rFonts w:ascii="Arial" w:eastAsia="Arial" w:hAnsi="Arial" w:cs="Arial"/>
        <w:b/>
        <w:position w:val="0"/>
        <w:vertAlign w:val="baseline"/>
      </w:rPr>
    </w:lvl>
    <w:lvl w:ilvl="1">
      <w:start w:val="1"/>
      <w:numFmt w:val="lowerLetter"/>
      <w:lvlText w:val="%1.%2"/>
      <w:lvlJc w:val="left"/>
      <w:rPr>
        <w:position w:val="0"/>
        <w:vertAlign w:val="baseline"/>
      </w:rPr>
    </w:lvl>
    <w:lvl w:ilvl="2">
      <w:start w:val="1"/>
      <w:numFmt w:val="lowerRoman"/>
      <w:lvlText w:val="%1.%2.%3"/>
      <w:lvlJc w:val="right"/>
      <w:rPr>
        <w:position w:val="0"/>
        <w:vertAlign w:val="baseline"/>
      </w:rPr>
    </w:lvl>
    <w:lvl w:ilvl="3">
      <w:start w:val="1"/>
      <w:numFmt w:val="decimal"/>
      <w:lvlText w:val="%1.%2.%3.%4"/>
      <w:lvlJc w:val="left"/>
      <w:rPr>
        <w:position w:val="0"/>
        <w:vertAlign w:val="baseline"/>
      </w:rPr>
    </w:lvl>
    <w:lvl w:ilvl="4">
      <w:start w:val="1"/>
      <w:numFmt w:val="lowerLetter"/>
      <w:lvlText w:val="%1.%2.%3.%4.%5"/>
      <w:lvlJc w:val="left"/>
      <w:rPr>
        <w:position w:val="0"/>
        <w:vertAlign w:val="baseline"/>
      </w:rPr>
    </w:lvl>
    <w:lvl w:ilvl="5">
      <w:start w:val="1"/>
      <w:numFmt w:val="lowerRoman"/>
      <w:lvlText w:val="%1.%2.%3.%4.%5.%6"/>
      <w:lvlJc w:val="right"/>
      <w:rPr>
        <w:position w:val="0"/>
        <w:vertAlign w:val="baseline"/>
      </w:rPr>
    </w:lvl>
    <w:lvl w:ilvl="6">
      <w:start w:val="1"/>
      <w:numFmt w:val="decimal"/>
      <w:lvlText w:val="%1.%2.%3.%4.%5.%6.%7"/>
      <w:lvlJc w:val="left"/>
      <w:rPr>
        <w:position w:val="0"/>
        <w:vertAlign w:val="baseline"/>
      </w:rPr>
    </w:lvl>
    <w:lvl w:ilvl="7">
      <w:start w:val="1"/>
      <w:numFmt w:val="lowerLetter"/>
      <w:lvlText w:val="%1.%2.%3.%4.%5.%6.%7.%8"/>
      <w:lvlJc w:val="left"/>
      <w:rPr>
        <w:position w:val="0"/>
        <w:vertAlign w:val="baseline"/>
      </w:rPr>
    </w:lvl>
    <w:lvl w:ilvl="8">
      <w:start w:val="1"/>
      <w:numFmt w:val="lowerRoman"/>
      <w:lvlText w:val="%1.%2.%3.%4.%5.%6.%7.%8.%9"/>
      <w:lvlJc w:val="right"/>
      <w:rPr>
        <w:position w:val="0"/>
        <w:vertAlign w:val="baseline"/>
      </w:rPr>
    </w:lvl>
  </w:abstractNum>
  <w:abstractNum w:abstractNumId="8">
    <w:nsid w:val="19934C76"/>
    <w:multiLevelType w:val="multilevel"/>
    <w:tmpl w:val="FADA0BB4"/>
    <w:styleLink w:val="WWNum10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vertAlign w:val="baseline"/>
      </w:rPr>
    </w:lvl>
    <w:lvl w:ilvl="1">
      <w:start w:val="1"/>
      <w:numFmt w:val="lowerLetter"/>
      <w:lvlText w:val="%2."/>
      <w:lvlJc w:val="left"/>
      <w:rPr>
        <w:position w:val="0"/>
        <w:vertAlign w:val="baseline"/>
      </w:rPr>
    </w:lvl>
    <w:lvl w:ilvl="2">
      <w:start w:val="1"/>
      <w:numFmt w:val="lowerRoman"/>
      <w:lvlText w:val="%1.%2.%3."/>
      <w:lvlJc w:val="right"/>
      <w:rPr>
        <w:position w:val="0"/>
        <w:vertAlign w:val="baseline"/>
      </w:rPr>
    </w:lvl>
    <w:lvl w:ilvl="3">
      <w:start w:val="1"/>
      <w:numFmt w:val="decimal"/>
      <w:lvlText w:val="%1.%2.%3.%4."/>
      <w:lvlJc w:val="left"/>
      <w:rPr>
        <w:position w:val="0"/>
        <w:vertAlign w:val="baseline"/>
      </w:rPr>
    </w:lvl>
    <w:lvl w:ilvl="4">
      <w:start w:val="1"/>
      <w:numFmt w:val="lowerLetter"/>
      <w:lvlText w:val="%1.%2.%3.%4.%5."/>
      <w:lvlJc w:val="left"/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rPr>
        <w:position w:val="0"/>
        <w:vertAlign w:val="baseline"/>
      </w:rPr>
    </w:lvl>
  </w:abstractNum>
  <w:abstractNum w:abstractNumId="9">
    <w:nsid w:val="1A09136A"/>
    <w:multiLevelType w:val="multilevel"/>
    <w:tmpl w:val="036A7588"/>
    <w:styleLink w:val="WWNum114"/>
    <w:lvl w:ilvl="0">
      <w:start w:val="1"/>
      <w:numFmt w:val="decimal"/>
      <w:lvlText w:val="%1."/>
      <w:lvlJc w:val="left"/>
      <w:rPr>
        <w:position w:val="0"/>
        <w:vertAlign w:val="baseline"/>
      </w:rPr>
    </w:lvl>
    <w:lvl w:ilvl="1">
      <w:start w:val="1"/>
      <w:numFmt w:val="lowerLetter"/>
      <w:lvlText w:val="%2."/>
      <w:lvlJc w:val="left"/>
      <w:rPr>
        <w:position w:val="0"/>
        <w:vertAlign w:val="baseline"/>
      </w:rPr>
    </w:lvl>
    <w:lvl w:ilvl="2">
      <w:start w:val="1"/>
      <w:numFmt w:val="lowerRoman"/>
      <w:lvlText w:val="%1.%2.%3."/>
      <w:lvlJc w:val="right"/>
      <w:rPr>
        <w:position w:val="0"/>
        <w:vertAlign w:val="baseline"/>
      </w:rPr>
    </w:lvl>
    <w:lvl w:ilvl="3">
      <w:start w:val="1"/>
      <w:numFmt w:val="decimal"/>
      <w:lvlText w:val="%1.%2.%3.%4."/>
      <w:lvlJc w:val="left"/>
      <w:rPr>
        <w:position w:val="0"/>
        <w:vertAlign w:val="baseline"/>
      </w:rPr>
    </w:lvl>
    <w:lvl w:ilvl="4">
      <w:start w:val="1"/>
      <w:numFmt w:val="lowerLetter"/>
      <w:lvlText w:val="%1.%2.%3.%4.%5."/>
      <w:lvlJc w:val="left"/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rPr>
        <w:position w:val="0"/>
        <w:vertAlign w:val="baseline"/>
      </w:rPr>
    </w:lvl>
  </w:abstractNum>
  <w:abstractNum w:abstractNumId="10">
    <w:nsid w:val="1A3932EE"/>
    <w:multiLevelType w:val="multilevel"/>
    <w:tmpl w:val="1DB62FBC"/>
    <w:styleLink w:val="WWNum6"/>
    <w:lvl w:ilvl="0">
      <w:start w:val="1"/>
      <w:numFmt w:val="decimal"/>
      <w:lvlText w:val="%1"/>
      <w:lvlJc w:val="left"/>
      <w:rPr>
        <w:u w:val="none"/>
      </w:rPr>
    </w:lvl>
    <w:lvl w:ilvl="1">
      <w:start w:val="1"/>
      <w:numFmt w:val="lowerLetter"/>
      <w:lvlText w:val="%1.%2"/>
      <w:lvlJc w:val="left"/>
      <w:rPr>
        <w:u w:val="none"/>
      </w:rPr>
    </w:lvl>
    <w:lvl w:ilvl="2">
      <w:start w:val="1"/>
      <w:numFmt w:val="lowerRoman"/>
      <w:lvlText w:val="%1.%2.%3"/>
      <w:lvlJc w:val="right"/>
      <w:rPr>
        <w:u w:val="none"/>
      </w:rPr>
    </w:lvl>
    <w:lvl w:ilvl="3">
      <w:start w:val="1"/>
      <w:numFmt w:val="decimal"/>
      <w:lvlText w:val="%1.%2.%3.%4"/>
      <w:lvlJc w:val="left"/>
      <w:rPr>
        <w:u w:val="none"/>
      </w:rPr>
    </w:lvl>
    <w:lvl w:ilvl="4">
      <w:start w:val="1"/>
      <w:numFmt w:val="lowerLetter"/>
      <w:lvlText w:val="%1.%2.%3.%4.%5"/>
      <w:lvlJc w:val="left"/>
      <w:rPr>
        <w:u w:val="none"/>
      </w:rPr>
    </w:lvl>
    <w:lvl w:ilvl="5">
      <w:start w:val="1"/>
      <w:numFmt w:val="lowerRoman"/>
      <w:lvlText w:val="%1.%2.%3.%4.%5.%6"/>
      <w:lvlJc w:val="right"/>
      <w:rPr>
        <w:u w:val="none"/>
      </w:rPr>
    </w:lvl>
    <w:lvl w:ilvl="6">
      <w:start w:val="1"/>
      <w:numFmt w:val="decimal"/>
      <w:lvlText w:val="%1.%2.%3.%4.%5.%6.%7"/>
      <w:lvlJc w:val="left"/>
      <w:rPr>
        <w:u w:val="none"/>
      </w:rPr>
    </w:lvl>
    <w:lvl w:ilvl="7">
      <w:start w:val="1"/>
      <w:numFmt w:val="lowerLetter"/>
      <w:lvlText w:val="%1.%2.%3.%4.%5.%6.%7.%8"/>
      <w:lvlJc w:val="left"/>
      <w:rPr>
        <w:u w:val="none"/>
      </w:rPr>
    </w:lvl>
    <w:lvl w:ilvl="8">
      <w:start w:val="1"/>
      <w:numFmt w:val="lowerRoman"/>
      <w:lvlText w:val="%1.%2.%3.%4.%5.%6.%7.%8.%9"/>
      <w:lvlJc w:val="right"/>
      <w:rPr>
        <w:u w:val="none"/>
      </w:rPr>
    </w:lvl>
  </w:abstractNum>
  <w:abstractNum w:abstractNumId="11">
    <w:nsid w:val="1F4673FC"/>
    <w:multiLevelType w:val="multilevel"/>
    <w:tmpl w:val="D85835D4"/>
    <w:styleLink w:val="WWNum105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vertAlign w:val="baseline"/>
      </w:rPr>
    </w:lvl>
    <w:lvl w:ilvl="1">
      <w:start w:val="1"/>
      <w:numFmt w:val="lowerLetter"/>
      <w:lvlText w:val="%2."/>
      <w:lvlJc w:val="left"/>
      <w:rPr>
        <w:position w:val="0"/>
        <w:vertAlign w:val="baseline"/>
      </w:rPr>
    </w:lvl>
    <w:lvl w:ilvl="2">
      <w:start w:val="1"/>
      <w:numFmt w:val="lowerRoman"/>
      <w:lvlText w:val="%1.%2.%3."/>
      <w:lvlJc w:val="right"/>
      <w:rPr>
        <w:position w:val="0"/>
        <w:vertAlign w:val="baseline"/>
      </w:rPr>
    </w:lvl>
    <w:lvl w:ilvl="3">
      <w:start w:val="1"/>
      <w:numFmt w:val="decimal"/>
      <w:lvlText w:val="%1.%2.%3.%4."/>
      <w:lvlJc w:val="left"/>
      <w:rPr>
        <w:position w:val="0"/>
        <w:vertAlign w:val="baseline"/>
      </w:rPr>
    </w:lvl>
    <w:lvl w:ilvl="4">
      <w:start w:val="1"/>
      <w:numFmt w:val="lowerLetter"/>
      <w:lvlText w:val="%1.%2.%3.%4.%5."/>
      <w:lvlJc w:val="left"/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rPr>
        <w:position w:val="0"/>
        <w:vertAlign w:val="baseline"/>
      </w:rPr>
    </w:lvl>
  </w:abstractNum>
  <w:abstractNum w:abstractNumId="12">
    <w:nsid w:val="1F6115D3"/>
    <w:multiLevelType w:val="multilevel"/>
    <w:tmpl w:val="DB12F304"/>
    <w:styleLink w:val="WWNum15"/>
    <w:lvl w:ilvl="0">
      <w:start w:val="1"/>
      <w:numFmt w:val="decimal"/>
      <w:lvlText w:val="%1"/>
      <w:lvlJc w:val="left"/>
      <w:rPr>
        <w:b/>
        <w:position w:val="0"/>
        <w:vertAlign w:val="baseline"/>
      </w:rPr>
    </w:lvl>
    <w:lvl w:ilvl="1">
      <w:start w:val="1"/>
      <w:numFmt w:val="lowerLetter"/>
      <w:lvlText w:val="%1.%2"/>
      <w:lvlJc w:val="left"/>
      <w:rPr>
        <w:position w:val="0"/>
        <w:vertAlign w:val="baseline"/>
      </w:rPr>
    </w:lvl>
    <w:lvl w:ilvl="2">
      <w:start w:val="1"/>
      <w:numFmt w:val="lowerRoman"/>
      <w:lvlText w:val="%1.%2.%3"/>
      <w:lvlJc w:val="right"/>
      <w:rPr>
        <w:position w:val="0"/>
        <w:vertAlign w:val="baseline"/>
      </w:rPr>
    </w:lvl>
    <w:lvl w:ilvl="3">
      <w:start w:val="1"/>
      <w:numFmt w:val="decimal"/>
      <w:lvlText w:val="%1.%2.%3.%4"/>
      <w:lvlJc w:val="left"/>
      <w:rPr>
        <w:position w:val="0"/>
        <w:vertAlign w:val="baseline"/>
      </w:rPr>
    </w:lvl>
    <w:lvl w:ilvl="4">
      <w:start w:val="1"/>
      <w:numFmt w:val="lowerLetter"/>
      <w:lvlText w:val="%1.%2.%3.%4.%5"/>
      <w:lvlJc w:val="left"/>
      <w:rPr>
        <w:position w:val="0"/>
        <w:vertAlign w:val="baseline"/>
      </w:rPr>
    </w:lvl>
    <w:lvl w:ilvl="5">
      <w:start w:val="1"/>
      <w:numFmt w:val="lowerRoman"/>
      <w:lvlText w:val="%1.%2.%3.%4.%5.%6"/>
      <w:lvlJc w:val="right"/>
      <w:rPr>
        <w:position w:val="0"/>
        <w:vertAlign w:val="baseline"/>
      </w:rPr>
    </w:lvl>
    <w:lvl w:ilvl="6">
      <w:start w:val="1"/>
      <w:numFmt w:val="decimal"/>
      <w:lvlText w:val="%1.%2.%3.%4.%5.%6.%7"/>
      <w:lvlJc w:val="left"/>
      <w:rPr>
        <w:position w:val="0"/>
        <w:vertAlign w:val="baseline"/>
      </w:rPr>
    </w:lvl>
    <w:lvl w:ilvl="7">
      <w:start w:val="1"/>
      <w:numFmt w:val="lowerLetter"/>
      <w:lvlText w:val="%1.%2.%3.%4.%5.%6.%7.%8"/>
      <w:lvlJc w:val="left"/>
      <w:rPr>
        <w:position w:val="0"/>
        <w:vertAlign w:val="baseline"/>
      </w:rPr>
    </w:lvl>
    <w:lvl w:ilvl="8">
      <w:start w:val="1"/>
      <w:numFmt w:val="lowerRoman"/>
      <w:lvlText w:val="%1.%2.%3.%4.%5.%6.%7.%8.%9"/>
      <w:lvlJc w:val="right"/>
      <w:rPr>
        <w:position w:val="0"/>
        <w:vertAlign w:val="baseline"/>
      </w:rPr>
    </w:lvl>
  </w:abstractNum>
  <w:abstractNum w:abstractNumId="13">
    <w:nsid w:val="21684516"/>
    <w:multiLevelType w:val="multilevel"/>
    <w:tmpl w:val="66228B08"/>
    <w:styleLink w:val="WWNum2"/>
    <w:lvl w:ilvl="0">
      <w:start w:val="1"/>
      <w:numFmt w:val="decimal"/>
      <w:lvlText w:val="%1"/>
      <w:lvlJc w:val="left"/>
      <w:rPr>
        <w:b/>
        <w:position w:val="0"/>
        <w:vertAlign w:val="baseline"/>
      </w:rPr>
    </w:lvl>
    <w:lvl w:ilvl="1">
      <w:start w:val="1"/>
      <w:numFmt w:val="lowerLetter"/>
      <w:lvlText w:val="%1.%2"/>
      <w:lvlJc w:val="left"/>
      <w:rPr>
        <w:rFonts w:ascii="Arial" w:eastAsia="Arial" w:hAnsi="Arial" w:cs="Arial"/>
        <w:position w:val="0"/>
        <w:vertAlign w:val="baseline"/>
      </w:rPr>
    </w:lvl>
    <w:lvl w:ilvl="2">
      <w:start w:val="1"/>
      <w:numFmt w:val="lowerRoman"/>
      <w:lvlText w:val="%1.%2.%3"/>
      <w:lvlJc w:val="right"/>
      <w:rPr>
        <w:position w:val="0"/>
        <w:vertAlign w:val="baseline"/>
      </w:rPr>
    </w:lvl>
    <w:lvl w:ilvl="3">
      <w:start w:val="1"/>
      <w:numFmt w:val="decimal"/>
      <w:lvlText w:val="%1.%2.%3.%4"/>
      <w:lvlJc w:val="left"/>
      <w:rPr>
        <w:b/>
        <w:position w:val="0"/>
        <w:vertAlign w:val="baseline"/>
      </w:rPr>
    </w:lvl>
    <w:lvl w:ilvl="4">
      <w:start w:val="1"/>
      <w:numFmt w:val="lowerLetter"/>
      <w:lvlText w:val="%1.%2.%3.%4.%5"/>
      <w:lvlJc w:val="left"/>
      <w:rPr>
        <w:position w:val="0"/>
        <w:vertAlign w:val="baseline"/>
      </w:rPr>
    </w:lvl>
    <w:lvl w:ilvl="5">
      <w:start w:val="1"/>
      <w:numFmt w:val="lowerRoman"/>
      <w:lvlText w:val="%1.%2.%3.%4.%5.%6"/>
      <w:lvlJc w:val="right"/>
      <w:rPr>
        <w:position w:val="0"/>
        <w:vertAlign w:val="baseline"/>
      </w:rPr>
    </w:lvl>
    <w:lvl w:ilvl="6">
      <w:start w:val="1"/>
      <w:numFmt w:val="decimal"/>
      <w:lvlText w:val="%1.%2.%3.%4.%5.%6.%7"/>
      <w:lvlJc w:val="left"/>
      <w:rPr>
        <w:position w:val="0"/>
        <w:vertAlign w:val="baseline"/>
      </w:rPr>
    </w:lvl>
    <w:lvl w:ilvl="7">
      <w:start w:val="1"/>
      <w:numFmt w:val="lowerLetter"/>
      <w:lvlText w:val="%1.%2.%3.%4.%5.%6.%7.%8"/>
      <w:lvlJc w:val="left"/>
      <w:rPr>
        <w:position w:val="0"/>
        <w:vertAlign w:val="baseline"/>
      </w:rPr>
    </w:lvl>
    <w:lvl w:ilvl="8">
      <w:start w:val="1"/>
      <w:numFmt w:val="lowerRoman"/>
      <w:lvlText w:val="%1.%2.%3.%4.%5.%6.%7.%8.%9"/>
      <w:lvlJc w:val="right"/>
      <w:rPr>
        <w:position w:val="0"/>
        <w:vertAlign w:val="baseline"/>
      </w:rPr>
    </w:lvl>
  </w:abstractNum>
  <w:abstractNum w:abstractNumId="14">
    <w:nsid w:val="23F116CA"/>
    <w:multiLevelType w:val="multilevel"/>
    <w:tmpl w:val="FCA85810"/>
    <w:styleLink w:val="WWNum29"/>
    <w:lvl w:ilvl="0">
      <w:start w:val="1"/>
      <w:numFmt w:val="decimal"/>
      <w:lvlText w:val="%1"/>
      <w:lvlJc w:val="left"/>
      <w:rPr>
        <w:b/>
        <w:color w:val="000000"/>
        <w:position w:val="0"/>
        <w:vertAlign w:val="baseline"/>
      </w:rPr>
    </w:lvl>
    <w:lvl w:ilvl="1">
      <w:start w:val="1"/>
      <w:numFmt w:val="lowerLetter"/>
      <w:lvlText w:val="%1.%2"/>
      <w:lvlJc w:val="left"/>
      <w:rPr>
        <w:position w:val="0"/>
        <w:vertAlign w:val="baseline"/>
      </w:rPr>
    </w:lvl>
    <w:lvl w:ilvl="2">
      <w:start w:val="1"/>
      <w:numFmt w:val="lowerRoman"/>
      <w:lvlText w:val="%1.%2.%3"/>
      <w:lvlJc w:val="right"/>
      <w:rPr>
        <w:position w:val="0"/>
        <w:vertAlign w:val="baseline"/>
      </w:rPr>
    </w:lvl>
    <w:lvl w:ilvl="3">
      <w:start w:val="1"/>
      <w:numFmt w:val="decimal"/>
      <w:lvlText w:val="%1.%2.%3.%4"/>
      <w:lvlJc w:val="left"/>
      <w:rPr>
        <w:position w:val="0"/>
        <w:vertAlign w:val="baseline"/>
      </w:rPr>
    </w:lvl>
    <w:lvl w:ilvl="4">
      <w:start w:val="1"/>
      <w:numFmt w:val="lowerLetter"/>
      <w:lvlText w:val="%1.%2.%3.%4.%5"/>
      <w:lvlJc w:val="left"/>
      <w:rPr>
        <w:position w:val="0"/>
        <w:vertAlign w:val="baseline"/>
      </w:rPr>
    </w:lvl>
    <w:lvl w:ilvl="5">
      <w:start w:val="1"/>
      <w:numFmt w:val="lowerRoman"/>
      <w:lvlText w:val="%1.%2.%3.%4.%5.%6"/>
      <w:lvlJc w:val="right"/>
      <w:rPr>
        <w:position w:val="0"/>
        <w:vertAlign w:val="baseline"/>
      </w:rPr>
    </w:lvl>
    <w:lvl w:ilvl="6">
      <w:start w:val="1"/>
      <w:numFmt w:val="decimal"/>
      <w:lvlText w:val="%1.%2.%3.%4.%5.%6.%7"/>
      <w:lvlJc w:val="left"/>
      <w:rPr>
        <w:position w:val="0"/>
        <w:vertAlign w:val="baseline"/>
      </w:rPr>
    </w:lvl>
    <w:lvl w:ilvl="7">
      <w:start w:val="1"/>
      <w:numFmt w:val="lowerLetter"/>
      <w:lvlText w:val="%1.%2.%3.%4.%5.%6.%7.%8"/>
      <w:lvlJc w:val="left"/>
      <w:rPr>
        <w:position w:val="0"/>
        <w:vertAlign w:val="baseline"/>
      </w:rPr>
    </w:lvl>
    <w:lvl w:ilvl="8">
      <w:start w:val="1"/>
      <w:numFmt w:val="lowerRoman"/>
      <w:lvlText w:val="%1.%2.%3.%4.%5.%6.%7.%8.%9"/>
      <w:lvlJc w:val="right"/>
      <w:rPr>
        <w:position w:val="0"/>
        <w:vertAlign w:val="baseline"/>
      </w:rPr>
    </w:lvl>
  </w:abstractNum>
  <w:abstractNum w:abstractNumId="15">
    <w:nsid w:val="267D3343"/>
    <w:multiLevelType w:val="multilevel"/>
    <w:tmpl w:val="81C260A2"/>
    <w:styleLink w:val="WWNum11"/>
    <w:lvl w:ilvl="0">
      <w:start w:val="1"/>
      <w:numFmt w:val="decimal"/>
      <w:lvlText w:val="%1"/>
      <w:lvlJc w:val="left"/>
      <w:rPr>
        <w:rFonts w:ascii="Arial" w:eastAsia="Arial" w:hAnsi="Arial" w:cs="Arial"/>
        <w:b/>
        <w:position w:val="0"/>
        <w:vertAlign w:val="baseline"/>
      </w:rPr>
    </w:lvl>
    <w:lvl w:ilvl="1">
      <w:start w:val="1"/>
      <w:numFmt w:val="lowerLetter"/>
      <w:lvlText w:val="%1.%2"/>
      <w:lvlJc w:val="left"/>
      <w:rPr>
        <w:position w:val="0"/>
        <w:vertAlign w:val="baseline"/>
      </w:rPr>
    </w:lvl>
    <w:lvl w:ilvl="2">
      <w:start w:val="1"/>
      <w:numFmt w:val="lowerRoman"/>
      <w:lvlText w:val="%1.%2.%3"/>
      <w:lvlJc w:val="right"/>
      <w:rPr>
        <w:position w:val="0"/>
        <w:vertAlign w:val="baseline"/>
      </w:rPr>
    </w:lvl>
    <w:lvl w:ilvl="3">
      <w:start w:val="1"/>
      <w:numFmt w:val="decimal"/>
      <w:lvlText w:val="%1.%2.%3.%4"/>
      <w:lvlJc w:val="left"/>
      <w:rPr>
        <w:position w:val="0"/>
        <w:vertAlign w:val="baseline"/>
      </w:rPr>
    </w:lvl>
    <w:lvl w:ilvl="4">
      <w:start w:val="1"/>
      <w:numFmt w:val="lowerLetter"/>
      <w:lvlText w:val="%1.%2.%3.%4.%5"/>
      <w:lvlJc w:val="left"/>
      <w:rPr>
        <w:position w:val="0"/>
        <w:vertAlign w:val="baseline"/>
      </w:rPr>
    </w:lvl>
    <w:lvl w:ilvl="5">
      <w:start w:val="1"/>
      <w:numFmt w:val="lowerRoman"/>
      <w:lvlText w:val="%1.%2.%3.%4.%5.%6"/>
      <w:lvlJc w:val="right"/>
      <w:rPr>
        <w:position w:val="0"/>
        <w:vertAlign w:val="baseline"/>
      </w:rPr>
    </w:lvl>
    <w:lvl w:ilvl="6">
      <w:start w:val="1"/>
      <w:numFmt w:val="decimal"/>
      <w:lvlText w:val="%1.%2.%3.%4.%5.%6.%7"/>
      <w:lvlJc w:val="left"/>
      <w:rPr>
        <w:position w:val="0"/>
        <w:vertAlign w:val="baseline"/>
      </w:rPr>
    </w:lvl>
    <w:lvl w:ilvl="7">
      <w:start w:val="1"/>
      <w:numFmt w:val="lowerLetter"/>
      <w:lvlText w:val="%1.%2.%3.%4.%5.%6.%7.%8"/>
      <w:lvlJc w:val="left"/>
      <w:rPr>
        <w:position w:val="0"/>
        <w:vertAlign w:val="baseline"/>
      </w:rPr>
    </w:lvl>
    <w:lvl w:ilvl="8">
      <w:start w:val="1"/>
      <w:numFmt w:val="lowerRoman"/>
      <w:lvlText w:val="%1.%2.%3.%4.%5.%6.%7.%8.%9"/>
      <w:lvlJc w:val="right"/>
      <w:rPr>
        <w:position w:val="0"/>
        <w:vertAlign w:val="baseline"/>
      </w:rPr>
    </w:lvl>
  </w:abstractNum>
  <w:abstractNum w:abstractNumId="16">
    <w:nsid w:val="2A791F6D"/>
    <w:multiLevelType w:val="multilevel"/>
    <w:tmpl w:val="A628BF20"/>
    <w:styleLink w:val="WW8Num437"/>
    <w:lvl w:ilvl="0">
      <w:numFmt w:val="bullet"/>
      <w:lvlText w:val="-"/>
      <w:lvlJc w:val="left"/>
      <w:rPr>
        <w:rFonts w:ascii="Times New Roman" w:hAnsi="Times New Roman" w:cs="Times New Roman"/>
        <w:b w:val="0"/>
        <w:i w:val="0"/>
        <w:sz w:val="24"/>
        <w:szCs w:val="20"/>
      </w:rPr>
    </w:lvl>
    <w:lvl w:ilvl="1">
      <w:start w:val="1"/>
      <w:numFmt w:val="lowerLetter"/>
      <w:lvlText w:val="%1.%2."/>
      <w:lvlJc w:val="left"/>
    </w:lvl>
    <w:lvl w:ilvl="2">
      <w:start w:val="1"/>
      <w:numFmt w:val="upp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2C267C64"/>
    <w:multiLevelType w:val="multilevel"/>
    <w:tmpl w:val="D76CE43C"/>
    <w:styleLink w:val="WWNum34"/>
    <w:lvl w:ilvl="0">
      <w:start w:val="1"/>
      <w:numFmt w:val="decimal"/>
      <w:lvlText w:val="%1"/>
      <w:lvlJc w:val="left"/>
      <w:rPr>
        <w:u w:val="none"/>
      </w:rPr>
    </w:lvl>
    <w:lvl w:ilvl="1">
      <w:start w:val="1"/>
      <w:numFmt w:val="lowerLetter"/>
      <w:lvlText w:val="%1.%2"/>
      <w:lvlJc w:val="left"/>
      <w:rPr>
        <w:u w:val="none"/>
      </w:rPr>
    </w:lvl>
    <w:lvl w:ilvl="2">
      <w:start w:val="1"/>
      <w:numFmt w:val="lowerRoman"/>
      <w:lvlText w:val="%1.%2.%3"/>
      <w:lvlJc w:val="right"/>
      <w:rPr>
        <w:u w:val="none"/>
      </w:rPr>
    </w:lvl>
    <w:lvl w:ilvl="3">
      <w:start w:val="1"/>
      <w:numFmt w:val="decimal"/>
      <w:lvlText w:val="%1.%2.%3.%4"/>
      <w:lvlJc w:val="left"/>
      <w:rPr>
        <w:u w:val="none"/>
      </w:rPr>
    </w:lvl>
    <w:lvl w:ilvl="4">
      <w:start w:val="1"/>
      <w:numFmt w:val="lowerLetter"/>
      <w:lvlText w:val="%1.%2.%3.%4.%5"/>
      <w:lvlJc w:val="left"/>
      <w:rPr>
        <w:u w:val="none"/>
      </w:rPr>
    </w:lvl>
    <w:lvl w:ilvl="5">
      <w:start w:val="1"/>
      <w:numFmt w:val="lowerRoman"/>
      <w:lvlText w:val="%1.%2.%3.%4.%5.%6"/>
      <w:lvlJc w:val="right"/>
      <w:rPr>
        <w:u w:val="none"/>
      </w:rPr>
    </w:lvl>
    <w:lvl w:ilvl="6">
      <w:start w:val="1"/>
      <w:numFmt w:val="decimal"/>
      <w:lvlText w:val="%1.%2.%3.%4.%5.%6.%7"/>
      <w:lvlJc w:val="left"/>
      <w:rPr>
        <w:u w:val="none"/>
      </w:rPr>
    </w:lvl>
    <w:lvl w:ilvl="7">
      <w:start w:val="1"/>
      <w:numFmt w:val="lowerLetter"/>
      <w:lvlText w:val="%1.%2.%3.%4.%5.%6.%7.%8"/>
      <w:lvlJc w:val="left"/>
      <w:rPr>
        <w:u w:val="none"/>
      </w:rPr>
    </w:lvl>
    <w:lvl w:ilvl="8">
      <w:start w:val="1"/>
      <w:numFmt w:val="lowerRoman"/>
      <w:lvlText w:val="%1.%2.%3.%4.%5.%6.%7.%8.%9"/>
      <w:lvlJc w:val="right"/>
      <w:rPr>
        <w:u w:val="none"/>
      </w:rPr>
    </w:lvl>
  </w:abstractNum>
  <w:abstractNum w:abstractNumId="18">
    <w:nsid w:val="2EF22933"/>
    <w:multiLevelType w:val="multilevel"/>
    <w:tmpl w:val="A3B0439A"/>
    <w:styleLink w:val="WWNum25"/>
    <w:lvl w:ilvl="0">
      <w:start w:val="1"/>
      <w:numFmt w:val="decimal"/>
      <w:lvlText w:val="%1"/>
      <w:lvlJc w:val="left"/>
      <w:rPr>
        <w:b/>
        <w:position w:val="0"/>
        <w:vertAlign w:val="baseline"/>
      </w:rPr>
    </w:lvl>
    <w:lvl w:ilvl="1">
      <w:start w:val="1"/>
      <w:numFmt w:val="lowerLetter"/>
      <w:lvlText w:val="%1.%2"/>
      <w:lvlJc w:val="left"/>
      <w:rPr>
        <w:position w:val="0"/>
        <w:vertAlign w:val="baseline"/>
      </w:rPr>
    </w:lvl>
    <w:lvl w:ilvl="2">
      <w:start w:val="1"/>
      <w:numFmt w:val="lowerRoman"/>
      <w:lvlText w:val="%1.%2.%3"/>
      <w:lvlJc w:val="right"/>
      <w:rPr>
        <w:position w:val="0"/>
        <w:vertAlign w:val="baseline"/>
      </w:rPr>
    </w:lvl>
    <w:lvl w:ilvl="3">
      <w:start w:val="1"/>
      <w:numFmt w:val="decimal"/>
      <w:lvlText w:val="%1.%2.%3.%4"/>
      <w:lvlJc w:val="left"/>
      <w:rPr>
        <w:position w:val="0"/>
        <w:vertAlign w:val="baseline"/>
      </w:rPr>
    </w:lvl>
    <w:lvl w:ilvl="4">
      <w:start w:val="1"/>
      <w:numFmt w:val="lowerLetter"/>
      <w:lvlText w:val="%1.%2.%3.%4.%5"/>
      <w:lvlJc w:val="left"/>
      <w:rPr>
        <w:position w:val="0"/>
        <w:vertAlign w:val="baseline"/>
      </w:rPr>
    </w:lvl>
    <w:lvl w:ilvl="5">
      <w:start w:val="1"/>
      <w:numFmt w:val="lowerRoman"/>
      <w:lvlText w:val="%1.%2.%3.%4.%5.%6"/>
      <w:lvlJc w:val="right"/>
      <w:rPr>
        <w:position w:val="0"/>
        <w:vertAlign w:val="baseline"/>
      </w:rPr>
    </w:lvl>
    <w:lvl w:ilvl="6">
      <w:start w:val="1"/>
      <w:numFmt w:val="decimal"/>
      <w:lvlText w:val="%1.%2.%3.%4.%5.%6.%7"/>
      <w:lvlJc w:val="left"/>
      <w:rPr>
        <w:position w:val="0"/>
        <w:vertAlign w:val="baseline"/>
      </w:rPr>
    </w:lvl>
    <w:lvl w:ilvl="7">
      <w:start w:val="1"/>
      <w:numFmt w:val="lowerLetter"/>
      <w:lvlText w:val="%1.%2.%3.%4.%5.%6.%7.%8"/>
      <w:lvlJc w:val="left"/>
      <w:rPr>
        <w:position w:val="0"/>
        <w:vertAlign w:val="baseline"/>
      </w:rPr>
    </w:lvl>
    <w:lvl w:ilvl="8">
      <w:start w:val="1"/>
      <w:numFmt w:val="lowerRoman"/>
      <w:lvlText w:val="%1.%2.%3.%4.%5.%6.%7.%8.%9"/>
      <w:lvlJc w:val="right"/>
      <w:rPr>
        <w:position w:val="0"/>
        <w:vertAlign w:val="baseline"/>
      </w:rPr>
    </w:lvl>
  </w:abstractNum>
  <w:abstractNum w:abstractNumId="19">
    <w:nsid w:val="3092176A"/>
    <w:multiLevelType w:val="multilevel"/>
    <w:tmpl w:val="0AE0B2B4"/>
    <w:styleLink w:val="WWNum10"/>
    <w:lvl w:ilvl="0">
      <w:start w:val="1"/>
      <w:numFmt w:val="lowerLetter"/>
      <w:lvlText w:val="%1"/>
      <w:lvlJc w:val="left"/>
      <w:rPr>
        <w:b/>
        <w:position w:val="0"/>
        <w:vertAlign w:val="baseline"/>
      </w:rPr>
    </w:lvl>
    <w:lvl w:ilvl="1">
      <w:start w:val="1"/>
      <w:numFmt w:val="lowerLetter"/>
      <w:lvlText w:val="%1.%2"/>
      <w:lvlJc w:val="left"/>
      <w:rPr>
        <w:position w:val="0"/>
        <w:vertAlign w:val="baseline"/>
      </w:rPr>
    </w:lvl>
    <w:lvl w:ilvl="2">
      <w:start w:val="1"/>
      <w:numFmt w:val="lowerRoman"/>
      <w:lvlText w:val="%1.%2.%3"/>
      <w:lvlJc w:val="right"/>
      <w:rPr>
        <w:position w:val="0"/>
        <w:vertAlign w:val="baseline"/>
      </w:rPr>
    </w:lvl>
    <w:lvl w:ilvl="3">
      <w:start w:val="1"/>
      <w:numFmt w:val="decimal"/>
      <w:lvlText w:val="%1.%2.%3.%4"/>
      <w:lvlJc w:val="left"/>
      <w:rPr>
        <w:position w:val="0"/>
        <w:vertAlign w:val="baseline"/>
      </w:rPr>
    </w:lvl>
    <w:lvl w:ilvl="4">
      <w:start w:val="1"/>
      <w:numFmt w:val="lowerLetter"/>
      <w:lvlText w:val="%1.%2.%3.%4.%5"/>
      <w:lvlJc w:val="left"/>
      <w:rPr>
        <w:position w:val="0"/>
        <w:vertAlign w:val="baseline"/>
      </w:rPr>
    </w:lvl>
    <w:lvl w:ilvl="5">
      <w:start w:val="1"/>
      <w:numFmt w:val="lowerRoman"/>
      <w:lvlText w:val="%1.%2.%3.%4.%5.%6"/>
      <w:lvlJc w:val="right"/>
      <w:rPr>
        <w:position w:val="0"/>
        <w:vertAlign w:val="baseline"/>
      </w:rPr>
    </w:lvl>
    <w:lvl w:ilvl="6">
      <w:start w:val="1"/>
      <w:numFmt w:val="decimal"/>
      <w:lvlText w:val="%1.%2.%3.%4.%5.%6.%7"/>
      <w:lvlJc w:val="left"/>
      <w:rPr>
        <w:position w:val="0"/>
        <w:vertAlign w:val="baseline"/>
      </w:rPr>
    </w:lvl>
    <w:lvl w:ilvl="7">
      <w:start w:val="1"/>
      <w:numFmt w:val="lowerLetter"/>
      <w:lvlText w:val="%1.%2.%3.%4.%5.%6.%7.%8"/>
      <w:lvlJc w:val="left"/>
      <w:rPr>
        <w:position w:val="0"/>
        <w:vertAlign w:val="baseline"/>
      </w:rPr>
    </w:lvl>
    <w:lvl w:ilvl="8">
      <w:start w:val="1"/>
      <w:numFmt w:val="lowerRoman"/>
      <w:lvlText w:val="%1.%2.%3.%4.%5.%6.%7.%8.%9"/>
      <w:lvlJc w:val="right"/>
      <w:rPr>
        <w:position w:val="0"/>
        <w:vertAlign w:val="baseline"/>
      </w:rPr>
    </w:lvl>
  </w:abstractNum>
  <w:abstractNum w:abstractNumId="20">
    <w:nsid w:val="32D01B26"/>
    <w:multiLevelType w:val="multilevel"/>
    <w:tmpl w:val="4C82A614"/>
    <w:styleLink w:val="WWNum8"/>
    <w:lvl w:ilvl="0">
      <w:start w:val="1"/>
      <w:numFmt w:val="decimal"/>
      <w:lvlText w:val="%1"/>
      <w:lvlJc w:val="left"/>
      <w:rPr>
        <w:b/>
        <w:position w:val="0"/>
        <w:vertAlign w:val="baseline"/>
      </w:rPr>
    </w:lvl>
    <w:lvl w:ilvl="1">
      <w:start w:val="1"/>
      <w:numFmt w:val="lowerLetter"/>
      <w:lvlText w:val="%1.%2"/>
      <w:lvlJc w:val="left"/>
      <w:rPr>
        <w:position w:val="0"/>
        <w:vertAlign w:val="baseline"/>
      </w:rPr>
    </w:lvl>
    <w:lvl w:ilvl="2">
      <w:start w:val="1"/>
      <w:numFmt w:val="lowerRoman"/>
      <w:lvlText w:val="%1.%2.%3"/>
      <w:lvlJc w:val="right"/>
      <w:rPr>
        <w:position w:val="0"/>
        <w:vertAlign w:val="baseline"/>
      </w:rPr>
    </w:lvl>
    <w:lvl w:ilvl="3">
      <w:start w:val="1"/>
      <w:numFmt w:val="decimal"/>
      <w:lvlText w:val="%1.%2.%3.%4"/>
      <w:lvlJc w:val="left"/>
      <w:rPr>
        <w:position w:val="0"/>
        <w:vertAlign w:val="baseline"/>
      </w:rPr>
    </w:lvl>
    <w:lvl w:ilvl="4">
      <w:start w:val="1"/>
      <w:numFmt w:val="lowerLetter"/>
      <w:lvlText w:val="%1.%2.%3.%4.%5"/>
      <w:lvlJc w:val="left"/>
      <w:rPr>
        <w:position w:val="0"/>
        <w:vertAlign w:val="baseline"/>
      </w:rPr>
    </w:lvl>
    <w:lvl w:ilvl="5">
      <w:start w:val="1"/>
      <w:numFmt w:val="lowerRoman"/>
      <w:lvlText w:val="%1.%2.%3.%4.%5.%6"/>
      <w:lvlJc w:val="right"/>
      <w:rPr>
        <w:position w:val="0"/>
        <w:vertAlign w:val="baseline"/>
      </w:rPr>
    </w:lvl>
    <w:lvl w:ilvl="6">
      <w:start w:val="1"/>
      <w:numFmt w:val="decimal"/>
      <w:lvlText w:val="%1.%2.%3.%4.%5.%6.%7"/>
      <w:lvlJc w:val="left"/>
      <w:rPr>
        <w:position w:val="0"/>
        <w:vertAlign w:val="baseline"/>
      </w:rPr>
    </w:lvl>
    <w:lvl w:ilvl="7">
      <w:start w:val="1"/>
      <w:numFmt w:val="lowerLetter"/>
      <w:lvlText w:val="%1.%2.%3.%4.%5.%6.%7.%8"/>
      <w:lvlJc w:val="left"/>
      <w:rPr>
        <w:position w:val="0"/>
        <w:vertAlign w:val="baseline"/>
      </w:rPr>
    </w:lvl>
    <w:lvl w:ilvl="8">
      <w:start w:val="1"/>
      <w:numFmt w:val="lowerRoman"/>
      <w:lvlText w:val="%1.%2.%3.%4.%5.%6.%7.%8.%9"/>
      <w:lvlJc w:val="right"/>
      <w:rPr>
        <w:position w:val="0"/>
        <w:vertAlign w:val="baseline"/>
      </w:rPr>
    </w:lvl>
  </w:abstractNum>
  <w:abstractNum w:abstractNumId="21">
    <w:nsid w:val="32DA0761"/>
    <w:multiLevelType w:val="multilevel"/>
    <w:tmpl w:val="AD44A92A"/>
    <w:styleLink w:val="WWNum5"/>
    <w:lvl w:ilvl="0">
      <w:start w:val="1"/>
      <w:numFmt w:val="upperRoman"/>
      <w:lvlText w:val="%1"/>
      <w:lvlJc w:val="right"/>
      <w:rPr>
        <w:b/>
        <w:i w:val="0"/>
        <w:color w:val="000000"/>
        <w:position w:val="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color w:val="000000"/>
        <w:position w:val="0"/>
        <w:sz w:val="20"/>
        <w:szCs w:val="20"/>
        <w:vertAlign w:val="baseline"/>
      </w:rPr>
    </w:lvl>
    <w:lvl w:ilvl="2">
      <w:start w:val="1"/>
      <w:numFmt w:val="decimal"/>
      <w:lvlText w:val="%1.%2.%3"/>
      <w:lvlJc w:val="left"/>
      <w:rPr>
        <w:position w:val="0"/>
        <w:vertAlign w:val="baseline"/>
      </w:rPr>
    </w:lvl>
    <w:lvl w:ilvl="3">
      <w:start w:val="1"/>
      <w:numFmt w:val="decimal"/>
      <w:lvlText w:val="%1.%2.%3.%4"/>
      <w:lvlJc w:val="left"/>
      <w:rPr>
        <w:position w:val="0"/>
        <w:vertAlign w:val="baseline"/>
      </w:rPr>
    </w:lvl>
    <w:lvl w:ilvl="4">
      <w:start w:val="1"/>
      <w:numFmt w:val="decimal"/>
      <w:lvlText w:val="%1.%2.%3.%4.%5"/>
      <w:lvlJc w:val="left"/>
      <w:rPr>
        <w:position w:val="0"/>
        <w:vertAlign w:val="baseline"/>
      </w:rPr>
    </w:lvl>
    <w:lvl w:ilvl="5">
      <w:start w:val="1"/>
      <w:numFmt w:val="decimal"/>
      <w:lvlText w:val="%1.%2.%3.%4.%5.%6"/>
      <w:lvlJc w:val="left"/>
      <w:rPr>
        <w:position w:val="0"/>
        <w:vertAlign w:val="baseline"/>
      </w:rPr>
    </w:lvl>
    <w:lvl w:ilvl="6">
      <w:start w:val="1"/>
      <w:numFmt w:val="decimal"/>
      <w:lvlText w:val="%1.%2.%3.%4.%5.%6.%7"/>
      <w:lvlJc w:val="left"/>
      <w:rPr>
        <w:position w:val="0"/>
        <w:vertAlign w:val="baseline"/>
      </w:rPr>
    </w:lvl>
    <w:lvl w:ilvl="7">
      <w:start w:val="1"/>
      <w:numFmt w:val="decimal"/>
      <w:lvlText w:val="%1.%2.%3.%4.%5.%6.%7.%8"/>
      <w:lvlJc w:val="left"/>
      <w:rPr>
        <w:position w:val="0"/>
        <w:vertAlign w:val="baseline"/>
      </w:rPr>
    </w:lvl>
    <w:lvl w:ilvl="8">
      <w:start w:val="1"/>
      <w:numFmt w:val="decimal"/>
      <w:lvlText w:val="%1.%2.%3.%4.%5.%6.%7.%8.%9"/>
      <w:lvlJc w:val="left"/>
      <w:rPr>
        <w:position w:val="0"/>
        <w:vertAlign w:val="baseline"/>
      </w:rPr>
    </w:lvl>
  </w:abstractNum>
  <w:abstractNum w:abstractNumId="22">
    <w:nsid w:val="34A37E14"/>
    <w:multiLevelType w:val="multilevel"/>
    <w:tmpl w:val="56DEE470"/>
    <w:styleLink w:val="WWNum33"/>
    <w:lvl w:ilvl="0">
      <w:start w:val="1"/>
      <w:numFmt w:val="decimal"/>
      <w:lvlText w:val="%1"/>
      <w:lvlJc w:val="left"/>
      <w:rPr>
        <w:u w:val="none"/>
      </w:rPr>
    </w:lvl>
    <w:lvl w:ilvl="1">
      <w:start w:val="1"/>
      <w:numFmt w:val="lowerLetter"/>
      <w:lvlText w:val="%1.%2"/>
      <w:lvlJc w:val="left"/>
      <w:rPr>
        <w:u w:val="none"/>
      </w:rPr>
    </w:lvl>
    <w:lvl w:ilvl="2">
      <w:start w:val="1"/>
      <w:numFmt w:val="lowerRoman"/>
      <w:lvlText w:val="%1.%2.%3"/>
      <w:lvlJc w:val="right"/>
      <w:rPr>
        <w:u w:val="none"/>
      </w:rPr>
    </w:lvl>
    <w:lvl w:ilvl="3">
      <w:start w:val="1"/>
      <w:numFmt w:val="decimal"/>
      <w:lvlText w:val="%1.%2.%3.%4"/>
      <w:lvlJc w:val="left"/>
      <w:rPr>
        <w:u w:val="none"/>
      </w:rPr>
    </w:lvl>
    <w:lvl w:ilvl="4">
      <w:start w:val="1"/>
      <w:numFmt w:val="lowerLetter"/>
      <w:lvlText w:val="%1.%2.%3.%4.%5"/>
      <w:lvlJc w:val="left"/>
      <w:rPr>
        <w:u w:val="none"/>
      </w:rPr>
    </w:lvl>
    <w:lvl w:ilvl="5">
      <w:start w:val="1"/>
      <w:numFmt w:val="lowerRoman"/>
      <w:lvlText w:val="%1.%2.%3.%4.%5.%6"/>
      <w:lvlJc w:val="right"/>
      <w:rPr>
        <w:u w:val="none"/>
      </w:rPr>
    </w:lvl>
    <w:lvl w:ilvl="6">
      <w:start w:val="1"/>
      <w:numFmt w:val="decimal"/>
      <w:lvlText w:val="%1.%2.%3.%4.%5.%6.%7"/>
      <w:lvlJc w:val="left"/>
      <w:rPr>
        <w:u w:val="none"/>
      </w:rPr>
    </w:lvl>
    <w:lvl w:ilvl="7">
      <w:start w:val="1"/>
      <w:numFmt w:val="lowerLetter"/>
      <w:lvlText w:val="%1.%2.%3.%4.%5.%6.%7.%8"/>
      <w:lvlJc w:val="left"/>
      <w:rPr>
        <w:u w:val="none"/>
      </w:rPr>
    </w:lvl>
    <w:lvl w:ilvl="8">
      <w:start w:val="1"/>
      <w:numFmt w:val="lowerRoman"/>
      <w:lvlText w:val="%1.%2.%3.%4.%5.%6.%7.%8.%9"/>
      <w:lvlJc w:val="right"/>
      <w:rPr>
        <w:u w:val="none"/>
      </w:rPr>
    </w:lvl>
  </w:abstractNum>
  <w:abstractNum w:abstractNumId="23">
    <w:nsid w:val="36AF0E5E"/>
    <w:multiLevelType w:val="multilevel"/>
    <w:tmpl w:val="D35AD028"/>
    <w:styleLink w:val="WWNum39"/>
    <w:lvl w:ilvl="0">
      <w:start w:val="1"/>
      <w:numFmt w:val="decimal"/>
      <w:lvlText w:val="%1"/>
      <w:lvlJc w:val="left"/>
      <w:rPr>
        <w:b/>
        <w:position w:val="0"/>
        <w:vertAlign w:val="baseline"/>
      </w:rPr>
    </w:lvl>
    <w:lvl w:ilvl="1">
      <w:start w:val="1"/>
      <w:numFmt w:val="lowerLetter"/>
      <w:lvlText w:val="%1.%2"/>
      <w:lvlJc w:val="left"/>
      <w:rPr>
        <w:position w:val="0"/>
        <w:vertAlign w:val="baseline"/>
      </w:rPr>
    </w:lvl>
    <w:lvl w:ilvl="2">
      <w:start w:val="1"/>
      <w:numFmt w:val="lowerRoman"/>
      <w:lvlText w:val="%1.%2.%3"/>
      <w:lvlJc w:val="right"/>
      <w:rPr>
        <w:position w:val="0"/>
        <w:vertAlign w:val="baseline"/>
      </w:rPr>
    </w:lvl>
    <w:lvl w:ilvl="3">
      <w:start w:val="1"/>
      <w:numFmt w:val="decimal"/>
      <w:lvlText w:val="%1.%2.%3.%4"/>
      <w:lvlJc w:val="left"/>
      <w:rPr>
        <w:position w:val="0"/>
        <w:vertAlign w:val="baseline"/>
      </w:rPr>
    </w:lvl>
    <w:lvl w:ilvl="4">
      <w:start w:val="1"/>
      <w:numFmt w:val="lowerLetter"/>
      <w:lvlText w:val="%1.%2.%3.%4.%5"/>
      <w:lvlJc w:val="left"/>
      <w:rPr>
        <w:position w:val="0"/>
        <w:vertAlign w:val="baseline"/>
      </w:rPr>
    </w:lvl>
    <w:lvl w:ilvl="5">
      <w:start w:val="1"/>
      <w:numFmt w:val="lowerRoman"/>
      <w:lvlText w:val="%1.%2.%3.%4.%5.%6"/>
      <w:lvlJc w:val="right"/>
      <w:rPr>
        <w:position w:val="0"/>
        <w:vertAlign w:val="baseline"/>
      </w:rPr>
    </w:lvl>
    <w:lvl w:ilvl="6">
      <w:start w:val="1"/>
      <w:numFmt w:val="decimal"/>
      <w:lvlText w:val="%1.%2.%3.%4.%5.%6.%7"/>
      <w:lvlJc w:val="left"/>
      <w:rPr>
        <w:position w:val="0"/>
        <w:vertAlign w:val="baseline"/>
      </w:rPr>
    </w:lvl>
    <w:lvl w:ilvl="7">
      <w:start w:val="1"/>
      <w:numFmt w:val="lowerLetter"/>
      <w:lvlText w:val="%1.%2.%3.%4.%5.%6.%7.%8"/>
      <w:lvlJc w:val="left"/>
      <w:rPr>
        <w:position w:val="0"/>
        <w:vertAlign w:val="baseline"/>
      </w:rPr>
    </w:lvl>
    <w:lvl w:ilvl="8">
      <w:start w:val="1"/>
      <w:numFmt w:val="lowerRoman"/>
      <w:lvlText w:val="%1.%2.%3.%4.%5.%6.%7.%8.%9"/>
      <w:lvlJc w:val="right"/>
      <w:rPr>
        <w:position w:val="0"/>
        <w:vertAlign w:val="baseline"/>
      </w:rPr>
    </w:lvl>
  </w:abstractNum>
  <w:abstractNum w:abstractNumId="24">
    <w:nsid w:val="3A615121"/>
    <w:multiLevelType w:val="multilevel"/>
    <w:tmpl w:val="48762BB6"/>
    <w:styleLink w:val="WWNum38"/>
    <w:lvl w:ilvl="0">
      <w:start w:val="1"/>
      <w:numFmt w:val="decimal"/>
      <w:lvlText w:val="%1"/>
      <w:lvlJc w:val="left"/>
      <w:rPr>
        <w:u w:val="none"/>
      </w:rPr>
    </w:lvl>
    <w:lvl w:ilvl="1">
      <w:start w:val="1"/>
      <w:numFmt w:val="lowerLetter"/>
      <w:lvlText w:val="%1.%2"/>
      <w:lvlJc w:val="left"/>
      <w:rPr>
        <w:u w:val="none"/>
      </w:rPr>
    </w:lvl>
    <w:lvl w:ilvl="2">
      <w:start w:val="1"/>
      <w:numFmt w:val="lowerRoman"/>
      <w:lvlText w:val="%1.%2.%3"/>
      <w:lvlJc w:val="right"/>
      <w:rPr>
        <w:u w:val="none"/>
      </w:rPr>
    </w:lvl>
    <w:lvl w:ilvl="3">
      <w:start w:val="1"/>
      <w:numFmt w:val="decimal"/>
      <w:lvlText w:val="%1.%2.%3.%4"/>
      <w:lvlJc w:val="left"/>
      <w:rPr>
        <w:u w:val="none"/>
      </w:rPr>
    </w:lvl>
    <w:lvl w:ilvl="4">
      <w:start w:val="1"/>
      <w:numFmt w:val="lowerLetter"/>
      <w:lvlText w:val="%1.%2.%3.%4.%5"/>
      <w:lvlJc w:val="left"/>
      <w:rPr>
        <w:u w:val="none"/>
      </w:rPr>
    </w:lvl>
    <w:lvl w:ilvl="5">
      <w:start w:val="1"/>
      <w:numFmt w:val="lowerRoman"/>
      <w:lvlText w:val="%1.%2.%3.%4.%5.%6"/>
      <w:lvlJc w:val="right"/>
      <w:rPr>
        <w:u w:val="none"/>
      </w:rPr>
    </w:lvl>
    <w:lvl w:ilvl="6">
      <w:start w:val="1"/>
      <w:numFmt w:val="decimal"/>
      <w:lvlText w:val="%1.%2.%3.%4.%5.%6.%7"/>
      <w:lvlJc w:val="left"/>
      <w:rPr>
        <w:u w:val="none"/>
      </w:rPr>
    </w:lvl>
    <w:lvl w:ilvl="7">
      <w:start w:val="1"/>
      <w:numFmt w:val="lowerLetter"/>
      <w:lvlText w:val="%1.%2.%3.%4.%5.%6.%7.%8"/>
      <w:lvlJc w:val="left"/>
      <w:rPr>
        <w:u w:val="none"/>
      </w:rPr>
    </w:lvl>
    <w:lvl w:ilvl="8">
      <w:start w:val="1"/>
      <w:numFmt w:val="lowerRoman"/>
      <w:lvlText w:val="%1.%2.%3.%4.%5.%6.%7.%8.%9"/>
      <w:lvlJc w:val="right"/>
      <w:rPr>
        <w:u w:val="none"/>
      </w:rPr>
    </w:lvl>
  </w:abstractNum>
  <w:abstractNum w:abstractNumId="25">
    <w:nsid w:val="3F501543"/>
    <w:multiLevelType w:val="multilevel"/>
    <w:tmpl w:val="E4BC9232"/>
    <w:styleLink w:val="WWNum12"/>
    <w:lvl w:ilvl="0">
      <w:start w:val="1"/>
      <w:numFmt w:val="decimal"/>
      <w:lvlText w:val="%1"/>
      <w:lvlJc w:val="left"/>
      <w:rPr>
        <w:b/>
        <w:color w:val="000000"/>
        <w:position w:val="0"/>
        <w:vertAlign w:val="baseline"/>
      </w:rPr>
    </w:lvl>
    <w:lvl w:ilvl="1">
      <w:start w:val="1"/>
      <w:numFmt w:val="lowerLetter"/>
      <w:lvlText w:val="%1.%2"/>
      <w:lvlJc w:val="left"/>
      <w:rPr>
        <w:position w:val="0"/>
        <w:vertAlign w:val="baseline"/>
      </w:rPr>
    </w:lvl>
    <w:lvl w:ilvl="2">
      <w:start w:val="1"/>
      <w:numFmt w:val="lowerRoman"/>
      <w:lvlText w:val="%1.%2.%3"/>
      <w:lvlJc w:val="right"/>
      <w:rPr>
        <w:position w:val="0"/>
        <w:vertAlign w:val="baseline"/>
      </w:rPr>
    </w:lvl>
    <w:lvl w:ilvl="3">
      <w:start w:val="1"/>
      <w:numFmt w:val="decimal"/>
      <w:lvlText w:val="%1.%2.%3.%4"/>
      <w:lvlJc w:val="left"/>
      <w:rPr>
        <w:position w:val="0"/>
        <w:vertAlign w:val="baseline"/>
      </w:rPr>
    </w:lvl>
    <w:lvl w:ilvl="4">
      <w:start w:val="1"/>
      <w:numFmt w:val="lowerLetter"/>
      <w:lvlText w:val="%1.%2.%3.%4.%5"/>
      <w:lvlJc w:val="left"/>
      <w:rPr>
        <w:position w:val="0"/>
        <w:vertAlign w:val="baseline"/>
      </w:rPr>
    </w:lvl>
    <w:lvl w:ilvl="5">
      <w:start w:val="1"/>
      <w:numFmt w:val="lowerRoman"/>
      <w:lvlText w:val="%1.%2.%3.%4.%5.%6"/>
      <w:lvlJc w:val="right"/>
      <w:rPr>
        <w:position w:val="0"/>
        <w:vertAlign w:val="baseline"/>
      </w:rPr>
    </w:lvl>
    <w:lvl w:ilvl="6">
      <w:start w:val="1"/>
      <w:numFmt w:val="decimal"/>
      <w:lvlText w:val="%1.%2.%3.%4.%5.%6.%7"/>
      <w:lvlJc w:val="left"/>
      <w:rPr>
        <w:position w:val="0"/>
        <w:vertAlign w:val="baseline"/>
      </w:rPr>
    </w:lvl>
    <w:lvl w:ilvl="7">
      <w:start w:val="1"/>
      <w:numFmt w:val="lowerLetter"/>
      <w:lvlText w:val="%1.%2.%3.%4.%5.%6.%7.%8"/>
      <w:lvlJc w:val="left"/>
      <w:rPr>
        <w:position w:val="0"/>
        <w:vertAlign w:val="baseline"/>
      </w:rPr>
    </w:lvl>
    <w:lvl w:ilvl="8">
      <w:start w:val="1"/>
      <w:numFmt w:val="lowerRoman"/>
      <w:lvlText w:val="%1.%2.%3.%4.%5.%6.%7.%8.%9"/>
      <w:lvlJc w:val="right"/>
      <w:rPr>
        <w:position w:val="0"/>
        <w:vertAlign w:val="baseline"/>
      </w:rPr>
    </w:lvl>
  </w:abstractNum>
  <w:abstractNum w:abstractNumId="26">
    <w:nsid w:val="40F41443"/>
    <w:multiLevelType w:val="multilevel"/>
    <w:tmpl w:val="F81AB6CC"/>
    <w:styleLink w:val="WWNum111"/>
    <w:lvl w:ilvl="0">
      <w:start w:val="1"/>
      <w:numFmt w:val="decimal"/>
      <w:lvlText w:val="%1."/>
      <w:lvlJc w:val="left"/>
      <w:rPr>
        <w:position w:val="0"/>
        <w:vertAlign w:val="baseline"/>
      </w:rPr>
    </w:lvl>
    <w:lvl w:ilvl="1">
      <w:start w:val="1"/>
      <w:numFmt w:val="lowerLetter"/>
      <w:lvlText w:val="%2."/>
      <w:lvlJc w:val="left"/>
      <w:rPr>
        <w:position w:val="0"/>
        <w:vertAlign w:val="baseline"/>
      </w:rPr>
    </w:lvl>
    <w:lvl w:ilvl="2">
      <w:start w:val="1"/>
      <w:numFmt w:val="lowerRoman"/>
      <w:lvlText w:val="%1.%2.%3."/>
      <w:lvlJc w:val="right"/>
      <w:rPr>
        <w:position w:val="0"/>
        <w:vertAlign w:val="baseline"/>
      </w:rPr>
    </w:lvl>
    <w:lvl w:ilvl="3">
      <w:start w:val="1"/>
      <w:numFmt w:val="decimal"/>
      <w:lvlText w:val="%1.%2.%3.%4."/>
      <w:lvlJc w:val="left"/>
      <w:rPr>
        <w:position w:val="0"/>
        <w:vertAlign w:val="baseline"/>
      </w:rPr>
    </w:lvl>
    <w:lvl w:ilvl="4">
      <w:start w:val="1"/>
      <w:numFmt w:val="lowerLetter"/>
      <w:lvlText w:val="%1.%2.%3.%4.%5."/>
      <w:lvlJc w:val="left"/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rPr>
        <w:position w:val="0"/>
        <w:vertAlign w:val="baseline"/>
      </w:rPr>
    </w:lvl>
  </w:abstractNum>
  <w:abstractNum w:abstractNumId="27">
    <w:nsid w:val="416E4C2E"/>
    <w:multiLevelType w:val="multilevel"/>
    <w:tmpl w:val="98B83622"/>
    <w:styleLink w:val="WWNum113"/>
    <w:lvl w:ilvl="0">
      <w:start w:val="1"/>
      <w:numFmt w:val="decimal"/>
      <w:lvlText w:val="%1."/>
      <w:lvlJc w:val="left"/>
      <w:rPr>
        <w:position w:val="0"/>
        <w:vertAlign w:val="baseline"/>
      </w:rPr>
    </w:lvl>
    <w:lvl w:ilvl="1">
      <w:start w:val="1"/>
      <w:numFmt w:val="lowerLetter"/>
      <w:lvlText w:val="%2."/>
      <w:lvlJc w:val="left"/>
      <w:rPr>
        <w:position w:val="0"/>
        <w:vertAlign w:val="baseline"/>
      </w:rPr>
    </w:lvl>
    <w:lvl w:ilvl="2">
      <w:start w:val="1"/>
      <w:numFmt w:val="lowerRoman"/>
      <w:lvlText w:val="%1.%2.%3."/>
      <w:lvlJc w:val="right"/>
      <w:rPr>
        <w:position w:val="0"/>
        <w:vertAlign w:val="baseline"/>
      </w:rPr>
    </w:lvl>
    <w:lvl w:ilvl="3">
      <w:start w:val="1"/>
      <w:numFmt w:val="decimal"/>
      <w:lvlText w:val="%1.%2.%3.%4."/>
      <w:lvlJc w:val="left"/>
      <w:rPr>
        <w:position w:val="0"/>
        <w:vertAlign w:val="baseline"/>
      </w:rPr>
    </w:lvl>
    <w:lvl w:ilvl="4">
      <w:start w:val="1"/>
      <w:numFmt w:val="lowerLetter"/>
      <w:lvlText w:val="%1.%2.%3.%4.%5."/>
      <w:lvlJc w:val="left"/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rPr>
        <w:position w:val="0"/>
        <w:vertAlign w:val="baseline"/>
      </w:rPr>
    </w:lvl>
  </w:abstractNum>
  <w:abstractNum w:abstractNumId="28">
    <w:nsid w:val="436F3314"/>
    <w:multiLevelType w:val="multilevel"/>
    <w:tmpl w:val="9A3A34C8"/>
    <w:styleLink w:val="WWNum28"/>
    <w:lvl w:ilvl="0">
      <w:start w:val="1"/>
      <w:numFmt w:val="decimal"/>
      <w:lvlText w:val="%1"/>
      <w:lvlJc w:val="left"/>
      <w:rPr>
        <w:u w:val="none"/>
      </w:rPr>
    </w:lvl>
    <w:lvl w:ilvl="1">
      <w:start w:val="1"/>
      <w:numFmt w:val="lowerLetter"/>
      <w:lvlText w:val="%1.%2"/>
      <w:lvlJc w:val="left"/>
      <w:rPr>
        <w:u w:val="none"/>
      </w:rPr>
    </w:lvl>
    <w:lvl w:ilvl="2">
      <w:start w:val="1"/>
      <w:numFmt w:val="lowerRoman"/>
      <w:lvlText w:val="%1.%2.%3"/>
      <w:lvlJc w:val="right"/>
      <w:rPr>
        <w:u w:val="none"/>
      </w:rPr>
    </w:lvl>
    <w:lvl w:ilvl="3">
      <w:start w:val="1"/>
      <w:numFmt w:val="decimal"/>
      <w:lvlText w:val="%1.%2.%3.%4"/>
      <w:lvlJc w:val="left"/>
      <w:rPr>
        <w:u w:val="none"/>
      </w:rPr>
    </w:lvl>
    <w:lvl w:ilvl="4">
      <w:start w:val="1"/>
      <w:numFmt w:val="lowerLetter"/>
      <w:lvlText w:val="%1.%2.%3.%4.%5"/>
      <w:lvlJc w:val="left"/>
      <w:rPr>
        <w:u w:val="none"/>
      </w:rPr>
    </w:lvl>
    <w:lvl w:ilvl="5">
      <w:start w:val="1"/>
      <w:numFmt w:val="lowerRoman"/>
      <w:lvlText w:val="%1.%2.%3.%4.%5.%6"/>
      <w:lvlJc w:val="right"/>
      <w:rPr>
        <w:u w:val="none"/>
      </w:rPr>
    </w:lvl>
    <w:lvl w:ilvl="6">
      <w:start w:val="1"/>
      <w:numFmt w:val="decimal"/>
      <w:lvlText w:val="%1.%2.%3.%4.%5.%6.%7"/>
      <w:lvlJc w:val="left"/>
      <w:rPr>
        <w:u w:val="none"/>
      </w:rPr>
    </w:lvl>
    <w:lvl w:ilvl="7">
      <w:start w:val="1"/>
      <w:numFmt w:val="lowerLetter"/>
      <w:lvlText w:val="%1.%2.%3.%4.%5.%6.%7.%8"/>
      <w:lvlJc w:val="left"/>
      <w:rPr>
        <w:u w:val="none"/>
      </w:rPr>
    </w:lvl>
    <w:lvl w:ilvl="8">
      <w:start w:val="1"/>
      <w:numFmt w:val="lowerRoman"/>
      <w:lvlText w:val="%1.%2.%3.%4.%5.%6.%7.%8.%9"/>
      <w:lvlJc w:val="right"/>
      <w:rPr>
        <w:u w:val="none"/>
      </w:rPr>
    </w:lvl>
  </w:abstractNum>
  <w:abstractNum w:abstractNumId="29">
    <w:nsid w:val="468809BC"/>
    <w:multiLevelType w:val="multilevel"/>
    <w:tmpl w:val="47EEF8B6"/>
    <w:styleLink w:val="WWNum35"/>
    <w:lvl w:ilvl="0">
      <w:start w:val="1"/>
      <w:numFmt w:val="lowerLetter"/>
      <w:lvlText w:val="%1"/>
      <w:lvlJc w:val="left"/>
      <w:rPr>
        <w:b/>
        <w:position w:val="0"/>
        <w:vertAlign w:val="baseline"/>
      </w:rPr>
    </w:lvl>
    <w:lvl w:ilvl="1">
      <w:start w:val="1"/>
      <w:numFmt w:val="lowerLetter"/>
      <w:lvlText w:val="%1.%2"/>
      <w:lvlJc w:val="left"/>
      <w:rPr>
        <w:position w:val="0"/>
        <w:vertAlign w:val="baseline"/>
      </w:rPr>
    </w:lvl>
    <w:lvl w:ilvl="2">
      <w:start w:val="1"/>
      <w:numFmt w:val="lowerRoman"/>
      <w:lvlText w:val="%1.%2.%3"/>
      <w:lvlJc w:val="right"/>
      <w:rPr>
        <w:position w:val="0"/>
        <w:vertAlign w:val="baseline"/>
      </w:rPr>
    </w:lvl>
    <w:lvl w:ilvl="3">
      <w:start w:val="1"/>
      <w:numFmt w:val="decimal"/>
      <w:lvlText w:val="%1.%2.%3.%4"/>
      <w:lvlJc w:val="left"/>
      <w:rPr>
        <w:position w:val="0"/>
        <w:vertAlign w:val="baseline"/>
      </w:rPr>
    </w:lvl>
    <w:lvl w:ilvl="4">
      <w:start w:val="1"/>
      <w:numFmt w:val="lowerLetter"/>
      <w:lvlText w:val="%1.%2.%3.%4.%5"/>
      <w:lvlJc w:val="left"/>
      <w:rPr>
        <w:position w:val="0"/>
        <w:vertAlign w:val="baseline"/>
      </w:rPr>
    </w:lvl>
    <w:lvl w:ilvl="5">
      <w:start w:val="1"/>
      <w:numFmt w:val="lowerRoman"/>
      <w:lvlText w:val="%1.%2.%3.%4.%5.%6"/>
      <w:lvlJc w:val="right"/>
      <w:rPr>
        <w:position w:val="0"/>
        <w:vertAlign w:val="baseline"/>
      </w:rPr>
    </w:lvl>
    <w:lvl w:ilvl="6">
      <w:start w:val="1"/>
      <w:numFmt w:val="decimal"/>
      <w:lvlText w:val="%1.%2.%3.%4.%5.%6.%7"/>
      <w:lvlJc w:val="left"/>
      <w:rPr>
        <w:position w:val="0"/>
        <w:vertAlign w:val="baseline"/>
      </w:rPr>
    </w:lvl>
    <w:lvl w:ilvl="7">
      <w:start w:val="1"/>
      <w:numFmt w:val="lowerLetter"/>
      <w:lvlText w:val="%1.%2.%3.%4.%5.%6.%7.%8"/>
      <w:lvlJc w:val="left"/>
      <w:rPr>
        <w:position w:val="0"/>
        <w:vertAlign w:val="baseline"/>
      </w:rPr>
    </w:lvl>
    <w:lvl w:ilvl="8">
      <w:start w:val="1"/>
      <w:numFmt w:val="lowerRoman"/>
      <w:lvlText w:val="%1.%2.%3.%4.%5.%6.%7.%8.%9"/>
      <w:lvlJc w:val="right"/>
      <w:rPr>
        <w:position w:val="0"/>
        <w:vertAlign w:val="baseline"/>
      </w:rPr>
    </w:lvl>
  </w:abstractNum>
  <w:abstractNum w:abstractNumId="30">
    <w:nsid w:val="47444B56"/>
    <w:multiLevelType w:val="multilevel"/>
    <w:tmpl w:val="AB7AE1B2"/>
    <w:styleLink w:val="WWNum16"/>
    <w:lvl w:ilvl="0">
      <w:start w:val="1"/>
      <w:numFmt w:val="decimal"/>
      <w:lvlText w:val="%1"/>
      <w:lvlJc w:val="left"/>
      <w:rPr>
        <w:position w:val="0"/>
        <w:vertAlign w:val="baseline"/>
      </w:rPr>
    </w:lvl>
    <w:lvl w:ilvl="1">
      <w:start w:val="1"/>
      <w:numFmt w:val="lowerLetter"/>
      <w:lvlText w:val="%1.%2"/>
      <w:lvlJc w:val="left"/>
      <w:rPr>
        <w:position w:val="0"/>
        <w:vertAlign w:val="baseline"/>
      </w:rPr>
    </w:lvl>
    <w:lvl w:ilvl="2">
      <w:start w:val="1"/>
      <w:numFmt w:val="lowerRoman"/>
      <w:lvlText w:val="%1.%2.%3"/>
      <w:lvlJc w:val="right"/>
      <w:rPr>
        <w:position w:val="0"/>
        <w:vertAlign w:val="baseline"/>
      </w:rPr>
    </w:lvl>
    <w:lvl w:ilvl="3">
      <w:start w:val="1"/>
      <w:numFmt w:val="decimal"/>
      <w:lvlText w:val="%1.%2.%3.%4"/>
      <w:lvlJc w:val="left"/>
      <w:rPr>
        <w:position w:val="0"/>
        <w:vertAlign w:val="baseline"/>
      </w:rPr>
    </w:lvl>
    <w:lvl w:ilvl="4">
      <w:start w:val="1"/>
      <w:numFmt w:val="lowerLetter"/>
      <w:lvlText w:val="%1.%2.%3.%4.%5"/>
      <w:lvlJc w:val="left"/>
      <w:rPr>
        <w:position w:val="0"/>
        <w:vertAlign w:val="baseline"/>
      </w:rPr>
    </w:lvl>
    <w:lvl w:ilvl="5">
      <w:start w:val="1"/>
      <w:numFmt w:val="lowerRoman"/>
      <w:lvlText w:val="%1.%2.%3.%4.%5.%6"/>
      <w:lvlJc w:val="right"/>
      <w:rPr>
        <w:position w:val="0"/>
        <w:vertAlign w:val="baseline"/>
      </w:rPr>
    </w:lvl>
    <w:lvl w:ilvl="6">
      <w:start w:val="1"/>
      <w:numFmt w:val="decimal"/>
      <w:lvlText w:val="%1.%2.%3.%4.%5.%6.%7"/>
      <w:lvlJc w:val="left"/>
      <w:rPr>
        <w:position w:val="0"/>
        <w:vertAlign w:val="baseline"/>
      </w:rPr>
    </w:lvl>
    <w:lvl w:ilvl="7">
      <w:start w:val="1"/>
      <w:numFmt w:val="lowerLetter"/>
      <w:lvlText w:val="%1.%2.%3.%4.%5.%6.%7.%8"/>
      <w:lvlJc w:val="left"/>
      <w:rPr>
        <w:position w:val="0"/>
        <w:vertAlign w:val="baseline"/>
      </w:rPr>
    </w:lvl>
    <w:lvl w:ilvl="8">
      <w:start w:val="1"/>
      <w:numFmt w:val="lowerRoman"/>
      <w:lvlText w:val="%1.%2.%3.%4.%5.%6.%7.%8.%9"/>
      <w:lvlJc w:val="right"/>
      <w:rPr>
        <w:position w:val="0"/>
        <w:vertAlign w:val="baseline"/>
      </w:rPr>
    </w:lvl>
  </w:abstractNum>
  <w:abstractNum w:abstractNumId="31">
    <w:nsid w:val="478B6652"/>
    <w:multiLevelType w:val="multilevel"/>
    <w:tmpl w:val="5E5C73BC"/>
    <w:styleLink w:val="WWNum10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vertAlign w:val="baseline"/>
      </w:rPr>
    </w:lvl>
    <w:lvl w:ilvl="1">
      <w:start w:val="1"/>
      <w:numFmt w:val="lowerLetter"/>
      <w:lvlText w:val="%2."/>
      <w:lvlJc w:val="left"/>
      <w:rPr>
        <w:position w:val="0"/>
        <w:vertAlign w:val="baseline"/>
      </w:rPr>
    </w:lvl>
    <w:lvl w:ilvl="2">
      <w:start w:val="1"/>
      <w:numFmt w:val="lowerRoman"/>
      <w:lvlText w:val="%1.%2.%3."/>
      <w:lvlJc w:val="right"/>
      <w:rPr>
        <w:position w:val="0"/>
        <w:vertAlign w:val="baseline"/>
      </w:rPr>
    </w:lvl>
    <w:lvl w:ilvl="3">
      <w:start w:val="1"/>
      <w:numFmt w:val="decimal"/>
      <w:lvlText w:val="%1.%2.%3.%4."/>
      <w:lvlJc w:val="left"/>
      <w:rPr>
        <w:position w:val="0"/>
        <w:vertAlign w:val="baseline"/>
      </w:rPr>
    </w:lvl>
    <w:lvl w:ilvl="4">
      <w:start w:val="1"/>
      <w:numFmt w:val="lowerLetter"/>
      <w:lvlText w:val="%1.%2.%3.%4.%5."/>
      <w:lvlJc w:val="left"/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rPr>
        <w:position w:val="0"/>
        <w:vertAlign w:val="baseline"/>
      </w:rPr>
    </w:lvl>
  </w:abstractNum>
  <w:abstractNum w:abstractNumId="32">
    <w:nsid w:val="4E4857FC"/>
    <w:multiLevelType w:val="multilevel"/>
    <w:tmpl w:val="611830E2"/>
    <w:lvl w:ilvl="0">
      <w:start w:val="1"/>
      <w:numFmt w:val="decimal"/>
      <w:lvlText w:val="%1)"/>
      <w:lvlJc w:val="left"/>
      <w:pPr>
        <w:ind w:left="360" w:hanging="360"/>
      </w:pPr>
      <w:rPr>
        <w:rFonts w:eastAsia="Cambria" w:cs="Times New Roman"/>
      </w:rPr>
    </w:lvl>
    <w:lvl w:ilvl="1">
      <w:start w:val="1"/>
      <w:numFmt w:val="lowerLetter"/>
      <w:lvlText w:val="%2."/>
      <w:lvlJc w:val="left"/>
      <w:pPr>
        <w:ind w:left="786" w:hanging="360"/>
      </w:pPr>
    </w:lvl>
    <w:lvl w:ilvl="2">
      <w:start w:val="1"/>
      <w:numFmt w:val="lowerRoman"/>
      <w:lvlText w:val="%3."/>
      <w:lvlJc w:val="right"/>
      <w:pPr>
        <w:ind w:left="1505" w:hanging="180"/>
      </w:pPr>
    </w:lvl>
    <w:lvl w:ilvl="3">
      <w:start w:val="1"/>
      <w:numFmt w:val="decimal"/>
      <w:lvlText w:val="%4."/>
      <w:lvlJc w:val="left"/>
      <w:pPr>
        <w:ind w:left="2226" w:hanging="360"/>
      </w:pPr>
    </w:lvl>
    <w:lvl w:ilvl="4">
      <w:start w:val="1"/>
      <w:numFmt w:val="lowerLetter"/>
      <w:lvlText w:val="%5."/>
      <w:lvlJc w:val="left"/>
      <w:pPr>
        <w:ind w:left="2946" w:hanging="360"/>
      </w:pPr>
    </w:lvl>
    <w:lvl w:ilvl="5">
      <w:start w:val="1"/>
      <w:numFmt w:val="lowerRoman"/>
      <w:lvlText w:val="%6."/>
      <w:lvlJc w:val="right"/>
      <w:pPr>
        <w:ind w:left="3665" w:hanging="180"/>
      </w:pPr>
    </w:lvl>
    <w:lvl w:ilvl="6">
      <w:start w:val="1"/>
      <w:numFmt w:val="decimal"/>
      <w:lvlText w:val="%7."/>
      <w:lvlJc w:val="left"/>
      <w:pPr>
        <w:ind w:left="4386" w:hanging="360"/>
      </w:pPr>
    </w:lvl>
    <w:lvl w:ilvl="7">
      <w:start w:val="1"/>
      <w:numFmt w:val="lowerLetter"/>
      <w:lvlText w:val="%8."/>
      <w:lvlJc w:val="left"/>
      <w:pPr>
        <w:ind w:left="5106" w:hanging="360"/>
      </w:pPr>
    </w:lvl>
    <w:lvl w:ilvl="8">
      <w:start w:val="1"/>
      <w:numFmt w:val="lowerRoman"/>
      <w:lvlText w:val="%9."/>
      <w:lvlJc w:val="right"/>
      <w:pPr>
        <w:ind w:left="5825" w:hanging="180"/>
      </w:pPr>
    </w:lvl>
  </w:abstractNum>
  <w:abstractNum w:abstractNumId="33">
    <w:nsid w:val="4E6E18D0"/>
    <w:multiLevelType w:val="multilevel"/>
    <w:tmpl w:val="4C9A454E"/>
    <w:styleLink w:val="WWNum1"/>
    <w:lvl w:ilvl="0">
      <w:start w:val="1"/>
      <w:numFmt w:val="decimal"/>
      <w:lvlText w:val="%1"/>
      <w:lvlJc w:val="left"/>
      <w:rPr>
        <w:b/>
        <w:position w:val="0"/>
        <w:vertAlign w:val="baseline"/>
      </w:rPr>
    </w:lvl>
    <w:lvl w:ilvl="1">
      <w:start w:val="1"/>
      <w:numFmt w:val="lowerLetter"/>
      <w:lvlText w:val="%1.%2"/>
      <w:lvlJc w:val="left"/>
      <w:rPr>
        <w:position w:val="0"/>
        <w:vertAlign w:val="baseline"/>
      </w:rPr>
    </w:lvl>
    <w:lvl w:ilvl="2">
      <w:start w:val="1"/>
      <w:numFmt w:val="lowerRoman"/>
      <w:lvlText w:val="%1.%2.%3"/>
      <w:lvlJc w:val="right"/>
      <w:rPr>
        <w:position w:val="0"/>
        <w:vertAlign w:val="baseline"/>
      </w:rPr>
    </w:lvl>
    <w:lvl w:ilvl="3">
      <w:start w:val="1"/>
      <w:numFmt w:val="decimal"/>
      <w:lvlText w:val="%1.%2.%3.%4"/>
      <w:lvlJc w:val="left"/>
      <w:rPr>
        <w:position w:val="0"/>
        <w:vertAlign w:val="baseline"/>
      </w:rPr>
    </w:lvl>
    <w:lvl w:ilvl="4">
      <w:start w:val="1"/>
      <w:numFmt w:val="lowerLetter"/>
      <w:lvlText w:val="%1.%2.%3.%4.%5"/>
      <w:lvlJc w:val="left"/>
      <w:rPr>
        <w:position w:val="0"/>
        <w:vertAlign w:val="baseline"/>
      </w:rPr>
    </w:lvl>
    <w:lvl w:ilvl="5">
      <w:start w:val="1"/>
      <w:numFmt w:val="lowerRoman"/>
      <w:lvlText w:val="%1.%2.%3.%4.%5.%6"/>
      <w:lvlJc w:val="right"/>
      <w:rPr>
        <w:position w:val="0"/>
        <w:vertAlign w:val="baseline"/>
      </w:rPr>
    </w:lvl>
    <w:lvl w:ilvl="6">
      <w:start w:val="1"/>
      <w:numFmt w:val="decimal"/>
      <w:lvlText w:val="%1.%2.%3.%4.%5.%6.%7"/>
      <w:lvlJc w:val="left"/>
      <w:rPr>
        <w:position w:val="0"/>
        <w:vertAlign w:val="baseline"/>
      </w:rPr>
    </w:lvl>
    <w:lvl w:ilvl="7">
      <w:start w:val="1"/>
      <w:numFmt w:val="lowerLetter"/>
      <w:lvlText w:val="%1.%2.%3.%4.%5.%6.%7.%8"/>
      <w:lvlJc w:val="left"/>
      <w:rPr>
        <w:position w:val="0"/>
        <w:vertAlign w:val="baseline"/>
      </w:rPr>
    </w:lvl>
    <w:lvl w:ilvl="8">
      <w:start w:val="1"/>
      <w:numFmt w:val="lowerRoman"/>
      <w:lvlText w:val="%1.%2.%3.%4.%5.%6.%7.%8.%9"/>
      <w:lvlJc w:val="right"/>
      <w:rPr>
        <w:position w:val="0"/>
        <w:vertAlign w:val="baseline"/>
      </w:rPr>
    </w:lvl>
  </w:abstractNum>
  <w:abstractNum w:abstractNumId="34">
    <w:nsid w:val="4FD14432"/>
    <w:multiLevelType w:val="multilevel"/>
    <w:tmpl w:val="E5965DC2"/>
    <w:styleLink w:val="WWNum24"/>
    <w:lvl w:ilvl="0">
      <w:start w:val="1"/>
      <w:numFmt w:val="decimal"/>
      <w:lvlText w:val="%1"/>
      <w:lvlJc w:val="left"/>
      <w:rPr>
        <w:b/>
        <w:position w:val="0"/>
        <w:vertAlign w:val="baseline"/>
      </w:rPr>
    </w:lvl>
    <w:lvl w:ilvl="1">
      <w:start w:val="1"/>
      <w:numFmt w:val="lowerLetter"/>
      <w:lvlText w:val="%1.%2"/>
      <w:lvlJc w:val="left"/>
      <w:rPr>
        <w:position w:val="0"/>
        <w:vertAlign w:val="baseline"/>
      </w:rPr>
    </w:lvl>
    <w:lvl w:ilvl="2">
      <w:start w:val="1"/>
      <w:numFmt w:val="decimal"/>
      <w:lvlText w:val="%1.%2.%3"/>
      <w:lvlJc w:val="left"/>
      <w:rPr>
        <w:b/>
        <w:position w:val="0"/>
        <w:vertAlign w:val="baseline"/>
      </w:rPr>
    </w:lvl>
    <w:lvl w:ilvl="3">
      <w:start w:val="1"/>
      <w:numFmt w:val="decimal"/>
      <w:lvlText w:val="%1.%2.%3.%4"/>
      <w:lvlJc w:val="left"/>
      <w:rPr>
        <w:b/>
        <w:position w:val="0"/>
        <w:vertAlign w:val="baseline"/>
      </w:rPr>
    </w:lvl>
    <w:lvl w:ilvl="4">
      <w:start w:val="1"/>
      <w:numFmt w:val="lowerLetter"/>
      <w:lvlText w:val="%1.%2.%3.%4.%5"/>
      <w:lvlJc w:val="left"/>
      <w:rPr>
        <w:position w:val="0"/>
        <w:vertAlign w:val="baseline"/>
      </w:rPr>
    </w:lvl>
    <w:lvl w:ilvl="5">
      <w:start w:val="1"/>
      <w:numFmt w:val="lowerRoman"/>
      <w:lvlText w:val="%1.%2.%3.%4.%5.%6"/>
      <w:lvlJc w:val="right"/>
      <w:rPr>
        <w:position w:val="0"/>
        <w:vertAlign w:val="baseline"/>
      </w:rPr>
    </w:lvl>
    <w:lvl w:ilvl="6">
      <w:start w:val="1"/>
      <w:numFmt w:val="decimal"/>
      <w:lvlText w:val="%1.%2.%3.%4.%5.%6.%7"/>
      <w:lvlJc w:val="left"/>
      <w:rPr>
        <w:position w:val="0"/>
        <w:vertAlign w:val="baseline"/>
      </w:rPr>
    </w:lvl>
    <w:lvl w:ilvl="7">
      <w:start w:val="1"/>
      <w:numFmt w:val="lowerLetter"/>
      <w:lvlText w:val="%1.%2.%3.%4.%5.%6.%7.%8"/>
      <w:lvlJc w:val="left"/>
      <w:rPr>
        <w:position w:val="0"/>
        <w:vertAlign w:val="baseline"/>
      </w:rPr>
    </w:lvl>
    <w:lvl w:ilvl="8">
      <w:start w:val="1"/>
      <w:numFmt w:val="lowerRoman"/>
      <w:lvlText w:val="%1.%2.%3.%4.%5.%6.%7.%8.%9"/>
      <w:lvlJc w:val="right"/>
      <w:rPr>
        <w:position w:val="0"/>
        <w:vertAlign w:val="baseline"/>
      </w:rPr>
    </w:lvl>
  </w:abstractNum>
  <w:abstractNum w:abstractNumId="35">
    <w:nsid w:val="52211532"/>
    <w:multiLevelType w:val="multilevel"/>
    <w:tmpl w:val="8B76B512"/>
    <w:styleLink w:val="WWNum18"/>
    <w:lvl w:ilvl="0">
      <w:start w:val="1"/>
      <w:numFmt w:val="decimal"/>
      <w:lvlText w:val="%1"/>
      <w:lvlJc w:val="left"/>
      <w:rPr>
        <w:b/>
        <w:position w:val="0"/>
        <w:vertAlign w:val="baseline"/>
      </w:rPr>
    </w:lvl>
    <w:lvl w:ilvl="1">
      <w:start w:val="1"/>
      <w:numFmt w:val="lowerLetter"/>
      <w:lvlText w:val="%1.%2"/>
      <w:lvlJc w:val="left"/>
      <w:rPr>
        <w:position w:val="0"/>
        <w:vertAlign w:val="baseline"/>
      </w:rPr>
    </w:lvl>
    <w:lvl w:ilvl="2">
      <w:start w:val="1"/>
      <w:numFmt w:val="lowerRoman"/>
      <w:lvlText w:val="%1.%2.%3"/>
      <w:lvlJc w:val="right"/>
      <w:rPr>
        <w:position w:val="0"/>
        <w:vertAlign w:val="baseline"/>
      </w:rPr>
    </w:lvl>
    <w:lvl w:ilvl="3">
      <w:start w:val="1"/>
      <w:numFmt w:val="decimal"/>
      <w:lvlText w:val="%1.%2.%3.%4"/>
      <w:lvlJc w:val="left"/>
      <w:rPr>
        <w:position w:val="0"/>
        <w:vertAlign w:val="baseline"/>
      </w:rPr>
    </w:lvl>
    <w:lvl w:ilvl="4">
      <w:start w:val="1"/>
      <w:numFmt w:val="lowerLetter"/>
      <w:lvlText w:val="%1.%2.%3.%4.%5"/>
      <w:lvlJc w:val="left"/>
      <w:rPr>
        <w:position w:val="0"/>
        <w:vertAlign w:val="baseline"/>
      </w:rPr>
    </w:lvl>
    <w:lvl w:ilvl="5">
      <w:start w:val="1"/>
      <w:numFmt w:val="lowerRoman"/>
      <w:lvlText w:val="%1.%2.%3.%4.%5.%6"/>
      <w:lvlJc w:val="right"/>
      <w:rPr>
        <w:position w:val="0"/>
        <w:vertAlign w:val="baseline"/>
      </w:rPr>
    </w:lvl>
    <w:lvl w:ilvl="6">
      <w:start w:val="1"/>
      <w:numFmt w:val="decimal"/>
      <w:lvlText w:val="%1.%2.%3.%4.%5.%6.%7"/>
      <w:lvlJc w:val="left"/>
      <w:rPr>
        <w:position w:val="0"/>
        <w:vertAlign w:val="baseline"/>
      </w:rPr>
    </w:lvl>
    <w:lvl w:ilvl="7">
      <w:start w:val="1"/>
      <w:numFmt w:val="lowerLetter"/>
      <w:lvlText w:val="%1.%2.%3.%4.%5.%6.%7.%8"/>
      <w:lvlJc w:val="left"/>
      <w:rPr>
        <w:position w:val="0"/>
        <w:vertAlign w:val="baseline"/>
      </w:rPr>
    </w:lvl>
    <w:lvl w:ilvl="8">
      <w:start w:val="1"/>
      <w:numFmt w:val="lowerRoman"/>
      <w:lvlText w:val="%1.%2.%3.%4.%5.%6.%7.%8.%9"/>
      <w:lvlJc w:val="right"/>
      <w:rPr>
        <w:position w:val="0"/>
        <w:vertAlign w:val="baseline"/>
      </w:rPr>
    </w:lvl>
  </w:abstractNum>
  <w:abstractNum w:abstractNumId="36">
    <w:nsid w:val="536D3C32"/>
    <w:multiLevelType w:val="multilevel"/>
    <w:tmpl w:val="36D27D48"/>
    <w:styleLink w:val="WWNum31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position w:val="0"/>
        <w:vertAlign w:val="baseline"/>
      </w:rPr>
    </w:lvl>
    <w:lvl w:ilvl="1">
      <w:start w:val="9"/>
      <w:numFmt w:val="decimal"/>
      <w:lvlText w:val="%1.%2"/>
      <w:lvlJc w:val="left"/>
      <w:rPr>
        <w:position w:val="0"/>
        <w:vertAlign w:val="baseline"/>
      </w:rPr>
    </w:lvl>
    <w:lvl w:ilvl="2">
      <w:start w:val="15"/>
      <w:numFmt w:val="upperRoman"/>
      <w:lvlText w:val="%1.%2.%3"/>
      <w:lvlJc w:val="left"/>
      <w:rPr>
        <w:position w:val="0"/>
        <w:vertAlign w:val="baseline"/>
      </w:rPr>
    </w:lvl>
    <w:lvl w:ilvl="3">
      <w:start w:val="1"/>
      <w:numFmt w:val="decimal"/>
      <w:lvlText w:val="%1.%2.%3.%4"/>
      <w:lvlJc w:val="left"/>
      <w:rPr>
        <w:b/>
        <w:position w:val="0"/>
        <w:vertAlign w:val="baseline"/>
      </w:rPr>
    </w:lvl>
    <w:lvl w:ilvl="4">
      <w:start w:val="1"/>
      <w:numFmt w:val="lowerLetter"/>
      <w:lvlText w:val="%1.%2.%3.%4.%5"/>
      <w:lvlJc w:val="left"/>
      <w:rPr>
        <w:position w:val="0"/>
        <w:vertAlign w:val="baseline"/>
      </w:rPr>
    </w:lvl>
    <w:lvl w:ilvl="5">
      <w:start w:val="1"/>
      <w:numFmt w:val="lowerRoman"/>
      <w:lvlText w:val="%1.%2.%3.%4.%5.%6"/>
      <w:lvlJc w:val="right"/>
      <w:rPr>
        <w:position w:val="0"/>
        <w:vertAlign w:val="baseline"/>
      </w:rPr>
    </w:lvl>
    <w:lvl w:ilvl="6">
      <w:start w:val="1"/>
      <w:numFmt w:val="decimal"/>
      <w:lvlText w:val="%1.%2.%3.%4.%5.%6.%7"/>
      <w:lvlJc w:val="left"/>
      <w:rPr>
        <w:position w:val="0"/>
        <w:vertAlign w:val="baseline"/>
      </w:rPr>
    </w:lvl>
    <w:lvl w:ilvl="7">
      <w:start w:val="1"/>
      <w:numFmt w:val="lowerLetter"/>
      <w:lvlText w:val="%1.%2.%3.%4.%5.%6.%7.%8"/>
      <w:lvlJc w:val="left"/>
      <w:rPr>
        <w:position w:val="0"/>
        <w:vertAlign w:val="baseline"/>
      </w:rPr>
    </w:lvl>
    <w:lvl w:ilvl="8">
      <w:start w:val="1"/>
      <w:numFmt w:val="lowerRoman"/>
      <w:lvlText w:val="%1.%2.%3.%4.%5.%6.%7.%8.%9"/>
      <w:lvlJc w:val="right"/>
      <w:rPr>
        <w:position w:val="0"/>
        <w:vertAlign w:val="baseline"/>
      </w:rPr>
    </w:lvl>
  </w:abstractNum>
  <w:abstractNum w:abstractNumId="37">
    <w:nsid w:val="575C1FC7"/>
    <w:multiLevelType w:val="multilevel"/>
    <w:tmpl w:val="85E8AEAC"/>
    <w:styleLink w:val="WWNum37"/>
    <w:lvl w:ilvl="0">
      <w:start w:val="1"/>
      <w:numFmt w:val="decimal"/>
      <w:lvlText w:val="%1"/>
      <w:lvlJc w:val="left"/>
      <w:rPr>
        <w:u w:val="none"/>
      </w:rPr>
    </w:lvl>
    <w:lvl w:ilvl="1">
      <w:start w:val="1"/>
      <w:numFmt w:val="lowerLetter"/>
      <w:lvlText w:val="%1.%2"/>
      <w:lvlJc w:val="left"/>
      <w:rPr>
        <w:u w:val="none"/>
      </w:rPr>
    </w:lvl>
    <w:lvl w:ilvl="2">
      <w:start w:val="1"/>
      <w:numFmt w:val="lowerRoman"/>
      <w:lvlText w:val="%1.%2.%3"/>
      <w:lvlJc w:val="right"/>
      <w:rPr>
        <w:u w:val="none"/>
      </w:rPr>
    </w:lvl>
    <w:lvl w:ilvl="3">
      <w:start w:val="1"/>
      <w:numFmt w:val="decimal"/>
      <w:lvlText w:val="%1.%2.%3.%4"/>
      <w:lvlJc w:val="left"/>
      <w:rPr>
        <w:u w:val="none"/>
      </w:rPr>
    </w:lvl>
    <w:lvl w:ilvl="4">
      <w:start w:val="1"/>
      <w:numFmt w:val="lowerLetter"/>
      <w:lvlText w:val="%1.%2.%3.%4.%5"/>
      <w:lvlJc w:val="left"/>
      <w:rPr>
        <w:u w:val="none"/>
      </w:rPr>
    </w:lvl>
    <w:lvl w:ilvl="5">
      <w:start w:val="1"/>
      <w:numFmt w:val="lowerRoman"/>
      <w:lvlText w:val="%1.%2.%3.%4.%5.%6"/>
      <w:lvlJc w:val="right"/>
      <w:rPr>
        <w:u w:val="none"/>
      </w:rPr>
    </w:lvl>
    <w:lvl w:ilvl="6">
      <w:start w:val="1"/>
      <w:numFmt w:val="decimal"/>
      <w:lvlText w:val="%1.%2.%3.%4.%5.%6.%7"/>
      <w:lvlJc w:val="left"/>
      <w:rPr>
        <w:u w:val="none"/>
      </w:rPr>
    </w:lvl>
    <w:lvl w:ilvl="7">
      <w:start w:val="1"/>
      <w:numFmt w:val="lowerLetter"/>
      <w:lvlText w:val="%1.%2.%3.%4.%5.%6.%7.%8"/>
      <w:lvlJc w:val="left"/>
      <w:rPr>
        <w:u w:val="none"/>
      </w:rPr>
    </w:lvl>
    <w:lvl w:ilvl="8">
      <w:start w:val="1"/>
      <w:numFmt w:val="lowerRoman"/>
      <w:lvlText w:val="%1.%2.%3.%4.%5.%6.%7.%8.%9"/>
      <w:lvlJc w:val="right"/>
      <w:rPr>
        <w:u w:val="none"/>
      </w:rPr>
    </w:lvl>
  </w:abstractNum>
  <w:abstractNum w:abstractNumId="38">
    <w:nsid w:val="583B25A8"/>
    <w:multiLevelType w:val="multilevel"/>
    <w:tmpl w:val="A606B2B6"/>
    <w:styleLink w:val="WWNum7"/>
    <w:lvl w:ilvl="0">
      <w:start w:val="1"/>
      <w:numFmt w:val="decimal"/>
      <w:lvlText w:val="%1"/>
      <w:lvlJc w:val="left"/>
      <w:rPr>
        <w:rFonts w:ascii="Arial" w:eastAsia="Arial" w:hAnsi="Arial" w:cs="Arial"/>
        <w:b/>
        <w:color w:val="000000"/>
        <w:position w:val="0"/>
        <w:vertAlign w:val="baseline"/>
      </w:rPr>
    </w:lvl>
    <w:lvl w:ilvl="1">
      <w:start w:val="1"/>
      <w:numFmt w:val="decimal"/>
      <w:lvlText w:val="%1.%2"/>
      <w:lvlJc w:val="left"/>
      <w:rPr>
        <w:b w:val="0"/>
        <w:position w:val="0"/>
        <w:vertAlign w:val="baseline"/>
      </w:rPr>
    </w:lvl>
    <w:lvl w:ilvl="2">
      <w:start w:val="1"/>
      <w:numFmt w:val="lowerRoman"/>
      <w:lvlText w:val="%1.%2.%3"/>
      <w:lvlJc w:val="right"/>
      <w:rPr>
        <w:position w:val="0"/>
        <w:vertAlign w:val="baseline"/>
      </w:rPr>
    </w:lvl>
    <w:lvl w:ilvl="3">
      <w:start w:val="1"/>
      <w:numFmt w:val="decimal"/>
      <w:lvlText w:val="%1.%2.%3.%4"/>
      <w:lvlJc w:val="left"/>
      <w:rPr>
        <w:position w:val="0"/>
        <w:vertAlign w:val="baseline"/>
      </w:rPr>
    </w:lvl>
    <w:lvl w:ilvl="4">
      <w:start w:val="1"/>
      <w:numFmt w:val="lowerLetter"/>
      <w:lvlText w:val="%1.%2.%3.%4.%5"/>
      <w:lvlJc w:val="left"/>
      <w:rPr>
        <w:position w:val="0"/>
        <w:vertAlign w:val="baseline"/>
      </w:rPr>
    </w:lvl>
    <w:lvl w:ilvl="5">
      <w:start w:val="1"/>
      <w:numFmt w:val="decimal"/>
      <w:lvlText w:val="%1.%2.%3.%4.%5.%6"/>
      <w:lvlJc w:val="right"/>
      <w:rPr>
        <w:rFonts w:ascii="Arial" w:eastAsia="Arial" w:hAnsi="Arial" w:cs="Arial"/>
        <w:position w:val="0"/>
        <w:vertAlign w:val="baseline"/>
      </w:rPr>
    </w:lvl>
    <w:lvl w:ilvl="6">
      <w:start w:val="1"/>
      <w:numFmt w:val="decimal"/>
      <w:lvlText w:val="%1.%2.%3.%4.%5.%6.%7"/>
      <w:lvlJc w:val="left"/>
      <w:rPr>
        <w:position w:val="0"/>
        <w:vertAlign w:val="baseline"/>
      </w:rPr>
    </w:lvl>
    <w:lvl w:ilvl="7">
      <w:start w:val="1"/>
      <w:numFmt w:val="lowerLetter"/>
      <w:lvlText w:val="%1.%2.%3.%4.%5.%6.%7.%8"/>
      <w:lvlJc w:val="left"/>
      <w:rPr>
        <w:position w:val="0"/>
        <w:vertAlign w:val="baseline"/>
      </w:rPr>
    </w:lvl>
    <w:lvl w:ilvl="8">
      <w:start w:val="1"/>
      <w:numFmt w:val="lowerRoman"/>
      <w:lvlText w:val="%1.%2.%3.%4.%5.%6.%7.%8.%9"/>
      <w:lvlJc w:val="right"/>
      <w:rPr>
        <w:position w:val="0"/>
        <w:vertAlign w:val="baseline"/>
      </w:rPr>
    </w:lvl>
  </w:abstractNum>
  <w:abstractNum w:abstractNumId="39">
    <w:nsid w:val="5D0E28E0"/>
    <w:multiLevelType w:val="multilevel"/>
    <w:tmpl w:val="BAE44CE6"/>
    <w:styleLink w:val="WWNum32"/>
    <w:lvl w:ilvl="0">
      <w:start w:val="1"/>
      <w:numFmt w:val="lowerLetter"/>
      <w:lvlText w:val="%1"/>
      <w:lvlJc w:val="left"/>
      <w:rPr>
        <w:b/>
        <w:color w:val="000000"/>
        <w:position w:val="0"/>
        <w:vertAlign w:val="baseline"/>
      </w:rPr>
    </w:lvl>
    <w:lvl w:ilvl="1">
      <w:start w:val="1"/>
      <w:numFmt w:val="lowerLetter"/>
      <w:lvlText w:val="%1.%2"/>
      <w:lvlJc w:val="left"/>
      <w:rPr>
        <w:position w:val="0"/>
        <w:vertAlign w:val="baseline"/>
      </w:rPr>
    </w:lvl>
    <w:lvl w:ilvl="2">
      <w:start w:val="1"/>
      <w:numFmt w:val="lowerRoman"/>
      <w:lvlText w:val="%1.%2.%3"/>
      <w:lvlJc w:val="right"/>
      <w:rPr>
        <w:position w:val="0"/>
        <w:vertAlign w:val="baseline"/>
      </w:rPr>
    </w:lvl>
    <w:lvl w:ilvl="3">
      <w:start w:val="1"/>
      <w:numFmt w:val="decimal"/>
      <w:lvlText w:val="%1.%2.%3.%4"/>
      <w:lvlJc w:val="left"/>
      <w:rPr>
        <w:position w:val="0"/>
        <w:vertAlign w:val="baseline"/>
      </w:rPr>
    </w:lvl>
    <w:lvl w:ilvl="4">
      <w:start w:val="1"/>
      <w:numFmt w:val="lowerLetter"/>
      <w:lvlText w:val="%1.%2.%3.%4.%5"/>
      <w:lvlJc w:val="left"/>
      <w:rPr>
        <w:position w:val="0"/>
        <w:vertAlign w:val="baseline"/>
      </w:rPr>
    </w:lvl>
    <w:lvl w:ilvl="5">
      <w:start w:val="1"/>
      <w:numFmt w:val="lowerRoman"/>
      <w:lvlText w:val="%1.%2.%3.%4.%5.%6"/>
      <w:lvlJc w:val="right"/>
      <w:rPr>
        <w:position w:val="0"/>
        <w:vertAlign w:val="baseline"/>
      </w:rPr>
    </w:lvl>
    <w:lvl w:ilvl="6">
      <w:start w:val="1"/>
      <w:numFmt w:val="decimal"/>
      <w:lvlText w:val="%1.%2.%3.%4.%5.%6.%7"/>
      <w:lvlJc w:val="left"/>
      <w:rPr>
        <w:position w:val="0"/>
        <w:vertAlign w:val="baseline"/>
      </w:rPr>
    </w:lvl>
    <w:lvl w:ilvl="7">
      <w:start w:val="1"/>
      <w:numFmt w:val="lowerLetter"/>
      <w:lvlText w:val="%1.%2.%3.%4.%5.%6.%7.%8"/>
      <w:lvlJc w:val="left"/>
      <w:rPr>
        <w:position w:val="0"/>
        <w:vertAlign w:val="baseline"/>
      </w:rPr>
    </w:lvl>
    <w:lvl w:ilvl="8">
      <w:start w:val="1"/>
      <w:numFmt w:val="lowerRoman"/>
      <w:lvlText w:val="%1.%2.%3.%4.%5.%6.%7.%8.%9"/>
      <w:lvlJc w:val="right"/>
      <w:rPr>
        <w:position w:val="0"/>
        <w:vertAlign w:val="baseline"/>
      </w:rPr>
    </w:lvl>
  </w:abstractNum>
  <w:abstractNum w:abstractNumId="40">
    <w:nsid w:val="634D402B"/>
    <w:multiLevelType w:val="multilevel"/>
    <w:tmpl w:val="C1465352"/>
    <w:styleLink w:val="WWNum21"/>
    <w:lvl w:ilvl="0">
      <w:start w:val="1"/>
      <w:numFmt w:val="decimal"/>
      <w:lvlText w:val="%1"/>
      <w:lvlJc w:val="left"/>
      <w:rPr>
        <w:u w:val="none"/>
      </w:rPr>
    </w:lvl>
    <w:lvl w:ilvl="1">
      <w:start w:val="1"/>
      <w:numFmt w:val="lowerLetter"/>
      <w:lvlText w:val="%1.%2"/>
      <w:lvlJc w:val="left"/>
      <w:rPr>
        <w:u w:val="none"/>
      </w:rPr>
    </w:lvl>
    <w:lvl w:ilvl="2">
      <w:start w:val="1"/>
      <w:numFmt w:val="lowerRoman"/>
      <w:lvlText w:val="%1.%2.%3"/>
      <w:lvlJc w:val="right"/>
      <w:rPr>
        <w:u w:val="none"/>
      </w:rPr>
    </w:lvl>
    <w:lvl w:ilvl="3">
      <w:start w:val="1"/>
      <w:numFmt w:val="decimal"/>
      <w:lvlText w:val="%1.%2.%3.%4"/>
      <w:lvlJc w:val="left"/>
      <w:rPr>
        <w:u w:val="none"/>
      </w:rPr>
    </w:lvl>
    <w:lvl w:ilvl="4">
      <w:start w:val="1"/>
      <w:numFmt w:val="lowerLetter"/>
      <w:lvlText w:val="%1.%2.%3.%4.%5"/>
      <w:lvlJc w:val="left"/>
      <w:rPr>
        <w:u w:val="none"/>
      </w:rPr>
    </w:lvl>
    <w:lvl w:ilvl="5">
      <w:start w:val="1"/>
      <w:numFmt w:val="lowerRoman"/>
      <w:lvlText w:val="%1.%2.%3.%4.%5.%6"/>
      <w:lvlJc w:val="right"/>
      <w:rPr>
        <w:u w:val="none"/>
      </w:rPr>
    </w:lvl>
    <w:lvl w:ilvl="6">
      <w:start w:val="1"/>
      <w:numFmt w:val="decimal"/>
      <w:lvlText w:val="%1.%2.%3.%4.%5.%6.%7"/>
      <w:lvlJc w:val="left"/>
      <w:rPr>
        <w:u w:val="none"/>
      </w:rPr>
    </w:lvl>
    <w:lvl w:ilvl="7">
      <w:start w:val="1"/>
      <w:numFmt w:val="lowerLetter"/>
      <w:lvlText w:val="%1.%2.%3.%4.%5.%6.%7.%8"/>
      <w:lvlJc w:val="left"/>
      <w:rPr>
        <w:u w:val="none"/>
      </w:rPr>
    </w:lvl>
    <w:lvl w:ilvl="8">
      <w:start w:val="1"/>
      <w:numFmt w:val="lowerRoman"/>
      <w:lvlText w:val="%1.%2.%3.%4.%5.%6.%7.%8.%9"/>
      <w:lvlJc w:val="right"/>
      <w:rPr>
        <w:u w:val="none"/>
      </w:rPr>
    </w:lvl>
  </w:abstractNum>
  <w:abstractNum w:abstractNumId="41">
    <w:nsid w:val="68E56E0E"/>
    <w:multiLevelType w:val="multilevel"/>
    <w:tmpl w:val="DC3A557E"/>
    <w:styleLink w:val="WWNum14"/>
    <w:lvl w:ilvl="0">
      <w:start w:val="1"/>
      <w:numFmt w:val="lowerLetter"/>
      <w:lvlText w:val="%1"/>
      <w:lvlJc w:val="left"/>
      <w:rPr>
        <w:b/>
        <w:position w:val="0"/>
        <w:vertAlign w:val="baseline"/>
      </w:rPr>
    </w:lvl>
    <w:lvl w:ilvl="1">
      <w:start w:val="1"/>
      <w:numFmt w:val="lowerLetter"/>
      <w:lvlText w:val="%1.%2"/>
      <w:lvlJc w:val="left"/>
      <w:rPr>
        <w:position w:val="0"/>
        <w:vertAlign w:val="baseline"/>
      </w:rPr>
    </w:lvl>
    <w:lvl w:ilvl="2">
      <w:start w:val="1"/>
      <w:numFmt w:val="lowerRoman"/>
      <w:lvlText w:val="%1.%2.%3"/>
      <w:lvlJc w:val="right"/>
      <w:rPr>
        <w:position w:val="0"/>
        <w:vertAlign w:val="baseline"/>
      </w:rPr>
    </w:lvl>
    <w:lvl w:ilvl="3">
      <w:start w:val="1"/>
      <w:numFmt w:val="decimal"/>
      <w:lvlText w:val="%1.%2.%3.%4"/>
      <w:lvlJc w:val="left"/>
      <w:rPr>
        <w:position w:val="0"/>
        <w:vertAlign w:val="baseline"/>
      </w:rPr>
    </w:lvl>
    <w:lvl w:ilvl="4">
      <w:start w:val="1"/>
      <w:numFmt w:val="lowerLetter"/>
      <w:lvlText w:val="%1.%2.%3.%4.%5"/>
      <w:lvlJc w:val="left"/>
      <w:rPr>
        <w:position w:val="0"/>
        <w:vertAlign w:val="baseline"/>
      </w:rPr>
    </w:lvl>
    <w:lvl w:ilvl="5">
      <w:start w:val="1"/>
      <w:numFmt w:val="lowerRoman"/>
      <w:lvlText w:val="%1.%2.%3.%4.%5.%6"/>
      <w:lvlJc w:val="right"/>
      <w:rPr>
        <w:position w:val="0"/>
        <w:vertAlign w:val="baseline"/>
      </w:rPr>
    </w:lvl>
    <w:lvl w:ilvl="6">
      <w:start w:val="1"/>
      <w:numFmt w:val="decimal"/>
      <w:lvlText w:val="%1.%2.%3.%4.%5.%6.%7"/>
      <w:lvlJc w:val="left"/>
      <w:rPr>
        <w:position w:val="0"/>
        <w:vertAlign w:val="baseline"/>
      </w:rPr>
    </w:lvl>
    <w:lvl w:ilvl="7">
      <w:start w:val="1"/>
      <w:numFmt w:val="lowerLetter"/>
      <w:lvlText w:val="%1.%2.%3.%4.%5.%6.%7.%8"/>
      <w:lvlJc w:val="left"/>
      <w:rPr>
        <w:position w:val="0"/>
        <w:vertAlign w:val="baseline"/>
      </w:rPr>
    </w:lvl>
    <w:lvl w:ilvl="8">
      <w:start w:val="1"/>
      <w:numFmt w:val="lowerRoman"/>
      <w:lvlText w:val="%1.%2.%3.%4.%5.%6.%7.%8.%9"/>
      <w:lvlJc w:val="right"/>
      <w:rPr>
        <w:position w:val="0"/>
        <w:vertAlign w:val="baseline"/>
      </w:rPr>
    </w:lvl>
  </w:abstractNum>
  <w:abstractNum w:abstractNumId="42">
    <w:nsid w:val="70565B1D"/>
    <w:multiLevelType w:val="multilevel"/>
    <w:tmpl w:val="86FE5418"/>
    <w:styleLink w:val="WWNum30"/>
    <w:lvl w:ilvl="0">
      <w:start w:val="1"/>
      <w:numFmt w:val="decimal"/>
      <w:lvlText w:val="%1"/>
      <w:lvlJc w:val="left"/>
      <w:rPr>
        <w:b/>
        <w:position w:val="0"/>
        <w:vertAlign w:val="baseline"/>
      </w:rPr>
    </w:lvl>
    <w:lvl w:ilvl="1">
      <w:start w:val="1"/>
      <w:numFmt w:val="lowerLetter"/>
      <w:lvlText w:val="%1.%2"/>
      <w:lvlJc w:val="left"/>
      <w:rPr>
        <w:position w:val="0"/>
        <w:vertAlign w:val="baseline"/>
      </w:rPr>
    </w:lvl>
    <w:lvl w:ilvl="2">
      <w:start w:val="1"/>
      <w:numFmt w:val="lowerRoman"/>
      <w:lvlText w:val="%1.%2.%3"/>
      <w:lvlJc w:val="right"/>
      <w:rPr>
        <w:position w:val="0"/>
        <w:vertAlign w:val="baseline"/>
      </w:rPr>
    </w:lvl>
    <w:lvl w:ilvl="3">
      <w:start w:val="1"/>
      <w:numFmt w:val="decimal"/>
      <w:lvlText w:val="%1.%2.%3.%4"/>
      <w:lvlJc w:val="left"/>
      <w:rPr>
        <w:position w:val="0"/>
        <w:vertAlign w:val="baseline"/>
      </w:rPr>
    </w:lvl>
    <w:lvl w:ilvl="4">
      <w:start w:val="1"/>
      <w:numFmt w:val="lowerLetter"/>
      <w:lvlText w:val="%1.%2.%3.%4.%5"/>
      <w:lvlJc w:val="left"/>
      <w:rPr>
        <w:position w:val="0"/>
        <w:vertAlign w:val="baseline"/>
      </w:rPr>
    </w:lvl>
    <w:lvl w:ilvl="5">
      <w:start w:val="1"/>
      <w:numFmt w:val="lowerRoman"/>
      <w:lvlText w:val="%1.%2.%3.%4.%5.%6"/>
      <w:lvlJc w:val="right"/>
      <w:rPr>
        <w:position w:val="0"/>
        <w:vertAlign w:val="baseline"/>
      </w:rPr>
    </w:lvl>
    <w:lvl w:ilvl="6">
      <w:start w:val="1"/>
      <w:numFmt w:val="decimal"/>
      <w:lvlText w:val="%1.%2.%3.%4.%5.%6.%7"/>
      <w:lvlJc w:val="left"/>
      <w:rPr>
        <w:position w:val="0"/>
        <w:vertAlign w:val="baseline"/>
      </w:rPr>
    </w:lvl>
    <w:lvl w:ilvl="7">
      <w:start w:val="1"/>
      <w:numFmt w:val="lowerLetter"/>
      <w:lvlText w:val="%1.%2.%3.%4.%5.%6.%7.%8"/>
      <w:lvlJc w:val="left"/>
      <w:rPr>
        <w:position w:val="0"/>
        <w:vertAlign w:val="baseline"/>
      </w:rPr>
    </w:lvl>
    <w:lvl w:ilvl="8">
      <w:start w:val="1"/>
      <w:numFmt w:val="lowerRoman"/>
      <w:lvlText w:val="%1.%2.%3.%4.%5.%6.%7.%8.%9"/>
      <w:lvlJc w:val="right"/>
      <w:rPr>
        <w:position w:val="0"/>
        <w:vertAlign w:val="baseline"/>
      </w:rPr>
    </w:lvl>
  </w:abstractNum>
  <w:abstractNum w:abstractNumId="43">
    <w:nsid w:val="71174897"/>
    <w:multiLevelType w:val="multilevel"/>
    <w:tmpl w:val="F5E04F76"/>
    <w:styleLink w:val="WWNum20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position w:val="0"/>
        <w:vertAlign w:val="baseline"/>
      </w:rPr>
    </w:lvl>
    <w:lvl w:ilvl="1">
      <w:start w:val="9"/>
      <w:numFmt w:val="decimal"/>
      <w:lvlText w:val="%1.%2"/>
      <w:lvlJc w:val="left"/>
      <w:rPr>
        <w:position w:val="0"/>
        <w:vertAlign w:val="baseline"/>
      </w:rPr>
    </w:lvl>
    <w:lvl w:ilvl="2">
      <w:start w:val="15"/>
      <w:numFmt w:val="upperRoman"/>
      <w:lvlText w:val="%1.%2.%3"/>
      <w:lvlJc w:val="left"/>
      <w:rPr>
        <w:position w:val="0"/>
        <w:vertAlign w:val="baseline"/>
      </w:rPr>
    </w:lvl>
    <w:lvl w:ilvl="3">
      <w:start w:val="1"/>
      <w:numFmt w:val="decimal"/>
      <w:lvlText w:val="%1.%2.%3.%4"/>
      <w:lvlJc w:val="left"/>
      <w:rPr>
        <w:b/>
        <w:position w:val="0"/>
        <w:vertAlign w:val="baseline"/>
      </w:rPr>
    </w:lvl>
    <w:lvl w:ilvl="4">
      <w:start w:val="1"/>
      <w:numFmt w:val="lowerLetter"/>
      <w:lvlText w:val="%1.%2.%3.%4.%5"/>
      <w:lvlJc w:val="left"/>
      <w:rPr>
        <w:position w:val="0"/>
        <w:vertAlign w:val="baseline"/>
      </w:rPr>
    </w:lvl>
    <w:lvl w:ilvl="5">
      <w:start w:val="1"/>
      <w:numFmt w:val="lowerRoman"/>
      <w:lvlText w:val="%1.%2.%3.%4.%5.%6"/>
      <w:lvlJc w:val="right"/>
      <w:rPr>
        <w:position w:val="0"/>
        <w:vertAlign w:val="baseline"/>
      </w:rPr>
    </w:lvl>
    <w:lvl w:ilvl="6">
      <w:start w:val="1"/>
      <w:numFmt w:val="decimal"/>
      <w:lvlText w:val="%1.%2.%3.%4.%5.%6.%7"/>
      <w:lvlJc w:val="left"/>
      <w:rPr>
        <w:position w:val="0"/>
        <w:vertAlign w:val="baseline"/>
      </w:rPr>
    </w:lvl>
    <w:lvl w:ilvl="7">
      <w:start w:val="1"/>
      <w:numFmt w:val="lowerLetter"/>
      <w:lvlText w:val="%1.%2.%3.%4.%5.%6.%7.%8"/>
      <w:lvlJc w:val="left"/>
      <w:rPr>
        <w:position w:val="0"/>
        <w:vertAlign w:val="baseline"/>
      </w:rPr>
    </w:lvl>
    <w:lvl w:ilvl="8">
      <w:start w:val="1"/>
      <w:numFmt w:val="lowerRoman"/>
      <w:lvlText w:val="%1.%2.%3.%4.%5.%6.%7.%8.%9"/>
      <w:lvlJc w:val="right"/>
      <w:rPr>
        <w:position w:val="0"/>
        <w:vertAlign w:val="baseline"/>
      </w:rPr>
    </w:lvl>
  </w:abstractNum>
  <w:abstractNum w:abstractNumId="44">
    <w:nsid w:val="716801B7"/>
    <w:multiLevelType w:val="multilevel"/>
    <w:tmpl w:val="D9F63614"/>
    <w:styleLink w:val="WW8Num574"/>
    <w:lvl w:ilvl="0">
      <w:start w:val="14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sz w:val="24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>
    <w:nsid w:val="7195410D"/>
    <w:multiLevelType w:val="multilevel"/>
    <w:tmpl w:val="9BCEBAF8"/>
    <w:styleLink w:val="WWNum26"/>
    <w:lvl w:ilvl="0">
      <w:start w:val="1"/>
      <w:numFmt w:val="decimal"/>
      <w:lvlText w:val="%1"/>
      <w:lvlJc w:val="left"/>
      <w:rPr>
        <w:b/>
        <w:position w:val="0"/>
        <w:vertAlign w:val="baseline"/>
      </w:rPr>
    </w:lvl>
    <w:lvl w:ilvl="1">
      <w:start w:val="1"/>
      <w:numFmt w:val="lowerLetter"/>
      <w:lvlText w:val="%1.%2"/>
      <w:lvlJc w:val="left"/>
      <w:rPr>
        <w:position w:val="0"/>
        <w:vertAlign w:val="baseline"/>
      </w:rPr>
    </w:lvl>
    <w:lvl w:ilvl="2">
      <w:start w:val="1"/>
      <w:numFmt w:val="lowerRoman"/>
      <w:lvlText w:val="%1.%2.%3"/>
      <w:lvlJc w:val="right"/>
      <w:rPr>
        <w:position w:val="0"/>
        <w:vertAlign w:val="baseline"/>
      </w:rPr>
    </w:lvl>
    <w:lvl w:ilvl="3">
      <w:start w:val="1"/>
      <w:numFmt w:val="decimal"/>
      <w:lvlText w:val="%1.%2.%3.%4"/>
      <w:lvlJc w:val="left"/>
      <w:rPr>
        <w:position w:val="0"/>
        <w:vertAlign w:val="baseline"/>
      </w:rPr>
    </w:lvl>
    <w:lvl w:ilvl="4">
      <w:start w:val="1"/>
      <w:numFmt w:val="lowerLetter"/>
      <w:lvlText w:val="%1.%2.%3.%4.%5"/>
      <w:lvlJc w:val="left"/>
      <w:rPr>
        <w:position w:val="0"/>
        <w:vertAlign w:val="baseline"/>
      </w:rPr>
    </w:lvl>
    <w:lvl w:ilvl="5">
      <w:start w:val="1"/>
      <w:numFmt w:val="lowerRoman"/>
      <w:lvlText w:val="%1.%2.%3.%4.%5.%6"/>
      <w:lvlJc w:val="right"/>
      <w:rPr>
        <w:position w:val="0"/>
        <w:vertAlign w:val="baseline"/>
      </w:rPr>
    </w:lvl>
    <w:lvl w:ilvl="6">
      <w:start w:val="1"/>
      <w:numFmt w:val="decimal"/>
      <w:lvlText w:val="%1.%2.%3.%4.%5.%6.%7"/>
      <w:lvlJc w:val="left"/>
      <w:rPr>
        <w:position w:val="0"/>
        <w:vertAlign w:val="baseline"/>
      </w:rPr>
    </w:lvl>
    <w:lvl w:ilvl="7">
      <w:start w:val="1"/>
      <w:numFmt w:val="lowerLetter"/>
      <w:lvlText w:val="%1.%2.%3.%4.%5.%6.%7.%8"/>
      <w:lvlJc w:val="left"/>
      <w:rPr>
        <w:position w:val="0"/>
        <w:vertAlign w:val="baseline"/>
      </w:rPr>
    </w:lvl>
    <w:lvl w:ilvl="8">
      <w:start w:val="1"/>
      <w:numFmt w:val="lowerRoman"/>
      <w:lvlText w:val="%1.%2.%3.%4.%5.%6.%7.%8.%9"/>
      <w:lvlJc w:val="right"/>
      <w:rPr>
        <w:position w:val="0"/>
        <w:vertAlign w:val="baseline"/>
      </w:rPr>
    </w:lvl>
  </w:abstractNum>
  <w:abstractNum w:abstractNumId="46">
    <w:nsid w:val="74606003"/>
    <w:multiLevelType w:val="multilevel"/>
    <w:tmpl w:val="36BAEBFE"/>
    <w:styleLink w:val="WWNum22"/>
    <w:lvl w:ilvl="0">
      <w:start w:val="1"/>
      <w:numFmt w:val="decimal"/>
      <w:lvlText w:val="%1"/>
      <w:lvlJc w:val="left"/>
      <w:rPr>
        <w:rFonts w:ascii="Arial" w:eastAsia="Arial" w:hAnsi="Arial" w:cs="Arial"/>
        <w:b/>
        <w:i w:val="0"/>
        <w:position w:val="0"/>
        <w:sz w:val="20"/>
        <w:szCs w:val="20"/>
        <w:vertAlign w:val="baseline"/>
      </w:rPr>
    </w:lvl>
    <w:lvl w:ilvl="1">
      <w:start w:val="1"/>
      <w:numFmt w:val="lowerLetter"/>
      <w:lvlText w:val="%1.%2"/>
      <w:lvlJc w:val="left"/>
      <w:rPr>
        <w:position w:val="0"/>
        <w:vertAlign w:val="baseline"/>
      </w:rPr>
    </w:lvl>
    <w:lvl w:ilvl="2">
      <w:start w:val="1"/>
      <w:numFmt w:val="lowerRoman"/>
      <w:lvlText w:val="%1.%2.%3"/>
      <w:lvlJc w:val="right"/>
      <w:rPr>
        <w:position w:val="0"/>
        <w:vertAlign w:val="baseline"/>
      </w:rPr>
    </w:lvl>
    <w:lvl w:ilvl="3">
      <w:start w:val="1"/>
      <w:numFmt w:val="decimal"/>
      <w:lvlText w:val="%1.%2.%3.%4"/>
      <w:lvlJc w:val="left"/>
      <w:rPr>
        <w:position w:val="0"/>
        <w:vertAlign w:val="baseline"/>
      </w:rPr>
    </w:lvl>
    <w:lvl w:ilvl="4">
      <w:start w:val="1"/>
      <w:numFmt w:val="lowerLetter"/>
      <w:lvlText w:val="%1.%2.%3.%4.%5"/>
      <w:lvlJc w:val="left"/>
      <w:rPr>
        <w:position w:val="0"/>
        <w:vertAlign w:val="baseline"/>
      </w:rPr>
    </w:lvl>
    <w:lvl w:ilvl="5">
      <w:start w:val="1"/>
      <w:numFmt w:val="lowerRoman"/>
      <w:lvlText w:val="%1.%2.%3.%4.%5.%6"/>
      <w:lvlJc w:val="right"/>
      <w:rPr>
        <w:position w:val="0"/>
        <w:vertAlign w:val="baseline"/>
      </w:rPr>
    </w:lvl>
    <w:lvl w:ilvl="6">
      <w:start w:val="1"/>
      <w:numFmt w:val="decimal"/>
      <w:lvlText w:val="%1.%2.%3.%4.%5.%6.%7"/>
      <w:lvlJc w:val="left"/>
      <w:rPr>
        <w:position w:val="0"/>
        <w:vertAlign w:val="baseline"/>
      </w:rPr>
    </w:lvl>
    <w:lvl w:ilvl="7">
      <w:start w:val="1"/>
      <w:numFmt w:val="lowerLetter"/>
      <w:lvlText w:val="%1.%2.%3.%4.%5.%6.%7.%8"/>
      <w:lvlJc w:val="left"/>
      <w:rPr>
        <w:position w:val="0"/>
        <w:vertAlign w:val="baseline"/>
      </w:rPr>
    </w:lvl>
    <w:lvl w:ilvl="8">
      <w:start w:val="1"/>
      <w:numFmt w:val="lowerRoman"/>
      <w:lvlText w:val="%1.%2.%3.%4.%5.%6.%7.%8.%9"/>
      <w:lvlJc w:val="right"/>
      <w:rPr>
        <w:position w:val="0"/>
        <w:vertAlign w:val="baseline"/>
      </w:rPr>
    </w:lvl>
  </w:abstractNum>
  <w:abstractNum w:abstractNumId="47">
    <w:nsid w:val="7BDC078A"/>
    <w:multiLevelType w:val="multilevel"/>
    <w:tmpl w:val="CD8C156E"/>
    <w:styleLink w:val="WWNum9"/>
    <w:lvl w:ilvl="0">
      <w:start w:val="1"/>
      <w:numFmt w:val="decimal"/>
      <w:lvlText w:val="%1"/>
      <w:lvlJc w:val="left"/>
      <w:rPr>
        <w:b/>
        <w:position w:val="0"/>
        <w:vertAlign w:val="baseline"/>
      </w:rPr>
    </w:lvl>
    <w:lvl w:ilvl="1">
      <w:start w:val="1"/>
      <w:numFmt w:val="lowerLetter"/>
      <w:lvlText w:val="%1.%2"/>
      <w:lvlJc w:val="left"/>
      <w:rPr>
        <w:position w:val="0"/>
        <w:vertAlign w:val="baseline"/>
      </w:rPr>
    </w:lvl>
    <w:lvl w:ilvl="2">
      <w:start w:val="1"/>
      <w:numFmt w:val="lowerRoman"/>
      <w:lvlText w:val="%1.%2.%3"/>
      <w:lvlJc w:val="right"/>
      <w:rPr>
        <w:position w:val="0"/>
        <w:vertAlign w:val="baseline"/>
      </w:rPr>
    </w:lvl>
    <w:lvl w:ilvl="3">
      <w:start w:val="1"/>
      <w:numFmt w:val="decimal"/>
      <w:lvlText w:val="%1.%2.%3.%4"/>
      <w:lvlJc w:val="left"/>
      <w:rPr>
        <w:position w:val="0"/>
        <w:vertAlign w:val="baseline"/>
      </w:rPr>
    </w:lvl>
    <w:lvl w:ilvl="4">
      <w:start w:val="1"/>
      <w:numFmt w:val="lowerLetter"/>
      <w:lvlText w:val="%1.%2.%3.%4.%5"/>
      <w:lvlJc w:val="left"/>
      <w:rPr>
        <w:position w:val="0"/>
        <w:vertAlign w:val="baseline"/>
      </w:rPr>
    </w:lvl>
    <w:lvl w:ilvl="5">
      <w:start w:val="1"/>
      <w:numFmt w:val="lowerRoman"/>
      <w:lvlText w:val="%1.%2.%3.%4.%5.%6"/>
      <w:lvlJc w:val="right"/>
      <w:rPr>
        <w:position w:val="0"/>
        <w:vertAlign w:val="baseline"/>
      </w:rPr>
    </w:lvl>
    <w:lvl w:ilvl="6">
      <w:start w:val="1"/>
      <w:numFmt w:val="decimal"/>
      <w:lvlText w:val="%1.%2.%3.%4.%5.%6.%7"/>
      <w:lvlJc w:val="left"/>
      <w:rPr>
        <w:position w:val="0"/>
        <w:vertAlign w:val="baseline"/>
      </w:rPr>
    </w:lvl>
    <w:lvl w:ilvl="7">
      <w:start w:val="1"/>
      <w:numFmt w:val="lowerLetter"/>
      <w:lvlText w:val="%1.%2.%3.%4.%5.%6.%7.%8"/>
      <w:lvlJc w:val="left"/>
      <w:rPr>
        <w:position w:val="0"/>
        <w:vertAlign w:val="baseline"/>
      </w:rPr>
    </w:lvl>
    <w:lvl w:ilvl="8">
      <w:start w:val="1"/>
      <w:numFmt w:val="lowerRoman"/>
      <w:lvlText w:val="%1.%2.%3.%4.%5.%6.%7.%8.%9"/>
      <w:lvlJc w:val="right"/>
      <w:rPr>
        <w:position w:val="0"/>
        <w:vertAlign w:val="baseline"/>
      </w:rPr>
    </w:lvl>
  </w:abstractNum>
  <w:abstractNum w:abstractNumId="48">
    <w:nsid w:val="7D8708F8"/>
    <w:multiLevelType w:val="multilevel"/>
    <w:tmpl w:val="72CEB1D6"/>
    <w:styleLink w:val="WWNum13"/>
    <w:lvl w:ilvl="0">
      <w:start w:val="1"/>
      <w:numFmt w:val="decimal"/>
      <w:lvlText w:val="%1"/>
      <w:lvlJc w:val="left"/>
      <w:rPr>
        <w:b/>
        <w:position w:val="0"/>
        <w:vertAlign w:val="baseline"/>
      </w:rPr>
    </w:lvl>
    <w:lvl w:ilvl="1">
      <w:start w:val="1"/>
      <w:numFmt w:val="lowerLetter"/>
      <w:lvlText w:val="%1.%2"/>
      <w:lvlJc w:val="left"/>
      <w:rPr>
        <w:position w:val="0"/>
        <w:vertAlign w:val="baseline"/>
      </w:rPr>
    </w:lvl>
    <w:lvl w:ilvl="2">
      <w:start w:val="1"/>
      <w:numFmt w:val="lowerRoman"/>
      <w:lvlText w:val="%1.%2.%3"/>
      <w:lvlJc w:val="right"/>
      <w:rPr>
        <w:position w:val="0"/>
        <w:vertAlign w:val="baseline"/>
      </w:rPr>
    </w:lvl>
    <w:lvl w:ilvl="3">
      <w:start w:val="1"/>
      <w:numFmt w:val="decimal"/>
      <w:lvlText w:val="%1.%2.%3.%4"/>
      <w:lvlJc w:val="left"/>
      <w:rPr>
        <w:position w:val="0"/>
        <w:vertAlign w:val="baseline"/>
      </w:rPr>
    </w:lvl>
    <w:lvl w:ilvl="4">
      <w:start w:val="1"/>
      <w:numFmt w:val="lowerLetter"/>
      <w:lvlText w:val="%1.%2.%3.%4.%5"/>
      <w:lvlJc w:val="left"/>
      <w:rPr>
        <w:position w:val="0"/>
        <w:vertAlign w:val="baseline"/>
      </w:rPr>
    </w:lvl>
    <w:lvl w:ilvl="5">
      <w:start w:val="1"/>
      <w:numFmt w:val="lowerRoman"/>
      <w:lvlText w:val="%1.%2.%3.%4.%5.%6"/>
      <w:lvlJc w:val="right"/>
      <w:rPr>
        <w:position w:val="0"/>
        <w:vertAlign w:val="baseline"/>
      </w:rPr>
    </w:lvl>
    <w:lvl w:ilvl="6">
      <w:start w:val="1"/>
      <w:numFmt w:val="decimal"/>
      <w:lvlText w:val="%1.%2.%3.%4.%5.%6.%7"/>
      <w:lvlJc w:val="left"/>
      <w:rPr>
        <w:position w:val="0"/>
        <w:vertAlign w:val="baseline"/>
      </w:rPr>
    </w:lvl>
    <w:lvl w:ilvl="7">
      <w:start w:val="1"/>
      <w:numFmt w:val="lowerLetter"/>
      <w:lvlText w:val="%1.%2.%3.%4.%5.%6.%7.%8"/>
      <w:lvlJc w:val="left"/>
      <w:rPr>
        <w:position w:val="0"/>
        <w:vertAlign w:val="baseline"/>
      </w:rPr>
    </w:lvl>
    <w:lvl w:ilvl="8">
      <w:start w:val="1"/>
      <w:numFmt w:val="lowerRoman"/>
      <w:lvlText w:val="%1.%2.%3.%4.%5.%6.%7.%8.%9"/>
      <w:lvlJc w:val="right"/>
      <w:rPr>
        <w:position w:val="0"/>
        <w:vertAlign w:val="baseline"/>
      </w:rPr>
    </w:lvl>
  </w:abstractNum>
  <w:num w:numId="1">
    <w:abstractNumId w:val="33"/>
  </w:num>
  <w:num w:numId="2">
    <w:abstractNumId w:val="13"/>
  </w:num>
  <w:num w:numId="3">
    <w:abstractNumId w:val="6"/>
  </w:num>
  <w:num w:numId="4">
    <w:abstractNumId w:val="0"/>
  </w:num>
  <w:num w:numId="5">
    <w:abstractNumId w:val="21"/>
  </w:num>
  <w:num w:numId="6">
    <w:abstractNumId w:val="10"/>
  </w:num>
  <w:num w:numId="7">
    <w:abstractNumId w:val="38"/>
  </w:num>
  <w:num w:numId="8">
    <w:abstractNumId w:val="20"/>
  </w:num>
  <w:num w:numId="9">
    <w:abstractNumId w:val="47"/>
  </w:num>
  <w:num w:numId="10">
    <w:abstractNumId w:val="19"/>
  </w:num>
  <w:num w:numId="11">
    <w:abstractNumId w:val="15"/>
  </w:num>
  <w:num w:numId="12">
    <w:abstractNumId w:val="25"/>
  </w:num>
  <w:num w:numId="13">
    <w:abstractNumId w:val="48"/>
  </w:num>
  <w:num w:numId="14">
    <w:abstractNumId w:val="41"/>
  </w:num>
  <w:num w:numId="15">
    <w:abstractNumId w:val="12"/>
  </w:num>
  <w:num w:numId="16">
    <w:abstractNumId w:val="30"/>
  </w:num>
  <w:num w:numId="17">
    <w:abstractNumId w:val="2"/>
  </w:num>
  <w:num w:numId="18">
    <w:abstractNumId w:val="35"/>
  </w:num>
  <w:num w:numId="19">
    <w:abstractNumId w:val="1"/>
  </w:num>
  <w:num w:numId="20">
    <w:abstractNumId w:val="43"/>
  </w:num>
  <w:num w:numId="21">
    <w:abstractNumId w:val="40"/>
  </w:num>
  <w:num w:numId="22">
    <w:abstractNumId w:val="46"/>
  </w:num>
  <w:num w:numId="23">
    <w:abstractNumId w:val="4"/>
  </w:num>
  <w:num w:numId="24">
    <w:abstractNumId w:val="34"/>
  </w:num>
  <w:num w:numId="25">
    <w:abstractNumId w:val="18"/>
  </w:num>
  <w:num w:numId="26">
    <w:abstractNumId w:val="45"/>
  </w:num>
  <w:num w:numId="27">
    <w:abstractNumId w:val="7"/>
  </w:num>
  <w:num w:numId="28">
    <w:abstractNumId w:val="28"/>
  </w:num>
  <w:num w:numId="29">
    <w:abstractNumId w:val="14"/>
  </w:num>
  <w:num w:numId="30">
    <w:abstractNumId w:val="42"/>
  </w:num>
  <w:num w:numId="31">
    <w:abstractNumId w:val="36"/>
  </w:num>
  <w:num w:numId="32">
    <w:abstractNumId w:val="39"/>
  </w:num>
  <w:num w:numId="33">
    <w:abstractNumId w:val="22"/>
  </w:num>
  <w:num w:numId="34">
    <w:abstractNumId w:val="17"/>
  </w:num>
  <w:num w:numId="35">
    <w:abstractNumId w:val="29"/>
  </w:num>
  <w:num w:numId="36">
    <w:abstractNumId w:val="3"/>
  </w:num>
  <w:num w:numId="37">
    <w:abstractNumId w:val="37"/>
  </w:num>
  <w:num w:numId="38">
    <w:abstractNumId w:val="24"/>
  </w:num>
  <w:num w:numId="39">
    <w:abstractNumId w:val="23"/>
  </w:num>
  <w:num w:numId="40">
    <w:abstractNumId w:val="8"/>
  </w:num>
  <w:num w:numId="41">
    <w:abstractNumId w:val="11"/>
  </w:num>
  <w:num w:numId="42">
    <w:abstractNumId w:val="31"/>
  </w:num>
  <w:num w:numId="43">
    <w:abstractNumId w:val="26"/>
  </w:num>
  <w:num w:numId="44">
    <w:abstractNumId w:val="5"/>
  </w:num>
  <w:num w:numId="45">
    <w:abstractNumId w:val="27"/>
  </w:num>
  <w:num w:numId="46">
    <w:abstractNumId w:val="9"/>
  </w:num>
  <w:num w:numId="47">
    <w:abstractNumId w:val="16"/>
  </w:num>
  <w:num w:numId="48">
    <w:abstractNumId w:val="44"/>
  </w:num>
  <w:num w:numId="49">
    <w:abstractNumId w:val="3"/>
    <w:lvlOverride w:ilvl="0">
      <w:startOverride w:val="1"/>
    </w:lvlOverride>
  </w:num>
  <w:num w:numId="50">
    <w:abstractNumId w:val="33"/>
    <w:lvlOverride w:ilvl="0">
      <w:startOverride w:val="1"/>
    </w:lvlOverride>
  </w:num>
  <w:num w:numId="51">
    <w:abstractNumId w:val="25"/>
    <w:lvlOverride w:ilvl="0">
      <w:startOverride w:val="1"/>
    </w:lvlOverride>
  </w:num>
  <w:num w:numId="52">
    <w:abstractNumId w:val="35"/>
    <w:lvlOverride w:ilvl="0">
      <w:startOverride w:val="1"/>
    </w:lvlOverride>
  </w:num>
  <w:num w:numId="53">
    <w:abstractNumId w:val="34"/>
    <w:lvlOverride w:ilvl="0">
      <w:startOverride w:val="1"/>
    </w:lvlOverride>
  </w:num>
  <w:num w:numId="54">
    <w:abstractNumId w:val="19"/>
    <w:lvlOverride w:ilvl="0">
      <w:startOverride w:val="1"/>
    </w:lvlOverride>
  </w:num>
  <w:num w:numId="55">
    <w:abstractNumId w:val="46"/>
    <w:lvlOverride w:ilvl="0">
      <w:startOverride w:val="1"/>
    </w:lvlOverride>
  </w:num>
  <w:num w:numId="56">
    <w:abstractNumId w:val="3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13B1A"/>
    <w:rsid w:val="00313B1A"/>
    <w:rsid w:val="004661FC"/>
    <w:rsid w:val="00F4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/>
      <w:suppressAutoHyphens/>
      <w:spacing w:line="276" w:lineRule="auto"/>
    </w:pPr>
  </w:style>
  <w:style w:type="paragraph" w:styleId="Nagwek1">
    <w:name w:val="heading 1"/>
    <w:basedOn w:val="Normalny"/>
    <w:next w:val="Normalny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HeaderandFooter"/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Tytu">
    <w:name w:val="Title"/>
    <w:basedOn w:val="Normalny"/>
    <w:next w:val="Normalny"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Footnote">
    <w:name w:val="Footnote"/>
    <w:basedOn w:val="Standard"/>
  </w:style>
  <w:style w:type="paragraph" w:customStyle="1" w:styleId="HeaderandFooter">
    <w:name w:val="Header and Footer"/>
    <w:basedOn w:val="Standard"/>
  </w:style>
  <w:style w:type="paragraph" w:styleId="Stopka">
    <w:name w:val="footer"/>
    <w:basedOn w:val="HeaderandFooter"/>
  </w:style>
  <w:style w:type="paragraph" w:customStyle="1" w:styleId="Teksttreci">
    <w:name w:val="Tekst treści"/>
    <w:basedOn w:val="Standard"/>
    <w:pPr>
      <w:shd w:val="clear" w:color="auto" w:fill="FFFFFF"/>
      <w:ind w:hanging="1700"/>
    </w:pPr>
    <w:rPr>
      <w:rFonts w:ascii="Verdana" w:eastAsia="Verdana" w:hAnsi="Verdana" w:cs="Verdana"/>
      <w:sz w:val="19"/>
      <w:szCs w:val="19"/>
      <w:lang w:val="cs-CZ"/>
    </w:rPr>
  </w:style>
  <w:style w:type="paragraph" w:customStyle="1" w:styleId="LO-normal">
    <w:name w:val="LO-normal"/>
    <w:pPr>
      <w:widowControl/>
      <w:suppressAutoHyphens/>
      <w:spacing w:line="276" w:lineRule="auto"/>
    </w:pPr>
  </w:style>
  <w:style w:type="paragraph" w:styleId="Akapitzlist">
    <w:name w:val="List Paragraph"/>
    <w:basedOn w:val="Standard"/>
    <w:pPr>
      <w:spacing w:after="160"/>
      <w:ind w:left="720"/>
    </w:pPr>
  </w:style>
  <w:style w:type="paragraph" w:styleId="Nagwek">
    <w:name w:val="header"/>
    <w:basedOn w:val="HeaderandFooter"/>
    <w:pPr>
      <w:suppressLineNumbers/>
      <w:tabs>
        <w:tab w:val="center" w:pos="4819"/>
        <w:tab w:val="right" w:pos="9638"/>
      </w:tabs>
    </w:pPr>
  </w:style>
  <w:style w:type="paragraph" w:customStyle="1" w:styleId="Tekstpodstawowy31">
    <w:name w:val="Tekst podstawowy 31"/>
    <w:basedOn w:val="Standard"/>
    <w:rPr>
      <w:sz w:val="20"/>
      <w:szCs w:val="20"/>
    </w:rPr>
  </w:style>
  <w:style w:type="character" w:customStyle="1" w:styleId="ListLabel1">
    <w:name w:val="ListLabel 1"/>
    <w:rPr>
      <w:b/>
      <w:position w:val="0"/>
      <w:vertAlign w:val="baseline"/>
    </w:rPr>
  </w:style>
  <w:style w:type="character" w:customStyle="1" w:styleId="ListLabel2">
    <w:name w:val="ListLabel 2"/>
    <w:rPr>
      <w:position w:val="0"/>
      <w:vertAlign w:val="baseline"/>
    </w:rPr>
  </w:style>
  <w:style w:type="character" w:customStyle="1" w:styleId="ListLabel3">
    <w:name w:val="ListLabel 3"/>
    <w:rPr>
      <w:position w:val="0"/>
      <w:vertAlign w:val="baseline"/>
    </w:rPr>
  </w:style>
  <w:style w:type="character" w:customStyle="1" w:styleId="ListLabel4">
    <w:name w:val="ListLabel 4"/>
    <w:rPr>
      <w:position w:val="0"/>
      <w:vertAlign w:val="baseline"/>
    </w:rPr>
  </w:style>
  <w:style w:type="character" w:customStyle="1" w:styleId="ListLabel5">
    <w:name w:val="ListLabel 5"/>
    <w:rPr>
      <w:position w:val="0"/>
      <w:vertAlign w:val="baseline"/>
    </w:rPr>
  </w:style>
  <w:style w:type="character" w:customStyle="1" w:styleId="ListLabel6">
    <w:name w:val="ListLabel 6"/>
    <w:rPr>
      <w:position w:val="0"/>
      <w:vertAlign w:val="baseline"/>
    </w:rPr>
  </w:style>
  <w:style w:type="character" w:customStyle="1" w:styleId="ListLabel7">
    <w:name w:val="ListLabel 7"/>
    <w:rPr>
      <w:position w:val="0"/>
      <w:vertAlign w:val="baseline"/>
    </w:rPr>
  </w:style>
  <w:style w:type="character" w:customStyle="1" w:styleId="ListLabel8">
    <w:name w:val="ListLabel 8"/>
    <w:rPr>
      <w:position w:val="0"/>
      <w:vertAlign w:val="baseline"/>
    </w:rPr>
  </w:style>
  <w:style w:type="character" w:customStyle="1" w:styleId="ListLabel9">
    <w:name w:val="ListLabel 9"/>
    <w:rPr>
      <w:position w:val="0"/>
      <w:vertAlign w:val="baseline"/>
    </w:rPr>
  </w:style>
  <w:style w:type="character" w:customStyle="1" w:styleId="ListLabel10">
    <w:name w:val="ListLabel 10"/>
    <w:rPr>
      <w:b/>
      <w:position w:val="0"/>
      <w:vertAlign w:val="baseline"/>
    </w:rPr>
  </w:style>
  <w:style w:type="character" w:customStyle="1" w:styleId="ListLabel11">
    <w:name w:val="ListLabel 11"/>
    <w:rPr>
      <w:rFonts w:ascii="Arial" w:eastAsia="Arial" w:hAnsi="Arial" w:cs="Arial"/>
      <w:position w:val="0"/>
      <w:vertAlign w:val="baseline"/>
    </w:rPr>
  </w:style>
  <w:style w:type="character" w:customStyle="1" w:styleId="ListLabel12">
    <w:name w:val="ListLabel 12"/>
    <w:rPr>
      <w:position w:val="0"/>
      <w:vertAlign w:val="baseline"/>
    </w:rPr>
  </w:style>
  <w:style w:type="character" w:customStyle="1" w:styleId="ListLabel13">
    <w:name w:val="ListLabel 13"/>
    <w:rPr>
      <w:b/>
      <w:position w:val="0"/>
      <w:vertAlign w:val="baseline"/>
    </w:rPr>
  </w:style>
  <w:style w:type="character" w:customStyle="1" w:styleId="ListLabel14">
    <w:name w:val="ListLabel 14"/>
    <w:rPr>
      <w:position w:val="0"/>
      <w:vertAlign w:val="baseline"/>
    </w:rPr>
  </w:style>
  <w:style w:type="character" w:customStyle="1" w:styleId="ListLabel15">
    <w:name w:val="ListLabel 15"/>
    <w:rPr>
      <w:position w:val="0"/>
      <w:vertAlign w:val="baseline"/>
    </w:rPr>
  </w:style>
  <w:style w:type="character" w:customStyle="1" w:styleId="ListLabel16">
    <w:name w:val="ListLabel 16"/>
    <w:rPr>
      <w:position w:val="0"/>
      <w:vertAlign w:val="baseline"/>
    </w:rPr>
  </w:style>
  <w:style w:type="character" w:customStyle="1" w:styleId="ListLabel17">
    <w:name w:val="ListLabel 17"/>
    <w:rPr>
      <w:position w:val="0"/>
      <w:vertAlign w:val="baseline"/>
    </w:rPr>
  </w:style>
  <w:style w:type="character" w:customStyle="1" w:styleId="ListLabel18">
    <w:name w:val="ListLabel 18"/>
    <w:rPr>
      <w:position w:val="0"/>
      <w:vertAlign w:val="baseline"/>
    </w:rPr>
  </w:style>
  <w:style w:type="character" w:customStyle="1" w:styleId="ListLabel19">
    <w:name w:val="ListLabel 19"/>
    <w:rPr>
      <w:u w:val="none"/>
    </w:rPr>
  </w:style>
  <w:style w:type="character" w:customStyle="1" w:styleId="ListLabel20">
    <w:name w:val="ListLabel 20"/>
    <w:rPr>
      <w:u w:val="none"/>
    </w:rPr>
  </w:style>
  <w:style w:type="character" w:customStyle="1" w:styleId="ListLabel21">
    <w:name w:val="ListLabel 21"/>
    <w:rPr>
      <w:u w:val="none"/>
    </w:rPr>
  </w:style>
  <w:style w:type="character" w:customStyle="1" w:styleId="ListLabel22">
    <w:name w:val="ListLabel 22"/>
    <w:rPr>
      <w:u w:val="none"/>
    </w:rPr>
  </w:style>
  <w:style w:type="character" w:customStyle="1" w:styleId="ListLabel23">
    <w:name w:val="ListLabel 23"/>
    <w:rPr>
      <w:u w:val="none"/>
    </w:rPr>
  </w:style>
  <w:style w:type="character" w:customStyle="1" w:styleId="ListLabel24">
    <w:name w:val="ListLabel 24"/>
    <w:rPr>
      <w:u w:val="none"/>
    </w:rPr>
  </w:style>
  <w:style w:type="character" w:customStyle="1" w:styleId="ListLabel25">
    <w:name w:val="ListLabel 25"/>
    <w:rPr>
      <w:u w:val="none"/>
    </w:rPr>
  </w:style>
  <w:style w:type="character" w:customStyle="1" w:styleId="ListLabel26">
    <w:name w:val="ListLabel 26"/>
    <w:rPr>
      <w:u w:val="none"/>
    </w:rPr>
  </w:style>
  <w:style w:type="character" w:customStyle="1" w:styleId="ListLabel27">
    <w:name w:val="ListLabel 27"/>
    <w:rPr>
      <w:u w:val="none"/>
    </w:rPr>
  </w:style>
  <w:style w:type="character" w:customStyle="1" w:styleId="ListLabel28">
    <w:name w:val="ListLabel 28"/>
    <w:rPr>
      <w:b/>
      <w:position w:val="0"/>
      <w:vertAlign w:val="baseline"/>
    </w:rPr>
  </w:style>
  <w:style w:type="character" w:customStyle="1" w:styleId="ListLabel29">
    <w:name w:val="ListLabel 29"/>
    <w:rPr>
      <w:position w:val="0"/>
      <w:vertAlign w:val="baseline"/>
    </w:rPr>
  </w:style>
  <w:style w:type="character" w:customStyle="1" w:styleId="ListLabel30">
    <w:name w:val="ListLabel 30"/>
    <w:rPr>
      <w:position w:val="0"/>
      <w:vertAlign w:val="baseline"/>
    </w:rPr>
  </w:style>
  <w:style w:type="character" w:customStyle="1" w:styleId="ListLabel31">
    <w:name w:val="ListLabel 31"/>
    <w:rPr>
      <w:position w:val="0"/>
      <w:vertAlign w:val="baseline"/>
    </w:rPr>
  </w:style>
  <w:style w:type="character" w:customStyle="1" w:styleId="ListLabel32">
    <w:name w:val="ListLabel 32"/>
    <w:rPr>
      <w:position w:val="0"/>
      <w:vertAlign w:val="baseline"/>
    </w:rPr>
  </w:style>
  <w:style w:type="character" w:customStyle="1" w:styleId="ListLabel33">
    <w:name w:val="ListLabel 33"/>
    <w:rPr>
      <w:position w:val="0"/>
      <w:vertAlign w:val="baseline"/>
    </w:rPr>
  </w:style>
  <w:style w:type="character" w:customStyle="1" w:styleId="ListLabel34">
    <w:name w:val="ListLabel 34"/>
    <w:rPr>
      <w:position w:val="0"/>
      <w:vertAlign w:val="baseline"/>
    </w:rPr>
  </w:style>
  <w:style w:type="character" w:customStyle="1" w:styleId="ListLabel35">
    <w:name w:val="ListLabel 35"/>
    <w:rPr>
      <w:position w:val="0"/>
      <w:vertAlign w:val="baseline"/>
    </w:rPr>
  </w:style>
  <w:style w:type="character" w:customStyle="1" w:styleId="ListLabel36">
    <w:name w:val="ListLabel 36"/>
    <w:rPr>
      <w:position w:val="0"/>
      <w:vertAlign w:val="baseline"/>
    </w:rPr>
  </w:style>
  <w:style w:type="character" w:customStyle="1" w:styleId="ListLabel37">
    <w:name w:val="ListLabel 37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">
    <w:name w:val="ListLabel 38"/>
    <w:rPr>
      <w:rFonts w:ascii="Arial" w:eastAsia="Arial" w:hAnsi="Arial" w:cs="Arial"/>
      <w:b/>
      <w:color w:val="000000"/>
      <w:position w:val="0"/>
      <w:sz w:val="20"/>
      <w:szCs w:val="20"/>
      <w:vertAlign w:val="baseline"/>
    </w:rPr>
  </w:style>
  <w:style w:type="character" w:customStyle="1" w:styleId="ListLabel39">
    <w:name w:val="ListLabel 39"/>
    <w:rPr>
      <w:position w:val="0"/>
      <w:vertAlign w:val="baseline"/>
    </w:rPr>
  </w:style>
  <w:style w:type="character" w:customStyle="1" w:styleId="ListLabel40">
    <w:name w:val="ListLabel 40"/>
    <w:rPr>
      <w:position w:val="0"/>
      <w:vertAlign w:val="baseline"/>
    </w:rPr>
  </w:style>
  <w:style w:type="character" w:customStyle="1" w:styleId="ListLabel41">
    <w:name w:val="ListLabel 41"/>
    <w:rPr>
      <w:position w:val="0"/>
      <w:vertAlign w:val="baseline"/>
    </w:rPr>
  </w:style>
  <w:style w:type="character" w:customStyle="1" w:styleId="ListLabel42">
    <w:name w:val="ListLabel 42"/>
    <w:rPr>
      <w:position w:val="0"/>
      <w:vertAlign w:val="baseline"/>
    </w:rPr>
  </w:style>
  <w:style w:type="character" w:customStyle="1" w:styleId="ListLabel43">
    <w:name w:val="ListLabel 43"/>
    <w:rPr>
      <w:position w:val="0"/>
      <w:vertAlign w:val="baseline"/>
    </w:rPr>
  </w:style>
  <w:style w:type="character" w:customStyle="1" w:styleId="ListLabel44">
    <w:name w:val="ListLabel 44"/>
    <w:rPr>
      <w:position w:val="0"/>
      <w:vertAlign w:val="baseline"/>
    </w:rPr>
  </w:style>
  <w:style w:type="character" w:customStyle="1" w:styleId="ListLabel45">
    <w:name w:val="ListLabel 45"/>
    <w:rPr>
      <w:position w:val="0"/>
      <w:vertAlign w:val="baseline"/>
    </w:rPr>
  </w:style>
  <w:style w:type="character" w:customStyle="1" w:styleId="ListLabel46">
    <w:name w:val="ListLabel 46"/>
    <w:rPr>
      <w:u w:val="none"/>
    </w:rPr>
  </w:style>
  <w:style w:type="character" w:customStyle="1" w:styleId="ListLabel47">
    <w:name w:val="ListLabel 47"/>
    <w:rPr>
      <w:u w:val="none"/>
    </w:rPr>
  </w:style>
  <w:style w:type="character" w:customStyle="1" w:styleId="ListLabel48">
    <w:name w:val="ListLabel 48"/>
    <w:rPr>
      <w:u w:val="none"/>
    </w:rPr>
  </w:style>
  <w:style w:type="character" w:customStyle="1" w:styleId="ListLabel49">
    <w:name w:val="ListLabel 49"/>
    <w:rPr>
      <w:u w:val="none"/>
    </w:rPr>
  </w:style>
  <w:style w:type="character" w:customStyle="1" w:styleId="ListLabel50">
    <w:name w:val="ListLabel 50"/>
    <w:rPr>
      <w:u w:val="none"/>
    </w:rPr>
  </w:style>
  <w:style w:type="character" w:customStyle="1" w:styleId="ListLabel51">
    <w:name w:val="ListLabel 51"/>
    <w:rPr>
      <w:u w:val="none"/>
    </w:rPr>
  </w:style>
  <w:style w:type="character" w:customStyle="1" w:styleId="ListLabel52">
    <w:name w:val="ListLabel 52"/>
    <w:rPr>
      <w:u w:val="none"/>
    </w:rPr>
  </w:style>
  <w:style w:type="character" w:customStyle="1" w:styleId="ListLabel53">
    <w:name w:val="ListLabel 53"/>
    <w:rPr>
      <w:u w:val="none"/>
    </w:rPr>
  </w:style>
  <w:style w:type="character" w:customStyle="1" w:styleId="ListLabel54">
    <w:name w:val="ListLabel 54"/>
    <w:rPr>
      <w:u w:val="none"/>
    </w:rPr>
  </w:style>
  <w:style w:type="character" w:customStyle="1" w:styleId="ListLabel55">
    <w:name w:val="ListLabel 55"/>
    <w:rPr>
      <w:rFonts w:ascii="Arial" w:eastAsia="Arial" w:hAnsi="Arial" w:cs="Arial"/>
      <w:b/>
      <w:color w:val="000000"/>
      <w:position w:val="0"/>
      <w:vertAlign w:val="baseline"/>
    </w:rPr>
  </w:style>
  <w:style w:type="character" w:customStyle="1" w:styleId="ListLabel56">
    <w:name w:val="ListLabel 56"/>
    <w:rPr>
      <w:b w:val="0"/>
      <w:position w:val="0"/>
      <w:vertAlign w:val="baseline"/>
    </w:rPr>
  </w:style>
  <w:style w:type="character" w:customStyle="1" w:styleId="ListLabel57">
    <w:name w:val="ListLabel 57"/>
    <w:rPr>
      <w:position w:val="0"/>
      <w:vertAlign w:val="baseline"/>
    </w:rPr>
  </w:style>
  <w:style w:type="character" w:customStyle="1" w:styleId="ListLabel58">
    <w:name w:val="ListLabel 58"/>
    <w:rPr>
      <w:position w:val="0"/>
      <w:vertAlign w:val="baseline"/>
    </w:rPr>
  </w:style>
  <w:style w:type="character" w:customStyle="1" w:styleId="ListLabel59">
    <w:name w:val="ListLabel 59"/>
    <w:rPr>
      <w:position w:val="0"/>
      <w:vertAlign w:val="baseline"/>
    </w:rPr>
  </w:style>
  <w:style w:type="character" w:customStyle="1" w:styleId="ListLabel60">
    <w:name w:val="ListLabel 60"/>
    <w:rPr>
      <w:rFonts w:ascii="Arial" w:eastAsia="Arial" w:hAnsi="Arial" w:cs="Arial"/>
      <w:position w:val="0"/>
      <w:vertAlign w:val="baseline"/>
    </w:rPr>
  </w:style>
  <w:style w:type="character" w:customStyle="1" w:styleId="ListLabel61">
    <w:name w:val="ListLabel 61"/>
    <w:rPr>
      <w:position w:val="0"/>
      <w:vertAlign w:val="baseline"/>
    </w:rPr>
  </w:style>
  <w:style w:type="character" w:customStyle="1" w:styleId="ListLabel62">
    <w:name w:val="ListLabel 62"/>
    <w:rPr>
      <w:position w:val="0"/>
      <w:vertAlign w:val="baseline"/>
    </w:rPr>
  </w:style>
  <w:style w:type="character" w:customStyle="1" w:styleId="ListLabel63">
    <w:name w:val="ListLabel 63"/>
    <w:rPr>
      <w:position w:val="0"/>
      <w:vertAlign w:val="baseline"/>
    </w:rPr>
  </w:style>
  <w:style w:type="character" w:customStyle="1" w:styleId="ListLabel64">
    <w:name w:val="ListLabel 64"/>
    <w:rPr>
      <w:b/>
      <w:position w:val="0"/>
      <w:vertAlign w:val="baseline"/>
    </w:rPr>
  </w:style>
  <w:style w:type="character" w:customStyle="1" w:styleId="ListLabel65">
    <w:name w:val="ListLabel 65"/>
    <w:rPr>
      <w:position w:val="0"/>
      <w:vertAlign w:val="baseline"/>
    </w:rPr>
  </w:style>
  <w:style w:type="character" w:customStyle="1" w:styleId="ListLabel66">
    <w:name w:val="ListLabel 66"/>
    <w:rPr>
      <w:position w:val="0"/>
      <w:vertAlign w:val="baseline"/>
    </w:rPr>
  </w:style>
  <w:style w:type="character" w:customStyle="1" w:styleId="ListLabel67">
    <w:name w:val="ListLabel 67"/>
    <w:rPr>
      <w:position w:val="0"/>
      <w:vertAlign w:val="baseline"/>
    </w:rPr>
  </w:style>
  <w:style w:type="character" w:customStyle="1" w:styleId="ListLabel68">
    <w:name w:val="ListLabel 68"/>
    <w:rPr>
      <w:position w:val="0"/>
      <w:vertAlign w:val="baseline"/>
    </w:rPr>
  </w:style>
  <w:style w:type="character" w:customStyle="1" w:styleId="ListLabel69">
    <w:name w:val="ListLabel 69"/>
    <w:rPr>
      <w:position w:val="0"/>
      <w:vertAlign w:val="baseline"/>
    </w:rPr>
  </w:style>
  <w:style w:type="character" w:customStyle="1" w:styleId="ListLabel70">
    <w:name w:val="ListLabel 70"/>
    <w:rPr>
      <w:position w:val="0"/>
      <w:vertAlign w:val="baseline"/>
    </w:rPr>
  </w:style>
  <w:style w:type="character" w:customStyle="1" w:styleId="ListLabel71">
    <w:name w:val="ListLabel 71"/>
    <w:rPr>
      <w:position w:val="0"/>
      <w:vertAlign w:val="baseline"/>
    </w:rPr>
  </w:style>
  <w:style w:type="character" w:customStyle="1" w:styleId="ListLabel72">
    <w:name w:val="ListLabel 72"/>
    <w:rPr>
      <w:position w:val="0"/>
      <w:vertAlign w:val="baseline"/>
    </w:rPr>
  </w:style>
  <w:style w:type="character" w:customStyle="1" w:styleId="ListLabel73">
    <w:name w:val="ListLabel 73"/>
    <w:rPr>
      <w:b/>
      <w:position w:val="0"/>
      <w:vertAlign w:val="baseline"/>
    </w:rPr>
  </w:style>
  <w:style w:type="character" w:customStyle="1" w:styleId="ListLabel74">
    <w:name w:val="ListLabel 74"/>
    <w:rPr>
      <w:position w:val="0"/>
      <w:vertAlign w:val="baseline"/>
    </w:rPr>
  </w:style>
  <w:style w:type="character" w:customStyle="1" w:styleId="ListLabel75">
    <w:name w:val="ListLabel 75"/>
    <w:rPr>
      <w:position w:val="0"/>
      <w:vertAlign w:val="baseline"/>
    </w:rPr>
  </w:style>
  <w:style w:type="character" w:customStyle="1" w:styleId="ListLabel76">
    <w:name w:val="ListLabel 76"/>
    <w:rPr>
      <w:position w:val="0"/>
      <w:vertAlign w:val="baseline"/>
    </w:rPr>
  </w:style>
  <w:style w:type="character" w:customStyle="1" w:styleId="ListLabel77">
    <w:name w:val="ListLabel 77"/>
    <w:rPr>
      <w:position w:val="0"/>
      <w:vertAlign w:val="baseline"/>
    </w:rPr>
  </w:style>
  <w:style w:type="character" w:customStyle="1" w:styleId="ListLabel78">
    <w:name w:val="ListLabel 78"/>
    <w:rPr>
      <w:position w:val="0"/>
      <w:vertAlign w:val="baseline"/>
    </w:rPr>
  </w:style>
  <w:style w:type="character" w:customStyle="1" w:styleId="ListLabel79">
    <w:name w:val="ListLabel 79"/>
    <w:rPr>
      <w:position w:val="0"/>
      <w:vertAlign w:val="baseline"/>
    </w:rPr>
  </w:style>
  <w:style w:type="character" w:customStyle="1" w:styleId="ListLabel80">
    <w:name w:val="ListLabel 80"/>
    <w:rPr>
      <w:position w:val="0"/>
      <w:vertAlign w:val="baseline"/>
    </w:rPr>
  </w:style>
  <w:style w:type="character" w:customStyle="1" w:styleId="ListLabel81">
    <w:name w:val="ListLabel 81"/>
    <w:rPr>
      <w:position w:val="0"/>
      <w:vertAlign w:val="baseline"/>
    </w:rPr>
  </w:style>
  <w:style w:type="character" w:customStyle="1" w:styleId="ListLabel82">
    <w:name w:val="ListLabel 82"/>
    <w:rPr>
      <w:b/>
      <w:position w:val="0"/>
      <w:vertAlign w:val="baseline"/>
    </w:rPr>
  </w:style>
  <w:style w:type="character" w:customStyle="1" w:styleId="ListLabel83">
    <w:name w:val="ListLabel 83"/>
    <w:rPr>
      <w:position w:val="0"/>
      <w:vertAlign w:val="baseline"/>
    </w:rPr>
  </w:style>
  <w:style w:type="character" w:customStyle="1" w:styleId="ListLabel84">
    <w:name w:val="ListLabel 84"/>
    <w:rPr>
      <w:position w:val="0"/>
      <w:vertAlign w:val="baseline"/>
    </w:rPr>
  </w:style>
  <w:style w:type="character" w:customStyle="1" w:styleId="ListLabel85">
    <w:name w:val="ListLabel 85"/>
    <w:rPr>
      <w:position w:val="0"/>
      <w:vertAlign w:val="baseline"/>
    </w:rPr>
  </w:style>
  <w:style w:type="character" w:customStyle="1" w:styleId="ListLabel86">
    <w:name w:val="ListLabel 86"/>
    <w:rPr>
      <w:position w:val="0"/>
      <w:vertAlign w:val="baseline"/>
    </w:rPr>
  </w:style>
  <w:style w:type="character" w:customStyle="1" w:styleId="ListLabel87">
    <w:name w:val="ListLabel 87"/>
    <w:rPr>
      <w:position w:val="0"/>
      <w:vertAlign w:val="baseline"/>
    </w:rPr>
  </w:style>
  <w:style w:type="character" w:customStyle="1" w:styleId="ListLabel88">
    <w:name w:val="ListLabel 88"/>
    <w:rPr>
      <w:position w:val="0"/>
      <w:vertAlign w:val="baseline"/>
    </w:rPr>
  </w:style>
  <w:style w:type="character" w:customStyle="1" w:styleId="ListLabel89">
    <w:name w:val="ListLabel 89"/>
    <w:rPr>
      <w:position w:val="0"/>
      <w:vertAlign w:val="baseline"/>
    </w:rPr>
  </w:style>
  <w:style w:type="character" w:customStyle="1" w:styleId="ListLabel90">
    <w:name w:val="ListLabel 90"/>
    <w:rPr>
      <w:position w:val="0"/>
      <w:vertAlign w:val="baseline"/>
    </w:rPr>
  </w:style>
  <w:style w:type="character" w:customStyle="1" w:styleId="ListLabel91">
    <w:name w:val="ListLabel 91"/>
    <w:rPr>
      <w:rFonts w:ascii="Arial" w:eastAsia="Arial" w:hAnsi="Arial" w:cs="Arial"/>
      <w:b/>
      <w:position w:val="0"/>
      <w:vertAlign w:val="baseline"/>
    </w:rPr>
  </w:style>
  <w:style w:type="character" w:customStyle="1" w:styleId="ListLabel92">
    <w:name w:val="ListLabel 92"/>
    <w:rPr>
      <w:position w:val="0"/>
      <w:vertAlign w:val="baseline"/>
    </w:rPr>
  </w:style>
  <w:style w:type="character" w:customStyle="1" w:styleId="ListLabel93">
    <w:name w:val="ListLabel 93"/>
    <w:rPr>
      <w:position w:val="0"/>
      <w:vertAlign w:val="baseline"/>
    </w:rPr>
  </w:style>
  <w:style w:type="character" w:customStyle="1" w:styleId="ListLabel94">
    <w:name w:val="ListLabel 94"/>
    <w:rPr>
      <w:position w:val="0"/>
      <w:vertAlign w:val="baseline"/>
    </w:rPr>
  </w:style>
  <w:style w:type="character" w:customStyle="1" w:styleId="ListLabel95">
    <w:name w:val="ListLabel 95"/>
    <w:rPr>
      <w:position w:val="0"/>
      <w:vertAlign w:val="baseline"/>
    </w:rPr>
  </w:style>
  <w:style w:type="character" w:customStyle="1" w:styleId="ListLabel96">
    <w:name w:val="ListLabel 96"/>
    <w:rPr>
      <w:position w:val="0"/>
      <w:vertAlign w:val="baseline"/>
    </w:rPr>
  </w:style>
  <w:style w:type="character" w:customStyle="1" w:styleId="ListLabel97">
    <w:name w:val="ListLabel 97"/>
    <w:rPr>
      <w:position w:val="0"/>
      <w:vertAlign w:val="baseline"/>
    </w:rPr>
  </w:style>
  <w:style w:type="character" w:customStyle="1" w:styleId="ListLabel98">
    <w:name w:val="ListLabel 98"/>
    <w:rPr>
      <w:position w:val="0"/>
      <w:vertAlign w:val="baseline"/>
    </w:rPr>
  </w:style>
  <w:style w:type="character" w:customStyle="1" w:styleId="ListLabel99">
    <w:name w:val="ListLabel 99"/>
    <w:rPr>
      <w:position w:val="0"/>
      <w:vertAlign w:val="baseline"/>
    </w:rPr>
  </w:style>
  <w:style w:type="character" w:customStyle="1" w:styleId="ListLabel100">
    <w:name w:val="ListLabel 100"/>
    <w:rPr>
      <w:b/>
      <w:color w:val="000000"/>
      <w:position w:val="0"/>
      <w:vertAlign w:val="baseline"/>
    </w:rPr>
  </w:style>
  <w:style w:type="character" w:customStyle="1" w:styleId="ListLabel101">
    <w:name w:val="ListLabel 101"/>
    <w:rPr>
      <w:position w:val="0"/>
      <w:vertAlign w:val="baseline"/>
    </w:rPr>
  </w:style>
  <w:style w:type="character" w:customStyle="1" w:styleId="ListLabel102">
    <w:name w:val="ListLabel 102"/>
    <w:rPr>
      <w:position w:val="0"/>
      <w:vertAlign w:val="baseline"/>
    </w:rPr>
  </w:style>
  <w:style w:type="character" w:customStyle="1" w:styleId="ListLabel103">
    <w:name w:val="ListLabel 103"/>
    <w:rPr>
      <w:position w:val="0"/>
      <w:vertAlign w:val="baseline"/>
    </w:rPr>
  </w:style>
  <w:style w:type="character" w:customStyle="1" w:styleId="ListLabel104">
    <w:name w:val="ListLabel 104"/>
    <w:rPr>
      <w:position w:val="0"/>
      <w:vertAlign w:val="baseline"/>
    </w:rPr>
  </w:style>
  <w:style w:type="character" w:customStyle="1" w:styleId="ListLabel105">
    <w:name w:val="ListLabel 105"/>
    <w:rPr>
      <w:position w:val="0"/>
      <w:vertAlign w:val="baseline"/>
    </w:rPr>
  </w:style>
  <w:style w:type="character" w:customStyle="1" w:styleId="ListLabel106">
    <w:name w:val="ListLabel 106"/>
    <w:rPr>
      <w:position w:val="0"/>
      <w:vertAlign w:val="baseline"/>
    </w:rPr>
  </w:style>
  <w:style w:type="character" w:customStyle="1" w:styleId="ListLabel107">
    <w:name w:val="ListLabel 107"/>
    <w:rPr>
      <w:position w:val="0"/>
      <w:vertAlign w:val="baseline"/>
    </w:rPr>
  </w:style>
  <w:style w:type="character" w:customStyle="1" w:styleId="ListLabel108">
    <w:name w:val="ListLabel 108"/>
    <w:rPr>
      <w:position w:val="0"/>
      <w:vertAlign w:val="baseline"/>
    </w:rPr>
  </w:style>
  <w:style w:type="character" w:customStyle="1" w:styleId="ListLabel109">
    <w:name w:val="ListLabel 109"/>
    <w:rPr>
      <w:b/>
      <w:position w:val="0"/>
      <w:vertAlign w:val="baseline"/>
    </w:rPr>
  </w:style>
  <w:style w:type="character" w:customStyle="1" w:styleId="ListLabel110">
    <w:name w:val="ListLabel 110"/>
    <w:rPr>
      <w:position w:val="0"/>
      <w:vertAlign w:val="baseline"/>
    </w:rPr>
  </w:style>
  <w:style w:type="character" w:customStyle="1" w:styleId="ListLabel111">
    <w:name w:val="ListLabel 111"/>
    <w:rPr>
      <w:position w:val="0"/>
      <w:vertAlign w:val="baseline"/>
    </w:rPr>
  </w:style>
  <w:style w:type="character" w:customStyle="1" w:styleId="ListLabel112">
    <w:name w:val="ListLabel 112"/>
    <w:rPr>
      <w:position w:val="0"/>
      <w:vertAlign w:val="baseline"/>
    </w:rPr>
  </w:style>
  <w:style w:type="character" w:customStyle="1" w:styleId="ListLabel113">
    <w:name w:val="ListLabel 113"/>
    <w:rPr>
      <w:position w:val="0"/>
      <w:vertAlign w:val="baseline"/>
    </w:rPr>
  </w:style>
  <w:style w:type="character" w:customStyle="1" w:styleId="ListLabel114">
    <w:name w:val="ListLabel 114"/>
    <w:rPr>
      <w:position w:val="0"/>
      <w:vertAlign w:val="baseline"/>
    </w:rPr>
  </w:style>
  <w:style w:type="character" w:customStyle="1" w:styleId="ListLabel115">
    <w:name w:val="ListLabel 115"/>
    <w:rPr>
      <w:position w:val="0"/>
      <w:vertAlign w:val="baseline"/>
    </w:rPr>
  </w:style>
  <w:style w:type="character" w:customStyle="1" w:styleId="ListLabel116">
    <w:name w:val="ListLabel 116"/>
    <w:rPr>
      <w:position w:val="0"/>
      <w:vertAlign w:val="baseline"/>
    </w:rPr>
  </w:style>
  <w:style w:type="character" w:customStyle="1" w:styleId="ListLabel117">
    <w:name w:val="ListLabel 117"/>
    <w:rPr>
      <w:position w:val="0"/>
      <w:vertAlign w:val="baseline"/>
    </w:rPr>
  </w:style>
  <w:style w:type="character" w:customStyle="1" w:styleId="ListLabel118">
    <w:name w:val="ListLabel 118"/>
    <w:rPr>
      <w:b/>
      <w:position w:val="0"/>
      <w:vertAlign w:val="baseline"/>
    </w:rPr>
  </w:style>
  <w:style w:type="character" w:customStyle="1" w:styleId="ListLabel119">
    <w:name w:val="ListLabel 119"/>
    <w:rPr>
      <w:position w:val="0"/>
      <w:vertAlign w:val="baseline"/>
    </w:rPr>
  </w:style>
  <w:style w:type="character" w:customStyle="1" w:styleId="ListLabel120">
    <w:name w:val="ListLabel 120"/>
    <w:rPr>
      <w:position w:val="0"/>
      <w:vertAlign w:val="baseline"/>
    </w:rPr>
  </w:style>
  <w:style w:type="character" w:customStyle="1" w:styleId="ListLabel121">
    <w:name w:val="ListLabel 121"/>
    <w:rPr>
      <w:position w:val="0"/>
      <w:vertAlign w:val="baseline"/>
    </w:rPr>
  </w:style>
  <w:style w:type="character" w:customStyle="1" w:styleId="ListLabel122">
    <w:name w:val="ListLabel 122"/>
    <w:rPr>
      <w:position w:val="0"/>
      <w:vertAlign w:val="baseline"/>
    </w:rPr>
  </w:style>
  <w:style w:type="character" w:customStyle="1" w:styleId="ListLabel123">
    <w:name w:val="ListLabel 123"/>
    <w:rPr>
      <w:position w:val="0"/>
      <w:vertAlign w:val="baseline"/>
    </w:rPr>
  </w:style>
  <w:style w:type="character" w:customStyle="1" w:styleId="ListLabel124">
    <w:name w:val="ListLabel 124"/>
    <w:rPr>
      <w:position w:val="0"/>
      <w:vertAlign w:val="baseline"/>
    </w:rPr>
  </w:style>
  <w:style w:type="character" w:customStyle="1" w:styleId="ListLabel125">
    <w:name w:val="ListLabel 125"/>
    <w:rPr>
      <w:position w:val="0"/>
      <w:vertAlign w:val="baseline"/>
    </w:rPr>
  </w:style>
  <w:style w:type="character" w:customStyle="1" w:styleId="ListLabel126">
    <w:name w:val="ListLabel 126"/>
    <w:rPr>
      <w:position w:val="0"/>
      <w:vertAlign w:val="baseline"/>
    </w:rPr>
  </w:style>
  <w:style w:type="character" w:customStyle="1" w:styleId="ListLabel127">
    <w:name w:val="ListLabel 127"/>
    <w:rPr>
      <w:b/>
      <w:position w:val="0"/>
      <w:vertAlign w:val="baseline"/>
    </w:rPr>
  </w:style>
  <w:style w:type="character" w:customStyle="1" w:styleId="ListLabel128">
    <w:name w:val="ListLabel 128"/>
    <w:rPr>
      <w:position w:val="0"/>
      <w:vertAlign w:val="baseline"/>
    </w:rPr>
  </w:style>
  <w:style w:type="character" w:customStyle="1" w:styleId="ListLabel129">
    <w:name w:val="ListLabel 129"/>
    <w:rPr>
      <w:position w:val="0"/>
      <w:vertAlign w:val="baseline"/>
    </w:rPr>
  </w:style>
  <w:style w:type="character" w:customStyle="1" w:styleId="ListLabel130">
    <w:name w:val="ListLabel 130"/>
    <w:rPr>
      <w:position w:val="0"/>
      <w:vertAlign w:val="baseline"/>
    </w:rPr>
  </w:style>
  <w:style w:type="character" w:customStyle="1" w:styleId="ListLabel131">
    <w:name w:val="ListLabel 131"/>
    <w:rPr>
      <w:position w:val="0"/>
      <w:vertAlign w:val="baseline"/>
    </w:rPr>
  </w:style>
  <w:style w:type="character" w:customStyle="1" w:styleId="ListLabel132">
    <w:name w:val="ListLabel 132"/>
    <w:rPr>
      <w:position w:val="0"/>
      <w:vertAlign w:val="baseline"/>
    </w:rPr>
  </w:style>
  <w:style w:type="character" w:customStyle="1" w:styleId="ListLabel133">
    <w:name w:val="ListLabel 133"/>
    <w:rPr>
      <w:position w:val="0"/>
      <w:vertAlign w:val="baseline"/>
    </w:rPr>
  </w:style>
  <w:style w:type="character" w:customStyle="1" w:styleId="ListLabel134">
    <w:name w:val="ListLabel 134"/>
    <w:rPr>
      <w:position w:val="0"/>
      <w:vertAlign w:val="baseline"/>
    </w:rPr>
  </w:style>
  <w:style w:type="character" w:customStyle="1" w:styleId="ListLabel135">
    <w:name w:val="ListLabel 135"/>
    <w:rPr>
      <w:position w:val="0"/>
      <w:vertAlign w:val="baseline"/>
    </w:rPr>
  </w:style>
  <w:style w:type="character" w:customStyle="1" w:styleId="ListLabel136">
    <w:name w:val="ListLabel 136"/>
    <w:rPr>
      <w:position w:val="0"/>
      <w:vertAlign w:val="baseline"/>
    </w:rPr>
  </w:style>
  <w:style w:type="character" w:customStyle="1" w:styleId="ListLabel137">
    <w:name w:val="ListLabel 137"/>
    <w:rPr>
      <w:position w:val="0"/>
      <w:vertAlign w:val="baseline"/>
    </w:rPr>
  </w:style>
  <w:style w:type="character" w:customStyle="1" w:styleId="ListLabel138">
    <w:name w:val="ListLabel 138"/>
    <w:rPr>
      <w:position w:val="0"/>
      <w:vertAlign w:val="baseline"/>
    </w:rPr>
  </w:style>
  <w:style w:type="character" w:customStyle="1" w:styleId="ListLabel139">
    <w:name w:val="ListLabel 139"/>
    <w:rPr>
      <w:position w:val="0"/>
      <w:vertAlign w:val="baseline"/>
    </w:rPr>
  </w:style>
  <w:style w:type="character" w:customStyle="1" w:styleId="ListLabel140">
    <w:name w:val="ListLabel 140"/>
    <w:rPr>
      <w:position w:val="0"/>
      <w:vertAlign w:val="baseline"/>
    </w:rPr>
  </w:style>
  <w:style w:type="character" w:customStyle="1" w:styleId="ListLabel141">
    <w:name w:val="ListLabel 141"/>
    <w:rPr>
      <w:position w:val="0"/>
      <w:vertAlign w:val="baseline"/>
    </w:rPr>
  </w:style>
  <w:style w:type="character" w:customStyle="1" w:styleId="ListLabel142">
    <w:name w:val="ListLabel 142"/>
    <w:rPr>
      <w:position w:val="0"/>
      <w:vertAlign w:val="baseline"/>
    </w:rPr>
  </w:style>
  <w:style w:type="character" w:customStyle="1" w:styleId="ListLabel143">
    <w:name w:val="ListLabel 143"/>
    <w:rPr>
      <w:position w:val="0"/>
      <w:vertAlign w:val="baseline"/>
    </w:rPr>
  </w:style>
  <w:style w:type="character" w:customStyle="1" w:styleId="ListLabel144">
    <w:name w:val="ListLabel 144"/>
    <w:rPr>
      <w:position w:val="0"/>
      <w:vertAlign w:val="baseline"/>
    </w:rPr>
  </w:style>
  <w:style w:type="character" w:customStyle="1" w:styleId="ListLabel145">
    <w:name w:val="ListLabel 145"/>
    <w:rPr>
      <w:u w:val="none"/>
    </w:rPr>
  </w:style>
  <w:style w:type="character" w:customStyle="1" w:styleId="ListLabel146">
    <w:name w:val="ListLabel 146"/>
    <w:rPr>
      <w:u w:val="none"/>
    </w:rPr>
  </w:style>
  <w:style w:type="character" w:customStyle="1" w:styleId="ListLabel147">
    <w:name w:val="ListLabel 147"/>
    <w:rPr>
      <w:u w:val="none"/>
    </w:rPr>
  </w:style>
  <w:style w:type="character" w:customStyle="1" w:styleId="ListLabel148">
    <w:name w:val="ListLabel 148"/>
    <w:rPr>
      <w:u w:val="none"/>
    </w:rPr>
  </w:style>
  <w:style w:type="character" w:customStyle="1" w:styleId="ListLabel149">
    <w:name w:val="ListLabel 149"/>
    <w:rPr>
      <w:u w:val="none"/>
    </w:rPr>
  </w:style>
  <w:style w:type="character" w:customStyle="1" w:styleId="ListLabel150">
    <w:name w:val="ListLabel 150"/>
    <w:rPr>
      <w:u w:val="none"/>
    </w:rPr>
  </w:style>
  <w:style w:type="character" w:customStyle="1" w:styleId="ListLabel151">
    <w:name w:val="ListLabel 151"/>
    <w:rPr>
      <w:u w:val="none"/>
    </w:rPr>
  </w:style>
  <w:style w:type="character" w:customStyle="1" w:styleId="ListLabel152">
    <w:name w:val="ListLabel 152"/>
    <w:rPr>
      <w:u w:val="none"/>
    </w:rPr>
  </w:style>
  <w:style w:type="character" w:customStyle="1" w:styleId="ListLabel153">
    <w:name w:val="ListLabel 153"/>
    <w:rPr>
      <w:u w:val="none"/>
    </w:rPr>
  </w:style>
  <w:style w:type="character" w:customStyle="1" w:styleId="ListLabel154">
    <w:name w:val="ListLabel 154"/>
    <w:rPr>
      <w:b/>
      <w:position w:val="0"/>
      <w:vertAlign w:val="baseline"/>
    </w:rPr>
  </w:style>
  <w:style w:type="character" w:customStyle="1" w:styleId="ListLabel155">
    <w:name w:val="ListLabel 155"/>
    <w:rPr>
      <w:position w:val="0"/>
      <w:vertAlign w:val="baseline"/>
    </w:rPr>
  </w:style>
  <w:style w:type="character" w:customStyle="1" w:styleId="ListLabel156">
    <w:name w:val="ListLabel 156"/>
    <w:rPr>
      <w:position w:val="0"/>
      <w:vertAlign w:val="baseline"/>
    </w:rPr>
  </w:style>
  <w:style w:type="character" w:customStyle="1" w:styleId="ListLabel157">
    <w:name w:val="ListLabel 157"/>
    <w:rPr>
      <w:position w:val="0"/>
      <w:vertAlign w:val="baseline"/>
    </w:rPr>
  </w:style>
  <w:style w:type="character" w:customStyle="1" w:styleId="ListLabel158">
    <w:name w:val="ListLabel 158"/>
    <w:rPr>
      <w:position w:val="0"/>
      <w:vertAlign w:val="baseline"/>
    </w:rPr>
  </w:style>
  <w:style w:type="character" w:customStyle="1" w:styleId="ListLabel159">
    <w:name w:val="ListLabel 159"/>
    <w:rPr>
      <w:position w:val="0"/>
      <w:vertAlign w:val="baseline"/>
    </w:rPr>
  </w:style>
  <w:style w:type="character" w:customStyle="1" w:styleId="ListLabel160">
    <w:name w:val="ListLabel 160"/>
    <w:rPr>
      <w:position w:val="0"/>
      <w:vertAlign w:val="baseline"/>
    </w:rPr>
  </w:style>
  <w:style w:type="character" w:customStyle="1" w:styleId="ListLabel161">
    <w:name w:val="ListLabel 161"/>
    <w:rPr>
      <w:position w:val="0"/>
      <w:vertAlign w:val="baseline"/>
    </w:rPr>
  </w:style>
  <w:style w:type="character" w:customStyle="1" w:styleId="ListLabel162">
    <w:name w:val="ListLabel 162"/>
    <w:rPr>
      <w:position w:val="0"/>
      <w:vertAlign w:val="baseline"/>
    </w:rPr>
  </w:style>
  <w:style w:type="character" w:customStyle="1" w:styleId="ListLabel163">
    <w:name w:val="ListLabel 163"/>
    <w:rPr>
      <w:rFonts w:ascii="Arial" w:eastAsia="Arial" w:hAnsi="Arial" w:cs="Arial"/>
      <w:b/>
      <w:position w:val="0"/>
      <w:vertAlign w:val="baseline"/>
    </w:rPr>
  </w:style>
  <w:style w:type="character" w:customStyle="1" w:styleId="ListLabel164">
    <w:name w:val="ListLabel 164"/>
    <w:rPr>
      <w:position w:val="0"/>
      <w:vertAlign w:val="baseline"/>
    </w:rPr>
  </w:style>
  <w:style w:type="character" w:customStyle="1" w:styleId="ListLabel165">
    <w:name w:val="ListLabel 165"/>
    <w:rPr>
      <w:position w:val="0"/>
      <w:vertAlign w:val="baseline"/>
    </w:rPr>
  </w:style>
  <w:style w:type="character" w:customStyle="1" w:styleId="ListLabel166">
    <w:name w:val="ListLabel 166"/>
    <w:rPr>
      <w:position w:val="0"/>
      <w:vertAlign w:val="baseline"/>
    </w:rPr>
  </w:style>
  <w:style w:type="character" w:customStyle="1" w:styleId="ListLabel167">
    <w:name w:val="ListLabel 167"/>
    <w:rPr>
      <w:position w:val="0"/>
      <w:vertAlign w:val="baseline"/>
    </w:rPr>
  </w:style>
  <w:style w:type="character" w:customStyle="1" w:styleId="ListLabel168">
    <w:name w:val="ListLabel 168"/>
    <w:rPr>
      <w:position w:val="0"/>
      <w:vertAlign w:val="baseline"/>
    </w:rPr>
  </w:style>
  <w:style w:type="character" w:customStyle="1" w:styleId="ListLabel169">
    <w:name w:val="ListLabel 169"/>
    <w:rPr>
      <w:position w:val="0"/>
      <w:vertAlign w:val="baseline"/>
    </w:rPr>
  </w:style>
  <w:style w:type="character" w:customStyle="1" w:styleId="ListLabel170">
    <w:name w:val="ListLabel 170"/>
    <w:rPr>
      <w:position w:val="0"/>
      <w:vertAlign w:val="baseline"/>
    </w:rPr>
  </w:style>
  <w:style w:type="character" w:customStyle="1" w:styleId="ListLabel171">
    <w:name w:val="ListLabel 171"/>
    <w:rPr>
      <w:position w:val="0"/>
      <w:vertAlign w:val="baseline"/>
    </w:rPr>
  </w:style>
  <w:style w:type="character" w:customStyle="1" w:styleId="ListLabel172">
    <w:name w:val="ListLabel 172"/>
    <w:rPr>
      <w:rFonts w:ascii="Calibri" w:eastAsia="Calibri" w:hAnsi="Calibri" w:cs="Calibri"/>
      <w:b w:val="0"/>
      <w:position w:val="0"/>
      <w:vertAlign w:val="baseline"/>
    </w:rPr>
  </w:style>
  <w:style w:type="character" w:customStyle="1" w:styleId="ListLabel173">
    <w:name w:val="ListLabel 173"/>
    <w:rPr>
      <w:position w:val="0"/>
      <w:vertAlign w:val="baseline"/>
    </w:rPr>
  </w:style>
  <w:style w:type="character" w:customStyle="1" w:styleId="ListLabel174">
    <w:name w:val="ListLabel 174"/>
    <w:rPr>
      <w:position w:val="0"/>
      <w:vertAlign w:val="baseline"/>
    </w:rPr>
  </w:style>
  <w:style w:type="character" w:customStyle="1" w:styleId="ListLabel175">
    <w:name w:val="ListLabel 175"/>
    <w:rPr>
      <w:b/>
      <w:position w:val="0"/>
      <w:vertAlign w:val="baseline"/>
    </w:rPr>
  </w:style>
  <w:style w:type="character" w:customStyle="1" w:styleId="ListLabel176">
    <w:name w:val="ListLabel 176"/>
    <w:rPr>
      <w:position w:val="0"/>
      <w:vertAlign w:val="baseline"/>
    </w:rPr>
  </w:style>
  <w:style w:type="character" w:customStyle="1" w:styleId="ListLabel177">
    <w:name w:val="ListLabel 177"/>
    <w:rPr>
      <w:position w:val="0"/>
      <w:vertAlign w:val="baseline"/>
    </w:rPr>
  </w:style>
  <w:style w:type="character" w:customStyle="1" w:styleId="ListLabel178">
    <w:name w:val="ListLabel 178"/>
    <w:rPr>
      <w:position w:val="0"/>
      <w:vertAlign w:val="baseline"/>
    </w:rPr>
  </w:style>
  <w:style w:type="character" w:customStyle="1" w:styleId="ListLabel179">
    <w:name w:val="ListLabel 179"/>
    <w:rPr>
      <w:position w:val="0"/>
      <w:vertAlign w:val="baseline"/>
    </w:rPr>
  </w:style>
  <w:style w:type="character" w:customStyle="1" w:styleId="ListLabel180">
    <w:name w:val="ListLabel 180"/>
    <w:rPr>
      <w:position w:val="0"/>
      <w:vertAlign w:val="baseline"/>
    </w:rPr>
  </w:style>
  <w:style w:type="character" w:customStyle="1" w:styleId="ListLabel181">
    <w:name w:val="ListLabel 181"/>
    <w:rPr>
      <w:u w:val="none"/>
    </w:rPr>
  </w:style>
  <w:style w:type="character" w:customStyle="1" w:styleId="ListLabel182">
    <w:name w:val="ListLabel 182"/>
    <w:rPr>
      <w:u w:val="none"/>
    </w:rPr>
  </w:style>
  <w:style w:type="character" w:customStyle="1" w:styleId="ListLabel183">
    <w:name w:val="ListLabel 183"/>
    <w:rPr>
      <w:u w:val="none"/>
    </w:rPr>
  </w:style>
  <w:style w:type="character" w:customStyle="1" w:styleId="ListLabel184">
    <w:name w:val="ListLabel 184"/>
    <w:rPr>
      <w:u w:val="none"/>
    </w:rPr>
  </w:style>
  <w:style w:type="character" w:customStyle="1" w:styleId="ListLabel185">
    <w:name w:val="ListLabel 185"/>
    <w:rPr>
      <w:u w:val="none"/>
    </w:rPr>
  </w:style>
  <w:style w:type="character" w:customStyle="1" w:styleId="ListLabel186">
    <w:name w:val="ListLabel 186"/>
    <w:rPr>
      <w:u w:val="none"/>
    </w:rPr>
  </w:style>
  <w:style w:type="character" w:customStyle="1" w:styleId="ListLabel187">
    <w:name w:val="ListLabel 187"/>
    <w:rPr>
      <w:u w:val="none"/>
    </w:rPr>
  </w:style>
  <w:style w:type="character" w:customStyle="1" w:styleId="ListLabel188">
    <w:name w:val="ListLabel 188"/>
    <w:rPr>
      <w:u w:val="none"/>
    </w:rPr>
  </w:style>
  <w:style w:type="character" w:customStyle="1" w:styleId="ListLabel189">
    <w:name w:val="ListLabel 189"/>
    <w:rPr>
      <w:u w:val="none"/>
    </w:rPr>
  </w:style>
  <w:style w:type="character" w:customStyle="1" w:styleId="ListLabel190">
    <w:name w:val="ListLabel 190"/>
    <w:rPr>
      <w:rFonts w:ascii="Arial" w:eastAsia="Arial" w:hAnsi="Arial" w:cs="Arial"/>
      <w:b/>
      <w:i w:val="0"/>
      <w:position w:val="0"/>
      <w:sz w:val="20"/>
      <w:szCs w:val="20"/>
      <w:vertAlign w:val="baseline"/>
    </w:rPr>
  </w:style>
  <w:style w:type="character" w:customStyle="1" w:styleId="ListLabel191">
    <w:name w:val="ListLabel 191"/>
    <w:rPr>
      <w:position w:val="0"/>
      <w:vertAlign w:val="baseline"/>
    </w:rPr>
  </w:style>
  <w:style w:type="character" w:customStyle="1" w:styleId="ListLabel192">
    <w:name w:val="ListLabel 192"/>
    <w:rPr>
      <w:position w:val="0"/>
      <w:vertAlign w:val="baseline"/>
    </w:rPr>
  </w:style>
  <w:style w:type="character" w:customStyle="1" w:styleId="ListLabel193">
    <w:name w:val="ListLabel 193"/>
    <w:rPr>
      <w:position w:val="0"/>
      <w:vertAlign w:val="baseline"/>
    </w:rPr>
  </w:style>
  <w:style w:type="character" w:customStyle="1" w:styleId="ListLabel194">
    <w:name w:val="ListLabel 194"/>
    <w:rPr>
      <w:position w:val="0"/>
      <w:vertAlign w:val="baseline"/>
    </w:rPr>
  </w:style>
  <w:style w:type="character" w:customStyle="1" w:styleId="ListLabel195">
    <w:name w:val="ListLabel 195"/>
    <w:rPr>
      <w:position w:val="0"/>
      <w:vertAlign w:val="baseline"/>
    </w:rPr>
  </w:style>
  <w:style w:type="character" w:customStyle="1" w:styleId="ListLabel196">
    <w:name w:val="ListLabel 196"/>
    <w:rPr>
      <w:position w:val="0"/>
      <w:vertAlign w:val="baseline"/>
    </w:rPr>
  </w:style>
  <w:style w:type="character" w:customStyle="1" w:styleId="ListLabel197">
    <w:name w:val="ListLabel 197"/>
    <w:rPr>
      <w:position w:val="0"/>
      <w:vertAlign w:val="baseline"/>
    </w:rPr>
  </w:style>
  <w:style w:type="character" w:customStyle="1" w:styleId="ListLabel198">
    <w:name w:val="ListLabel 198"/>
    <w:rPr>
      <w:position w:val="0"/>
      <w:vertAlign w:val="baseline"/>
    </w:rPr>
  </w:style>
  <w:style w:type="character" w:customStyle="1" w:styleId="ListLabel199">
    <w:name w:val="ListLabel 199"/>
    <w:rPr>
      <w:u w:val="none"/>
    </w:rPr>
  </w:style>
  <w:style w:type="character" w:customStyle="1" w:styleId="ListLabel200">
    <w:name w:val="ListLabel 200"/>
    <w:rPr>
      <w:u w:val="none"/>
    </w:rPr>
  </w:style>
  <w:style w:type="character" w:customStyle="1" w:styleId="ListLabel201">
    <w:name w:val="ListLabel 201"/>
    <w:rPr>
      <w:u w:val="none"/>
    </w:rPr>
  </w:style>
  <w:style w:type="character" w:customStyle="1" w:styleId="ListLabel202">
    <w:name w:val="ListLabel 202"/>
    <w:rPr>
      <w:u w:val="none"/>
    </w:rPr>
  </w:style>
  <w:style w:type="character" w:customStyle="1" w:styleId="ListLabel203">
    <w:name w:val="ListLabel 203"/>
    <w:rPr>
      <w:u w:val="none"/>
    </w:rPr>
  </w:style>
  <w:style w:type="character" w:customStyle="1" w:styleId="ListLabel204">
    <w:name w:val="ListLabel 204"/>
    <w:rPr>
      <w:u w:val="none"/>
    </w:rPr>
  </w:style>
  <w:style w:type="character" w:customStyle="1" w:styleId="ListLabel205">
    <w:name w:val="ListLabel 205"/>
    <w:rPr>
      <w:u w:val="none"/>
    </w:rPr>
  </w:style>
  <w:style w:type="character" w:customStyle="1" w:styleId="ListLabel206">
    <w:name w:val="ListLabel 206"/>
    <w:rPr>
      <w:u w:val="none"/>
    </w:rPr>
  </w:style>
  <w:style w:type="character" w:customStyle="1" w:styleId="ListLabel207">
    <w:name w:val="ListLabel 207"/>
    <w:rPr>
      <w:u w:val="none"/>
    </w:rPr>
  </w:style>
  <w:style w:type="character" w:customStyle="1" w:styleId="ListLabel208">
    <w:name w:val="ListLabel 208"/>
    <w:rPr>
      <w:b/>
      <w:position w:val="0"/>
      <w:vertAlign w:val="baseline"/>
    </w:rPr>
  </w:style>
  <w:style w:type="character" w:customStyle="1" w:styleId="ListLabel209">
    <w:name w:val="ListLabel 209"/>
    <w:rPr>
      <w:position w:val="0"/>
      <w:vertAlign w:val="baseline"/>
    </w:rPr>
  </w:style>
  <w:style w:type="character" w:customStyle="1" w:styleId="ListLabel210">
    <w:name w:val="ListLabel 210"/>
    <w:rPr>
      <w:b/>
      <w:position w:val="0"/>
      <w:vertAlign w:val="baseline"/>
    </w:rPr>
  </w:style>
  <w:style w:type="character" w:customStyle="1" w:styleId="ListLabel211">
    <w:name w:val="ListLabel 211"/>
    <w:rPr>
      <w:b/>
      <w:position w:val="0"/>
      <w:vertAlign w:val="baseline"/>
    </w:rPr>
  </w:style>
  <w:style w:type="character" w:customStyle="1" w:styleId="ListLabel212">
    <w:name w:val="ListLabel 212"/>
    <w:rPr>
      <w:position w:val="0"/>
      <w:vertAlign w:val="baseline"/>
    </w:rPr>
  </w:style>
  <w:style w:type="character" w:customStyle="1" w:styleId="ListLabel213">
    <w:name w:val="ListLabel 213"/>
    <w:rPr>
      <w:position w:val="0"/>
      <w:vertAlign w:val="baseline"/>
    </w:rPr>
  </w:style>
  <w:style w:type="character" w:customStyle="1" w:styleId="ListLabel214">
    <w:name w:val="ListLabel 214"/>
    <w:rPr>
      <w:position w:val="0"/>
      <w:vertAlign w:val="baseline"/>
    </w:rPr>
  </w:style>
  <w:style w:type="character" w:customStyle="1" w:styleId="ListLabel215">
    <w:name w:val="ListLabel 215"/>
    <w:rPr>
      <w:position w:val="0"/>
      <w:vertAlign w:val="baseline"/>
    </w:rPr>
  </w:style>
  <w:style w:type="character" w:customStyle="1" w:styleId="ListLabel216">
    <w:name w:val="ListLabel 216"/>
    <w:rPr>
      <w:position w:val="0"/>
      <w:vertAlign w:val="baseline"/>
    </w:rPr>
  </w:style>
  <w:style w:type="character" w:customStyle="1" w:styleId="ListLabel217">
    <w:name w:val="ListLabel 217"/>
    <w:rPr>
      <w:b/>
      <w:position w:val="0"/>
      <w:vertAlign w:val="baseline"/>
    </w:rPr>
  </w:style>
  <w:style w:type="character" w:customStyle="1" w:styleId="ListLabel218">
    <w:name w:val="ListLabel 218"/>
    <w:rPr>
      <w:position w:val="0"/>
      <w:vertAlign w:val="baseline"/>
    </w:rPr>
  </w:style>
  <w:style w:type="character" w:customStyle="1" w:styleId="ListLabel219">
    <w:name w:val="ListLabel 219"/>
    <w:rPr>
      <w:position w:val="0"/>
      <w:vertAlign w:val="baseline"/>
    </w:rPr>
  </w:style>
  <w:style w:type="character" w:customStyle="1" w:styleId="ListLabel220">
    <w:name w:val="ListLabel 220"/>
    <w:rPr>
      <w:position w:val="0"/>
      <w:vertAlign w:val="baseline"/>
    </w:rPr>
  </w:style>
  <w:style w:type="character" w:customStyle="1" w:styleId="ListLabel221">
    <w:name w:val="ListLabel 221"/>
    <w:rPr>
      <w:position w:val="0"/>
      <w:vertAlign w:val="baseline"/>
    </w:rPr>
  </w:style>
  <w:style w:type="character" w:customStyle="1" w:styleId="ListLabel222">
    <w:name w:val="ListLabel 222"/>
    <w:rPr>
      <w:position w:val="0"/>
      <w:vertAlign w:val="baseline"/>
    </w:rPr>
  </w:style>
  <w:style w:type="character" w:customStyle="1" w:styleId="ListLabel223">
    <w:name w:val="ListLabel 223"/>
    <w:rPr>
      <w:position w:val="0"/>
      <w:vertAlign w:val="baseline"/>
    </w:rPr>
  </w:style>
  <w:style w:type="character" w:customStyle="1" w:styleId="ListLabel224">
    <w:name w:val="ListLabel 224"/>
    <w:rPr>
      <w:position w:val="0"/>
      <w:vertAlign w:val="baseline"/>
    </w:rPr>
  </w:style>
  <w:style w:type="character" w:customStyle="1" w:styleId="ListLabel225">
    <w:name w:val="ListLabel 225"/>
    <w:rPr>
      <w:position w:val="0"/>
      <w:vertAlign w:val="baseline"/>
    </w:rPr>
  </w:style>
  <w:style w:type="character" w:customStyle="1" w:styleId="ListLabel226">
    <w:name w:val="ListLabel 226"/>
    <w:rPr>
      <w:b/>
      <w:position w:val="0"/>
      <w:vertAlign w:val="baseline"/>
    </w:rPr>
  </w:style>
  <w:style w:type="character" w:customStyle="1" w:styleId="ListLabel227">
    <w:name w:val="ListLabel 227"/>
    <w:rPr>
      <w:position w:val="0"/>
      <w:vertAlign w:val="baseline"/>
    </w:rPr>
  </w:style>
  <w:style w:type="character" w:customStyle="1" w:styleId="ListLabel228">
    <w:name w:val="ListLabel 228"/>
    <w:rPr>
      <w:position w:val="0"/>
      <w:vertAlign w:val="baseline"/>
    </w:rPr>
  </w:style>
  <w:style w:type="character" w:customStyle="1" w:styleId="ListLabel229">
    <w:name w:val="ListLabel 229"/>
    <w:rPr>
      <w:position w:val="0"/>
      <w:vertAlign w:val="baseline"/>
    </w:rPr>
  </w:style>
  <w:style w:type="character" w:customStyle="1" w:styleId="ListLabel230">
    <w:name w:val="ListLabel 230"/>
    <w:rPr>
      <w:position w:val="0"/>
      <w:vertAlign w:val="baseline"/>
    </w:rPr>
  </w:style>
  <w:style w:type="character" w:customStyle="1" w:styleId="ListLabel231">
    <w:name w:val="ListLabel 231"/>
    <w:rPr>
      <w:position w:val="0"/>
      <w:vertAlign w:val="baseline"/>
    </w:rPr>
  </w:style>
  <w:style w:type="character" w:customStyle="1" w:styleId="ListLabel232">
    <w:name w:val="ListLabel 232"/>
    <w:rPr>
      <w:position w:val="0"/>
      <w:vertAlign w:val="baseline"/>
    </w:rPr>
  </w:style>
  <w:style w:type="character" w:customStyle="1" w:styleId="ListLabel233">
    <w:name w:val="ListLabel 233"/>
    <w:rPr>
      <w:position w:val="0"/>
      <w:vertAlign w:val="baseline"/>
    </w:rPr>
  </w:style>
  <w:style w:type="character" w:customStyle="1" w:styleId="ListLabel234">
    <w:name w:val="ListLabel 234"/>
    <w:rPr>
      <w:position w:val="0"/>
      <w:vertAlign w:val="baseline"/>
    </w:rPr>
  </w:style>
  <w:style w:type="character" w:customStyle="1" w:styleId="ListLabel235">
    <w:name w:val="ListLabel 235"/>
    <w:rPr>
      <w:rFonts w:ascii="Arial" w:eastAsia="Arial" w:hAnsi="Arial" w:cs="Arial"/>
      <w:b/>
      <w:position w:val="0"/>
      <w:vertAlign w:val="baseline"/>
    </w:rPr>
  </w:style>
  <w:style w:type="character" w:customStyle="1" w:styleId="ListLabel236">
    <w:name w:val="ListLabel 236"/>
    <w:rPr>
      <w:position w:val="0"/>
      <w:vertAlign w:val="baseline"/>
    </w:rPr>
  </w:style>
  <w:style w:type="character" w:customStyle="1" w:styleId="ListLabel237">
    <w:name w:val="ListLabel 237"/>
    <w:rPr>
      <w:position w:val="0"/>
      <w:vertAlign w:val="baseline"/>
    </w:rPr>
  </w:style>
  <w:style w:type="character" w:customStyle="1" w:styleId="ListLabel238">
    <w:name w:val="ListLabel 238"/>
    <w:rPr>
      <w:position w:val="0"/>
      <w:vertAlign w:val="baseline"/>
    </w:rPr>
  </w:style>
  <w:style w:type="character" w:customStyle="1" w:styleId="ListLabel239">
    <w:name w:val="ListLabel 239"/>
    <w:rPr>
      <w:position w:val="0"/>
      <w:vertAlign w:val="baseline"/>
    </w:rPr>
  </w:style>
  <w:style w:type="character" w:customStyle="1" w:styleId="ListLabel240">
    <w:name w:val="ListLabel 240"/>
    <w:rPr>
      <w:position w:val="0"/>
      <w:vertAlign w:val="baseline"/>
    </w:rPr>
  </w:style>
  <w:style w:type="character" w:customStyle="1" w:styleId="ListLabel241">
    <w:name w:val="ListLabel 241"/>
    <w:rPr>
      <w:position w:val="0"/>
      <w:vertAlign w:val="baseline"/>
    </w:rPr>
  </w:style>
  <w:style w:type="character" w:customStyle="1" w:styleId="ListLabel242">
    <w:name w:val="ListLabel 242"/>
    <w:rPr>
      <w:position w:val="0"/>
      <w:vertAlign w:val="baseline"/>
    </w:rPr>
  </w:style>
  <w:style w:type="character" w:customStyle="1" w:styleId="ListLabel243">
    <w:name w:val="ListLabel 243"/>
    <w:rPr>
      <w:position w:val="0"/>
      <w:vertAlign w:val="baseline"/>
    </w:rPr>
  </w:style>
  <w:style w:type="character" w:customStyle="1" w:styleId="ListLabel244">
    <w:name w:val="ListLabel 244"/>
    <w:rPr>
      <w:u w:val="none"/>
    </w:rPr>
  </w:style>
  <w:style w:type="character" w:customStyle="1" w:styleId="ListLabel245">
    <w:name w:val="ListLabel 245"/>
    <w:rPr>
      <w:u w:val="none"/>
    </w:rPr>
  </w:style>
  <w:style w:type="character" w:customStyle="1" w:styleId="ListLabel246">
    <w:name w:val="ListLabel 246"/>
    <w:rPr>
      <w:u w:val="none"/>
    </w:rPr>
  </w:style>
  <w:style w:type="character" w:customStyle="1" w:styleId="ListLabel247">
    <w:name w:val="ListLabel 247"/>
    <w:rPr>
      <w:u w:val="none"/>
    </w:rPr>
  </w:style>
  <w:style w:type="character" w:customStyle="1" w:styleId="ListLabel248">
    <w:name w:val="ListLabel 248"/>
    <w:rPr>
      <w:u w:val="none"/>
    </w:rPr>
  </w:style>
  <w:style w:type="character" w:customStyle="1" w:styleId="ListLabel249">
    <w:name w:val="ListLabel 249"/>
    <w:rPr>
      <w:u w:val="none"/>
    </w:rPr>
  </w:style>
  <w:style w:type="character" w:customStyle="1" w:styleId="ListLabel250">
    <w:name w:val="ListLabel 250"/>
    <w:rPr>
      <w:u w:val="none"/>
    </w:rPr>
  </w:style>
  <w:style w:type="character" w:customStyle="1" w:styleId="ListLabel251">
    <w:name w:val="ListLabel 251"/>
    <w:rPr>
      <w:u w:val="none"/>
    </w:rPr>
  </w:style>
  <w:style w:type="character" w:customStyle="1" w:styleId="ListLabel252">
    <w:name w:val="ListLabel 252"/>
    <w:rPr>
      <w:u w:val="none"/>
    </w:rPr>
  </w:style>
  <w:style w:type="character" w:customStyle="1" w:styleId="ListLabel253">
    <w:name w:val="ListLabel 253"/>
    <w:rPr>
      <w:b/>
      <w:color w:val="000000"/>
      <w:position w:val="0"/>
      <w:vertAlign w:val="baseline"/>
    </w:rPr>
  </w:style>
  <w:style w:type="character" w:customStyle="1" w:styleId="ListLabel254">
    <w:name w:val="ListLabel 254"/>
    <w:rPr>
      <w:position w:val="0"/>
      <w:vertAlign w:val="baseline"/>
    </w:rPr>
  </w:style>
  <w:style w:type="character" w:customStyle="1" w:styleId="ListLabel255">
    <w:name w:val="ListLabel 255"/>
    <w:rPr>
      <w:position w:val="0"/>
      <w:vertAlign w:val="baseline"/>
    </w:rPr>
  </w:style>
  <w:style w:type="character" w:customStyle="1" w:styleId="ListLabel256">
    <w:name w:val="ListLabel 256"/>
    <w:rPr>
      <w:position w:val="0"/>
      <w:vertAlign w:val="baseline"/>
    </w:rPr>
  </w:style>
  <w:style w:type="character" w:customStyle="1" w:styleId="ListLabel257">
    <w:name w:val="ListLabel 257"/>
    <w:rPr>
      <w:position w:val="0"/>
      <w:vertAlign w:val="baseline"/>
    </w:rPr>
  </w:style>
  <w:style w:type="character" w:customStyle="1" w:styleId="ListLabel258">
    <w:name w:val="ListLabel 258"/>
    <w:rPr>
      <w:position w:val="0"/>
      <w:vertAlign w:val="baseline"/>
    </w:rPr>
  </w:style>
  <w:style w:type="character" w:customStyle="1" w:styleId="ListLabel259">
    <w:name w:val="ListLabel 259"/>
    <w:rPr>
      <w:position w:val="0"/>
      <w:vertAlign w:val="baseline"/>
    </w:rPr>
  </w:style>
  <w:style w:type="character" w:customStyle="1" w:styleId="ListLabel260">
    <w:name w:val="ListLabel 260"/>
    <w:rPr>
      <w:position w:val="0"/>
      <w:vertAlign w:val="baseline"/>
    </w:rPr>
  </w:style>
  <w:style w:type="character" w:customStyle="1" w:styleId="ListLabel261">
    <w:name w:val="ListLabel 261"/>
    <w:rPr>
      <w:position w:val="0"/>
      <w:vertAlign w:val="baseline"/>
    </w:rPr>
  </w:style>
  <w:style w:type="character" w:customStyle="1" w:styleId="ListLabel262">
    <w:name w:val="ListLabel 262"/>
    <w:rPr>
      <w:b/>
      <w:position w:val="0"/>
      <w:vertAlign w:val="baseline"/>
    </w:rPr>
  </w:style>
  <w:style w:type="character" w:customStyle="1" w:styleId="ListLabel263">
    <w:name w:val="ListLabel 263"/>
    <w:rPr>
      <w:position w:val="0"/>
      <w:vertAlign w:val="baseline"/>
    </w:rPr>
  </w:style>
  <w:style w:type="character" w:customStyle="1" w:styleId="ListLabel264">
    <w:name w:val="ListLabel 264"/>
    <w:rPr>
      <w:position w:val="0"/>
      <w:vertAlign w:val="baseline"/>
    </w:rPr>
  </w:style>
  <w:style w:type="character" w:customStyle="1" w:styleId="ListLabel265">
    <w:name w:val="ListLabel 265"/>
    <w:rPr>
      <w:position w:val="0"/>
      <w:vertAlign w:val="baseline"/>
    </w:rPr>
  </w:style>
  <w:style w:type="character" w:customStyle="1" w:styleId="ListLabel266">
    <w:name w:val="ListLabel 266"/>
    <w:rPr>
      <w:position w:val="0"/>
      <w:vertAlign w:val="baseline"/>
    </w:rPr>
  </w:style>
  <w:style w:type="character" w:customStyle="1" w:styleId="ListLabel267">
    <w:name w:val="ListLabel 267"/>
    <w:rPr>
      <w:position w:val="0"/>
      <w:vertAlign w:val="baseline"/>
    </w:rPr>
  </w:style>
  <w:style w:type="character" w:customStyle="1" w:styleId="ListLabel268">
    <w:name w:val="ListLabel 268"/>
    <w:rPr>
      <w:position w:val="0"/>
      <w:vertAlign w:val="baseline"/>
    </w:rPr>
  </w:style>
  <w:style w:type="character" w:customStyle="1" w:styleId="ListLabel269">
    <w:name w:val="ListLabel 269"/>
    <w:rPr>
      <w:position w:val="0"/>
      <w:vertAlign w:val="baseline"/>
    </w:rPr>
  </w:style>
  <w:style w:type="character" w:customStyle="1" w:styleId="ListLabel270">
    <w:name w:val="ListLabel 270"/>
    <w:rPr>
      <w:position w:val="0"/>
      <w:vertAlign w:val="baseline"/>
    </w:rPr>
  </w:style>
  <w:style w:type="character" w:customStyle="1" w:styleId="ListLabel271">
    <w:name w:val="ListLabel 271"/>
    <w:rPr>
      <w:rFonts w:ascii="Calibri" w:eastAsia="Calibri" w:hAnsi="Calibri" w:cs="Calibri"/>
      <w:b w:val="0"/>
      <w:position w:val="0"/>
      <w:vertAlign w:val="baseline"/>
    </w:rPr>
  </w:style>
  <w:style w:type="character" w:customStyle="1" w:styleId="ListLabel272">
    <w:name w:val="ListLabel 272"/>
    <w:rPr>
      <w:position w:val="0"/>
      <w:vertAlign w:val="baseline"/>
    </w:rPr>
  </w:style>
  <w:style w:type="character" w:customStyle="1" w:styleId="ListLabel273">
    <w:name w:val="ListLabel 273"/>
    <w:rPr>
      <w:position w:val="0"/>
      <w:vertAlign w:val="baseline"/>
    </w:rPr>
  </w:style>
  <w:style w:type="character" w:customStyle="1" w:styleId="ListLabel274">
    <w:name w:val="ListLabel 274"/>
    <w:rPr>
      <w:b/>
      <w:position w:val="0"/>
      <w:vertAlign w:val="baseline"/>
    </w:rPr>
  </w:style>
  <w:style w:type="character" w:customStyle="1" w:styleId="ListLabel275">
    <w:name w:val="ListLabel 275"/>
    <w:rPr>
      <w:position w:val="0"/>
      <w:vertAlign w:val="baseline"/>
    </w:rPr>
  </w:style>
  <w:style w:type="character" w:customStyle="1" w:styleId="ListLabel276">
    <w:name w:val="ListLabel 276"/>
    <w:rPr>
      <w:position w:val="0"/>
      <w:vertAlign w:val="baseline"/>
    </w:rPr>
  </w:style>
  <w:style w:type="character" w:customStyle="1" w:styleId="ListLabel277">
    <w:name w:val="ListLabel 277"/>
    <w:rPr>
      <w:position w:val="0"/>
      <w:vertAlign w:val="baseline"/>
    </w:rPr>
  </w:style>
  <w:style w:type="character" w:customStyle="1" w:styleId="ListLabel278">
    <w:name w:val="ListLabel 278"/>
    <w:rPr>
      <w:position w:val="0"/>
      <w:vertAlign w:val="baseline"/>
    </w:rPr>
  </w:style>
  <w:style w:type="character" w:customStyle="1" w:styleId="ListLabel279">
    <w:name w:val="ListLabel 279"/>
    <w:rPr>
      <w:position w:val="0"/>
      <w:vertAlign w:val="baseline"/>
    </w:rPr>
  </w:style>
  <w:style w:type="character" w:customStyle="1" w:styleId="ListLabel280">
    <w:name w:val="ListLabel 280"/>
    <w:rPr>
      <w:b/>
      <w:color w:val="000000"/>
      <w:position w:val="0"/>
      <w:vertAlign w:val="baseline"/>
    </w:rPr>
  </w:style>
  <w:style w:type="character" w:customStyle="1" w:styleId="ListLabel281">
    <w:name w:val="ListLabel 281"/>
    <w:rPr>
      <w:position w:val="0"/>
      <w:vertAlign w:val="baseline"/>
    </w:rPr>
  </w:style>
  <w:style w:type="character" w:customStyle="1" w:styleId="ListLabel282">
    <w:name w:val="ListLabel 282"/>
    <w:rPr>
      <w:position w:val="0"/>
      <w:vertAlign w:val="baseline"/>
    </w:rPr>
  </w:style>
  <w:style w:type="character" w:customStyle="1" w:styleId="ListLabel283">
    <w:name w:val="ListLabel 283"/>
    <w:rPr>
      <w:position w:val="0"/>
      <w:vertAlign w:val="baseline"/>
    </w:rPr>
  </w:style>
  <w:style w:type="character" w:customStyle="1" w:styleId="ListLabel284">
    <w:name w:val="ListLabel 284"/>
    <w:rPr>
      <w:position w:val="0"/>
      <w:vertAlign w:val="baseline"/>
    </w:rPr>
  </w:style>
  <w:style w:type="character" w:customStyle="1" w:styleId="ListLabel285">
    <w:name w:val="ListLabel 285"/>
    <w:rPr>
      <w:position w:val="0"/>
      <w:vertAlign w:val="baseline"/>
    </w:rPr>
  </w:style>
  <w:style w:type="character" w:customStyle="1" w:styleId="ListLabel286">
    <w:name w:val="ListLabel 286"/>
    <w:rPr>
      <w:position w:val="0"/>
      <w:vertAlign w:val="baseline"/>
    </w:rPr>
  </w:style>
  <w:style w:type="character" w:customStyle="1" w:styleId="ListLabel287">
    <w:name w:val="ListLabel 287"/>
    <w:rPr>
      <w:position w:val="0"/>
      <w:vertAlign w:val="baseline"/>
    </w:rPr>
  </w:style>
  <w:style w:type="character" w:customStyle="1" w:styleId="ListLabel288">
    <w:name w:val="ListLabel 288"/>
    <w:rPr>
      <w:position w:val="0"/>
      <w:vertAlign w:val="baseline"/>
    </w:rPr>
  </w:style>
  <w:style w:type="character" w:customStyle="1" w:styleId="ListLabel289">
    <w:name w:val="ListLabel 289"/>
    <w:rPr>
      <w:u w:val="none"/>
    </w:rPr>
  </w:style>
  <w:style w:type="character" w:customStyle="1" w:styleId="ListLabel290">
    <w:name w:val="ListLabel 290"/>
    <w:rPr>
      <w:u w:val="none"/>
    </w:rPr>
  </w:style>
  <w:style w:type="character" w:customStyle="1" w:styleId="ListLabel291">
    <w:name w:val="ListLabel 291"/>
    <w:rPr>
      <w:u w:val="none"/>
    </w:rPr>
  </w:style>
  <w:style w:type="character" w:customStyle="1" w:styleId="ListLabel292">
    <w:name w:val="ListLabel 292"/>
    <w:rPr>
      <w:u w:val="none"/>
    </w:rPr>
  </w:style>
  <w:style w:type="character" w:customStyle="1" w:styleId="ListLabel293">
    <w:name w:val="ListLabel 293"/>
    <w:rPr>
      <w:u w:val="none"/>
    </w:rPr>
  </w:style>
  <w:style w:type="character" w:customStyle="1" w:styleId="ListLabel294">
    <w:name w:val="ListLabel 294"/>
    <w:rPr>
      <w:u w:val="none"/>
    </w:rPr>
  </w:style>
  <w:style w:type="character" w:customStyle="1" w:styleId="ListLabel295">
    <w:name w:val="ListLabel 295"/>
    <w:rPr>
      <w:u w:val="none"/>
    </w:rPr>
  </w:style>
  <w:style w:type="character" w:customStyle="1" w:styleId="ListLabel296">
    <w:name w:val="ListLabel 296"/>
    <w:rPr>
      <w:u w:val="none"/>
    </w:rPr>
  </w:style>
  <w:style w:type="character" w:customStyle="1" w:styleId="ListLabel297">
    <w:name w:val="ListLabel 297"/>
    <w:rPr>
      <w:u w:val="none"/>
    </w:rPr>
  </w:style>
  <w:style w:type="character" w:customStyle="1" w:styleId="ListLabel298">
    <w:name w:val="ListLabel 298"/>
    <w:rPr>
      <w:u w:val="none"/>
    </w:rPr>
  </w:style>
  <w:style w:type="character" w:customStyle="1" w:styleId="ListLabel299">
    <w:name w:val="ListLabel 299"/>
    <w:rPr>
      <w:u w:val="none"/>
    </w:rPr>
  </w:style>
  <w:style w:type="character" w:customStyle="1" w:styleId="ListLabel300">
    <w:name w:val="ListLabel 300"/>
    <w:rPr>
      <w:u w:val="none"/>
    </w:rPr>
  </w:style>
  <w:style w:type="character" w:customStyle="1" w:styleId="ListLabel301">
    <w:name w:val="ListLabel 301"/>
    <w:rPr>
      <w:u w:val="none"/>
    </w:rPr>
  </w:style>
  <w:style w:type="character" w:customStyle="1" w:styleId="ListLabel302">
    <w:name w:val="ListLabel 302"/>
    <w:rPr>
      <w:u w:val="none"/>
    </w:rPr>
  </w:style>
  <w:style w:type="character" w:customStyle="1" w:styleId="ListLabel303">
    <w:name w:val="ListLabel 303"/>
    <w:rPr>
      <w:u w:val="none"/>
    </w:rPr>
  </w:style>
  <w:style w:type="character" w:customStyle="1" w:styleId="ListLabel304">
    <w:name w:val="ListLabel 304"/>
    <w:rPr>
      <w:u w:val="none"/>
    </w:rPr>
  </w:style>
  <w:style w:type="character" w:customStyle="1" w:styleId="ListLabel305">
    <w:name w:val="ListLabel 305"/>
    <w:rPr>
      <w:u w:val="none"/>
    </w:rPr>
  </w:style>
  <w:style w:type="character" w:customStyle="1" w:styleId="ListLabel306">
    <w:name w:val="ListLabel 306"/>
    <w:rPr>
      <w:u w:val="none"/>
    </w:rPr>
  </w:style>
  <w:style w:type="character" w:customStyle="1" w:styleId="ListLabel307">
    <w:name w:val="ListLabel 307"/>
    <w:rPr>
      <w:b/>
      <w:position w:val="0"/>
      <w:vertAlign w:val="baseline"/>
    </w:rPr>
  </w:style>
  <w:style w:type="character" w:customStyle="1" w:styleId="ListLabel308">
    <w:name w:val="ListLabel 308"/>
    <w:rPr>
      <w:position w:val="0"/>
      <w:vertAlign w:val="baseline"/>
    </w:rPr>
  </w:style>
  <w:style w:type="character" w:customStyle="1" w:styleId="ListLabel309">
    <w:name w:val="ListLabel 309"/>
    <w:rPr>
      <w:position w:val="0"/>
      <w:vertAlign w:val="baseline"/>
    </w:rPr>
  </w:style>
  <w:style w:type="character" w:customStyle="1" w:styleId="ListLabel310">
    <w:name w:val="ListLabel 310"/>
    <w:rPr>
      <w:position w:val="0"/>
      <w:vertAlign w:val="baseline"/>
    </w:rPr>
  </w:style>
  <w:style w:type="character" w:customStyle="1" w:styleId="ListLabel311">
    <w:name w:val="ListLabel 311"/>
    <w:rPr>
      <w:position w:val="0"/>
      <w:vertAlign w:val="baseline"/>
    </w:rPr>
  </w:style>
  <w:style w:type="character" w:customStyle="1" w:styleId="ListLabel312">
    <w:name w:val="ListLabel 312"/>
    <w:rPr>
      <w:position w:val="0"/>
      <w:vertAlign w:val="baseline"/>
    </w:rPr>
  </w:style>
  <w:style w:type="character" w:customStyle="1" w:styleId="ListLabel313">
    <w:name w:val="ListLabel 313"/>
    <w:rPr>
      <w:position w:val="0"/>
      <w:vertAlign w:val="baseline"/>
    </w:rPr>
  </w:style>
  <w:style w:type="character" w:customStyle="1" w:styleId="ListLabel314">
    <w:name w:val="ListLabel 314"/>
    <w:rPr>
      <w:position w:val="0"/>
      <w:vertAlign w:val="baseline"/>
    </w:rPr>
  </w:style>
  <w:style w:type="character" w:customStyle="1" w:styleId="ListLabel315">
    <w:name w:val="ListLabel 315"/>
    <w:rPr>
      <w:position w:val="0"/>
      <w:vertAlign w:val="baseline"/>
    </w:rPr>
  </w:style>
  <w:style w:type="character" w:customStyle="1" w:styleId="ListLabel316">
    <w:name w:val="ListLabel 316"/>
    <w:rPr>
      <w:b/>
      <w:position w:val="0"/>
      <w:vertAlign w:val="baseline"/>
    </w:rPr>
  </w:style>
  <w:style w:type="character" w:customStyle="1" w:styleId="ListLabel317">
    <w:name w:val="ListLabel 317"/>
    <w:rPr>
      <w:position w:val="0"/>
      <w:vertAlign w:val="baseline"/>
    </w:rPr>
  </w:style>
  <w:style w:type="character" w:customStyle="1" w:styleId="ListLabel318">
    <w:name w:val="ListLabel 318"/>
    <w:rPr>
      <w:position w:val="0"/>
      <w:vertAlign w:val="baseline"/>
    </w:rPr>
  </w:style>
  <w:style w:type="character" w:customStyle="1" w:styleId="ListLabel319">
    <w:name w:val="ListLabel 319"/>
    <w:rPr>
      <w:position w:val="0"/>
      <w:vertAlign w:val="baseline"/>
    </w:rPr>
  </w:style>
  <w:style w:type="character" w:customStyle="1" w:styleId="ListLabel320">
    <w:name w:val="ListLabel 320"/>
    <w:rPr>
      <w:position w:val="0"/>
      <w:vertAlign w:val="baseline"/>
    </w:rPr>
  </w:style>
  <w:style w:type="character" w:customStyle="1" w:styleId="ListLabel321">
    <w:name w:val="ListLabel 321"/>
    <w:rPr>
      <w:position w:val="0"/>
      <w:vertAlign w:val="baseline"/>
    </w:rPr>
  </w:style>
  <w:style w:type="character" w:customStyle="1" w:styleId="ListLabel322">
    <w:name w:val="ListLabel 322"/>
    <w:rPr>
      <w:position w:val="0"/>
      <w:vertAlign w:val="baseline"/>
    </w:rPr>
  </w:style>
  <w:style w:type="character" w:customStyle="1" w:styleId="ListLabel323">
    <w:name w:val="ListLabel 323"/>
    <w:rPr>
      <w:position w:val="0"/>
      <w:vertAlign w:val="baseline"/>
    </w:rPr>
  </w:style>
  <w:style w:type="character" w:customStyle="1" w:styleId="ListLabel324">
    <w:name w:val="ListLabel 324"/>
    <w:rPr>
      <w:position w:val="0"/>
      <w:vertAlign w:val="baseline"/>
    </w:rPr>
  </w:style>
  <w:style w:type="character" w:customStyle="1" w:styleId="ListLabel325">
    <w:name w:val="ListLabel 325"/>
    <w:rPr>
      <w:u w:val="none"/>
    </w:rPr>
  </w:style>
  <w:style w:type="character" w:customStyle="1" w:styleId="ListLabel326">
    <w:name w:val="ListLabel 326"/>
    <w:rPr>
      <w:u w:val="none"/>
    </w:rPr>
  </w:style>
  <w:style w:type="character" w:customStyle="1" w:styleId="ListLabel327">
    <w:name w:val="ListLabel 327"/>
    <w:rPr>
      <w:u w:val="none"/>
    </w:rPr>
  </w:style>
  <w:style w:type="character" w:customStyle="1" w:styleId="ListLabel328">
    <w:name w:val="ListLabel 328"/>
    <w:rPr>
      <w:u w:val="none"/>
    </w:rPr>
  </w:style>
  <w:style w:type="character" w:customStyle="1" w:styleId="ListLabel329">
    <w:name w:val="ListLabel 329"/>
    <w:rPr>
      <w:u w:val="none"/>
    </w:rPr>
  </w:style>
  <w:style w:type="character" w:customStyle="1" w:styleId="ListLabel330">
    <w:name w:val="ListLabel 330"/>
    <w:rPr>
      <w:u w:val="none"/>
    </w:rPr>
  </w:style>
  <w:style w:type="character" w:customStyle="1" w:styleId="ListLabel331">
    <w:name w:val="ListLabel 331"/>
    <w:rPr>
      <w:u w:val="none"/>
    </w:rPr>
  </w:style>
  <w:style w:type="character" w:customStyle="1" w:styleId="ListLabel332">
    <w:name w:val="ListLabel 332"/>
    <w:rPr>
      <w:u w:val="none"/>
    </w:rPr>
  </w:style>
  <w:style w:type="character" w:customStyle="1" w:styleId="ListLabel333">
    <w:name w:val="ListLabel 333"/>
    <w:rPr>
      <w:u w:val="none"/>
    </w:rPr>
  </w:style>
  <w:style w:type="character" w:customStyle="1" w:styleId="ListLabel334">
    <w:name w:val="ListLabel 334"/>
    <w:rPr>
      <w:u w:val="none"/>
    </w:rPr>
  </w:style>
  <w:style w:type="character" w:customStyle="1" w:styleId="ListLabel335">
    <w:name w:val="ListLabel 335"/>
    <w:rPr>
      <w:u w:val="none"/>
    </w:rPr>
  </w:style>
  <w:style w:type="character" w:customStyle="1" w:styleId="ListLabel336">
    <w:name w:val="ListLabel 336"/>
    <w:rPr>
      <w:u w:val="none"/>
    </w:rPr>
  </w:style>
  <w:style w:type="character" w:customStyle="1" w:styleId="ListLabel337">
    <w:name w:val="ListLabel 337"/>
    <w:rPr>
      <w:u w:val="none"/>
    </w:rPr>
  </w:style>
  <w:style w:type="character" w:customStyle="1" w:styleId="ListLabel338">
    <w:name w:val="ListLabel 338"/>
    <w:rPr>
      <w:u w:val="none"/>
    </w:rPr>
  </w:style>
  <w:style w:type="character" w:customStyle="1" w:styleId="ListLabel339">
    <w:name w:val="ListLabel 339"/>
    <w:rPr>
      <w:u w:val="none"/>
    </w:rPr>
  </w:style>
  <w:style w:type="character" w:customStyle="1" w:styleId="ListLabel340">
    <w:name w:val="ListLabel 340"/>
    <w:rPr>
      <w:u w:val="none"/>
    </w:rPr>
  </w:style>
  <w:style w:type="character" w:customStyle="1" w:styleId="ListLabel341">
    <w:name w:val="ListLabel 341"/>
    <w:rPr>
      <w:u w:val="none"/>
    </w:rPr>
  </w:style>
  <w:style w:type="character" w:customStyle="1" w:styleId="ListLabel342">
    <w:name w:val="ListLabel 342"/>
    <w:rPr>
      <w:u w:val="none"/>
    </w:rPr>
  </w:style>
  <w:style w:type="character" w:customStyle="1" w:styleId="ListLabel343">
    <w:name w:val="ListLabel 343"/>
    <w:rPr>
      <w:b/>
      <w:position w:val="0"/>
      <w:vertAlign w:val="baseline"/>
    </w:rPr>
  </w:style>
  <w:style w:type="character" w:customStyle="1" w:styleId="ListLabel344">
    <w:name w:val="ListLabel 344"/>
    <w:rPr>
      <w:position w:val="0"/>
      <w:vertAlign w:val="baseline"/>
    </w:rPr>
  </w:style>
  <w:style w:type="character" w:customStyle="1" w:styleId="ListLabel345">
    <w:name w:val="ListLabel 345"/>
    <w:rPr>
      <w:position w:val="0"/>
      <w:vertAlign w:val="baseline"/>
    </w:rPr>
  </w:style>
  <w:style w:type="character" w:customStyle="1" w:styleId="ListLabel346">
    <w:name w:val="ListLabel 346"/>
    <w:rPr>
      <w:position w:val="0"/>
      <w:vertAlign w:val="baseline"/>
    </w:rPr>
  </w:style>
  <w:style w:type="character" w:customStyle="1" w:styleId="ListLabel347">
    <w:name w:val="ListLabel 347"/>
    <w:rPr>
      <w:position w:val="0"/>
      <w:vertAlign w:val="baseline"/>
    </w:rPr>
  </w:style>
  <w:style w:type="character" w:customStyle="1" w:styleId="ListLabel348">
    <w:name w:val="ListLabel 348"/>
    <w:rPr>
      <w:position w:val="0"/>
      <w:vertAlign w:val="baseline"/>
    </w:rPr>
  </w:style>
  <w:style w:type="character" w:customStyle="1" w:styleId="ListLabel349">
    <w:name w:val="ListLabel 349"/>
    <w:rPr>
      <w:position w:val="0"/>
      <w:vertAlign w:val="baseline"/>
    </w:rPr>
  </w:style>
  <w:style w:type="character" w:customStyle="1" w:styleId="ListLabel350">
    <w:name w:val="ListLabel 350"/>
    <w:rPr>
      <w:position w:val="0"/>
      <w:vertAlign w:val="baseline"/>
    </w:rPr>
  </w:style>
  <w:style w:type="character" w:customStyle="1" w:styleId="ListLabel351">
    <w:name w:val="ListLabel 351"/>
    <w:rPr>
      <w:position w:val="0"/>
      <w:vertAlign w:val="baselin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IndexLink">
    <w:name w:val="Index Link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WW8Num437z0">
    <w:name w:val="WW8Num437z0"/>
    <w:rPr>
      <w:rFonts w:ascii="Times New Roman" w:hAnsi="Times New Roman" w:cs="Times New Roman"/>
      <w:b w:val="0"/>
      <w:i w:val="0"/>
      <w:sz w:val="24"/>
      <w:szCs w:val="20"/>
    </w:rPr>
  </w:style>
  <w:style w:type="character" w:customStyle="1" w:styleId="WW8Num437z1">
    <w:name w:val="WW8Num437z1"/>
  </w:style>
  <w:style w:type="character" w:customStyle="1" w:styleId="WW8Num437z2">
    <w:name w:val="WW8Num437z2"/>
  </w:style>
  <w:style w:type="character" w:customStyle="1" w:styleId="WW8Num437z3">
    <w:name w:val="WW8Num437z3"/>
  </w:style>
  <w:style w:type="character" w:customStyle="1" w:styleId="WW8Num437z4">
    <w:name w:val="WW8Num437z4"/>
  </w:style>
  <w:style w:type="character" w:customStyle="1" w:styleId="WW8Num437z5">
    <w:name w:val="WW8Num437z5"/>
  </w:style>
  <w:style w:type="character" w:customStyle="1" w:styleId="WW8Num437z6">
    <w:name w:val="WW8Num437z6"/>
    <w:rPr>
      <w:b/>
    </w:rPr>
  </w:style>
  <w:style w:type="character" w:customStyle="1" w:styleId="WW8Num437z7">
    <w:name w:val="WW8Num437z7"/>
  </w:style>
  <w:style w:type="character" w:customStyle="1" w:styleId="WW8Num437z8">
    <w:name w:val="WW8Num437z8"/>
  </w:style>
  <w:style w:type="character" w:customStyle="1" w:styleId="WW8Num574z0">
    <w:name w:val="WW8Num574z0"/>
    <w:rPr>
      <w:rFonts w:ascii="Times New Roman" w:hAnsi="Times New Roman" w:cs="Times New Roman"/>
      <w:b w:val="0"/>
      <w:bCs/>
      <w:i w:val="0"/>
      <w:sz w:val="24"/>
    </w:rPr>
  </w:style>
  <w:style w:type="character" w:customStyle="1" w:styleId="WW8Num574z1">
    <w:name w:val="WW8Num574z1"/>
  </w:style>
  <w:style w:type="character" w:customStyle="1" w:styleId="WW8Num574z2">
    <w:name w:val="WW8Num574z2"/>
  </w:style>
  <w:style w:type="character" w:customStyle="1" w:styleId="WW8Num574z3">
    <w:name w:val="WW8Num574z3"/>
  </w:style>
  <w:style w:type="character" w:customStyle="1" w:styleId="WW8Num574z4">
    <w:name w:val="WW8Num574z4"/>
  </w:style>
  <w:style w:type="character" w:customStyle="1" w:styleId="WW8Num574z5">
    <w:name w:val="WW8Num574z5"/>
  </w:style>
  <w:style w:type="character" w:customStyle="1" w:styleId="WW8Num574z6">
    <w:name w:val="WW8Num574z6"/>
  </w:style>
  <w:style w:type="character" w:customStyle="1" w:styleId="WW8Num574z7">
    <w:name w:val="WW8Num574z7"/>
  </w:style>
  <w:style w:type="character" w:customStyle="1" w:styleId="WW8Num574z8">
    <w:name w:val="WW8Num574z8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  <w:style w:type="numbering" w:customStyle="1" w:styleId="WWNum33">
    <w:name w:val="WWNum33"/>
    <w:basedOn w:val="Bezlisty"/>
    <w:pPr>
      <w:numPr>
        <w:numId w:val="33"/>
      </w:numPr>
    </w:pPr>
  </w:style>
  <w:style w:type="numbering" w:customStyle="1" w:styleId="WWNum34">
    <w:name w:val="WWNum34"/>
    <w:basedOn w:val="Bezlisty"/>
    <w:pPr>
      <w:numPr>
        <w:numId w:val="34"/>
      </w:numPr>
    </w:pPr>
  </w:style>
  <w:style w:type="numbering" w:customStyle="1" w:styleId="WWNum35">
    <w:name w:val="WWNum35"/>
    <w:basedOn w:val="Bezlisty"/>
    <w:pPr>
      <w:numPr>
        <w:numId w:val="35"/>
      </w:numPr>
    </w:pPr>
  </w:style>
  <w:style w:type="numbering" w:customStyle="1" w:styleId="WWNum36">
    <w:name w:val="WWNum36"/>
    <w:basedOn w:val="Bezlisty"/>
    <w:pPr>
      <w:numPr>
        <w:numId w:val="36"/>
      </w:numPr>
    </w:pPr>
  </w:style>
  <w:style w:type="numbering" w:customStyle="1" w:styleId="WWNum37">
    <w:name w:val="WWNum37"/>
    <w:basedOn w:val="Bezlisty"/>
    <w:pPr>
      <w:numPr>
        <w:numId w:val="37"/>
      </w:numPr>
    </w:pPr>
  </w:style>
  <w:style w:type="numbering" w:customStyle="1" w:styleId="WWNum38">
    <w:name w:val="WWNum38"/>
    <w:basedOn w:val="Bezlisty"/>
    <w:pPr>
      <w:numPr>
        <w:numId w:val="38"/>
      </w:numPr>
    </w:pPr>
  </w:style>
  <w:style w:type="numbering" w:customStyle="1" w:styleId="WWNum39">
    <w:name w:val="WWNum39"/>
    <w:basedOn w:val="Bezlisty"/>
    <w:pPr>
      <w:numPr>
        <w:numId w:val="39"/>
      </w:numPr>
    </w:pPr>
  </w:style>
  <w:style w:type="numbering" w:customStyle="1" w:styleId="WWNum104">
    <w:name w:val="WWNum104"/>
    <w:basedOn w:val="Bezlisty"/>
    <w:pPr>
      <w:numPr>
        <w:numId w:val="40"/>
      </w:numPr>
    </w:pPr>
  </w:style>
  <w:style w:type="numbering" w:customStyle="1" w:styleId="WWNum105">
    <w:name w:val="WWNum105"/>
    <w:basedOn w:val="Bezlisty"/>
    <w:pPr>
      <w:numPr>
        <w:numId w:val="41"/>
      </w:numPr>
    </w:pPr>
  </w:style>
  <w:style w:type="numbering" w:customStyle="1" w:styleId="WWNum107">
    <w:name w:val="WWNum107"/>
    <w:basedOn w:val="Bezlisty"/>
    <w:pPr>
      <w:numPr>
        <w:numId w:val="42"/>
      </w:numPr>
    </w:pPr>
  </w:style>
  <w:style w:type="numbering" w:customStyle="1" w:styleId="WWNum111">
    <w:name w:val="WWNum111"/>
    <w:basedOn w:val="Bezlisty"/>
    <w:pPr>
      <w:numPr>
        <w:numId w:val="43"/>
      </w:numPr>
    </w:pPr>
  </w:style>
  <w:style w:type="numbering" w:customStyle="1" w:styleId="WWNum112">
    <w:name w:val="WWNum112"/>
    <w:basedOn w:val="Bezlisty"/>
    <w:pPr>
      <w:numPr>
        <w:numId w:val="44"/>
      </w:numPr>
    </w:pPr>
  </w:style>
  <w:style w:type="numbering" w:customStyle="1" w:styleId="WWNum113">
    <w:name w:val="WWNum113"/>
    <w:basedOn w:val="Bezlisty"/>
    <w:pPr>
      <w:numPr>
        <w:numId w:val="45"/>
      </w:numPr>
    </w:pPr>
  </w:style>
  <w:style w:type="numbering" w:customStyle="1" w:styleId="WWNum114">
    <w:name w:val="WWNum114"/>
    <w:basedOn w:val="Bezlisty"/>
    <w:pPr>
      <w:numPr>
        <w:numId w:val="46"/>
      </w:numPr>
    </w:pPr>
  </w:style>
  <w:style w:type="numbering" w:customStyle="1" w:styleId="WW8Num437">
    <w:name w:val="WW8Num437"/>
    <w:basedOn w:val="Bezlisty"/>
    <w:pPr>
      <w:numPr>
        <w:numId w:val="47"/>
      </w:numPr>
    </w:pPr>
  </w:style>
  <w:style w:type="numbering" w:customStyle="1" w:styleId="WW8Num574">
    <w:name w:val="WW8Num574"/>
    <w:basedOn w:val="Bezlisty"/>
    <w:pPr>
      <w:numPr>
        <w:numId w:val="4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/>
      <w:suppressAutoHyphens/>
      <w:spacing w:line="276" w:lineRule="auto"/>
    </w:pPr>
  </w:style>
  <w:style w:type="paragraph" w:styleId="Nagwek1">
    <w:name w:val="heading 1"/>
    <w:basedOn w:val="Normalny"/>
    <w:next w:val="Normalny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HeaderandFooter"/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Tytu">
    <w:name w:val="Title"/>
    <w:basedOn w:val="Normalny"/>
    <w:next w:val="Normalny"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Footnote">
    <w:name w:val="Footnote"/>
    <w:basedOn w:val="Standard"/>
  </w:style>
  <w:style w:type="paragraph" w:customStyle="1" w:styleId="HeaderandFooter">
    <w:name w:val="Header and Footer"/>
    <w:basedOn w:val="Standard"/>
  </w:style>
  <w:style w:type="paragraph" w:styleId="Stopka">
    <w:name w:val="footer"/>
    <w:basedOn w:val="HeaderandFooter"/>
  </w:style>
  <w:style w:type="paragraph" w:customStyle="1" w:styleId="Teksttreci">
    <w:name w:val="Tekst treści"/>
    <w:basedOn w:val="Standard"/>
    <w:pPr>
      <w:shd w:val="clear" w:color="auto" w:fill="FFFFFF"/>
      <w:ind w:hanging="1700"/>
    </w:pPr>
    <w:rPr>
      <w:rFonts w:ascii="Verdana" w:eastAsia="Verdana" w:hAnsi="Verdana" w:cs="Verdana"/>
      <w:sz w:val="19"/>
      <w:szCs w:val="19"/>
      <w:lang w:val="cs-CZ"/>
    </w:rPr>
  </w:style>
  <w:style w:type="paragraph" w:customStyle="1" w:styleId="LO-normal">
    <w:name w:val="LO-normal"/>
    <w:pPr>
      <w:widowControl/>
      <w:suppressAutoHyphens/>
      <w:spacing w:line="276" w:lineRule="auto"/>
    </w:pPr>
  </w:style>
  <w:style w:type="paragraph" w:styleId="Akapitzlist">
    <w:name w:val="List Paragraph"/>
    <w:basedOn w:val="Standard"/>
    <w:pPr>
      <w:spacing w:after="160"/>
      <w:ind w:left="720"/>
    </w:pPr>
  </w:style>
  <w:style w:type="paragraph" w:styleId="Nagwek">
    <w:name w:val="header"/>
    <w:basedOn w:val="HeaderandFooter"/>
    <w:pPr>
      <w:suppressLineNumbers/>
      <w:tabs>
        <w:tab w:val="center" w:pos="4819"/>
        <w:tab w:val="right" w:pos="9638"/>
      </w:tabs>
    </w:pPr>
  </w:style>
  <w:style w:type="paragraph" w:customStyle="1" w:styleId="Tekstpodstawowy31">
    <w:name w:val="Tekst podstawowy 31"/>
    <w:basedOn w:val="Standard"/>
    <w:rPr>
      <w:sz w:val="20"/>
      <w:szCs w:val="20"/>
    </w:rPr>
  </w:style>
  <w:style w:type="character" w:customStyle="1" w:styleId="ListLabel1">
    <w:name w:val="ListLabel 1"/>
    <w:rPr>
      <w:b/>
      <w:position w:val="0"/>
      <w:vertAlign w:val="baseline"/>
    </w:rPr>
  </w:style>
  <w:style w:type="character" w:customStyle="1" w:styleId="ListLabel2">
    <w:name w:val="ListLabel 2"/>
    <w:rPr>
      <w:position w:val="0"/>
      <w:vertAlign w:val="baseline"/>
    </w:rPr>
  </w:style>
  <w:style w:type="character" w:customStyle="1" w:styleId="ListLabel3">
    <w:name w:val="ListLabel 3"/>
    <w:rPr>
      <w:position w:val="0"/>
      <w:vertAlign w:val="baseline"/>
    </w:rPr>
  </w:style>
  <w:style w:type="character" w:customStyle="1" w:styleId="ListLabel4">
    <w:name w:val="ListLabel 4"/>
    <w:rPr>
      <w:position w:val="0"/>
      <w:vertAlign w:val="baseline"/>
    </w:rPr>
  </w:style>
  <w:style w:type="character" w:customStyle="1" w:styleId="ListLabel5">
    <w:name w:val="ListLabel 5"/>
    <w:rPr>
      <w:position w:val="0"/>
      <w:vertAlign w:val="baseline"/>
    </w:rPr>
  </w:style>
  <w:style w:type="character" w:customStyle="1" w:styleId="ListLabel6">
    <w:name w:val="ListLabel 6"/>
    <w:rPr>
      <w:position w:val="0"/>
      <w:vertAlign w:val="baseline"/>
    </w:rPr>
  </w:style>
  <w:style w:type="character" w:customStyle="1" w:styleId="ListLabel7">
    <w:name w:val="ListLabel 7"/>
    <w:rPr>
      <w:position w:val="0"/>
      <w:vertAlign w:val="baseline"/>
    </w:rPr>
  </w:style>
  <w:style w:type="character" w:customStyle="1" w:styleId="ListLabel8">
    <w:name w:val="ListLabel 8"/>
    <w:rPr>
      <w:position w:val="0"/>
      <w:vertAlign w:val="baseline"/>
    </w:rPr>
  </w:style>
  <w:style w:type="character" w:customStyle="1" w:styleId="ListLabel9">
    <w:name w:val="ListLabel 9"/>
    <w:rPr>
      <w:position w:val="0"/>
      <w:vertAlign w:val="baseline"/>
    </w:rPr>
  </w:style>
  <w:style w:type="character" w:customStyle="1" w:styleId="ListLabel10">
    <w:name w:val="ListLabel 10"/>
    <w:rPr>
      <w:b/>
      <w:position w:val="0"/>
      <w:vertAlign w:val="baseline"/>
    </w:rPr>
  </w:style>
  <w:style w:type="character" w:customStyle="1" w:styleId="ListLabel11">
    <w:name w:val="ListLabel 11"/>
    <w:rPr>
      <w:rFonts w:ascii="Arial" w:eastAsia="Arial" w:hAnsi="Arial" w:cs="Arial"/>
      <w:position w:val="0"/>
      <w:vertAlign w:val="baseline"/>
    </w:rPr>
  </w:style>
  <w:style w:type="character" w:customStyle="1" w:styleId="ListLabel12">
    <w:name w:val="ListLabel 12"/>
    <w:rPr>
      <w:position w:val="0"/>
      <w:vertAlign w:val="baseline"/>
    </w:rPr>
  </w:style>
  <w:style w:type="character" w:customStyle="1" w:styleId="ListLabel13">
    <w:name w:val="ListLabel 13"/>
    <w:rPr>
      <w:b/>
      <w:position w:val="0"/>
      <w:vertAlign w:val="baseline"/>
    </w:rPr>
  </w:style>
  <w:style w:type="character" w:customStyle="1" w:styleId="ListLabel14">
    <w:name w:val="ListLabel 14"/>
    <w:rPr>
      <w:position w:val="0"/>
      <w:vertAlign w:val="baseline"/>
    </w:rPr>
  </w:style>
  <w:style w:type="character" w:customStyle="1" w:styleId="ListLabel15">
    <w:name w:val="ListLabel 15"/>
    <w:rPr>
      <w:position w:val="0"/>
      <w:vertAlign w:val="baseline"/>
    </w:rPr>
  </w:style>
  <w:style w:type="character" w:customStyle="1" w:styleId="ListLabel16">
    <w:name w:val="ListLabel 16"/>
    <w:rPr>
      <w:position w:val="0"/>
      <w:vertAlign w:val="baseline"/>
    </w:rPr>
  </w:style>
  <w:style w:type="character" w:customStyle="1" w:styleId="ListLabel17">
    <w:name w:val="ListLabel 17"/>
    <w:rPr>
      <w:position w:val="0"/>
      <w:vertAlign w:val="baseline"/>
    </w:rPr>
  </w:style>
  <w:style w:type="character" w:customStyle="1" w:styleId="ListLabel18">
    <w:name w:val="ListLabel 18"/>
    <w:rPr>
      <w:position w:val="0"/>
      <w:vertAlign w:val="baseline"/>
    </w:rPr>
  </w:style>
  <w:style w:type="character" w:customStyle="1" w:styleId="ListLabel19">
    <w:name w:val="ListLabel 19"/>
    <w:rPr>
      <w:u w:val="none"/>
    </w:rPr>
  </w:style>
  <w:style w:type="character" w:customStyle="1" w:styleId="ListLabel20">
    <w:name w:val="ListLabel 20"/>
    <w:rPr>
      <w:u w:val="none"/>
    </w:rPr>
  </w:style>
  <w:style w:type="character" w:customStyle="1" w:styleId="ListLabel21">
    <w:name w:val="ListLabel 21"/>
    <w:rPr>
      <w:u w:val="none"/>
    </w:rPr>
  </w:style>
  <w:style w:type="character" w:customStyle="1" w:styleId="ListLabel22">
    <w:name w:val="ListLabel 22"/>
    <w:rPr>
      <w:u w:val="none"/>
    </w:rPr>
  </w:style>
  <w:style w:type="character" w:customStyle="1" w:styleId="ListLabel23">
    <w:name w:val="ListLabel 23"/>
    <w:rPr>
      <w:u w:val="none"/>
    </w:rPr>
  </w:style>
  <w:style w:type="character" w:customStyle="1" w:styleId="ListLabel24">
    <w:name w:val="ListLabel 24"/>
    <w:rPr>
      <w:u w:val="none"/>
    </w:rPr>
  </w:style>
  <w:style w:type="character" w:customStyle="1" w:styleId="ListLabel25">
    <w:name w:val="ListLabel 25"/>
    <w:rPr>
      <w:u w:val="none"/>
    </w:rPr>
  </w:style>
  <w:style w:type="character" w:customStyle="1" w:styleId="ListLabel26">
    <w:name w:val="ListLabel 26"/>
    <w:rPr>
      <w:u w:val="none"/>
    </w:rPr>
  </w:style>
  <w:style w:type="character" w:customStyle="1" w:styleId="ListLabel27">
    <w:name w:val="ListLabel 27"/>
    <w:rPr>
      <w:u w:val="none"/>
    </w:rPr>
  </w:style>
  <w:style w:type="character" w:customStyle="1" w:styleId="ListLabel28">
    <w:name w:val="ListLabel 28"/>
    <w:rPr>
      <w:b/>
      <w:position w:val="0"/>
      <w:vertAlign w:val="baseline"/>
    </w:rPr>
  </w:style>
  <w:style w:type="character" w:customStyle="1" w:styleId="ListLabel29">
    <w:name w:val="ListLabel 29"/>
    <w:rPr>
      <w:position w:val="0"/>
      <w:vertAlign w:val="baseline"/>
    </w:rPr>
  </w:style>
  <w:style w:type="character" w:customStyle="1" w:styleId="ListLabel30">
    <w:name w:val="ListLabel 30"/>
    <w:rPr>
      <w:position w:val="0"/>
      <w:vertAlign w:val="baseline"/>
    </w:rPr>
  </w:style>
  <w:style w:type="character" w:customStyle="1" w:styleId="ListLabel31">
    <w:name w:val="ListLabel 31"/>
    <w:rPr>
      <w:position w:val="0"/>
      <w:vertAlign w:val="baseline"/>
    </w:rPr>
  </w:style>
  <w:style w:type="character" w:customStyle="1" w:styleId="ListLabel32">
    <w:name w:val="ListLabel 32"/>
    <w:rPr>
      <w:position w:val="0"/>
      <w:vertAlign w:val="baseline"/>
    </w:rPr>
  </w:style>
  <w:style w:type="character" w:customStyle="1" w:styleId="ListLabel33">
    <w:name w:val="ListLabel 33"/>
    <w:rPr>
      <w:position w:val="0"/>
      <w:vertAlign w:val="baseline"/>
    </w:rPr>
  </w:style>
  <w:style w:type="character" w:customStyle="1" w:styleId="ListLabel34">
    <w:name w:val="ListLabel 34"/>
    <w:rPr>
      <w:position w:val="0"/>
      <w:vertAlign w:val="baseline"/>
    </w:rPr>
  </w:style>
  <w:style w:type="character" w:customStyle="1" w:styleId="ListLabel35">
    <w:name w:val="ListLabel 35"/>
    <w:rPr>
      <w:position w:val="0"/>
      <w:vertAlign w:val="baseline"/>
    </w:rPr>
  </w:style>
  <w:style w:type="character" w:customStyle="1" w:styleId="ListLabel36">
    <w:name w:val="ListLabel 36"/>
    <w:rPr>
      <w:position w:val="0"/>
      <w:vertAlign w:val="baseline"/>
    </w:rPr>
  </w:style>
  <w:style w:type="character" w:customStyle="1" w:styleId="ListLabel37">
    <w:name w:val="ListLabel 37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">
    <w:name w:val="ListLabel 38"/>
    <w:rPr>
      <w:rFonts w:ascii="Arial" w:eastAsia="Arial" w:hAnsi="Arial" w:cs="Arial"/>
      <w:b/>
      <w:color w:val="000000"/>
      <w:position w:val="0"/>
      <w:sz w:val="20"/>
      <w:szCs w:val="20"/>
      <w:vertAlign w:val="baseline"/>
    </w:rPr>
  </w:style>
  <w:style w:type="character" w:customStyle="1" w:styleId="ListLabel39">
    <w:name w:val="ListLabel 39"/>
    <w:rPr>
      <w:position w:val="0"/>
      <w:vertAlign w:val="baseline"/>
    </w:rPr>
  </w:style>
  <w:style w:type="character" w:customStyle="1" w:styleId="ListLabel40">
    <w:name w:val="ListLabel 40"/>
    <w:rPr>
      <w:position w:val="0"/>
      <w:vertAlign w:val="baseline"/>
    </w:rPr>
  </w:style>
  <w:style w:type="character" w:customStyle="1" w:styleId="ListLabel41">
    <w:name w:val="ListLabel 41"/>
    <w:rPr>
      <w:position w:val="0"/>
      <w:vertAlign w:val="baseline"/>
    </w:rPr>
  </w:style>
  <w:style w:type="character" w:customStyle="1" w:styleId="ListLabel42">
    <w:name w:val="ListLabel 42"/>
    <w:rPr>
      <w:position w:val="0"/>
      <w:vertAlign w:val="baseline"/>
    </w:rPr>
  </w:style>
  <w:style w:type="character" w:customStyle="1" w:styleId="ListLabel43">
    <w:name w:val="ListLabel 43"/>
    <w:rPr>
      <w:position w:val="0"/>
      <w:vertAlign w:val="baseline"/>
    </w:rPr>
  </w:style>
  <w:style w:type="character" w:customStyle="1" w:styleId="ListLabel44">
    <w:name w:val="ListLabel 44"/>
    <w:rPr>
      <w:position w:val="0"/>
      <w:vertAlign w:val="baseline"/>
    </w:rPr>
  </w:style>
  <w:style w:type="character" w:customStyle="1" w:styleId="ListLabel45">
    <w:name w:val="ListLabel 45"/>
    <w:rPr>
      <w:position w:val="0"/>
      <w:vertAlign w:val="baseline"/>
    </w:rPr>
  </w:style>
  <w:style w:type="character" w:customStyle="1" w:styleId="ListLabel46">
    <w:name w:val="ListLabel 46"/>
    <w:rPr>
      <w:u w:val="none"/>
    </w:rPr>
  </w:style>
  <w:style w:type="character" w:customStyle="1" w:styleId="ListLabel47">
    <w:name w:val="ListLabel 47"/>
    <w:rPr>
      <w:u w:val="none"/>
    </w:rPr>
  </w:style>
  <w:style w:type="character" w:customStyle="1" w:styleId="ListLabel48">
    <w:name w:val="ListLabel 48"/>
    <w:rPr>
      <w:u w:val="none"/>
    </w:rPr>
  </w:style>
  <w:style w:type="character" w:customStyle="1" w:styleId="ListLabel49">
    <w:name w:val="ListLabel 49"/>
    <w:rPr>
      <w:u w:val="none"/>
    </w:rPr>
  </w:style>
  <w:style w:type="character" w:customStyle="1" w:styleId="ListLabel50">
    <w:name w:val="ListLabel 50"/>
    <w:rPr>
      <w:u w:val="none"/>
    </w:rPr>
  </w:style>
  <w:style w:type="character" w:customStyle="1" w:styleId="ListLabel51">
    <w:name w:val="ListLabel 51"/>
    <w:rPr>
      <w:u w:val="none"/>
    </w:rPr>
  </w:style>
  <w:style w:type="character" w:customStyle="1" w:styleId="ListLabel52">
    <w:name w:val="ListLabel 52"/>
    <w:rPr>
      <w:u w:val="none"/>
    </w:rPr>
  </w:style>
  <w:style w:type="character" w:customStyle="1" w:styleId="ListLabel53">
    <w:name w:val="ListLabel 53"/>
    <w:rPr>
      <w:u w:val="none"/>
    </w:rPr>
  </w:style>
  <w:style w:type="character" w:customStyle="1" w:styleId="ListLabel54">
    <w:name w:val="ListLabel 54"/>
    <w:rPr>
      <w:u w:val="none"/>
    </w:rPr>
  </w:style>
  <w:style w:type="character" w:customStyle="1" w:styleId="ListLabel55">
    <w:name w:val="ListLabel 55"/>
    <w:rPr>
      <w:rFonts w:ascii="Arial" w:eastAsia="Arial" w:hAnsi="Arial" w:cs="Arial"/>
      <w:b/>
      <w:color w:val="000000"/>
      <w:position w:val="0"/>
      <w:vertAlign w:val="baseline"/>
    </w:rPr>
  </w:style>
  <w:style w:type="character" w:customStyle="1" w:styleId="ListLabel56">
    <w:name w:val="ListLabel 56"/>
    <w:rPr>
      <w:b w:val="0"/>
      <w:position w:val="0"/>
      <w:vertAlign w:val="baseline"/>
    </w:rPr>
  </w:style>
  <w:style w:type="character" w:customStyle="1" w:styleId="ListLabel57">
    <w:name w:val="ListLabel 57"/>
    <w:rPr>
      <w:position w:val="0"/>
      <w:vertAlign w:val="baseline"/>
    </w:rPr>
  </w:style>
  <w:style w:type="character" w:customStyle="1" w:styleId="ListLabel58">
    <w:name w:val="ListLabel 58"/>
    <w:rPr>
      <w:position w:val="0"/>
      <w:vertAlign w:val="baseline"/>
    </w:rPr>
  </w:style>
  <w:style w:type="character" w:customStyle="1" w:styleId="ListLabel59">
    <w:name w:val="ListLabel 59"/>
    <w:rPr>
      <w:position w:val="0"/>
      <w:vertAlign w:val="baseline"/>
    </w:rPr>
  </w:style>
  <w:style w:type="character" w:customStyle="1" w:styleId="ListLabel60">
    <w:name w:val="ListLabel 60"/>
    <w:rPr>
      <w:rFonts w:ascii="Arial" w:eastAsia="Arial" w:hAnsi="Arial" w:cs="Arial"/>
      <w:position w:val="0"/>
      <w:vertAlign w:val="baseline"/>
    </w:rPr>
  </w:style>
  <w:style w:type="character" w:customStyle="1" w:styleId="ListLabel61">
    <w:name w:val="ListLabel 61"/>
    <w:rPr>
      <w:position w:val="0"/>
      <w:vertAlign w:val="baseline"/>
    </w:rPr>
  </w:style>
  <w:style w:type="character" w:customStyle="1" w:styleId="ListLabel62">
    <w:name w:val="ListLabel 62"/>
    <w:rPr>
      <w:position w:val="0"/>
      <w:vertAlign w:val="baseline"/>
    </w:rPr>
  </w:style>
  <w:style w:type="character" w:customStyle="1" w:styleId="ListLabel63">
    <w:name w:val="ListLabel 63"/>
    <w:rPr>
      <w:position w:val="0"/>
      <w:vertAlign w:val="baseline"/>
    </w:rPr>
  </w:style>
  <w:style w:type="character" w:customStyle="1" w:styleId="ListLabel64">
    <w:name w:val="ListLabel 64"/>
    <w:rPr>
      <w:b/>
      <w:position w:val="0"/>
      <w:vertAlign w:val="baseline"/>
    </w:rPr>
  </w:style>
  <w:style w:type="character" w:customStyle="1" w:styleId="ListLabel65">
    <w:name w:val="ListLabel 65"/>
    <w:rPr>
      <w:position w:val="0"/>
      <w:vertAlign w:val="baseline"/>
    </w:rPr>
  </w:style>
  <w:style w:type="character" w:customStyle="1" w:styleId="ListLabel66">
    <w:name w:val="ListLabel 66"/>
    <w:rPr>
      <w:position w:val="0"/>
      <w:vertAlign w:val="baseline"/>
    </w:rPr>
  </w:style>
  <w:style w:type="character" w:customStyle="1" w:styleId="ListLabel67">
    <w:name w:val="ListLabel 67"/>
    <w:rPr>
      <w:position w:val="0"/>
      <w:vertAlign w:val="baseline"/>
    </w:rPr>
  </w:style>
  <w:style w:type="character" w:customStyle="1" w:styleId="ListLabel68">
    <w:name w:val="ListLabel 68"/>
    <w:rPr>
      <w:position w:val="0"/>
      <w:vertAlign w:val="baseline"/>
    </w:rPr>
  </w:style>
  <w:style w:type="character" w:customStyle="1" w:styleId="ListLabel69">
    <w:name w:val="ListLabel 69"/>
    <w:rPr>
      <w:position w:val="0"/>
      <w:vertAlign w:val="baseline"/>
    </w:rPr>
  </w:style>
  <w:style w:type="character" w:customStyle="1" w:styleId="ListLabel70">
    <w:name w:val="ListLabel 70"/>
    <w:rPr>
      <w:position w:val="0"/>
      <w:vertAlign w:val="baseline"/>
    </w:rPr>
  </w:style>
  <w:style w:type="character" w:customStyle="1" w:styleId="ListLabel71">
    <w:name w:val="ListLabel 71"/>
    <w:rPr>
      <w:position w:val="0"/>
      <w:vertAlign w:val="baseline"/>
    </w:rPr>
  </w:style>
  <w:style w:type="character" w:customStyle="1" w:styleId="ListLabel72">
    <w:name w:val="ListLabel 72"/>
    <w:rPr>
      <w:position w:val="0"/>
      <w:vertAlign w:val="baseline"/>
    </w:rPr>
  </w:style>
  <w:style w:type="character" w:customStyle="1" w:styleId="ListLabel73">
    <w:name w:val="ListLabel 73"/>
    <w:rPr>
      <w:b/>
      <w:position w:val="0"/>
      <w:vertAlign w:val="baseline"/>
    </w:rPr>
  </w:style>
  <w:style w:type="character" w:customStyle="1" w:styleId="ListLabel74">
    <w:name w:val="ListLabel 74"/>
    <w:rPr>
      <w:position w:val="0"/>
      <w:vertAlign w:val="baseline"/>
    </w:rPr>
  </w:style>
  <w:style w:type="character" w:customStyle="1" w:styleId="ListLabel75">
    <w:name w:val="ListLabel 75"/>
    <w:rPr>
      <w:position w:val="0"/>
      <w:vertAlign w:val="baseline"/>
    </w:rPr>
  </w:style>
  <w:style w:type="character" w:customStyle="1" w:styleId="ListLabel76">
    <w:name w:val="ListLabel 76"/>
    <w:rPr>
      <w:position w:val="0"/>
      <w:vertAlign w:val="baseline"/>
    </w:rPr>
  </w:style>
  <w:style w:type="character" w:customStyle="1" w:styleId="ListLabel77">
    <w:name w:val="ListLabel 77"/>
    <w:rPr>
      <w:position w:val="0"/>
      <w:vertAlign w:val="baseline"/>
    </w:rPr>
  </w:style>
  <w:style w:type="character" w:customStyle="1" w:styleId="ListLabel78">
    <w:name w:val="ListLabel 78"/>
    <w:rPr>
      <w:position w:val="0"/>
      <w:vertAlign w:val="baseline"/>
    </w:rPr>
  </w:style>
  <w:style w:type="character" w:customStyle="1" w:styleId="ListLabel79">
    <w:name w:val="ListLabel 79"/>
    <w:rPr>
      <w:position w:val="0"/>
      <w:vertAlign w:val="baseline"/>
    </w:rPr>
  </w:style>
  <w:style w:type="character" w:customStyle="1" w:styleId="ListLabel80">
    <w:name w:val="ListLabel 80"/>
    <w:rPr>
      <w:position w:val="0"/>
      <w:vertAlign w:val="baseline"/>
    </w:rPr>
  </w:style>
  <w:style w:type="character" w:customStyle="1" w:styleId="ListLabel81">
    <w:name w:val="ListLabel 81"/>
    <w:rPr>
      <w:position w:val="0"/>
      <w:vertAlign w:val="baseline"/>
    </w:rPr>
  </w:style>
  <w:style w:type="character" w:customStyle="1" w:styleId="ListLabel82">
    <w:name w:val="ListLabel 82"/>
    <w:rPr>
      <w:b/>
      <w:position w:val="0"/>
      <w:vertAlign w:val="baseline"/>
    </w:rPr>
  </w:style>
  <w:style w:type="character" w:customStyle="1" w:styleId="ListLabel83">
    <w:name w:val="ListLabel 83"/>
    <w:rPr>
      <w:position w:val="0"/>
      <w:vertAlign w:val="baseline"/>
    </w:rPr>
  </w:style>
  <w:style w:type="character" w:customStyle="1" w:styleId="ListLabel84">
    <w:name w:val="ListLabel 84"/>
    <w:rPr>
      <w:position w:val="0"/>
      <w:vertAlign w:val="baseline"/>
    </w:rPr>
  </w:style>
  <w:style w:type="character" w:customStyle="1" w:styleId="ListLabel85">
    <w:name w:val="ListLabel 85"/>
    <w:rPr>
      <w:position w:val="0"/>
      <w:vertAlign w:val="baseline"/>
    </w:rPr>
  </w:style>
  <w:style w:type="character" w:customStyle="1" w:styleId="ListLabel86">
    <w:name w:val="ListLabel 86"/>
    <w:rPr>
      <w:position w:val="0"/>
      <w:vertAlign w:val="baseline"/>
    </w:rPr>
  </w:style>
  <w:style w:type="character" w:customStyle="1" w:styleId="ListLabel87">
    <w:name w:val="ListLabel 87"/>
    <w:rPr>
      <w:position w:val="0"/>
      <w:vertAlign w:val="baseline"/>
    </w:rPr>
  </w:style>
  <w:style w:type="character" w:customStyle="1" w:styleId="ListLabel88">
    <w:name w:val="ListLabel 88"/>
    <w:rPr>
      <w:position w:val="0"/>
      <w:vertAlign w:val="baseline"/>
    </w:rPr>
  </w:style>
  <w:style w:type="character" w:customStyle="1" w:styleId="ListLabel89">
    <w:name w:val="ListLabel 89"/>
    <w:rPr>
      <w:position w:val="0"/>
      <w:vertAlign w:val="baseline"/>
    </w:rPr>
  </w:style>
  <w:style w:type="character" w:customStyle="1" w:styleId="ListLabel90">
    <w:name w:val="ListLabel 90"/>
    <w:rPr>
      <w:position w:val="0"/>
      <w:vertAlign w:val="baseline"/>
    </w:rPr>
  </w:style>
  <w:style w:type="character" w:customStyle="1" w:styleId="ListLabel91">
    <w:name w:val="ListLabel 91"/>
    <w:rPr>
      <w:rFonts w:ascii="Arial" w:eastAsia="Arial" w:hAnsi="Arial" w:cs="Arial"/>
      <w:b/>
      <w:position w:val="0"/>
      <w:vertAlign w:val="baseline"/>
    </w:rPr>
  </w:style>
  <w:style w:type="character" w:customStyle="1" w:styleId="ListLabel92">
    <w:name w:val="ListLabel 92"/>
    <w:rPr>
      <w:position w:val="0"/>
      <w:vertAlign w:val="baseline"/>
    </w:rPr>
  </w:style>
  <w:style w:type="character" w:customStyle="1" w:styleId="ListLabel93">
    <w:name w:val="ListLabel 93"/>
    <w:rPr>
      <w:position w:val="0"/>
      <w:vertAlign w:val="baseline"/>
    </w:rPr>
  </w:style>
  <w:style w:type="character" w:customStyle="1" w:styleId="ListLabel94">
    <w:name w:val="ListLabel 94"/>
    <w:rPr>
      <w:position w:val="0"/>
      <w:vertAlign w:val="baseline"/>
    </w:rPr>
  </w:style>
  <w:style w:type="character" w:customStyle="1" w:styleId="ListLabel95">
    <w:name w:val="ListLabel 95"/>
    <w:rPr>
      <w:position w:val="0"/>
      <w:vertAlign w:val="baseline"/>
    </w:rPr>
  </w:style>
  <w:style w:type="character" w:customStyle="1" w:styleId="ListLabel96">
    <w:name w:val="ListLabel 96"/>
    <w:rPr>
      <w:position w:val="0"/>
      <w:vertAlign w:val="baseline"/>
    </w:rPr>
  </w:style>
  <w:style w:type="character" w:customStyle="1" w:styleId="ListLabel97">
    <w:name w:val="ListLabel 97"/>
    <w:rPr>
      <w:position w:val="0"/>
      <w:vertAlign w:val="baseline"/>
    </w:rPr>
  </w:style>
  <w:style w:type="character" w:customStyle="1" w:styleId="ListLabel98">
    <w:name w:val="ListLabel 98"/>
    <w:rPr>
      <w:position w:val="0"/>
      <w:vertAlign w:val="baseline"/>
    </w:rPr>
  </w:style>
  <w:style w:type="character" w:customStyle="1" w:styleId="ListLabel99">
    <w:name w:val="ListLabel 99"/>
    <w:rPr>
      <w:position w:val="0"/>
      <w:vertAlign w:val="baseline"/>
    </w:rPr>
  </w:style>
  <w:style w:type="character" w:customStyle="1" w:styleId="ListLabel100">
    <w:name w:val="ListLabel 100"/>
    <w:rPr>
      <w:b/>
      <w:color w:val="000000"/>
      <w:position w:val="0"/>
      <w:vertAlign w:val="baseline"/>
    </w:rPr>
  </w:style>
  <w:style w:type="character" w:customStyle="1" w:styleId="ListLabel101">
    <w:name w:val="ListLabel 101"/>
    <w:rPr>
      <w:position w:val="0"/>
      <w:vertAlign w:val="baseline"/>
    </w:rPr>
  </w:style>
  <w:style w:type="character" w:customStyle="1" w:styleId="ListLabel102">
    <w:name w:val="ListLabel 102"/>
    <w:rPr>
      <w:position w:val="0"/>
      <w:vertAlign w:val="baseline"/>
    </w:rPr>
  </w:style>
  <w:style w:type="character" w:customStyle="1" w:styleId="ListLabel103">
    <w:name w:val="ListLabel 103"/>
    <w:rPr>
      <w:position w:val="0"/>
      <w:vertAlign w:val="baseline"/>
    </w:rPr>
  </w:style>
  <w:style w:type="character" w:customStyle="1" w:styleId="ListLabel104">
    <w:name w:val="ListLabel 104"/>
    <w:rPr>
      <w:position w:val="0"/>
      <w:vertAlign w:val="baseline"/>
    </w:rPr>
  </w:style>
  <w:style w:type="character" w:customStyle="1" w:styleId="ListLabel105">
    <w:name w:val="ListLabel 105"/>
    <w:rPr>
      <w:position w:val="0"/>
      <w:vertAlign w:val="baseline"/>
    </w:rPr>
  </w:style>
  <w:style w:type="character" w:customStyle="1" w:styleId="ListLabel106">
    <w:name w:val="ListLabel 106"/>
    <w:rPr>
      <w:position w:val="0"/>
      <w:vertAlign w:val="baseline"/>
    </w:rPr>
  </w:style>
  <w:style w:type="character" w:customStyle="1" w:styleId="ListLabel107">
    <w:name w:val="ListLabel 107"/>
    <w:rPr>
      <w:position w:val="0"/>
      <w:vertAlign w:val="baseline"/>
    </w:rPr>
  </w:style>
  <w:style w:type="character" w:customStyle="1" w:styleId="ListLabel108">
    <w:name w:val="ListLabel 108"/>
    <w:rPr>
      <w:position w:val="0"/>
      <w:vertAlign w:val="baseline"/>
    </w:rPr>
  </w:style>
  <w:style w:type="character" w:customStyle="1" w:styleId="ListLabel109">
    <w:name w:val="ListLabel 109"/>
    <w:rPr>
      <w:b/>
      <w:position w:val="0"/>
      <w:vertAlign w:val="baseline"/>
    </w:rPr>
  </w:style>
  <w:style w:type="character" w:customStyle="1" w:styleId="ListLabel110">
    <w:name w:val="ListLabel 110"/>
    <w:rPr>
      <w:position w:val="0"/>
      <w:vertAlign w:val="baseline"/>
    </w:rPr>
  </w:style>
  <w:style w:type="character" w:customStyle="1" w:styleId="ListLabel111">
    <w:name w:val="ListLabel 111"/>
    <w:rPr>
      <w:position w:val="0"/>
      <w:vertAlign w:val="baseline"/>
    </w:rPr>
  </w:style>
  <w:style w:type="character" w:customStyle="1" w:styleId="ListLabel112">
    <w:name w:val="ListLabel 112"/>
    <w:rPr>
      <w:position w:val="0"/>
      <w:vertAlign w:val="baseline"/>
    </w:rPr>
  </w:style>
  <w:style w:type="character" w:customStyle="1" w:styleId="ListLabel113">
    <w:name w:val="ListLabel 113"/>
    <w:rPr>
      <w:position w:val="0"/>
      <w:vertAlign w:val="baseline"/>
    </w:rPr>
  </w:style>
  <w:style w:type="character" w:customStyle="1" w:styleId="ListLabel114">
    <w:name w:val="ListLabel 114"/>
    <w:rPr>
      <w:position w:val="0"/>
      <w:vertAlign w:val="baseline"/>
    </w:rPr>
  </w:style>
  <w:style w:type="character" w:customStyle="1" w:styleId="ListLabel115">
    <w:name w:val="ListLabel 115"/>
    <w:rPr>
      <w:position w:val="0"/>
      <w:vertAlign w:val="baseline"/>
    </w:rPr>
  </w:style>
  <w:style w:type="character" w:customStyle="1" w:styleId="ListLabel116">
    <w:name w:val="ListLabel 116"/>
    <w:rPr>
      <w:position w:val="0"/>
      <w:vertAlign w:val="baseline"/>
    </w:rPr>
  </w:style>
  <w:style w:type="character" w:customStyle="1" w:styleId="ListLabel117">
    <w:name w:val="ListLabel 117"/>
    <w:rPr>
      <w:position w:val="0"/>
      <w:vertAlign w:val="baseline"/>
    </w:rPr>
  </w:style>
  <w:style w:type="character" w:customStyle="1" w:styleId="ListLabel118">
    <w:name w:val="ListLabel 118"/>
    <w:rPr>
      <w:b/>
      <w:position w:val="0"/>
      <w:vertAlign w:val="baseline"/>
    </w:rPr>
  </w:style>
  <w:style w:type="character" w:customStyle="1" w:styleId="ListLabel119">
    <w:name w:val="ListLabel 119"/>
    <w:rPr>
      <w:position w:val="0"/>
      <w:vertAlign w:val="baseline"/>
    </w:rPr>
  </w:style>
  <w:style w:type="character" w:customStyle="1" w:styleId="ListLabel120">
    <w:name w:val="ListLabel 120"/>
    <w:rPr>
      <w:position w:val="0"/>
      <w:vertAlign w:val="baseline"/>
    </w:rPr>
  </w:style>
  <w:style w:type="character" w:customStyle="1" w:styleId="ListLabel121">
    <w:name w:val="ListLabel 121"/>
    <w:rPr>
      <w:position w:val="0"/>
      <w:vertAlign w:val="baseline"/>
    </w:rPr>
  </w:style>
  <w:style w:type="character" w:customStyle="1" w:styleId="ListLabel122">
    <w:name w:val="ListLabel 122"/>
    <w:rPr>
      <w:position w:val="0"/>
      <w:vertAlign w:val="baseline"/>
    </w:rPr>
  </w:style>
  <w:style w:type="character" w:customStyle="1" w:styleId="ListLabel123">
    <w:name w:val="ListLabel 123"/>
    <w:rPr>
      <w:position w:val="0"/>
      <w:vertAlign w:val="baseline"/>
    </w:rPr>
  </w:style>
  <w:style w:type="character" w:customStyle="1" w:styleId="ListLabel124">
    <w:name w:val="ListLabel 124"/>
    <w:rPr>
      <w:position w:val="0"/>
      <w:vertAlign w:val="baseline"/>
    </w:rPr>
  </w:style>
  <w:style w:type="character" w:customStyle="1" w:styleId="ListLabel125">
    <w:name w:val="ListLabel 125"/>
    <w:rPr>
      <w:position w:val="0"/>
      <w:vertAlign w:val="baseline"/>
    </w:rPr>
  </w:style>
  <w:style w:type="character" w:customStyle="1" w:styleId="ListLabel126">
    <w:name w:val="ListLabel 126"/>
    <w:rPr>
      <w:position w:val="0"/>
      <w:vertAlign w:val="baseline"/>
    </w:rPr>
  </w:style>
  <w:style w:type="character" w:customStyle="1" w:styleId="ListLabel127">
    <w:name w:val="ListLabel 127"/>
    <w:rPr>
      <w:b/>
      <w:position w:val="0"/>
      <w:vertAlign w:val="baseline"/>
    </w:rPr>
  </w:style>
  <w:style w:type="character" w:customStyle="1" w:styleId="ListLabel128">
    <w:name w:val="ListLabel 128"/>
    <w:rPr>
      <w:position w:val="0"/>
      <w:vertAlign w:val="baseline"/>
    </w:rPr>
  </w:style>
  <w:style w:type="character" w:customStyle="1" w:styleId="ListLabel129">
    <w:name w:val="ListLabel 129"/>
    <w:rPr>
      <w:position w:val="0"/>
      <w:vertAlign w:val="baseline"/>
    </w:rPr>
  </w:style>
  <w:style w:type="character" w:customStyle="1" w:styleId="ListLabel130">
    <w:name w:val="ListLabel 130"/>
    <w:rPr>
      <w:position w:val="0"/>
      <w:vertAlign w:val="baseline"/>
    </w:rPr>
  </w:style>
  <w:style w:type="character" w:customStyle="1" w:styleId="ListLabel131">
    <w:name w:val="ListLabel 131"/>
    <w:rPr>
      <w:position w:val="0"/>
      <w:vertAlign w:val="baseline"/>
    </w:rPr>
  </w:style>
  <w:style w:type="character" w:customStyle="1" w:styleId="ListLabel132">
    <w:name w:val="ListLabel 132"/>
    <w:rPr>
      <w:position w:val="0"/>
      <w:vertAlign w:val="baseline"/>
    </w:rPr>
  </w:style>
  <w:style w:type="character" w:customStyle="1" w:styleId="ListLabel133">
    <w:name w:val="ListLabel 133"/>
    <w:rPr>
      <w:position w:val="0"/>
      <w:vertAlign w:val="baseline"/>
    </w:rPr>
  </w:style>
  <w:style w:type="character" w:customStyle="1" w:styleId="ListLabel134">
    <w:name w:val="ListLabel 134"/>
    <w:rPr>
      <w:position w:val="0"/>
      <w:vertAlign w:val="baseline"/>
    </w:rPr>
  </w:style>
  <w:style w:type="character" w:customStyle="1" w:styleId="ListLabel135">
    <w:name w:val="ListLabel 135"/>
    <w:rPr>
      <w:position w:val="0"/>
      <w:vertAlign w:val="baseline"/>
    </w:rPr>
  </w:style>
  <w:style w:type="character" w:customStyle="1" w:styleId="ListLabel136">
    <w:name w:val="ListLabel 136"/>
    <w:rPr>
      <w:position w:val="0"/>
      <w:vertAlign w:val="baseline"/>
    </w:rPr>
  </w:style>
  <w:style w:type="character" w:customStyle="1" w:styleId="ListLabel137">
    <w:name w:val="ListLabel 137"/>
    <w:rPr>
      <w:position w:val="0"/>
      <w:vertAlign w:val="baseline"/>
    </w:rPr>
  </w:style>
  <w:style w:type="character" w:customStyle="1" w:styleId="ListLabel138">
    <w:name w:val="ListLabel 138"/>
    <w:rPr>
      <w:position w:val="0"/>
      <w:vertAlign w:val="baseline"/>
    </w:rPr>
  </w:style>
  <w:style w:type="character" w:customStyle="1" w:styleId="ListLabel139">
    <w:name w:val="ListLabel 139"/>
    <w:rPr>
      <w:position w:val="0"/>
      <w:vertAlign w:val="baseline"/>
    </w:rPr>
  </w:style>
  <w:style w:type="character" w:customStyle="1" w:styleId="ListLabel140">
    <w:name w:val="ListLabel 140"/>
    <w:rPr>
      <w:position w:val="0"/>
      <w:vertAlign w:val="baseline"/>
    </w:rPr>
  </w:style>
  <w:style w:type="character" w:customStyle="1" w:styleId="ListLabel141">
    <w:name w:val="ListLabel 141"/>
    <w:rPr>
      <w:position w:val="0"/>
      <w:vertAlign w:val="baseline"/>
    </w:rPr>
  </w:style>
  <w:style w:type="character" w:customStyle="1" w:styleId="ListLabel142">
    <w:name w:val="ListLabel 142"/>
    <w:rPr>
      <w:position w:val="0"/>
      <w:vertAlign w:val="baseline"/>
    </w:rPr>
  </w:style>
  <w:style w:type="character" w:customStyle="1" w:styleId="ListLabel143">
    <w:name w:val="ListLabel 143"/>
    <w:rPr>
      <w:position w:val="0"/>
      <w:vertAlign w:val="baseline"/>
    </w:rPr>
  </w:style>
  <w:style w:type="character" w:customStyle="1" w:styleId="ListLabel144">
    <w:name w:val="ListLabel 144"/>
    <w:rPr>
      <w:position w:val="0"/>
      <w:vertAlign w:val="baseline"/>
    </w:rPr>
  </w:style>
  <w:style w:type="character" w:customStyle="1" w:styleId="ListLabel145">
    <w:name w:val="ListLabel 145"/>
    <w:rPr>
      <w:u w:val="none"/>
    </w:rPr>
  </w:style>
  <w:style w:type="character" w:customStyle="1" w:styleId="ListLabel146">
    <w:name w:val="ListLabel 146"/>
    <w:rPr>
      <w:u w:val="none"/>
    </w:rPr>
  </w:style>
  <w:style w:type="character" w:customStyle="1" w:styleId="ListLabel147">
    <w:name w:val="ListLabel 147"/>
    <w:rPr>
      <w:u w:val="none"/>
    </w:rPr>
  </w:style>
  <w:style w:type="character" w:customStyle="1" w:styleId="ListLabel148">
    <w:name w:val="ListLabel 148"/>
    <w:rPr>
      <w:u w:val="none"/>
    </w:rPr>
  </w:style>
  <w:style w:type="character" w:customStyle="1" w:styleId="ListLabel149">
    <w:name w:val="ListLabel 149"/>
    <w:rPr>
      <w:u w:val="none"/>
    </w:rPr>
  </w:style>
  <w:style w:type="character" w:customStyle="1" w:styleId="ListLabel150">
    <w:name w:val="ListLabel 150"/>
    <w:rPr>
      <w:u w:val="none"/>
    </w:rPr>
  </w:style>
  <w:style w:type="character" w:customStyle="1" w:styleId="ListLabel151">
    <w:name w:val="ListLabel 151"/>
    <w:rPr>
      <w:u w:val="none"/>
    </w:rPr>
  </w:style>
  <w:style w:type="character" w:customStyle="1" w:styleId="ListLabel152">
    <w:name w:val="ListLabel 152"/>
    <w:rPr>
      <w:u w:val="none"/>
    </w:rPr>
  </w:style>
  <w:style w:type="character" w:customStyle="1" w:styleId="ListLabel153">
    <w:name w:val="ListLabel 153"/>
    <w:rPr>
      <w:u w:val="none"/>
    </w:rPr>
  </w:style>
  <w:style w:type="character" w:customStyle="1" w:styleId="ListLabel154">
    <w:name w:val="ListLabel 154"/>
    <w:rPr>
      <w:b/>
      <w:position w:val="0"/>
      <w:vertAlign w:val="baseline"/>
    </w:rPr>
  </w:style>
  <w:style w:type="character" w:customStyle="1" w:styleId="ListLabel155">
    <w:name w:val="ListLabel 155"/>
    <w:rPr>
      <w:position w:val="0"/>
      <w:vertAlign w:val="baseline"/>
    </w:rPr>
  </w:style>
  <w:style w:type="character" w:customStyle="1" w:styleId="ListLabel156">
    <w:name w:val="ListLabel 156"/>
    <w:rPr>
      <w:position w:val="0"/>
      <w:vertAlign w:val="baseline"/>
    </w:rPr>
  </w:style>
  <w:style w:type="character" w:customStyle="1" w:styleId="ListLabel157">
    <w:name w:val="ListLabel 157"/>
    <w:rPr>
      <w:position w:val="0"/>
      <w:vertAlign w:val="baseline"/>
    </w:rPr>
  </w:style>
  <w:style w:type="character" w:customStyle="1" w:styleId="ListLabel158">
    <w:name w:val="ListLabel 158"/>
    <w:rPr>
      <w:position w:val="0"/>
      <w:vertAlign w:val="baseline"/>
    </w:rPr>
  </w:style>
  <w:style w:type="character" w:customStyle="1" w:styleId="ListLabel159">
    <w:name w:val="ListLabel 159"/>
    <w:rPr>
      <w:position w:val="0"/>
      <w:vertAlign w:val="baseline"/>
    </w:rPr>
  </w:style>
  <w:style w:type="character" w:customStyle="1" w:styleId="ListLabel160">
    <w:name w:val="ListLabel 160"/>
    <w:rPr>
      <w:position w:val="0"/>
      <w:vertAlign w:val="baseline"/>
    </w:rPr>
  </w:style>
  <w:style w:type="character" w:customStyle="1" w:styleId="ListLabel161">
    <w:name w:val="ListLabel 161"/>
    <w:rPr>
      <w:position w:val="0"/>
      <w:vertAlign w:val="baseline"/>
    </w:rPr>
  </w:style>
  <w:style w:type="character" w:customStyle="1" w:styleId="ListLabel162">
    <w:name w:val="ListLabel 162"/>
    <w:rPr>
      <w:position w:val="0"/>
      <w:vertAlign w:val="baseline"/>
    </w:rPr>
  </w:style>
  <w:style w:type="character" w:customStyle="1" w:styleId="ListLabel163">
    <w:name w:val="ListLabel 163"/>
    <w:rPr>
      <w:rFonts w:ascii="Arial" w:eastAsia="Arial" w:hAnsi="Arial" w:cs="Arial"/>
      <w:b/>
      <w:position w:val="0"/>
      <w:vertAlign w:val="baseline"/>
    </w:rPr>
  </w:style>
  <w:style w:type="character" w:customStyle="1" w:styleId="ListLabel164">
    <w:name w:val="ListLabel 164"/>
    <w:rPr>
      <w:position w:val="0"/>
      <w:vertAlign w:val="baseline"/>
    </w:rPr>
  </w:style>
  <w:style w:type="character" w:customStyle="1" w:styleId="ListLabel165">
    <w:name w:val="ListLabel 165"/>
    <w:rPr>
      <w:position w:val="0"/>
      <w:vertAlign w:val="baseline"/>
    </w:rPr>
  </w:style>
  <w:style w:type="character" w:customStyle="1" w:styleId="ListLabel166">
    <w:name w:val="ListLabel 166"/>
    <w:rPr>
      <w:position w:val="0"/>
      <w:vertAlign w:val="baseline"/>
    </w:rPr>
  </w:style>
  <w:style w:type="character" w:customStyle="1" w:styleId="ListLabel167">
    <w:name w:val="ListLabel 167"/>
    <w:rPr>
      <w:position w:val="0"/>
      <w:vertAlign w:val="baseline"/>
    </w:rPr>
  </w:style>
  <w:style w:type="character" w:customStyle="1" w:styleId="ListLabel168">
    <w:name w:val="ListLabel 168"/>
    <w:rPr>
      <w:position w:val="0"/>
      <w:vertAlign w:val="baseline"/>
    </w:rPr>
  </w:style>
  <w:style w:type="character" w:customStyle="1" w:styleId="ListLabel169">
    <w:name w:val="ListLabel 169"/>
    <w:rPr>
      <w:position w:val="0"/>
      <w:vertAlign w:val="baseline"/>
    </w:rPr>
  </w:style>
  <w:style w:type="character" w:customStyle="1" w:styleId="ListLabel170">
    <w:name w:val="ListLabel 170"/>
    <w:rPr>
      <w:position w:val="0"/>
      <w:vertAlign w:val="baseline"/>
    </w:rPr>
  </w:style>
  <w:style w:type="character" w:customStyle="1" w:styleId="ListLabel171">
    <w:name w:val="ListLabel 171"/>
    <w:rPr>
      <w:position w:val="0"/>
      <w:vertAlign w:val="baseline"/>
    </w:rPr>
  </w:style>
  <w:style w:type="character" w:customStyle="1" w:styleId="ListLabel172">
    <w:name w:val="ListLabel 172"/>
    <w:rPr>
      <w:rFonts w:ascii="Calibri" w:eastAsia="Calibri" w:hAnsi="Calibri" w:cs="Calibri"/>
      <w:b w:val="0"/>
      <w:position w:val="0"/>
      <w:vertAlign w:val="baseline"/>
    </w:rPr>
  </w:style>
  <w:style w:type="character" w:customStyle="1" w:styleId="ListLabel173">
    <w:name w:val="ListLabel 173"/>
    <w:rPr>
      <w:position w:val="0"/>
      <w:vertAlign w:val="baseline"/>
    </w:rPr>
  </w:style>
  <w:style w:type="character" w:customStyle="1" w:styleId="ListLabel174">
    <w:name w:val="ListLabel 174"/>
    <w:rPr>
      <w:position w:val="0"/>
      <w:vertAlign w:val="baseline"/>
    </w:rPr>
  </w:style>
  <w:style w:type="character" w:customStyle="1" w:styleId="ListLabel175">
    <w:name w:val="ListLabel 175"/>
    <w:rPr>
      <w:b/>
      <w:position w:val="0"/>
      <w:vertAlign w:val="baseline"/>
    </w:rPr>
  </w:style>
  <w:style w:type="character" w:customStyle="1" w:styleId="ListLabel176">
    <w:name w:val="ListLabel 176"/>
    <w:rPr>
      <w:position w:val="0"/>
      <w:vertAlign w:val="baseline"/>
    </w:rPr>
  </w:style>
  <w:style w:type="character" w:customStyle="1" w:styleId="ListLabel177">
    <w:name w:val="ListLabel 177"/>
    <w:rPr>
      <w:position w:val="0"/>
      <w:vertAlign w:val="baseline"/>
    </w:rPr>
  </w:style>
  <w:style w:type="character" w:customStyle="1" w:styleId="ListLabel178">
    <w:name w:val="ListLabel 178"/>
    <w:rPr>
      <w:position w:val="0"/>
      <w:vertAlign w:val="baseline"/>
    </w:rPr>
  </w:style>
  <w:style w:type="character" w:customStyle="1" w:styleId="ListLabel179">
    <w:name w:val="ListLabel 179"/>
    <w:rPr>
      <w:position w:val="0"/>
      <w:vertAlign w:val="baseline"/>
    </w:rPr>
  </w:style>
  <w:style w:type="character" w:customStyle="1" w:styleId="ListLabel180">
    <w:name w:val="ListLabel 180"/>
    <w:rPr>
      <w:position w:val="0"/>
      <w:vertAlign w:val="baseline"/>
    </w:rPr>
  </w:style>
  <w:style w:type="character" w:customStyle="1" w:styleId="ListLabel181">
    <w:name w:val="ListLabel 181"/>
    <w:rPr>
      <w:u w:val="none"/>
    </w:rPr>
  </w:style>
  <w:style w:type="character" w:customStyle="1" w:styleId="ListLabel182">
    <w:name w:val="ListLabel 182"/>
    <w:rPr>
      <w:u w:val="none"/>
    </w:rPr>
  </w:style>
  <w:style w:type="character" w:customStyle="1" w:styleId="ListLabel183">
    <w:name w:val="ListLabel 183"/>
    <w:rPr>
      <w:u w:val="none"/>
    </w:rPr>
  </w:style>
  <w:style w:type="character" w:customStyle="1" w:styleId="ListLabel184">
    <w:name w:val="ListLabel 184"/>
    <w:rPr>
      <w:u w:val="none"/>
    </w:rPr>
  </w:style>
  <w:style w:type="character" w:customStyle="1" w:styleId="ListLabel185">
    <w:name w:val="ListLabel 185"/>
    <w:rPr>
      <w:u w:val="none"/>
    </w:rPr>
  </w:style>
  <w:style w:type="character" w:customStyle="1" w:styleId="ListLabel186">
    <w:name w:val="ListLabel 186"/>
    <w:rPr>
      <w:u w:val="none"/>
    </w:rPr>
  </w:style>
  <w:style w:type="character" w:customStyle="1" w:styleId="ListLabel187">
    <w:name w:val="ListLabel 187"/>
    <w:rPr>
      <w:u w:val="none"/>
    </w:rPr>
  </w:style>
  <w:style w:type="character" w:customStyle="1" w:styleId="ListLabel188">
    <w:name w:val="ListLabel 188"/>
    <w:rPr>
      <w:u w:val="none"/>
    </w:rPr>
  </w:style>
  <w:style w:type="character" w:customStyle="1" w:styleId="ListLabel189">
    <w:name w:val="ListLabel 189"/>
    <w:rPr>
      <w:u w:val="none"/>
    </w:rPr>
  </w:style>
  <w:style w:type="character" w:customStyle="1" w:styleId="ListLabel190">
    <w:name w:val="ListLabel 190"/>
    <w:rPr>
      <w:rFonts w:ascii="Arial" w:eastAsia="Arial" w:hAnsi="Arial" w:cs="Arial"/>
      <w:b/>
      <w:i w:val="0"/>
      <w:position w:val="0"/>
      <w:sz w:val="20"/>
      <w:szCs w:val="20"/>
      <w:vertAlign w:val="baseline"/>
    </w:rPr>
  </w:style>
  <w:style w:type="character" w:customStyle="1" w:styleId="ListLabel191">
    <w:name w:val="ListLabel 191"/>
    <w:rPr>
      <w:position w:val="0"/>
      <w:vertAlign w:val="baseline"/>
    </w:rPr>
  </w:style>
  <w:style w:type="character" w:customStyle="1" w:styleId="ListLabel192">
    <w:name w:val="ListLabel 192"/>
    <w:rPr>
      <w:position w:val="0"/>
      <w:vertAlign w:val="baseline"/>
    </w:rPr>
  </w:style>
  <w:style w:type="character" w:customStyle="1" w:styleId="ListLabel193">
    <w:name w:val="ListLabel 193"/>
    <w:rPr>
      <w:position w:val="0"/>
      <w:vertAlign w:val="baseline"/>
    </w:rPr>
  </w:style>
  <w:style w:type="character" w:customStyle="1" w:styleId="ListLabel194">
    <w:name w:val="ListLabel 194"/>
    <w:rPr>
      <w:position w:val="0"/>
      <w:vertAlign w:val="baseline"/>
    </w:rPr>
  </w:style>
  <w:style w:type="character" w:customStyle="1" w:styleId="ListLabel195">
    <w:name w:val="ListLabel 195"/>
    <w:rPr>
      <w:position w:val="0"/>
      <w:vertAlign w:val="baseline"/>
    </w:rPr>
  </w:style>
  <w:style w:type="character" w:customStyle="1" w:styleId="ListLabel196">
    <w:name w:val="ListLabel 196"/>
    <w:rPr>
      <w:position w:val="0"/>
      <w:vertAlign w:val="baseline"/>
    </w:rPr>
  </w:style>
  <w:style w:type="character" w:customStyle="1" w:styleId="ListLabel197">
    <w:name w:val="ListLabel 197"/>
    <w:rPr>
      <w:position w:val="0"/>
      <w:vertAlign w:val="baseline"/>
    </w:rPr>
  </w:style>
  <w:style w:type="character" w:customStyle="1" w:styleId="ListLabel198">
    <w:name w:val="ListLabel 198"/>
    <w:rPr>
      <w:position w:val="0"/>
      <w:vertAlign w:val="baseline"/>
    </w:rPr>
  </w:style>
  <w:style w:type="character" w:customStyle="1" w:styleId="ListLabel199">
    <w:name w:val="ListLabel 199"/>
    <w:rPr>
      <w:u w:val="none"/>
    </w:rPr>
  </w:style>
  <w:style w:type="character" w:customStyle="1" w:styleId="ListLabel200">
    <w:name w:val="ListLabel 200"/>
    <w:rPr>
      <w:u w:val="none"/>
    </w:rPr>
  </w:style>
  <w:style w:type="character" w:customStyle="1" w:styleId="ListLabel201">
    <w:name w:val="ListLabel 201"/>
    <w:rPr>
      <w:u w:val="none"/>
    </w:rPr>
  </w:style>
  <w:style w:type="character" w:customStyle="1" w:styleId="ListLabel202">
    <w:name w:val="ListLabel 202"/>
    <w:rPr>
      <w:u w:val="none"/>
    </w:rPr>
  </w:style>
  <w:style w:type="character" w:customStyle="1" w:styleId="ListLabel203">
    <w:name w:val="ListLabel 203"/>
    <w:rPr>
      <w:u w:val="none"/>
    </w:rPr>
  </w:style>
  <w:style w:type="character" w:customStyle="1" w:styleId="ListLabel204">
    <w:name w:val="ListLabel 204"/>
    <w:rPr>
      <w:u w:val="none"/>
    </w:rPr>
  </w:style>
  <w:style w:type="character" w:customStyle="1" w:styleId="ListLabel205">
    <w:name w:val="ListLabel 205"/>
    <w:rPr>
      <w:u w:val="none"/>
    </w:rPr>
  </w:style>
  <w:style w:type="character" w:customStyle="1" w:styleId="ListLabel206">
    <w:name w:val="ListLabel 206"/>
    <w:rPr>
      <w:u w:val="none"/>
    </w:rPr>
  </w:style>
  <w:style w:type="character" w:customStyle="1" w:styleId="ListLabel207">
    <w:name w:val="ListLabel 207"/>
    <w:rPr>
      <w:u w:val="none"/>
    </w:rPr>
  </w:style>
  <w:style w:type="character" w:customStyle="1" w:styleId="ListLabel208">
    <w:name w:val="ListLabel 208"/>
    <w:rPr>
      <w:b/>
      <w:position w:val="0"/>
      <w:vertAlign w:val="baseline"/>
    </w:rPr>
  </w:style>
  <w:style w:type="character" w:customStyle="1" w:styleId="ListLabel209">
    <w:name w:val="ListLabel 209"/>
    <w:rPr>
      <w:position w:val="0"/>
      <w:vertAlign w:val="baseline"/>
    </w:rPr>
  </w:style>
  <w:style w:type="character" w:customStyle="1" w:styleId="ListLabel210">
    <w:name w:val="ListLabel 210"/>
    <w:rPr>
      <w:b/>
      <w:position w:val="0"/>
      <w:vertAlign w:val="baseline"/>
    </w:rPr>
  </w:style>
  <w:style w:type="character" w:customStyle="1" w:styleId="ListLabel211">
    <w:name w:val="ListLabel 211"/>
    <w:rPr>
      <w:b/>
      <w:position w:val="0"/>
      <w:vertAlign w:val="baseline"/>
    </w:rPr>
  </w:style>
  <w:style w:type="character" w:customStyle="1" w:styleId="ListLabel212">
    <w:name w:val="ListLabel 212"/>
    <w:rPr>
      <w:position w:val="0"/>
      <w:vertAlign w:val="baseline"/>
    </w:rPr>
  </w:style>
  <w:style w:type="character" w:customStyle="1" w:styleId="ListLabel213">
    <w:name w:val="ListLabel 213"/>
    <w:rPr>
      <w:position w:val="0"/>
      <w:vertAlign w:val="baseline"/>
    </w:rPr>
  </w:style>
  <w:style w:type="character" w:customStyle="1" w:styleId="ListLabel214">
    <w:name w:val="ListLabel 214"/>
    <w:rPr>
      <w:position w:val="0"/>
      <w:vertAlign w:val="baseline"/>
    </w:rPr>
  </w:style>
  <w:style w:type="character" w:customStyle="1" w:styleId="ListLabel215">
    <w:name w:val="ListLabel 215"/>
    <w:rPr>
      <w:position w:val="0"/>
      <w:vertAlign w:val="baseline"/>
    </w:rPr>
  </w:style>
  <w:style w:type="character" w:customStyle="1" w:styleId="ListLabel216">
    <w:name w:val="ListLabel 216"/>
    <w:rPr>
      <w:position w:val="0"/>
      <w:vertAlign w:val="baseline"/>
    </w:rPr>
  </w:style>
  <w:style w:type="character" w:customStyle="1" w:styleId="ListLabel217">
    <w:name w:val="ListLabel 217"/>
    <w:rPr>
      <w:b/>
      <w:position w:val="0"/>
      <w:vertAlign w:val="baseline"/>
    </w:rPr>
  </w:style>
  <w:style w:type="character" w:customStyle="1" w:styleId="ListLabel218">
    <w:name w:val="ListLabel 218"/>
    <w:rPr>
      <w:position w:val="0"/>
      <w:vertAlign w:val="baseline"/>
    </w:rPr>
  </w:style>
  <w:style w:type="character" w:customStyle="1" w:styleId="ListLabel219">
    <w:name w:val="ListLabel 219"/>
    <w:rPr>
      <w:position w:val="0"/>
      <w:vertAlign w:val="baseline"/>
    </w:rPr>
  </w:style>
  <w:style w:type="character" w:customStyle="1" w:styleId="ListLabel220">
    <w:name w:val="ListLabel 220"/>
    <w:rPr>
      <w:position w:val="0"/>
      <w:vertAlign w:val="baseline"/>
    </w:rPr>
  </w:style>
  <w:style w:type="character" w:customStyle="1" w:styleId="ListLabel221">
    <w:name w:val="ListLabel 221"/>
    <w:rPr>
      <w:position w:val="0"/>
      <w:vertAlign w:val="baseline"/>
    </w:rPr>
  </w:style>
  <w:style w:type="character" w:customStyle="1" w:styleId="ListLabel222">
    <w:name w:val="ListLabel 222"/>
    <w:rPr>
      <w:position w:val="0"/>
      <w:vertAlign w:val="baseline"/>
    </w:rPr>
  </w:style>
  <w:style w:type="character" w:customStyle="1" w:styleId="ListLabel223">
    <w:name w:val="ListLabel 223"/>
    <w:rPr>
      <w:position w:val="0"/>
      <w:vertAlign w:val="baseline"/>
    </w:rPr>
  </w:style>
  <w:style w:type="character" w:customStyle="1" w:styleId="ListLabel224">
    <w:name w:val="ListLabel 224"/>
    <w:rPr>
      <w:position w:val="0"/>
      <w:vertAlign w:val="baseline"/>
    </w:rPr>
  </w:style>
  <w:style w:type="character" w:customStyle="1" w:styleId="ListLabel225">
    <w:name w:val="ListLabel 225"/>
    <w:rPr>
      <w:position w:val="0"/>
      <w:vertAlign w:val="baseline"/>
    </w:rPr>
  </w:style>
  <w:style w:type="character" w:customStyle="1" w:styleId="ListLabel226">
    <w:name w:val="ListLabel 226"/>
    <w:rPr>
      <w:b/>
      <w:position w:val="0"/>
      <w:vertAlign w:val="baseline"/>
    </w:rPr>
  </w:style>
  <w:style w:type="character" w:customStyle="1" w:styleId="ListLabel227">
    <w:name w:val="ListLabel 227"/>
    <w:rPr>
      <w:position w:val="0"/>
      <w:vertAlign w:val="baseline"/>
    </w:rPr>
  </w:style>
  <w:style w:type="character" w:customStyle="1" w:styleId="ListLabel228">
    <w:name w:val="ListLabel 228"/>
    <w:rPr>
      <w:position w:val="0"/>
      <w:vertAlign w:val="baseline"/>
    </w:rPr>
  </w:style>
  <w:style w:type="character" w:customStyle="1" w:styleId="ListLabel229">
    <w:name w:val="ListLabel 229"/>
    <w:rPr>
      <w:position w:val="0"/>
      <w:vertAlign w:val="baseline"/>
    </w:rPr>
  </w:style>
  <w:style w:type="character" w:customStyle="1" w:styleId="ListLabel230">
    <w:name w:val="ListLabel 230"/>
    <w:rPr>
      <w:position w:val="0"/>
      <w:vertAlign w:val="baseline"/>
    </w:rPr>
  </w:style>
  <w:style w:type="character" w:customStyle="1" w:styleId="ListLabel231">
    <w:name w:val="ListLabel 231"/>
    <w:rPr>
      <w:position w:val="0"/>
      <w:vertAlign w:val="baseline"/>
    </w:rPr>
  </w:style>
  <w:style w:type="character" w:customStyle="1" w:styleId="ListLabel232">
    <w:name w:val="ListLabel 232"/>
    <w:rPr>
      <w:position w:val="0"/>
      <w:vertAlign w:val="baseline"/>
    </w:rPr>
  </w:style>
  <w:style w:type="character" w:customStyle="1" w:styleId="ListLabel233">
    <w:name w:val="ListLabel 233"/>
    <w:rPr>
      <w:position w:val="0"/>
      <w:vertAlign w:val="baseline"/>
    </w:rPr>
  </w:style>
  <w:style w:type="character" w:customStyle="1" w:styleId="ListLabel234">
    <w:name w:val="ListLabel 234"/>
    <w:rPr>
      <w:position w:val="0"/>
      <w:vertAlign w:val="baseline"/>
    </w:rPr>
  </w:style>
  <w:style w:type="character" w:customStyle="1" w:styleId="ListLabel235">
    <w:name w:val="ListLabel 235"/>
    <w:rPr>
      <w:rFonts w:ascii="Arial" w:eastAsia="Arial" w:hAnsi="Arial" w:cs="Arial"/>
      <w:b/>
      <w:position w:val="0"/>
      <w:vertAlign w:val="baseline"/>
    </w:rPr>
  </w:style>
  <w:style w:type="character" w:customStyle="1" w:styleId="ListLabel236">
    <w:name w:val="ListLabel 236"/>
    <w:rPr>
      <w:position w:val="0"/>
      <w:vertAlign w:val="baseline"/>
    </w:rPr>
  </w:style>
  <w:style w:type="character" w:customStyle="1" w:styleId="ListLabel237">
    <w:name w:val="ListLabel 237"/>
    <w:rPr>
      <w:position w:val="0"/>
      <w:vertAlign w:val="baseline"/>
    </w:rPr>
  </w:style>
  <w:style w:type="character" w:customStyle="1" w:styleId="ListLabel238">
    <w:name w:val="ListLabel 238"/>
    <w:rPr>
      <w:position w:val="0"/>
      <w:vertAlign w:val="baseline"/>
    </w:rPr>
  </w:style>
  <w:style w:type="character" w:customStyle="1" w:styleId="ListLabel239">
    <w:name w:val="ListLabel 239"/>
    <w:rPr>
      <w:position w:val="0"/>
      <w:vertAlign w:val="baseline"/>
    </w:rPr>
  </w:style>
  <w:style w:type="character" w:customStyle="1" w:styleId="ListLabel240">
    <w:name w:val="ListLabel 240"/>
    <w:rPr>
      <w:position w:val="0"/>
      <w:vertAlign w:val="baseline"/>
    </w:rPr>
  </w:style>
  <w:style w:type="character" w:customStyle="1" w:styleId="ListLabel241">
    <w:name w:val="ListLabel 241"/>
    <w:rPr>
      <w:position w:val="0"/>
      <w:vertAlign w:val="baseline"/>
    </w:rPr>
  </w:style>
  <w:style w:type="character" w:customStyle="1" w:styleId="ListLabel242">
    <w:name w:val="ListLabel 242"/>
    <w:rPr>
      <w:position w:val="0"/>
      <w:vertAlign w:val="baseline"/>
    </w:rPr>
  </w:style>
  <w:style w:type="character" w:customStyle="1" w:styleId="ListLabel243">
    <w:name w:val="ListLabel 243"/>
    <w:rPr>
      <w:position w:val="0"/>
      <w:vertAlign w:val="baseline"/>
    </w:rPr>
  </w:style>
  <w:style w:type="character" w:customStyle="1" w:styleId="ListLabel244">
    <w:name w:val="ListLabel 244"/>
    <w:rPr>
      <w:u w:val="none"/>
    </w:rPr>
  </w:style>
  <w:style w:type="character" w:customStyle="1" w:styleId="ListLabel245">
    <w:name w:val="ListLabel 245"/>
    <w:rPr>
      <w:u w:val="none"/>
    </w:rPr>
  </w:style>
  <w:style w:type="character" w:customStyle="1" w:styleId="ListLabel246">
    <w:name w:val="ListLabel 246"/>
    <w:rPr>
      <w:u w:val="none"/>
    </w:rPr>
  </w:style>
  <w:style w:type="character" w:customStyle="1" w:styleId="ListLabel247">
    <w:name w:val="ListLabel 247"/>
    <w:rPr>
      <w:u w:val="none"/>
    </w:rPr>
  </w:style>
  <w:style w:type="character" w:customStyle="1" w:styleId="ListLabel248">
    <w:name w:val="ListLabel 248"/>
    <w:rPr>
      <w:u w:val="none"/>
    </w:rPr>
  </w:style>
  <w:style w:type="character" w:customStyle="1" w:styleId="ListLabel249">
    <w:name w:val="ListLabel 249"/>
    <w:rPr>
      <w:u w:val="none"/>
    </w:rPr>
  </w:style>
  <w:style w:type="character" w:customStyle="1" w:styleId="ListLabel250">
    <w:name w:val="ListLabel 250"/>
    <w:rPr>
      <w:u w:val="none"/>
    </w:rPr>
  </w:style>
  <w:style w:type="character" w:customStyle="1" w:styleId="ListLabel251">
    <w:name w:val="ListLabel 251"/>
    <w:rPr>
      <w:u w:val="none"/>
    </w:rPr>
  </w:style>
  <w:style w:type="character" w:customStyle="1" w:styleId="ListLabel252">
    <w:name w:val="ListLabel 252"/>
    <w:rPr>
      <w:u w:val="none"/>
    </w:rPr>
  </w:style>
  <w:style w:type="character" w:customStyle="1" w:styleId="ListLabel253">
    <w:name w:val="ListLabel 253"/>
    <w:rPr>
      <w:b/>
      <w:color w:val="000000"/>
      <w:position w:val="0"/>
      <w:vertAlign w:val="baseline"/>
    </w:rPr>
  </w:style>
  <w:style w:type="character" w:customStyle="1" w:styleId="ListLabel254">
    <w:name w:val="ListLabel 254"/>
    <w:rPr>
      <w:position w:val="0"/>
      <w:vertAlign w:val="baseline"/>
    </w:rPr>
  </w:style>
  <w:style w:type="character" w:customStyle="1" w:styleId="ListLabel255">
    <w:name w:val="ListLabel 255"/>
    <w:rPr>
      <w:position w:val="0"/>
      <w:vertAlign w:val="baseline"/>
    </w:rPr>
  </w:style>
  <w:style w:type="character" w:customStyle="1" w:styleId="ListLabel256">
    <w:name w:val="ListLabel 256"/>
    <w:rPr>
      <w:position w:val="0"/>
      <w:vertAlign w:val="baseline"/>
    </w:rPr>
  </w:style>
  <w:style w:type="character" w:customStyle="1" w:styleId="ListLabel257">
    <w:name w:val="ListLabel 257"/>
    <w:rPr>
      <w:position w:val="0"/>
      <w:vertAlign w:val="baseline"/>
    </w:rPr>
  </w:style>
  <w:style w:type="character" w:customStyle="1" w:styleId="ListLabel258">
    <w:name w:val="ListLabel 258"/>
    <w:rPr>
      <w:position w:val="0"/>
      <w:vertAlign w:val="baseline"/>
    </w:rPr>
  </w:style>
  <w:style w:type="character" w:customStyle="1" w:styleId="ListLabel259">
    <w:name w:val="ListLabel 259"/>
    <w:rPr>
      <w:position w:val="0"/>
      <w:vertAlign w:val="baseline"/>
    </w:rPr>
  </w:style>
  <w:style w:type="character" w:customStyle="1" w:styleId="ListLabel260">
    <w:name w:val="ListLabel 260"/>
    <w:rPr>
      <w:position w:val="0"/>
      <w:vertAlign w:val="baseline"/>
    </w:rPr>
  </w:style>
  <w:style w:type="character" w:customStyle="1" w:styleId="ListLabel261">
    <w:name w:val="ListLabel 261"/>
    <w:rPr>
      <w:position w:val="0"/>
      <w:vertAlign w:val="baseline"/>
    </w:rPr>
  </w:style>
  <w:style w:type="character" w:customStyle="1" w:styleId="ListLabel262">
    <w:name w:val="ListLabel 262"/>
    <w:rPr>
      <w:b/>
      <w:position w:val="0"/>
      <w:vertAlign w:val="baseline"/>
    </w:rPr>
  </w:style>
  <w:style w:type="character" w:customStyle="1" w:styleId="ListLabel263">
    <w:name w:val="ListLabel 263"/>
    <w:rPr>
      <w:position w:val="0"/>
      <w:vertAlign w:val="baseline"/>
    </w:rPr>
  </w:style>
  <w:style w:type="character" w:customStyle="1" w:styleId="ListLabel264">
    <w:name w:val="ListLabel 264"/>
    <w:rPr>
      <w:position w:val="0"/>
      <w:vertAlign w:val="baseline"/>
    </w:rPr>
  </w:style>
  <w:style w:type="character" w:customStyle="1" w:styleId="ListLabel265">
    <w:name w:val="ListLabel 265"/>
    <w:rPr>
      <w:position w:val="0"/>
      <w:vertAlign w:val="baseline"/>
    </w:rPr>
  </w:style>
  <w:style w:type="character" w:customStyle="1" w:styleId="ListLabel266">
    <w:name w:val="ListLabel 266"/>
    <w:rPr>
      <w:position w:val="0"/>
      <w:vertAlign w:val="baseline"/>
    </w:rPr>
  </w:style>
  <w:style w:type="character" w:customStyle="1" w:styleId="ListLabel267">
    <w:name w:val="ListLabel 267"/>
    <w:rPr>
      <w:position w:val="0"/>
      <w:vertAlign w:val="baseline"/>
    </w:rPr>
  </w:style>
  <w:style w:type="character" w:customStyle="1" w:styleId="ListLabel268">
    <w:name w:val="ListLabel 268"/>
    <w:rPr>
      <w:position w:val="0"/>
      <w:vertAlign w:val="baseline"/>
    </w:rPr>
  </w:style>
  <w:style w:type="character" w:customStyle="1" w:styleId="ListLabel269">
    <w:name w:val="ListLabel 269"/>
    <w:rPr>
      <w:position w:val="0"/>
      <w:vertAlign w:val="baseline"/>
    </w:rPr>
  </w:style>
  <w:style w:type="character" w:customStyle="1" w:styleId="ListLabel270">
    <w:name w:val="ListLabel 270"/>
    <w:rPr>
      <w:position w:val="0"/>
      <w:vertAlign w:val="baseline"/>
    </w:rPr>
  </w:style>
  <w:style w:type="character" w:customStyle="1" w:styleId="ListLabel271">
    <w:name w:val="ListLabel 271"/>
    <w:rPr>
      <w:rFonts w:ascii="Calibri" w:eastAsia="Calibri" w:hAnsi="Calibri" w:cs="Calibri"/>
      <w:b w:val="0"/>
      <w:position w:val="0"/>
      <w:vertAlign w:val="baseline"/>
    </w:rPr>
  </w:style>
  <w:style w:type="character" w:customStyle="1" w:styleId="ListLabel272">
    <w:name w:val="ListLabel 272"/>
    <w:rPr>
      <w:position w:val="0"/>
      <w:vertAlign w:val="baseline"/>
    </w:rPr>
  </w:style>
  <w:style w:type="character" w:customStyle="1" w:styleId="ListLabel273">
    <w:name w:val="ListLabel 273"/>
    <w:rPr>
      <w:position w:val="0"/>
      <w:vertAlign w:val="baseline"/>
    </w:rPr>
  </w:style>
  <w:style w:type="character" w:customStyle="1" w:styleId="ListLabel274">
    <w:name w:val="ListLabel 274"/>
    <w:rPr>
      <w:b/>
      <w:position w:val="0"/>
      <w:vertAlign w:val="baseline"/>
    </w:rPr>
  </w:style>
  <w:style w:type="character" w:customStyle="1" w:styleId="ListLabel275">
    <w:name w:val="ListLabel 275"/>
    <w:rPr>
      <w:position w:val="0"/>
      <w:vertAlign w:val="baseline"/>
    </w:rPr>
  </w:style>
  <w:style w:type="character" w:customStyle="1" w:styleId="ListLabel276">
    <w:name w:val="ListLabel 276"/>
    <w:rPr>
      <w:position w:val="0"/>
      <w:vertAlign w:val="baseline"/>
    </w:rPr>
  </w:style>
  <w:style w:type="character" w:customStyle="1" w:styleId="ListLabel277">
    <w:name w:val="ListLabel 277"/>
    <w:rPr>
      <w:position w:val="0"/>
      <w:vertAlign w:val="baseline"/>
    </w:rPr>
  </w:style>
  <w:style w:type="character" w:customStyle="1" w:styleId="ListLabel278">
    <w:name w:val="ListLabel 278"/>
    <w:rPr>
      <w:position w:val="0"/>
      <w:vertAlign w:val="baseline"/>
    </w:rPr>
  </w:style>
  <w:style w:type="character" w:customStyle="1" w:styleId="ListLabel279">
    <w:name w:val="ListLabel 279"/>
    <w:rPr>
      <w:position w:val="0"/>
      <w:vertAlign w:val="baseline"/>
    </w:rPr>
  </w:style>
  <w:style w:type="character" w:customStyle="1" w:styleId="ListLabel280">
    <w:name w:val="ListLabel 280"/>
    <w:rPr>
      <w:b/>
      <w:color w:val="000000"/>
      <w:position w:val="0"/>
      <w:vertAlign w:val="baseline"/>
    </w:rPr>
  </w:style>
  <w:style w:type="character" w:customStyle="1" w:styleId="ListLabel281">
    <w:name w:val="ListLabel 281"/>
    <w:rPr>
      <w:position w:val="0"/>
      <w:vertAlign w:val="baseline"/>
    </w:rPr>
  </w:style>
  <w:style w:type="character" w:customStyle="1" w:styleId="ListLabel282">
    <w:name w:val="ListLabel 282"/>
    <w:rPr>
      <w:position w:val="0"/>
      <w:vertAlign w:val="baseline"/>
    </w:rPr>
  </w:style>
  <w:style w:type="character" w:customStyle="1" w:styleId="ListLabel283">
    <w:name w:val="ListLabel 283"/>
    <w:rPr>
      <w:position w:val="0"/>
      <w:vertAlign w:val="baseline"/>
    </w:rPr>
  </w:style>
  <w:style w:type="character" w:customStyle="1" w:styleId="ListLabel284">
    <w:name w:val="ListLabel 284"/>
    <w:rPr>
      <w:position w:val="0"/>
      <w:vertAlign w:val="baseline"/>
    </w:rPr>
  </w:style>
  <w:style w:type="character" w:customStyle="1" w:styleId="ListLabel285">
    <w:name w:val="ListLabel 285"/>
    <w:rPr>
      <w:position w:val="0"/>
      <w:vertAlign w:val="baseline"/>
    </w:rPr>
  </w:style>
  <w:style w:type="character" w:customStyle="1" w:styleId="ListLabel286">
    <w:name w:val="ListLabel 286"/>
    <w:rPr>
      <w:position w:val="0"/>
      <w:vertAlign w:val="baseline"/>
    </w:rPr>
  </w:style>
  <w:style w:type="character" w:customStyle="1" w:styleId="ListLabel287">
    <w:name w:val="ListLabel 287"/>
    <w:rPr>
      <w:position w:val="0"/>
      <w:vertAlign w:val="baseline"/>
    </w:rPr>
  </w:style>
  <w:style w:type="character" w:customStyle="1" w:styleId="ListLabel288">
    <w:name w:val="ListLabel 288"/>
    <w:rPr>
      <w:position w:val="0"/>
      <w:vertAlign w:val="baseline"/>
    </w:rPr>
  </w:style>
  <w:style w:type="character" w:customStyle="1" w:styleId="ListLabel289">
    <w:name w:val="ListLabel 289"/>
    <w:rPr>
      <w:u w:val="none"/>
    </w:rPr>
  </w:style>
  <w:style w:type="character" w:customStyle="1" w:styleId="ListLabel290">
    <w:name w:val="ListLabel 290"/>
    <w:rPr>
      <w:u w:val="none"/>
    </w:rPr>
  </w:style>
  <w:style w:type="character" w:customStyle="1" w:styleId="ListLabel291">
    <w:name w:val="ListLabel 291"/>
    <w:rPr>
      <w:u w:val="none"/>
    </w:rPr>
  </w:style>
  <w:style w:type="character" w:customStyle="1" w:styleId="ListLabel292">
    <w:name w:val="ListLabel 292"/>
    <w:rPr>
      <w:u w:val="none"/>
    </w:rPr>
  </w:style>
  <w:style w:type="character" w:customStyle="1" w:styleId="ListLabel293">
    <w:name w:val="ListLabel 293"/>
    <w:rPr>
      <w:u w:val="none"/>
    </w:rPr>
  </w:style>
  <w:style w:type="character" w:customStyle="1" w:styleId="ListLabel294">
    <w:name w:val="ListLabel 294"/>
    <w:rPr>
      <w:u w:val="none"/>
    </w:rPr>
  </w:style>
  <w:style w:type="character" w:customStyle="1" w:styleId="ListLabel295">
    <w:name w:val="ListLabel 295"/>
    <w:rPr>
      <w:u w:val="none"/>
    </w:rPr>
  </w:style>
  <w:style w:type="character" w:customStyle="1" w:styleId="ListLabel296">
    <w:name w:val="ListLabel 296"/>
    <w:rPr>
      <w:u w:val="none"/>
    </w:rPr>
  </w:style>
  <w:style w:type="character" w:customStyle="1" w:styleId="ListLabel297">
    <w:name w:val="ListLabel 297"/>
    <w:rPr>
      <w:u w:val="none"/>
    </w:rPr>
  </w:style>
  <w:style w:type="character" w:customStyle="1" w:styleId="ListLabel298">
    <w:name w:val="ListLabel 298"/>
    <w:rPr>
      <w:u w:val="none"/>
    </w:rPr>
  </w:style>
  <w:style w:type="character" w:customStyle="1" w:styleId="ListLabel299">
    <w:name w:val="ListLabel 299"/>
    <w:rPr>
      <w:u w:val="none"/>
    </w:rPr>
  </w:style>
  <w:style w:type="character" w:customStyle="1" w:styleId="ListLabel300">
    <w:name w:val="ListLabel 300"/>
    <w:rPr>
      <w:u w:val="none"/>
    </w:rPr>
  </w:style>
  <w:style w:type="character" w:customStyle="1" w:styleId="ListLabel301">
    <w:name w:val="ListLabel 301"/>
    <w:rPr>
      <w:u w:val="none"/>
    </w:rPr>
  </w:style>
  <w:style w:type="character" w:customStyle="1" w:styleId="ListLabel302">
    <w:name w:val="ListLabel 302"/>
    <w:rPr>
      <w:u w:val="none"/>
    </w:rPr>
  </w:style>
  <w:style w:type="character" w:customStyle="1" w:styleId="ListLabel303">
    <w:name w:val="ListLabel 303"/>
    <w:rPr>
      <w:u w:val="none"/>
    </w:rPr>
  </w:style>
  <w:style w:type="character" w:customStyle="1" w:styleId="ListLabel304">
    <w:name w:val="ListLabel 304"/>
    <w:rPr>
      <w:u w:val="none"/>
    </w:rPr>
  </w:style>
  <w:style w:type="character" w:customStyle="1" w:styleId="ListLabel305">
    <w:name w:val="ListLabel 305"/>
    <w:rPr>
      <w:u w:val="none"/>
    </w:rPr>
  </w:style>
  <w:style w:type="character" w:customStyle="1" w:styleId="ListLabel306">
    <w:name w:val="ListLabel 306"/>
    <w:rPr>
      <w:u w:val="none"/>
    </w:rPr>
  </w:style>
  <w:style w:type="character" w:customStyle="1" w:styleId="ListLabel307">
    <w:name w:val="ListLabel 307"/>
    <w:rPr>
      <w:b/>
      <w:position w:val="0"/>
      <w:vertAlign w:val="baseline"/>
    </w:rPr>
  </w:style>
  <w:style w:type="character" w:customStyle="1" w:styleId="ListLabel308">
    <w:name w:val="ListLabel 308"/>
    <w:rPr>
      <w:position w:val="0"/>
      <w:vertAlign w:val="baseline"/>
    </w:rPr>
  </w:style>
  <w:style w:type="character" w:customStyle="1" w:styleId="ListLabel309">
    <w:name w:val="ListLabel 309"/>
    <w:rPr>
      <w:position w:val="0"/>
      <w:vertAlign w:val="baseline"/>
    </w:rPr>
  </w:style>
  <w:style w:type="character" w:customStyle="1" w:styleId="ListLabel310">
    <w:name w:val="ListLabel 310"/>
    <w:rPr>
      <w:position w:val="0"/>
      <w:vertAlign w:val="baseline"/>
    </w:rPr>
  </w:style>
  <w:style w:type="character" w:customStyle="1" w:styleId="ListLabel311">
    <w:name w:val="ListLabel 311"/>
    <w:rPr>
      <w:position w:val="0"/>
      <w:vertAlign w:val="baseline"/>
    </w:rPr>
  </w:style>
  <w:style w:type="character" w:customStyle="1" w:styleId="ListLabel312">
    <w:name w:val="ListLabel 312"/>
    <w:rPr>
      <w:position w:val="0"/>
      <w:vertAlign w:val="baseline"/>
    </w:rPr>
  </w:style>
  <w:style w:type="character" w:customStyle="1" w:styleId="ListLabel313">
    <w:name w:val="ListLabel 313"/>
    <w:rPr>
      <w:position w:val="0"/>
      <w:vertAlign w:val="baseline"/>
    </w:rPr>
  </w:style>
  <w:style w:type="character" w:customStyle="1" w:styleId="ListLabel314">
    <w:name w:val="ListLabel 314"/>
    <w:rPr>
      <w:position w:val="0"/>
      <w:vertAlign w:val="baseline"/>
    </w:rPr>
  </w:style>
  <w:style w:type="character" w:customStyle="1" w:styleId="ListLabel315">
    <w:name w:val="ListLabel 315"/>
    <w:rPr>
      <w:position w:val="0"/>
      <w:vertAlign w:val="baseline"/>
    </w:rPr>
  </w:style>
  <w:style w:type="character" w:customStyle="1" w:styleId="ListLabel316">
    <w:name w:val="ListLabel 316"/>
    <w:rPr>
      <w:b/>
      <w:position w:val="0"/>
      <w:vertAlign w:val="baseline"/>
    </w:rPr>
  </w:style>
  <w:style w:type="character" w:customStyle="1" w:styleId="ListLabel317">
    <w:name w:val="ListLabel 317"/>
    <w:rPr>
      <w:position w:val="0"/>
      <w:vertAlign w:val="baseline"/>
    </w:rPr>
  </w:style>
  <w:style w:type="character" w:customStyle="1" w:styleId="ListLabel318">
    <w:name w:val="ListLabel 318"/>
    <w:rPr>
      <w:position w:val="0"/>
      <w:vertAlign w:val="baseline"/>
    </w:rPr>
  </w:style>
  <w:style w:type="character" w:customStyle="1" w:styleId="ListLabel319">
    <w:name w:val="ListLabel 319"/>
    <w:rPr>
      <w:position w:val="0"/>
      <w:vertAlign w:val="baseline"/>
    </w:rPr>
  </w:style>
  <w:style w:type="character" w:customStyle="1" w:styleId="ListLabel320">
    <w:name w:val="ListLabel 320"/>
    <w:rPr>
      <w:position w:val="0"/>
      <w:vertAlign w:val="baseline"/>
    </w:rPr>
  </w:style>
  <w:style w:type="character" w:customStyle="1" w:styleId="ListLabel321">
    <w:name w:val="ListLabel 321"/>
    <w:rPr>
      <w:position w:val="0"/>
      <w:vertAlign w:val="baseline"/>
    </w:rPr>
  </w:style>
  <w:style w:type="character" w:customStyle="1" w:styleId="ListLabel322">
    <w:name w:val="ListLabel 322"/>
    <w:rPr>
      <w:position w:val="0"/>
      <w:vertAlign w:val="baseline"/>
    </w:rPr>
  </w:style>
  <w:style w:type="character" w:customStyle="1" w:styleId="ListLabel323">
    <w:name w:val="ListLabel 323"/>
    <w:rPr>
      <w:position w:val="0"/>
      <w:vertAlign w:val="baseline"/>
    </w:rPr>
  </w:style>
  <w:style w:type="character" w:customStyle="1" w:styleId="ListLabel324">
    <w:name w:val="ListLabel 324"/>
    <w:rPr>
      <w:position w:val="0"/>
      <w:vertAlign w:val="baseline"/>
    </w:rPr>
  </w:style>
  <w:style w:type="character" w:customStyle="1" w:styleId="ListLabel325">
    <w:name w:val="ListLabel 325"/>
    <w:rPr>
      <w:u w:val="none"/>
    </w:rPr>
  </w:style>
  <w:style w:type="character" w:customStyle="1" w:styleId="ListLabel326">
    <w:name w:val="ListLabel 326"/>
    <w:rPr>
      <w:u w:val="none"/>
    </w:rPr>
  </w:style>
  <w:style w:type="character" w:customStyle="1" w:styleId="ListLabel327">
    <w:name w:val="ListLabel 327"/>
    <w:rPr>
      <w:u w:val="none"/>
    </w:rPr>
  </w:style>
  <w:style w:type="character" w:customStyle="1" w:styleId="ListLabel328">
    <w:name w:val="ListLabel 328"/>
    <w:rPr>
      <w:u w:val="none"/>
    </w:rPr>
  </w:style>
  <w:style w:type="character" w:customStyle="1" w:styleId="ListLabel329">
    <w:name w:val="ListLabel 329"/>
    <w:rPr>
      <w:u w:val="none"/>
    </w:rPr>
  </w:style>
  <w:style w:type="character" w:customStyle="1" w:styleId="ListLabel330">
    <w:name w:val="ListLabel 330"/>
    <w:rPr>
      <w:u w:val="none"/>
    </w:rPr>
  </w:style>
  <w:style w:type="character" w:customStyle="1" w:styleId="ListLabel331">
    <w:name w:val="ListLabel 331"/>
    <w:rPr>
      <w:u w:val="none"/>
    </w:rPr>
  </w:style>
  <w:style w:type="character" w:customStyle="1" w:styleId="ListLabel332">
    <w:name w:val="ListLabel 332"/>
    <w:rPr>
      <w:u w:val="none"/>
    </w:rPr>
  </w:style>
  <w:style w:type="character" w:customStyle="1" w:styleId="ListLabel333">
    <w:name w:val="ListLabel 333"/>
    <w:rPr>
      <w:u w:val="none"/>
    </w:rPr>
  </w:style>
  <w:style w:type="character" w:customStyle="1" w:styleId="ListLabel334">
    <w:name w:val="ListLabel 334"/>
    <w:rPr>
      <w:u w:val="none"/>
    </w:rPr>
  </w:style>
  <w:style w:type="character" w:customStyle="1" w:styleId="ListLabel335">
    <w:name w:val="ListLabel 335"/>
    <w:rPr>
      <w:u w:val="none"/>
    </w:rPr>
  </w:style>
  <w:style w:type="character" w:customStyle="1" w:styleId="ListLabel336">
    <w:name w:val="ListLabel 336"/>
    <w:rPr>
      <w:u w:val="none"/>
    </w:rPr>
  </w:style>
  <w:style w:type="character" w:customStyle="1" w:styleId="ListLabel337">
    <w:name w:val="ListLabel 337"/>
    <w:rPr>
      <w:u w:val="none"/>
    </w:rPr>
  </w:style>
  <w:style w:type="character" w:customStyle="1" w:styleId="ListLabel338">
    <w:name w:val="ListLabel 338"/>
    <w:rPr>
      <w:u w:val="none"/>
    </w:rPr>
  </w:style>
  <w:style w:type="character" w:customStyle="1" w:styleId="ListLabel339">
    <w:name w:val="ListLabel 339"/>
    <w:rPr>
      <w:u w:val="none"/>
    </w:rPr>
  </w:style>
  <w:style w:type="character" w:customStyle="1" w:styleId="ListLabel340">
    <w:name w:val="ListLabel 340"/>
    <w:rPr>
      <w:u w:val="none"/>
    </w:rPr>
  </w:style>
  <w:style w:type="character" w:customStyle="1" w:styleId="ListLabel341">
    <w:name w:val="ListLabel 341"/>
    <w:rPr>
      <w:u w:val="none"/>
    </w:rPr>
  </w:style>
  <w:style w:type="character" w:customStyle="1" w:styleId="ListLabel342">
    <w:name w:val="ListLabel 342"/>
    <w:rPr>
      <w:u w:val="none"/>
    </w:rPr>
  </w:style>
  <w:style w:type="character" w:customStyle="1" w:styleId="ListLabel343">
    <w:name w:val="ListLabel 343"/>
    <w:rPr>
      <w:b/>
      <w:position w:val="0"/>
      <w:vertAlign w:val="baseline"/>
    </w:rPr>
  </w:style>
  <w:style w:type="character" w:customStyle="1" w:styleId="ListLabel344">
    <w:name w:val="ListLabel 344"/>
    <w:rPr>
      <w:position w:val="0"/>
      <w:vertAlign w:val="baseline"/>
    </w:rPr>
  </w:style>
  <w:style w:type="character" w:customStyle="1" w:styleId="ListLabel345">
    <w:name w:val="ListLabel 345"/>
    <w:rPr>
      <w:position w:val="0"/>
      <w:vertAlign w:val="baseline"/>
    </w:rPr>
  </w:style>
  <w:style w:type="character" w:customStyle="1" w:styleId="ListLabel346">
    <w:name w:val="ListLabel 346"/>
    <w:rPr>
      <w:position w:val="0"/>
      <w:vertAlign w:val="baseline"/>
    </w:rPr>
  </w:style>
  <w:style w:type="character" w:customStyle="1" w:styleId="ListLabel347">
    <w:name w:val="ListLabel 347"/>
    <w:rPr>
      <w:position w:val="0"/>
      <w:vertAlign w:val="baseline"/>
    </w:rPr>
  </w:style>
  <w:style w:type="character" w:customStyle="1" w:styleId="ListLabel348">
    <w:name w:val="ListLabel 348"/>
    <w:rPr>
      <w:position w:val="0"/>
      <w:vertAlign w:val="baseline"/>
    </w:rPr>
  </w:style>
  <w:style w:type="character" w:customStyle="1" w:styleId="ListLabel349">
    <w:name w:val="ListLabel 349"/>
    <w:rPr>
      <w:position w:val="0"/>
      <w:vertAlign w:val="baseline"/>
    </w:rPr>
  </w:style>
  <w:style w:type="character" w:customStyle="1" w:styleId="ListLabel350">
    <w:name w:val="ListLabel 350"/>
    <w:rPr>
      <w:position w:val="0"/>
      <w:vertAlign w:val="baseline"/>
    </w:rPr>
  </w:style>
  <w:style w:type="character" w:customStyle="1" w:styleId="ListLabel351">
    <w:name w:val="ListLabel 351"/>
    <w:rPr>
      <w:position w:val="0"/>
      <w:vertAlign w:val="baselin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IndexLink">
    <w:name w:val="Index Link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WW8Num437z0">
    <w:name w:val="WW8Num437z0"/>
    <w:rPr>
      <w:rFonts w:ascii="Times New Roman" w:hAnsi="Times New Roman" w:cs="Times New Roman"/>
      <w:b w:val="0"/>
      <w:i w:val="0"/>
      <w:sz w:val="24"/>
      <w:szCs w:val="20"/>
    </w:rPr>
  </w:style>
  <w:style w:type="character" w:customStyle="1" w:styleId="WW8Num437z1">
    <w:name w:val="WW8Num437z1"/>
  </w:style>
  <w:style w:type="character" w:customStyle="1" w:styleId="WW8Num437z2">
    <w:name w:val="WW8Num437z2"/>
  </w:style>
  <w:style w:type="character" w:customStyle="1" w:styleId="WW8Num437z3">
    <w:name w:val="WW8Num437z3"/>
  </w:style>
  <w:style w:type="character" w:customStyle="1" w:styleId="WW8Num437z4">
    <w:name w:val="WW8Num437z4"/>
  </w:style>
  <w:style w:type="character" w:customStyle="1" w:styleId="WW8Num437z5">
    <w:name w:val="WW8Num437z5"/>
  </w:style>
  <w:style w:type="character" w:customStyle="1" w:styleId="WW8Num437z6">
    <w:name w:val="WW8Num437z6"/>
    <w:rPr>
      <w:b/>
    </w:rPr>
  </w:style>
  <w:style w:type="character" w:customStyle="1" w:styleId="WW8Num437z7">
    <w:name w:val="WW8Num437z7"/>
  </w:style>
  <w:style w:type="character" w:customStyle="1" w:styleId="WW8Num437z8">
    <w:name w:val="WW8Num437z8"/>
  </w:style>
  <w:style w:type="character" w:customStyle="1" w:styleId="WW8Num574z0">
    <w:name w:val="WW8Num574z0"/>
    <w:rPr>
      <w:rFonts w:ascii="Times New Roman" w:hAnsi="Times New Roman" w:cs="Times New Roman"/>
      <w:b w:val="0"/>
      <w:bCs/>
      <w:i w:val="0"/>
      <w:sz w:val="24"/>
    </w:rPr>
  </w:style>
  <w:style w:type="character" w:customStyle="1" w:styleId="WW8Num574z1">
    <w:name w:val="WW8Num574z1"/>
  </w:style>
  <w:style w:type="character" w:customStyle="1" w:styleId="WW8Num574z2">
    <w:name w:val="WW8Num574z2"/>
  </w:style>
  <w:style w:type="character" w:customStyle="1" w:styleId="WW8Num574z3">
    <w:name w:val="WW8Num574z3"/>
  </w:style>
  <w:style w:type="character" w:customStyle="1" w:styleId="WW8Num574z4">
    <w:name w:val="WW8Num574z4"/>
  </w:style>
  <w:style w:type="character" w:customStyle="1" w:styleId="WW8Num574z5">
    <w:name w:val="WW8Num574z5"/>
  </w:style>
  <w:style w:type="character" w:customStyle="1" w:styleId="WW8Num574z6">
    <w:name w:val="WW8Num574z6"/>
  </w:style>
  <w:style w:type="character" w:customStyle="1" w:styleId="WW8Num574z7">
    <w:name w:val="WW8Num574z7"/>
  </w:style>
  <w:style w:type="character" w:customStyle="1" w:styleId="WW8Num574z8">
    <w:name w:val="WW8Num574z8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  <w:style w:type="numbering" w:customStyle="1" w:styleId="WWNum33">
    <w:name w:val="WWNum33"/>
    <w:basedOn w:val="Bezlisty"/>
    <w:pPr>
      <w:numPr>
        <w:numId w:val="33"/>
      </w:numPr>
    </w:pPr>
  </w:style>
  <w:style w:type="numbering" w:customStyle="1" w:styleId="WWNum34">
    <w:name w:val="WWNum34"/>
    <w:basedOn w:val="Bezlisty"/>
    <w:pPr>
      <w:numPr>
        <w:numId w:val="34"/>
      </w:numPr>
    </w:pPr>
  </w:style>
  <w:style w:type="numbering" w:customStyle="1" w:styleId="WWNum35">
    <w:name w:val="WWNum35"/>
    <w:basedOn w:val="Bezlisty"/>
    <w:pPr>
      <w:numPr>
        <w:numId w:val="35"/>
      </w:numPr>
    </w:pPr>
  </w:style>
  <w:style w:type="numbering" w:customStyle="1" w:styleId="WWNum36">
    <w:name w:val="WWNum36"/>
    <w:basedOn w:val="Bezlisty"/>
    <w:pPr>
      <w:numPr>
        <w:numId w:val="36"/>
      </w:numPr>
    </w:pPr>
  </w:style>
  <w:style w:type="numbering" w:customStyle="1" w:styleId="WWNum37">
    <w:name w:val="WWNum37"/>
    <w:basedOn w:val="Bezlisty"/>
    <w:pPr>
      <w:numPr>
        <w:numId w:val="37"/>
      </w:numPr>
    </w:pPr>
  </w:style>
  <w:style w:type="numbering" w:customStyle="1" w:styleId="WWNum38">
    <w:name w:val="WWNum38"/>
    <w:basedOn w:val="Bezlisty"/>
    <w:pPr>
      <w:numPr>
        <w:numId w:val="38"/>
      </w:numPr>
    </w:pPr>
  </w:style>
  <w:style w:type="numbering" w:customStyle="1" w:styleId="WWNum39">
    <w:name w:val="WWNum39"/>
    <w:basedOn w:val="Bezlisty"/>
    <w:pPr>
      <w:numPr>
        <w:numId w:val="39"/>
      </w:numPr>
    </w:pPr>
  </w:style>
  <w:style w:type="numbering" w:customStyle="1" w:styleId="WWNum104">
    <w:name w:val="WWNum104"/>
    <w:basedOn w:val="Bezlisty"/>
    <w:pPr>
      <w:numPr>
        <w:numId w:val="40"/>
      </w:numPr>
    </w:pPr>
  </w:style>
  <w:style w:type="numbering" w:customStyle="1" w:styleId="WWNum105">
    <w:name w:val="WWNum105"/>
    <w:basedOn w:val="Bezlisty"/>
    <w:pPr>
      <w:numPr>
        <w:numId w:val="41"/>
      </w:numPr>
    </w:pPr>
  </w:style>
  <w:style w:type="numbering" w:customStyle="1" w:styleId="WWNum107">
    <w:name w:val="WWNum107"/>
    <w:basedOn w:val="Bezlisty"/>
    <w:pPr>
      <w:numPr>
        <w:numId w:val="42"/>
      </w:numPr>
    </w:pPr>
  </w:style>
  <w:style w:type="numbering" w:customStyle="1" w:styleId="WWNum111">
    <w:name w:val="WWNum111"/>
    <w:basedOn w:val="Bezlisty"/>
    <w:pPr>
      <w:numPr>
        <w:numId w:val="43"/>
      </w:numPr>
    </w:pPr>
  </w:style>
  <w:style w:type="numbering" w:customStyle="1" w:styleId="WWNum112">
    <w:name w:val="WWNum112"/>
    <w:basedOn w:val="Bezlisty"/>
    <w:pPr>
      <w:numPr>
        <w:numId w:val="44"/>
      </w:numPr>
    </w:pPr>
  </w:style>
  <w:style w:type="numbering" w:customStyle="1" w:styleId="WWNum113">
    <w:name w:val="WWNum113"/>
    <w:basedOn w:val="Bezlisty"/>
    <w:pPr>
      <w:numPr>
        <w:numId w:val="45"/>
      </w:numPr>
    </w:pPr>
  </w:style>
  <w:style w:type="numbering" w:customStyle="1" w:styleId="WWNum114">
    <w:name w:val="WWNum114"/>
    <w:basedOn w:val="Bezlisty"/>
    <w:pPr>
      <w:numPr>
        <w:numId w:val="46"/>
      </w:numPr>
    </w:pPr>
  </w:style>
  <w:style w:type="numbering" w:customStyle="1" w:styleId="WW8Num437">
    <w:name w:val="WW8Num437"/>
    <w:basedOn w:val="Bezlisty"/>
    <w:pPr>
      <w:numPr>
        <w:numId w:val="47"/>
      </w:numPr>
    </w:pPr>
  </w:style>
  <w:style w:type="numbering" w:customStyle="1" w:styleId="WW8Num574">
    <w:name w:val="WW8Num574"/>
    <w:basedOn w:val="Bezlisty"/>
    <w:pPr>
      <w:numPr>
        <w:numId w:val="4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_l3y36xf8w2mt" TargetMode="External"/><Relationship Id="rId18" Type="http://schemas.openxmlformats.org/officeDocument/2006/relationships/hyperlink" Target="#_gb4nrns0uw97" TargetMode="External"/><Relationship Id="rId26" Type="http://schemas.openxmlformats.org/officeDocument/2006/relationships/hyperlink" Target="#_g4kmfra1vcqp" TargetMode="External"/><Relationship Id="rId39" Type="http://schemas.openxmlformats.org/officeDocument/2006/relationships/hyperlink" Target="http://platformazakupowa.pl/" TargetMode="External"/><Relationship Id="rId21" Type="http://schemas.openxmlformats.org/officeDocument/2006/relationships/hyperlink" Target="#_rq2udys4csh9" TargetMode="External"/><Relationship Id="rId34" Type="http://schemas.openxmlformats.org/officeDocument/2006/relationships/hyperlink" Target="https://platformazakupowa.pl/pn/szczytno_zdp" TargetMode="External"/><Relationship Id="rId42" Type="http://schemas.openxmlformats.org/officeDocument/2006/relationships/hyperlink" Target="http://platformazakupowa.pl/" TargetMode="External"/><Relationship Id="rId47" Type="http://schemas.openxmlformats.org/officeDocument/2006/relationships/hyperlink" Target="http://platformazakupowa.pl/" TargetMode="External"/><Relationship Id="rId50" Type="http://schemas.openxmlformats.org/officeDocument/2006/relationships/hyperlink" Target="https://platformazakupowa.pl/strona/45-instrukcje" TargetMode="External"/><Relationship Id="rId55" Type="http://schemas.openxmlformats.org/officeDocument/2006/relationships/hyperlink" Target="https://platformazakupowa.pl/" TargetMode="External"/><Relationship Id="rId63" Type="http://schemas.openxmlformats.org/officeDocument/2006/relationships/hyperlink" Target="http://platformazakupowa.pl/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#_sv3xn7chhdup" TargetMode="External"/><Relationship Id="rId29" Type="http://schemas.openxmlformats.org/officeDocument/2006/relationships/hyperlink" Target="#_8o16t0j5rcy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#_x24vtaagcm5x" TargetMode="External"/><Relationship Id="rId24" Type="http://schemas.openxmlformats.org/officeDocument/2006/relationships/hyperlink" Target="#_kraqvybbazqg" TargetMode="External"/><Relationship Id="rId32" Type="http://schemas.openxmlformats.org/officeDocument/2006/relationships/hyperlink" Target="#_uarrfy5kozla" TargetMode="External"/><Relationship Id="rId37" Type="http://schemas.openxmlformats.org/officeDocument/2006/relationships/hyperlink" Target="https://platformazakupowa.pl/pn/szczytno_zdp" TargetMode="External"/><Relationship Id="rId40" Type="http://schemas.openxmlformats.org/officeDocument/2006/relationships/hyperlink" Target="mailto:zamowieniapubliczne@zdp.szczytno.pl" TargetMode="External"/><Relationship Id="rId45" Type="http://schemas.openxmlformats.org/officeDocument/2006/relationships/hyperlink" Target="https://platformazakupowa.pl/strona/1-regulamin" TargetMode="External"/><Relationship Id="rId53" Type="http://schemas.openxmlformats.org/officeDocument/2006/relationships/hyperlink" Target="https://moj.gov.pl/nforms/signer/upload?xFormsAppName=SIGNER" TargetMode="External"/><Relationship Id="rId58" Type="http://schemas.openxmlformats.org/officeDocument/2006/relationships/hyperlink" Target="http://platformazakupowa.pl/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#_nz5qrlch0jbr" TargetMode="External"/><Relationship Id="rId23" Type="http://schemas.openxmlformats.org/officeDocument/2006/relationships/hyperlink" Target="#_1wm6hsxsy23e" TargetMode="External"/><Relationship Id="rId28" Type="http://schemas.openxmlformats.org/officeDocument/2006/relationships/hyperlink" Target="#_jdd1gpfct9cq" TargetMode="External"/><Relationship Id="rId36" Type="http://schemas.openxmlformats.org/officeDocument/2006/relationships/hyperlink" Target="https://platformazakupowa.pl/" TargetMode="External"/><Relationship Id="rId49" Type="http://schemas.openxmlformats.org/officeDocument/2006/relationships/hyperlink" Target="http://platformazakupowa.pl/" TargetMode="External"/><Relationship Id="rId57" Type="http://schemas.openxmlformats.org/officeDocument/2006/relationships/hyperlink" Target="http://www.platformazakupowa.pl/" TargetMode="External"/><Relationship Id="rId61" Type="http://schemas.openxmlformats.org/officeDocument/2006/relationships/hyperlink" Target="http://platformazakupowa.pl/" TargetMode="External"/><Relationship Id="rId10" Type="http://schemas.openxmlformats.org/officeDocument/2006/relationships/hyperlink" Target="#_epsepounxnv1" TargetMode="External"/><Relationship Id="rId19" Type="http://schemas.openxmlformats.org/officeDocument/2006/relationships/hyperlink" Target="#_lodptpqf2xh0" TargetMode="External"/><Relationship Id="rId31" Type="http://schemas.openxmlformats.org/officeDocument/2006/relationships/hyperlink" Target="#_kmfqfyi30wag" TargetMode="External"/><Relationship Id="rId44" Type="http://schemas.openxmlformats.org/officeDocument/2006/relationships/hyperlink" Target="https://platformazakupowa.pl/" TargetMode="External"/><Relationship Id="rId52" Type="http://schemas.openxmlformats.org/officeDocument/2006/relationships/hyperlink" Target="https://www.nccert.pl/" TargetMode="External"/><Relationship Id="rId60" Type="http://schemas.openxmlformats.org/officeDocument/2006/relationships/hyperlink" Target="http://platformazakupowa.pl/" TargetMode="External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#_qj2p3iyqlwum" TargetMode="External"/><Relationship Id="rId14" Type="http://schemas.openxmlformats.org/officeDocument/2006/relationships/hyperlink" Target="#_6katmqtjrys4" TargetMode="External"/><Relationship Id="rId22" Type="http://schemas.openxmlformats.org/officeDocument/2006/relationships/hyperlink" Target="#_c8de4rg6s4kb" TargetMode="External"/><Relationship Id="rId27" Type="http://schemas.openxmlformats.org/officeDocument/2006/relationships/hyperlink" Target="#_kc2xtpcwd955" TargetMode="External"/><Relationship Id="rId30" Type="http://schemas.openxmlformats.org/officeDocument/2006/relationships/hyperlink" Target="#_n1rtepxw0unn" TargetMode="External"/><Relationship Id="rId35" Type="http://schemas.openxmlformats.org/officeDocument/2006/relationships/hyperlink" Target="http://www.platformazakupowa.pl/" TargetMode="External"/><Relationship Id="rId43" Type="http://schemas.openxmlformats.org/officeDocument/2006/relationships/hyperlink" Target="https://platformazakupowa.pl/" TargetMode="External"/><Relationship Id="rId48" Type="http://schemas.openxmlformats.org/officeDocument/2006/relationships/hyperlink" Target="http://platformazakupowa.pl/" TargetMode="External"/><Relationship Id="rId56" Type="http://schemas.openxmlformats.org/officeDocument/2006/relationships/hyperlink" Target="https://platformazakupowa.pl/strona/45-instrukcje" TargetMode="External"/><Relationship Id="rId64" Type="http://schemas.openxmlformats.org/officeDocument/2006/relationships/header" Target="header1.xml"/><Relationship Id="rId8" Type="http://schemas.openxmlformats.org/officeDocument/2006/relationships/hyperlink" Target="#_kabgz8l7slm3" TargetMode="External"/><Relationship Id="rId51" Type="http://schemas.openxmlformats.org/officeDocument/2006/relationships/hyperlink" Target="https://platformazakupowa.pl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#_s0i9odf430x7" TargetMode="External"/><Relationship Id="rId17" Type="http://schemas.openxmlformats.org/officeDocument/2006/relationships/hyperlink" Target="#_crlv0voso4yw" TargetMode="External"/><Relationship Id="rId25" Type="http://schemas.openxmlformats.org/officeDocument/2006/relationships/hyperlink" Target="#_iwk7tzonv6ne" TargetMode="External"/><Relationship Id="rId33" Type="http://schemas.openxmlformats.org/officeDocument/2006/relationships/hyperlink" Target="http://szczytno-zdp.bip-wm.pl/" TargetMode="External"/><Relationship Id="rId38" Type="http://schemas.openxmlformats.org/officeDocument/2006/relationships/hyperlink" Target="http://platformazakupowa.pl/" TargetMode="External"/><Relationship Id="rId46" Type="http://schemas.openxmlformats.org/officeDocument/2006/relationships/hyperlink" Target="https://drive.google.com/file/d/1Kd1DttbBeiNWt4q4slS4t76lZVKPbkyD/view" TargetMode="External"/><Relationship Id="rId59" Type="http://schemas.openxmlformats.org/officeDocument/2006/relationships/hyperlink" Target="https://platformazakupowa.pl/pn/szczytno_zdp" TargetMode="External"/><Relationship Id="rId67" Type="http://schemas.openxmlformats.org/officeDocument/2006/relationships/theme" Target="theme/theme1.xml"/><Relationship Id="rId20" Type="http://schemas.openxmlformats.org/officeDocument/2006/relationships/hyperlink" Target="#_tp7vefgpgfgi" TargetMode="External"/><Relationship Id="rId41" Type="http://schemas.openxmlformats.org/officeDocument/2006/relationships/hyperlink" Target="http://platformazakupowa.pl/" TargetMode="External"/><Relationship Id="rId54" Type="http://schemas.openxmlformats.org/officeDocument/2006/relationships/hyperlink" Target="https://www.gov.pl/web/mswia/oprogramowanie-do-pobrania" TargetMode="External"/><Relationship Id="rId62" Type="http://schemas.openxmlformats.org/officeDocument/2006/relationships/hyperlink" Target="https://platformazakupowa.pl/strona/45-instrukcje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platformazakupowa.pl/" TargetMode="External"/><Relationship Id="rId2" Type="http://schemas.openxmlformats.org/officeDocument/2006/relationships/hyperlink" Target="http://platformazakupowa.pl/" TargetMode="External"/><Relationship Id="rId1" Type="http://schemas.openxmlformats.org/officeDocument/2006/relationships/hyperlink" Target="http://platformazakupowa.pl/" TargetMode="External"/><Relationship Id="rId4" Type="http://schemas.openxmlformats.org/officeDocument/2006/relationships/hyperlink" Target="http://platformazakupowa.p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12435</Words>
  <Characters>74613</Characters>
  <Application>Microsoft Office Word</Application>
  <DocSecurity>0</DocSecurity>
  <Lines>621</Lines>
  <Paragraphs>173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2021-04-20T12:55:00Z</cp:lastPrinted>
  <dcterms:created xsi:type="dcterms:W3CDTF">2021-04-27T11:14:00Z</dcterms:created>
  <dcterms:modified xsi:type="dcterms:W3CDTF">2021-04-27T11:14:00Z</dcterms:modified>
</cp:coreProperties>
</file>