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E0" w:rsidRDefault="00EC54E0" w:rsidP="00B64D6B">
      <w:pPr>
        <w:jc w:val="center"/>
        <w:rPr>
          <w:rFonts w:ascii="Arial" w:hAnsi="Arial" w:cs="Arial"/>
          <w:b/>
          <w:bCs/>
        </w:rPr>
      </w:pPr>
      <w:bookmarkStart w:id="0" w:name="_GoBack"/>
      <w:bookmarkEnd w:id="0"/>
    </w:p>
    <w:p w:rsidR="00EC54E0" w:rsidRDefault="00EC54E0" w:rsidP="00B64D6B">
      <w:pPr>
        <w:jc w:val="center"/>
        <w:rPr>
          <w:rFonts w:ascii="Arial" w:hAnsi="Arial" w:cs="Arial"/>
          <w:b/>
          <w:bCs/>
        </w:rPr>
      </w:pPr>
    </w:p>
    <w:p w:rsidR="00EC0A74" w:rsidRPr="00EC0A74" w:rsidRDefault="00EC0A74" w:rsidP="00EC0A74">
      <w:pPr>
        <w:widowControl w:val="0"/>
        <w:suppressAutoHyphens/>
        <w:spacing w:line="309" w:lineRule="atLeast"/>
        <w:jc w:val="both"/>
        <w:textAlignment w:val="baseline"/>
        <w:rPr>
          <w:rFonts w:ascii="Arial" w:hAnsi="Arial" w:cs="Arial"/>
          <w:b/>
          <w:spacing w:val="-2"/>
          <w:sz w:val="22"/>
          <w:szCs w:val="22"/>
        </w:rPr>
      </w:pPr>
      <w:r w:rsidRPr="00EC0A74">
        <w:rPr>
          <w:rFonts w:ascii="Arial" w:hAnsi="Arial" w:cs="Arial"/>
          <w:b/>
          <w:spacing w:val="-2"/>
          <w:sz w:val="22"/>
          <w:szCs w:val="22"/>
        </w:rPr>
        <w:t>Zamawiający:</w:t>
      </w:r>
    </w:p>
    <w:p w:rsidR="00EC0A74" w:rsidRPr="00EC0A74" w:rsidRDefault="00EC0A74" w:rsidP="00EC0A74">
      <w:pPr>
        <w:widowControl w:val="0"/>
        <w:suppressAutoHyphens/>
        <w:spacing w:line="309" w:lineRule="atLeast"/>
        <w:jc w:val="both"/>
        <w:textAlignment w:val="baseline"/>
        <w:rPr>
          <w:rFonts w:ascii="Arial" w:hAnsi="Arial" w:cs="Arial"/>
          <w:b/>
          <w:spacing w:val="-2"/>
          <w:sz w:val="22"/>
          <w:szCs w:val="22"/>
        </w:rPr>
      </w:pPr>
    </w:p>
    <w:p w:rsidR="00EC0A74" w:rsidRPr="00EC0A74" w:rsidRDefault="00EC0A74" w:rsidP="00EC0A74">
      <w:pPr>
        <w:widowControl w:val="0"/>
        <w:shd w:val="clear" w:color="auto" w:fill="FFFFFF"/>
        <w:suppressAutoHyphens/>
        <w:spacing w:line="360" w:lineRule="auto"/>
        <w:jc w:val="both"/>
        <w:textAlignment w:val="baseline"/>
        <w:rPr>
          <w:rFonts w:ascii="Arial" w:hAnsi="Arial" w:cs="Arial"/>
          <w:bCs/>
          <w:sz w:val="22"/>
          <w:szCs w:val="22"/>
        </w:rPr>
      </w:pPr>
      <w:r w:rsidRPr="00EC0A74">
        <w:rPr>
          <w:rFonts w:ascii="Arial" w:hAnsi="Arial" w:cs="Arial"/>
          <w:bCs/>
          <w:sz w:val="22"/>
          <w:szCs w:val="22"/>
        </w:rPr>
        <w:t>Narodowe Centrum Badań Jądrowych</w:t>
      </w:r>
    </w:p>
    <w:p w:rsidR="00EC0A74" w:rsidRPr="00EC0A74" w:rsidRDefault="00EC0A74" w:rsidP="00EC0A74">
      <w:pPr>
        <w:widowControl w:val="0"/>
        <w:shd w:val="clear" w:color="auto" w:fill="FFFFFF"/>
        <w:suppressAutoHyphens/>
        <w:spacing w:line="360" w:lineRule="auto"/>
        <w:jc w:val="both"/>
        <w:textAlignment w:val="baseline"/>
        <w:rPr>
          <w:rFonts w:ascii="Arial" w:hAnsi="Arial" w:cs="Arial"/>
          <w:bCs/>
          <w:sz w:val="22"/>
          <w:szCs w:val="22"/>
        </w:rPr>
      </w:pPr>
      <w:r w:rsidRPr="00EC0A74">
        <w:rPr>
          <w:rFonts w:ascii="Arial" w:hAnsi="Arial" w:cs="Arial"/>
          <w:bCs/>
          <w:sz w:val="22"/>
          <w:szCs w:val="22"/>
        </w:rPr>
        <w:t xml:space="preserve">05-400 Otwock, ul. Andrzeja </w:t>
      </w:r>
      <w:proofErr w:type="spellStart"/>
      <w:r w:rsidRPr="00EC0A74">
        <w:rPr>
          <w:rFonts w:ascii="Arial" w:hAnsi="Arial" w:cs="Arial"/>
          <w:bCs/>
          <w:sz w:val="22"/>
          <w:szCs w:val="22"/>
        </w:rPr>
        <w:t>Sołtana</w:t>
      </w:r>
      <w:proofErr w:type="spellEnd"/>
      <w:r w:rsidRPr="00EC0A74">
        <w:rPr>
          <w:rFonts w:ascii="Arial" w:hAnsi="Arial" w:cs="Arial"/>
          <w:bCs/>
          <w:sz w:val="22"/>
          <w:szCs w:val="22"/>
        </w:rPr>
        <w:t xml:space="preserve"> 7 </w:t>
      </w:r>
    </w:p>
    <w:p w:rsidR="00EC0A74" w:rsidRPr="00EC0A74" w:rsidRDefault="00EC0A74" w:rsidP="00EC0A74">
      <w:pPr>
        <w:widowControl w:val="0"/>
        <w:suppressAutoHyphens/>
        <w:spacing w:line="360" w:lineRule="auto"/>
        <w:jc w:val="both"/>
        <w:textAlignment w:val="baseline"/>
        <w:rPr>
          <w:rFonts w:ascii="Arial" w:hAnsi="Arial" w:cs="Arial"/>
          <w:b/>
          <w:bCs/>
          <w:sz w:val="22"/>
          <w:szCs w:val="22"/>
        </w:rPr>
      </w:pPr>
      <w:r>
        <w:rPr>
          <w:rFonts w:ascii="Arial" w:hAnsi="Arial" w:cs="Arial"/>
          <w:b/>
          <w:bCs/>
          <w:sz w:val="22"/>
          <w:szCs w:val="22"/>
        </w:rPr>
        <w:t>Nr referencyjny</w:t>
      </w:r>
      <w:r w:rsidRPr="00EC0A74">
        <w:rPr>
          <w:rFonts w:ascii="Arial" w:hAnsi="Arial" w:cs="Arial"/>
          <w:b/>
          <w:bCs/>
          <w:sz w:val="22"/>
          <w:szCs w:val="22"/>
        </w:rPr>
        <w:t xml:space="preserve">: </w:t>
      </w:r>
      <w:r w:rsidRPr="00EC0A74">
        <w:rPr>
          <w:rFonts w:ascii="Arial" w:hAnsi="Arial" w:cs="Arial"/>
          <w:b/>
          <w:spacing w:val="-2"/>
          <w:sz w:val="22"/>
          <w:szCs w:val="22"/>
        </w:rPr>
        <w:t xml:space="preserve"> </w:t>
      </w:r>
      <w:r w:rsidRPr="00EC0A74">
        <w:rPr>
          <w:rFonts w:ascii="Arial" w:hAnsi="Arial" w:cs="Arial"/>
          <w:b/>
          <w:sz w:val="22"/>
          <w:szCs w:val="22"/>
        </w:rPr>
        <w:t>IZP.270.</w:t>
      </w:r>
      <w:r w:rsidR="00A82F21">
        <w:rPr>
          <w:rFonts w:ascii="Arial" w:hAnsi="Arial" w:cs="Arial"/>
          <w:b/>
          <w:sz w:val="22"/>
          <w:szCs w:val="22"/>
        </w:rPr>
        <w:t>3</w:t>
      </w:r>
      <w:r w:rsidRPr="00EC0A74">
        <w:rPr>
          <w:rFonts w:ascii="Arial" w:hAnsi="Arial" w:cs="Arial"/>
          <w:b/>
          <w:sz w:val="22"/>
          <w:szCs w:val="22"/>
        </w:rPr>
        <w:t>.2021</w:t>
      </w:r>
    </w:p>
    <w:p w:rsidR="00EC54E0" w:rsidRPr="00EC0A74" w:rsidRDefault="00EC54E0" w:rsidP="00B64D6B">
      <w:pPr>
        <w:jc w:val="center"/>
        <w:rPr>
          <w:rFonts w:ascii="Arial" w:hAnsi="Arial" w:cs="Arial"/>
          <w:b/>
          <w:bCs/>
          <w:sz w:val="22"/>
          <w:szCs w:val="22"/>
        </w:rPr>
      </w:pPr>
    </w:p>
    <w:p w:rsidR="00EC54E0" w:rsidRPr="00EC0A74" w:rsidRDefault="00EC54E0" w:rsidP="00B64D6B">
      <w:pPr>
        <w:jc w:val="center"/>
        <w:rPr>
          <w:rFonts w:ascii="Arial" w:hAnsi="Arial" w:cs="Arial"/>
          <w:b/>
          <w:bCs/>
          <w:sz w:val="22"/>
          <w:szCs w:val="22"/>
        </w:rPr>
      </w:pPr>
    </w:p>
    <w:p w:rsidR="00EC54E0" w:rsidRPr="00EC0A74" w:rsidRDefault="00EC54E0" w:rsidP="00B64D6B">
      <w:pPr>
        <w:jc w:val="center"/>
        <w:rPr>
          <w:rFonts w:ascii="Arial" w:hAnsi="Arial" w:cs="Arial"/>
          <w:b/>
          <w:bCs/>
          <w:sz w:val="22"/>
          <w:szCs w:val="22"/>
        </w:rPr>
      </w:pPr>
    </w:p>
    <w:p w:rsidR="00EC54E0" w:rsidRPr="00EC0A74" w:rsidRDefault="00EC54E0" w:rsidP="00EC54E0">
      <w:pPr>
        <w:spacing w:line="276" w:lineRule="auto"/>
        <w:jc w:val="center"/>
        <w:rPr>
          <w:rFonts w:ascii="Arial" w:hAnsi="Arial" w:cs="Arial"/>
          <w:b/>
          <w:bCs/>
          <w:sz w:val="22"/>
          <w:szCs w:val="22"/>
        </w:rPr>
      </w:pPr>
    </w:p>
    <w:p w:rsidR="00EC54E0" w:rsidRPr="00EC0A74" w:rsidRDefault="00EC54E0" w:rsidP="00EC54E0">
      <w:pPr>
        <w:spacing w:line="276" w:lineRule="auto"/>
        <w:jc w:val="center"/>
        <w:rPr>
          <w:rFonts w:ascii="Arial" w:hAnsi="Arial" w:cs="Arial"/>
          <w:b/>
          <w:bCs/>
          <w:sz w:val="22"/>
          <w:szCs w:val="22"/>
        </w:rPr>
      </w:pPr>
    </w:p>
    <w:p w:rsidR="00EC54E0" w:rsidRPr="00EC0A74" w:rsidRDefault="00EC54E0" w:rsidP="00EC54E0">
      <w:pPr>
        <w:spacing w:line="276" w:lineRule="auto"/>
        <w:jc w:val="center"/>
        <w:rPr>
          <w:rFonts w:ascii="Arial" w:hAnsi="Arial" w:cs="Arial"/>
          <w:b/>
          <w:bCs/>
          <w:sz w:val="22"/>
          <w:szCs w:val="22"/>
        </w:rPr>
      </w:pPr>
    </w:p>
    <w:p w:rsidR="00E30E53" w:rsidRDefault="00E30E53"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rsidR="00EC54E0" w:rsidRPr="00EC0A74" w:rsidRDefault="0025333F"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r>
        <w:rPr>
          <w:rFonts w:ascii="Arial" w:hAnsi="Arial" w:cs="Arial"/>
          <w:b/>
          <w:bCs/>
          <w:sz w:val="22"/>
          <w:szCs w:val="22"/>
        </w:rPr>
        <w:t>SPECYFIKACJA WARUNKÓ</w:t>
      </w:r>
      <w:r w:rsidR="00E30E53">
        <w:rPr>
          <w:rFonts w:ascii="Arial" w:hAnsi="Arial" w:cs="Arial"/>
          <w:b/>
          <w:bCs/>
          <w:sz w:val="22"/>
          <w:szCs w:val="22"/>
        </w:rPr>
        <w:t>W ZAMÓ</w:t>
      </w:r>
      <w:r w:rsidR="00EC54E0" w:rsidRPr="00EC0A74">
        <w:rPr>
          <w:rFonts w:ascii="Arial" w:hAnsi="Arial" w:cs="Arial"/>
          <w:b/>
          <w:bCs/>
          <w:sz w:val="22"/>
          <w:szCs w:val="22"/>
        </w:rPr>
        <w:t>WIENIA</w:t>
      </w:r>
    </w:p>
    <w:p w:rsidR="00EC0A74" w:rsidRPr="00EC0A74" w:rsidRDefault="00EC0A74"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rsidR="00EC54E0" w:rsidRPr="00EC0A74" w:rsidRDefault="00EC54E0"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r w:rsidRPr="00EC0A74">
        <w:rPr>
          <w:rFonts w:ascii="Arial" w:hAnsi="Arial" w:cs="Arial"/>
          <w:b/>
          <w:bCs/>
          <w:sz w:val="22"/>
          <w:szCs w:val="22"/>
        </w:rPr>
        <w:t>(SWZ)</w:t>
      </w:r>
    </w:p>
    <w:p w:rsidR="00EC0A74" w:rsidRPr="00EC0A74" w:rsidRDefault="00EC0A74"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rsidR="006A7E49" w:rsidRDefault="00EC54E0"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sidRPr="00EC0A74">
        <w:rPr>
          <w:rFonts w:ascii="Arial" w:hAnsi="Arial" w:cs="Arial"/>
          <w:b/>
          <w:bCs/>
          <w:sz w:val="22"/>
          <w:szCs w:val="22"/>
        </w:rPr>
        <w:t>w postępowaniu prow</w:t>
      </w:r>
      <w:r w:rsidR="00A639CF" w:rsidRPr="00EC0A74">
        <w:rPr>
          <w:rFonts w:ascii="Arial" w:hAnsi="Arial" w:cs="Arial"/>
          <w:b/>
          <w:bCs/>
          <w:sz w:val="22"/>
          <w:szCs w:val="22"/>
        </w:rPr>
        <w:t xml:space="preserve">adzonym w trybie podstawowym </w:t>
      </w:r>
    </w:p>
    <w:p w:rsidR="00EC54E0" w:rsidRDefault="00A639CF"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sidRPr="00EC0A74">
        <w:rPr>
          <w:rFonts w:ascii="Arial" w:hAnsi="Arial" w:cs="Arial"/>
          <w:b/>
          <w:bCs/>
          <w:sz w:val="22"/>
          <w:szCs w:val="22"/>
        </w:rPr>
        <w:t>na</w:t>
      </w:r>
    </w:p>
    <w:p w:rsidR="00F07B74" w:rsidRPr="00EC0A74" w:rsidRDefault="00A82F21" w:rsidP="00F07B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sidRPr="00A82F21">
        <w:rPr>
          <w:rFonts w:ascii="Arial" w:hAnsi="Arial" w:cs="Arial"/>
          <w:b/>
          <w:bCs/>
          <w:sz w:val="22"/>
          <w:szCs w:val="22"/>
        </w:rPr>
        <w:t>Dostawa stanowiska badawczego – kriogeniczna komora ultra-wysokopróżniowa służąca do badania nadprzewodzących fotokatod w warunkach nadprzewodnictwa T &lt; 7K</w:t>
      </w:r>
    </w:p>
    <w:p w:rsidR="00EC54E0" w:rsidRDefault="00EC54E0" w:rsidP="00EC54E0">
      <w:pPr>
        <w:spacing w:line="276" w:lineRule="auto"/>
        <w:jc w:val="center"/>
        <w:rPr>
          <w:rFonts w:ascii="Arial" w:hAnsi="Arial" w:cs="Arial"/>
          <w:b/>
          <w:bCs/>
        </w:rPr>
      </w:pPr>
    </w:p>
    <w:p w:rsidR="00EC54E0" w:rsidRDefault="00EC54E0" w:rsidP="00EC54E0">
      <w:pPr>
        <w:spacing w:line="276" w:lineRule="auto"/>
        <w:jc w:val="center"/>
        <w:rPr>
          <w:rFonts w:ascii="Arial" w:hAnsi="Arial" w:cs="Arial"/>
          <w:b/>
          <w:bCs/>
        </w:rPr>
      </w:pPr>
    </w:p>
    <w:p w:rsidR="00EC54E0" w:rsidRDefault="00EC54E0" w:rsidP="00EC54E0">
      <w:pPr>
        <w:spacing w:line="276" w:lineRule="auto"/>
        <w:jc w:val="center"/>
        <w:rPr>
          <w:rFonts w:ascii="Arial" w:hAnsi="Arial" w:cs="Arial"/>
          <w:b/>
          <w:bCs/>
        </w:rPr>
      </w:pPr>
    </w:p>
    <w:p w:rsidR="00EC54E0" w:rsidRDefault="00EC54E0" w:rsidP="00B64D6B">
      <w:pPr>
        <w:jc w:val="center"/>
        <w:rPr>
          <w:rFonts w:ascii="Arial" w:hAnsi="Arial" w:cs="Arial"/>
          <w:b/>
          <w:bCs/>
        </w:rPr>
      </w:pPr>
    </w:p>
    <w:p w:rsidR="00EC54E0" w:rsidRDefault="00EC54E0" w:rsidP="0062408A">
      <w:pPr>
        <w:jc w:val="both"/>
        <w:rPr>
          <w:rFonts w:ascii="Arial" w:hAnsi="Arial" w:cs="Arial"/>
          <w:b/>
          <w:bCs/>
        </w:rPr>
      </w:pPr>
    </w:p>
    <w:p w:rsidR="00EC54E0" w:rsidRDefault="00EC54E0" w:rsidP="00B64D6B">
      <w:pPr>
        <w:jc w:val="center"/>
        <w:rPr>
          <w:rFonts w:ascii="Arial" w:hAnsi="Arial" w:cs="Arial"/>
          <w:b/>
          <w:bCs/>
        </w:rPr>
      </w:pPr>
    </w:p>
    <w:p w:rsidR="00EC54E0" w:rsidRDefault="00EC54E0" w:rsidP="00B64D6B">
      <w:pPr>
        <w:jc w:val="center"/>
        <w:rPr>
          <w:rFonts w:ascii="Arial" w:hAnsi="Arial" w:cs="Arial"/>
          <w:b/>
          <w:bCs/>
        </w:rPr>
      </w:pPr>
    </w:p>
    <w:p w:rsidR="00EC54E0" w:rsidRDefault="00EC54E0" w:rsidP="00B64D6B">
      <w:pPr>
        <w:jc w:val="center"/>
        <w:rPr>
          <w:rFonts w:ascii="Arial" w:hAnsi="Arial" w:cs="Arial"/>
          <w:b/>
          <w:bCs/>
        </w:rPr>
      </w:pPr>
    </w:p>
    <w:p w:rsidR="00EC54E0" w:rsidRDefault="00EC54E0" w:rsidP="00B64D6B">
      <w:pPr>
        <w:jc w:val="center"/>
        <w:rPr>
          <w:rFonts w:ascii="Arial" w:hAnsi="Arial" w:cs="Arial"/>
          <w:b/>
          <w:bCs/>
        </w:rPr>
      </w:pPr>
    </w:p>
    <w:p w:rsidR="00EC54E0" w:rsidRDefault="00EC54E0" w:rsidP="00F07B74">
      <w:pPr>
        <w:rPr>
          <w:rFonts w:ascii="Arial" w:hAnsi="Arial" w:cs="Arial"/>
          <w:b/>
          <w:bCs/>
        </w:rPr>
      </w:pPr>
    </w:p>
    <w:p w:rsidR="00F07B74" w:rsidRDefault="00F07B74" w:rsidP="00F07B74">
      <w:pPr>
        <w:rPr>
          <w:rFonts w:ascii="Arial" w:hAnsi="Arial" w:cs="Arial"/>
          <w:b/>
          <w:bCs/>
        </w:rPr>
      </w:pPr>
    </w:p>
    <w:p w:rsidR="00EC54E0" w:rsidRDefault="00EC54E0" w:rsidP="00B64D6B">
      <w:pPr>
        <w:jc w:val="center"/>
        <w:rPr>
          <w:rFonts w:ascii="Arial" w:hAnsi="Arial" w:cs="Arial"/>
          <w:b/>
          <w:bCs/>
        </w:rPr>
      </w:pPr>
    </w:p>
    <w:p w:rsidR="00EC0A74" w:rsidRPr="00EC0A74" w:rsidRDefault="00EC0A74" w:rsidP="00EC0A74">
      <w:pPr>
        <w:shd w:val="clear" w:color="auto" w:fill="FFFFFF"/>
        <w:suppressAutoHyphens/>
        <w:spacing w:after="120" w:line="360" w:lineRule="atLeast"/>
        <w:jc w:val="right"/>
        <w:textAlignment w:val="baseline"/>
        <w:rPr>
          <w:rFonts w:ascii="Arial" w:hAnsi="Arial" w:cs="Arial"/>
          <w:spacing w:val="-2"/>
          <w:sz w:val="22"/>
          <w:szCs w:val="28"/>
        </w:rPr>
      </w:pPr>
      <w:r w:rsidRPr="00EC0A74">
        <w:rPr>
          <w:rFonts w:ascii="Arial" w:hAnsi="Arial" w:cs="Arial"/>
          <w:spacing w:val="-2"/>
          <w:sz w:val="22"/>
          <w:szCs w:val="28"/>
        </w:rPr>
        <w:t xml:space="preserve">Specyfikację zatwierdzono: </w:t>
      </w:r>
      <w:r w:rsidR="00B214D6">
        <w:rPr>
          <w:rFonts w:ascii="Arial" w:hAnsi="Arial" w:cs="Arial"/>
          <w:spacing w:val="-2"/>
          <w:sz w:val="22"/>
          <w:szCs w:val="28"/>
        </w:rPr>
        <w:t>16.</w:t>
      </w:r>
      <w:r w:rsidR="00A82F21">
        <w:rPr>
          <w:rFonts w:ascii="Arial" w:hAnsi="Arial" w:cs="Arial"/>
          <w:spacing w:val="-2"/>
          <w:sz w:val="22"/>
          <w:szCs w:val="28"/>
        </w:rPr>
        <w:t>04.</w:t>
      </w:r>
      <w:r w:rsidRPr="00EC0A74">
        <w:rPr>
          <w:rFonts w:ascii="Arial" w:hAnsi="Arial" w:cs="Arial"/>
          <w:spacing w:val="-2"/>
          <w:sz w:val="22"/>
          <w:szCs w:val="28"/>
        </w:rPr>
        <w:t>2021 r.</w:t>
      </w:r>
    </w:p>
    <w:p w:rsidR="00EC54E0" w:rsidRDefault="00EC54E0" w:rsidP="00B64D6B">
      <w:pPr>
        <w:jc w:val="center"/>
        <w:rPr>
          <w:rFonts w:ascii="Arial" w:hAnsi="Arial" w:cs="Arial"/>
          <w:b/>
          <w:bCs/>
        </w:rPr>
      </w:pPr>
    </w:p>
    <w:p w:rsidR="00EC54E0" w:rsidRDefault="00EC54E0" w:rsidP="00B64D6B">
      <w:pPr>
        <w:jc w:val="center"/>
        <w:rPr>
          <w:rFonts w:ascii="Arial" w:hAnsi="Arial" w:cs="Arial"/>
          <w:b/>
          <w:bCs/>
        </w:rPr>
      </w:pPr>
    </w:p>
    <w:p w:rsidR="00A82F21" w:rsidRDefault="00A82F21" w:rsidP="00B64D6B">
      <w:pPr>
        <w:jc w:val="center"/>
        <w:rPr>
          <w:rFonts w:ascii="Arial" w:hAnsi="Arial" w:cs="Arial"/>
          <w:b/>
          <w:bCs/>
        </w:rPr>
      </w:pPr>
    </w:p>
    <w:p w:rsidR="00A82F21" w:rsidRDefault="00A82F21" w:rsidP="00B64D6B">
      <w:pPr>
        <w:jc w:val="center"/>
        <w:rPr>
          <w:rFonts w:ascii="Arial" w:hAnsi="Arial" w:cs="Arial"/>
          <w:b/>
          <w:bCs/>
        </w:rPr>
      </w:pPr>
    </w:p>
    <w:p w:rsidR="00A82F21" w:rsidRDefault="00A82F21" w:rsidP="00B64D6B">
      <w:pPr>
        <w:jc w:val="center"/>
        <w:rPr>
          <w:rFonts w:ascii="Arial" w:hAnsi="Arial" w:cs="Arial"/>
          <w:b/>
          <w:bCs/>
        </w:rPr>
      </w:pPr>
    </w:p>
    <w:p w:rsidR="00EC54E0" w:rsidRDefault="00EC54E0" w:rsidP="00EC0A74">
      <w:pPr>
        <w:rPr>
          <w:rFonts w:ascii="Arial" w:hAnsi="Arial" w:cs="Arial"/>
          <w:b/>
          <w:bCs/>
        </w:rPr>
      </w:pPr>
    </w:p>
    <w:p w:rsidR="00B64D6B" w:rsidRPr="00E04119" w:rsidRDefault="00CA7AEA" w:rsidP="00B64D6B">
      <w:pPr>
        <w:jc w:val="center"/>
        <w:rPr>
          <w:rFonts w:ascii="Arial" w:hAnsi="Arial" w:cs="Arial"/>
          <w:b/>
          <w:bCs/>
          <w:sz w:val="22"/>
          <w:szCs w:val="22"/>
        </w:rPr>
      </w:pPr>
      <w:r w:rsidRPr="00E04119">
        <w:rPr>
          <w:rFonts w:ascii="Arial" w:hAnsi="Arial" w:cs="Arial"/>
          <w:b/>
          <w:bCs/>
        </w:rPr>
        <w:lastRenderedPageBreak/>
        <w:t>S</w:t>
      </w:r>
      <w:r w:rsidR="00B64D6B" w:rsidRPr="00E04119">
        <w:rPr>
          <w:rFonts w:ascii="Arial" w:hAnsi="Arial" w:cs="Arial"/>
          <w:b/>
          <w:bCs/>
          <w:sz w:val="22"/>
          <w:szCs w:val="22"/>
        </w:rPr>
        <w:t>PECYFIKACJA WARUNKÓW ZAMÓWIENIA</w:t>
      </w:r>
    </w:p>
    <w:p w:rsidR="00B64D6B" w:rsidRPr="00E04119" w:rsidRDefault="00B64D6B" w:rsidP="00B64D6B">
      <w:pPr>
        <w:jc w:val="center"/>
        <w:rPr>
          <w:rFonts w:ascii="Arial" w:hAnsi="Arial" w:cs="Arial"/>
          <w:b/>
          <w:bCs/>
          <w:sz w:val="22"/>
          <w:szCs w:val="22"/>
        </w:rPr>
      </w:pPr>
      <w:r w:rsidRPr="00E04119">
        <w:rPr>
          <w:rFonts w:ascii="Arial" w:hAnsi="Arial" w:cs="Arial"/>
          <w:b/>
          <w:bCs/>
          <w:sz w:val="22"/>
          <w:szCs w:val="22"/>
        </w:rPr>
        <w:t>(SWZ)</w:t>
      </w:r>
    </w:p>
    <w:p w:rsidR="00B64D6B" w:rsidRPr="008C7324" w:rsidRDefault="00B64D6B" w:rsidP="00B64D6B">
      <w:pPr>
        <w:rPr>
          <w:rFonts w:ascii="Arial" w:hAnsi="Arial" w:cs="Arial"/>
          <w:bCs/>
          <w:sz w:val="12"/>
          <w:szCs w:val="22"/>
        </w:rPr>
      </w:pPr>
    </w:p>
    <w:p w:rsidR="00B64D6B" w:rsidRPr="00E04119" w:rsidRDefault="00B64D6B" w:rsidP="007D500C">
      <w:pPr>
        <w:shd w:val="clear" w:color="auto" w:fill="A6A6A6"/>
        <w:spacing w:line="280" w:lineRule="exact"/>
        <w:ind w:left="1276" w:hanging="1276"/>
        <w:jc w:val="both"/>
        <w:rPr>
          <w:rFonts w:ascii="Arial" w:hAnsi="Arial" w:cs="Arial"/>
          <w:b/>
          <w:bCs/>
          <w:sz w:val="22"/>
          <w:szCs w:val="22"/>
        </w:rPr>
      </w:pPr>
      <w:r w:rsidRPr="00E04119">
        <w:rPr>
          <w:rFonts w:ascii="Arial" w:hAnsi="Arial" w:cs="Arial"/>
          <w:b/>
          <w:bCs/>
          <w:sz w:val="22"/>
          <w:szCs w:val="22"/>
        </w:rPr>
        <w:t>Rozdz</w:t>
      </w:r>
      <w:r w:rsidR="00E6462B" w:rsidRPr="00E04119">
        <w:rPr>
          <w:rFonts w:ascii="Arial" w:hAnsi="Arial" w:cs="Arial"/>
          <w:b/>
          <w:bCs/>
          <w:sz w:val="22"/>
          <w:szCs w:val="22"/>
        </w:rPr>
        <w:t>iał</w:t>
      </w:r>
      <w:r w:rsidRPr="00E04119">
        <w:rPr>
          <w:rFonts w:ascii="Arial" w:hAnsi="Arial" w:cs="Arial"/>
          <w:b/>
          <w:bCs/>
          <w:sz w:val="22"/>
          <w:szCs w:val="22"/>
        </w:rPr>
        <w:t xml:space="preserve"> I</w:t>
      </w:r>
      <w:r w:rsidR="009B54AB">
        <w:rPr>
          <w:rFonts w:ascii="Arial" w:hAnsi="Arial" w:cs="Arial"/>
          <w:b/>
          <w:bCs/>
          <w:sz w:val="22"/>
          <w:szCs w:val="22"/>
        </w:rPr>
        <w:t>.</w:t>
      </w:r>
      <w:r w:rsidRPr="00E04119">
        <w:rPr>
          <w:rFonts w:ascii="Arial" w:hAnsi="Arial" w:cs="Arial"/>
          <w:b/>
          <w:bCs/>
          <w:sz w:val="22"/>
          <w:szCs w:val="22"/>
        </w:rPr>
        <w:tab/>
      </w:r>
      <w:r w:rsidR="007D500C">
        <w:rPr>
          <w:rFonts w:ascii="Arial" w:hAnsi="Arial" w:cs="Arial"/>
          <w:b/>
          <w:bCs/>
          <w:sz w:val="22"/>
          <w:szCs w:val="22"/>
        </w:rPr>
        <w:t>Nazwa oraz adres zamawiającego, numer telefonu, adres poczty elektronicznej oraz strony internetowej prowadzonego postępowania</w:t>
      </w:r>
    </w:p>
    <w:p w:rsidR="00B64D6B" w:rsidRPr="00EC54E0" w:rsidRDefault="007D500C" w:rsidP="00B64D6B">
      <w:pPr>
        <w:spacing w:before="120" w:line="280" w:lineRule="exact"/>
        <w:jc w:val="both"/>
        <w:rPr>
          <w:rFonts w:ascii="Arial" w:hAnsi="Arial" w:cs="Arial"/>
          <w:b/>
          <w:sz w:val="22"/>
          <w:szCs w:val="19"/>
        </w:rPr>
      </w:pPr>
      <w:r>
        <w:rPr>
          <w:rFonts w:ascii="Arial" w:hAnsi="Arial" w:cs="Arial"/>
          <w:sz w:val="22"/>
          <w:szCs w:val="19"/>
        </w:rPr>
        <w:t xml:space="preserve">Nazwa </w:t>
      </w:r>
      <w:r w:rsidR="00B64D6B" w:rsidRPr="00E04119">
        <w:rPr>
          <w:rFonts w:ascii="Arial" w:hAnsi="Arial" w:cs="Arial"/>
          <w:sz w:val="22"/>
          <w:szCs w:val="19"/>
        </w:rPr>
        <w:t>Zamawiając</w:t>
      </w:r>
      <w:r>
        <w:rPr>
          <w:rFonts w:ascii="Arial" w:hAnsi="Arial" w:cs="Arial"/>
          <w:sz w:val="22"/>
          <w:szCs w:val="19"/>
        </w:rPr>
        <w:t>ego</w:t>
      </w:r>
      <w:r w:rsidR="00B64D6B" w:rsidRPr="00E04119">
        <w:rPr>
          <w:rFonts w:ascii="Arial" w:hAnsi="Arial" w:cs="Arial"/>
          <w:sz w:val="22"/>
          <w:szCs w:val="19"/>
        </w:rPr>
        <w:t xml:space="preserve">: </w:t>
      </w:r>
      <w:r w:rsidR="00EC54E0" w:rsidRPr="00EC54E0">
        <w:rPr>
          <w:rFonts w:ascii="Arial" w:hAnsi="Arial" w:cs="Arial"/>
          <w:b/>
          <w:sz w:val="22"/>
          <w:szCs w:val="19"/>
        </w:rPr>
        <w:t xml:space="preserve">Narodowe Centrum </w:t>
      </w:r>
      <w:r w:rsidR="00EC54E0">
        <w:rPr>
          <w:rFonts w:ascii="Arial" w:hAnsi="Arial" w:cs="Arial"/>
          <w:b/>
          <w:sz w:val="22"/>
          <w:szCs w:val="19"/>
        </w:rPr>
        <w:t>B</w:t>
      </w:r>
      <w:r w:rsidR="00EC54E0" w:rsidRPr="00EC54E0">
        <w:rPr>
          <w:rFonts w:ascii="Arial" w:hAnsi="Arial" w:cs="Arial"/>
          <w:b/>
          <w:sz w:val="22"/>
          <w:szCs w:val="19"/>
        </w:rPr>
        <w:t>adań Jądrowych</w:t>
      </w:r>
    </w:p>
    <w:p w:rsidR="00B64D6B" w:rsidRPr="00E04119" w:rsidRDefault="00B64D6B" w:rsidP="00B64D6B">
      <w:pPr>
        <w:spacing w:before="120" w:line="280" w:lineRule="exact"/>
        <w:jc w:val="both"/>
        <w:rPr>
          <w:rFonts w:ascii="Arial" w:hAnsi="Arial" w:cs="Arial"/>
          <w:sz w:val="22"/>
          <w:szCs w:val="19"/>
        </w:rPr>
      </w:pPr>
      <w:r w:rsidRPr="00E04119">
        <w:rPr>
          <w:rFonts w:ascii="Arial" w:hAnsi="Arial" w:cs="Arial"/>
          <w:sz w:val="22"/>
          <w:szCs w:val="19"/>
        </w:rPr>
        <w:t>Postępowanie prowadzi:</w:t>
      </w:r>
      <w:r w:rsidRPr="00E04119">
        <w:rPr>
          <w:rFonts w:ascii="Arial" w:hAnsi="Arial" w:cs="Arial"/>
          <w:sz w:val="22"/>
          <w:szCs w:val="19"/>
        </w:rPr>
        <w:tab/>
      </w:r>
      <w:r w:rsidR="00EC54E0">
        <w:rPr>
          <w:rFonts w:ascii="Arial" w:hAnsi="Arial" w:cs="Arial"/>
          <w:sz w:val="22"/>
          <w:szCs w:val="19"/>
        </w:rPr>
        <w:t>Narodowe Centrum Badań Jądrowych</w:t>
      </w:r>
    </w:p>
    <w:p w:rsidR="00EC54E0" w:rsidRDefault="00B64D6B" w:rsidP="00B64D6B">
      <w:pPr>
        <w:spacing w:line="280" w:lineRule="exact"/>
        <w:ind w:left="360"/>
        <w:jc w:val="both"/>
        <w:rPr>
          <w:rFonts w:ascii="Arial" w:hAnsi="Arial" w:cs="Arial"/>
          <w:sz w:val="22"/>
          <w:szCs w:val="19"/>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t xml:space="preserve">ul. </w:t>
      </w:r>
      <w:r w:rsidR="00CD37C1">
        <w:rPr>
          <w:rFonts w:ascii="Arial" w:hAnsi="Arial" w:cs="Arial"/>
          <w:sz w:val="22"/>
          <w:szCs w:val="19"/>
        </w:rPr>
        <w:t>Andrzeja</w:t>
      </w:r>
      <w:r w:rsidR="00EC54E0">
        <w:rPr>
          <w:rFonts w:ascii="Arial" w:hAnsi="Arial" w:cs="Arial"/>
          <w:sz w:val="22"/>
          <w:szCs w:val="19"/>
        </w:rPr>
        <w:t xml:space="preserve"> </w:t>
      </w:r>
      <w:proofErr w:type="spellStart"/>
      <w:r w:rsidR="00EC54E0">
        <w:rPr>
          <w:rFonts w:ascii="Arial" w:hAnsi="Arial" w:cs="Arial"/>
          <w:sz w:val="22"/>
          <w:szCs w:val="19"/>
        </w:rPr>
        <w:t>So</w:t>
      </w:r>
      <w:r w:rsidR="00BF046A">
        <w:rPr>
          <w:rFonts w:ascii="Arial" w:hAnsi="Arial" w:cs="Arial"/>
          <w:sz w:val="22"/>
          <w:szCs w:val="19"/>
        </w:rPr>
        <w:t>ł</w:t>
      </w:r>
      <w:r w:rsidR="00EC54E0">
        <w:rPr>
          <w:rFonts w:ascii="Arial" w:hAnsi="Arial" w:cs="Arial"/>
          <w:sz w:val="22"/>
          <w:szCs w:val="19"/>
        </w:rPr>
        <w:t>tana</w:t>
      </w:r>
      <w:proofErr w:type="spellEnd"/>
      <w:r w:rsidR="00EC54E0">
        <w:rPr>
          <w:rFonts w:ascii="Arial" w:hAnsi="Arial" w:cs="Arial"/>
          <w:sz w:val="22"/>
          <w:szCs w:val="19"/>
        </w:rPr>
        <w:t xml:space="preserve"> 7</w:t>
      </w:r>
    </w:p>
    <w:p w:rsidR="00B64D6B" w:rsidRPr="00E04119" w:rsidRDefault="00EC54E0" w:rsidP="00EC54E0">
      <w:pPr>
        <w:spacing w:line="280" w:lineRule="exact"/>
        <w:ind w:left="360" w:firstLine="2475"/>
        <w:jc w:val="both"/>
        <w:rPr>
          <w:rFonts w:ascii="Arial" w:hAnsi="Arial" w:cs="Arial"/>
          <w:sz w:val="22"/>
          <w:szCs w:val="19"/>
        </w:rPr>
      </w:pPr>
      <w:r>
        <w:rPr>
          <w:rFonts w:ascii="Arial" w:hAnsi="Arial" w:cs="Arial"/>
          <w:sz w:val="22"/>
          <w:szCs w:val="19"/>
        </w:rPr>
        <w:t>05-400 Otwock</w:t>
      </w:r>
    </w:p>
    <w:p w:rsidR="00E6462B" w:rsidRPr="00EC54E0" w:rsidRDefault="00E6462B" w:rsidP="00B64D6B">
      <w:pPr>
        <w:spacing w:line="280" w:lineRule="exact"/>
        <w:ind w:left="360"/>
        <w:jc w:val="both"/>
        <w:rPr>
          <w:rFonts w:ascii="Arial" w:hAnsi="Arial" w:cs="Arial"/>
          <w:sz w:val="22"/>
          <w:szCs w:val="22"/>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C54E0">
        <w:rPr>
          <w:rFonts w:ascii="Arial" w:hAnsi="Arial" w:cs="Arial"/>
          <w:sz w:val="22"/>
          <w:szCs w:val="22"/>
        </w:rPr>
        <w:t>NIP:</w:t>
      </w:r>
      <w:r w:rsidR="00BD535E" w:rsidRPr="00EC54E0">
        <w:rPr>
          <w:rFonts w:ascii="Arial" w:hAnsi="Arial" w:cs="Arial"/>
          <w:sz w:val="22"/>
          <w:szCs w:val="22"/>
        </w:rPr>
        <w:t xml:space="preserve"> </w:t>
      </w:r>
      <w:r w:rsidR="00EC54E0" w:rsidRPr="00EC54E0">
        <w:rPr>
          <w:rFonts w:ascii="Arial" w:hAnsi="Arial" w:cs="Arial"/>
          <w:color w:val="202124"/>
          <w:sz w:val="22"/>
          <w:szCs w:val="22"/>
          <w:shd w:val="clear" w:color="auto" w:fill="FFFFFF"/>
        </w:rPr>
        <w:t>532-010-01-25</w:t>
      </w:r>
    </w:p>
    <w:p w:rsidR="00E6462B" w:rsidRPr="00EC54E0" w:rsidRDefault="00E6462B" w:rsidP="00B64D6B">
      <w:pPr>
        <w:spacing w:line="280" w:lineRule="exact"/>
        <w:ind w:left="360"/>
        <w:jc w:val="both"/>
        <w:rPr>
          <w:rFonts w:ascii="Arial" w:hAnsi="Arial" w:cs="Arial"/>
          <w:sz w:val="22"/>
          <w:szCs w:val="22"/>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C54E0">
        <w:rPr>
          <w:rFonts w:ascii="Arial" w:hAnsi="Arial" w:cs="Arial"/>
          <w:sz w:val="22"/>
          <w:szCs w:val="22"/>
        </w:rPr>
        <w:t xml:space="preserve">REGON </w:t>
      </w:r>
      <w:r w:rsidR="00EC54E0" w:rsidRPr="00EC54E0">
        <w:rPr>
          <w:rFonts w:ascii="Arial" w:hAnsi="Arial" w:cs="Arial"/>
          <w:color w:val="202124"/>
          <w:sz w:val="22"/>
          <w:szCs w:val="22"/>
          <w:shd w:val="clear" w:color="auto" w:fill="FFFFFF"/>
        </w:rPr>
        <w:t>001024043</w:t>
      </w:r>
    </w:p>
    <w:p w:rsidR="007D500C" w:rsidRPr="008C7324" w:rsidRDefault="007D500C" w:rsidP="008C7324">
      <w:pPr>
        <w:ind w:left="357"/>
        <w:jc w:val="both"/>
        <w:rPr>
          <w:rFonts w:ascii="Arial" w:hAnsi="Arial" w:cs="Arial"/>
          <w:sz w:val="16"/>
          <w:szCs w:val="19"/>
        </w:rPr>
      </w:pPr>
    </w:p>
    <w:p w:rsidR="007D500C" w:rsidRPr="00E30E53" w:rsidRDefault="007D500C" w:rsidP="00450A05">
      <w:pPr>
        <w:pBdr>
          <w:top w:val="single" w:sz="4" w:space="1" w:color="auto"/>
          <w:left w:val="single" w:sz="4" w:space="15" w:color="auto"/>
          <w:bottom w:val="single" w:sz="4" w:space="0" w:color="auto"/>
          <w:right w:val="single" w:sz="4" w:space="3" w:color="auto"/>
        </w:pBdr>
        <w:spacing w:line="280" w:lineRule="exact"/>
        <w:ind w:left="720" w:hanging="360"/>
        <w:rPr>
          <w:rFonts w:ascii="Arial" w:hAnsi="Arial" w:cs="Arial"/>
          <w:sz w:val="22"/>
          <w:szCs w:val="19"/>
        </w:rPr>
      </w:pPr>
      <w:r>
        <w:rPr>
          <w:rFonts w:ascii="Arial" w:hAnsi="Arial" w:cs="Arial"/>
          <w:b/>
          <w:sz w:val="22"/>
          <w:szCs w:val="19"/>
        </w:rPr>
        <w:t>Numer telefonu</w:t>
      </w:r>
      <w:r w:rsidRPr="00E04119">
        <w:rPr>
          <w:rFonts w:ascii="Arial" w:hAnsi="Arial" w:cs="Arial"/>
          <w:b/>
          <w:sz w:val="22"/>
          <w:szCs w:val="19"/>
        </w:rPr>
        <w:t xml:space="preserve">: </w:t>
      </w:r>
      <w:r>
        <w:rPr>
          <w:rFonts w:ascii="Arial" w:hAnsi="Arial" w:cs="Arial"/>
          <w:b/>
          <w:sz w:val="22"/>
          <w:szCs w:val="19"/>
        </w:rPr>
        <w:t xml:space="preserve">                    </w:t>
      </w:r>
      <w:r w:rsidR="00EC54E0" w:rsidRPr="00E30E53">
        <w:rPr>
          <w:rFonts w:ascii="Arial" w:hAnsi="Arial" w:cs="Arial"/>
          <w:sz w:val="22"/>
          <w:szCs w:val="19"/>
        </w:rPr>
        <w:t>+ 48</w:t>
      </w:r>
      <w:r w:rsidRPr="00E30E53">
        <w:rPr>
          <w:rFonts w:ascii="Arial" w:hAnsi="Arial" w:cs="Arial"/>
          <w:sz w:val="22"/>
          <w:szCs w:val="19"/>
        </w:rPr>
        <w:t xml:space="preserve"> </w:t>
      </w:r>
      <w:r w:rsidR="00EC54E0" w:rsidRPr="00E30E53">
        <w:rPr>
          <w:rFonts w:ascii="Arial" w:hAnsi="Arial" w:cs="Arial"/>
          <w:sz w:val="22"/>
          <w:szCs w:val="19"/>
        </w:rPr>
        <w:t>22</w:t>
      </w:r>
      <w:r w:rsidR="00A639CF" w:rsidRPr="00E30E53">
        <w:rPr>
          <w:rFonts w:ascii="Arial" w:hAnsi="Arial" w:cs="Arial"/>
          <w:sz w:val="22"/>
          <w:szCs w:val="19"/>
        </w:rPr>
        <w:t> 273 1</w:t>
      </w:r>
      <w:r w:rsidR="00F07B74">
        <w:rPr>
          <w:rFonts w:ascii="Arial" w:hAnsi="Arial" w:cs="Arial"/>
          <w:sz w:val="22"/>
          <w:szCs w:val="19"/>
        </w:rPr>
        <w:t>6</w:t>
      </w:r>
      <w:r w:rsidR="00A639CF" w:rsidRPr="00E30E53">
        <w:rPr>
          <w:rFonts w:ascii="Arial" w:hAnsi="Arial" w:cs="Arial"/>
          <w:sz w:val="22"/>
          <w:szCs w:val="19"/>
        </w:rPr>
        <w:t xml:space="preserve"> </w:t>
      </w:r>
      <w:r w:rsidR="00F07B74">
        <w:rPr>
          <w:rFonts w:ascii="Arial" w:hAnsi="Arial" w:cs="Arial"/>
          <w:sz w:val="22"/>
          <w:szCs w:val="19"/>
        </w:rPr>
        <w:t>94</w:t>
      </w:r>
      <w:r w:rsidRPr="00E30E53">
        <w:rPr>
          <w:rFonts w:ascii="Arial" w:hAnsi="Arial" w:cs="Arial"/>
          <w:sz w:val="22"/>
          <w:szCs w:val="19"/>
        </w:rPr>
        <w:t>;</w:t>
      </w:r>
      <w:r w:rsidR="00A639CF" w:rsidRPr="00E30E53">
        <w:rPr>
          <w:rFonts w:ascii="Arial" w:hAnsi="Arial" w:cs="Arial"/>
          <w:sz w:val="22"/>
          <w:szCs w:val="19"/>
        </w:rPr>
        <w:t xml:space="preserve"> + 48 735 394 91</w:t>
      </w:r>
      <w:r w:rsidR="00F07B74">
        <w:rPr>
          <w:rFonts w:ascii="Arial" w:hAnsi="Arial" w:cs="Arial"/>
          <w:sz w:val="22"/>
          <w:szCs w:val="19"/>
        </w:rPr>
        <w:t>3</w:t>
      </w:r>
    </w:p>
    <w:p w:rsidR="007D500C" w:rsidRPr="00E30E53" w:rsidRDefault="007D500C" w:rsidP="00450A05">
      <w:pPr>
        <w:pBdr>
          <w:top w:val="single" w:sz="4" w:space="1" w:color="auto"/>
          <w:left w:val="single" w:sz="4" w:space="15" w:color="auto"/>
          <w:bottom w:val="single" w:sz="4" w:space="0" w:color="auto"/>
          <w:right w:val="single" w:sz="4" w:space="3" w:color="auto"/>
        </w:pBdr>
        <w:spacing w:line="280" w:lineRule="exact"/>
        <w:ind w:left="720" w:hanging="360"/>
        <w:rPr>
          <w:rFonts w:ascii="Arial" w:hAnsi="Arial" w:cs="Arial"/>
          <w:b/>
          <w:sz w:val="22"/>
          <w:szCs w:val="19"/>
          <w:u w:color="000000"/>
        </w:rPr>
      </w:pPr>
      <w:r w:rsidRPr="00E30E53">
        <w:rPr>
          <w:rFonts w:ascii="Arial" w:hAnsi="Arial" w:cs="Arial"/>
          <w:b/>
          <w:sz w:val="22"/>
          <w:szCs w:val="19"/>
        </w:rPr>
        <w:t xml:space="preserve">Adres poczty elektronicznej: </w:t>
      </w:r>
      <w:hyperlink r:id="rId9" w:history="1">
        <w:r w:rsidR="00A639CF" w:rsidRPr="00E30E53">
          <w:rPr>
            <w:rStyle w:val="Hipercze"/>
            <w:rFonts w:ascii="Arial" w:hAnsi="Arial" w:cs="Arial"/>
            <w:color w:val="auto"/>
            <w:sz w:val="22"/>
            <w:szCs w:val="19"/>
          </w:rPr>
          <w:t>zp@ncbj.gov.pl</w:t>
        </w:r>
      </w:hyperlink>
      <w:r w:rsidR="00A639CF" w:rsidRPr="00E30E53">
        <w:rPr>
          <w:rFonts w:ascii="Arial" w:hAnsi="Arial" w:cs="Arial"/>
          <w:sz w:val="22"/>
          <w:szCs w:val="19"/>
        </w:rPr>
        <w:t>;</w:t>
      </w:r>
      <w:r w:rsidR="00A639CF" w:rsidRPr="00E30E53">
        <w:rPr>
          <w:rFonts w:ascii="Arial" w:hAnsi="Arial" w:cs="Arial"/>
          <w:b/>
          <w:sz w:val="22"/>
          <w:szCs w:val="19"/>
        </w:rPr>
        <w:t xml:space="preserve"> </w:t>
      </w:r>
    </w:p>
    <w:p w:rsidR="009B54AB" w:rsidRPr="00A639CF" w:rsidRDefault="007D500C" w:rsidP="00450A05">
      <w:pPr>
        <w:pBdr>
          <w:top w:val="single" w:sz="4" w:space="1" w:color="auto"/>
          <w:left w:val="single" w:sz="4" w:space="15" w:color="auto"/>
          <w:bottom w:val="single" w:sz="4" w:space="0" w:color="auto"/>
          <w:right w:val="single" w:sz="4" w:space="3" w:color="auto"/>
        </w:pBdr>
        <w:spacing w:line="280" w:lineRule="exact"/>
        <w:ind w:left="426" w:hanging="66"/>
        <w:rPr>
          <w:rFonts w:ascii="Arial" w:hAnsi="Arial" w:cs="Arial"/>
          <w:b/>
          <w:sz w:val="22"/>
          <w:szCs w:val="22"/>
        </w:rPr>
      </w:pPr>
      <w:r w:rsidRPr="00E30E53">
        <w:rPr>
          <w:rFonts w:ascii="Arial" w:hAnsi="Arial" w:cs="Arial"/>
          <w:b/>
          <w:sz w:val="22"/>
          <w:szCs w:val="19"/>
          <w:u w:color="000000"/>
        </w:rPr>
        <w:t>Adres strony internetowej</w:t>
      </w:r>
      <w:r w:rsidR="009B54AB" w:rsidRPr="00E30E53">
        <w:rPr>
          <w:rFonts w:ascii="Arial" w:hAnsi="Arial" w:cs="Arial"/>
          <w:b/>
          <w:sz w:val="22"/>
          <w:szCs w:val="19"/>
          <w:u w:color="000000"/>
        </w:rPr>
        <w:t xml:space="preserve"> prowadzonego postępowania: </w:t>
      </w:r>
      <w:r w:rsidR="00F6228A" w:rsidRPr="00E30E53">
        <w:rPr>
          <w:rFonts w:ascii="Arial" w:hAnsi="Arial" w:cs="Arial"/>
          <w:b/>
          <w:sz w:val="22"/>
          <w:szCs w:val="19"/>
          <w:u w:color="000000"/>
        </w:rPr>
        <w:t xml:space="preserve"> </w:t>
      </w:r>
      <w:hyperlink r:id="rId10" w:history="1">
        <w:r w:rsidR="00E30E53" w:rsidRPr="00E30E53">
          <w:rPr>
            <w:rStyle w:val="Hipercze"/>
            <w:rFonts w:ascii="Arial" w:hAnsi="Arial" w:cs="Arial"/>
            <w:color w:val="auto"/>
            <w:sz w:val="22"/>
            <w:szCs w:val="22"/>
          </w:rPr>
          <w:t>www.ncbj.gov.pl</w:t>
        </w:r>
      </w:hyperlink>
      <w:r w:rsidR="005152BC">
        <w:rPr>
          <w:rFonts w:ascii="Arial" w:hAnsi="Arial" w:cs="Arial"/>
          <w:sz w:val="22"/>
          <w:szCs w:val="22"/>
        </w:rPr>
        <w:t xml:space="preserve">; </w:t>
      </w:r>
      <w:r w:rsidR="00A639CF" w:rsidRPr="00E30E53">
        <w:rPr>
          <w:rFonts w:ascii="Arial" w:hAnsi="Arial" w:cs="Arial"/>
          <w:sz w:val="22"/>
          <w:szCs w:val="22"/>
        </w:rPr>
        <w:t>https://platformazakupowa.pl/pn/ncbj</w:t>
      </w:r>
    </w:p>
    <w:p w:rsidR="007D500C" w:rsidRDefault="007D500C" w:rsidP="00B64D6B">
      <w:pPr>
        <w:spacing w:line="280" w:lineRule="exact"/>
        <w:ind w:left="360"/>
        <w:jc w:val="both"/>
        <w:rPr>
          <w:rFonts w:ascii="Arial" w:hAnsi="Arial" w:cs="Arial"/>
          <w:sz w:val="22"/>
          <w:szCs w:val="19"/>
        </w:rPr>
      </w:pPr>
    </w:p>
    <w:p w:rsidR="007D500C" w:rsidRPr="00E04119" w:rsidRDefault="007D500C" w:rsidP="007D500C">
      <w:pPr>
        <w:shd w:val="clear" w:color="auto" w:fill="A6A6A6"/>
        <w:spacing w:line="280" w:lineRule="exact"/>
        <w:ind w:left="1276" w:hanging="1276"/>
        <w:jc w:val="both"/>
        <w:rPr>
          <w:rFonts w:ascii="Arial" w:hAnsi="Arial" w:cs="Arial"/>
          <w:sz w:val="22"/>
          <w:szCs w:val="19"/>
        </w:rPr>
      </w:pPr>
      <w:r w:rsidRPr="00E04119">
        <w:rPr>
          <w:rFonts w:ascii="Arial" w:hAnsi="Arial" w:cs="Arial"/>
          <w:b/>
          <w:bCs/>
          <w:sz w:val="22"/>
          <w:szCs w:val="22"/>
        </w:rPr>
        <w:t>Rozdział I</w:t>
      </w:r>
      <w:r>
        <w:rPr>
          <w:rFonts w:ascii="Arial" w:hAnsi="Arial" w:cs="Arial"/>
          <w:b/>
          <w:bCs/>
          <w:sz w:val="22"/>
          <w:szCs w:val="22"/>
        </w:rPr>
        <w:t>I</w:t>
      </w:r>
      <w:r w:rsidR="009B54AB">
        <w:rPr>
          <w:rFonts w:ascii="Arial" w:hAnsi="Arial" w:cs="Arial"/>
          <w:b/>
          <w:bCs/>
          <w:sz w:val="22"/>
          <w:szCs w:val="22"/>
        </w:rPr>
        <w:t>.</w:t>
      </w:r>
      <w:r w:rsidRPr="00E04119">
        <w:rPr>
          <w:rFonts w:ascii="Arial" w:hAnsi="Arial" w:cs="Arial"/>
          <w:b/>
          <w:bCs/>
          <w:sz w:val="22"/>
          <w:szCs w:val="22"/>
        </w:rPr>
        <w:tab/>
      </w:r>
      <w:r>
        <w:rPr>
          <w:rFonts w:ascii="Arial" w:hAnsi="Arial" w:cs="Arial"/>
          <w:b/>
          <w:bCs/>
          <w:sz w:val="22"/>
          <w:szCs w:val="22"/>
        </w:rPr>
        <w:t xml:space="preserve">Adres strony internetowej, na której udostępniane będą zmiany i wyjaśnienia treści SWZ oraz inne dokumenty zamówienia bezpośrednio </w:t>
      </w:r>
      <w:r w:rsidR="00E30E53">
        <w:rPr>
          <w:rFonts w:ascii="Arial" w:hAnsi="Arial" w:cs="Arial"/>
          <w:b/>
          <w:bCs/>
          <w:sz w:val="22"/>
          <w:szCs w:val="22"/>
        </w:rPr>
        <w:t>związane z </w:t>
      </w:r>
      <w:r w:rsidR="009B54AB">
        <w:rPr>
          <w:rFonts w:ascii="Arial" w:hAnsi="Arial" w:cs="Arial"/>
          <w:b/>
          <w:bCs/>
          <w:sz w:val="22"/>
          <w:szCs w:val="22"/>
        </w:rPr>
        <w:t>postępowaniem o udzielenie zamówienia</w:t>
      </w:r>
    </w:p>
    <w:p w:rsidR="007D500C" w:rsidRDefault="007D500C" w:rsidP="009B54AB">
      <w:pPr>
        <w:spacing w:line="280" w:lineRule="exact"/>
        <w:ind w:left="360"/>
        <w:jc w:val="both"/>
        <w:rPr>
          <w:rFonts w:ascii="Arial" w:hAnsi="Arial" w:cs="Arial"/>
          <w:sz w:val="22"/>
          <w:szCs w:val="19"/>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p>
    <w:p w:rsidR="007D500C" w:rsidRPr="00E04119" w:rsidRDefault="007D500C" w:rsidP="00450A05">
      <w:pPr>
        <w:pBdr>
          <w:top w:val="single" w:sz="4" w:space="1" w:color="auto"/>
          <w:left w:val="single" w:sz="4" w:space="4" w:color="auto"/>
          <w:bottom w:val="single" w:sz="4" w:space="0" w:color="auto"/>
          <w:right w:val="single" w:sz="4" w:space="0" w:color="auto"/>
        </w:pBdr>
        <w:spacing w:line="280" w:lineRule="exact"/>
        <w:ind w:left="142"/>
        <w:rPr>
          <w:rFonts w:ascii="Arial" w:hAnsi="Arial" w:cs="Arial"/>
          <w:b/>
          <w:sz w:val="22"/>
          <w:szCs w:val="19"/>
        </w:rPr>
      </w:pPr>
      <w:r w:rsidRPr="00E04119">
        <w:rPr>
          <w:rFonts w:ascii="Arial" w:hAnsi="Arial" w:cs="Arial"/>
          <w:b/>
          <w:sz w:val="22"/>
          <w:szCs w:val="19"/>
          <w:u w:color="000000"/>
        </w:rPr>
        <w:t>Adres strony internetowej</w:t>
      </w:r>
      <w:r w:rsidR="009B54AB">
        <w:rPr>
          <w:rFonts w:ascii="Arial" w:hAnsi="Arial" w:cs="Arial"/>
          <w:b/>
          <w:sz w:val="22"/>
          <w:szCs w:val="19"/>
          <w:u w:color="000000"/>
        </w:rPr>
        <w:t xml:space="preserve"> na której udostępniane będą zmiany i wyjaśnienia SWZ oraz inne dokumenty zamówienia bezpośrednio związane z postępowaniem o udzielenie zamówienia</w:t>
      </w:r>
      <w:r w:rsidRPr="00E04119">
        <w:rPr>
          <w:rFonts w:ascii="Arial" w:hAnsi="Arial" w:cs="Arial"/>
          <w:b/>
          <w:sz w:val="22"/>
          <w:szCs w:val="19"/>
          <w:u w:color="000000"/>
        </w:rPr>
        <w:t xml:space="preserve">: </w:t>
      </w:r>
      <w:r w:rsidR="00974959" w:rsidRPr="00E30E53">
        <w:rPr>
          <w:rFonts w:ascii="Arial" w:hAnsi="Arial" w:cs="Arial"/>
          <w:sz w:val="22"/>
          <w:szCs w:val="22"/>
        </w:rPr>
        <w:t>www.ncbj.gov.pl; https://platformazakupowa.pl/pn/ncbj</w:t>
      </w:r>
      <w:r w:rsidR="00F46E96">
        <w:rPr>
          <w:rFonts w:ascii="Arial" w:hAnsi="Arial" w:cs="Arial"/>
          <w:b/>
          <w:sz w:val="22"/>
          <w:szCs w:val="19"/>
          <w:u w:val="single"/>
        </w:rPr>
        <w:t xml:space="preserve"> </w:t>
      </w:r>
    </w:p>
    <w:p w:rsidR="00F46E96" w:rsidRPr="001D048E" w:rsidRDefault="00F46E96" w:rsidP="00F46E96">
      <w:pPr>
        <w:pStyle w:val="SIWZ11"/>
        <w:numPr>
          <w:ilvl w:val="0"/>
          <w:numId w:val="0"/>
        </w:numPr>
        <w:tabs>
          <w:tab w:val="clear" w:pos="1080"/>
        </w:tabs>
        <w:spacing w:before="0" w:line="276" w:lineRule="auto"/>
        <w:ind w:left="426"/>
        <w:rPr>
          <w:rFonts w:ascii="Arial" w:hAnsi="Arial" w:cs="Arial"/>
          <w:sz w:val="22"/>
          <w:szCs w:val="22"/>
        </w:rPr>
      </w:pPr>
    </w:p>
    <w:p w:rsidR="00F46E96" w:rsidRPr="001D048E" w:rsidRDefault="00F46E96" w:rsidP="00F46E96">
      <w:pPr>
        <w:shd w:val="clear" w:color="auto" w:fill="A6A6A6"/>
        <w:spacing w:line="280" w:lineRule="exact"/>
        <w:jc w:val="both"/>
        <w:rPr>
          <w:rFonts w:ascii="Arial" w:hAnsi="Arial" w:cs="Arial"/>
          <w:b/>
          <w:bCs/>
          <w:sz w:val="22"/>
          <w:szCs w:val="22"/>
        </w:rPr>
      </w:pPr>
      <w:r w:rsidRPr="001D048E">
        <w:rPr>
          <w:rFonts w:ascii="Arial" w:hAnsi="Arial" w:cs="Arial"/>
          <w:b/>
          <w:bCs/>
          <w:sz w:val="22"/>
          <w:szCs w:val="22"/>
        </w:rPr>
        <w:t xml:space="preserve">Rozdział </w:t>
      </w:r>
      <w:r>
        <w:rPr>
          <w:rFonts w:ascii="Arial" w:hAnsi="Arial" w:cs="Arial"/>
          <w:b/>
          <w:bCs/>
          <w:sz w:val="22"/>
          <w:szCs w:val="22"/>
        </w:rPr>
        <w:t>III</w:t>
      </w:r>
      <w:r w:rsidRPr="001D048E">
        <w:rPr>
          <w:rFonts w:ascii="Arial" w:hAnsi="Arial" w:cs="Arial"/>
          <w:b/>
          <w:bCs/>
          <w:sz w:val="22"/>
          <w:szCs w:val="22"/>
        </w:rPr>
        <w:t>.</w:t>
      </w:r>
      <w:r w:rsidRPr="001D048E">
        <w:rPr>
          <w:rFonts w:ascii="Arial" w:hAnsi="Arial" w:cs="Arial"/>
          <w:b/>
          <w:bCs/>
          <w:sz w:val="22"/>
          <w:szCs w:val="22"/>
        </w:rPr>
        <w:tab/>
        <w:t xml:space="preserve">Osoby uprawnione do komunikowania się z Wykonawcami </w:t>
      </w:r>
    </w:p>
    <w:p w:rsidR="00F46E96" w:rsidRPr="008C7324" w:rsidRDefault="00F46E96" w:rsidP="008C7324">
      <w:pPr>
        <w:pStyle w:val="Akapitzlist"/>
        <w:ind w:left="425"/>
        <w:jc w:val="both"/>
        <w:rPr>
          <w:rFonts w:ascii="Arial" w:hAnsi="Arial" w:cs="Arial"/>
          <w:sz w:val="10"/>
          <w:szCs w:val="19"/>
        </w:rPr>
      </w:pPr>
    </w:p>
    <w:p w:rsidR="00F46E96" w:rsidRPr="00E30E53" w:rsidRDefault="00F46E96" w:rsidP="008C65F5">
      <w:pPr>
        <w:pStyle w:val="Akapitzlist"/>
        <w:numPr>
          <w:ilvl w:val="0"/>
          <w:numId w:val="85"/>
        </w:numPr>
        <w:spacing w:line="280" w:lineRule="exact"/>
        <w:ind w:left="426" w:hanging="426"/>
        <w:jc w:val="both"/>
        <w:rPr>
          <w:rFonts w:ascii="Arial" w:hAnsi="Arial" w:cs="Arial"/>
          <w:sz w:val="22"/>
          <w:szCs w:val="19"/>
        </w:rPr>
      </w:pPr>
      <w:r w:rsidRPr="00E30E53">
        <w:rPr>
          <w:rFonts w:ascii="Arial" w:hAnsi="Arial" w:cs="Arial"/>
          <w:sz w:val="22"/>
          <w:szCs w:val="19"/>
        </w:rPr>
        <w:t>Osob</w:t>
      </w:r>
      <w:r w:rsidR="00CC3730">
        <w:rPr>
          <w:rFonts w:ascii="Arial" w:hAnsi="Arial" w:cs="Arial"/>
          <w:sz w:val="22"/>
          <w:szCs w:val="19"/>
        </w:rPr>
        <w:t>ą</w:t>
      </w:r>
      <w:r w:rsidRPr="00E30E53">
        <w:rPr>
          <w:rFonts w:ascii="Arial" w:hAnsi="Arial" w:cs="Arial"/>
          <w:sz w:val="22"/>
          <w:szCs w:val="19"/>
        </w:rPr>
        <w:t xml:space="preserve"> uprawnion</w:t>
      </w:r>
      <w:r w:rsidR="00CC3730">
        <w:rPr>
          <w:rFonts w:ascii="Arial" w:hAnsi="Arial" w:cs="Arial"/>
          <w:sz w:val="22"/>
          <w:szCs w:val="19"/>
        </w:rPr>
        <w:t>ą</w:t>
      </w:r>
      <w:r w:rsidRPr="00E30E53">
        <w:rPr>
          <w:rFonts w:ascii="Arial" w:hAnsi="Arial" w:cs="Arial"/>
          <w:sz w:val="22"/>
          <w:szCs w:val="19"/>
        </w:rPr>
        <w:t xml:space="preserve"> do ko</w:t>
      </w:r>
      <w:r w:rsidR="00266B83" w:rsidRPr="00E30E53">
        <w:rPr>
          <w:rFonts w:ascii="Arial" w:hAnsi="Arial" w:cs="Arial"/>
          <w:sz w:val="22"/>
          <w:szCs w:val="19"/>
        </w:rPr>
        <w:t xml:space="preserve">munikowania się z wykonawcami jest Pani </w:t>
      </w:r>
      <w:r w:rsidR="00F07B74">
        <w:rPr>
          <w:rFonts w:ascii="Arial" w:hAnsi="Arial" w:cs="Arial"/>
          <w:sz w:val="22"/>
          <w:szCs w:val="19"/>
        </w:rPr>
        <w:t>Katarzyna Kwiatkowska</w:t>
      </w:r>
      <w:r w:rsidR="00266B83" w:rsidRPr="00E30E53">
        <w:rPr>
          <w:rFonts w:ascii="Arial" w:hAnsi="Arial" w:cs="Arial"/>
          <w:sz w:val="22"/>
          <w:szCs w:val="19"/>
        </w:rPr>
        <w:t>.</w:t>
      </w:r>
    </w:p>
    <w:p w:rsidR="00F46E96" w:rsidRPr="00061CBC" w:rsidRDefault="00F46E96" w:rsidP="008C65F5">
      <w:pPr>
        <w:pStyle w:val="Akapitzlist"/>
        <w:numPr>
          <w:ilvl w:val="0"/>
          <w:numId w:val="85"/>
        </w:numPr>
        <w:spacing w:line="280" w:lineRule="exact"/>
        <w:ind w:left="426" w:hanging="426"/>
        <w:jc w:val="both"/>
        <w:rPr>
          <w:rFonts w:ascii="Arial" w:hAnsi="Arial" w:cs="Arial"/>
          <w:sz w:val="22"/>
          <w:szCs w:val="19"/>
        </w:rPr>
      </w:pPr>
      <w:r w:rsidRPr="00061CBC">
        <w:rPr>
          <w:rFonts w:ascii="Arial" w:hAnsi="Arial" w:cs="Arial"/>
          <w:sz w:val="22"/>
          <w:szCs w:val="19"/>
        </w:rPr>
        <w:t>Informacje oraz wszelką korespondencję należy p</w:t>
      </w:r>
      <w:r w:rsidR="00E30E53" w:rsidRPr="00061CBC">
        <w:rPr>
          <w:rFonts w:ascii="Arial" w:hAnsi="Arial" w:cs="Arial"/>
          <w:sz w:val="22"/>
          <w:szCs w:val="19"/>
        </w:rPr>
        <w:t>rzekazywać w sposób określony w </w:t>
      </w:r>
      <w:r w:rsidR="00F80CB1">
        <w:rPr>
          <w:rFonts w:ascii="Arial" w:hAnsi="Arial" w:cs="Arial"/>
          <w:b/>
          <w:sz w:val="22"/>
          <w:szCs w:val="19"/>
        </w:rPr>
        <w:t>Instrukcji</w:t>
      </w:r>
      <w:r w:rsidR="00F80CB1" w:rsidRPr="00F80CB1">
        <w:rPr>
          <w:rFonts w:ascii="Arial" w:hAnsi="Arial" w:cs="Arial"/>
          <w:b/>
          <w:sz w:val="22"/>
          <w:szCs w:val="19"/>
        </w:rPr>
        <w:t xml:space="preserve"> dla Wykonawców korzystania z platformy</w:t>
      </w:r>
      <w:r w:rsidR="00F80CB1">
        <w:rPr>
          <w:rFonts w:ascii="Arial" w:hAnsi="Arial" w:cs="Arial"/>
          <w:b/>
          <w:sz w:val="22"/>
          <w:szCs w:val="19"/>
        </w:rPr>
        <w:t xml:space="preserve"> oraz zgodnie z Zał. nr 5 do SWZ</w:t>
      </w:r>
      <w:r w:rsidRPr="00061CBC">
        <w:rPr>
          <w:rFonts w:ascii="Arial" w:hAnsi="Arial" w:cs="Arial"/>
          <w:b/>
          <w:sz w:val="22"/>
          <w:szCs w:val="19"/>
        </w:rPr>
        <w:t>.</w:t>
      </w:r>
    </w:p>
    <w:p w:rsidR="00B64D6B" w:rsidRPr="00E04119" w:rsidRDefault="00B64D6B" w:rsidP="00B64D6B">
      <w:pPr>
        <w:shd w:val="clear" w:color="auto" w:fill="A6A6A6"/>
        <w:spacing w:before="240"/>
        <w:jc w:val="both"/>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9B54AB">
        <w:rPr>
          <w:rFonts w:ascii="Arial" w:hAnsi="Arial" w:cs="Arial"/>
          <w:b/>
          <w:bCs/>
          <w:sz w:val="22"/>
          <w:szCs w:val="22"/>
        </w:rPr>
        <w:t xml:space="preserve"> </w:t>
      </w:r>
      <w:r w:rsidRPr="00E04119">
        <w:rPr>
          <w:rFonts w:ascii="Arial" w:hAnsi="Arial" w:cs="Arial"/>
          <w:b/>
          <w:bCs/>
          <w:sz w:val="22"/>
          <w:szCs w:val="22"/>
        </w:rPr>
        <w:t>I</w:t>
      </w:r>
      <w:r w:rsidR="00F46E96">
        <w:rPr>
          <w:rFonts w:ascii="Arial" w:hAnsi="Arial" w:cs="Arial"/>
          <w:b/>
          <w:bCs/>
          <w:sz w:val="22"/>
          <w:szCs w:val="22"/>
        </w:rPr>
        <w:t>V</w:t>
      </w:r>
      <w:r w:rsidR="009B54AB">
        <w:rPr>
          <w:rFonts w:ascii="Arial" w:hAnsi="Arial" w:cs="Arial"/>
          <w:b/>
          <w:bCs/>
          <w:sz w:val="22"/>
          <w:szCs w:val="22"/>
        </w:rPr>
        <w:t>.</w:t>
      </w:r>
      <w:r w:rsidR="008308BB">
        <w:rPr>
          <w:rFonts w:ascii="Arial" w:hAnsi="Arial" w:cs="Arial"/>
          <w:b/>
          <w:bCs/>
          <w:sz w:val="22"/>
          <w:szCs w:val="22"/>
        </w:rPr>
        <w:t xml:space="preserve"> </w:t>
      </w:r>
      <w:r w:rsidRPr="00E04119">
        <w:rPr>
          <w:rFonts w:ascii="Arial" w:hAnsi="Arial" w:cs="Arial"/>
          <w:b/>
          <w:bCs/>
          <w:sz w:val="22"/>
          <w:szCs w:val="22"/>
        </w:rPr>
        <w:t>Tryb udzielenia zamówienia.</w:t>
      </w:r>
    </w:p>
    <w:p w:rsidR="00B64D6B" w:rsidRPr="00E04119" w:rsidRDefault="00B64D6B" w:rsidP="008C65F5">
      <w:pPr>
        <w:pStyle w:val="Akapitzlist"/>
        <w:numPr>
          <w:ilvl w:val="0"/>
          <w:numId w:val="66"/>
        </w:numPr>
        <w:spacing w:before="120" w:line="280" w:lineRule="exact"/>
        <w:ind w:left="284" w:hanging="284"/>
        <w:jc w:val="both"/>
        <w:rPr>
          <w:rFonts w:ascii="Arial" w:hAnsi="Arial" w:cs="Arial"/>
          <w:sz w:val="22"/>
          <w:szCs w:val="22"/>
        </w:rPr>
      </w:pPr>
      <w:r w:rsidRPr="00E04119">
        <w:rPr>
          <w:rFonts w:ascii="Arial" w:hAnsi="Arial" w:cs="Arial"/>
          <w:sz w:val="22"/>
          <w:szCs w:val="19"/>
        </w:rPr>
        <w:t xml:space="preserve">Postępowanie prowadzone jest w </w:t>
      </w:r>
      <w:r w:rsidRPr="009B54AB">
        <w:rPr>
          <w:rFonts w:ascii="Arial" w:hAnsi="Arial" w:cs="Arial"/>
          <w:b/>
          <w:sz w:val="22"/>
          <w:szCs w:val="19"/>
        </w:rPr>
        <w:t xml:space="preserve">trybie </w:t>
      </w:r>
      <w:r w:rsidR="009B54AB" w:rsidRPr="009B54AB">
        <w:rPr>
          <w:rFonts w:ascii="Arial" w:hAnsi="Arial" w:cs="Arial"/>
          <w:b/>
          <w:sz w:val="22"/>
          <w:szCs w:val="19"/>
        </w:rPr>
        <w:t>podstawowym</w:t>
      </w:r>
      <w:r w:rsidRPr="00E04119">
        <w:rPr>
          <w:rFonts w:ascii="Arial" w:hAnsi="Arial" w:cs="Arial"/>
          <w:sz w:val="22"/>
          <w:szCs w:val="19"/>
        </w:rPr>
        <w:t xml:space="preserve">, na podstawie </w:t>
      </w:r>
      <w:r w:rsidRPr="00E04119">
        <w:rPr>
          <w:rFonts w:ascii="Arial" w:hAnsi="Arial" w:cs="Arial"/>
          <w:sz w:val="22"/>
          <w:szCs w:val="22"/>
        </w:rPr>
        <w:t xml:space="preserve">ustawy z dnia </w:t>
      </w:r>
      <w:r w:rsidR="009B54AB">
        <w:rPr>
          <w:rFonts w:ascii="Arial" w:hAnsi="Arial" w:cs="Arial"/>
          <w:sz w:val="22"/>
          <w:szCs w:val="22"/>
        </w:rPr>
        <w:t xml:space="preserve">11 września 2019 r. </w:t>
      </w:r>
      <w:r w:rsidRPr="00E04119">
        <w:rPr>
          <w:rFonts w:ascii="Arial" w:hAnsi="Arial" w:cs="Arial"/>
          <w:sz w:val="22"/>
          <w:szCs w:val="22"/>
        </w:rPr>
        <w:t>– Prawo zamówień publicznych (Dz. U. z 201</w:t>
      </w:r>
      <w:r w:rsidR="009B54AB">
        <w:rPr>
          <w:rFonts w:ascii="Arial" w:hAnsi="Arial" w:cs="Arial"/>
          <w:sz w:val="22"/>
          <w:szCs w:val="22"/>
        </w:rPr>
        <w:t>9</w:t>
      </w:r>
      <w:r w:rsidR="009B28DA" w:rsidRPr="00E04119">
        <w:rPr>
          <w:rFonts w:ascii="Arial" w:hAnsi="Arial" w:cs="Arial"/>
          <w:sz w:val="22"/>
          <w:szCs w:val="22"/>
        </w:rPr>
        <w:t xml:space="preserve"> r. </w:t>
      </w:r>
      <w:r w:rsidRPr="00E04119">
        <w:rPr>
          <w:rFonts w:ascii="Arial" w:hAnsi="Arial" w:cs="Arial"/>
          <w:sz w:val="22"/>
          <w:szCs w:val="22"/>
        </w:rPr>
        <w:t xml:space="preserve">poz. </w:t>
      </w:r>
      <w:r w:rsidR="00671F98">
        <w:rPr>
          <w:rFonts w:ascii="Arial" w:hAnsi="Arial" w:cs="Arial"/>
          <w:sz w:val="22"/>
          <w:szCs w:val="22"/>
        </w:rPr>
        <w:t>2019</w:t>
      </w:r>
      <w:r w:rsidRPr="00E04119">
        <w:rPr>
          <w:rFonts w:ascii="Arial" w:hAnsi="Arial" w:cs="Arial"/>
          <w:sz w:val="22"/>
          <w:szCs w:val="22"/>
        </w:rPr>
        <w:t xml:space="preserve"> z</w:t>
      </w:r>
      <w:r w:rsidR="00671F98">
        <w:rPr>
          <w:rFonts w:ascii="Arial" w:hAnsi="Arial" w:cs="Arial"/>
          <w:sz w:val="22"/>
          <w:szCs w:val="22"/>
        </w:rPr>
        <w:t xml:space="preserve"> </w:t>
      </w:r>
      <w:proofErr w:type="spellStart"/>
      <w:r w:rsidR="00671F98">
        <w:rPr>
          <w:rFonts w:ascii="Arial" w:hAnsi="Arial" w:cs="Arial"/>
          <w:sz w:val="22"/>
          <w:szCs w:val="22"/>
        </w:rPr>
        <w:t>późn</w:t>
      </w:r>
      <w:proofErr w:type="spellEnd"/>
      <w:r w:rsidR="00671F98">
        <w:rPr>
          <w:rFonts w:ascii="Arial" w:hAnsi="Arial" w:cs="Arial"/>
          <w:sz w:val="22"/>
          <w:szCs w:val="22"/>
        </w:rPr>
        <w:t xml:space="preserve">. </w:t>
      </w:r>
      <w:r w:rsidRPr="00E04119">
        <w:rPr>
          <w:rFonts w:ascii="Arial" w:hAnsi="Arial" w:cs="Arial"/>
          <w:sz w:val="22"/>
          <w:szCs w:val="22"/>
        </w:rPr>
        <w:t>zm.)</w:t>
      </w:r>
      <w:r w:rsidRPr="00E04119">
        <w:rPr>
          <w:rFonts w:ascii="Arial" w:hAnsi="Arial" w:cs="Arial"/>
          <w:sz w:val="22"/>
          <w:szCs w:val="19"/>
        </w:rPr>
        <w:t>, zwanej dalej ustawą</w:t>
      </w:r>
      <w:r w:rsidR="002C2764" w:rsidRPr="00E04119">
        <w:rPr>
          <w:rFonts w:ascii="Arial" w:hAnsi="Arial" w:cs="Arial"/>
          <w:sz w:val="22"/>
          <w:szCs w:val="19"/>
        </w:rPr>
        <w:t xml:space="preserve"> lub ustawą </w:t>
      </w:r>
      <w:proofErr w:type="spellStart"/>
      <w:r w:rsidR="00671F98">
        <w:rPr>
          <w:rFonts w:ascii="Arial" w:hAnsi="Arial" w:cs="Arial"/>
          <w:sz w:val="22"/>
          <w:szCs w:val="19"/>
        </w:rPr>
        <w:t>P</w:t>
      </w:r>
      <w:r w:rsidR="002C2764" w:rsidRPr="00E04119">
        <w:rPr>
          <w:rFonts w:ascii="Arial" w:hAnsi="Arial" w:cs="Arial"/>
          <w:sz w:val="22"/>
          <w:szCs w:val="19"/>
        </w:rPr>
        <w:t>zp</w:t>
      </w:r>
      <w:proofErr w:type="spellEnd"/>
      <w:r w:rsidRPr="00E04119">
        <w:rPr>
          <w:rFonts w:ascii="Arial" w:hAnsi="Arial" w:cs="Arial"/>
          <w:sz w:val="22"/>
          <w:szCs w:val="19"/>
        </w:rPr>
        <w:t>, w procedurze właściwej dla zamówień publicznych</w:t>
      </w:r>
      <w:r w:rsidR="00671F98">
        <w:rPr>
          <w:rFonts w:ascii="Arial" w:hAnsi="Arial" w:cs="Arial"/>
          <w:sz w:val="22"/>
          <w:szCs w:val="19"/>
        </w:rPr>
        <w:t xml:space="preserve">, których kwota </w:t>
      </w:r>
      <w:r w:rsidRPr="00E04119">
        <w:rPr>
          <w:rFonts w:ascii="Arial" w:hAnsi="Arial" w:cs="Arial"/>
          <w:b/>
          <w:sz w:val="22"/>
          <w:szCs w:val="19"/>
        </w:rPr>
        <w:t xml:space="preserve">wartości </w:t>
      </w:r>
      <w:r w:rsidR="00671F98">
        <w:rPr>
          <w:rFonts w:ascii="Arial" w:hAnsi="Arial" w:cs="Arial"/>
          <w:b/>
          <w:sz w:val="22"/>
          <w:szCs w:val="19"/>
        </w:rPr>
        <w:t xml:space="preserve">zamówienia jest </w:t>
      </w:r>
      <w:r w:rsidRPr="00E04119">
        <w:rPr>
          <w:rFonts w:ascii="Arial" w:hAnsi="Arial" w:cs="Arial"/>
          <w:b/>
          <w:sz w:val="22"/>
          <w:szCs w:val="19"/>
        </w:rPr>
        <w:t>po</w:t>
      </w:r>
      <w:r w:rsidR="008C6B85" w:rsidRPr="00E04119">
        <w:rPr>
          <w:rFonts w:ascii="Arial" w:hAnsi="Arial" w:cs="Arial"/>
          <w:b/>
          <w:sz w:val="22"/>
          <w:szCs w:val="19"/>
        </w:rPr>
        <w:t>niżej</w:t>
      </w:r>
      <w:r w:rsidRPr="00E04119">
        <w:rPr>
          <w:rFonts w:ascii="Arial" w:hAnsi="Arial" w:cs="Arial"/>
          <w:b/>
          <w:sz w:val="22"/>
          <w:szCs w:val="19"/>
        </w:rPr>
        <w:t xml:space="preserve"> progó</w:t>
      </w:r>
      <w:r w:rsidR="00671F98">
        <w:rPr>
          <w:rFonts w:ascii="Arial" w:hAnsi="Arial" w:cs="Arial"/>
          <w:b/>
          <w:sz w:val="22"/>
          <w:szCs w:val="19"/>
        </w:rPr>
        <w:t xml:space="preserve">w unijnych </w:t>
      </w:r>
      <w:r w:rsidRPr="00E04119">
        <w:rPr>
          <w:rFonts w:ascii="Arial" w:hAnsi="Arial" w:cs="Arial"/>
          <w:sz w:val="22"/>
          <w:szCs w:val="19"/>
        </w:rPr>
        <w:t xml:space="preserve">określonych w przepisach </w:t>
      </w:r>
      <w:r w:rsidR="00671F98">
        <w:rPr>
          <w:rFonts w:ascii="Arial" w:hAnsi="Arial" w:cs="Arial"/>
          <w:sz w:val="22"/>
          <w:szCs w:val="19"/>
        </w:rPr>
        <w:t>Dyrektywy Parlamentu Europejskiego i Rady 2014/24/</w:t>
      </w:r>
      <w:r w:rsidR="00BF046A">
        <w:rPr>
          <w:rFonts w:ascii="Arial" w:hAnsi="Arial" w:cs="Arial"/>
          <w:sz w:val="22"/>
          <w:szCs w:val="19"/>
        </w:rPr>
        <w:t>U</w:t>
      </w:r>
      <w:r w:rsidR="00671F98">
        <w:rPr>
          <w:rFonts w:ascii="Arial" w:hAnsi="Arial" w:cs="Arial"/>
          <w:sz w:val="22"/>
          <w:szCs w:val="19"/>
        </w:rPr>
        <w:t xml:space="preserve">E z dnia 26 lutego 2014 r. w sprawie zamówień publicznych, uchylającą dyrektywę 2004/18/WE (Dz. Urz. UE L 94 z 28.03.2014, str. 14, z </w:t>
      </w:r>
      <w:proofErr w:type="spellStart"/>
      <w:r w:rsidR="00671F98">
        <w:rPr>
          <w:rFonts w:ascii="Arial" w:hAnsi="Arial" w:cs="Arial"/>
          <w:sz w:val="22"/>
          <w:szCs w:val="19"/>
        </w:rPr>
        <w:t>późn</w:t>
      </w:r>
      <w:proofErr w:type="spellEnd"/>
      <w:r w:rsidR="00671F98">
        <w:rPr>
          <w:rFonts w:ascii="Arial" w:hAnsi="Arial" w:cs="Arial"/>
          <w:sz w:val="22"/>
          <w:szCs w:val="19"/>
        </w:rPr>
        <w:t xml:space="preserve">. zm.), zwanej dalej „dyrektywą 2014/24/UE”. </w:t>
      </w:r>
    </w:p>
    <w:p w:rsidR="00E30E53" w:rsidRPr="006A7E49" w:rsidRDefault="00B64D6B" w:rsidP="008C65F5">
      <w:pPr>
        <w:pStyle w:val="Akapitzlist"/>
        <w:numPr>
          <w:ilvl w:val="0"/>
          <w:numId w:val="66"/>
        </w:numPr>
        <w:spacing w:before="120" w:line="280" w:lineRule="exact"/>
        <w:ind w:left="284" w:hanging="284"/>
        <w:jc w:val="both"/>
        <w:rPr>
          <w:rFonts w:ascii="Arial" w:hAnsi="Arial" w:cs="Arial"/>
          <w:sz w:val="22"/>
          <w:szCs w:val="22"/>
        </w:rPr>
      </w:pPr>
      <w:r w:rsidRPr="00E04119">
        <w:rPr>
          <w:rFonts w:ascii="Arial" w:hAnsi="Arial" w:cs="Arial"/>
          <w:sz w:val="22"/>
          <w:szCs w:val="22"/>
        </w:rPr>
        <w:t xml:space="preserve">Postępowanie prowadzone jest </w:t>
      </w:r>
      <w:r w:rsidR="00623494">
        <w:rPr>
          <w:rFonts w:ascii="Arial" w:hAnsi="Arial" w:cs="Arial"/>
          <w:sz w:val="22"/>
          <w:szCs w:val="22"/>
        </w:rPr>
        <w:t>wg przepisów właściwych dla</w:t>
      </w:r>
      <w:r w:rsidR="00671F98">
        <w:rPr>
          <w:rFonts w:ascii="Arial" w:hAnsi="Arial" w:cs="Arial"/>
          <w:sz w:val="22"/>
          <w:szCs w:val="22"/>
        </w:rPr>
        <w:t xml:space="preserve"> zamówienia klasycznego. </w:t>
      </w:r>
    </w:p>
    <w:p w:rsidR="00671F98" w:rsidRPr="00E04119" w:rsidRDefault="00671F98" w:rsidP="00A4379E">
      <w:pPr>
        <w:shd w:val="clear" w:color="auto" w:fill="A6A6A6"/>
        <w:spacing w:before="240"/>
        <w:ind w:left="1418" w:hanging="1418"/>
        <w:jc w:val="both"/>
        <w:rPr>
          <w:rFonts w:ascii="Arial" w:hAnsi="Arial" w:cs="Arial"/>
          <w:b/>
          <w:bCs/>
          <w:sz w:val="22"/>
          <w:szCs w:val="22"/>
        </w:rPr>
      </w:pPr>
      <w:r w:rsidRPr="00E04119">
        <w:rPr>
          <w:rFonts w:ascii="Arial" w:hAnsi="Arial" w:cs="Arial"/>
          <w:b/>
          <w:bCs/>
          <w:sz w:val="22"/>
          <w:szCs w:val="22"/>
        </w:rPr>
        <w:t>Rozdział</w:t>
      </w:r>
      <w:r>
        <w:rPr>
          <w:rFonts w:ascii="Arial" w:hAnsi="Arial" w:cs="Arial"/>
          <w:b/>
          <w:bCs/>
          <w:sz w:val="22"/>
          <w:szCs w:val="22"/>
        </w:rPr>
        <w:t xml:space="preserve"> V. Informacja czy Zamawiający przew</w:t>
      </w:r>
      <w:r w:rsidR="00A4379E">
        <w:rPr>
          <w:rFonts w:ascii="Arial" w:hAnsi="Arial" w:cs="Arial"/>
          <w:b/>
          <w:bCs/>
          <w:sz w:val="22"/>
          <w:szCs w:val="22"/>
        </w:rPr>
        <w:t>i</w:t>
      </w:r>
      <w:r>
        <w:rPr>
          <w:rFonts w:ascii="Arial" w:hAnsi="Arial" w:cs="Arial"/>
          <w:b/>
          <w:bCs/>
          <w:sz w:val="22"/>
          <w:szCs w:val="22"/>
        </w:rPr>
        <w:t xml:space="preserve">duje </w:t>
      </w:r>
      <w:r w:rsidR="00A4379E">
        <w:rPr>
          <w:rFonts w:ascii="Arial" w:hAnsi="Arial" w:cs="Arial"/>
          <w:b/>
          <w:bCs/>
          <w:sz w:val="22"/>
          <w:szCs w:val="22"/>
        </w:rPr>
        <w:t>wybór najkorzystniejszej oferty z możliwością prowadzenia negocjacji</w:t>
      </w:r>
      <w:r w:rsidRPr="00E04119">
        <w:rPr>
          <w:rFonts w:ascii="Arial" w:hAnsi="Arial" w:cs="Arial"/>
          <w:b/>
          <w:bCs/>
          <w:sz w:val="22"/>
          <w:szCs w:val="22"/>
        </w:rPr>
        <w:t>.</w:t>
      </w:r>
    </w:p>
    <w:p w:rsidR="00A3220B" w:rsidRPr="008C7324" w:rsidRDefault="00671F98" w:rsidP="008C7324">
      <w:pPr>
        <w:pStyle w:val="Akapitzlist"/>
        <w:spacing w:before="120" w:line="280" w:lineRule="exact"/>
        <w:ind w:left="426"/>
        <w:jc w:val="both"/>
        <w:rPr>
          <w:rFonts w:ascii="Arial" w:hAnsi="Arial" w:cs="Arial"/>
          <w:sz w:val="22"/>
          <w:szCs w:val="19"/>
        </w:rPr>
      </w:pPr>
      <w:r w:rsidRPr="00A4379E">
        <w:rPr>
          <w:rFonts w:ascii="Arial" w:hAnsi="Arial" w:cs="Arial"/>
          <w:sz w:val="22"/>
          <w:szCs w:val="19"/>
        </w:rPr>
        <w:t xml:space="preserve">Postępowanie prowadzone jest w </w:t>
      </w:r>
      <w:r w:rsidRPr="00A4379E">
        <w:rPr>
          <w:rFonts w:ascii="Arial" w:hAnsi="Arial" w:cs="Arial"/>
          <w:b/>
          <w:sz w:val="22"/>
          <w:szCs w:val="19"/>
        </w:rPr>
        <w:t>trybie podstawowym</w:t>
      </w:r>
      <w:r w:rsidRPr="00A4379E">
        <w:rPr>
          <w:rFonts w:ascii="Arial" w:hAnsi="Arial" w:cs="Arial"/>
          <w:sz w:val="22"/>
          <w:szCs w:val="19"/>
        </w:rPr>
        <w:t xml:space="preserve">, na podstawie </w:t>
      </w:r>
      <w:r w:rsidR="00A4379E">
        <w:rPr>
          <w:rFonts w:ascii="Arial" w:hAnsi="Arial" w:cs="Arial"/>
          <w:sz w:val="22"/>
          <w:szCs w:val="19"/>
        </w:rPr>
        <w:t xml:space="preserve">art. 275 pkt </w:t>
      </w:r>
      <w:r w:rsidR="005509FD">
        <w:rPr>
          <w:rFonts w:ascii="Arial" w:hAnsi="Arial" w:cs="Arial"/>
          <w:sz w:val="22"/>
          <w:szCs w:val="19"/>
        </w:rPr>
        <w:t>1</w:t>
      </w:r>
      <w:r w:rsidR="00A4379E">
        <w:rPr>
          <w:rFonts w:ascii="Arial" w:hAnsi="Arial" w:cs="Arial"/>
          <w:sz w:val="22"/>
          <w:szCs w:val="19"/>
        </w:rPr>
        <w:t xml:space="preserve"> </w:t>
      </w:r>
      <w:r w:rsidRPr="00A4379E">
        <w:rPr>
          <w:rFonts w:ascii="Arial" w:hAnsi="Arial" w:cs="Arial"/>
          <w:sz w:val="22"/>
          <w:szCs w:val="22"/>
        </w:rPr>
        <w:t xml:space="preserve">ustawy </w:t>
      </w:r>
      <w:r w:rsidR="00A4379E">
        <w:rPr>
          <w:rFonts w:ascii="Arial" w:hAnsi="Arial" w:cs="Arial"/>
          <w:sz w:val="22"/>
          <w:szCs w:val="22"/>
        </w:rPr>
        <w:t xml:space="preserve">zgodnie z którym w odpowiedzi na ogłoszenie o zamówieniu oferty mogą składać wszyscy zainteresowani wykonawcy, a następnie </w:t>
      </w:r>
      <w:r w:rsidR="00A3220B">
        <w:rPr>
          <w:rFonts w:ascii="Arial" w:hAnsi="Arial" w:cs="Arial"/>
          <w:sz w:val="22"/>
          <w:szCs w:val="22"/>
        </w:rPr>
        <w:t>Z</w:t>
      </w:r>
      <w:r w:rsidR="00A4379E">
        <w:rPr>
          <w:rFonts w:ascii="Arial" w:hAnsi="Arial" w:cs="Arial"/>
          <w:sz w:val="22"/>
          <w:szCs w:val="22"/>
        </w:rPr>
        <w:t xml:space="preserve">amawiający </w:t>
      </w:r>
      <w:r w:rsidR="005509FD">
        <w:rPr>
          <w:rFonts w:ascii="Arial" w:hAnsi="Arial" w:cs="Arial"/>
          <w:sz w:val="22"/>
          <w:szCs w:val="22"/>
        </w:rPr>
        <w:t xml:space="preserve">wybiera ofertę bez przeprowadzania negocjacji. </w:t>
      </w:r>
      <w:r w:rsidRPr="00A4379E">
        <w:rPr>
          <w:rFonts w:ascii="Arial" w:hAnsi="Arial" w:cs="Arial"/>
          <w:sz w:val="22"/>
          <w:szCs w:val="19"/>
        </w:rPr>
        <w:t xml:space="preserve"> </w:t>
      </w:r>
    </w:p>
    <w:p w:rsidR="00B64D6B" w:rsidRPr="00E04119" w:rsidRDefault="00B64D6B" w:rsidP="00B64D6B">
      <w:pPr>
        <w:shd w:val="clear" w:color="auto" w:fill="A6A6A6"/>
        <w:jc w:val="both"/>
        <w:rPr>
          <w:rFonts w:ascii="Arial" w:hAnsi="Arial" w:cs="Arial"/>
          <w:b/>
          <w:bCs/>
          <w:sz w:val="22"/>
          <w:szCs w:val="22"/>
        </w:rPr>
      </w:pPr>
      <w:r w:rsidRPr="00E04119">
        <w:rPr>
          <w:rFonts w:ascii="Arial" w:hAnsi="Arial" w:cs="Arial"/>
          <w:b/>
          <w:bCs/>
          <w:sz w:val="22"/>
          <w:szCs w:val="22"/>
        </w:rPr>
        <w:lastRenderedPageBreak/>
        <w:t>Rozdz</w:t>
      </w:r>
      <w:r w:rsidR="000F2FEA" w:rsidRPr="00E04119">
        <w:rPr>
          <w:rFonts w:ascii="Arial" w:hAnsi="Arial" w:cs="Arial"/>
          <w:b/>
          <w:bCs/>
          <w:sz w:val="22"/>
          <w:szCs w:val="22"/>
        </w:rPr>
        <w:t>iał</w:t>
      </w:r>
      <w:r w:rsidR="00A4379E">
        <w:rPr>
          <w:rFonts w:ascii="Arial" w:hAnsi="Arial" w:cs="Arial"/>
          <w:b/>
          <w:bCs/>
          <w:sz w:val="22"/>
          <w:szCs w:val="22"/>
        </w:rPr>
        <w:t xml:space="preserve"> V</w:t>
      </w:r>
      <w:r w:rsidR="00975057">
        <w:rPr>
          <w:rFonts w:ascii="Arial" w:hAnsi="Arial" w:cs="Arial"/>
          <w:b/>
          <w:bCs/>
          <w:sz w:val="22"/>
          <w:szCs w:val="22"/>
        </w:rPr>
        <w:t>I</w:t>
      </w:r>
      <w:r w:rsidR="00A4379E">
        <w:rPr>
          <w:rFonts w:ascii="Arial" w:hAnsi="Arial" w:cs="Arial"/>
          <w:b/>
          <w:bCs/>
          <w:sz w:val="22"/>
          <w:szCs w:val="22"/>
        </w:rPr>
        <w:t>.</w:t>
      </w:r>
      <w:r w:rsidR="008308BB">
        <w:rPr>
          <w:rFonts w:ascii="Arial" w:hAnsi="Arial" w:cs="Arial"/>
          <w:b/>
          <w:bCs/>
          <w:sz w:val="22"/>
          <w:szCs w:val="22"/>
        </w:rPr>
        <w:t xml:space="preserve"> </w:t>
      </w:r>
      <w:r w:rsidRPr="00E04119">
        <w:rPr>
          <w:rFonts w:ascii="Arial" w:hAnsi="Arial" w:cs="Arial"/>
          <w:b/>
          <w:bCs/>
          <w:sz w:val="22"/>
          <w:szCs w:val="22"/>
        </w:rPr>
        <w:t>Opis przedmiotu zamówienia</w:t>
      </w:r>
      <w:r w:rsidR="00183C51">
        <w:rPr>
          <w:rFonts w:ascii="Arial" w:hAnsi="Arial" w:cs="Arial"/>
          <w:b/>
          <w:bCs/>
          <w:sz w:val="22"/>
          <w:szCs w:val="22"/>
        </w:rPr>
        <w:t xml:space="preserve"> i niektóre warunki zamówienia</w:t>
      </w:r>
      <w:r w:rsidRPr="00E04119">
        <w:rPr>
          <w:rFonts w:ascii="Arial" w:hAnsi="Arial" w:cs="Arial"/>
          <w:b/>
          <w:bCs/>
          <w:sz w:val="22"/>
          <w:szCs w:val="22"/>
        </w:rPr>
        <w:t>.</w:t>
      </w:r>
    </w:p>
    <w:p w:rsidR="00886B4A" w:rsidRPr="00886B4A" w:rsidRDefault="00886B4A" w:rsidP="00886B4A">
      <w:pPr>
        <w:widowControl w:val="0"/>
        <w:suppressAutoHyphens/>
        <w:spacing w:after="120"/>
        <w:ind w:left="426"/>
        <w:jc w:val="both"/>
        <w:rPr>
          <w:rFonts w:ascii="Arial" w:hAnsi="Arial" w:cs="Arial"/>
          <w:sz w:val="12"/>
          <w:szCs w:val="22"/>
          <w:lang w:eastAsia="zh-CN"/>
        </w:rPr>
      </w:pPr>
    </w:p>
    <w:p w:rsidR="00581A8C" w:rsidRDefault="00581A8C" w:rsidP="005F527D">
      <w:pPr>
        <w:widowControl w:val="0"/>
        <w:numPr>
          <w:ilvl w:val="0"/>
          <w:numId w:val="96"/>
        </w:numPr>
        <w:suppressAutoHyphens/>
        <w:spacing w:after="120"/>
        <w:ind w:left="426" w:hanging="426"/>
        <w:jc w:val="both"/>
        <w:rPr>
          <w:rFonts w:ascii="Arial" w:hAnsi="Arial" w:cs="Arial"/>
          <w:sz w:val="22"/>
          <w:szCs w:val="22"/>
          <w:lang w:eastAsia="zh-CN"/>
        </w:rPr>
      </w:pPr>
      <w:r w:rsidRPr="00581A8C">
        <w:rPr>
          <w:rFonts w:ascii="Arial" w:hAnsi="Arial" w:cs="Arial"/>
          <w:sz w:val="22"/>
          <w:szCs w:val="22"/>
          <w:lang w:eastAsia="zh-CN"/>
        </w:rPr>
        <w:t>Nazwa zamówienia -</w:t>
      </w:r>
      <w:r w:rsidRPr="00581A8C">
        <w:rPr>
          <w:rFonts w:ascii="Arial" w:hAnsi="Arial" w:cs="Arial"/>
          <w:b/>
          <w:sz w:val="22"/>
          <w:szCs w:val="22"/>
          <w:lang w:eastAsia="zh-CN"/>
        </w:rPr>
        <w:t xml:space="preserve"> </w:t>
      </w:r>
      <w:r w:rsidR="00A82F21" w:rsidRPr="00A82F21">
        <w:rPr>
          <w:rFonts w:ascii="Arial" w:hAnsi="Arial" w:cs="Arial"/>
          <w:b/>
          <w:bCs/>
          <w:sz w:val="22"/>
          <w:szCs w:val="22"/>
          <w:lang w:eastAsia="zh-CN"/>
        </w:rPr>
        <w:t>Dostawa stanowiska badawczego – kriogeniczna komora ultra-wysokopróżniowa służąca do badania nadprzewodzących fotokatod w warunkach nadprzewodnictwa T &lt; 7K</w:t>
      </w:r>
      <w:r w:rsidR="00A82F21">
        <w:rPr>
          <w:rFonts w:ascii="Arial" w:hAnsi="Arial" w:cs="Arial"/>
          <w:b/>
          <w:bCs/>
          <w:sz w:val="22"/>
          <w:szCs w:val="22"/>
          <w:lang w:eastAsia="zh-CN"/>
        </w:rPr>
        <w:t>.</w:t>
      </w:r>
    </w:p>
    <w:p w:rsidR="00646C7D" w:rsidRPr="00646C7D" w:rsidRDefault="003F5C65" w:rsidP="005F527D">
      <w:pPr>
        <w:widowControl w:val="0"/>
        <w:numPr>
          <w:ilvl w:val="0"/>
          <w:numId w:val="96"/>
        </w:numPr>
        <w:suppressAutoHyphens/>
        <w:spacing w:after="120"/>
        <w:ind w:left="426" w:hanging="426"/>
        <w:jc w:val="both"/>
        <w:rPr>
          <w:rFonts w:ascii="Arial" w:hAnsi="Arial" w:cs="Arial"/>
          <w:sz w:val="22"/>
          <w:szCs w:val="22"/>
          <w:lang w:eastAsia="zh-CN"/>
        </w:rPr>
      </w:pPr>
      <w:r w:rsidRPr="00646C7D">
        <w:rPr>
          <w:rFonts w:ascii="Arial" w:hAnsi="Arial" w:cs="Arial"/>
          <w:sz w:val="22"/>
          <w:szCs w:val="22"/>
          <w:lang w:eastAsia="zh-CN"/>
        </w:rPr>
        <w:t xml:space="preserve">Przedmiotem zamówienia jest </w:t>
      </w:r>
      <w:r w:rsidR="00646C7D" w:rsidRPr="00646C7D">
        <w:rPr>
          <w:rFonts w:ascii="Arial" w:hAnsi="Arial" w:cs="Arial"/>
          <w:sz w:val="22"/>
          <w:szCs w:val="22"/>
          <w:lang w:eastAsia="zh-CN"/>
        </w:rPr>
        <w:t>projekt, wykonanie i dostawa stanowiska badawczego – kriogeniczna komora ultra-wysokopróżniowa służąca do badania nadprzewodzących fotokatod w warunkach nadprzewodnictwa T &lt; 7K do Narodowego Centrum Badań Jądrowych w Otwocku – Świerku.</w:t>
      </w:r>
    </w:p>
    <w:p w:rsidR="003F5C65" w:rsidRPr="00646C7D" w:rsidRDefault="003F5C65" w:rsidP="005F527D">
      <w:pPr>
        <w:widowControl w:val="0"/>
        <w:numPr>
          <w:ilvl w:val="0"/>
          <w:numId w:val="96"/>
        </w:numPr>
        <w:suppressAutoHyphens/>
        <w:spacing w:after="120"/>
        <w:ind w:left="426" w:hanging="426"/>
        <w:jc w:val="both"/>
        <w:rPr>
          <w:rFonts w:ascii="Arial" w:hAnsi="Arial" w:cs="Arial"/>
          <w:sz w:val="22"/>
          <w:szCs w:val="22"/>
          <w:lang w:eastAsia="zh-CN"/>
        </w:rPr>
      </w:pPr>
      <w:r w:rsidRPr="00646C7D">
        <w:rPr>
          <w:rFonts w:ascii="Arial" w:hAnsi="Arial" w:cs="Arial"/>
          <w:sz w:val="22"/>
          <w:szCs w:val="22"/>
          <w:lang w:eastAsia="zh-CN"/>
        </w:rPr>
        <w:t>Przedmiot Zamówienia obejmuje:</w:t>
      </w:r>
    </w:p>
    <w:p w:rsidR="00646C7D" w:rsidRPr="00646C7D" w:rsidRDefault="00646C7D" w:rsidP="005F527D">
      <w:pPr>
        <w:widowControl w:val="0"/>
        <w:numPr>
          <w:ilvl w:val="1"/>
          <w:numId w:val="97"/>
        </w:numPr>
        <w:suppressAutoHyphens/>
        <w:autoSpaceDE w:val="0"/>
        <w:spacing w:before="60" w:after="120"/>
        <w:ind w:left="851"/>
        <w:jc w:val="both"/>
        <w:rPr>
          <w:rFonts w:ascii="Arial" w:eastAsia="Calibri" w:hAnsi="Arial" w:cs="Arial"/>
          <w:sz w:val="22"/>
          <w:szCs w:val="22"/>
          <w:lang w:eastAsia="zh-CN"/>
        </w:rPr>
      </w:pPr>
      <w:r w:rsidRPr="00646C7D">
        <w:rPr>
          <w:rFonts w:ascii="Arial" w:eastAsia="Calibri" w:hAnsi="Arial" w:cs="Arial"/>
          <w:sz w:val="22"/>
          <w:szCs w:val="22"/>
          <w:lang w:eastAsia="zh-CN"/>
        </w:rPr>
        <w:t>układ próżniowy</w:t>
      </w:r>
      <w:r w:rsidR="008C7324">
        <w:rPr>
          <w:rFonts w:ascii="Arial" w:eastAsia="Calibri" w:hAnsi="Arial" w:cs="Arial"/>
          <w:sz w:val="22"/>
          <w:szCs w:val="22"/>
          <w:lang w:eastAsia="zh-CN"/>
        </w:rPr>
        <w:t>,</w:t>
      </w:r>
    </w:p>
    <w:p w:rsidR="00646C7D" w:rsidRPr="00646C7D" w:rsidRDefault="00646C7D" w:rsidP="005F527D">
      <w:pPr>
        <w:widowControl w:val="0"/>
        <w:numPr>
          <w:ilvl w:val="1"/>
          <w:numId w:val="97"/>
        </w:numPr>
        <w:suppressAutoHyphens/>
        <w:autoSpaceDE w:val="0"/>
        <w:spacing w:before="60" w:after="120"/>
        <w:ind w:left="851"/>
        <w:jc w:val="both"/>
        <w:rPr>
          <w:rFonts w:ascii="Arial" w:eastAsia="Calibri" w:hAnsi="Arial" w:cs="Arial"/>
          <w:sz w:val="22"/>
          <w:szCs w:val="22"/>
          <w:lang w:eastAsia="zh-CN"/>
        </w:rPr>
      </w:pPr>
      <w:r w:rsidRPr="00646C7D">
        <w:rPr>
          <w:rFonts w:ascii="Arial" w:eastAsia="Calibri" w:hAnsi="Arial" w:cs="Arial"/>
          <w:sz w:val="22"/>
          <w:szCs w:val="22"/>
          <w:lang w:eastAsia="zh-CN"/>
        </w:rPr>
        <w:t>układ elektrody pomiarowej prądu ciemnego</w:t>
      </w:r>
      <w:r w:rsidR="008C7324">
        <w:rPr>
          <w:rFonts w:ascii="Arial" w:eastAsia="Calibri" w:hAnsi="Arial" w:cs="Arial"/>
          <w:sz w:val="22"/>
          <w:szCs w:val="22"/>
          <w:lang w:eastAsia="zh-CN"/>
        </w:rPr>
        <w:t>,</w:t>
      </w:r>
    </w:p>
    <w:p w:rsidR="00646C7D" w:rsidRPr="00646C7D" w:rsidRDefault="00646C7D" w:rsidP="005F527D">
      <w:pPr>
        <w:widowControl w:val="0"/>
        <w:numPr>
          <w:ilvl w:val="1"/>
          <w:numId w:val="97"/>
        </w:numPr>
        <w:suppressAutoHyphens/>
        <w:autoSpaceDE w:val="0"/>
        <w:spacing w:before="60" w:after="120"/>
        <w:ind w:left="851"/>
        <w:jc w:val="both"/>
        <w:rPr>
          <w:rFonts w:ascii="Arial" w:eastAsia="Calibri" w:hAnsi="Arial" w:cs="Arial"/>
          <w:sz w:val="22"/>
          <w:szCs w:val="22"/>
          <w:lang w:eastAsia="zh-CN"/>
        </w:rPr>
      </w:pPr>
      <w:r w:rsidRPr="00646C7D">
        <w:rPr>
          <w:rFonts w:ascii="Arial" w:eastAsia="Calibri" w:hAnsi="Arial" w:cs="Arial"/>
          <w:sz w:val="22"/>
          <w:szCs w:val="22"/>
          <w:lang w:eastAsia="zh-CN"/>
        </w:rPr>
        <w:t>układ elektrody pomiarowej fotoemisji</w:t>
      </w:r>
      <w:r w:rsidR="008C7324">
        <w:rPr>
          <w:rFonts w:ascii="Arial" w:eastAsia="Calibri" w:hAnsi="Arial" w:cs="Arial"/>
          <w:sz w:val="22"/>
          <w:szCs w:val="22"/>
          <w:lang w:eastAsia="zh-CN"/>
        </w:rPr>
        <w:t>,</w:t>
      </w:r>
    </w:p>
    <w:p w:rsidR="00646C7D" w:rsidRPr="00646C7D" w:rsidRDefault="00646C7D" w:rsidP="005F527D">
      <w:pPr>
        <w:widowControl w:val="0"/>
        <w:numPr>
          <w:ilvl w:val="1"/>
          <w:numId w:val="97"/>
        </w:numPr>
        <w:suppressAutoHyphens/>
        <w:autoSpaceDE w:val="0"/>
        <w:spacing w:before="60" w:after="120"/>
        <w:ind w:left="851"/>
        <w:jc w:val="both"/>
        <w:rPr>
          <w:rFonts w:ascii="Arial" w:eastAsia="Calibri" w:hAnsi="Arial" w:cs="Arial"/>
          <w:sz w:val="22"/>
          <w:szCs w:val="22"/>
          <w:lang w:eastAsia="zh-CN"/>
        </w:rPr>
      </w:pPr>
      <w:r w:rsidRPr="00646C7D">
        <w:rPr>
          <w:rFonts w:ascii="Arial" w:eastAsia="Calibri" w:hAnsi="Arial" w:cs="Arial"/>
          <w:sz w:val="22"/>
          <w:szCs w:val="22"/>
          <w:lang w:eastAsia="zh-CN"/>
        </w:rPr>
        <w:t>kriogeniczny uchwyt na próbkę</w:t>
      </w:r>
      <w:r w:rsidR="008C7324">
        <w:rPr>
          <w:rFonts w:ascii="Arial" w:eastAsia="Calibri" w:hAnsi="Arial" w:cs="Arial"/>
          <w:sz w:val="22"/>
          <w:szCs w:val="22"/>
          <w:lang w:eastAsia="zh-CN"/>
        </w:rPr>
        <w:t>,</w:t>
      </w:r>
    </w:p>
    <w:p w:rsidR="003F5C65" w:rsidRPr="003F5C65" w:rsidRDefault="00646C7D" w:rsidP="005F527D">
      <w:pPr>
        <w:widowControl w:val="0"/>
        <w:numPr>
          <w:ilvl w:val="1"/>
          <w:numId w:val="97"/>
        </w:numPr>
        <w:suppressAutoHyphens/>
        <w:autoSpaceDE w:val="0"/>
        <w:spacing w:before="60" w:after="120"/>
        <w:ind w:left="851"/>
        <w:jc w:val="both"/>
        <w:rPr>
          <w:rFonts w:ascii="Arial" w:eastAsia="Calibri" w:hAnsi="Arial" w:cs="Arial"/>
          <w:color w:val="000000"/>
          <w:lang w:eastAsia="zh-CN"/>
        </w:rPr>
      </w:pPr>
      <w:r w:rsidRPr="00646C7D">
        <w:rPr>
          <w:rFonts w:ascii="Arial" w:eastAsia="Calibri" w:hAnsi="Arial" w:cs="Arial"/>
          <w:sz w:val="22"/>
          <w:szCs w:val="22"/>
          <w:lang w:eastAsia="zh-CN"/>
        </w:rPr>
        <w:t>ramę mocującą.</w:t>
      </w:r>
    </w:p>
    <w:p w:rsidR="003F5C65" w:rsidRPr="00E126F8" w:rsidRDefault="003F5C65" w:rsidP="005F527D">
      <w:pPr>
        <w:widowControl w:val="0"/>
        <w:numPr>
          <w:ilvl w:val="0"/>
          <w:numId w:val="96"/>
        </w:numPr>
        <w:tabs>
          <w:tab w:val="num" w:pos="-360"/>
        </w:tabs>
        <w:suppressAutoHyphens/>
        <w:spacing w:after="120"/>
        <w:ind w:left="426" w:hanging="426"/>
        <w:jc w:val="both"/>
        <w:rPr>
          <w:rFonts w:ascii="Arial" w:hAnsi="Arial" w:cs="Arial"/>
          <w:b/>
          <w:sz w:val="22"/>
          <w:szCs w:val="22"/>
          <w:lang w:eastAsia="zh-CN"/>
        </w:rPr>
      </w:pPr>
      <w:r w:rsidRPr="00A9442E">
        <w:rPr>
          <w:rFonts w:ascii="Arial" w:hAnsi="Arial" w:cs="Arial"/>
          <w:sz w:val="22"/>
          <w:szCs w:val="22"/>
          <w:lang w:eastAsia="zh-CN"/>
        </w:rPr>
        <w:t xml:space="preserve">Szczegółowy opis przedmiotu zamówienia, zakres prac oraz wymagania i warunki realizacji przedmiotu zamówienia zostały określone w </w:t>
      </w:r>
      <w:r w:rsidR="00B35170">
        <w:rPr>
          <w:rFonts w:ascii="Arial" w:hAnsi="Arial" w:cs="Arial"/>
          <w:b/>
          <w:sz w:val="22"/>
          <w:szCs w:val="22"/>
          <w:lang w:eastAsia="zh-CN"/>
        </w:rPr>
        <w:t>załączniku Nr 1 do S</w:t>
      </w:r>
      <w:r w:rsidRPr="00A9442E">
        <w:rPr>
          <w:rFonts w:ascii="Arial" w:hAnsi="Arial" w:cs="Arial"/>
          <w:b/>
          <w:sz w:val="22"/>
          <w:szCs w:val="22"/>
          <w:lang w:eastAsia="zh-CN"/>
        </w:rPr>
        <w:t xml:space="preserve">WZ oraz w załączniku nr </w:t>
      </w:r>
      <w:r w:rsidR="00AB514C">
        <w:rPr>
          <w:rFonts w:ascii="Arial" w:hAnsi="Arial" w:cs="Arial"/>
          <w:b/>
          <w:sz w:val="22"/>
          <w:szCs w:val="22"/>
          <w:lang w:eastAsia="zh-CN"/>
        </w:rPr>
        <w:t>7</w:t>
      </w:r>
      <w:r w:rsidRPr="00A9442E">
        <w:rPr>
          <w:rFonts w:ascii="Arial" w:hAnsi="Arial" w:cs="Arial"/>
          <w:b/>
          <w:sz w:val="22"/>
          <w:szCs w:val="22"/>
          <w:lang w:eastAsia="zh-CN"/>
        </w:rPr>
        <w:t xml:space="preserve"> (wzór umowy).</w:t>
      </w:r>
    </w:p>
    <w:p w:rsidR="00B64D6B" w:rsidRPr="003F5C65" w:rsidRDefault="00B64D6B" w:rsidP="005F527D">
      <w:pPr>
        <w:widowControl w:val="0"/>
        <w:numPr>
          <w:ilvl w:val="0"/>
          <w:numId w:val="96"/>
        </w:numPr>
        <w:tabs>
          <w:tab w:val="num" w:pos="-360"/>
        </w:tabs>
        <w:suppressAutoHyphens/>
        <w:spacing w:after="120"/>
        <w:ind w:left="426" w:hanging="426"/>
        <w:jc w:val="both"/>
        <w:rPr>
          <w:rFonts w:ascii="Calibri" w:hAnsi="Calibri" w:cs="Calibri"/>
          <w:sz w:val="22"/>
          <w:szCs w:val="22"/>
          <w:lang w:eastAsia="zh-CN"/>
        </w:rPr>
      </w:pPr>
      <w:r w:rsidRPr="003F5C65">
        <w:rPr>
          <w:rFonts w:ascii="Arial" w:hAnsi="Arial" w:cs="Arial"/>
          <w:sz w:val="22"/>
          <w:szCs w:val="22"/>
        </w:rPr>
        <w:t>Nazwy i kody opisujące przedmiot zamówienia (CPV):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403"/>
      </w:tblGrid>
      <w:tr w:rsidR="00C81A78" w:rsidRPr="00183C51" w:rsidTr="005737CD">
        <w:trPr>
          <w:trHeight w:val="383"/>
        </w:trPr>
        <w:tc>
          <w:tcPr>
            <w:tcW w:w="9095" w:type="dxa"/>
            <w:gridSpan w:val="2"/>
            <w:shd w:val="clear" w:color="auto" w:fill="auto"/>
            <w:vAlign w:val="center"/>
          </w:tcPr>
          <w:p w:rsidR="00C81A78" w:rsidRPr="00183C51" w:rsidRDefault="00C81A78" w:rsidP="00C81A78">
            <w:pPr>
              <w:shd w:val="clear" w:color="auto" w:fill="FFFFFF"/>
              <w:spacing w:line="276" w:lineRule="auto"/>
              <w:ind w:left="74"/>
              <w:jc w:val="center"/>
              <w:rPr>
                <w:rFonts w:ascii="Arial" w:hAnsi="Arial" w:cs="Arial"/>
                <w:b/>
                <w:spacing w:val="-3"/>
                <w:sz w:val="22"/>
                <w:szCs w:val="22"/>
              </w:rPr>
            </w:pPr>
            <w:r>
              <w:rPr>
                <w:rFonts w:ascii="Arial" w:hAnsi="Arial" w:cs="Arial"/>
                <w:b/>
                <w:spacing w:val="-3"/>
                <w:sz w:val="22"/>
                <w:szCs w:val="22"/>
              </w:rPr>
              <w:t>Główny przedmiot zamówienia</w:t>
            </w:r>
          </w:p>
        </w:tc>
      </w:tr>
      <w:tr w:rsidR="00FE03F9" w:rsidRPr="00183C51" w:rsidTr="00C81A78">
        <w:trPr>
          <w:trHeight w:val="383"/>
        </w:trPr>
        <w:tc>
          <w:tcPr>
            <w:tcW w:w="1692" w:type="dxa"/>
            <w:shd w:val="clear" w:color="auto" w:fill="auto"/>
            <w:vAlign w:val="center"/>
          </w:tcPr>
          <w:p w:rsidR="00FE03F9" w:rsidRPr="00183C51" w:rsidRDefault="00FE03F9" w:rsidP="00A203B8">
            <w:pPr>
              <w:shd w:val="clear" w:color="auto" w:fill="FFFFFF"/>
              <w:spacing w:line="276" w:lineRule="auto"/>
              <w:rPr>
                <w:rFonts w:ascii="Arial" w:hAnsi="Arial" w:cs="Arial"/>
                <w:b/>
                <w:sz w:val="22"/>
                <w:szCs w:val="22"/>
              </w:rPr>
            </w:pPr>
            <w:r w:rsidRPr="003F5C65">
              <w:rPr>
                <w:rFonts w:ascii="Arial" w:hAnsi="Arial" w:cs="Arial"/>
                <w:b/>
                <w:sz w:val="22"/>
                <w:szCs w:val="22"/>
                <w:lang w:bidi="pl-PL"/>
              </w:rPr>
              <w:t>3</w:t>
            </w:r>
            <w:r>
              <w:rPr>
                <w:rFonts w:ascii="Arial" w:hAnsi="Arial" w:cs="Arial"/>
                <w:b/>
                <w:sz w:val="22"/>
                <w:szCs w:val="22"/>
                <w:lang w:bidi="pl-PL"/>
              </w:rPr>
              <w:t>800000</w:t>
            </w:r>
            <w:r w:rsidRPr="003F5C65">
              <w:rPr>
                <w:rFonts w:ascii="Arial" w:hAnsi="Arial" w:cs="Arial"/>
                <w:b/>
                <w:sz w:val="22"/>
                <w:szCs w:val="22"/>
                <w:lang w:bidi="pl-PL"/>
              </w:rPr>
              <w:t>0-</w:t>
            </w:r>
            <w:r>
              <w:rPr>
                <w:rFonts w:ascii="Arial" w:hAnsi="Arial" w:cs="Arial"/>
                <w:b/>
                <w:sz w:val="22"/>
                <w:szCs w:val="22"/>
                <w:lang w:bidi="pl-PL"/>
              </w:rPr>
              <w:t>5</w:t>
            </w:r>
          </w:p>
        </w:tc>
        <w:tc>
          <w:tcPr>
            <w:tcW w:w="7403" w:type="dxa"/>
            <w:shd w:val="clear" w:color="auto" w:fill="auto"/>
            <w:vAlign w:val="center"/>
          </w:tcPr>
          <w:p w:rsidR="00FE03F9" w:rsidRPr="00FE0F13" w:rsidRDefault="00FE03F9" w:rsidP="00A203B8">
            <w:pPr>
              <w:shd w:val="clear" w:color="auto" w:fill="FFFFFF"/>
              <w:spacing w:line="276" w:lineRule="auto"/>
              <w:ind w:left="74"/>
              <w:rPr>
                <w:rFonts w:ascii="Arial" w:hAnsi="Arial" w:cs="Arial"/>
                <w:spacing w:val="-3"/>
                <w:sz w:val="22"/>
                <w:szCs w:val="22"/>
              </w:rPr>
            </w:pPr>
            <w:r>
              <w:rPr>
                <w:rFonts w:ascii="Arial" w:hAnsi="Arial" w:cs="Arial"/>
                <w:spacing w:val="-3"/>
                <w:sz w:val="22"/>
                <w:szCs w:val="22"/>
              </w:rPr>
              <w:t>Sprzęt laboratoryjny, optyczny i precyzyjny (z wyjątkiem szklanego)</w:t>
            </w:r>
          </w:p>
        </w:tc>
      </w:tr>
      <w:tr w:rsidR="00FE03F9" w:rsidRPr="00183C51" w:rsidTr="00A203B8">
        <w:trPr>
          <w:trHeight w:val="383"/>
        </w:trPr>
        <w:tc>
          <w:tcPr>
            <w:tcW w:w="9095" w:type="dxa"/>
            <w:gridSpan w:val="2"/>
            <w:shd w:val="clear" w:color="auto" w:fill="auto"/>
            <w:vAlign w:val="center"/>
          </w:tcPr>
          <w:p w:rsidR="00FE03F9" w:rsidRPr="003F5C65" w:rsidRDefault="00FE03F9" w:rsidP="00FE03F9">
            <w:pPr>
              <w:shd w:val="clear" w:color="auto" w:fill="FFFFFF"/>
              <w:spacing w:line="276" w:lineRule="auto"/>
              <w:ind w:left="74"/>
              <w:jc w:val="center"/>
              <w:rPr>
                <w:rFonts w:ascii="Arial" w:hAnsi="Arial" w:cs="Arial"/>
                <w:spacing w:val="-3"/>
                <w:sz w:val="22"/>
                <w:szCs w:val="22"/>
                <w:lang w:bidi="pl-PL"/>
              </w:rPr>
            </w:pPr>
            <w:r w:rsidRPr="00FE03F9">
              <w:rPr>
                <w:rFonts w:ascii="Arial" w:hAnsi="Arial" w:cs="Arial"/>
                <w:b/>
                <w:spacing w:val="-3"/>
                <w:sz w:val="22"/>
                <w:szCs w:val="22"/>
                <w:lang w:bidi="pl-PL"/>
              </w:rPr>
              <w:t>Dodatkowy przedmiot zamówienia</w:t>
            </w:r>
          </w:p>
        </w:tc>
      </w:tr>
      <w:tr w:rsidR="00FE03F9" w:rsidRPr="00183C51" w:rsidTr="00C81A78">
        <w:trPr>
          <w:trHeight w:val="383"/>
        </w:trPr>
        <w:tc>
          <w:tcPr>
            <w:tcW w:w="1692" w:type="dxa"/>
            <w:shd w:val="clear" w:color="auto" w:fill="auto"/>
            <w:vAlign w:val="center"/>
          </w:tcPr>
          <w:p w:rsidR="00FE03F9" w:rsidRPr="003F5C65" w:rsidRDefault="00FE03F9" w:rsidP="00A203B8">
            <w:pPr>
              <w:shd w:val="clear" w:color="auto" w:fill="FFFFFF"/>
              <w:spacing w:line="276" w:lineRule="auto"/>
              <w:rPr>
                <w:rFonts w:ascii="Arial" w:hAnsi="Arial" w:cs="Arial"/>
                <w:b/>
                <w:sz w:val="22"/>
                <w:szCs w:val="22"/>
                <w:lang w:bidi="pl-PL"/>
              </w:rPr>
            </w:pPr>
            <w:r>
              <w:rPr>
                <w:rFonts w:ascii="Arial" w:hAnsi="Arial" w:cs="Arial"/>
                <w:b/>
                <w:sz w:val="22"/>
                <w:szCs w:val="22"/>
                <w:lang w:bidi="pl-PL"/>
              </w:rPr>
              <w:t>38540000-2</w:t>
            </w:r>
          </w:p>
        </w:tc>
        <w:tc>
          <w:tcPr>
            <w:tcW w:w="7403" w:type="dxa"/>
            <w:shd w:val="clear" w:color="auto" w:fill="auto"/>
            <w:vAlign w:val="center"/>
          </w:tcPr>
          <w:p w:rsidR="00FE03F9" w:rsidRDefault="00FE03F9" w:rsidP="00A203B8">
            <w:pPr>
              <w:shd w:val="clear" w:color="auto" w:fill="FFFFFF"/>
              <w:spacing w:line="276" w:lineRule="auto"/>
              <w:ind w:left="74"/>
              <w:rPr>
                <w:rFonts w:ascii="Arial" w:hAnsi="Arial" w:cs="Arial"/>
                <w:spacing w:val="-3"/>
                <w:sz w:val="22"/>
                <w:szCs w:val="22"/>
                <w:lang w:bidi="pl-PL"/>
              </w:rPr>
            </w:pPr>
            <w:r>
              <w:rPr>
                <w:rFonts w:ascii="Arial" w:hAnsi="Arial" w:cs="Arial"/>
                <w:spacing w:val="-3"/>
                <w:sz w:val="22"/>
                <w:szCs w:val="22"/>
                <w:lang w:bidi="pl-PL"/>
              </w:rPr>
              <w:t>Maszyny i aparatura badawcza i pomiarowa</w:t>
            </w:r>
          </w:p>
        </w:tc>
      </w:tr>
    </w:tbl>
    <w:p w:rsidR="000721C4" w:rsidRPr="000721C4" w:rsidRDefault="00886B4A" w:rsidP="000721C4">
      <w:pPr>
        <w:spacing w:line="276" w:lineRule="auto"/>
        <w:jc w:val="both"/>
        <w:rPr>
          <w:rFonts w:ascii="Arial" w:hAnsi="Arial" w:cs="Arial"/>
          <w:color w:val="000000"/>
          <w:sz w:val="22"/>
          <w:szCs w:val="22"/>
        </w:rPr>
      </w:pPr>
      <w:r>
        <w:rPr>
          <w:rFonts w:ascii="Arial" w:hAnsi="Arial" w:cs="Arial"/>
          <w:color w:val="000000"/>
          <w:sz w:val="22"/>
          <w:szCs w:val="22"/>
        </w:rPr>
        <w:t xml:space="preserve">  </w:t>
      </w:r>
    </w:p>
    <w:p w:rsidR="00FF25AD" w:rsidRPr="00FF25AD" w:rsidRDefault="00FF25AD" w:rsidP="005F527D">
      <w:pPr>
        <w:numPr>
          <w:ilvl w:val="0"/>
          <w:numId w:val="96"/>
        </w:numPr>
        <w:spacing w:before="120" w:line="276" w:lineRule="auto"/>
        <w:ind w:left="426"/>
        <w:jc w:val="both"/>
        <w:rPr>
          <w:rFonts w:ascii="Arial" w:hAnsi="Arial" w:cs="Arial"/>
          <w:sz w:val="22"/>
          <w:szCs w:val="22"/>
        </w:rPr>
      </w:pPr>
      <w:r w:rsidRPr="00FF25AD">
        <w:rPr>
          <w:rFonts w:ascii="Arial" w:hAnsi="Arial" w:cs="Arial"/>
          <w:sz w:val="22"/>
          <w:szCs w:val="22"/>
        </w:rPr>
        <w:t>Zamawiający nie zastrzega obowiązku osobistego wykonania przez Wykonawcę kluczowych zadań.</w:t>
      </w:r>
    </w:p>
    <w:p w:rsidR="00FF25AD" w:rsidRPr="006533ED" w:rsidRDefault="00FF25AD" w:rsidP="006533ED">
      <w:pPr>
        <w:pStyle w:val="pkt"/>
        <w:numPr>
          <w:ilvl w:val="0"/>
          <w:numId w:val="96"/>
        </w:numPr>
        <w:spacing w:before="240" w:after="0"/>
        <w:ind w:left="426"/>
        <w:rPr>
          <w:rFonts w:ascii="Arial" w:hAnsi="Arial" w:cs="Arial"/>
          <w:sz w:val="22"/>
          <w:szCs w:val="22"/>
        </w:rPr>
      </w:pPr>
      <w:r w:rsidRPr="006533ED">
        <w:rPr>
          <w:rFonts w:ascii="Arial" w:hAnsi="Arial" w:cs="Arial"/>
          <w:sz w:val="22"/>
          <w:szCs w:val="22"/>
        </w:rPr>
        <w:t xml:space="preserve">Wykonawca może powierzyć wykonanie części zamówienia podwykonawcy (podwykonawcom). </w:t>
      </w:r>
    </w:p>
    <w:p w:rsidR="00375D52" w:rsidRPr="00FF25AD" w:rsidRDefault="00B64D6B" w:rsidP="008C7324">
      <w:pPr>
        <w:numPr>
          <w:ilvl w:val="0"/>
          <w:numId w:val="96"/>
        </w:numPr>
        <w:spacing w:before="120" w:after="120" w:line="276" w:lineRule="auto"/>
        <w:ind w:left="425" w:hanging="357"/>
        <w:jc w:val="both"/>
        <w:rPr>
          <w:rFonts w:ascii="Arial" w:hAnsi="Arial" w:cs="Arial"/>
          <w:sz w:val="22"/>
          <w:szCs w:val="22"/>
        </w:rPr>
      </w:pPr>
      <w:r w:rsidRPr="00FF25AD">
        <w:rPr>
          <w:rFonts w:ascii="Arial" w:hAnsi="Arial" w:cs="Arial"/>
          <w:sz w:val="22"/>
          <w:szCs w:val="22"/>
        </w:rPr>
        <w:t>Zamawiający żąda wskazania w ofercie części zamówienia, których wykonanie Wykonawca zamierza powierzyć podwykonawcy</w:t>
      </w:r>
      <w:r w:rsidR="008A2713" w:rsidRPr="00FF25AD">
        <w:rPr>
          <w:rFonts w:ascii="Arial" w:hAnsi="Arial" w:cs="Arial"/>
          <w:sz w:val="22"/>
          <w:szCs w:val="22"/>
        </w:rPr>
        <w:t xml:space="preserve"> </w:t>
      </w:r>
      <w:r w:rsidRPr="00FF25AD">
        <w:rPr>
          <w:rFonts w:ascii="Arial" w:hAnsi="Arial" w:cs="Arial"/>
          <w:sz w:val="22"/>
          <w:szCs w:val="22"/>
        </w:rPr>
        <w:t>i podania przez Wykonawcę nazw (firm) podwykonawców.</w:t>
      </w:r>
      <w:r w:rsidR="00726366" w:rsidRPr="00FF25AD">
        <w:rPr>
          <w:rFonts w:ascii="Arial" w:hAnsi="Arial" w:cs="Arial"/>
          <w:sz w:val="22"/>
          <w:szCs w:val="22"/>
        </w:rPr>
        <w:t xml:space="preserve"> W przypadku powierzenia części zamówienia podwykonawcom oświadczenie w tym zakresie zawiera </w:t>
      </w:r>
      <w:r w:rsidR="00726366" w:rsidRPr="00FF25AD">
        <w:rPr>
          <w:rFonts w:ascii="Arial" w:hAnsi="Arial" w:cs="Arial"/>
          <w:b/>
          <w:sz w:val="22"/>
          <w:szCs w:val="22"/>
        </w:rPr>
        <w:t xml:space="preserve">Załącznik nr </w:t>
      </w:r>
      <w:r w:rsidR="00425255" w:rsidRPr="00FF25AD">
        <w:rPr>
          <w:rFonts w:ascii="Arial" w:hAnsi="Arial" w:cs="Arial"/>
          <w:b/>
          <w:sz w:val="22"/>
          <w:szCs w:val="22"/>
        </w:rPr>
        <w:t>2</w:t>
      </w:r>
      <w:r w:rsidR="00726366" w:rsidRPr="00FF25AD">
        <w:rPr>
          <w:rFonts w:ascii="Arial" w:hAnsi="Arial" w:cs="Arial"/>
          <w:b/>
          <w:sz w:val="22"/>
          <w:szCs w:val="22"/>
        </w:rPr>
        <w:t xml:space="preserve"> do SWZ</w:t>
      </w:r>
      <w:r w:rsidR="00726366" w:rsidRPr="00FF25AD">
        <w:rPr>
          <w:rFonts w:ascii="Arial" w:hAnsi="Arial" w:cs="Arial"/>
          <w:sz w:val="22"/>
          <w:szCs w:val="22"/>
        </w:rPr>
        <w:t>.</w:t>
      </w:r>
    </w:p>
    <w:p w:rsidR="00FF25AD" w:rsidRPr="00FF25AD" w:rsidRDefault="00FF25AD" w:rsidP="00FF25AD">
      <w:pPr>
        <w:numPr>
          <w:ilvl w:val="0"/>
          <w:numId w:val="96"/>
        </w:numPr>
        <w:suppressAutoHyphens/>
        <w:autoSpaceDE w:val="0"/>
        <w:autoSpaceDN w:val="0"/>
        <w:spacing w:after="120"/>
        <w:ind w:left="426"/>
        <w:jc w:val="both"/>
        <w:textAlignment w:val="baseline"/>
        <w:rPr>
          <w:rFonts w:ascii="Arial" w:hAnsi="Arial" w:cs="Arial"/>
          <w:sz w:val="22"/>
          <w:szCs w:val="22"/>
          <w:lang w:eastAsia="ar-SA"/>
        </w:rPr>
      </w:pPr>
      <w:r w:rsidRPr="00FF25AD">
        <w:rPr>
          <w:rFonts w:ascii="Arial" w:hAnsi="Arial" w:cs="Arial"/>
          <w:sz w:val="22"/>
          <w:szCs w:val="22"/>
          <w:lang w:eastAsia="ar-SA"/>
        </w:rPr>
        <w:t>Zaoferowane urządzenia muszą być oryginalne, fabrycznie nowe, nie noszące śladów zużycia.</w:t>
      </w:r>
    </w:p>
    <w:p w:rsidR="00FF25AD" w:rsidRPr="008A2C4E" w:rsidRDefault="00FF25AD" w:rsidP="00FF25AD">
      <w:pPr>
        <w:numPr>
          <w:ilvl w:val="0"/>
          <w:numId w:val="96"/>
        </w:numPr>
        <w:spacing w:after="120"/>
        <w:ind w:left="426" w:right="23"/>
        <w:jc w:val="both"/>
        <w:rPr>
          <w:rFonts w:ascii="Arial" w:hAnsi="Arial" w:cs="Arial"/>
          <w:sz w:val="22"/>
          <w:szCs w:val="22"/>
        </w:rPr>
      </w:pPr>
      <w:r w:rsidRPr="008A2C4E">
        <w:rPr>
          <w:rFonts w:ascii="Arial" w:hAnsi="Arial" w:cs="Arial"/>
          <w:sz w:val="22"/>
          <w:szCs w:val="22"/>
          <w:lang w:eastAsia="ar-SA"/>
        </w:rPr>
        <w:t>Zamawiający dopuszcza zastosowanie materiałów, urządzeń i wyrobów równoważnych do wskazanych w opisie przedmiotu zamówienia, pod warunkiem uzyskania parametrów technicznych, eksploatacyjnych i montażowych nie gorszych niż wymagane w dokumentacji technicznej oraz ich zastosowanie nie spowoduje konieczności dokonania zmian w dokumentacji, a także zostanie zatwierdzone przez Zamawiającego.</w:t>
      </w:r>
    </w:p>
    <w:p w:rsidR="00FF25AD" w:rsidRPr="008A2C4E" w:rsidRDefault="00FF25AD" w:rsidP="00FF25AD">
      <w:pPr>
        <w:numPr>
          <w:ilvl w:val="0"/>
          <w:numId w:val="96"/>
        </w:numPr>
        <w:spacing w:after="120"/>
        <w:ind w:left="425" w:right="23" w:hanging="357"/>
        <w:jc w:val="both"/>
        <w:rPr>
          <w:rFonts w:ascii="Arial" w:hAnsi="Arial" w:cs="Arial"/>
          <w:sz w:val="22"/>
          <w:szCs w:val="22"/>
        </w:rPr>
      </w:pPr>
      <w:r w:rsidRPr="008A2C4E">
        <w:rPr>
          <w:rFonts w:ascii="Arial" w:hAnsi="Arial" w:cs="Arial"/>
          <w:sz w:val="22"/>
          <w:szCs w:val="22"/>
          <w:lang w:eastAsia="ar-SA"/>
        </w:rPr>
        <w:t xml:space="preserve">Zgodnie z art. 101 ust.5 ustawy Wykonawca, który powołuje się na rozwiązania równoważne, jest zobowiązany wykazać, w szczególności za pomocą przedmiotowych środków </w:t>
      </w:r>
      <w:r w:rsidRPr="008A2C4E">
        <w:rPr>
          <w:rFonts w:ascii="Arial" w:hAnsi="Arial" w:cs="Arial"/>
          <w:sz w:val="22"/>
          <w:szCs w:val="22"/>
          <w:lang w:eastAsia="ar-SA"/>
        </w:rPr>
        <w:lastRenderedPageBreak/>
        <w:t>dowodowych, o których mowa w art. 104-107, że proponowane rozwiązania w równoważnym stopniu spełniają wymagania określone w opisie przedmiotu zamówienia.</w:t>
      </w:r>
    </w:p>
    <w:p w:rsidR="00FF25AD" w:rsidRPr="00FF25AD" w:rsidRDefault="00FF25AD" w:rsidP="006533ED">
      <w:pPr>
        <w:numPr>
          <w:ilvl w:val="0"/>
          <w:numId w:val="96"/>
        </w:numPr>
        <w:spacing w:after="120"/>
        <w:ind w:left="425" w:hanging="357"/>
        <w:jc w:val="both"/>
        <w:rPr>
          <w:rFonts w:ascii="Arial" w:hAnsi="Arial" w:cs="Arial"/>
          <w:sz w:val="22"/>
          <w:szCs w:val="22"/>
        </w:rPr>
      </w:pPr>
      <w:r w:rsidRPr="004B3D28">
        <w:rPr>
          <w:rFonts w:ascii="Arial" w:hAnsi="Arial" w:cs="Arial"/>
          <w:sz w:val="22"/>
          <w:szCs w:val="22"/>
          <w:lang w:eastAsia="ar-SA"/>
        </w:rPr>
        <w:t>W przypadku, gdy Zamawiający powołuje się na normy, atesty lub certyfikaty, Wykonawca może wykorzystać normy, atesty lub certyfikaty do nich równoważne.</w:t>
      </w:r>
    </w:p>
    <w:p w:rsidR="00183C51" w:rsidRPr="00425255" w:rsidRDefault="00B64D6B" w:rsidP="005F527D">
      <w:pPr>
        <w:numPr>
          <w:ilvl w:val="0"/>
          <w:numId w:val="96"/>
        </w:numPr>
        <w:spacing w:before="120" w:line="276" w:lineRule="auto"/>
        <w:ind w:left="426"/>
        <w:jc w:val="both"/>
        <w:rPr>
          <w:rFonts w:ascii="Arial" w:hAnsi="Arial" w:cs="Arial"/>
          <w:sz w:val="22"/>
          <w:szCs w:val="22"/>
        </w:rPr>
      </w:pPr>
      <w:r w:rsidRPr="00425255">
        <w:rPr>
          <w:rFonts w:ascii="Arial" w:hAnsi="Arial" w:cs="Arial"/>
          <w:sz w:val="22"/>
          <w:szCs w:val="22"/>
        </w:rPr>
        <w:t xml:space="preserve">Miejsce realizacji zamówienia: </w:t>
      </w:r>
      <w:r w:rsidR="009C49AD" w:rsidRPr="00425255">
        <w:rPr>
          <w:rFonts w:ascii="Arial" w:hAnsi="Arial" w:cs="Arial"/>
          <w:sz w:val="22"/>
          <w:szCs w:val="22"/>
        </w:rPr>
        <w:t xml:space="preserve">Narodowe Centrum Badań Jądrowych ul. A. </w:t>
      </w:r>
      <w:proofErr w:type="spellStart"/>
      <w:r w:rsidR="009C49AD" w:rsidRPr="00425255">
        <w:rPr>
          <w:rFonts w:ascii="Arial" w:hAnsi="Arial" w:cs="Arial"/>
          <w:sz w:val="22"/>
          <w:szCs w:val="22"/>
        </w:rPr>
        <w:t>Sołtana</w:t>
      </w:r>
      <w:proofErr w:type="spellEnd"/>
      <w:r w:rsidR="009C49AD" w:rsidRPr="00425255">
        <w:rPr>
          <w:rFonts w:ascii="Arial" w:hAnsi="Arial" w:cs="Arial"/>
          <w:sz w:val="22"/>
          <w:szCs w:val="22"/>
        </w:rPr>
        <w:t xml:space="preserve"> 7, 05-400 Otwock-Świerk</w:t>
      </w:r>
      <w:r w:rsidR="00CD37C1" w:rsidRPr="00425255">
        <w:rPr>
          <w:rFonts w:ascii="Arial" w:hAnsi="Arial" w:cs="Arial"/>
          <w:sz w:val="22"/>
          <w:szCs w:val="22"/>
        </w:rPr>
        <w:t>.</w:t>
      </w:r>
    </w:p>
    <w:p w:rsidR="00183C51" w:rsidRPr="00183C51" w:rsidRDefault="00183C51" w:rsidP="00183C51">
      <w:pPr>
        <w:spacing w:before="120" w:line="276" w:lineRule="auto"/>
        <w:jc w:val="both"/>
        <w:rPr>
          <w:rFonts w:ascii="Arial" w:hAnsi="Arial" w:cs="Arial"/>
          <w:sz w:val="22"/>
          <w:szCs w:val="22"/>
        </w:rPr>
      </w:pPr>
    </w:p>
    <w:p w:rsidR="00183C51" w:rsidRPr="00425255" w:rsidRDefault="00183C51" w:rsidP="00425255">
      <w:pPr>
        <w:shd w:val="clear" w:color="auto" w:fill="A6A6A6"/>
        <w:jc w:val="both"/>
        <w:rPr>
          <w:rFonts w:ascii="Arial" w:hAnsi="Arial" w:cs="Arial"/>
          <w:b/>
          <w:bCs/>
          <w:sz w:val="22"/>
          <w:szCs w:val="22"/>
        </w:rPr>
      </w:pPr>
      <w:r w:rsidRPr="00E04119">
        <w:rPr>
          <w:rFonts w:ascii="Arial" w:hAnsi="Arial" w:cs="Arial"/>
          <w:b/>
          <w:bCs/>
          <w:sz w:val="22"/>
          <w:szCs w:val="22"/>
        </w:rPr>
        <w:t>Rozdział</w:t>
      </w:r>
      <w:r>
        <w:rPr>
          <w:rFonts w:ascii="Arial" w:hAnsi="Arial" w:cs="Arial"/>
          <w:b/>
          <w:bCs/>
          <w:sz w:val="22"/>
          <w:szCs w:val="22"/>
        </w:rPr>
        <w:t xml:space="preserve"> VI</w:t>
      </w:r>
      <w:r w:rsidR="00975057">
        <w:rPr>
          <w:rFonts w:ascii="Arial" w:hAnsi="Arial" w:cs="Arial"/>
          <w:b/>
          <w:bCs/>
          <w:sz w:val="22"/>
          <w:szCs w:val="22"/>
        </w:rPr>
        <w:t>I</w:t>
      </w:r>
      <w:r>
        <w:rPr>
          <w:rFonts w:ascii="Arial" w:hAnsi="Arial" w:cs="Arial"/>
          <w:b/>
          <w:bCs/>
          <w:sz w:val="22"/>
          <w:szCs w:val="22"/>
        </w:rPr>
        <w:t xml:space="preserve">. </w:t>
      </w:r>
      <w:r w:rsidR="00425255">
        <w:rPr>
          <w:rFonts w:ascii="Arial" w:hAnsi="Arial" w:cs="Arial"/>
          <w:b/>
          <w:bCs/>
          <w:sz w:val="22"/>
          <w:szCs w:val="22"/>
        </w:rPr>
        <w:t>Termin wykonania zamówienia.</w:t>
      </w:r>
    </w:p>
    <w:p w:rsidR="001F423C" w:rsidRPr="008C7324" w:rsidRDefault="003F5C65" w:rsidP="005F527D">
      <w:pPr>
        <w:numPr>
          <w:ilvl w:val="3"/>
          <w:numId w:val="97"/>
        </w:numPr>
        <w:spacing w:before="120"/>
        <w:ind w:left="426"/>
        <w:jc w:val="both"/>
        <w:rPr>
          <w:rFonts w:ascii="Arial" w:hAnsi="Arial" w:cs="Arial"/>
          <w:sz w:val="22"/>
          <w:szCs w:val="19"/>
        </w:rPr>
      </w:pPr>
      <w:r w:rsidRPr="00BE3EBA">
        <w:rPr>
          <w:rFonts w:ascii="Arial" w:hAnsi="Arial" w:cs="Arial"/>
          <w:sz w:val="22"/>
          <w:szCs w:val="19"/>
        </w:rPr>
        <w:t xml:space="preserve">Termin realizacji przedmiotu zamówienia: </w:t>
      </w:r>
      <w:r w:rsidRPr="00BE3EBA">
        <w:rPr>
          <w:rFonts w:ascii="Arial" w:hAnsi="Arial" w:cs="Arial"/>
          <w:b/>
          <w:sz w:val="22"/>
          <w:szCs w:val="19"/>
        </w:rPr>
        <w:t xml:space="preserve">do </w:t>
      </w:r>
      <w:r w:rsidR="00CF0889">
        <w:rPr>
          <w:rFonts w:ascii="Arial" w:hAnsi="Arial" w:cs="Arial"/>
          <w:b/>
          <w:sz w:val="22"/>
          <w:szCs w:val="19"/>
        </w:rPr>
        <w:t>1</w:t>
      </w:r>
      <w:r w:rsidR="005A04AF">
        <w:rPr>
          <w:rFonts w:ascii="Arial" w:hAnsi="Arial" w:cs="Arial"/>
          <w:b/>
          <w:sz w:val="22"/>
          <w:szCs w:val="19"/>
        </w:rPr>
        <w:t>4</w:t>
      </w:r>
      <w:r w:rsidR="00CF0889">
        <w:rPr>
          <w:rFonts w:ascii="Arial" w:hAnsi="Arial" w:cs="Arial"/>
          <w:b/>
          <w:sz w:val="22"/>
          <w:szCs w:val="19"/>
        </w:rPr>
        <w:t xml:space="preserve"> miesięcy</w:t>
      </w:r>
      <w:r w:rsidR="001F423C" w:rsidRPr="00BE3EBA">
        <w:rPr>
          <w:rFonts w:ascii="Arial" w:hAnsi="Arial" w:cs="Arial"/>
          <w:b/>
          <w:sz w:val="22"/>
          <w:szCs w:val="19"/>
        </w:rPr>
        <w:t xml:space="preserve"> od daty podpisania umowy, </w:t>
      </w:r>
      <w:r w:rsidR="003F0713" w:rsidRPr="00BE3EBA">
        <w:rPr>
          <w:rFonts w:ascii="Arial" w:hAnsi="Arial" w:cs="Arial"/>
          <w:b/>
          <w:sz w:val="22"/>
          <w:szCs w:val="19"/>
        </w:rPr>
        <w:t xml:space="preserve"> </w:t>
      </w:r>
      <w:r w:rsidR="001F423C" w:rsidRPr="008C7324">
        <w:rPr>
          <w:rFonts w:ascii="Arial" w:hAnsi="Arial" w:cs="Arial"/>
          <w:sz w:val="22"/>
          <w:szCs w:val="19"/>
        </w:rPr>
        <w:t>z uwzględnieniem poniższych etapów:</w:t>
      </w:r>
    </w:p>
    <w:p w:rsidR="001F423C" w:rsidRPr="008C7324" w:rsidRDefault="001F423C" w:rsidP="00BE3EBA">
      <w:pPr>
        <w:spacing w:before="120" w:line="100" w:lineRule="atLeast"/>
        <w:ind w:left="360"/>
        <w:jc w:val="both"/>
        <w:rPr>
          <w:rFonts w:ascii="Arial" w:hAnsi="Arial" w:cs="Arial"/>
          <w:sz w:val="22"/>
          <w:szCs w:val="22"/>
        </w:rPr>
      </w:pPr>
      <w:r w:rsidRPr="00BE3EBA">
        <w:rPr>
          <w:rFonts w:ascii="Arial" w:hAnsi="Arial" w:cs="Arial"/>
          <w:b/>
          <w:sz w:val="22"/>
          <w:szCs w:val="22"/>
        </w:rPr>
        <w:t xml:space="preserve">Etap I – </w:t>
      </w:r>
      <w:r w:rsidR="008C7324">
        <w:rPr>
          <w:rFonts w:ascii="Arial" w:hAnsi="Arial" w:cs="Arial"/>
          <w:b/>
          <w:sz w:val="22"/>
          <w:szCs w:val="22"/>
        </w:rPr>
        <w:t>d</w:t>
      </w:r>
      <w:r w:rsidR="00BE3EBA" w:rsidRPr="008C7324">
        <w:rPr>
          <w:rFonts w:ascii="Arial" w:hAnsi="Arial" w:cs="Arial"/>
          <w:b/>
          <w:sz w:val="22"/>
          <w:szCs w:val="22"/>
        </w:rPr>
        <w:t>okumentacja projektowa</w:t>
      </w:r>
      <w:r w:rsidR="00BE3EBA" w:rsidRPr="008C7324">
        <w:rPr>
          <w:rFonts w:ascii="Arial" w:hAnsi="Arial" w:cs="Arial"/>
          <w:sz w:val="22"/>
          <w:szCs w:val="22"/>
        </w:rPr>
        <w:t xml:space="preserve"> - </w:t>
      </w:r>
      <w:r w:rsidR="00837795" w:rsidRPr="008C7324">
        <w:rPr>
          <w:rFonts w:ascii="Arial" w:hAnsi="Arial" w:cs="Arial"/>
          <w:sz w:val="22"/>
          <w:szCs w:val="22"/>
        </w:rPr>
        <w:t xml:space="preserve">przekazanie projektu (do </w:t>
      </w:r>
      <w:r w:rsidR="00CF2C5B" w:rsidRPr="008C7324">
        <w:rPr>
          <w:rFonts w:ascii="Arial" w:hAnsi="Arial" w:cs="Arial"/>
          <w:sz w:val="22"/>
          <w:szCs w:val="22"/>
        </w:rPr>
        <w:t>3 miesięcy</w:t>
      </w:r>
      <w:r w:rsidR="00837795" w:rsidRPr="008C7324">
        <w:rPr>
          <w:rFonts w:ascii="Arial" w:hAnsi="Arial" w:cs="Arial"/>
          <w:sz w:val="22"/>
          <w:szCs w:val="22"/>
        </w:rPr>
        <w:t>), uwzględnienie uwag Zamawiającego</w:t>
      </w:r>
      <w:r w:rsidRPr="008C7324">
        <w:rPr>
          <w:rFonts w:ascii="Arial" w:hAnsi="Arial" w:cs="Arial"/>
          <w:sz w:val="22"/>
          <w:szCs w:val="22"/>
        </w:rPr>
        <w:t xml:space="preserve">, </w:t>
      </w:r>
      <w:r w:rsidR="00837795" w:rsidRPr="008C7324">
        <w:rPr>
          <w:rFonts w:ascii="Arial" w:hAnsi="Arial" w:cs="Arial"/>
          <w:sz w:val="22"/>
          <w:szCs w:val="22"/>
        </w:rPr>
        <w:t xml:space="preserve">zatwierdzenie projektu, protokół </w:t>
      </w:r>
      <w:r w:rsidR="00BE3EBA" w:rsidRPr="008C7324">
        <w:rPr>
          <w:rFonts w:ascii="Arial" w:hAnsi="Arial" w:cs="Arial"/>
          <w:sz w:val="22"/>
          <w:szCs w:val="22"/>
        </w:rPr>
        <w:t xml:space="preserve">odbioru projektu </w:t>
      </w:r>
      <w:r w:rsidR="00837795" w:rsidRPr="008C7324">
        <w:rPr>
          <w:rFonts w:ascii="Arial" w:hAnsi="Arial" w:cs="Arial"/>
          <w:sz w:val="22"/>
          <w:szCs w:val="22"/>
        </w:rPr>
        <w:t xml:space="preserve">– do </w:t>
      </w:r>
      <w:r w:rsidR="00CF2C5B" w:rsidRPr="008C7324">
        <w:rPr>
          <w:rFonts w:ascii="Arial" w:hAnsi="Arial" w:cs="Arial"/>
          <w:sz w:val="22"/>
          <w:szCs w:val="22"/>
        </w:rPr>
        <w:t>4 miesięcy</w:t>
      </w:r>
      <w:r w:rsidR="00837795" w:rsidRPr="008C7324">
        <w:rPr>
          <w:rFonts w:ascii="Arial" w:hAnsi="Arial" w:cs="Arial"/>
          <w:sz w:val="22"/>
          <w:szCs w:val="22"/>
        </w:rPr>
        <w:t xml:space="preserve"> od podpisania umowy</w:t>
      </w:r>
      <w:r w:rsidR="00BE3EBA" w:rsidRPr="008C7324">
        <w:rPr>
          <w:rFonts w:ascii="Arial" w:hAnsi="Arial" w:cs="Arial"/>
          <w:sz w:val="22"/>
          <w:szCs w:val="22"/>
        </w:rPr>
        <w:t>;</w:t>
      </w:r>
    </w:p>
    <w:p w:rsidR="001F423C" w:rsidRPr="008C7324" w:rsidRDefault="001F423C" w:rsidP="00BE3EBA">
      <w:pPr>
        <w:spacing w:before="120" w:line="100" w:lineRule="atLeast"/>
        <w:ind w:left="360"/>
        <w:jc w:val="both"/>
        <w:rPr>
          <w:rFonts w:ascii="Arial" w:hAnsi="Arial" w:cs="Arial"/>
          <w:sz w:val="22"/>
          <w:szCs w:val="22"/>
        </w:rPr>
      </w:pPr>
      <w:r w:rsidRPr="00BE3EBA">
        <w:rPr>
          <w:rFonts w:ascii="Arial" w:hAnsi="Arial" w:cs="Arial"/>
          <w:b/>
          <w:sz w:val="22"/>
          <w:szCs w:val="22"/>
        </w:rPr>
        <w:t xml:space="preserve">Etap II – </w:t>
      </w:r>
      <w:r w:rsidR="00BE3EBA" w:rsidRPr="008C7324">
        <w:rPr>
          <w:rFonts w:ascii="Arial" w:hAnsi="Arial" w:cs="Arial"/>
          <w:b/>
          <w:sz w:val="22"/>
          <w:szCs w:val="22"/>
        </w:rPr>
        <w:t>komora próżniowa  bez manipulatorów elektrod i uchwytu kriogenicznego</w:t>
      </w:r>
      <w:r w:rsidR="00BE3EBA" w:rsidRPr="008C7324">
        <w:rPr>
          <w:rFonts w:ascii="Arial" w:hAnsi="Arial" w:cs="Arial"/>
          <w:sz w:val="22"/>
          <w:szCs w:val="22"/>
        </w:rPr>
        <w:t xml:space="preserve"> - gotowość do przeglądu i opis zamontowanych komponentów i testów szczelności – </w:t>
      </w:r>
      <w:r w:rsidR="00CF2C5B" w:rsidRPr="008C7324">
        <w:rPr>
          <w:rFonts w:ascii="Arial" w:hAnsi="Arial" w:cs="Arial"/>
          <w:sz w:val="22"/>
          <w:szCs w:val="22"/>
        </w:rPr>
        <w:t xml:space="preserve">do 4 miesięcy </w:t>
      </w:r>
      <w:r w:rsidR="00BE3EBA" w:rsidRPr="008C7324">
        <w:rPr>
          <w:rFonts w:ascii="Arial" w:hAnsi="Arial" w:cs="Arial"/>
          <w:sz w:val="22"/>
          <w:szCs w:val="22"/>
        </w:rPr>
        <w:t>od zatwierdzenia protokołu Etapu 1;</w:t>
      </w:r>
    </w:p>
    <w:p w:rsidR="001F423C" w:rsidRPr="008C7324" w:rsidRDefault="001F423C" w:rsidP="00BE3EBA">
      <w:pPr>
        <w:spacing w:before="120" w:line="100" w:lineRule="atLeast"/>
        <w:ind w:left="360"/>
        <w:jc w:val="both"/>
        <w:rPr>
          <w:rFonts w:ascii="Arial" w:hAnsi="Arial" w:cs="Arial"/>
          <w:sz w:val="22"/>
          <w:szCs w:val="22"/>
        </w:rPr>
      </w:pPr>
      <w:r w:rsidRPr="00BE3EBA">
        <w:rPr>
          <w:rFonts w:ascii="Arial" w:hAnsi="Arial" w:cs="Arial"/>
          <w:b/>
          <w:sz w:val="22"/>
          <w:szCs w:val="22"/>
        </w:rPr>
        <w:t xml:space="preserve">Etap III – </w:t>
      </w:r>
      <w:r w:rsidR="00BE3EBA" w:rsidRPr="00BE3EBA">
        <w:rPr>
          <w:rFonts w:ascii="Arial" w:hAnsi="Arial" w:cs="Arial"/>
          <w:b/>
          <w:sz w:val="22"/>
          <w:szCs w:val="22"/>
        </w:rPr>
        <w:t xml:space="preserve">uchwyt z wtyczką zamontowany do komory. Schłodzenie wtyczki do 4.2 K - </w:t>
      </w:r>
      <w:r w:rsidR="008C7324" w:rsidRPr="008C7324">
        <w:rPr>
          <w:rFonts w:ascii="Arial" w:hAnsi="Arial" w:cs="Arial"/>
          <w:sz w:val="22"/>
          <w:szCs w:val="22"/>
        </w:rPr>
        <w:t>g</w:t>
      </w:r>
      <w:r w:rsidR="00BE3EBA" w:rsidRPr="008C7324">
        <w:rPr>
          <w:rFonts w:ascii="Arial" w:hAnsi="Arial" w:cs="Arial"/>
          <w:sz w:val="22"/>
          <w:szCs w:val="22"/>
        </w:rPr>
        <w:t>otowość do przeglądu i opis zamontowanych komponentów i testów szczelności –</w:t>
      </w:r>
      <w:r w:rsidR="00BE3EBA" w:rsidRPr="00BE3EBA">
        <w:rPr>
          <w:rFonts w:ascii="Arial" w:hAnsi="Arial" w:cs="Arial"/>
          <w:b/>
          <w:sz w:val="22"/>
          <w:szCs w:val="22"/>
        </w:rPr>
        <w:t xml:space="preserve"> </w:t>
      </w:r>
      <w:r w:rsidR="00CF2C5B" w:rsidRPr="008C7324">
        <w:rPr>
          <w:rFonts w:ascii="Arial" w:hAnsi="Arial" w:cs="Arial"/>
          <w:sz w:val="22"/>
          <w:szCs w:val="22"/>
        </w:rPr>
        <w:t xml:space="preserve">do </w:t>
      </w:r>
      <w:r w:rsidR="005A04AF" w:rsidRPr="008C7324">
        <w:rPr>
          <w:rFonts w:ascii="Arial" w:hAnsi="Arial" w:cs="Arial"/>
          <w:sz w:val="22"/>
          <w:szCs w:val="22"/>
        </w:rPr>
        <w:t>2</w:t>
      </w:r>
      <w:r w:rsidR="00CF2C5B" w:rsidRPr="008C7324">
        <w:rPr>
          <w:rFonts w:ascii="Arial" w:hAnsi="Arial" w:cs="Arial"/>
          <w:sz w:val="22"/>
          <w:szCs w:val="22"/>
        </w:rPr>
        <w:t xml:space="preserve"> miesi</w:t>
      </w:r>
      <w:r w:rsidR="005A04AF" w:rsidRPr="008C7324">
        <w:rPr>
          <w:rFonts w:ascii="Arial" w:hAnsi="Arial" w:cs="Arial"/>
          <w:sz w:val="22"/>
          <w:szCs w:val="22"/>
        </w:rPr>
        <w:t>ęcy</w:t>
      </w:r>
      <w:r w:rsidR="00CF2C5B" w:rsidRPr="008C7324">
        <w:rPr>
          <w:rFonts w:ascii="Arial" w:hAnsi="Arial" w:cs="Arial"/>
          <w:sz w:val="22"/>
          <w:szCs w:val="22"/>
        </w:rPr>
        <w:t xml:space="preserve"> </w:t>
      </w:r>
      <w:r w:rsidR="00BE3EBA" w:rsidRPr="008C7324">
        <w:rPr>
          <w:rFonts w:ascii="Arial" w:hAnsi="Arial" w:cs="Arial"/>
          <w:sz w:val="22"/>
          <w:szCs w:val="22"/>
        </w:rPr>
        <w:t>od zatwierdzenia protokołu Etapu 2;</w:t>
      </w:r>
    </w:p>
    <w:p w:rsidR="00F3329F" w:rsidRPr="008C7324" w:rsidRDefault="001F423C" w:rsidP="00BE3EBA">
      <w:pPr>
        <w:spacing w:before="120"/>
        <w:ind w:left="360"/>
        <w:jc w:val="both"/>
        <w:rPr>
          <w:rFonts w:ascii="Arial" w:hAnsi="Arial" w:cs="Arial"/>
          <w:sz w:val="22"/>
          <w:szCs w:val="22"/>
        </w:rPr>
      </w:pPr>
      <w:r w:rsidRPr="00BE3EBA">
        <w:rPr>
          <w:rFonts w:ascii="Arial" w:hAnsi="Arial" w:cs="Arial"/>
          <w:b/>
          <w:sz w:val="22"/>
          <w:szCs w:val="22"/>
        </w:rPr>
        <w:t xml:space="preserve">Etap IV – </w:t>
      </w:r>
      <w:r w:rsidR="008C7324">
        <w:rPr>
          <w:rFonts w:ascii="Arial" w:hAnsi="Arial" w:cs="Arial"/>
          <w:b/>
          <w:sz w:val="22"/>
          <w:szCs w:val="22"/>
        </w:rPr>
        <w:t>m</w:t>
      </w:r>
      <w:r w:rsidR="00BE3EBA" w:rsidRPr="00BE3EBA">
        <w:rPr>
          <w:rFonts w:ascii="Arial" w:hAnsi="Arial" w:cs="Arial"/>
          <w:b/>
          <w:sz w:val="22"/>
          <w:szCs w:val="22"/>
        </w:rPr>
        <w:t xml:space="preserve">anipulatory zamontowane do komory - </w:t>
      </w:r>
      <w:r w:rsidR="008C7324" w:rsidRPr="008C7324">
        <w:rPr>
          <w:rFonts w:ascii="Arial" w:hAnsi="Arial" w:cs="Arial"/>
          <w:sz w:val="22"/>
          <w:szCs w:val="22"/>
        </w:rPr>
        <w:t>g</w:t>
      </w:r>
      <w:r w:rsidR="00BE3EBA" w:rsidRPr="008C7324">
        <w:rPr>
          <w:rFonts w:ascii="Arial" w:hAnsi="Arial" w:cs="Arial"/>
          <w:sz w:val="22"/>
          <w:szCs w:val="22"/>
        </w:rPr>
        <w:t xml:space="preserve">otowość do przeglądu i opis zamontowanych komponentów i testów szczelności – </w:t>
      </w:r>
      <w:r w:rsidR="00CF2C5B" w:rsidRPr="008C7324">
        <w:rPr>
          <w:rFonts w:ascii="Arial" w:hAnsi="Arial" w:cs="Arial"/>
          <w:sz w:val="22"/>
          <w:szCs w:val="22"/>
        </w:rPr>
        <w:t>do 3 miesięcy</w:t>
      </w:r>
      <w:r w:rsidR="00BE3EBA" w:rsidRPr="008C7324">
        <w:rPr>
          <w:rFonts w:ascii="Arial" w:hAnsi="Arial" w:cs="Arial"/>
          <w:sz w:val="22"/>
          <w:szCs w:val="22"/>
        </w:rPr>
        <w:t xml:space="preserve"> od zatwierdzenia protokołu Etapu 3;</w:t>
      </w:r>
    </w:p>
    <w:p w:rsidR="00BE3EBA" w:rsidRPr="008C7324" w:rsidRDefault="00BE3EBA" w:rsidP="00BE3EBA">
      <w:pPr>
        <w:spacing w:before="120"/>
        <w:ind w:left="360"/>
        <w:jc w:val="both"/>
        <w:rPr>
          <w:rFonts w:ascii="Arial" w:hAnsi="Arial" w:cs="Arial"/>
          <w:sz w:val="22"/>
          <w:szCs w:val="22"/>
        </w:rPr>
      </w:pPr>
      <w:r w:rsidRPr="00BE3EBA">
        <w:rPr>
          <w:rFonts w:ascii="Arial" w:hAnsi="Arial" w:cs="Arial"/>
          <w:b/>
          <w:sz w:val="22"/>
          <w:szCs w:val="22"/>
        </w:rPr>
        <w:t xml:space="preserve">Etap V - </w:t>
      </w:r>
      <w:r w:rsidR="008C7324">
        <w:rPr>
          <w:rFonts w:ascii="Arial" w:hAnsi="Arial" w:cs="Arial"/>
          <w:b/>
          <w:sz w:val="22"/>
          <w:szCs w:val="22"/>
        </w:rPr>
        <w:t>d</w:t>
      </w:r>
      <w:r w:rsidRPr="00BE3EBA">
        <w:rPr>
          <w:rFonts w:ascii="Arial" w:hAnsi="Arial" w:cs="Arial"/>
          <w:b/>
          <w:sz w:val="22"/>
          <w:szCs w:val="22"/>
        </w:rPr>
        <w:t xml:space="preserve">ziałające stanowisko - </w:t>
      </w:r>
      <w:r w:rsidR="00DA1C88" w:rsidRPr="008C7324">
        <w:rPr>
          <w:rFonts w:ascii="Arial" w:hAnsi="Arial" w:cs="Arial"/>
          <w:sz w:val="22"/>
          <w:szCs w:val="22"/>
        </w:rPr>
        <w:t xml:space="preserve">instalacja, pomiary testowe </w:t>
      </w:r>
      <w:r w:rsidRPr="008C7324">
        <w:rPr>
          <w:rFonts w:ascii="Arial" w:hAnsi="Arial" w:cs="Arial"/>
          <w:sz w:val="22"/>
          <w:szCs w:val="22"/>
        </w:rPr>
        <w:t xml:space="preserve">– </w:t>
      </w:r>
      <w:r w:rsidR="00CF2C5B" w:rsidRPr="008C7324">
        <w:rPr>
          <w:rFonts w:ascii="Arial" w:hAnsi="Arial" w:cs="Arial"/>
          <w:sz w:val="22"/>
          <w:szCs w:val="22"/>
        </w:rPr>
        <w:t xml:space="preserve">do 1 miesiąca </w:t>
      </w:r>
      <w:r w:rsidRPr="008C7324">
        <w:rPr>
          <w:rFonts w:ascii="Arial" w:hAnsi="Arial" w:cs="Arial"/>
          <w:sz w:val="22"/>
          <w:szCs w:val="22"/>
        </w:rPr>
        <w:t>od zakończenia Etapu 4.</w:t>
      </w:r>
    </w:p>
    <w:p w:rsidR="00FC5796" w:rsidRDefault="00730F3F" w:rsidP="005F527D">
      <w:pPr>
        <w:numPr>
          <w:ilvl w:val="3"/>
          <w:numId w:val="97"/>
        </w:numPr>
        <w:spacing w:before="120"/>
        <w:ind w:left="426"/>
        <w:jc w:val="both"/>
        <w:rPr>
          <w:rFonts w:ascii="Arial" w:hAnsi="Arial" w:cs="Arial"/>
          <w:sz w:val="22"/>
          <w:szCs w:val="19"/>
        </w:rPr>
      </w:pPr>
      <w:r w:rsidRPr="00B35DE1">
        <w:rPr>
          <w:rFonts w:ascii="Arial" w:hAnsi="Arial" w:cs="Arial"/>
          <w:sz w:val="22"/>
          <w:szCs w:val="19"/>
        </w:rPr>
        <w:t xml:space="preserve">Zamawiający wymaga udzielenia gwarancji jakości na przedmiot zamówienia na okres nie krótszy </w:t>
      </w:r>
      <w:r w:rsidRPr="00AF378E">
        <w:rPr>
          <w:rFonts w:ascii="Arial" w:hAnsi="Arial" w:cs="Arial"/>
          <w:sz w:val="22"/>
          <w:szCs w:val="19"/>
        </w:rPr>
        <w:t xml:space="preserve">niż </w:t>
      </w:r>
      <w:r w:rsidR="00AF378E" w:rsidRPr="00AF378E">
        <w:rPr>
          <w:rFonts w:ascii="Arial" w:hAnsi="Arial" w:cs="Arial"/>
          <w:sz w:val="22"/>
          <w:szCs w:val="19"/>
        </w:rPr>
        <w:t>36</w:t>
      </w:r>
      <w:r w:rsidRPr="00AF378E">
        <w:rPr>
          <w:rFonts w:ascii="Arial" w:hAnsi="Arial" w:cs="Arial"/>
          <w:sz w:val="22"/>
          <w:szCs w:val="19"/>
        </w:rPr>
        <w:t xml:space="preserve"> miesięcy,</w:t>
      </w:r>
      <w:r w:rsidRPr="00B35DE1">
        <w:rPr>
          <w:rFonts w:ascii="Arial" w:hAnsi="Arial" w:cs="Arial"/>
          <w:sz w:val="22"/>
          <w:szCs w:val="19"/>
        </w:rPr>
        <w:t xml:space="preserve"> licząc od terminu odbioru końcowego.</w:t>
      </w:r>
    </w:p>
    <w:p w:rsidR="00837795" w:rsidRPr="00837795" w:rsidRDefault="00837795" w:rsidP="00837795">
      <w:pPr>
        <w:spacing w:before="120"/>
        <w:ind w:left="426"/>
        <w:jc w:val="both"/>
        <w:rPr>
          <w:rFonts w:ascii="Arial" w:hAnsi="Arial" w:cs="Arial"/>
          <w:sz w:val="12"/>
          <w:szCs w:val="19"/>
        </w:rPr>
      </w:pPr>
    </w:p>
    <w:p w:rsidR="007E4056" w:rsidRPr="00E04119" w:rsidRDefault="007E4056" w:rsidP="007E4056">
      <w:pPr>
        <w:keepNext/>
        <w:shd w:val="clear" w:color="auto" w:fill="A6A6A6"/>
        <w:ind w:left="1418" w:hanging="1418"/>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iał V</w:t>
      </w:r>
      <w:r w:rsidR="00057421">
        <w:rPr>
          <w:rFonts w:ascii="Arial" w:hAnsi="Arial" w:cs="Arial"/>
          <w:b/>
          <w:bCs/>
          <w:sz w:val="22"/>
          <w:szCs w:val="22"/>
        </w:rPr>
        <w:t>I</w:t>
      </w:r>
      <w:r>
        <w:rPr>
          <w:rFonts w:ascii="Arial" w:hAnsi="Arial" w:cs="Arial"/>
          <w:b/>
          <w:bCs/>
          <w:sz w:val="22"/>
          <w:szCs w:val="22"/>
        </w:rPr>
        <w:t xml:space="preserve">II. </w:t>
      </w:r>
      <w:r>
        <w:rPr>
          <w:rFonts w:ascii="Arial" w:hAnsi="Arial" w:cs="Arial"/>
          <w:b/>
          <w:bCs/>
          <w:sz w:val="22"/>
          <w:szCs w:val="22"/>
        </w:rPr>
        <w:tab/>
        <w:t xml:space="preserve">Projektowane postanowienia umowy w sprawie zamówienia publicznego, które zostaną wprowadzone do treści tej umowy </w:t>
      </w:r>
      <w:r w:rsidRPr="00E04119">
        <w:rPr>
          <w:rFonts w:ascii="Arial" w:hAnsi="Arial" w:cs="Arial"/>
          <w:b/>
          <w:bCs/>
          <w:sz w:val="22"/>
          <w:szCs w:val="22"/>
        </w:rPr>
        <w:t>.</w:t>
      </w:r>
    </w:p>
    <w:p w:rsidR="007E4056" w:rsidRPr="00E04119" w:rsidRDefault="007E4056" w:rsidP="008C65F5">
      <w:pPr>
        <w:numPr>
          <w:ilvl w:val="0"/>
          <w:numId w:val="63"/>
        </w:numPr>
        <w:tabs>
          <w:tab w:val="left" w:pos="142"/>
        </w:tabs>
        <w:overflowPunct w:val="0"/>
        <w:autoSpaceDE w:val="0"/>
        <w:autoSpaceDN w:val="0"/>
        <w:adjustRightInd w:val="0"/>
        <w:spacing w:before="120"/>
        <w:ind w:left="357" w:hanging="357"/>
        <w:jc w:val="both"/>
        <w:textAlignment w:val="baseline"/>
        <w:rPr>
          <w:rFonts w:ascii="Arial" w:hAnsi="Arial" w:cs="Arial"/>
          <w:b/>
          <w:sz w:val="22"/>
          <w:szCs w:val="22"/>
        </w:rPr>
      </w:pPr>
      <w:r w:rsidRPr="00E04119">
        <w:rPr>
          <w:rFonts w:ascii="Arial" w:hAnsi="Arial" w:cs="Arial"/>
          <w:sz w:val="22"/>
          <w:szCs w:val="22"/>
        </w:rPr>
        <w:t>Zamawiający wymaga od wybranego Wykonawcy zamówienia zawarcia umowy w sprawie zamówienia publicznego na warunkach określonych w</w:t>
      </w:r>
      <w:r>
        <w:rPr>
          <w:rFonts w:ascii="Arial" w:hAnsi="Arial" w:cs="Arial"/>
          <w:sz w:val="22"/>
          <w:szCs w:val="22"/>
        </w:rPr>
        <w:t xml:space="preserve"> projektowanych postanowieniach </w:t>
      </w:r>
      <w:r w:rsidRPr="00E04119">
        <w:rPr>
          <w:rFonts w:ascii="Arial" w:hAnsi="Arial" w:cs="Arial"/>
          <w:sz w:val="22"/>
          <w:szCs w:val="22"/>
        </w:rPr>
        <w:t>Umowy, stanowiący</w:t>
      </w:r>
      <w:r>
        <w:rPr>
          <w:rFonts w:ascii="Arial" w:hAnsi="Arial" w:cs="Arial"/>
          <w:sz w:val="22"/>
          <w:szCs w:val="22"/>
        </w:rPr>
        <w:t>ch</w:t>
      </w:r>
      <w:r w:rsidRPr="00E04119">
        <w:rPr>
          <w:rFonts w:ascii="Arial" w:hAnsi="Arial" w:cs="Arial"/>
          <w:sz w:val="22"/>
          <w:szCs w:val="22"/>
        </w:rPr>
        <w:t xml:space="preserve"> </w:t>
      </w:r>
      <w:r w:rsidRPr="00E04119">
        <w:rPr>
          <w:rFonts w:ascii="Arial" w:hAnsi="Arial" w:cs="Arial"/>
          <w:b/>
          <w:sz w:val="22"/>
          <w:szCs w:val="22"/>
        </w:rPr>
        <w:t xml:space="preserve">Załącznik Nr </w:t>
      </w:r>
      <w:r w:rsidR="00AB514C">
        <w:rPr>
          <w:rFonts w:ascii="Arial" w:hAnsi="Arial" w:cs="Arial"/>
          <w:b/>
          <w:sz w:val="22"/>
          <w:szCs w:val="22"/>
        </w:rPr>
        <w:t>7</w:t>
      </w:r>
      <w:r w:rsidRPr="00E04119">
        <w:rPr>
          <w:rFonts w:ascii="Arial" w:hAnsi="Arial" w:cs="Arial"/>
          <w:b/>
          <w:sz w:val="22"/>
          <w:szCs w:val="22"/>
        </w:rPr>
        <w:t xml:space="preserve"> do SWZ.</w:t>
      </w:r>
    </w:p>
    <w:p w:rsidR="007E4056" w:rsidRDefault="007E4056" w:rsidP="008C65F5">
      <w:pPr>
        <w:numPr>
          <w:ilvl w:val="0"/>
          <w:numId w:val="63"/>
        </w:numPr>
        <w:tabs>
          <w:tab w:val="left" w:pos="142"/>
        </w:tabs>
        <w:overflowPunct w:val="0"/>
        <w:autoSpaceDE w:val="0"/>
        <w:autoSpaceDN w:val="0"/>
        <w:adjustRightInd w:val="0"/>
        <w:spacing w:before="120"/>
        <w:ind w:left="357" w:hanging="357"/>
        <w:jc w:val="both"/>
        <w:textAlignment w:val="baseline"/>
        <w:rPr>
          <w:rFonts w:ascii="Arial" w:hAnsi="Arial" w:cs="Arial"/>
          <w:sz w:val="22"/>
          <w:szCs w:val="22"/>
        </w:rPr>
      </w:pPr>
      <w:r>
        <w:rPr>
          <w:rFonts w:ascii="Arial" w:hAnsi="Arial" w:cs="Arial"/>
          <w:sz w:val="22"/>
          <w:szCs w:val="22"/>
        </w:rPr>
        <w:t xml:space="preserve">Projektowane postanowienia umowy w sprawie zamówienia publicznego </w:t>
      </w:r>
      <w:r w:rsidRPr="00E04119">
        <w:rPr>
          <w:rFonts w:ascii="Arial" w:hAnsi="Arial" w:cs="Arial"/>
          <w:sz w:val="22"/>
          <w:szCs w:val="22"/>
        </w:rPr>
        <w:t>przed zawarciem zostan</w:t>
      </w:r>
      <w:r w:rsidR="00CD37C1">
        <w:rPr>
          <w:rFonts w:ascii="Arial" w:hAnsi="Arial" w:cs="Arial"/>
          <w:sz w:val="22"/>
          <w:szCs w:val="22"/>
        </w:rPr>
        <w:t>ą</w:t>
      </w:r>
      <w:r w:rsidRPr="00E04119">
        <w:rPr>
          <w:rFonts w:ascii="Arial" w:hAnsi="Arial" w:cs="Arial"/>
          <w:sz w:val="22"/>
          <w:szCs w:val="22"/>
        </w:rPr>
        <w:t xml:space="preserve"> uzupełnion</w:t>
      </w:r>
      <w:r w:rsidR="00CD37C1">
        <w:rPr>
          <w:rFonts w:ascii="Arial" w:hAnsi="Arial" w:cs="Arial"/>
          <w:sz w:val="22"/>
          <w:szCs w:val="22"/>
        </w:rPr>
        <w:t>e</w:t>
      </w:r>
      <w:r w:rsidRPr="00E04119">
        <w:rPr>
          <w:rFonts w:ascii="Arial" w:hAnsi="Arial" w:cs="Arial"/>
          <w:sz w:val="22"/>
          <w:szCs w:val="22"/>
        </w:rPr>
        <w:t xml:space="preserve"> o informacje</w:t>
      </w:r>
      <w:r w:rsidR="00DC27D1">
        <w:rPr>
          <w:rFonts w:ascii="Arial" w:hAnsi="Arial" w:cs="Arial"/>
          <w:sz w:val="22"/>
          <w:szCs w:val="22"/>
        </w:rPr>
        <w:t xml:space="preserve"> niezbędne do zawarcia Umowy w sprawie zamówienia publicznego.</w:t>
      </w:r>
    </w:p>
    <w:p w:rsidR="00DC27D1" w:rsidRPr="00DC27D1" w:rsidRDefault="00DC27D1" w:rsidP="00DC27D1">
      <w:pPr>
        <w:tabs>
          <w:tab w:val="left" w:pos="142"/>
        </w:tabs>
        <w:overflowPunct w:val="0"/>
        <w:autoSpaceDE w:val="0"/>
        <w:autoSpaceDN w:val="0"/>
        <w:adjustRightInd w:val="0"/>
        <w:spacing w:before="120"/>
        <w:ind w:left="357"/>
        <w:jc w:val="both"/>
        <w:textAlignment w:val="baseline"/>
        <w:rPr>
          <w:rFonts w:ascii="Arial" w:hAnsi="Arial" w:cs="Arial"/>
          <w:sz w:val="22"/>
          <w:szCs w:val="22"/>
        </w:rPr>
      </w:pPr>
    </w:p>
    <w:p w:rsidR="007E4056" w:rsidRPr="001D048E" w:rsidRDefault="007E4056" w:rsidP="007E4056">
      <w:pPr>
        <w:shd w:val="clear" w:color="auto" w:fill="A6A6A6"/>
        <w:ind w:left="1418" w:hanging="1418"/>
        <w:jc w:val="both"/>
        <w:rPr>
          <w:rFonts w:ascii="Arial" w:hAnsi="Arial" w:cs="Arial"/>
          <w:b/>
          <w:bCs/>
          <w:sz w:val="22"/>
          <w:szCs w:val="22"/>
        </w:rPr>
      </w:pPr>
      <w:r w:rsidRPr="001D048E">
        <w:rPr>
          <w:rFonts w:ascii="Arial" w:hAnsi="Arial" w:cs="Arial"/>
          <w:b/>
          <w:bCs/>
          <w:sz w:val="22"/>
          <w:szCs w:val="22"/>
        </w:rPr>
        <w:t xml:space="preserve">Rozdział </w:t>
      </w:r>
      <w:r w:rsidR="00057421">
        <w:rPr>
          <w:rFonts w:ascii="Arial" w:hAnsi="Arial" w:cs="Arial"/>
          <w:b/>
          <w:bCs/>
          <w:sz w:val="22"/>
          <w:szCs w:val="22"/>
        </w:rPr>
        <w:t>IX</w:t>
      </w:r>
      <w:r w:rsidRPr="001D048E">
        <w:rPr>
          <w:rFonts w:ascii="Arial" w:hAnsi="Arial" w:cs="Arial"/>
          <w:b/>
          <w:bCs/>
          <w:sz w:val="22"/>
          <w:szCs w:val="22"/>
        </w:rPr>
        <w:t>. I</w:t>
      </w:r>
      <w:r w:rsidRPr="001D048E">
        <w:rPr>
          <w:rFonts w:ascii="Arial" w:eastAsia="Times" w:hAnsi="Arial" w:cs="Arial"/>
          <w:b/>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p w:rsidR="00183C51" w:rsidRDefault="00183C51" w:rsidP="00CA56AC">
      <w:pPr>
        <w:spacing w:before="120" w:line="276" w:lineRule="auto"/>
        <w:ind w:left="360"/>
        <w:jc w:val="both"/>
        <w:rPr>
          <w:rFonts w:ascii="Arial" w:hAnsi="Arial" w:cs="Arial"/>
          <w:sz w:val="22"/>
          <w:szCs w:val="22"/>
        </w:rPr>
      </w:pPr>
    </w:p>
    <w:p w:rsidR="00846B9B" w:rsidRPr="00F17003" w:rsidRDefault="007E4056" w:rsidP="008C65F5">
      <w:pPr>
        <w:pStyle w:val="SIWZ11"/>
        <w:numPr>
          <w:ilvl w:val="0"/>
          <w:numId w:val="83"/>
        </w:numPr>
        <w:tabs>
          <w:tab w:val="clear" w:pos="1080"/>
        </w:tabs>
        <w:spacing w:before="0" w:line="276" w:lineRule="auto"/>
        <w:ind w:left="426" w:hanging="426"/>
        <w:rPr>
          <w:rFonts w:ascii="Arial" w:hAnsi="Arial" w:cs="Arial"/>
          <w:sz w:val="22"/>
          <w:szCs w:val="22"/>
        </w:rPr>
      </w:pPr>
      <w:r w:rsidRPr="00F17003">
        <w:rPr>
          <w:rFonts w:ascii="Arial" w:hAnsi="Arial" w:cs="Arial"/>
          <w:sz w:val="22"/>
          <w:szCs w:val="22"/>
        </w:rPr>
        <w:t xml:space="preserve">Zamawiający </w:t>
      </w:r>
      <w:r w:rsidR="0076186E" w:rsidRPr="00F17003">
        <w:rPr>
          <w:rFonts w:ascii="Arial" w:hAnsi="Arial" w:cs="Arial"/>
          <w:sz w:val="22"/>
          <w:szCs w:val="22"/>
        </w:rPr>
        <w:t xml:space="preserve">zawiadamia, </w:t>
      </w:r>
      <w:r w:rsidRPr="00F17003">
        <w:rPr>
          <w:rFonts w:ascii="Arial" w:hAnsi="Arial" w:cs="Arial"/>
          <w:sz w:val="22"/>
          <w:szCs w:val="22"/>
        </w:rPr>
        <w:t xml:space="preserve">iż zgodnie z art. 67 ustawy </w:t>
      </w:r>
      <w:proofErr w:type="spellStart"/>
      <w:r w:rsidRPr="00F17003">
        <w:rPr>
          <w:rFonts w:ascii="Arial" w:hAnsi="Arial" w:cs="Arial"/>
          <w:sz w:val="22"/>
          <w:szCs w:val="22"/>
        </w:rPr>
        <w:t>Pzp</w:t>
      </w:r>
      <w:proofErr w:type="spellEnd"/>
      <w:r w:rsidRPr="00F17003">
        <w:rPr>
          <w:rFonts w:ascii="Arial" w:hAnsi="Arial" w:cs="Arial"/>
          <w:sz w:val="22"/>
          <w:szCs w:val="22"/>
        </w:rPr>
        <w:t xml:space="preserve"> </w:t>
      </w:r>
      <w:r w:rsidR="00846B9B" w:rsidRPr="00F17003">
        <w:rPr>
          <w:rFonts w:ascii="Arial" w:hAnsi="Arial" w:cs="Arial"/>
          <w:sz w:val="22"/>
          <w:szCs w:val="22"/>
        </w:rPr>
        <w:t xml:space="preserve">zamieszcza informacje o środkach komunikacji elektronicznej, przy użyciu których </w:t>
      </w:r>
      <w:r w:rsidR="00026862" w:rsidRPr="00F17003">
        <w:rPr>
          <w:rFonts w:ascii="Arial" w:hAnsi="Arial" w:cs="Arial"/>
          <w:sz w:val="22"/>
          <w:szCs w:val="22"/>
        </w:rPr>
        <w:t xml:space="preserve">zamawiający </w:t>
      </w:r>
      <w:r w:rsidR="00846B9B" w:rsidRPr="00F17003">
        <w:rPr>
          <w:rFonts w:ascii="Arial" w:hAnsi="Arial" w:cs="Arial"/>
          <w:sz w:val="22"/>
          <w:szCs w:val="22"/>
        </w:rPr>
        <w:t xml:space="preserve">będzie komunikował się z wykonawcami oraz informacje o wymaganiach technicznych i organizacyjnych sporządzania, </w:t>
      </w:r>
      <w:r w:rsidR="00846B9B" w:rsidRPr="00F17003">
        <w:rPr>
          <w:rFonts w:ascii="Arial" w:hAnsi="Arial" w:cs="Arial"/>
          <w:sz w:val="22"/>
          <w:szCs w:val="22"/>
        </w:rPr>
        <w:lastRenderedPageBreak/>
        <w:t xml:space="preserve">wysyłania i odbierania korespondencji elektronicznej w </w:t>
      </w:r>
      <w:r w:rsidRPr="00F17003">
        <w:rPr>
          <w:rFonts w:ascii="Arial" w:hAnsi="Arial" w:cs="Arial"/>
          <w:b/>
          <w:sz w:val="22"/>
          <w:szCs w:val="22"/>
        </w:rPr>
        <w:t>Załącznik</w:t>
      </w:r>
      <w:r w:rsidR="00846B9B" w:rsidRPr="00F17003">
        <w:rPr>
          <w:rFonts w:ascii="Arial" w:hAnsi="Arial" w:cs="Arial"/>
          <w:b/>
          <w:sz w:val="22"/>
          <w:szCs w:val="22"/>
        </w:rPr>
        <w:t>u</w:t>
      </w:r>
      <w:r w:rsidRPr="00F17003">
        <w:rPr>
          <w:rFonts w:ascii="Arial" w:hAnsi="Arial" w:cs="Arial"/>
          <w:b/>
          <w:sz w:val="22"/>
          <w:szCs w:val="22"/>
        </w:rPr>
        <w:t xml:space="preserve"> </w:t>
      </w:r>
      <w:r w:rsidR="0052032D" w:rsidRPr="00F17003">
        <w:rPr>
          <w:rFonts w:ascii="Arial" w:hAnsi="Arial" w:cs="Arial"/>
          <w:b/>
          <w:sz w:val="22"/>
          <w:szCs w:val="22"/>
        </w:rPr>
        <w:t>N</w:t>
      </w:r>
      <w:r w:rsidRPr="00F17003">
        <w:rPr>
          <w:rFonts w:ascii="Arial" w:hAnsi="Arial" w:cs="Arial"/>
          <w:b/>
          <w:sz w:val="22"/>
          <w:szCs w:val="22"/>
        </w:rPr>
        <w:t xml:space="preserve">r </w:t>
      </w:r>
      <w:r w:rsidR="008B48B5" w:rsidRPr="00F17003">
        <w:rPr>
          <w:rFonts w:ascii="Arial" w:hAnsi="Arial" w:cs="Arial"/>
          <w:b/>
          <w:sz w:val="22"/>
          <w:szCs w:val="22"/>
        </w:rPr>
        <w:t>5</w:t>
      </w:r>
      <w:r w:rsidRPr="00F17003">
        <w:rPr>
          <w:rFonts w:ascii="Arial" w:hAnsi="Arial" w:cs="Arial"/>
          <w:b/>
          <w:sz w:val="22"/>
          <w:szCs w:val="22"/>
        </w:rPr>
        <w:t xml:space="preserve"> do SWZ</w:t>
      </w:r>
      <w:r w:rsidR="0052032D" w:rsidRPr="00F17003">
        <w:rPr>
          <w:rFonts w:ascii="Arial" w:hAnsi="Arial" w:cs="Arial"/>
          <w:b/>
          <w:sz w:val="22"/>
          <w:szCs w:val="22"/>
        </w:rPr>
        <w:t xml:space="preserve"> </w:t>
      </w:r>
      <w:r w:rsidR="0052032D" w:rsidRPr="00F17003">
        <w:rPr>
          <w:rFonts w:ascii="Arial" w:hAnsi="Arial" w:cs="Arial"/>
          <w:sz w:val="22"/>
          <w:szCs w:val="22"/>
        </w:rPr>
        <w:t xml:space="preserve">w tym </w:t>
      </w:r>
      <w:r w:rsidR="00425255" w:rsidRPr="00F17003">
        <w:rPr>
          <w:rFonts w:ascii="Arial" w:hAnsi="Arial" w:cs="Arial"/>
          <w:sz w:val="22"/>
          <w:szCs w:val="22"/>
        </w:rPr>
        <w:t>składania ofert.</w:t>
      </w:r>
    </w:p>
    <w:p w:rsidR="00FC5796" w:rsidRPr="00425255" w:rsidRDefault="007E4056" w:rsidP="008C65F5">
      <w:pPr>
        <w:pStyle w:val="SIWZ11"/>
        <w:numPr>
          <w:ilvl w:val="0"/>
          <w:numId w:val="83"/>
        </w:numPr>
        <w:tabs>
          <w:tab w:val="clear" w:pos="1080"/>
        </w:tabs>
        <w:spacing w:before="0" w:line="276" w:lineRule="auto"/>
        <w:ind w:left="426" w:hanging="426"/>
        <w:rPr>
          <w:rFonts w:ascii="Arial" w:hAnsi="Arial" w:cs="Arial"/>
          <w:sz w:val="22"/>
          <w:szCs w:val="22"/>
        </w:rPr>
      </w:pPr>
      <w:r w:rsidRPr="007E4056">
        <w:rPr>
          <w:rFonts w:ascii="Arial" w:hAnsi="Arial" w:cs="Arial"/>
          <w:sz w:val="22"/>
          <w:szCs w:val="22"/>
        </w:rPr>
        <w:t>Na potrzeby złożenia dokumentów w postępowani</w:t>
      </w:r>
      <w:r w:rsidR="004E53DF">
        <w:rPr>
          <w:rFonts w:ascii="Arial" w:hAnsi="Arial" w:cs="Arial"/>
          <w:sz w:val="22"/>
          <w:szCs w:val="22"/>
        </w:rPr>
        <w:t>u</w:t>
      </w:r>
      <w:r w:rsidRPr="007E4056">
        <w:rPr>
          <w:rFonts w:ascii="Arial" w:hAnsi="Arial" w:cs="Arial"/>
          <w:sz w:val="22"/>
          <w:szCs w:val="22"/>
        </w:rPr>
        <w:t xml:space="preserve"> w formie elektronicznej, </w:t>
      </w:r>
      <w:r w:rsidR="00BD20E9">
        <w:rPr>
          <w:rFonts w:ascii="Arial" w:hAnsi="Arial" w:cs="Arial"/>
          <w:sz w:val="22"/>
          <w:szCs w:val="22"/>
        </w:rPr>
        <w:t>zamieszczono</w:t>
      </w:r>
      <w:r w:rsidR="00BD20E9" w:rsidRPr="00BD20E9">
        <w:rPr>
          <w:rFonts w:ascii="Arial" w:hAnsi="Arial" w:cs="Arial"/>
          <w:sz w:val="22"/>
          <w:szCs w:val="22"/>
        </w:rPr>
        <w:t xml:space="preserve"> pomocniczo</w:t>
      </w:r>
      <w:r w:rsidR="00425255">
        <w:rPr>
          <w:rFonts w:ascii="Arial" w:hAnsi="Arial" w:cs="Arial"/>
          <w:sz w:val="22"/>
          <w:szCs w:val="22"/>
        </w:rPr>
        <w:t xml:space="preserve"> </w:t>
      </w:r>
      <w:r w:rsidRPr="007E4056">
        <w:rPr>
          <w:rFonts w:ascii="Arial" w:hAnsi="Arial" w:cs="Arial"/>
          <w:sz w:val="22"/>
          <w:szCs w:val="22"/>
        </w:rPr>
        <w:t>„</w:t>
      </w:r>
      <w:r w:rsidRPr="007E4056">
        <w:rPr>
          <w:rFonts w:ascii="Arial" w:hAnsi="Arial" w:cs="Arial"/>
          <w:b/>
          <w:sz w:val="22"/>
          <w:szCs w:val="22"/>
        </w:rPr>
        <w:t>Instrukcję dla Wykonawców</w:t>
      </w:r>
      <w:r w:rsidR="00026862">
        <w:rPr>
          <w:rFonts w:ascii="Arial" w:hAnsi="Arial" w:cs="Arial"/>
          <w:b/>
          <w:sz w:val="22"/>
          <w:szCs w:val="22"/>
        </w:rPr>
        <w:t xml:space="preserve"> korzystania z platformy</w:t>
      </w:r>
      <w:r w:rsidRPr="007E4056">
        <w:rPr>
          <w:rFonts w:ascii="Arial" w:hAnsi="Arial" w:cs="Arial"/>
          <w:b/>
          <w:sz w:val="22"/>
          <w:szCs w:val="22"/>
        </w:rPr>
        <w:t>”</w:t>
      </w:r>
      <w:r w:rsidRPr="007E4056">
        <w:rPr>
          <w:rFonts w:ascii="Arial" w:hAnsi="Arial" w:cs="Arial"/>
          <w:sz w:val="22"/>
          <w:szCs w:val="22"/>
        </w:rPr>
        <w:t xml:space="preserve">, </w:t>
      </w:r>
      <w:hyperlink r:id="rId11" w:tgtFrame="_blank" w:history="1">
        <w:r w:rsidR="00BD20E9" w:rsidRPr="00917223">
          <w:rPr>
            <w:rStyle w:val="Hipercze"/>
            <w:rFonts w:ascii="Arial" w:hAnsi="Arial" w:cs="Arial"/>
            <w:color w:val="auto"/>
            <w:sz w:val="22"/>
            <w:szCs w:val="22"/>
          </w:rPr>
          <w:t>https://platformazakupowa.pl/pn/ncbj</w:t>
        </w:r>
      </w:hyperlink>
      <w:r w:rsidR="00BD20E9" w:rsidRPr="00917223">
        <w:rPr>
          <w:rFonts w:ascii="Arial" w:hAnsi="Arial" w:cs="Arial"/>
          <w:sz w:val="22"/>
          <w:szCs w:val="22"/>
        </w:rPr>
        <w:t xml:space="preserve"> (w pr</w:t>
      </w:r>
      <w:r w:rsidR="00BD20E9">
        <w:rPr>
          <w:rFonts w:ascii="Arial" w:hAnsi="Arial" w:cs="Arial"/>
          <w:sz w:val="22"/>
          <w:szCs w:val="22"/>
        </w:rPr>
        <w:t>zedmiotow</w:t>
      </w:r>
      <w:r w:rsidR="00BD20E9" w:rsidRPr="00BD20E9">
        <w:rPr>
          <w:rFonts w:ascii="Arial" w:hAnsi="Arial" w:cs="Arial"/>
          <w:sz w:val="22"/>
          <w:szCs w:val="22"/>
        </w:rPr>
        <w:t>ym postępowaniu)</w:t>
      </w:r>
    </w:p>
    <w:p w:rsidR="00846B9B" w:rsidRDefault="00846B9B" w:rsidP="00846B9B">
      <w:pPr>
        <w:pStyle w:val="SIWZ11"/>
        <w:numPr>
          <w:ilvl w:val="0"/>
          <w:numId w:val="0"/>
        </w:numPr>
        <w:tabs>
          <w:tab w:val="clear" w:pos="1080"/>
        </w:tabs>
        <w:spacing w:before="0" w:line="276" w:lineRule="auto"/>
        <w:rPr>
          <w:rFonts w:ascii="Arial" w:hAnsi="Arial" w:cs="Arial"/>
          <w:sz w:val="22"/>
          <w:szCs w:val="22"/>
        </w:rPr>
      </w:pPr>
    </w:p>
    <w:p w:rsidR="00846B9B" w:rsidRPr="001D048E" w:rsidRDefault="00846B9B" w:rsidP="00846B9B">
      <w:pPr>
        <w:shd w:val="clear" w:color="auto" w:fill="A6A6A6"/>
        <w:ind w:left="1418" w:hanging="1418"/>
        <w:jc w:val="both"/>
        <w:rPr>
          <w:rFonts w:ascii="Arial" w:hAnsi="Arial" w:cs="Arial"/>
          <w:b/>
          <w:bCs/>
          <w:sz w:val="22"/>
          <w:szCs w:val="22"/>
        </w:rPr>
      </w:pPr>
      <w:r w:rsidRPr="001D048E">
        <w:rPr>
          <w:rFonts w:ascii="Arial" w:hAnsi="Arial" w:cs="Arial"/>
          <w:b/>
          <w:bCs/>
          <w:sz w:val="22"/>
          <w:szCs w:val="22"/>
        </w:rPr>
        <w:t xml:space="preserve">Rozdział </w:t>
      </w:r>
      <w:r w:rsidR="001D048E">
        <w:rPr>
          <w:rFonts w:ascii="Arial" w:hAnsi="Arial" w:cs="Arial"/>
          <w:b/>
          <w:bCs/>
          <w:sz w:val="22"/>
          <w:szCs w:val="22"/>
        </w:rPr>
        <w:t>X</w:t>
      </w:r>
      <w:r w:rsidRPr="001D048E">
        <w:rPr>
          <w:rFonts w:ascii="Arial" w:hAnsi="Arial" w:cs="Arial"/>
          <w:b/>
          <w:bCs/>
          <w:sz w:val="22"/>
          <w:szCs w:val="22"/>
        </w:rPr>
        <w:t xml:space="preserve">. </w:t>
      </w:r>
      <w:r w:rsidR="00F46E96">
        <w:rPr>
          <w:rFonts w:ascii="Arial" w:hAnsi="Arial" w:cs="Arial"/>
          <w:b/>
          <w:bCs/>
          <w:sz w:val="22"/>
          <w:szCs w:val="22"/>
        </w:rPr>
        <w:t xml:space="preserve"> </w:t>
      </w:r>
      <w:r w:rsidRPr="001D048E">
        <w:rPr>
          <w:rFonts w:ascii="Arial" w:hAnsi="Arial" w:cs="Arial"/>
          <w:b/>
          <w:bCs/>
          <w:sz w:val="22"/>
          <w:szCs w:val="22"/>
        </w:rPr>
        <w:t>I</w:t>
      </w:r>
      <w:r w:rsidRPr="001D048E">
        <w:rPr>
          <w:rFonts w:ascii="Arial" w:eastAsia="Times" w:hAnsi="Arial" w:cs="Arial"/>
          <w:b/>
          <w:sz w:val="22"/>
          <w:szCs w:val="22"/>
        </w:rPr>
        <w:t>nformacje o sposobie komunikowania Zamawiającego z Wykonawcami, w inny sposób niż przy użyciu środków komunikacji elektronicznej w przypadku zaistnienia jednej z sytuacji określonej w art. 65 ust. 1</w:t>
      </w:r>
      <w:r w:rsidR="001D048E" w:rsidRPr="001D048E">
        <w:rPr>
          <w:rFonts w:ascii="Arial" w:eastAsia="Times" w:hAnsi="Arial" w:cs="Arial"/>
          <w:b/>
          <w:sz w:val="22"/>
          <w:szCs w:val="22"/>
        </w:rPr>
        <w:t>,</w:t>
      </w:r>
      <w:r w:rsidRPr="001D048E">
        <w:rPr>
          <w:rFonts w:ascii="Arial" w:eastAsia="Times" w:hAnsi="Arial" w:cs="Arial"/>
          <w:b/>
          <w:sz w:val="22"/>
          <w:szCs w:val="22"/>
        </w:rPr>
        <w:t xml:space="preserve"> </w:t>
      </w:r>
      <w:r w:rsidR="001D048E" w:rsidRPr="001D048E">
        <w:rPr>
          <w:rFonts w:ascii="Arial" w:eastAsia="Times" w:hAnsi="Arial" w:cs="Arial"/>
          <w:b/>
          <w:sz w:val="22"/>
          <w:szCs w:val="22"/>
        </w:rPr>
        <w:t>a</w:t>
      </w:r>
      <w:r w:rsidRPr="001D048E">
        <w:rPr>
          <w:rFonts w:ascii="Arial" w:eastAsia="Times" w:hAnsi="Arial" w:cs="Arial"/>
          <w:b/>
          <w:sz w:val="22"/>
          <w:szCs w:val="22"/>
        </w:rPr>
        <w:t xml:space="preserve">rt. 66 i art. 69 ustawy </w:t>
      </w:r>
      <w:proofErr w:type="spellStart"/>
      <w:r w:rsidRPr="001D048E">
        <w:rPr>
          <w:rFonts w:ascii="Arial" w:eastAsia="Times" w:hAnsi="Arial" w:cs="Arial"/>
          <w:b/>
          <w:sz w:val="22"/>
          <w:szCs w:val="22"/>
        </w:rPr>
        <w:t>Pzp</w:t>
      </w:r>
      <w:proofErr w:type="spellEnd"/>
    </w:p>
    <w:p w:rsidR="00846B9B" w:rsidRDefault="00846B9B" w:rsidP="00846B9B">
      <w:pPr>
        <w:pStyle w:val="SIWZ11"/>
        <w:numPr>
          <w:ilvl w:val="0"/>
          <w:numId w:val="0"/>
        </w:numPr>
        <w:tabs>
          <w:tab w:val="clear" w:pos="1080"/>
        </w:tabs>
        <w:spacing w:before="0" w:line="276" w:lineRule="auto"/>
        <w:rPr>
          <w:rFonts w:ascii="Arial" w:hAnsi="Arial" w:cs="Arial"/>
          <w:sz w:val="22"/>
          <w:szCs w:val="22"/>
        </w:rPr>
      </w:pPr>
    </w:p>
    <w:p w:rsidR="00FC5796" w:rsidRDefault="00FC5796" w:rsidP="008C65F5">
      <w:pPr>
        <w:pStyle w:val="SIWZ11"/>
        <w:numPr>
          <w:ilvl w:val="0"/>
          <w:numId w:val="84"/>
        </w:numPr>
        <w:tabs>
          <w:tab w:val="clear" w:pos="1080"/>
        </w:tabs>
        <w:spacing w:before="0" w:line="276" w:lineRule="auto"/>
        <w:ind w:left="426" w:hanging="426"/>
        <w:rPr>
          <w:rFonts w:ascii="Arial" w:hAnsi="Arial" w:cs="Arial"/>
          <w:sz w:val="22"/>
          <w:szCs w:val="22"/>
        </w:rPr>
      </w:pPr>
      <w:r>
        <w:rPr>
          <w:rFonts w:ascii="Arial" w:hAnsi="Arial" w:cs="Arial"/>
          <w:sz w:val="22"/>
          <w:szCs w:val="22"/>
        </w:rPr>
        <w:t xml:space="preserve">Zamawiający </w:t>
      </w:r>
      <w:r>
        <w:rPr>
          <w:rFonts w:ascii="Arial" w:eastAsia="Times" w:hAnsi="Arial" w:cs="Arial"/>
          <w:sz w:val="22"/>
          <w:szCs w:val="22"/>
        </w:rPr>
        <w:t>nie przewiduje innego sposobu komunikowania niż przy użyciu środków komunikacji elektronicznej</w:t>
      </w:r>
      <w:r w:rsidR="00FF6DD3">
        <w:rPr>
          <w:rFonts w:ascii="Arial" w:eastAsia="Times" w:hAnsi="Arial" w:cs="Arial"/>
          <w:sz w:val="22"/>
          <w:szCs w:val="22"/>
        </w:rPr>
        <w:t>.</w:t>
      </w:r>
    </w:p>
    <w:p w:rsidR="007E4056" w:rsidRDefault="00846B9B" w:rsidP="008C65F5">
      <w:pPr>
        <w:pStyle w:val="SIWZ11"/>
        <w:numPr>
          <w:ilvl w:val="0"/>
          <w:numId w:val="84"/>
        </w:numPr>
        <w:tabs>
          <w:tab w:val="clear" w:pos="1080"/>
        </w:tabs>
        <w:spacing w:before="0" w:line="276" w:lineRule="auto"/>
        <w:ind w:left="426" w:hanging="426"/>
        <w:rPr>
          <w:rFonts w:ascii="Arial" w:hAnsi="Arial" w:cs="Arial"/>
          <w:sz w:val="22"/>
          <w:szCs w:val="22"/>
        </w:rPr>
      </w:pPr>
      <w:r>
        <w:rPr>
          <w:rFonts w:ascii="Arial" w:hAnsi="Arial" w:cs="Arial"/>
          <w:sz w:val="22"/>
          <w:szCs w:val="22"/>
        </w:rPr>
        <w:t xml:space="preserve">W niniejszy postępowaniu nie zachodzi żadna z okoliczności, wskazanych w art. </w:t>
      </w:r>
      <w:r w:rsidR="001D048E">
        <w:rPr>
          <w:rFonts w:ascii="Arial" w:hAnsi="Arial" w:cs="Arial"/>
          <w:sz w:val="22"/>
          <w:szCs w:val="22"/>
        </w:rPr>
        <w:t xml:space="preserve">65 ust. 1, art. 66 ani w art. 69 ustawy </w:t>
      </w:r>
      <w:proofErr w:type="spellStart"/>
      <w:r w:rsidR="001D048E">
        <w:rPr>
          <w:rFonts w:ascii="Arial" w:hAnsi="Arial" w:cs="Arial"/>
          <w:sz w:val="22"/>
          <w:szCs w:val="22"/>
        </w:rPr>
        <w:t>Pzp</w:t>
      </w:r>
      <w:proofErr w:type="spellEnd"/>
      <w:r w:rsidR="001D048E">
        <w:rPr>
          <w:rFonts w:ascii="Arial" w:hAnsi="Arial" w:cs="Arial"/>
          <w:sz w:val="22"/>
          <w:szCs w:val="22"/>
        </w:rPr>
        <w:t>.</w:t>
      </w:r>
    </w:p>
    <w:p w:rsidR="001D048E" w:rsidRPr="00E04119" w:rsidRDefault="001D048E" w:rsidP="001D048E">
      <w:pPr>
        <w:shd w:val="clear" w:color="auto" w:fill="A6A6A6"/>
        <w:spacing w:before="240"/>
        <w:ind w:left="284" w:hanging="284"/>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 xml:space="preserve">iał </w:t>
      </w:r>
      <w:r w:rsidRPr="00E04119">
        <w:rPr>
          <w:rFonts w:ascii="Arial" w:hAnsi="Arial" w:cs="Arial"/>
          <w:b/>
          <w:bCs/>
          <w:sz w:val="22"/>
          <w:szCs w:val="22"/>
        </w:rPr>
        <w:t>XI</w:t>
      </w:r>
      <w:r>
        <w:rPr>
          <w:rFonts w:ascii="Arial" w:hAnsi="Arial" w:cs="Arial"/>
          <w:b/>
          <w:bCs/>
          <w:sz w:val="22"/>
          <w:szCs w:val="22"/>
        </w:rPr>
        <w:t>.</w:t>
      </w:r>
      <w:r w:rsidRPr="00E04119">
        <w:rPr>
          <w:rFonts w:ascii="Arial" w:hAnsi="Arial" w:cs="Arial"/>
          <w:b/>
          <w:bCs/>
          <w:sz w:val="22"/>
          <w:szCs w:val="22"/>
        </w:rPr>
        <w:t xml:space="preserve"> Termin związania ofertą</w:t>
      </w:r>
      <w:r w:rsidR="0052032D">
        <w:rPr>
          <w:rFonts w:ascii="Arial" w:hAnsi="Arial" w:cs="Arial"/>
          <w:b/>
          <w:bCs/>
          <w:sz w:val="22"/>
          <w:szCs w:val="22"/>
        </w:rPr>
        <w:t xml:space="preserve"> </w:t>
      </w:r>
    </w:p>
    <w:p w:rsidR="001D048E" w:rsidRDefault="001D048E" w:rsidP="004129BE">
      <w:pPr>
        <w:numPr>
          <w:ilvl w:val="3"/>
          <w:numId w:val="1"/>
        </w:numPr>
        <w:tabs>
          <w:tab w:val="clear" w:pos="2880"/>
          <w:tab w:val="left" w:pos="284"/>
        </w:tabs>
        <w:spacing w:before="120" w:line="280" w:lineRule="exact"/>
        <w:ind w:left="284" w:hanging="284"/>
        <w:jc w:val="both"/>
        <w:rPr>
          <w:rFonts w:ascii="Arial" w:hAnsi="Arial" w:cs="Arial"/>
          <w:sz w:val="22"/>
          <w:szCs w:val="22"/>
        </w:rPr>
      </w:pPr>
      <w:r w:rsidRPr="00E04119">
        <w:rPr>
          <w:rFonts w:ascii="Arial" w:hAnsi="Arial" w:cs="Arial"/>
          <w:sz w:val="22"/>
          <w:szCs w:val="22"/>
        </w:rPr>
        <w:t xml:space="preserve">Wykonawca jest związany ofertą </w:t>
      </w:r>
      <w:r w:rsidRPr="00403368">
        <w:rPr>
          <w:rFonts w:ascii="Arial" w:hAnsi="Arial" w:cs="Arial"/>
          <w:b/>
          <w:sz w:val="22"/>
          <w:szCs w:val="22"/>
        </w:rPr>
        <w:t xml:space="preserve">do dnia </w:t>
      </w:r>
      <w:r w:rsidR="00B214D6">
        <w:rPr>
          <w:rFonts w:ascii="Arial" w:hAnsi="Arial" w:cs="Arial"/>
          <w:b/>
          <w:sz w:val="22"/>
          <w:szCs w:val="22"/>
        </w:rPr>
        <w:t>25</w:t>
      </w:r>
      <w:r w:rsidR="00DF798D" w:rsidRPr="00403368">
        <w:rPr>
          <w:rFonts w:ascii="Arial" w:hAnsi="Arial" w:cs="Arial"/>
          <w:b/>
          <w:sz w:val="22"/>
          <w:szCs w:val="22"/>
        </w:rPr>
        <w:t>.0</w:t>
      </w:r>
      <w:r w:rsidR="00DF798D">
        <w:rPr>
          <w:rFonts w:ascii="Arial" w:hAnsi="Arial" w:cs="Arial"/>
          <w:b/>
          <w:sz w:val="22"/>
          <w:szCs w:val="22"/>
        </w:rPr>
        <w:t>5</w:t>
      </w:r>
      <w:r w:rsidR="00403368" w:rsidRPr="00403368">
        <w:rPr>
          <w:rFonts w:ascii="Arial" w:hAnsi="Arial" w:cs="Arial"/>
          <w:b/>
          <w:sz w:val="22"/>
          <w:szCs w:val="22"/>
        </w:rPr>
        <w:t xml:space="preserve">.2021 </w:t>
      </w:r>
      <w:r w:rsidRPr="00403368">
        <w:rPr>
          <w:rFonts w:ascii="Arial" w:hAnsi="Arial" w:cs="Arial"/>
          <w:b/>
          <w:sz w:val="22"/>
          <w:szCs w:val="22"/>
        </w:rPr>
        <w:t>roku</w:t>
      </w:r>
      <w:r w:rsidRPr="00403368">
        <w:rPr>
          <w:rFonts w:ascii="Arial" w:hAnsi="Arial" w:cs="Arial"/>
          <w:sz w:val="22"/>
          <w:szCs w:val="22"/>
        </w:rPr>
        <w:t>.</w:t>
      </w:r>
      <w:r>
        <w:rPr>
          <w:rFonts w:ascii="Arial" w:hAnsi="Arial" w:cs="Arial"/>
          <w:sz w:val="22"/>
          <w:szCs w:val="22"/>
        </w:rPr>
        <w:t xml:space="preserve"> </w:t>
      </w:r>
    </w:p>
    <w:p w:rsidR="00057421" w:rsidRPr="00057421" w:rsidRDefault="001D048E" w:rsidP="00057421">
      <w:pPr>
        <w:numPr>
          <w:ilvl w:val="3"/>
          <w:numId w:val="1"/>
        </w:numPr>
        <w:tabs>
          <w:tab w:val="clear" w:pos="2880"/>
          <w:tab w:val="left" w:pos="284"/>
        </w:tabs>
        <w:spacing w:before="120" w:line="280" w:lineRule="exact"/>
        <w:ind w:left="284" w:hanging="284"/>
        <w:jc w:val="both"/>
        <w:rPr>
          <w:rFonts w:ascii="Arial" w:hAnsi="Arial" w:cs="Arial"/>
          <w:sz w:val="22"/>
          <w:szCs w:val="22"/>
        </w:rPr>
      </w:pPr>
      <w:r w:rsidRPr="00E04119">
        <w:rPr>
          <w:rFonts w:ascii="Arial" w:hAnsi="Arial" w:cs="Arial"/>
          <w:sz w:val="22"/>
          <w:szCs w:val="22"/>
        </w:rPr>
        <w:t>Bieg terminu związania ofertą rozpoczyna się wraz z upływem terminu składania ofert</w:t>
      </w:r>
      <w:r w:rsidR="00057421">
        <w:rPr>
          <w:rFonts w:ascii="Arial" w:hAnsi="Arial" w:cs="Arial"/>
          <w:sz w:val="22"/>
          <w:szCs w:val="22"/>
        </w:rPr>
        <w:t xml:space="preserve">, </w:t>
      </w:r>
      <w:r w:rsidR="00057421" w:rsidRPr="00057421">
        <w:rPr>
          <w:rFonts w:ascii="Arial" w:hAnsi="Arial" w:cs="Arial"/>
          <w:bCs/>
          <w:sz w:val="22"/>
          <w:szCs w:val="22"/>
        </w:rPr>
        <w:t>przy czym pierwszym dniem terminu związania ofertą jest dzień, w którym upływa termin składania ofert</w:t>
      </w:r>
      <w:r w:rsidR="00152A1E">
        <w:rPr>
          <w:rFonts w:ascii="Arial" w:hAnsi="Arial" w:cs="Arial"/>
          <w:bCs/>
          <w:sz w:val="22"/>
          <w:szCs w:val="22"/>
        </w:rPr>
        <w:t>.</w:t>
      </w:r>
    </w:p>
    <w:p w:rsidR="001F4BB4" w:rsidRPr="00E04119" w:rsidRDefault="001F4BB4" w:rsidP="0031123E">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rsidR="0031123E" w:rsidRPr="00E04119" w:rsidRDefault="0031123E" w:rsidP="0031123E">
      <w:pPr>
        <w:shd w:val="clear" w:color="auto" w:fill="A6A6A6"/>
        <w:spacing w:line="280" w:lineRule="exact"/>
        <w:ind w:left="284" w:hanging="284"/>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 xml:space="preserve">iał </w:t>
      </w:r>
      <w:r w:rsidRPr="00E04119">
        <w:rPr>
          <w:rFonts w:ascii="Arial" w:hAnsi="Arial" w:cs="Arial"/>
          <w:b/>
          <w:bCs/>
          <w:sz w:val="22"/>
          <w:szCs w:val="22"/>
        </w:rPr>
        <w:t>X</w:t>
      </w:r>
      <w:r>
        <w:rPr>
          <w:rFonts w:ascii="Arial" w:hAnsi="Arial" w:cs="Arial"/>
          <w:b/>
          <w:bCs/>
          <w:sz w:val="22"/>
          <w:szCs w:val="22"/>
        </w:rPr>
        <w:t xml:space="preserve">II. </w:t>
      </w:r>
      <w:r w:rsidRPr="00E04119">
        <w:rPr>
          <w:rFonts w:ascii="Arial" w:hAnsi="Arial" w:cs="Arial"/>
          <w:b/>
          <w:bCs/>
          <w:sz w:val="22"/>
          <w:szCs w:val="22"/>
        </w:rPr>
        <w:t>Opis sposobu przygotowania oferty</w:t>
      </w:r>
    </w:p>
    <w:p w:rsidR="0031123E" w:rsidRPr="00E04119"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Treść oferty musi </w:t>
      </w:r>
      <w:r w:rsidR="00C11439">
        <w:rPr>
          <w:rFonts w:ascii="Arial" w:hAnsi="Arial" w:cs="Arial"/>
          <w:sz w:val="22"/>
          <w:szCs w:val="22"/>
        </w:rPr>
        <w:t xml:space="preserve">być zgodna z wymaganiami </w:t>
      </w:r>
      <w:r w:rsidR="004A7103">
        <w:rPr>
          <w:rFonts w:ascii="Arial" w:hAnsi="Arial" w:cs="Arial"/>
          <w:sz w:val="22"/>
          <w:szCs w:val="22"/>
        </w:rPr>
        <w:t>Z</w:t>
      </w:r>
      <w:r w:rsidR="00C11439">
        <w:rPr>
          <w:rFonts w:ascii="Arial" w:hAnsi="Arial" w:cs="Arial"/>
          <w:sz w:val="22"/>
          <w:szCs w:val="22"/>
        </w:rPr>
        <w:t>amawiającego określonymi w dokumentach zamówienia</w:t>
      </w:r>
      <w:r w:rsidRPr="00E04119">
        <w:rPr>
          <w:rFonts w:ascii="Arial" w:hAnsi="Arial" w:cs="Arial"/>
          <w:sz w:val="22"/>
          <w:szCs w:val="22"/>
        </w:rPr>
        <w:t>.</w:t>
      </w:r>
    </w:p>
    <w:p w:rsidR="0032658A" w:rsidRPr="0032658A"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i/>
          <w:sz w:val="22"/>
          <w:szCs w:val="22"/>
        </w:rPr>
      </w:pPr>
      <w:r w:rsidRPr="00E04119">
        <w:rPr>
          <w:rFonts w:ascii="Arial" w:hAnsi="Arial" w:cs="Arial"/>
          <w:sz w:val="22"/>
          <w:szCs w:val="22"/>
        </w:rPr>
        <w:t>Wykonawca może złożyć tylko jedną ofertę</w:t>
      </w:r>
      <w:r w:rsidR="002E2117">
        <w:rPr>
          <w:rFonts w:ascii="Arial" w:hAnsi="Arial" w:cs="Arial"/>
          <w:sz w:val="22"/>
          <w:szCs w:val="22"/>
        </w:rPr>
        <w:t xml:space="preserve">, </w:t>
      </w:r>
      <w:r w:rsidR="0032658A">
        <w:rPr>
          <w:rFonts w:ascii="Arial" w:hAnsi="Arial" w:cs="Arial"/>
          <w:sz w:val="22"/>
          <w:szCs w:val="22"/>
        </w:rPr>
        <w:t xml:space="preserve">z wyjątkiem przypadków określonych w ustawie </w:t>
      </w:r>
      <w:proofErr w:type="spellStart"/>
      <w:r w:rsidR="0032658A">
        <w:rPr>
          <w:rFonts w:ascii="Arial" w:hAnsi="Arial" w:cs="Arial"/>
          <w:sz w:val="22"/>
          <w:szCs w:val="22"/>
        </w:rPr>
        <w:t>Pzp</w:t>
      </w:r>
      <w:proofErr w:type="spellEnd"/>
      <w:r w:rsidR="0032658A">
        <w:rPr>
          <w:rFonts w:ascii="Arial" w:hAnsi="Arial" w:cs="Arial"/>
          <w:sz w:val="22"/>
          <w:szCs w:val="22"/>
        </w:rPr>
        <w:t>.</w:t>
      </w:r>
    </w:p>
    <w:p w:rsidR="0031123E" w:rsidRPr="0031123E"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b/>
          <w:sz w:val="22"/>
          <w:szCs w:val="22"/>
        </w:rPr>
      </w:pPr>
      <w:r w:rsidRPr="00E04119">
        <w:rPr>
          <w:rFonts w:ascii="Arial" w:hAnsi="Arial" w:cs="Arial"/>
          <w:sz w:val="22"/>
          <w:szCs w:val="22"/>
        </w:rPr>
        <w:t>Oferta zostanie sporządzona w języku polskim, zgodnie z treścią Formularza oferty</w:t>
      </w:r>
      <w:r w:rsidR="006A7E49">
        <w:rPr>
          <w:rFonts w:ascii="Arial" w:hAnsi="Arial" w:cs="Arial"/>
          <w:sz w:val="22"/>
          <w:szCs w:val="22"/>
        </w:rPr>
        <w:t xml:space="preserve"> wraz z załącznikiem A</w:t>
      </w:r>
      <w:r w:rsidRPr="00E04119">
        <w:rPr>
          <w:rFonts w:ascii="Arial" w:hAnsi="Arial" w:cs="Arial"/>
          <w:sz w:val="22"/>
          <w:szCs w:val="22"/>
        </w:rPr>
        <w:t xml:space="preserve">, którego wzór stanowi </w:t>
      </w:r>
      <w:r w:rsidRPr="00E04119">
        <w:rPr>
          <w:rFonts w:ascii="Arial" w:hAnsi="Arial" w:cs="Arial"/>
          <w:b/>
          <w:sz w:val="22"/>
          <w:szCs w:val="22"/>
        </w:rPr>
        <w:t xml:space="preserve">Załącznik </w:t>
      </w:r>
      <w:r>
        <w:rPr>
          <w:rFonts w:ascii="Arial" w:hAnsi="Arial" w:cs="Arial"/>
          <w:b/>
          <w:sz w:val="22"/>
          <w:szCs w:val="22"/>
        </w:rPr>
        <w:t>n</w:t>
      </w:r>
      <w:r w:rsidRPr="00E04119">
        <w:rPr>
          <w:rFonts w:ascii="Arial" w:hAnsi="Arial" w:cs="Arial"/>
          <w:b/>
          <w:sz w:val="22"/>
          <w:szCs w:val="22"/>
        </w:rPr>
        <w:t xml:space="preserve">r </w:t>
      </w:r>
      <w:r w:rsidR="004C146B">
        <w:rPr>
          <w:rFonts w:ascii="Arial" w:hAnsi="Arial" w:cs="Arial"/>
          <w:b/>
          <w:sz w:val="22"/>
          <w:szCs w:val="22"/>
        </w:rPr>
        <w:t>2</w:t>
      </w:r>
      <w:r w:rsidRPr="00E04119">
        <w:rPr>
          <w:rFonts w:ascii="Arial" w:hAnsi="Arial" w:cs="Arial"/>
          <w:sz w:val="22"/>
          <w:szCs w:val="22"/>
        </w:rPr>
        <w:t xml:space="preserve"> </w:t>
      </w:r>
      <w:r w:rsidRPr="00DA024D">
        <w:rPr>
          <w:rFonts w:ascii="Arial" w:hAnsi="Arial" w:cs="Arial"/>
          <w:b/>
          <w:sz w:val="22"/>
          <w:szCs w:val="22"/>
        </w:rPr>
        <w:t>do SWZ</w:t>
      </w:r>
      <w:r w:rsidR="006A7E49" w:rsidRPr="006A7E49">
        <w:rPr>
          <w:rFonts w:ascii="Arial" w:hAnsi="Arial" w:cs="Arial"/>
          <w:sz w:val="22"/>
          <w:szCs w:val="22"/>
        </w:rPr>
        <w:t xml:space="preserve"> </w:t>
      </w:r>
      <w:r w:rsidR="006A7E49" w:rsidRPr="006A7E49">
        <w:rPr>
          <w:rFonts w:ascii="Arial" w:hAnsi="Arial" w:cs="Arial"/>
          <w:b/>
          <w:sz w:val="22"/>
          <w:szCs w:val="22"/>
        </w:rPr>
        <w:t>z załącznikiem A</w:t>
      </w:r>
      <w:r w:rsidR="00DA024D">
        <w:rPr>
          <w:rFonts w:ascii="Arial" w:hAnsi="Arial" w:cs="Arial"/>
          <w:sz w:val="22"/>
          <w:szCs w:val="22"/>
        </w:rPr>
        <w:t xml:space="preserve">, </w:t>
      </w:r>
      <w:r w:rsidR="005D6C47" w:rsidRPr="00175ACD">
        <w:rPr>
          <w:rFonts w:ascii="Arial" w:hAnsi="Arial" w:cs="Arial"/>
          <w:sz w:val="22"/>
          <w:szCs w:val="22"/>
        </w:rPr>
        <w:t>zwanej dalej</w:t>
      </w:r>
      <w:r w:rsidR="005D6C47">
        <w:rPr>
          <w:rFonts w:ascii="Arial" w:hAnsi="Arial" w:cs="Arial"/>
          <w:b/>
          <w:sz w:val="22"/>
          <w:szCs w:val="22"/>
        </w:rPr>
        <w:t xml:space="preserve"> „</w:t>
      </w:r>
      <w:r w:rsidR="00175ACD">
        <w:rPr>
          <w:rFonts w:ascii="Arial" w:hAnsi="Arial" w:cs="Arial"/>
          <w:b/>
          <w:sz w:val="22"/>
          <w:szCs w:val="22"/>
        </w:rPr>
        <w:t>O</w:t>
      </w:r>
      <w:r w:rsidR="005D6C47">
        <w:rPr>
          <w:rFonts w:ascii="Arial" w:hAnsi="Arial" w:cs="Arial"/>
          <w:b/>
          <w:sz w:val="22"/>
          <w:szCs w:val="22"/>
        </w:rPr>
        <w:t>fertą”</w:t>
      </w:r>
      <w:r w:rsidR="00175ACD">
        <w:rPr>
          <w:rFonts w:ascii="Arial" w:hAnsi="Arial" w:cs="Arial"/>
          <w:b/>
          <w:sz w:val="22"/>
          <w:szCs w:val="22"/>
        </w:rPr>
        <w:t>.</w:t>
      </w:r>
    </w:p>
    <w:p w:rsidR="0031123E" w:rsidRPr="00E04119"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b/>
          <w:sz w:val="22"/>
          <w:szCs w:val="22"/>
        </w:rPr>
        <w:t xml:space="preserve">Wraz z ofertą Wykonawca </w:t>
      </w:r>
      <w:r w:rsidRPr="00E04119">
        <w:rPr>
          <w:rFonts w:ascii="Arial" w:hAnsi="Arial" w:cs="Arial"/>
          <w:b/>
          <w:sz w:val="22"/>
          <w:szCs w:val="22"/>
          <w:u w:val="single"/>
        </w:rPr>
        <w:t>złoży także</w:t>
      </w:r>
      <w:r w:rsidRPr="00E04119">
        <w:rPr>
          <w:rFonts w:ascii="Arial" w:hAnsi="Arial" w:cs="Arial"/>
          <w:b/>
          <w:sz w:val="22"/>
          <w:szCs w:val="22"/>
        </w:rPr>
        <w:t>, sporządzone w języku polskim</w:t>
      </w:r>
      <w:r w:rsidRPr="00E04119">
        <w:rPr>
          <w:rFonts w:ascii="Arial" w:hAnsi="Arial" w:cs="Arial"/>
          <w:sz w:val="22"/>
          <w:szCs w:val="22"/>
        </w:rPr>
        <w:t>:</w:t>
      </w:r>
    </w:p>
    <w:p w:rsidR="0031123E" w:rsidRPr="00A9442E" w:rsidRDefault="0031123E" w:rsidP="008C65F5">
      <w:pPr>
        <w:numPr>
          <w:ilvl w:val="1"/>
          <w:numId w:val="62"/>
        </w:numPr>
        <w:tabs>
          <w:tab w:val="left" w:pos="851"/>
        </w:tabs>
        <w:overflowPunct w:val="0"/>
        <w:autoSpaceDE w:val="0"/>
        <w:autoSpaceDN w:val="0"/>
        <w:adjustRightInd w:val="0"/>
        <w:spacing w:before="120" w:line="280" w:lineRule="exact"/>
        <w:ind w:left="817" w:hanging="454"/>
        <w:jc w:val="both"/>
        <w:textAlignment w:val="baseline"/>
        <w:rPr>
          <w:rFonts w:ascii="Arial" w:hAnsi="Arial" w:cs="Arial"/>
          <w:sz w:val="22"/>
          <w:szCs w:val="22"/>
        </w:rPr>
      </w:pPr>
      <w:r w:rsidRPr="00A9442E">
        <w:rPr>
          <w:rFonts w:ascii="Arial" w:hAnsi="Arial" w:cs="Arial"/>
          <w:sz w:val="22"/>
          <w:szCs w:val="22"/>
        </w:rPr>
        <w:t xml:space="preserve">Oświadczenie, o którym mowa w art. 125 ust. 1 ustawy PZP, którego wzór określa  </w:t>
      </w:r>
      <w:r w:rsidRPr="00A9442E">
        <w:rPr>
          <w:rFonts w:ascii="Arial" w:hAnsi="Arial" w:cs="Arial"/>
          <w:b/>
          <w:sz w:val="22"/>
          <w:szCs w:val="22"/>
        </w:rPr>
        <w:t xml:space="preserve">Załącznik nr </w:t>
      </w:r>
      <w:r w:rsidR="004C146B" w:rsidRPr="00A9442E">
        <w:rPr>
          <w:rFonts w:ascii="Arial" w:hAnsi="Arial" w:cs="Arial"/>
          <w:b/>
          <w:sz w:val="22"/>
          <w:szCs w:val="22"/>
        </w:rPr>
        <w:t>3</w:t>
      </w:r>
      <w:r w:rsidR="00C3032E" w:rsidRPr="00A9442E">
        <w:rPr>
          <w:rFonts w:ascii="Arial" w:hAnsi="Arial" w:cs="Arial"/>
          <w:b/>
          <w:sz w:val="22"/>
          <w:szCs w:val="22"/>
        </w:rPr>
        <w:t xml:space="preserve"> i 4 </w:t>
      </w:r>
      <w:r w:rsidRPr="00A9442E">
        <w:rPr>
          <w:rFonts w:ascii="Arial" w:hAnsi="Arial" w:cs="Arial"/>
          <w:b/>
          <w:sz w:val="22"/>
          <w:szCs w:val="22"/>
        </w:rPr>
        <w:t>do SWZ</w:t>
      </w:r>
      <w:r w:rsidRPr="00A9442E">
        <w:rPr>
          <w:rFonts w:ascii="Arial" w:hAnsi="Arial" w:cs="Arial"/>
          <w:sz w:val="22"/>
          <w:szCs w:val="22"/>
        </w:rPr>
        <w:t>;</w:t>
      </w:r>
    </w:p>
    <w:p w:rsidR="0031123E" w:rsidRPr="00A325BF" w:rsidRDefault="0031123E" w:rsidP="008C65F5">
      <w:pPr>
        <w:numPr>
          <w:ilvl w:val="1"/>
          <w:numId w:val="62"/>
        </w:numPr>
        <w:tabs>
          <w:tab w:val="left" w:pos="851"/>
        </w:tabs>
        <w:overflowPunct w:val="0"/>
        <w:autoSpaceDE w:val="0"/>
        <w:autoSpaceDN w:val="0"/>
        <w:adjustRightInd w:val="0"/>
        <w:spacing w:before="120" w:line="280" w:lineRule="exact"/>
        <w:ind w:left="817" w:hanging="454"/>
        <w:jc w:val="both"/>
        <w:textAlignment w:val="baseline"/>
        <w:rPr>
          <w:rFonts w:ascii="Arial" w:hAnsi="Arial" w:cs="Arial"/>
          <w:sz w:val="22"/>
          <w:szCs w:val="22"/>
        </w:rPr>
      </w:pPr>
      <w:r w:rsidRPr="00A325BF">
        <w:rPr>
          <w:rFonts w:ascii="Arial" w:hAnsi="Arial" w:cs="Arial"/>
          <w:sz w:val="22"/>
          <w:szCs w:val="22"/>
        </w:rPr>
        <w:t xml:space="preserve">Dokumenty, o których mowa w Rozdziale </w:t>
      </w:r>
      <w:r w:rsidR="005D6C47" w:rsidRPr="00A325BF">
        <w:rPr>
          <w:rFonts w:ascii="Arial" w:hAnsi="Arial" w:cs="Arial"/>
          <w:sz w:val="22"/>
          <w:szCs w:val="22"/>
        </w:rPr>
        <w:t>XXII</w:t>
      </w:r>
      <w:r w:rsidRPr="00A325BF">
        <w:rPr>
          <w:rFonts w:ascii="Arial" w:hAnsi="Arial" w:cs="Arial"/>
          <w:sz w:val="22"/>
          <w:szCs w:val="22"/>
        </w:rPr>
        <w:t xml:space="preserve"> Część A SWZ ust. </w:t>
      </w:r>
      <w:r w:rsidR="004C146B" w:rsidRPr="00A325BF">
        <w:rPr>
          <w:rFonts w:ascii="Arial" w:hAnsi="Arial" w:cs="Arial"/>
          <w:sz w:val="22"/>
          <w:szCs w:val="22"/>
        </w:rPr>
        <w:t>1 i 2</w:t>
      </w:r>
      <w:r w:rsidRPr="00A325BF">
        <w:rPr>
          <w:rFonts w:ascii="Arial" w:hAnsi="Arial" w:cs="Arial"/>
          <w:sz w:val="22"/>
          <w:szCs w:val="22"/>
        </w:rPr>
        <w:t>;</w:t>
      </w:r>
    </w:p>
    <w:p w:rsidR="0031123E" w:rsidRDefault="0031123E" w:rsidP="008C65F5">
      <w:pPr>
        <w:numPr>
          <w:ilvl w:val="1"/>
          <w:numId w:val="62"/>
        </w:numPr>
        <w:tabs>
          <w:tab w:val="left" w:pos="851"/>
        </w:tabs>
        <w:overflowPunct w:val="0"/>
        <w:autoSpaceDE w:val="0"/>
        <w:autoSpaceDN w:val="0"/>
        <w:adjustRightInd w:val="0"/>
        <w:spacing w:before="120" w:line="280" w:lineRule="exact"/>
        <w:ind w:left="851" w:hanging="488"/>
        <w:jc w:val="both"/>
        <w:textAlignment w:val="baseline"/>
        <w:rPr>
          <w:rFonts w:ascii="Arial" w:hAnsi="Arial" w:cs="Arial"/>
          <w:sz w:val="22"/>
          <w:szCs w:val="22"/>
        </w:rPr>
      </w:pPr>
      <w:r w:rsidRPr="00E04119">
        <w:rPr>
          <w:rFonts w:ascii="Arial" w:hAnsi="Arial" w:cs="Arial"/>
          <w:sz w:val="22"/>
          <w:szCs w:val="22"/>
        </w:rPr>
        <w:t>Dokument</w:t>
      </w:r>
      <w:r w:rsidR="005D6C47">
        <w:rPr>
          <w:rFonts w:ascii="Arial" w:hAnsi="Arial" w:cs="Arial"/>
          <w:sz w:val="22"/>
          <w:szCs w:val="22"/>
        </w:rPr>
        <w:t xml:space="preserve"> lub dokumenty potwierdzające umocowanie do reprezentowania lub pełnomocnictwo </w:t>
      </w:r>
      <w:r w:rsidRPr="00E04119">
        <w:rPr>
          <w:rFonts w:ascii="Arial" w:hAnsi="Arial" w:cs="Arial"/>
          <w:sz w:val="22"/>
          <w:szCs w:val="22"/>
        </w:rPr>
        <w:t>potwierdzając</w:t>
      </w:r>
      <w:r w:rsidR="005D6C47">
        <w:rPr>
          <w:rFonts w:ascii="Arial" w:hAnsi="Arial" w:cs="Arial"/>
          <w:sz w:val="22"/>
          <w:szCs w:val="22"/>
        </w:rPr>
        <w:t>e</w:t>
      </w:r>
      <w:r w:rsidRPr="00E04119">
        <w:rPr>
          <w:rFonts w:ascii="Arial" w:hAnsi="Arial" w:cs="Arial"/>
          <w:sz w:val="22"/>
          <w:szCs w:val="22"/>
        </w:rPr>
        <w:t xml:space="preserve"> posiadanie uprawnień do złożenia (podpisania) oferty i jej załączników, jeżeli prawo to nie wynika z innych dokumentów złożonych wraz z </w:t>
      </w:r>
      <w:r w:rsidR="005D6C47">
        <w:rPr>
          <w:rFonts w:ascii="Arial" w:hAnsi="Arial" w:cs="Arial"/>
          <w:sz w:val="22"/>
          <w:szCs w:val="22"/>
        </w:rPr>
        <w:t>O</w:t>
      </w:r>
      <w:r w:rsidRPr="00E04119">
        <w:rPr>
          <w:rFonts w:ascii="Arial" w:hAnsi="Arial" w:cs="Arial"/>
          <w:sz w:val="22"/>
          <w:szCs w:val="22"/>
        </w:rPr>
        <w:t>fertą;</w:t>
      </w:r>
    </w:p>
    <w:p w:rsidR="008E074C" w:rsidRPr="008E074C" w:rsidRDefault="008E074C" w:rsidP="008E074C">
      <w:pPr>
        <w:numPr>
          <w:ilvl w:val="1"/>
          <w:numId w:val="62"/>
        </w:numPr>
        <w:tabs>
          <w:tab w:val="left" w:pos="851"/>
        </w:tabs>
        <w:overflowPunct w:val="0"/>
        <w:autoSpaceDE w:val="0"/>
        <w:autoSpaceDN w:val="0"/>
        <w:adjustRightInd w:val="0"/>
        <w:spacing w:before="120" w:line="280" w:lineRule="exact"/>
        <w:ind w:left="851" w:hanging="488"/>
        <w:jc w:val="both"/>
        <w:textAlignment w:val="baseline"/>
        <w:rPr>
          <w:rFonts w:ascii="Arial" w:hAnsi="Arial" w:cs="Arial"/>
          <w:sz w:val="22"/>
          <w:szCs w:val="22"/>
        </w:rPr>
      </w:pPr>
      <w:r w:rsidRPr="00E04119">
        <w:rPr>
          <w:rFonts w:ascii="Arial" w:hAnsi="Arial" w:cs="Arial"/>
          <w:sz w:val="22"/>
          <w:szCs w:val="22"/>
        </w:rPr>
        <w:t xml:space="preserve">Oryginał </w:t>
      </w:r>
      <w:r>
        <w:rPr>
          <w:rFonts w:ascii="Arial" w:hAnsi="Arial" w:cs="Arial"/>
          <w:sz w:val="22"/>
          <w:szCs w:val="22"/>
        </w:rPr>
        <w:t xml:space="preserve">gwarancji lub poręczenia w postaci elektronicznej stanowiącego </w:t>
      </w:r>
      <w:r w:rsidRPr="00E04119">
        <w:rPr>
          <w:rFonts w:ascii="Arial" w:hAnsi="Arial" w:cs="Arial"/>
          <w:sz w:val="22"/>
          <w:szCs w:val="22"/>
        </w:rPr>
        <w:t>wadium</w:t>
      </w:r>
      <w:r>
        <w:rPr>
          <w:rFonts w:ascii="Arial" w:hAnsi="Arial" w:cs="Arial"/>
          <w:sz w:val="22"/>
          <w:szCs w:val="22"/>
        </w:rPr>
        <w:t>,</w:t>
      </w:r>
      <w:r w:rsidRPr="00E04119">
        <w:rPr>
          <w:rFonts w:ascii="Arial" w:hAnsi="Arial" w:cs="Arial"/>
          <w:sz w:val="22"/>
          <w:szCs w:val="22"/>
        </w:rPr>
        <w:t xml:space="preserve"> w przypadku wnoszenia wadium w</w:t>
      </w:r>
      <w:r>
        <w:rPr>
          <w:rFonts w:ascii="Arial" w:hAnsi="Arial" w:cs="Arial"/>
          <w:sz w:val="22"/>
          <w:szCs w:val="22"/>
        </w:rPr>
        <w:t xml:space="preserve"> </w:t>
      </w:r>
      <w:r w:rsidRPr="00E04119">
        <w:rPr>
          <w:rFonts w:ascii="Arial" w:hAnsi="Arial" w:cs="Arial"/>
          <w:sz w:val="22"/>
          <w:szCs w:val="22"/>
        </w:rPr>
        <w:t xml:space="preserve">formie </w:t>
      </w:r>
      <w:r>
        <w:rPr>
          <w:rFonts w:ascii="Arial" w:hAnsi="Arial" w:cs="Arial"/>
          <w:sz w:val="22"/>
          <w:szCs w:val="22"/>
        </w:rPr>
        <w:t>innej niż w pieniądzu</w:t>
      </w:r>
      <w:r w:rsidRPr="00E04119">
        <w:rPr>
          <w:rFonts w:ascii="Arial" w:hAnsi="Arial" w:cs="Arial"/>
          <w:sz w:val="22"/>
          <w:szCs w:val="22"/>
        </w:rPr>
        <w:t>;</w:t>
      </w:r>
    </w:p>
    <w:p w:rsidR="0031123E" w:rsidRPr="00E04119" w:rsidRDefault="0031123E" w:rsidP="008C65F5">
      <w:pPr>
        <w:numPr>
          <w:ilvl w:val="1"/>
          <w:numId w:val="62"/>
        </w:numPr>
        <w:tabs>
          <w:tab w:val="left" w:pos="851"/>
        </w:tabs>
        <w:overflowPunct w:val="0"/>
        <w:autoSpaceDE w:val="0"/>
        <w:autoSpaceDN w:val="0"/>
        <w:adjustRightInd w:val="0"/>
        <w:spacing w:before="120" w:line="280" w:lineRule="exact"/>
        <w:ind w:left="851" w:hanging="488"/>
        <w:jc w:val="both"/>
        <w:textAlignment w:val="baseline"/>
        <w:rPr>
          <w:rFonts w:ascii="Arial" w:hAnsi="Arial" w:cs="Arial"/>
          <w:sz w:val="22"/>
          <w:szCs w:val="22"/>
        </w:rPr>
      </w:pPr>
      <w:r w:rsidRPr="00E04119">
        <w:rPr>
          <w:rFonts w:ascii="Arial" w:hAnsi="Arial" w:cs="Arial"/>
          <w:sz w:val="22"/>
          <w:szCs w:val="22"/>
        </w:rPr>
        <w:t>Inne dokumenty wymagane przez przepisy ustawy.</w:t>
      </w:r>
    </w:p>
    <w:p w:rsidR="0031123E" w:rsidRPr="00E04119" w:rsidRDefault="0031123E" w:rsidP="0031123E">
      <w:pPr>
        <w:tabs>
          <w:tab w:val="left" w:pos="1134"/>
        </w:tabs>
        <w:overflowPunct w:val="0"/>
        <w:autoSpaceDE w:val="0"/>
        <w:autoSpaceDN w:val="0"/>
        <w:adjustRightInd w:val="0"/>
        <w:spacing w:before="120" w:line="280" w:lineRule="exact"/>
        <w:ind w:left="397"/>
        <w:jc w:val="both"/>
        <w:textAlignment w:val="baseline"/>
        <w:rPr>
          <w:rFonts w:ascii="Arial" w:hAnsi="Arial" w:cs="Arial"/>
          <w:b/>
          <w:sz w:val="22"/>
          <w:szCs w:val="22"/>
          <w:u w:val="single"/>
        </w:rPr>
      </w:pPr>
      <w:r w:rsidRPr="00E04119">
        <w:rPr>
          <w:rFonts w:ascii="Arial" w:hAnsi="Arial" w:cs="Arial"/>
          <w:b/>
          <w:sz w:val="22"/>
          <w:szCs w:val="22"/>
          <w:u w:val="single"/>
        </w:rPr>
        <w:t>Uwaga!</w:t>
      </w:r>
    </w:p>
    <w:p w:rsidR="0031123E" w:rsidRPr="00E04119" w:rsidRDefault="0031123E" w:rsidP="0031123E">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E04119">
        <w:rPr>
          <w:rFonts w:ascii="Arial" w:hAnsi="Arial" w:cs="Arial"/>
          <w:sz w:val="22"/>
          <w:szCs w:val="22"/>
        </w:rPr>
        <w:lastRenderedPageBreak/>
        <w:t xml:space="preserve">Jeśli Wykonawca składając </w:t>
      </w:r>
      <w:r w:rsidR="00175ACD">
        <w:rPr>
          <w:rFonts w:ascii="Arial" w:hAnsi="Arial" w:cs="Arial"/>
          <w:sz w:val="22"/>
          <w:szCs w:val="22"/>
        </w:rPr>
        <w:t>O</w:t>
      </w:r>
      <w:r w:rsidRPr="00E04119">
        <w:rPr>
          <w:rFonts w:ascii="Arial" w:hAnsi="Arial" w:cs="Arial"/>
          <w:sz w:val="22"/>
          <w:szCs w:val="22"/>
        </w:rPr>
        <w:t xml:space="preserve">fertę wraz z jej załącznikami zamierza zastrzec niektóre informacje w nich zawarte, zgodnie z postanowieniami art. </w:t>
      </w:r>
      <w:r w:rsidR="008B27E4">
        <w:rPr>
          <w:rFonts w:ascii="Arial" w:hAnsi="Arial" w:cs="Arial"/>
          <w:sz w:val="22"/>
          <w:szCs w:val="22"/>
        </w:rPr>
        <w:t>1</w:t>
      </w:r>
      <w:r w:rsidRPr="00E04119">
        <w:rPr>
          <w:rFonts w:ascii="Arial" w:hAnsi="Arial" w:cs="Arial"/>
          <w:sz w:val="22"/>
          <w:szCs w:val="22"/>
        </w:rPr>
        <w:t>8 ust. 3 ustawy</w:t>
      </w:r>
      <w:r w:rsidR="008B27E4">
        <w:rPr>
          <w:rFonts w:ascii="Arial" w:hAnsi="Arial" w:cs="Arial"/>
          <w:sz w:val="22"/>
          <w:szCs w:val="22"/>
        </w:rPr>
        <w:t xml:space="preserve"> </w:t>
      </w:r>
      <w:proofErr w:type="spellStart"/>
      <w:r w:rsidR="008B27E4">
        <w:rPr>
          <w:rFonts w:ascii="Arial" w:hAnsi="Arial" w:cs="Arial"/>
          <w:sz w:val="22"/>
          <w:szCs w:val="22"/>
        </w:rPr>
        <w:t>Pzp</w:t>
      </w:r>
      <w:proofErr w:type="spellEnd"/>
      <w:r w:rsidRPr="00E04119">
        <w:rPr>
          <w:rFonts w:ascii="Arial" w:hAnsi="Arial" w:cs="Arial"/>
          <w:sz w:val="22"/>
          <w:szCs w:val="22"/>
        </w:rPr>
        <w:t xml:space="preserve">, zobowiązany jest nie później niż w terminie składania ofert, zastrzec w dokumentach składanych wraz z </w:t>
      </w:r>
      <w:r w:rsidR="00175ACD">
        <w:rPr>
          <w:rFonts w:ascii="Arial" w:hAnsi="Arial" w:cs="Arial"/>
          <w:sz w:val="22"/>
          <w:szCs w:val="22"/>
        </w:rPr>
        <w:t>O</w:t>
      </w:r>
      <w:r w:rsidRPr="00E04119">
        <w:rPr>
          <w:rFonts w:ascii="Arial" w:hAnsi="Arial" w:cs="Arial"/>
          <w:sz w:val="22"/>
          <w:szCs w:val="22"/>
        </w:rPr>
        <w:t>fertą, że nie mogą one być udostępniane oraz wykazać (załączyć do oferty pisemne uzasadnienie), iż zastrzeżone informacje stanowią tajemnicę przedsiębiorstwa.</w:t>
      </w:r>
    </w:p>
    <w:p w:rsidR="00B95DB5" w:rsidRPr="00175ACD" w:rsidRDefault="00B95DB5" w:rsidP="00880C88">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175ACD">
        <w:rPr>
          <w:rFonts w:ascii="Arial" w:hAnsi="Arial" w:cs="Arial"/>
          <w:sz w:val="22"/>
          <w:szCs w:val="22"/>
        </w:rPr>
        <w:t xml:space="preserve">Stosownie do treści § 4 ust. 1 rozporządzenia Prezesa Rady Ministrów z dnia 30 grudnia 2020 roku w sprawie </w:t>
      </w:r>
      <w:r w:rsidRPr="00175ACD">
        <w:rPr>
          <w:rFonts w:ascii="Arial" w:hAnsi="Arial" w:cs="Arial"/>
          <w:color w:val="000000"/>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r w:rsidR="00880C88" w:rsidRPr="00175ACD">
        <w:rPr>
          <w:rFonts w:ascii="Arial" w:hAnsi="Arial" w:cs="Arial"/>
          <w:color w:val="000000"/>
          <w:sz w:val="22"/>
          <w:szCs w:val="22"/>
        </w:rPr>
        <w:t xml:space="preserve">, zwanym dalej „rozporządzeniem </w:t>
      </w:r>
      <w:proofErr w:type="spellStart"/>
      <w:r w:rsidR="00880C88" w:rsidRPr="00175ACD">
        <w:rPr>
          <w:rFonts w:ascii="Arial" w:hAnsi="Arial" w:cs="Arial"/>
          <w:color w:val="000000"/>
          <w:sz w:val="22"/>
          <w:szCs w:val="22"/>
        </w:rPr>
        <w:t>ws</w:t>
      </w:r>
      <w:proofErr w:type="spellEnd"/>
      <w:r w:rsidR="00880C88" w:rsidRPr="00175ACD">
        <w:rPr>
          <w:rFonts w:ascii="Arial" w:hAnsi="Arial" w:cs="Arial"/>
          <w:color w:val="000000"/>
          <w:sz w:val="22"/>
          <w:szCs w:val="22"/>
        </w:rPr>
        <w:t xml:space="preserve"> środków komunikacji elektronicznej”: </w:t>
      </w:r>
      <w:r w:rsidRPr="00175ACD">
        <w:rPr>
          <w:rFonts w:ascii="Arial" w:hAnsi="Arial" w:cs="Arial"/>
          <w:color w:val="000000"/>
          <w:sz w:val="22"/>
          <w:szCs w:val="22"/>
        </w:rPr>
        <w:t xml:space="preserve">W przypadku gdy dokumenty elektroniczne w postępowaniu lub konkursie, przekazywane przy użyciu środków komunikacji elektronicznej, zawierają informacje stanowiące tajemnicę przedsiębiorstwa w rozumieniu przepisów </w:t>
      </w:r>
      <w:r w:rsidRPr="00175ACD">
        <w:rPr>
          <w:rFonts w:ascii="Arial" w:hAnsi="Arial" w:cs="Arial"/>
          <w:color w:val="1B1B1B"/>
          <w:sz w:val="22"/>
          <w:szCs w:val="22"/>
        </w:rPr>
        <w:t>ustawy</w:t>
      </w:r>
      <w:r w:rsidRPr="00175ACD">
        <w:rPr>
          <w:rFonts w:ascii="Arial" w:hAnsi="Arial" w:cs="Arial"/>
          <w:color w:val="000000"/>
          <w:sz w:val="22"/>
          <w:szCs w:val="22"/>
        </w:rPr>
        <w:t xml:space="preserve"> z dnia 16 kwietnia 1993 r. o zwalczaniu nieuczciwej konkurencji (Dz. U. z 2020 r. poz. 1913), </w:t>
      </w:r>
      <w:r w:rsidRPr="00175ACD">
        <w:rPr>
          <w:rFonts w:ascii="Arial" w:hAnsi="Arial" w:cs="Arial"/>
          <w:b/>
          <w:color w:val="000000"/>
          <w:sz w:val="22"/>
          <w:szCs w:val="22"/>
        </w:rPr>
        <w:t>wykonawca, w celu utrzymania w poufności tych informacji, przekazuje je w wydzielonym i odpowiednio oznaczonym pliku</w:t>
      </w:r>
      <w:r w:rsidRPr="00175ACD">
        <w:rPr>
          <w:rFonts w:ascii="Arial" w:hAnsi="Arial" w:cs="Arial"/>
          <w:color w:val="000000"/>
          <w:sz w:val="22"/>
          <w:szCs w:val="22"/>
        </w:rPr>
        <w:t>.</w:t>
      </w:r>
    </w:p>
    <w:p w:rsidR="00FF6DD3"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Zamawiający wymaga, aby </w:t>
      </w:r>
      <w:r w:rsidR="008B27E4">
        <w:rPr>
          <w:rFonts w:ascii="Arial" w:hAnsi="Arial" w:cs="Arial"/>
          <w:sz w:val="22"/>
          <w:szCs w:val="22"/>
        </w:rPr>
        <w:t>pod rygorem nieważności</w:t>
      </w:r>
      <w:r w:rsidR="00FF6DD3">
        <w:rPr>
          <w:rFonts w:ascii="Arial" w:hAnsi="Arial" w:cs="Arial"/>
          <w:sz w:val="22"/>
          <w:szCs w:val="22"/>
        </w:rPr>
        <w:t>:</w:t>
      </w:r>
    </w:p>
    <w:p w:rsidR="00FF6DD3" w:rsidRPr="00FF6DD3" w:rsidRDefault="00FF6DD3" w:rsidP="00FF6DD3">
      <w:pPr>
        <w:pStyle w:val="Akapitzlist"/>
        <w:numPr>
          <w:ilvl w:val="4"/>
          <w:numId w:val="1"/>
        </w:numPr>
        <w:tabs>
          <w:tab w:val="left" w:pos="142"/>
        </w:tabs>
        <w:overflowPunct w:val="0"/>
        <w:spacing w:before="120" w:line="280" w:lineRule="exact"/>
        <w:ind w:left="851" w:hanging="425"/>
        <w:jc w:val="both"/>
        <w:textAlignment w:val="baseline"/>
        <w:rPr>
          <w:rFonts w:ascii="Arial" w:hAnsi="Arial" w:cs="Arial"/>
          <w:sz w:val="22"/>
          <w:szCs w:val="22"/>
        </w:rPr>
      </w:pPr>
      <w:r w:rsidRPr="00FF6DD3">
        <w:rPr>
          <w:rFonts w:ascii="Arial" w:hAnsi="Arial" w:cs="Arial"/>
          <w:sz w:val="22"/>
          <w:szCs w:val="22"/>
        </w:rPr>
        <w:t>O</w:t>
      </w:r>
      <w:r w:rsidR="008B27E4" w:rsidRPr="00FF6DD3">
        <w:rPr>
          <w:rFonts w:ascii="Arial" w:hAnsi="Arial" w:cs="Arial"/>
          <w:sz w:val="22"/>
          <w:szCs w:val="22"/>
        </w:rPr>
        <w:t xml:space="preserve">fertę </w:t>
      </w:r>
      <w:r w:rsidR="004C146B">
        <w:rPr>
          <w:rFonts w:ascii="Arial" w:hAnsi="Arial" w:cs="Arial"/>
          <w:sz w:val="22"/>
          <w:szCs w:val="22"/>
        </w:rPr>
        <w:t>stanowiącą</w:t>
      </w:r>
      <w:r w:rsidR="008B27E4" w:rsidRPr="00FF6DD3">
        <w:rPr>
          <w:rFonts w:ascii="Arial" w:hAnsi="Arial" w:cs="Arial"/>
          <w:sz w:val="22"/>
          <w:szCs w:val="22"/>
        </w:rPr>
        <w:t xml:space="preserve"> </w:t>
      </w:r>
      <w:r w:rsidR="008B27E4" w:rsidRPr="00FF6DD3">
        <w:rPr>
          <w:rFonts w:ascii="Arial" w:hAnsi="Arial" w:cs="Arial"/>
          <w:b/>
          <w:sz w:val="22"/>
          <w:szCs w:val="22"/>
        </w:rPr>
        <w:t xml:space="preserve">Załącznik nr </w:t>
      </w:r>
      <w:r w:rsidR="004C146B">
        <w:rPr>
          <w:rFonts w:ascii="Arial" w:hAnsi="Arial" w:cs="Arial"/>
          <w:b/>
          <w:sz w:val="22"/>
          <w:szCs w:val="22"/>
        </w:rPr>
        <w:t>2</w:t>
      </w:r>
      <w:r w:rsidR="008B27E4" w:rsidRPr="00FF6DD3">
        <w:rPr>
          <w:rFonts w:ascii="Arial" w:hAnsi="Arial" w:cs="Arial"/>
          <w:b/>
          <w:sz w:val="22"/>
          <w:szCs w:val="22"/>
        </w:rPr>
        <w:t xml:space="preserve"> SWZ</w:t>
      </w:r>
      <w:r w:rsidR="008B27E4" w:rsidRPr="00FF6DD3">
        <w:rPr>
          <w:rFonts w:ascii="Arial" w:hAnsi="Arial" w:cs="Arial"/>
          <w:sz w:val="22"/>
          <w:szCs w:val="22"/>
        </w:rPr>
        <w:t xml:space="preserve"> </w:t>
      </w:r>
      <w:r w:rsidR="004A17AD" w:rsidRPr="004A17AD">
        <w:rPr>
          <w:rFonts w:ascii="Arial" w:hAnsi="Arial" w:cs="Arial"/>
          <w:b/>
          <w:sz w:val="22"/>
          <w:szCs w:val="22"/>
        </w:rPr>
        <w:t>z załącznikiem A</w:t>
      </w:r>
      <w:r w:rsidR="004A17AD" w:rsidRPr="004A17AD">
        <w:rPr>
          <w:rFonts w:ascii="Arial" w:hAnsi="Arial" w:cs="Arial"/>
          <w:sz w:val="22"/>
          <w:szCs w:val="22"/>
        </w:rPr>
        <w:t xml:space="preserve"> </w:t>
      </w:r>
      <w:r w:rsidR="008B27E4" w:rsidRPr="00FF6DD3">
        <w:rPr>
          <w:rFonts w:ascii="Arial" w:hAnsi="Arial" w:cs="Arial"/>
          <w:sz w:val="22"/>
          <w:szCs w:val="22"/>
        </w:rPr>
        <w:t>oraz</w:t>
      </w:r>
    </w:p>
    <w:p w:rsidR="00FF6DD3" w:rsidRDefault="008B27E4" w:rsidP="00FF6DD3">
      <w:pPr>
        <w:pStyle w:val="Akapitzlist"/>
        <w:numPr>
          <w:ilvl w:val="4"/>
          <w:numId w:val="1"/>
        </w:numPr>
        <w:tabs>
          <w:tab w:val="left" w:pos="142"/>
        </w:tabs>
        <w:overflowPunct w:val="0"/>
        <w:spacing w:before="120" w:line="280" w:lineRule="exact"/>
        <w:ind w:left="851" w:hanging="425"/>
        <w:jc w:val="both"/>
        <w:textAlignment w:val="baseline"/>
        <w:rPr>
          <w:rFonts w:ascii="Arial" w:hAnsi="Arial" w:cs="Arial"/>
          <w:sz w:val="22"/>
          <w:szCs w:val="22"/>
        </w:rPr>
      </w:pPr>
      <w:r w:rsidRPr="00FF6DD3">
        <w:rPr>
          <w:rFonts w:ascii="Arial" w:hAnsi="Arial" w:cs="Arial"/>
          <w:sz w:val="22"/>
          <w:szCs w:val="22"/>
        </w:rPr>
        <w:t xml:space="preserve">Oświadczenie z art. 125 ust. 1 ustawy </w:t>
      </w:r>
      <w:proofErr w:type="spellStart"/>
      <w:r w:rsidRPr="00FF6DD3">
        <w:rPr>
          <w:rFonts w:ascii="Arial" w:hAnsi="Arial" w:cs="Arial"/>
          <w:sz w:val="22"/>
          <w:szCs w:val="22"/>
        </w:rPr>
        <w:t>Pzp</w:t>
      </w:r>
      <w:proofErr w:type="spellEnd"/>
      <w:r w:rsidRPr="00FF6DD3">
        <w:rPr>
          <w:rFonts w:ascii="Arial" w:hAnsi="Arial" w:cs="Arial"/>
          <w:sz w:val="22"/>
          <w:szCs w:val="22"/>
        </w:rPr>
        <w:t xml:space="preserve">, którego wzór stanowi </w:t>
      </w:r>
      <w:r w:rsidRPr="00FF6DD3">
        <w:rPr>
          <w:rFonts w:ascii="Arial" w:hAnsi="Arial" w:cs="Arial"/>
          <w:b/>
          <w:sz w:val="22"/>
          <w:szCs w:val="22"/>
        </w:rPr>
        <w:t xml:space="preserve">Załącznik nr </w:t>
      </w:r>
      <w:r w:rsidR="004C146B">
        <w:rPr>
          <w:rFonts w:ascii="Arial" w:hAnsi="Arial" w:cs="Arial"/>
          <w:b/>
          <w:sz w:val="22"/>
          <w:szCs w:val="22"/>
        </w:rPr>
        <w:t>3</w:t>
      </w:r>
      <w:r w:rsidRPr="00FF6DD3">
        <w:rPr>
          <w:rFonts w:ascii="Arial" w:hAnsi="Arial" w:cs="Arial"/>
          <w:b/>
          <w:sz w:val="22"/>
          <w:szCs w:val="22"/>
        </w:rPr>
        <w:t xml:space="preserve"> </w:t>
      </w:r>
      <w:r w:rsidR="00C3032E">
        <w:rPr>
          <w:rFonts w:ascii="Arial" w:hAnsi="Arial" w:cs="Arial"/>
          <w:b/>
          <w:sz w:val="22"/>
          <w:szCs w:val="22"/>
        </w:rPr>
        <w:t xml:space="preserve">i 4 </w:t>
      </w:r>
      <w:r w:rsidRPr="00FF6DD3">
        <w:rPr>
          <w:rFonts w:ascii="Arial" w:hAnsi="Arial" w:cs="Arial"/>
          <w:b/>
          <w:sz w:val="22"/>
          <w:szCs w:val="22"/>
        </w:rPr>
        <w:t>do SWZ,</w:t>
      </w:r>
    </w:p>
    <w:p w:rsidR="0031123E" w:rsidRPr="00FF6DD3" w:rsidRDefault="00FF6DD3" w:rsidP="00FF6DD3">
      <w:pPr>
        <w:pStyle w:val="Akapitzlist"/>
        <w:tabs>
          <w:tab w:val="left" w:pos="142"/>
        </w:tabs>
        <w:overflowPunct w:val="0"/>
        <w:spacing w:before="120" w:line="280" w:lineRule="exact"/>
        <w:ind w:left="709" w:hanging="283"/>
        <w:jc w:val="both"/>
        <w:textAlignment w:val="baseline"/>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8B27E4" w:rsidRPr="00FF6DD3">
        <w:rPr>
          <w:rFonts w:ascii="Arial" w:hAnsi="Arial" w:cs="Arial"/>
          <w:b/>
          <w:sz w:val="22"/>
          <w:szCs w:val="22"/>
          <w:u w:val="single"/>
        </w:rPr>
        <w:t>Wykonawca złożył</w:t>
      </w:r>
      <w:r>
        <w:rPr>
          <w:rFonts w:ascii="Arial" w:hAnsi="Arial" w:cs="Arial"/>
          <w:b/>
          <w:sz w:val="22"/>
          <w:szCs w:val="22"/>
          <w:u w:val="single"/>
        </w:rPr>
        <w:t>: 1)</w:t>
      </w:r>
      <w:r w:rsidR="008B27E4" w:rsidRPr="00FF6DD3">
        <w:rPr>
          <w:rFonts w:ascii="Arial" w:hAnsi="Arial" w:cs="Arial"/>
          <w:b/>
          <w:sz w:val="22"/>
          <w:szCs w:val="22"/>
          <w:u w:val="single"/>
        </w:rPr>
        <w:t xml:space="preserve"> </w:t>
      </w:r>
      <w:r w:rsidR="0031123E" w:rsidRPr="00FF6DD3">
        <w:rPr>
          <w:rFonts w:ascii="Arial" w:hAnsi="Arial" w:cs="Arial"/>
          <w:b/>
          <w:sz w:val="22"/>
          <w:szCs w:val="22"/>
          <w:u w:val="single"/>
        </w:rPr>
        <w:t xml:space="preserve">w formie </w:t>
      </w:r>
      <w:r w:rsidR="008B27E4" w:rsidRPr="00FF6DD3">
        <w:rPr>
          <w:rFonts w:ascii="Arial" w:hAnsi="Arial" w:cs="Arial"/>
          <w:b/>
          <w:sz w:val="22"/>
          <w:szCs w:val="22"/>
          <w:u w:val="single"/>
        </w:rPr>
        <w:t xml:space="preserve">elektronicznej lub </w:t>
      </w:r>
      <w:r>
        <w:rPr>
          <w:rFonts w:ascii="Arial" w:hAnsi="Arial" w:cs="Arial"/>
          <w:b/>
          <w:sz w:val="22"/>
          <w:szCs w:val="22"/>
          <w:u w:val="single"/>
        </w:rPr>
        <w:t xml:space="preserve">2) </w:t>
      </w:r>
      <w:r w:rsidR="008B27E4" w:rsidRPr="00FF6DD3">
        <w:rPr>
          <w:rFonts w:ascii="Arial" w:hAnsi="Arial" w:cs="Arial"/>
          <w:b/>
          <w:sz w:val="22"/>
          <w:szCs w:val="22"/>
          <w:u w:val="single"/>
        </w:rPr>
        <w:t xml:space="preserve">w postaci elektronicznej opatrzonej podpisem zaufanym </w:t>
      </w:r>
      <w:r>
        <w:rPr>
          <w:rFonts w:ascii="Arial" w:hAnsi="Arial" w:cs="Arial"/>
          <w:b/>
          <w:sz w:val="22"/>
          <w:szCs w:val="22"/>
          <w:u w:val="single"/>
        </w:rPr>
        <w:t>lub 3) w postacie elektronicznej opatrzonej</w:t>
      </w:r>
      <w:r w:rsidR="008B27E4" w:rsidRPr="00FF6DD3">
        <w:rPr>
          <w:rFonts w:ascii="Arial" w:hAnsi="Arial" w:cs="Arial"/>
          <w:b/>
          <w:sz w:val="22"/>
          <w:szCs w:val="22"/>
          <w:u w:val="single"/>
        </w:rPr>
        <w:t xml:space="preserve"> podpisem osobistym.</w:t>
      </w:r>
      <w:r w:rsidR="008B27E4" w:rsidRPr="00FF6DD3">
        <w:rPr>
          <w:rFonts w:ascii="Arial" w:hAnsi="Arial" w:cs="Arial"/>
          <w:sz w:val="22"/>
          <w:szCs w:val="22"/>
        </w:rPr>
        <w:t xml:space="preserve"> </w:t>
      </w:r>
    </w:p>
    <w:p w:rsidR="00FF6DD3" w:rsidRPr="00E54B46" w:rsidRDefault="00FF6DD3"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Do Oferty należy załączyć </w:t>
      </w:r>
      <w:r w:rsidRPr="00E54B46">
        <w:rPr>
          <w:rFonts w:ascii="Arial" w:hAnsi="Arial" w:cs="Arial"/>
          <w:b/>
          <w:sz w:val="22"/>
          <w:szCs w:val="22"/>
        </w:rPr>
        <w:t>dokument potwierdzający umocowanie do reprezentowania</w:t>
      </w:r>
      <w:r>
        <w:rPr>
          <w:rFonts w:ascii="Arial" w:hAnsi="Arial" w:cs="Arial"/>
          <w:sz w:val="22"/>
          <w:szCs w:val="22"/>
        </w:rPr>
        <w:t xml:space="preserve">, </w:t>
      </w:r>
      <w:r w:rsidR="00E54B46">
        <w:rPr>
          <w:rFonts w:ascii="Arial" w:hAnsi="Arial" w:cs="Arial"/>
          <w:sz w:val="22"/>
          <w:szCs w:val="22"/>
        </w:rPr>
        <w:t xml:space="preserve">zgodny z wymaganiami określonymi w § 6 ust. 1 lub ust. 2 </w:t>
      </w:r>
      <w:r>
        <w:rPr>
          <w:rFonts w:ascii="Arial" w:hAnsi="Arial" w:cs="Arial"/>
          <w:sz w:val="22"/>
          <w:szCs w:val="22"/>
        </w:rPr>
        <w:t xml:space="preserve">lub </w:t>
      </w:r>
      <w:r w:rsidR="00E54B46">
        <w:rPr>
          <w:rFonts w:ascii="Arial" w:hAnsi="Arial" w:cs="Arial"/>
          <w:sz w:val="22"/>
          <w:szCs w:val="22"/>
        </w:rPr>
        <w:t xml:space="preserve">ust. 3 rozporządzenia </w:t>
      </w:r>
      <w:proofErr w:type="spellStart"/>
      <w:r w:rsidR="00E54B46" w:rsidRPr="00175ACD">
        <w:rPr>
          <w:rFonts w:ascii="Arial" w:hAnsi="Arial" w:cs="Arial"/>
          <w:color w:val="000000"/>
          <w:sz w:val="22"/>
          <w:szCs w:val="22"/>
        </w:rPr>
        <w:t>ws</w:t>
      </w:r>
      <w:proofErr w:type="spellEnd"/>
      <w:r w:rsidR="004A7103">
        <w:rPr>
          <w:rFonts w:ascii="Arial" w:hAnsi="Arial" w:cs="Arial"/>
          <w:color w:val="000000"/>
          <w:sz w:val="22"/>
          <w:szCs w:val="22"/>
        </w:rPr>
        <w:t>.</w:t>
      </w:r>
      <w:r w:rsidR="00E54B46" w:rsidRPr="00175ACD">
        <w:rPr>
          <w:rFonts w:ascii="Arial" w:hAnsi="Arial" w:cs="Arial"/>
          <w:color w:val="000000"/>
          <w:sz w:val="22"/>
          <w:szCs w:val="22"/>
        </w:rPr>
        <w:t xml:space="preserve"> środków komunikacji elektronicznej lub pełnomocnictwo</w:t>
      </w:r>
      <w:r w:rsidR="00E54B46">
        <w:rPr>
          <w:rFonts w:ascii="Arial" w:hAnsi="Arial" w:cs="Arial"/>
          <w:color w:val="000000"/>
          <w:sz w:val="22"/>
          <w:szCs w:val="22"/>
        </w:rPr>
        <w:t xml:space="preserve">, zgodne z wymaganiami § 7 </w:t>
      </w:r>
      <w:r w:rsidR="00E54B46" w:rsidRPr="00E54B46">
        <w:rPr>
          <w:rFonts w:ascii="Arial" w:hAnsi="Arial" w:cs="Arial"/>
          <w:color w:val="000000"/>
          <w:sz w:val="22"/>
          <w:szCs w:val="22"/>
        </w:rPr>
        <w:t xml:space="preserve">rozporządzeniem </w:t>
      </w:r>
      <w:proofErr w:type="spellStart"/>
      <w:r w:rsidR="00E54B46" w:rsidRPr="00E54B46">
        <w:rPr>
          <w:rFonts w:ascii="Arial" w:hAnsi="Arial" w:cs="Arial"/>
          <w:color w:val="000000"/>
          <w:sz w:val="22"/>
          <w:szCs w:val="22"/>
        </w:rPr>
        <w:t>ws</w:t>
      </w:r>
      <w:proofErr w:type="spellEnd"/>
      <w:r w:rsidR="00E54B46" w:rsidRPr="00E54B46">
        <w:rPr>
          <w:rFonts w:ascii="Arial" w:hAnsi="Arial" w:cs="Arial"/>
          <w:color w:val="000000"/>
          <w:sz w:val="22"/>
          <w:szCs w:val="22"/>
        </w:rPr>
        <w:t xml:space="preserve"> środków komunikacji elektronicznej</w:t>
      </w:r>
      <w:r w:rsidR="00E54B46">
        <w:rPr>
          <w:rFonts w:ascii="Arial" w:hAnsi="Arial" w:cs="Arial"/>
          <w:color w:val="000000"/>
          <w:sz w:val="22"/>
          <w:szCs w:val="22"/>
        </w:rPr>
        <w:t xml:space="preserve">, przepisów ustawy z dnia 23 kwietnia 1964 r. – Kodeks cywilny (Dz. U. z 2020 r. poz. 1740), postanowieniami ustawy </w:t>
      </w:r>
      <w:proofErr w:type="spellStart"/>
      <w:r w:rsidR="00E54B46">
        <w:rPr>
          <w:rFonts w:ascii="Arial" w:hAnsi="Arial" w:cs="Arial"/>
          <w:color w:val="000000"/>
          <w:sz w:val="22"/>
          <w:szCs w:val="22"/>
        </w:rPr>
        <w:t>Pzp</w:t>
      </w:r>
      <w:proofErr w:type="spellEnd"/>
      <w:r w:rsidR="00E54B46">
        <w:rPr>
          <w:rFonts w:ascii="Arial" w:hAnsi="Arial" w:cs="Arial"/>
          <w:color w:val="000000"/>
          <w:sz w:val="22"/>
          <w:szCs w:val="22"/>
        </w:rPr>
        <w:t xml:space="preserve"> oraz SWZ.</w:t>
      </w:r>
      <w:r w:rsidR="00E54B46" w:rsidRPr="00E54B46">
        <w:rPr>
          <w:rFonts w:ascii="Arial" w:hAnsi="Arial" w:cs="Arial"/>
          <w:color w:val="000000"/>
          <w:sz w:val="22"/>
          <w:szCs w:val="22"/>
        </w:rPr>
        <w:t xml:space="preserve"> </w:t>
      </w:r>
    </w:p>
    <w:p w:rsidR="007237C0" w:rsidRDefault="007237C0"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bookmarkStart w:id="1" w:name="_Hlk61896604"/>
      <w:r w:rsidRPr="007237C0">
        <w:rPr>
          <w:rFonts w:ascii="Arial" w:hAnsi="Arial" w:cs="Arial"/>
          <w:sz w:val="22"/>
          <w:szCs w:val="22"/>
        </w:rPr>
        <w:t>W myśl  §  7</w:t>
      </w:r>
      <w:r>
        <w:rPr>
          <w:rFonts w:ascii="Arial" w:hAnsi="Arial" w:cs="Arial"/>
          <w:sz w:val="22"/>
          <w:szCs w:val="22"/>
        </w:rPr>
        <w:t xml:space="preserve"> ust. 1 rozporządzenia </w:t>
      </w:r>
      <w:proofErr w:type="spellStart"/>
      <w:r>
        <w:rPr>
          <w:rFonts w:ascii="Arial" w:hAnsi="Arial" w:cs="Arial"/>
          <w:sz w:val="22"/>
          <w:szCs w:val="22"/>
        </w:rPr>
        <w:t>ws</w:t>
      </w:r>
      <w:proofErr w:type="spellEnd"/>
      <w:r w:rsidR="004A7103">
        <w:rPr>
          <w:rFonts w:ascii="Arial" w:hAnsi="Arial" w:cs="Arial"/>
          <w:sz w:val="22"/>
          <w:szCs w:val="22"/>
        </w:rPr>
        <w:t>.</w:t>
      </w:r>
      <w:r>
        <w:rPr>
          <w:rFonts w:ascii="Arial" w:hAnsi="Arial" w:cs="Arial"/>
          <w:sz w:val="22"/>
          <w:szCs w:val="22"/>
        </w:rPr>
        <w:t xml:space="preserve"> środków komunikacji elektronicznej </w:t>
      </w:r>
      <w:r w:rsidRPr="007237C0">
        <w:rPr>
          <w:rFonts w:ascii="Arial" w:hAnsi="Arial" w:cs="Arial"/>
          <w:sz w:val="22"/>
          <w:szCs w:val="22"/>
        </w:rPr>
        <w:t xml:space="preserve">pełnomocnictwo przekazuje się </w:t>
      </w:r>
      <w:r w:rsidRPr="00850893">
        <w:rPr>
          <w:rFonts w:ascii="Arial" w:hAnsi="Arial" w:cs="Arial"/>
          <w:b/>
          <w:sz w:val="22"/>
          <w:szCs w:val="22"/>
        </w:rPr>
        <w:t>w postaci elektronicznej i opatruje się kwalifikowanym podpisem elektronicznym, podpisem zaufanym lub podpisem osobistym</w:t>
      </w:r>
      <w:r w:rsidRPr="007237C0">
        <w:rPr>
          <w:rFonts w:ascii="Arial" w:hAnsi="Arial" w:cs="Arial"/>
          <w:sz w:val="22"/>
          <w:szCs w:val="22"/>
        </w:rPr>
        <w:t>.</w:t>
      </w:r>
    </w:p>
    <w:p w:rsidR="007237C0" w:rsidRPr="00175ACD" w:rsidRDefault="007237C0"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7237C0">
        <w:rPr>
          <w:rFonts w:ascii="Arial" w:hAnsi="Arial" w:cs="Arial"/>
          <w:sz w:val="22"/>
          <w:szCs w:val="22"/>
        </w:rPr>
        <w:t xml:space="preserve">W przypadku gdy pełnomocnictwo, zostały sporządzone jako dokument w postaci papierowej i opatrzone własnoręcznym podpisem, przekazuje się </w:t>
      </w:r>
      <w:r w:rsidRPr="00850893">
        <w:rPr>
          <w:rFonts w:ascii="Arial" w:hAnsi="Arial" w:cs="Arial"/>
          <w:b/>
          <w:sz w:val="22"/>
          <w:szCs w:val="22"/>
        </w:rPr>
        <w:t>cyfrowe odwzorowanie tego dokumentu</w:t>
      </w:r>
      <w:r w:rsidRPr="007237C0">
        <w:rPr>
          <w:rFonts w:ascii="Arial" w:hAnsi="Arial" w:cs="Arial"/>
          <w:sz w:val="22"/>
          <w:szCs w:val="22"/>
        </w:rPr>
        <w:t xml:space="preserve"> opatrzone kwalifikowanym podpisem elektronicznym, podpisem zaufanym lub podpisem osobistym, poświadczającym zgodność cyfrowego odwzorowania z dokumentem w postaci papierowej.</w:t>
      </w:r>
      <w:r w:rsidR="00175ACD">
        <w:rPr>
          <w:rFonts w:ascii="Arial" w:hAnsi="Arial" w:cs="Arial"/>
          <w:sz w:val="22"/>
          <w:szCs w:val="22"/>
        </w:rPr>
        <w:t xml:space="preserve"> </w:t>
      </w:r>
      <w:r w:rsidRPr="00175ACD">
        <w:rPr>
          <w:rFonts w:ascii="Arial" w:hAnsi="Arial" w:cs="Arial"/>
          <w:sz w:val="22"/>
          <w:szCs w:val="22"/>
        </w:rPr>
        <w:t xml:space="preserve">Poświadczenia zgodności cyfrowego odwzorowania z dokumentem w postaci papierowej, o którym mowa w </w:t>
      </w:r>
      <w:r w:rsidR="00175ACD">
        <w:rPr>
          <w:rFonts w:ascii="Arial" w:hAnsi="Arial" w:cs="Arial"/>
          <w:sz w:val="22"/>
          <w:szCs w:val="22"/>
        </w:rPr>
        <w:t>zdaniu poprzednim</w:t>
      </w:r>
      <w:r w:rsidRPr="00175ACD">
        <w:rPr>
          <w:rFonts w:ascii="Arial" w:hAnsi="Arial" w:cs="Arial"/>
          <w:sz w:val="22"/>
          <w:szCs w:val="22"/>
        </w:rPr>
        <w:t>, dokonuje w przypadku pełnomocnictwa: 1) mocodawca, lub 2) notariusz.</w:t>
      </w:r>
    </w:p>
    <w:bookmarkEnd w:id="1"/>
    <w:p w:rsidR="00A26B81" w:rsidRPr="00175ACD" w:rsidRDefault="00A26B81"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eastAsia="Calibri" w:hAnsi="Arial" w:cs="Arial"/>
          <w:color w:val="000000"/>
          <w:sz w:val="22"/>
          <w:szCs w:val="22"/>
        </w:rPr>
      </w:pPr>
      <w:r w:rsidRPr="00A26B81">
        <w:rPr>
          <w:rFonts w:ascii="Arial" w:hAnsi="Arial" w:cs="Arial"/>
          <w:sz w:val="22"/>
          <w:szCs w:val="22"/>
        </w:rPr>
        <w:t xml:space="preserve">W przypadku gdy, dokumenty potwierdzające umocowanie do reprezentowania, zostały wystawione przez upoważnione podmioty jako dokument elektroniczny, przekazuje się </w:t>
      </w:r>
      <w:r w:rsidRPr="00175ACD">
        <w:rPr>
          <w:rFonts w:ascii="Arial" w:hAnsi="Arial" w:cs="Arial"/>
          <w:sz w:val="22"/>
          <w:szCs w:val="22"/>
        </w:rPr>
        <w:t xml:space="preserve">uwierzytelniony wydruk wizualizacji treści tego dokumentu (§ 9 ust. 5 rozporządzenia </w:t>
      </w:r>
      <w:proofErr w:type="spellStart"/>
      <w:r w:rsidRPr="00175ACD">
        <w:rPr>
          <w:rFonts w:ascii="Arial" w:hAnsi="Arial" w:cs="Arial"/>
          <w:sz w:val="22"/>
          <w:szCs w:val="22"/>
        </w:rPr>
        <w:t>ws</w:t>
      </w:r>
      <w:proofErr w:type="spellEnd"/>
      <w:r w:rsidR="002A6611">
        <w:rPr>
          <w:rFonts w:ascii="Arial" w:hAnsi="Arial" w:cs="Arial"/>
          <w:sz w:val="22"/>
          <w:szCs w:val="22"/>
        </w:rPr>
        <w:t>.</w:t>
      </w:r>
      <w:r w:rsidRPr="00175ACD">
        <w:rPr>
          <w:rFonts w:ascii="Arial" w:hAnsi="Arial" w:cs="Arial"/>
          <w:sz w:val="22"/>
          <w:szCs w:val="22"/>
        </w:rPr>
        <w:t xml:space="preserve"> środków komunikacji elektronicznej).</w:t>
      </w:r>
      <w:r w:rsidR="00175ACD" w:rsidRPr="00175ACD">
        <w:rPr>
          <w:rFonts w:ascii="Arial" w:eastAsia="Calibri" w:hAnsi="Arial" w:cs="Arial"/>
          <w:color w:val="000000"/>
          <w:sz w:val="22"/>
          <w:szCs w:val="22"/>
        </w:rPr>
        <w:t xml:space="preserve"> </w:t>
      </w:r>
      <w:r w:rsidRPr="00175ACD">
        <w:rPr>
          <w:rFonts w:ascii="Arial" w:hAnsi="Arial" w:cs="Arial"/>
          <w:sz w:val="22"/>
          <w:szCs w:val="22"/>
        </w:rPr>
        <w:t xml:space="preserve">Uwierzytelniony wydruk, o którym mowa w </w:t>
      </w:r>
      <w:r w:rsidR="00175ACD" w:rsidRPr="00175ACD">
        <w:rPr>
          <w:rFonts w:ascii="Arial" w:hAnsi="Arial" w:cs="Arial"/>
          <w:sz w:val="22"/>
          <w:szCs w:val="22"/>
        </w:rPr>
        <w:t>zdaniu poprzednim</w:t>
      </w:r>
      <w:r w:rsidRPr="00175ACD">
        <w:rPr>
          <w:rFonts w:ascii="Arial" w:hAnsi="Arial" w:cs="Arial"/>
          <w:sz w:val="22"/>
          <w:szCs w:val="22"/>
        </w:rPr>
        <w:t xml:space="preserve">, zawiera w szczególności identyfikator dokumentu lub datę wydruku, a także własnoręczny podpis odpowiednio wykonawcy, wykonawcy wspólnie ubiegającego się o </w:t>
      </w:r>
      <w:r w:rsidRPr="00175ACD">
        <w:rPr>
          <w:rFonts w:ascii="Arial" w:hAnsi="Arial" w:cs="Arial"/>
          <w:sz w:val="22"/>
          <w:szCs w:val="22"/>
        </w:rPr>
        <w:lastRenderedPageBreak/>
        <w:t>udzielenie zamówienia, podmiotu udostępniającego zasoby lub podwykonawcy, potwierdzający zgodność wydruku z treścią dokumentu elektronicznego</w:t>
      </w:r>
      <w:r w:rsidR="00471878">
        <w:rPr>
          <w:rFonts w:ascii="Arial" w:hAnsi="Arial" w:cs="Arial"/>
          <w:sz w:val="22"/>
          <w:szCs w:val="22"/>
        </w:rPr>
        <w:t>.</w:t>
      </w:r>
    </w:p>
    <w:p w:rsidR="00A26B81" w:rsidRPr="00A26B81" w:rsidRDefault="00A26B81"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eastAsia="Calibri" w:hAnsi="Arial" w:cs="Arial"/>
          <w:color w:val="000000"/>
          <w:sz w:val="22"/>
          <w:szCs w:val="22"/>
        </w:rPr>
      </w:pPr>
      <w:r w:rsidRPr="00A26B81">
        <w:rPr>
          <w:rFonts w:ascii="Arial" w:hAnsi="Arial" w:cs="Arial"/>
          <w:sz w:val="22"/>
          <w:szCs w:val="22"/>
        </w:rPr>
        <w:t>Zamawiający może żądać przedstawienia oryginału lub notarialnie poświadczonej kopii, wyłącznie wtedy, gdy złożona kopia jest nieczytelna lub budzi wątpliwości co do jej prawdziwości.</w:t>
      </w:r>
    </w:p>
    <w:p w:rsidR="00A26B81" w:rsidRPr="00A26B81" w:rsidRDefault="00A26B81"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A26B81">
        <w:rPr>
          <w:rFonts w:ascii="Arial" w:hAnsi="Arial" w:cs="Arial"/>
          <w:sz w:val="22"/>
          <w:szCs w:val="22"/>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rsidR="0031123E" w:rsidRPr="008E26ED" w:rsidRDefault="0031123E"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8E26ED">
        <w:rPr>
          <w:rFonts w:ascii="Arial" w:hAnsi="Arial" w:cs="Arial"/>
          <w:sz w:val="22"/>
          <w:szCs w:val="22"/>
        </w:rPr>
        <w:t xml:space="preserve">Dopuszcza się używanie w oświadczeniach, ofercie oraz innych dokumentach określeń obcojęzycznych w zakresie określonym w art. 11 ustawy z dnia 7 października 1999 r. </w:t>
      </w:r>
      <w:r w:rsidRPr="008E26ED">
        <w:rPr>
          <w:rFonts w:ascii="Arial" w:hAnsi="Arial" w:cs="Arial"/>
          <w:sz w:val="22"/>
          <w:szCs w:val="22"/>
        </w:rPr>
        <w:br/>
        <w:t xml:space="preserve">o języku polskim (Dz. U. z 2011 r. Nr 43, poz. 224 z </w:t>
      </w:r>
      <w:proofErr w:type="spellStart"/>
      <w:r w:rsidRPr="008E26ED">
        <w:rPr>
          <w:rFonts w:ascii="Arial" w:hAnsi="Arial" w:cs="Arial"/>
          <w:sz w:val="22"/>
          <w:szCs w:val="22"/>
        </w:rPr>
        <w:t>późn</w:t>
      </w:r>
      <w:proofErr w:type="spellEnd"/>
      <w:r w:rsidRPr="008E26ED">
        <w:rPr>
          <w:rFonts w:ascii="Arial" w:hAnsi="Arial" w:cs="Arial"/>
          <w:sz w:val="22"/>
          <w:szCs w:val="22"/>
        </w:rPr>
        <w:t>. zm.).</w:t>
      </w:r>
    </w:p>
    <w:p w:rsidR="0031123E" w:rsidRPr="00E04119" w:rsidRDefault="008E26ED" w:rsidP="008C65F5">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W</w:t>
      </w:r>
      <w:r w:rsidR="0031123E" w:rsidRPr="00E04119">
        <w:rPr>
          <w:rFonts w:ascii="Arial" w:hAnsi="Arial" w:cs="Arial"/>
          <w:sz w:val="22"/>
          <w:szCs w:val="22"/>
        </w:rPr>
        <w:t xml:space="preserve">szelkie zmiany </w:t>
      </w:r>
      <w:r w:rsidR="00900F95">
        <w:rPr>
          <w:rFonts w:ascii="Arial" w:hAnsi="Arial" w:cs="Arial"/>
          <w:sz w:val="22"/>
          <w:szCs w:val="22"/>
        </w:rPr>
        <w:t>O</w:t>
      </w:r>
      <w:r w:rsidR="0031123E" w:rsidRPr="00E04119">
        <w:rPr>
          <w:rFonts w:ascii="Arial" w:hAnsi="Arial" w:cs="Arial"/>
          <w:sz w:val="22"/>
          <w:szCs w:val="22"/>
        </w:rPr>
        <w:t xml:space="preserve">ferty </w:t>
      </w:r>
      <w:r>
        <w:rPr>
          <w:rFonts w:ascii="Arial" w:hAnsi="Arial" w:cs="Arial"/>
          <w:sz w:val="22"/>
          <w:szCs w:val="22"/>
        </w:rPr>
        <w:t xml:space="preserve">są dokonywane </w:t>
      </w:r>
      <w:r w:rsidR="0031123E" w:rsidRPr="00E04119">
        <w:rPr>
          <w:rFonts w:ascii="Arial" w:hAnsi="Arial" w:cs="Arial"/>
          <w:sz w:val="22"/>
          <w:szCs w:val="22"/>
        </w:rPr>
        <w:t xml:space="preserve">przez osobę/y </w:t>
      </w:r>
      <w:r w:rsidR="00F742E3">
        <w:rPr>
          <w:rFonts w:ascii="Arial" w:hAnsi="Arial" w:cs="Arial"/>
          <w:sz w:val="22"/>
          <w:szCs w:val="22"/>
        </w:rPr>
        <w:t>uprawnione</w:t>
      </w:r>
      <w:r w:rsidR="0031123E" w:rsidRPr="00E04119">
        <w:rPr>
          <w:rFonts w:ascii="Arial" w:hAnsi="Arial" w:cs="Arial"/>
          <w:sz w:val="22"/>
          <w:szCs w:val="22"/>
        </w:rPr>
        <w:t>.</w:t>
      </w:r>
    </w:p>
    <w:p w:rsidR="0031123E" w:rsidRDefault="0031123E" w:rsidP="008C65F5">
      <w:pPr>
        <w:numPr>
          <w:ilvl w:val="0"/>
          <w:numId w:val="62"/>
        </w:numPr>
        <w:tabs>
          <w:tab w:val="num" w:pos="284"/>
        </w:tabs>
        <w:spacing w:before="120" w:line="280" w:lineRule="exact"/>
        <w:jc w:val="both"/>
        <w:rPr>
          <w:rFonts w:ascii="Arial" w:hAnsi="Arial" w:cs="Arial"/>
          <w:sz w:val="22"/>
          <w:szCs w:val="19"/>
        </w:rPr>
      </w:pPr>
      <w:r w:rsidRPr="00E04119">
        <w:rPr>
          <w:rFonts w:ascii="Arial" w:hAnsi="Arial" w:cs="Arial"/>
          <w:sz w:val="22"/>
          <w:szCs w:val="19"/>
        </w:rPr>
        <w:t xml:space="preserve">Ofertę wraz z jej załącznikami, należy złożyć w </w:t>
      </w:r>
      <w:r w:rsidR="008E26ED">
        <w:rPr>
          <w:rFonts w:ascii="Arial" w:hAnsi="Arial" w:cs="Arial"/>
          <w:sz w:val="22"/>
          <w:szCs w:val="19"/>
        </w:rPr>
        <w:t xml:space="preserve">sposób </w:t>
      </w:r>
      <w:r w:rsidRPr="00E04119">
        <w:rPr>
          <w:rFonts w:ascii="Arial" w:hAnsi="Arial" w:cs="Arial"/>
          <w:sz w:val="22"/>
          <w:szCs w:val="19"/>
        </w:rPr>
        <w:t>wskazanym w SWZ</w:t>
      </w:r>
      <w:r w:rsidR="00850893">
        <w:rPr>
          <w:rFonts w:ascii="Arial" w:hAnsi="Arial" w:cs="Arial"/>
          <w:sz w:val="22"/>
          <w:szCs w:val="19"/>
        </w:rPr>
        <w:t xml:space="preserve">. </w:t>
      </w:r>
    </w:p>
    <w:p w:rsidR="00D022DE" w:rsidRPr="00D022DE" w:rsidRDefault="00D022DE" w:rsidP="00D022DE">
      <w:pPr>
        <w:spacing w:before="120" w:line="280" w:lineRule="exact"/>
        <w:ind w:left="360"/>
        <w:jc w:val="both"/>
        <w:rPr>
          <w:rFonts w:ascii="Arial" w:hAnsi="Arial" w:cs="Arial"/>
          <w:sz w:val="22"/>
          <w:szCs w:val="19"/>
        </w:rPr>
      </w:pPr>
    </w:p>
    <w:p w:rsidR="008E26ED" w:rsidRPr="00E04119" w:rsidRDefault="008E26ED" w:rsidP="008E26ED">
      <w:pPr>
        <w:shd w:val="clear" w:color="auto" w:fill="A6A6A6"/>
        <w:rPr>
          <w:rFonts w:ascii="Arial" w:hAnsi="Arial" w:cs="Arial"/>
          <w:b/>
          <w:bCs/>
          <w:sz w:val="22"/>
          <w:szCs w:val="22"/>
        </w:rPr>
      </w:pPr>
      <w:r w:rsidRPr="00E04119">
        <w:rPr>
          <w:rFonts w:ascii="Arial" w:hAnsi="Arial" w:cs="Arial"/>
          <w:b/>
          <w:bCs/>
          <w:sz w:val="22"/>
          <w:szCs w:val="22"/>
        </w:rPr>
        <w:t>Rozdział X</w:t>
      </w:r>
      <w:r>
        <w:rPr>
          <w:rFonts w:ascii="Arial" w:hAnsi="Arial" w:cs="Arial"/>
          <w:b/>
          <w:bCs/>
          <w:sz w:val="22"/>
          <w:szCs w:val="22"/>
        </w:rPr>
        <w:t xml:space="preserve">III. Sposób i </w:t>
      </w:r>
      <w:r w:rsidRPr="00E04119">
        <w:rPr>
          <w:rFonts w:ascii="Arial" w:hAnsi="Arial" w:cs="Arial"/>
          <w:b/>
          <w:bCs/>
          <w:sz w:val="22"/>
          <w:szCs w:val="22"/>
        </w:rPr>
        <w:t>termin składania ofert.</w:t>
      </w:r>
    </w:p>
    <w:p w:rsidR="008E26ED" w:rsidRPr="00475AEA" w:rsidRDefault="00D022DE" w:rsidP="008C65F5">
      <w:pPr>
        <w:numPr>
          <w:ilvl w:val="0"/>
          <w:numId w:val="70"/>
        </w:numPr>
        <w:tabs>
          <w:tab w:val="clear" w:pos="227"/>
          <w:tab w:val="num" w:pos="284"/>
        </w:tabs>
        <w:spacing w:before="120" w:line="276" w:lineRule="auto"/>
        <w:jc w:val="both"/>
        <w:rPr>
          <w:rFonts w:ascii="Arial" w:hAnsi="Arial" w:cs="Arial"/>
          <w:b/>
          <w:sz w:val="22"/>
          <w:szCs w:val="19"/>
        </w:rPr>
      </w:pPr>
      <w:r w:rsidRPr="00475AEA">
        <w:rPr>
          <w:rFonts w:ascii="Arial" w:hAnsi="Arial" w:cs="Arial"/>
          <w:bCs/>
          <w:sz w:val="22"/>
          <w:szCs w:val="19"/>
        </w:rPr>
        <w:t>I</w:t>
      </w:r>
      <w:r w:rsidRPr="00475AEA">
        <w:rPr>
          <w:rFonts w:ascii="Arial" w:hAnsi="Arial" w:cs="Arial"/>
          <w:sz w:val="22"/>
          <w:szCs w:val="22"/>
        </w:rPr>
        <w:t>nformacje o środkach komunikacji elektronicznej, przy użyciu których będzie komunikował się z wykonawcami oraz informacje o wymaganiach technicznych i organizacyjnych sporządzania, wysyłania i odbierania korespondencji elektronicznej</w:t>
      </w:r>
      <w:r w:rsidR="00F40935" w:rsidRPr="00475AEA">
        <w:rPr>
          <w:rFonts w:ascii="Arial" w:hAnsi="Arial" w:cs="Arial"/>
          <w:sz w:val="22"/>
          <w:szCs w:val="22"/>
        </w:rPr>
        <w:t xml:space="preserve"> w tym sposób złożenia Oferty </w:t>
      </w:r>
      <w:r w:rsidRPr="00475AEA">
        <w:rPr>
          <w:rFonts w:ascii="Arial" w:hAnsi="Arial" w:cs="Arial"/>
          <w:bCs/>
          <w:sz w:val="22"/>
          <w:szCs w:val="19"/>
        </w:rPr>
        <w:t xml:space="preserve">określa </w:t>
      </w:r>
      <w:r w:rsidRPr="00475AEA">
        <w:rPr>
          <w:rFonts w:ascii="Arial" w:hAnsi="Arial" w:cs="Arial"/>
          <w:b/>
          <w:bCs/>
          <w:sz w:val="22"/>
          <w:szCs w:val="19"/>
        </w:rPr>
        <w:t xml:space="preserve">Załącznik nr </w:t>
      </w:r>
      <w:r w:rsidR="00C3032E" w:rsidRPr="00475AEA">
        <w:rPr>
          <w:rFonts w:ascii="Arial" w:hAnsi="Arial" w:cs="Arial"/>
          <w:b/>
          <w:bCs/>
          <w:sz w:val="22"/>
          <w:szCs w:val="19"/>
        </w:rPr>
        <w:t>5</w:t>
      </w:r>
      <w:r w:rsidRPr="00475AEA">
        <w:rPr>
          <w:rFonts w:ascii="Arial" w:hAnsi="Arial" w:cs="Arial"/>
          <w:b/>
          <w:bCs/>
          <w:sz w:val="22"/>
          <w:szCs w:val="19"/>
        </w:rPr>
        <w:t xml:space="preserve"> do SWZ</w:t>
      </w:r>
      <w:r w:rsidR="000C4430" w:rsidRPr="00475AEA">
        <w:rPr>
          <w:rFonts w:ascii="Arial" w:hAnsi="Arial" w:cs="Arial"/>
          <w:b/>
          <w:bCs/>
          <w:sz w:val="22"/>
          <w:szCs w:val="19"/>
        </w:rPr>
        <w:t>.</w:t>
      </w:r>
    </w:p>
    <w:p w:rsidR="00850893" w:rsidRPr="004A17AD" w:rsidRDefault="008E26ED" w:rsidP="008C65F5">
      <w:pPr>
        <w:numPr>
          <w:ilvl w:val="0"/>
          <w:numId w:val="70"/>
        </w:numPr>
        <w:tabs>
          <w:tab w:val="clear" w:pos="227"/>
          <w:tab w:val="num" w:pos="284"/>
        </w:tabs>
        <w:spacing w:line="276" w:lineRule="auto"/>
        <w:rPr>
          <w:rFonts w:ascii="Arial" w:hAnsi="Arial" w:cs="Arial"/>
          <w:b/>
          <w:bCs/>
          <w:sz w:val="22"/>
          <w:szCs w:val="19"/>
          <w:u w:val="single"/>
        </w:rPr>
      </w:pPr>
      <w:r w:rsidRPr="004A17AD">
        <w:rPr>
          <w:rFonts w:ascii="Arial" w:hAnsi="Arial" w:cs="Arial"/>
          <w:b/>
          <w:sz w:val="22"/>
          <w:szCs w:val="19"/>
        </w:rPr>
        <w:t>Termin złożenia oferty:</w:t>
      </w:r>
      <w:r w:rsidR="00BE3D1F" w:rsidRPr="004A17AD">
        <w:rPr>
          <w:rFonts w:ascii="Arial" w:hAnsi="Arial" w:cs="Arial"/>
          <w:b/>
          <w:sz w:val="22"/>
          <w:szCs w:val="19"/>
        </w:rPr>
        <w:t xml:space="preserve"> </w:t>
      </w:r>
      <w:r w:rsidRPr="004A17AD">
        <w:rPr>
          <w:rFonts w:ascii="Arial" w:hAnsi="Arial" w:cs="Arial"/>
          <w:b/>
          <w:bCs/>
          <w:sz w:val="22"/>
          <w:szCs w:val="19"/>
        </w:rPr>
        <w:t xml:space="preserve">do dnia  </w:t>
      </w:r>
      <w:r w:rsidR="00B214D6">
        <w:rPr>
          <w:rFonts w:ascii="Arial" w:hAnsi="Arial" w:cs="Arial"/>
          <w:b/>
          <w:bCs/>
          <w:sz w:val="22"/>
          <w:szCs w:val="19"/>
        </w:rPr>
        <w:t>26</w:t>
      </w:r>
      <w:r w:rsidR="00DF798D" w:rsidRPr="00A104C3">
        <w:rPr>
          <w:rFonts w:ascii="Arial" w:hAnsi="Arial" w:cs="Arial"/>
          <w:b/>
          <w:bCs/>
          <w:sz w:val="22"/>
          <w:szCs w:val="19"/>
        </w:rPr>
        <w:t>.04</w:t>
      </w:r>
      <w:r w:rsidR="004A17AD" w:rsidRPr="00A104C3">
        <w:rPr>
          <w:rFonts w:ascii="Arial" w:hAnsi="Arial" w:cs="Arial"/>
          <w:b/>
          <w:bCs/>
          <w:sz w:val="22"/>
          <w:szCs w:val="19"/>
        </w:rPr>
        <w:t>.</w:t>
      </w:r>
      <w:r w:rsidRPr="00A104C3">
        <w:rPr>
          <w:rFonts w:ascii="Arial" w:hAnsi="Arial" w:cs="Arial"/>
          <w:b/>
          <w:bCs/>
          <w:sz w:val="22"/>
          <w:szCs w:val="19"/>
        </w:rPr>
        <w:t>20</w:t>
      </w:r>
      <w:r w:rsidR="004A17AD" w:rsidRPr="00A104C3">
        <w:rPr>
          <w:rFonts w:ascii="Arial" w:hAnsi="Arial" w:cs="Arial"/>
          <w:b/>
          <w:bCs/>
          <w:sz w:val="22"/>
          <w:szCs w:val="19"/>
        </w:rPr>
        <w:t>21</w:t>
      </w:r>
      <w:r w:rsidRPr="004A17AD">
        <w:rPr>
          <w:rFonts w:ascii="Arial" w:hAnsi="Arial" w:cs="Arial"/>
          <w:b/>
          <w:bCs/>
          <w:sz w:val="22"/>
          <w:szCs w:val="19"/>
        </w:rPr>
        <w:t xml:space="preserve"> r. do godziny </w:t>
      </w:r>
      <w:r w:rsidR="004A17AD" w:rsidRPr="004A17AD">
        <w:rPr>
          <w:rFonts w:ascii="Arial" w:hAnsi="Arial" w:cs="Arial"/>
          <w:b/>
          <w:bCs/>
          <w:sz w:val="22"/>
          <w:szCs w:val="19"/>
        </w:rPr>
        <w:t>10</w:t>
      </w:r>
      <w:r w:rsidRPr="004A17AD">
        <w:rPr>
          <w:rFonts w:ascii="Arial" w:hAnsi="Arial" w:cs="Arial"/>
          <w:b/>
          <w:bCs/>
          <w:sz w:val="22"/>
          <w:szCs w:val="19"/>
        </w:rPr>
        <w:t>:00.</w:t>
      </w:r>
    </w:p>
    <w:p w:rsidR="00D022DE" w:rsidRPr="00850893" w:rsidRDefault="00D022DE" w:rsidP="008C65F5">
      <w:pPr>
        <w:numPr>
          <w:ilvl w:val="0"/>
          <w:numId w:val="70"/>
        </w:numPr>
        <w:tabs>
          <w:tab w:val="clear" w:pos="227"/>
          <w:tab w:val="num" w:pos="284"/>
        </w:tabs>
        <w:spacing w:line="276" w:lineRule="auto"/>
        <w:rPr>
          <w:rFonts w:ascii="Arial" w:hAnsi="Arial" w:cs="Arial"/>
          <w:b/>
          <w:bCs/>
          <w:sz w:val="22"/>
          <w:szCs w:val="19"/>
          <w:u w:val="single"/>
        </w:rPr>
      </w:pPr>
      <w:r w:rsidRPr="00850893">
        <w:rPr>
          <w:rFonts w:ascii="Arial" w:hAnsi="Arial" w:cs="Arial"/>
          <w:sz w:val="22"/>
          <w:szCs w:val="19"/>
        </w:rPr>
        <w:t xml:space="preserve">Przed upływem terminu składania ofert Wykonawca może </w:t>
      </w:r>
      <w:r w:rsidR="00850893">
        <w:rPr>
          <w:rFonts w:ascii="Arial" w:hAnsi="Arial" w:cs="Arial"/>
          <w:sz w:val="22"/>
          <w:szCs w:val="19"/>
        </w:rPr>
        <w:t xml:space="preserve">wycofać lub </w:t>
      </w:r>
      <w:r w:rsidRPr="00850893">
        <w:rPr>
          <w:rFonts w:ascii="Arial" w:hAnsi="Arial" w:cs="Arial"/>
          <w:sz w:val="22"/>
          <w:szCs w:val="19"/>
        </w:rPr>
        <w:t xml:space="preserve">zmienić </w:t>
      </w:r>
      <w:r w:rsidR="00850893">
        <w:rPr>
          <w:rFonts w:ascii="Arial" w:hAnsi="Arial" w:cs="Arial"/>
          <w:sz w:val="22"/>
          <w:szCs w:val="19"/>
        </w:rPr>
        <w:t>O</w:t>
      </w:r>
      <w:r w:rsidRPr="00850893">
        <w:rPr>
          <w:rFonts w:ascii="Arial" w:hAnsi="Arial" w:cs="Arial"/>
          <w:sz w:val="22"/>
          <w:szCs w:val="19"/>
        </w:rPr>
        <w:t>fertę.</w:t>
      </w:r>
    </w:p>
    <w:p w:rsidR="00BE3D1F" w:rsidRPr="0052032D" w:rsidRDefault="008E26ED" w:rsidP="008C65F5">
      <w:pPr>
        <w:numPr>
          <w:ilvl w:val="0"/>
          <w:numId w:val="70"/>
        </w:numPr>
        <w:tabs>
          <w:tab w:val="clear" w:pos="227"/>
          <w:tab w:val="num" w:pos="284"/>
        </w:tabs>
        <w:spacing w:line="276" w:lineRule="auto"/>
        <w:rPr>
          <w:rFonts w:ascii="Arial" w:hAnsi="Arial" w:cs="Arial"/>
          <w:b/>
          <w:bCs/>
          <w:sz w:val="22"/>
          <w:szCs w:val="19"/>
          <w:u w:val="single"/>
        </w:rPr>
      </w:pPr>
      <w:r w:rsidRPr="008E26ED">
        <w:rPr>
          <w:rFonts w:ascii="Arial" w:hAnsi="Arial" w:cs="Arial"/>
          <w:sz w:val="22"/>
          <w:szCs w:val="22"/>
        </w:rPr>
        <w:t xml:space="preserve">Oferta złożona po terminie, zgodnie z art. 226 ust. 1 pkt 1 ustawy </w:t>
      </w:r>
      <w:proofErr w:type="spellStart"/>
      <w:r w:rsidRPr="008E26ED">
        <w:rPr>
          <w:rFonts w:ascii="Arial" w:hAnsi="Arial" w:cs="Arial"/>
          <w:sz w:val="22"/>
          <w:szCs w:val="22"/>
        </w:rPr>
        <w:t>Pzp</w:t>
      </w:r>
      <w:proofErr w:type="spellEnd"/>
      <w:r w:rsidRPr="008E26ED">
        <w:rPr>
          <w:rFonts w:ascii="Arial" w:hAnsi="Arial" w:cs="Arial"/>
          <w:sz w:val="22"/>
          <w:szCs w:val="22"/>
        </w:rPr>
        <w:t xml:space="preserve"> zostanie odrzucona.</w:t>
      </w:r>
    </w:p>
    <w:p w:rsidR="00900F95" w:rsidRPr="004D200F" w:rsidRDefault="00900F95" w:rsidP="00BE3D1F">
      <w:pPr>
        <w:spacing w:line="276" w:lineRule="auto"/>
        <w:rPr>
          <w:rFonts w:ascii="Arial" w:hAnsi="Arial" w:cs="Arial"/>
          <w:strike/>
          <w:sz w:val="22"/>
          <w:szCs w:val="22"/>
        </w:rPr>
      </w:pPr>
    </w:p>
    <w:p w:rsidR="00BE3D1F" w:rsidRPr="00E04119" w:rsidRDefault="00BE3D1F" w:rsidP="00BE3D1F">
      <w:pPr>
        <w:shd w:val="clear" w:color="auto" w:fill="A6A6A6"/>
        <w:rPr>
          <w:rFonts w:ascii="Arial" w:hAnsi="Arial" w:cs="Arial"/>
          <w:b/>
          <w:bCs/>
          <w:sz w:val="22"/>
          <w:szCs w:val="22"/>
        </w:rPr>
      </w:pPr>
      <w:r w:rsidRPr="00E04119">
        <w:rPr>
          <w:rFonts w:ascii="Arial" w:hAnsi="Arial" w:cs="Arial"/>
          <w:b/>
          <w:bCs/>
          <w:sz w:val="22"/>
          <w:szCs w:val="22"/>
        </w:rPr>
        <w:t>Rozdział X</w:t>
      </w:r>
      <w:r>
        <w:rPr>
          <w:rFonts w:ascii="Arial" w:hAnsi="Arial" w:cs="Arial"/>
          <w:b/>
          <w:bCs/>
          <w:sz w:val="22"/>
          <w:szCs w:val="22"/>
        </w:rPr>
        <w:t>IV. T</w:t>
      </w:r>
      <w:r w:rsidRPr="00E04119">
        <w:rPr>
          <w:rFonts w:ascii="Arial" w:hAnsi="Arial" w:cs="Arial"/>
          <w:b/>
          <w:bCs/>
          <w:sz w:val="22"/>
          <w:szCs w:val="22"/>
        </w:rPr>
        <w:t xml:space="preserve">ermin </w:t>
      </w:r>
      <w:r>
        <w:rPr>
          <w:rFonts w:ascii="Arial" w:hAnsi="Arial" w:cs="Arial"/>
          <w:b/>
          <w:bCs/>
          <w:sz w:val="22"/>
          <w:szCs w:val="22"/>
        </w:rPr>
        <w:t xml:space="preserve">otwarcia </w:t>
      </w:r>
      <w:r w:rsidRPr="00E04119">
        <w:rPr>
          <w:rFonts w:ascii="Arial" w:hAnsi="Arial" w:cs="Arial"/>
          <w:b/>
          <w:bCs/>
          <w:sz w:val="22"/>
          <w:szCs w:val="22"/>
        </w:rPr>
        <w:t>ofert.</w:t>
      </w:r>
    </w:p>
    <w:p w:rsidR="00BE3D1F" w:rsidRDefault="00BE3D1F" w:rsidP="00BE3D1F">
      <w:pPr>
        <w:spacing w:line="276" w:lineRule="auto"/>
        <w:rPr>
          <w:rFonts w:ascii="Arial" w:hAnsi="Arial" w:cs="Arial"/>
          <w:b/>
          <w:sz w:val="22"/>
          <w:szCs w:val="19"/>
        </w:rPr>
      </w:pPr>
    </w:p>
    <w:p w:rsidR="00BE3D1F" w:rsidRDefault="00BE3D1F" w:rsidP="00BE3D1F">
      <w:pPr>
        <w:spacing w:line="276" w:lineRule="auto"/>
        <w:rPr>
          <w:rFonts w:ascii="Arial" w:hAnsi="Arial" w:cs="Arial"/>
          <w:b/>
          <w:bCs/>
          <w:sz w:val="22"/>
          <w:szCs w:val="19"/>
          <w:u w:val="single"/>
        </w:rPr>
      </w:pPr>
      <w:r w:rsidRPr="00B214D6">
        <w:rPr>
          <w:rFonts w:ascii="Arial" w:hAnsi="Arial" w:cs="Arial"/>
          <w:sz w:val="22"/>
          <w:szCs w:val="19"/>
        </w:rPr>
        <w:t>1.</w:t>
      </w:r>
      <w:r>
        <w:rPr>
          <w:rFonts w:ascii="Arial" w:hAnsi="Arial" w:cs="Arial"/>
          <w:b/>
          <w:sz w:val="22"/>
          <w:szCs w:val="19"/>
        </w:rPr>
        <w:t xml:space="preserve"> </w:t>
      </w:r>
      <w:r w:rsidRPr="004A17AD">
        <w:rPr>
          <w:rFonts w:ascii="Arial" w:hAnsi="Arial" w:cs="Arial"/>
          <w:b/>
          <w:sz w:val="22"/>
          <w:szCs w:val="19"/>
        </w:rPr>
        <w:t xml:space="preserve">Termin otwarcia ofert: w dniu </w:t>
      </w:r>
      <w:r w:rsidR="00B214D6">
        <w:rPr>
          <w:rFonts w:ascii="Arial" w:hAnsi="Arial" w:cs="Arial"/>
          <w:b/>
          <w:sz w:val="22"/>
          <w:szCs w:val="19"/>
        </w:rPr>
        <w:t>26</w:t>
      </w:r>
      <w:r w:rsidR="00DF798D" w:rsidRPr="00A104C3">
        <w:rPr>
          <w:rFonts w:ascii="Arial" w:hAnsi="Arial" w:cs="Arial"/>
          <w:b/>
          <w:sz w:val="22"/>
          <w:szCs w:val="19"/>
        </w:rPr>
        <w:t>.04.</w:t>
      </w:r>
      <w:r w:rsidRPr="00A104C3">
        <w:rPr>
          <w:rFonts w:ascii="Arial" w:hAnsi="Arial" w:cs="Arial"/>
          <w:b/>
          <w:bCs/>
          <w:sz w:val="22"/>
          <w:szCs w:val="19"/>
        </w:rPr>
        <w:t>20</w:t>
      </w:r>
      <w:r w:rsidR="004A17AD" w:rsidRPr="00A104C3">
        <w:rPr>
          <w:rFonts w:ascii="Arial" w:hAnsi="Arial" w:cs="Arial"/>
          <w:b/>
          <w:bCs/>
          <w:sz w:val="22"/>
          <w:szCs w:val="19"/>
        </w:rPr>
        <w:t>21</w:t>
      </w:r>
      <w:r w:rsidRPr="004A17AD">
        <w:rPr>
          <w:rFonts w:ascii="Arial" w:hAnsi="Arial" w:cs="Arial"/>
          <w:b/>
          <w:bCs/>
          <w:sz w:val="22"/>
          <w:szCs w:val="19"/>
        </w:rPr>
        <w:t xml:space="preserve"> r. o godzin</w:t>
      </w:r>
      <w:r w:rsidR="00900F95" w:rsidRPr="004A17AD">
        <w:rPr>
          <w:rFonts w:ascii="Arial" w:hAnsi="Arial" w:cs="Arial"/>
          <w:b/>
          <w:bCs/>
          <w:sz w:val="22"/>
          <w:szCs w:val="19"/>
        </w:rPr>
        <w:t>ie</w:t>
      </w:r>
      <w:r w:rsidRPr="004A17AD">
        <w:rPr>
          <w:rFonts w:ascii="Arial" w:hAnsi="Arial" w:cs="Arial"/>
          <w:b/>
          <w:bCs/>
          <w:sz w:val="22"/>
          <w:szCs w:val="19"/>
        </w:rPr>
        <w:t xml:space="preserve"> </w:t>
      </w:r>
      <w:r w:rsidR="004A17AD" w:rsidRPr="004A17AD">
        <w:rPr>
          <w:rFonts w:ascii="Arial" w:hAnsi="Arial" w:cs="Arial"/>
          <w:b/>
          <w:bCs/>
          <w:sz w:val="22"/>
          <w:szCs w:val="19"/>
        </w:rPr>
        <w:t>11:00</w:t>
      </w:r>
      <w:r w:rsidRPr="004A17AD">
        <w:rPr>
          <w:rFonts w:ascii="Arial" w:hAnsi="Arial" w:cs="Arial"/>
          <w:b/>
          <w:bCs/>
          <w:sz w:val="22"/>
          <w:szCs w:val="19"/>
        </w:rPr>
        <w:t>.</w:t>
      </w:r>
    </w:p>
    <w:p w:rsidR="00BE3D1F" w:rsidRPr="00BE3D1F" w:rsidRDefault="00BE3D1F" w:rsidP="00BE3D1F">
      <w:pPr>
        <w:spacing w:line="276" w:lineRule="auto"/>
        <w:ind w:left="284" w:hanging="284"/>
        <w:jc w:val="both"/>
        <w:rPr>
          <w:rFonts w:ascii="Arial" w:hAnsi="Arial" w:cs="Arial"/>
          <w:sz w:val="22"/>
          <w:szCs w:val="22"/>
        </w:rPr>
      </w:pPr>
      <w:r>
        <w:rPr>
          <w:rFonts w:ascii="Arial" w:hAnsi="Arial" w:cs="Arial"/>
          <w:sz w:val="22"/>
          <w:szCs w:val="22"/>
        </w:rPr>
        <w:t>2. W</w:t>
      </w:r>
      <w:r w:rsidRPr="00BE3D1F">
        <w:rPr>
          <w:rFonts w:ascii="Arial" w:eastAsia="Times" w:hAnsi="Arial" w:cs="Arial"/>
          <w:sz w:val="22"/>
          <w:szCs w:val="22"/>
        </w:rPr>
        <w:t xml:space="preserve"> przypadku awarii systemu teleinformatycznego </w:t>
      </w:r>
      <w:r>
        <w:rPr>
          <w:rFonts w:ascii="Arial" w:eastAsia="Times" w:hAnsi="Arial" w:cs="Arial"/>
          <w:sz w:val="22"/>
          <w:szCs w:val="22"/>
        </w:rPr>
        <w:t>przy użyciu</w:t>
      </w:r>
      <w:r w:rsidR="004A7103">
        <w:rPr>
          <w:rFonts w:ascii="Arial" w:eastAsia="Times" w:hAnsi="Arial" w:cs="Arial"/>
          <w:sz w:val="22"/>
          <w:szCs w:val="22"/>
        </w:rPr>
        <w:t>,</w:t>
      </w:r>
      <w:r>
        <w:rPr>
          <w:rFonts w:ascii="Arial" w:eastAsia="Times" w:hAnsi="Arial" w:cs="Arial"/>
          <w:sz w:val="22"/>
          <w:szCs w:val="22"/>
        </w:rPr>
        <w:t xml:space="preserve"> którego Zamawiający </w:t>
      </w:r>
      <w:r w:rsidRPr="00BE3D1F">
        <w:rPr>
          <w:rFonts w:ascii="Arial" w:eastAsia="Times" w:hAnsi="Arial" w:cs="Arial"/>
          <w:sz w:val="22"/>
          <w:szCs w:val="22"/>
        </w:rPr>
        <w:t>otw</w:t>
      </w:r>
      <w:r>
        <w:rPr>
          <w:rFonts w:ascii="Arial" w:eastAsia="Times" w:hAnsi="Arial" w:cs="Arial"/>
          <w:sz w:val="22"/>
          <w:szCs w:val="22"/>
        </w:rPr>
        <w:t>iera</w:t>
      </w:r>
      <w:r w:rsidRPr="00BE3D1F">
        <w:rPr>
          <w:rFonts w:ascii="Arial" w:eastAsia="Times" w:hAnsi="Arial" w:cs="Arial"/>
          <w:sz w:val="22"/>
          <w:szCs w:val="22"/>
        </w:rPr>
        <w:t xml:space="preserve"> ofert</w:t>
      </w:r>
      <w:r>
        <w:rPr>
          <w:rFonts w:ascii="Arial" w:eastAsia="Times" w:hAnsi="Arial" w:cs="Arial"/>
          <w:sz w:val="22"/>
          <w:szCs w:val="22"/>
        </w:rPr>
        <w:t>y,</w:t>
      </w:r>
      <w:r w:rsidRPr="00BE3D1F">
        <w:rPr>
          <w:rFonts w:ascii="Arial" w:eastAsia="Times" w:hAnsi="Arial" w:cs="Arial"/>
          <w:sz w:val="22"/>
          <w:szCs w:val="22"/>
        </w:rPr>
        <w:t xml:space="preserve"> która powoduje brak możliwości otwarcia ofert w terminie określonym przez zamawiającego, otwarcie ofert następuje niezwłocznie po usunięciu awarii.</w:t>
      </w:r>
    </w:p>
    <w:p w:rsidR="00F40935" w:rsidRPr="00BE3D1F" w:rsidRDefault="00BE3D1F" w:rsidP="00900F95">
      <w:pPr>
        <w:pStyle w:val="USTustnpkodeksu"/>
        <w:spacing w:line="276" w:lineRule="auto"/>
        <w:ind w:left="284" w:hanging="284"/>
        <w:rPr>
          <w:rFonts w:ascii="Arial" w:eastAsia="Times" w:hAnsi="Arial"/>
          <w:sz w:val="22"/>
          <w:szCs w:val="22"/>
        </w:rPr>
      </w:pPr>
      <w:r>
        <w:rPr>
          <w:rFonts w:ascii="Arial" w:eastAsia="Times" w:hAnsi="Arial"/>
          <w:sz w:val="22"/>
          <w:szCs w:val="22"/>
        </w:rPr>
        <w:t>3.</w:t>
      </w:r>
      <w:r>
        <w:rPr>
          <w:rFonts w:ascii="Arial" w:eastAsia="Times" w:hAnsi="Arial"/>
          <w:sz w:val="22"/>
          <w:szCs w:val="22"/>
        </w:rPr>
        <w:tab/>
      </w:r>
      <w:r w:rsidRPr="00BE3D1F">
        <w:rPr>
          <w:rFonts w:ascii="Arial" w:eastAsia="Times" w:hAnsi="Arial"/>
          <w:sz w:val="22"/>
          <w:szCs w:val="22"/>
        </w:rPr>
        <w:t>Zamawiający, najpóźniej przed otwarciem ofert, udostępnia na stronie internetowej prowadzonego postępowania informację o kwocie, jaką zamierza przeznaczyć na sfinansowanie zamówienia.</w:t>
      </w:r>
    </w:p>
    <w:p w:rsidR="00BE3D1F" w:rsidRPr="00BE3D1F" w:rsidRDefault="00900F95" w:rsidP="00BE3D1F">
      <w:pPr>
        <w:pStyle w:val="USTustnpkodeksu"/>
        <w:keepNext/>
        <w:spacing w:line="276" w:lineRule="auto"/>
        <w:ind w:left="284" w:hanging="284"/>
        <w:rPr>
          <w:rFonts w:ascii="Arial" w:eastAsia="Times" w:hAnsi="Arial"/>
          <w:sz w:val="22"/>
          <w:szCs w:val="22"/>
        </w:rPr>
      </w:pPr>
      <w:r>
        <w:rPr>
          <w:rFonts w:ascii="Arial" w:eastAsia="Times" w:hAnsi="Arial"/>
          <w:sz w:val="22"/>
          <w:szCs w:val="22"/>
        </w:rPr>
        <w:t>4</w:t>
      </w:r>
      <w:r w:rsidR="00BE3D1F" w:rsidRPr="00BE3D1F">
        <w:rPr>
          <w:rFonts w:ascii="Arial" w:eastAsia="Times" w:hAnsi="Arial"/>
          <w:sz w:val="22"/>
          <w:szCs w:val="22"/>
        </w:rPr>
        <w:t>. Zamawiający, niezwłocznie po otwarciu ofert, udostępnia na stronie internetowej prowadzonego postępowania informacje o:</w:t>
      </w:r>
    </w:p>
    <w:p w:rsidR="00BE3D1F" w:rsidRPr="00BE3D1F" w:rsidRDefault="00BE3D1F" w:rsidP="00BE3D1F">
      <w:pPr>
        <w:pStyle w:val="PKTpunkt"/>
        <w:spacing w:line="276" w:lineRule="auto"/>
        <w:ind w:left="709" w:hanging="425"/>
        <w:rPr>
          <w:rFonts w:ascii="Arial" w:eastAsia="Times" w:hAnsi="Arial"/>
          <w:sz w:val="22"/>
          <w:szCs w:val="22"/>
        </w:rPr>
      </w:pPr>
      <w:r w:rsidRPr="00BE3D1F">
        <w:rPr>
          <w:rFonts w:ascii="Arial" w:eastAsia="Times" w:hAnsi="Arial"/>
          <w:sz w:val="22"/>
          <w:szCs w:val="22"/>
        </w:rPr>
        <w:t>1)</w:t>
      </w:r>
      <w:r w:rsidRPr="00BE3D1F">
        <w:rPr>
          <w:rFonts w:ascii="Arial" w:eastAsia="Times" w:hAnsi="Arial"/>
          <w:sz w:val="22"/>
          <w:szCs w:val="22"/>
        </w:rPr>
        <w:tab/>
      </w:r>
      <w:r w:rsidRPr="00BE3D1F">
        <w:rPr>
          <w:rFonts w:ascii="Arial" w:hAnsi="Arial"/>
          <w:sz w:val="22"/>
          <w:szCs w:val="22"/>
        </w:rPr>
        <w:t xml:space="preserve">nazwach </w:t>
      </w:r>
      <w:r w:rsidRPr="00BE3D1F">
        <w:rPr>
          <w:rFonts w:ascii="Arial" w:eastAsia="Times" w:hAnsi="Arial"/>
          <w:sz w:val="22"/>
          <w:szCs w:val="22"/>
        </w:rPr>
        <w:t>albo imionach i nazwiskach oraz siedzibach lub miejscach prowadzonej działalności gospodarczej albo miejscach zamieszkania wykonawców, których oferty zostały otwarte;</w:t>
      </w:r>
    </w:p>
    <w:p w:rsidR="00BE3D1F" w:rsidRDefault="00BE3D1F" w:rsidP="00F742E3">
      <w:pPr>
        <w:pStyle w:val="PKTpunkt"/>
        <w:spacing w:line="276" w:lineRule="auto"/>
        <w:ind w:left="709" w:hanging="425"/>
        <w:rPr>
          <w:rFonts w:ascii="Arial" w:eastAsia="Times" w:hAnsi="Arial"/>
          <w:sz w:val="22"/>
          <w:szCs w:val="22"/>
        </w:rPr>
      </w:pPr>
      <w:r w:rsidRPr="00BE3D1F">
        <w:rPr>
          <w:rFonts w:ascii="Arial" w:eastAsia="Times" w:hAnsi="Arial"/>
          <w:sz w:val="22"/>
          <w:szCs w:val="22"/>
        </w:rPr>
        <w:t>2)</w:t>
      </w:r>
      <w:r w:rsidRPr="00BE3D1F">
        <w:rPr>
          <w:rFonts w:ascii="Arial" w:eastAsia="Times" w:hAnsi="Arial"/>
          <w:sz w:val="22"/>
          <w:szCs w:val="22"/>
        </w:rPr>
        <w:tab/>
        <w:t>cenach zawartych w ofertach.</w:t>
      </w:r>
      <w:r w:rsidR="005664A4">
        <w:rPr>
          <w:rFonts w:ascii="Arial" w:eastAsia="Times" w:hAnsi="Arial"/>
          <w:sz w:val="22"/>
          <w:szCs w:val="22"/>
        </w:rPr>
        <w:t xml:space="preserve">                                       </w:t>
      </w:r>
    </w:p>
    <w:p w:rsidR="00DB484B" w:rsidRDefault="00DB484B" w:rsidP="00DB484B">
      <w:pPr>
        <w:tabs>
          <w:tab w:val="left" w:pos="142"/>
        </w:tabs>
        <w:overflowPunct w:val="0"/>
        <w:autoSpaceDE w:val="0"/>
        <w:autoSpaceDN w:val="0"/>
        <w:adjustRightInd w:val="0"/>
        <w:jc w:val="both"/>
        <w:textAlignment w:val="baseline"/>
        <w:rPr>
          <w:rFonts w:ascii="Arial" w:hAnsi="Arial" w:cs="Arial"/>
          <w:sz w:val="22"/>
          <w:szCs w:val="22"/>
        </w:rPr>
      </w:pPr>
    </w:p>
    <w:p w:rsidR="002A6611" w:rsidRPr="00E04119" w:rsidRDefault="002A6611" w:rsidP="00DB484B">
      <w:pPr>
        <w:tabs>
          <w:tab w:val="left" w:pos="142"/>
        </w:tabs>
        <w:overflowPunct w:val="0"/>
        <w:autoSpaceDE w:val="0"/>
        <w:autoSpaceDN w:val="0"/>
        <w:adjustRightInd w:val="0"/>
        <w:jc w:val="both"/>
        <w:textAlignment w:val="baseline"/>
        <w:rPr>
          <w:rFonts w:ascii="Arial" w:hAnsi="Arial" w:cs="Arial"/>
          <w:sz w:val="22"/>
          <w:szCs w:val="22"/>
        </w:rPr>
      </w:pPr>
    </w:p>
    <w:p w:rsidR="00DB484B" w:rsidRPr="00E04119" w:rsidRDefault="00DB484B" w:rsidP="00DB484B">
      <w:pPr>
        <w:shd w:val="clear" w:color="auto" w:fill="A6A6A6"/>
        <w:rPr>
          <w:rFonts w:ascii="Arial" w:hAnsi="Arial" w:cs="Arial"/>
          <w:b/>
          <w:bCs/>
          <w:sz w:val="22"/>
          <w:szCs w:val="22"/>
        </w:rPr>
      </w:pPr>
      <w:r w:rsidRPr="00E04119">
        <w:rPr>
          <w:rFonts w:ascii="Arial" w:hAnsi="Arial" w:cs="Arial"/>
          <w:b/>
          <w:bCs/>
          <w:sz w:val="22"/>
          <w:szCs w:val="22"/>
        </w:rPr>
        <w:lastRenderedPageBreak/>
        <w:t>Rozdział XV</w:t>
      </w:r>
      <w:r>
        <w:rPr>
          <w:rFonts w:ascii="Arial" w:hAnsi="Arial" w:cs="Arial"/>
          <w:b/>
          <w:bCs/>
          <w:sz w:val="22"/>
          <w:szCs w:val="22"/>
        </w:rPr>
        <w:t>. S</w:t>
      </w:r>
      <w:r w:rsidRPr="00E04119">
        <w:rPr>
          <w:rFonts w:ascii="Arial" w:hAnsi="Arial" w:cs="Arial"/>
          <w:b/>
          <w:bCs/>
          <w:sz w:val="22"/>
          <w:szCs w:val="22"/>
        </w:rPr>
        <w:t>pos</w:t>
      </w:r>
      <w:r>
        <w:rPr>
          <w:rFonts w:ascii="Arial" w:hAnsi="Arial" w:cs="Arial"/>
          <w:b/>
          <w:bCs/>
          <w:sz w:val="22"/>
          <w:szCs w:val="22"/>
        </w:rPr>
        <w:t>ób</w:t>
      </w:r>
      <w:r w:rsidRPr="00E04119">
        <w:rPr>
          <w:rFonts w:ascii="Arial" w:hAnsi="Arial" w:cs="Arial"/>
          <w:b/>
          <w:bCs/>
          <w:sz w:val="22"/>
          <w:szCs w:val="22"/>
        </w:rPr>
        <w:t xml:space="preserve"> obliczenia ceny. Informacje w sprawie walut obcych.</w:t>
      </w:r>
    </w:p>
    <w:p w:rsidR="00DB484B" w:rsidRPr="00FD5A37" w:rsidRDefault="00DB484B" w:rsidP="008C65F5">
      <w:pPr>
        <w:numPr>
          <w:ilvl w:val="0"/>
          <w:numId w:val="71"/>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 xml:space="preserve">Wykonawca określi cenę </w:t>
      </w:r>
      <w:r w:rsidR="0052032D">
        <w:rPr>
          <w:rFonts w:ascii="Arial" w:hAnsi="Arial" w:cs="Arial"/>
          <w:iCs/>
          <w:sz w:val="22"/>
          <w:szCs w:val="19"/>
        </w:rPr>
        <w:t>O</w:t>
      </w:r>
      <w:r w:rsidRPr="00E04119">
        <w:rPr>
          <w:rFonts w:ascii="Arial" w:hAnsi="Arial" w:cs="Arial"/>
          <w:iCs/>
          <w:sz w:val="22"/>
          <w:szCs w:val="19"/>
        </w:rPr>
        <w:t>ferty w PLN w Formularzu oferty</w:t>
      </w:r>
      <w:r w:rsidR="00617C78">
        <w:rPr>
          <w:rFonts w:ascii="Arial" w:hAnsi="Arial" w:cs="Arial"/>
          <w:iCs/>
          <w:sz w:val="22"/>
          <w:szCs w:val="19"/>
        </w:rPr>
        <w:t xml:space="preserve"> </w:t>
      </w:r>
      <w:r w:rsidR="008B48B5">
        <w:rPr>
          <w:rFonts w:ascii="Arial" w:hAnsi="Arial" w:cs="Arial"/>
          <w:iCs/>
          <w:sz w:val="22"/>
          <w:szCs w:val="19"/>
        </w:rPr>
        <w:t>z Załącznikiem A</w:t>
      </w:r>
      <w:r w:rsidRPr="00E04119">
        <w:rPr>
          <w:rFonts w:ascii="Arial" w:hAnsi="Arial" w:cs="Arial"/>
          <w:iCs/>
          <w:sz w:val="22"/>
          <w:szCs w:val="19"/>
        </w:rPr>
        <w:t xml:space="preserve">, którego wzór stanowi </w:t>
      </w:r>
      <w:r w:rsidRPr="00FD5A37">
        <w:rPr>
          <w:rFonts w:ascii="Arial" w:hAnsi="Arial" w:cs="Arial"/>
          <w:b/>
          <w:iCs/>
          <w:sz w:val="22"/>
          <w:szCs w:val="19"/>
        </w:rPr>
        <w:t xml:space="preserve">Załącznik Nr </w:t>
      </w:r>
      <w:r w:rsidR="00C3032E" w:rsidRPr="00FD5A37">
        <w:rPr>
          <w:rFonts w:ascii="Arial" w:hAnsi="Arial" w:cs="Arial"/>
          <w:b/>
          <w:iCs/>
          <w:sz w:val="22"/>
          <w:szCs w:val="19"/>
        </w:rPr>
        <w:t>2</w:t>
      </w:r>
      <w:r w:rsidRPr="00FD5A37">
        <w:rPr>
          <w:rFonts w:ascii="Arial" w:hAnsi="Arial" w:cs="Arial"/>
          <w:iCs/>
          <w:sz w:val="22"/>
          <w:szCs w:val="19"/>
        </w:rPr>
        <w:t xml:space="preserve"> </w:t>
      </w:r>
      <w:r w:rsidRPr="00FD5A37">
        <w:rPr>
          <w:rFonts w:ascii="Arial" w:hAnsi="Arial" w:cs="Arial"/>
          <w:b/>
          <w:iCs/>
          <w:sz w:val="22"/>
          <w:szCs w:val="19"/>
        </w:rPr>
        <w:t>do SWZ</w:t>
      </w:r>
      <w:r w:rsidRPr="00FD5A37">
        <w:rPr>
          <w:rFonts w:ascii="Arial" w:hAnsi="Arial" w:cs="Arial"/>
          <w:iCs/>
          <w:sz w:val="22"/>
          <w:szCs w:val="19"/>
        </w:rPr>
        <w:t>.</w:t>
      </w:r>
    </w:p>
    <w:p w:rsidR="00DB484B" w:rsidRPr="00E04119" w:rsidRDefault="00DB484B" w:rsidP="008C65F5">
      <w:pPr>
        <w:numPr>
          <w:ilvl w:val="0"/>
          <w:numId w:val="71"/>
        </w:numPr>
        <w:tabs>
          <w:tab w:val="clear" w:pos="720"/>
          <w:tab w:val="num" w:pos="284"/>
        </w:tabs>
        <w:spacing w:before="60"/>
        <w:ind w:left="284" w:hanging="284"/>
        <w:jc w:val="both"/>
        <w:rPr>
          <w:rFonts w:ascii="Arial" w:hAnsi="Arial" w:cs="Arial"/>
          <w:iCs/>
          <w:color w:val="FF0000"/>
          <w:sz w:val="22"/>
          <w:szCs w:val="22"/>
        </w:rPr>
      </w:pPr>
      <w:r w:rsidRPr="00E04119">
        <w:rPr>
          <w:rFonts w:ascii="Arial" w:hAnsi="Arial" w:cs="Arial"/>
          <w:iCs/>
          <w:sz w:val="22"/>
          <w:szCs w:val="19"/>
        </w:rPr>
        <w:t>Cena oferty powinna obejmować wszystkie elementy cenotwórcze realizacji zamówienia,</w:t>
      </w:r>
      <w:r w:rsidRPr="00E04119">
        <w:rPr>
          <w:rFonts w:ascii="Arial" w:hAnsi="Arial" w:cs="Arial"/>
          <w:iCs/>
          <w:sz w:val="22"/>
          <w:szCs w:val="19"/>
        </w:rPr>
        <w:br/>
        <w:t xml:space="preserve">w tym warunki i obowiązki umowne. Cena oferty stanowi kwotę wynagrodzenia, jaką Wykonawca chce uzyskać za wykonanie całego przedmiotu zamówienia, z zastrzeżeniem możliwości dokonania zmiany tego wynagrodzenia przewidzianych </w:t>
      </w:r>
      <w:r w:rsidR="009132F8">
        <w:rPr>
          <w:rFonts w:ascii="Arial" w:hAnsi="Arial" w:cs="Arial"/>
          <w:iCs/>
          <w:sz w:val="22"/>
          <w:szCs w:val="19"/>
        </w:rPr>
        <w:t xml:space="preserve">w przepisach obowiązującego prawa oraz przewidzianych </w:t>
      </w:r>
      <w:r w:rsidRPr="00E04119">
        <w:rPr>
          <w:rFonts w:ascii="Arial" w:hAnsi="Arial" w:cs="Arial"/>
          <w:iCs/>
          <w:sz w:val="22"/>
          <w:szCs w:val="19"/>
        </w:rPr>
        <w:t>w</w:t>
      </w:r>
      <w:r>
        <w:rPr>
          <w:rFonts w:ascii="Arial" w:hAnsi="Arial" w:cs="Arial"/>
          <w:iCs/>
          <w:sz w:val="22"/>
          <w:szCs w:val="19"/>
        </w:rPr>
        <w:t xml:space="preserve"> projektowanych postanowienia </w:t>
      </w:r>
      <w:r w:rsidRPr="00E04119">
        <w:rPr>
          <w:rFonts w:ascii="Arial" w:hAnsi="Arial" w:cs="Arial"/>
          <w:iCs/>
          <w:sz w:val="22"/>
          <w:szCs w:val="19"/>
        </w:rPr>
        <w:t>Umowy</w:t>
      </w:r>
      <w:r>
        <w:rPr>
          <w:rFonts w:ascii="Arial" w:hAnsi="Arial" w:cs="Arial"/>
          <w:iCs/>
          <w:sz w:val="22"/>
          <w:szCs w:val="19"/>
        </w:rPr>
        <w:t xml:space="preserve"> w sprawie zamówienia publicznego</w:t>
      </w:r>
      <w:r w:rsidRPr="00E04119">
        <w:rPr>
          <w:rFonts w:ascii="Arial" w:hAnsi="Arial" w:cs="Arial"/>
          <w:iCs/>
          <w:sz w:val="22"/>
          <w:szCs w:val="19"/>
        </w:rPr>
        <w:t>.</w:t>
      </w:r>
    </w:p>
    <w:p w:rsidR="00DB484B" w:rsidRPr="00E04119" w:rsidRDefault="00DB484B" w:rsidP="008C65F5">
      <w:pPr>
        <w:widowControl w:val="0"/>
        <w:numPr>
          <w:ilvl w:val="0"/>
          <w:numId w:val="71"/>
        </w:numPr>
        <w:tabs>
          <w:tab w:val="clear" w:pos="720"/>
          <w:tab w:val="num" w:pos="284"/>
        </w:tabs>
        <w:adjustRightInd w:val="0"/>
        <w:spacing w:before="120" w:line="280" w:lineRule="exact"/>
        <w:ind w:left="284" w:hanging="284"/>
        <w:jc w:val="both"/>
        <w:textAlignment w:val="baseline"/>
        <w:rPr>
          <w:rFonts w:ascii="Arial" w:hAnsi="Arial" w:cs="Arial"/>
          <w:iCs/>
          <w:sz w:val="22"/>
          <w:szCs w:val="19"/>
        </w:rPr>
      </w:pPr>
      <w:r w:rsidRPr="00E04119">
        <w:rPr>
          <w:rFonts w:ascii="Arial" w:hAnsi="Arial" w:cs="Arial"/>
          <w:sz w:val="22"/>
          <w:szCs w:val="19"/>
        </w:rPr>
        <w:t xml:space="preserve">Cena </w:t>
      </w:r>
      <w:r w:rsidRPr="00E04119">
        <w:rPr>
          <w:rFonts w:ascii="Arial" w:hAnsi="Arial" w:cs="Arial"/>
          <w:iCs/>
          <w:sz w:val="22"/>
          <w:szCs w:val="19"/>
        </w:rPr>
        <w:t xml:space="preserve">oferty i składniki cenotwórcze podane przez Wykonawcę będą </w:t>
      </w:r>
      <w:r>
        <w:rPr>
          <w:rFonts w:ascii="Arial" w:hAnsi="Arial" w:cs="Arial"/>
          <w:iCs/>
          <w:sz w:val="22"/>
          <w:szCs w:val="19"/>
        </w:rPr>
        <w:t xml:space="preserve">waloryzowane </w:t>
      </w:r>
      <w:r w:rsidRPr="00E04119">
        <w:rPr>
          <w:rFonts w:ascii="Arial" w:hAnsi="Arial" w:cs="Arial"/>
          <w:iCs/>
          <w:sz w:val="22"/>
          <w:szCs w:val="19"/>
        </w:rPr>
        <w:t xml:space="preserve">przez okres realizacji Umowy i będą mogły podlegać zmianie </w:t>
      </w:r>
      <w:r>
        <w:rPr>
          <w:rFonts w:ascii="Arial" w:hAnsi="Arial" w:cs="Arial"/>
          <w:iCs/>
          <w:sz w:val="22"/>
          <w:szCs w:val="19"/>
        </w:rPr>
        <w:t>w sposób określony w projektowanych postanowieniach umownych</w:t>
      </w:r>
      <w:r w:rsidRPr="00E04119">
        <w:rPr>
          <w:rFonts w:ascii="Arial" w:hAnsi="Arial" w:cs="Arial"/>
          <w:iCs/>
          <w:sz w:val="22"/>
          <w:szCs w:val="19"/>
        </w:rPr>
        <w:t>.</w:t>
      </w:r>
    </w:p>
    <w:p w:rsidR="00DB484B" w:rsidRPr="00E04119" w:rsidRDefault="00DB484B" w:rsidP="008C65F5">
      <w:pPr>
        <w:widowControl w:val="0"/>
        <w:numPr>
          <w:ilvl w:val="0"/>
          <w:numId w:val="71"/>
        </w:numPr>
        <w:tabs>
          <w:tab w:val="clear" w:pos="720"/>
          <w:tab w:val="num" w:pos="284"/>
        </w:tabs>
        <w:adjustRightInd w:val="0"/>
        <w:spacing w:before="120" w:line="280" w:lineRule="exact"/>
        <w:ind w:left="284" w:hanging="284"/>
        <w:jc w:val="both"/>
        <w:textAlignment w:val="baseline"/>
        <w:rPr>
          <w:rFonts w:ascii="Arial" w:hAnsi="Arial" w:cs="Arial"/>
          <w:iCs/>
          <w:sz w:val="22"/>
          <w:szCs w:val="19"/>
        </w:rPr>
      </w:pPr>
      <w:r w:rsidRPr="00E04119">
        <w:rPr>
          <w:rFonts w:ascii="Arial" w:hAnsi="Arial" w:cs="Arial"/>
          <w:iCs/>
          <w:sz w:val="22"/>
          <w:szCs w:val="19"/>
        </w:rPr>
        <w:t>Wykonawca określi cenę oferty z VAT w złotych, z zastrzeżeniem postanowień ust. 5.</w:t>
      </w:r>
    </w:p>
    <w:p w:rsidR="005F7D1A" w:rsidRPr="005F7D1A" w:rsidRDefault="00DB484B" w:rsidP="008C65F5">
      <w:pPr>
        <w:widowControl w:val="0"/>
        <w:numPr>
          <w:ilvl w:val="0"/>
          <w:numId w:val="71"/>
        </w:numPr>
        <w:tabs>
          <w:tab w:val="clear" w:pos="720"/>
          <w:tab w:val="num" w:pos="284"/>
        </w:tabs>
        <w:adjustRightInd w:val="0"/>
        <w:spacing w:before="120" w:line="280" w:lineRule="exact"/>
        <w:ind w:left="284" w:hanging="284"/>
        <w:jc w:val="both"/>
        <w:textAlignment w:val="baseline"/>
        <w:rPr>
          <w:rFonts w:ascii="Arial" w:hAnsi="Arial" w:cs="Arial"/>
          <w:iCs/>
          <w:sz w:val="22"/>
          <w:szCs w:val="19"/>
        </w:rPr>
      </w:pPr>
      <w:r w:rsidRPr="00E04119">
        <w:rPr>
          <w:rFonts w:ascii="Arial" w:hAnsi="Arial" w:cs="Arial"/>
          <w:sz w:val="22"/>
          <w:szCs w:val="22"/>
        </w:rPr>
        <w:t xml:space="preserve">Jeżeli złożono ofertę, której wybór prowadziłby do powstania u Zamawiającego obowiązku podatkowego zgodnie z </w:t>
      </w:r>
      <w:r>
        <w:rPr>
          <w:rFonts w:ascii="Arial" w:hAnsi="Arial" w:cs="Arial"/>
          <w:sz w:val="22"/>
          <w:szCs w:val="22"/>
        </w:rPr>
        <w:t xml:space="preserve">ustawą z dnia 11 marca 2004 r. </w:t>
      </w:r>
      <w:r w:rsidRPr="00E04119">
        <w:rPr>
          <w:rFonts w:ascii="Arial" w:hAnsi="Arial" w:cs="Arial"/>
          <w:sz w:val="22"/>
          <w:szCs w:val="22"/>
        </w:rPr>
        <w:t>o podatku od towarów i usług</w:t>
      </w:r>
      <w:r>
        <w:rPr>
          <w:rFonts w:ascii="Arial" w:hAnsi="Arial" w:cs="Arial"/>
          <w:sz w:val="22"/>
          <w:szCs w:val="22"/>
        </w:rPr>
        <w:t xml:space="preserve"> (Dz. U. z 2018 r. poz. 2174 z </w:t>
      </w:r>
      <w:proofErr w:type="spellStart"/>
      <w:r>
        <w:rPr>
          <w:rFonts w:ascii="Arial" w:hAnsi="Arial" w:cs="Arial"/>
          <w:sz w:val="22"/>
          <w:szCs w:val="22"/>
        </w:rPr>
        <w:t>późn</w:t>
      </w:r>
      <w:proofErr w:type="spellEnd"/>
      <w:r>
        <w:rPr>
          <w:rFonts w:ascii="Arial" w:hAnsi="Arial" w:cs="Arial"/>
          <w:sz w:val="22"/>
          <w:szCs w:val="22"/>
        </w:rPr>
        <w:t>. zm.) dla celów stosowania kryterium ceny</w:t>
      </w:r>
      <w:r w:rsidRPr="00E04119">
        <w:rPr>
          <w:rFonts w:ascii="Arial" w:hAnsi="Arial" w:cs="Arial"/>
          <w:sz w:val="22"/>
          <w:szCs w:val="22"/>
        </w:rPr>
        <w:t xml:space="preserve">, Zamawiający dolicza do przedstawionej w </w:t>
      </w:r>
      <w:r>
        <w:rPr>
          <w:rFonts w:ascii="Arial" w:hAnsi="Arial" w:cs="Arial"/>
          <w:sz w:val="22"/>
          <w:szCs w:val="22"/>
        </w:rPr>
        <w:t xml:space="preserve">tej ofercie </w:t>
      </w:r>
      <w:r w:rsidRPr="00E04119">
        <w:rPr>
          <w:rFonts w:ascii="Arial" w:hAnsi="Arial" w:cs="Arial"/>
          <w:sz w:val="22"/>
          <w:szCs w:val="22"/>
        </w:rPr>
        <w:t>ceny</w:t>
      </w:r>
      <w:r w:rsidR="005F7D1A">
        <w:rPr>
          <w:rFonts w:ascii="Arial" w:hAnsi="Arial" w:cs="Arial"/>
          <w:sz w:val="22"/>
          <w:szCs w:val="22"/>
        </w:rPr>
        <w:t xml:space="preserve"> kwotę </w:t>
      </w:r>
      <w:r w:rsidRPr="00E04119">
        <w:rPr>
          <w:rFonts w:ascii="Arial" w:hAnsi="Arial" w:cs="Arial"/>
          <w:sz w:val="22"/>
          <w:szCs w:val="22"/>
        </w:rPr>
        <w:t>podat</w:t>
      </w:r>
      <w:r w:rsidR="005F7D1A">
        <w:rPr>
          <w:rFonts w:ascii="Arial" w:hAnsi="Arial" w:cs="Arial"/>
          <w:sz w:val="22"/>
          <w:szCs w:val="22"/>
        </w:rPr>
        <w:t>ku</w:t>
      </w:r>
      <w:r w:rsidRPr="00E04119">
        <w:rPr>
          <w:rFonts w:ascii="Arial" w:hAnsi="Arial" w:cs="Arial"/>
          <w:sz w:val="22"/>
          <w:szCs w:val="22"/>
        </w:rPr>
        <w:t xml:space="preserve"> od towarów i usług, który miałby obowiązek rozliczyć</w:t>
      </w:r>
      <w:r w:rsidR="005F7D1A">
        <w:rPr>
          <w:rFonts w:ascii="Arial" w:hAnsi="Arial" w:cs="Arial"/>
          <w:sz w:val="22"/>
          <w:szCs w:val="22"/>
        </w:rPr>
        <w:t xml:space="preserve">. W ofercie, o której mowa w art. 225 ust. ust. 1 ustawy </w:t>
      </w:r>
      <w:proofErr w:type="spellStart"/>
      <w:r w:rsidR="005F7D1A">
        <w:rPr>
          <w:rFonts w:ascii="Arial" w:hAnsi="Arial" w:cs="Arial"/>
          <w:sz w:val="22"/>
          <w:szCs w:val="22"/>
        </w:rPr>
        <w:t>Pzp</w:t>
      </w:r>
      <w:proofErr w:type="spellEnd"/>
      <w:r w:rsidR="005F7D1A">
        <w:rPr>
          <w:rFonts w:ascii="Arial" w:hAnsi="Arial" w:cs="Arial"/>
          <w:sz w:val="22"/>
          <w:szCs w:val="22"/>
        </w:rPr>
        <w:t xml:space="preserve">, </w:t>
      </w:r>
      <w:r w:rsidRPr="00F40935">
        <w:rPr>
          <w:rFonts w:ascii="Arial" w:hAnsi="Arial" w:cs="Arial"/>
          <w:b/>
          <w:bCs/>
          <w:sz w:val="22"/>
          <w:szCs w:val="22"/>
        </w:rPr>
        <w:t xml:space="preserve">Wykonawca </w:t>
      </w:r>
      <w:r w:rsidR="005F7D1A" w:rsidRPr="00F40935">
        <w:rPr>
          <w:rFonts w:ascii="Arial" w:hAnsi="Arial" w:cs="Arial"/>
          <w:b/>
          <w:bCs/>
          <w:sz w:val="22"/>
          <w:szCs w:val="22"/>
        </w:rPr>
        <w:t>ma obowiązek</w:t>
      </w:r>
      <w:r w:rsidR="005F7D1A">
        <w:rPr>
          <w:rFonts w:ascii="Arial" w:hAnsi="Arial" w:cs="Arial"/>
          <w:bCs/>
          <w:sz w:val="22"/>
          <w:szCs w:val="22"/>
        </w:rPr>
        <w:t>:</w:t>
      </w:r>
    </w:p>
    <w:p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1)</w:t>
      </w:r>
      <w:r w:rsidRPr="005F7D1A">
        <w:rPr>
          <w:rFonts w:ascii="Arial" w:eastAsia="Times" w:hAnsi="Arial" w:cs="Arial"/>
        </w:rPr>
        <w:tab/>
        <w:t xml:space="preserve">poinformowania zamawiającego, że wybór jego oferty będzie prowadził do powstania u </w:t>
      </w:r>
      <w:r w:rsidR="00F40935">
        <w:rPr>
          <w:rFonts w:ascii="Arial" w:eastAsia="Times" w:hAnsi="Arial" w:cs="Arial"/>
        </w:rPr>
        <w:t>Z</w:t>
      </w:r>
      <w:r w:rsidRPr="005F7D1A">
        <w:rPr>
          <w:rFonts w:ascii="Arial" w:eastAsia="Times" w:hAnsi="Arial" w:cs="Arial"/>
        </w:rPr>
        <w:t>amawiającego obowiązku podatkowego;</w:t>
      </w:r>
    </w:p>
    <w:p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2)</w:t>
      </w:r>
      <w:r w:rsidRPr="005F7D1A">
        <w:rPr>
          <w:rFonts w:ascii="Arial" w:eastAsia="Times" w:hAnsi="Arial" w:cs="Arial"/>
        </w:rPr>
        <w:tab/>
        <w:t>wskazania nazwy (rodzaju) towaru lub usługi, których dostawa lub świadczenie będą prowadziły do powstania obowiązku podatkowego;</w:t>
      </w:r>
    </w:p>
    <w:p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3)</w:t>
      </w:r>
      <w:r w:rsidRPr="005F7D1A">
        <w:rPr>
          <w:rFonts w:ascii="Arial" w:eastAsia="Times" w:hAnsi="Arial" w:cs="Arial"/>
        </w:rPr>
        <w:tab/>
        <w:t>wskazania wartości towaru lub usługi objętego obowiązkiem podatkowym zamawiającego, bez kwoty podatku;</w:t>
      </w:r>
    </w:p>
    <w:p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4)</w:t>
      </w:r>
      <w:r w:rsidRPr="005F7D1A">
        <w:rPr>
          <w:rFonts w:ascii="Arial" w:eastAsia="Times" w:hAnsi="Arial" w:cs="Arial"/>
        </w:rPr>
        <w:tab/>
        <w:t>wskazania stawki podatku od towarów i usług, która zgodnie z wiedzą wykonawcy, będzie miała zastosowanie.</w:t>
      </w:r>
    </w:p>
    <w:p w:rsidR="00DB484B" w:rsidRPr="00E04119" w:rsidRDefault="00DB484B" w:rsidP="008C65F5">
      <w:pPr>
        <w:numPr>
          <w:ilvl w:val="0"/>
          <w:numId w:val="71"/>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Zamawiający nie przewiduje możliwości prowadzenia rozliczeń w walutach obcych. Rozliczenia między Wykonawcą, a Zamawiającym będą dokonywane w złotych polskich.</w:t>
      </w:r>
    </w:p>
    <w:p w:rsidR="00DB484B" w:rsidRPr="00E04119" w:rsidRDefault="00DB484B" w:rsidP="008C65F5">
      <w:pPr>
        <w:numPr>
          <w:ilvl w:val="0"/>
          <w:numId w:val="71"/>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 xml:space="preserve">Cena oferty powinna być wyrażona w złotych polskich z dokładnością do 1 grosza, to znaczy </w:t>
      </w:r>
      <w:r w:rsidRPr="00E04119">
        <w:rPr>
          <w:rFonts w:ascii="Arial" w:hAnsi="Arial" w:cs="Arial"/>
          <w:sz w:val="22"/>
          <w:szCs w:val="19"/>
        </w:rPr>
        <w:br/>
      </w:r>
      <w:r w:rsidRPr="00E04119">
        <w:rPr>
          <w:rFonts w:ascii="Arial" w:hAnsi="Arial" w:cs="Arial"/>
          <w:iCs/>
          <w:sz w:val="22"/>
          <w:szCs w:val="19"/>
        </w:rPr>
        <w:t>z dokładnością do dwóch miejsc po przecinku.</w:t>
      </w:r>
    </w:p>
    <w:p w:rsidR="00DB484B" w:rsidRPr="00E04119" w:rsidRDefault="00DB484B" w:rsidP="008C65F5">
      <w:pPr>
        <w:numPr>
          <w:ilvl w:val="0"/>
          <w:numId w:val="71"/>
        </w:numPr>
        <w:tabs>
          <w:tab w:val="clear" w:pos="720"/>
          <w:tab w:val="num" w:pos="284"/>
        </w:tabs>
        <w:spacing w:before="120" w:line="280" w:lineRule="exact"/>
        <w:ind w:left="284" w:hanging="284"/>
        <w:jc w:val="both"/>
        <w:rPr>
          <w:rFonts w:ascii="Arial" w:hAnsi="Arial" w:cs="Arial"/>
          <w:sz w:val="22"/>
          <w:szCs w:val="19"/>
        </w:rPr>
      </w:pPr>
      <w:r w:rsidRPr="00E04119">
        <w:rPr>
          <w:rFonts w:ascii="Arial" w:hAnsi="Arial" w:cs="Arial"/>
          <w:sz w:val="22"/>
          <w:szCs w:val="19"/>
        </w:rPr>
        <w:t>Zamawiający poprawi oczywiste omyłki rachunkowe w ofercie i uwzględni konsekwencje rachunkowe dokonanych poprawek, w następujący sposób:</w:t>
      </w:r>
    </w:p>
    <w:p w:rsidR="009132F8" w:rsidRDefault="00DB484B" w:rsidP="00EE5D62">
      <w:pPr>
        <w:spacing w:before="120" w:line="280" w:lineRule="exact"/>
        <w:ind w:left="284"/>
        <w:jc w:val="both"/>
        <w:rPr>
          <w:rFonts w:ascii="Arial" w:hAnsi="Arial" w:cs="Arial"/>
          <w:sz w:val="22"/>
          <w:szCs w:val="19"/>
        </w:rPr>
      </w:pPr>
      <w:r w:rsidRPr="00E04119">
        <w:rPr>
          <w:rFonts w:ascii="Arial" w:hAnsi="Arial" w:cs="Arial"/>
          <w:sz w:val="22"/>
          <w:szCs w:val="19"/>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r w:rsidR="009132F8">
        <w:rPr>
          <w:rFonts w:ascii="Arial" w:hAnsi="Arial" w:cs="Arial"/>
          <w:sz w:val="22"/>
          <w:szCs w:val="19"/>
        </w:rPr>
        <w:t>;</w:t>
      </w:r>
    </w:p>
    <w:p w:rsidR="00DB484B" w:rsidRDefault="00DB484B" w:rsidP="008C65F5">
      <w:pPr>
        <w:numPr>
          <w:ilvl w:val="0"/>
          <w:numId w:val="71"/>
        </w:numPr>
        <w:tabs>
          <w:tab w:val="clear" w:pos="720"/>
          <w:tab w:val="num" w:pos="284"/>
        </w:tabs>
        <w:spacing w:before="120" w:line="280" w:lineRule="exact"/>
        <w:ind w:left="284" w:hanging="284"/>
        <w:jc w:val="both"/>
        <w:rPr>
          <w:rFonts w:ascii="Arial" w:hAnsi="Arial" w:cs="Arial"/>
          <w:sz w:val="22"/>
          <w:szCs w:val="19"/>
        </w:rPr>
      </w:pPr>
      <w:r w:rsidRPr="00E04119">
        <w:rPr>
          <w:rFonts w:ascii="Arial" w:hAnsi="Arial" w:cs="Arial"/>
          <w:sz w:val="22"/>
          <w:szCs w:val="19"/>
        </w:rPr>
        <w:t xml:space="preserve">Zamawiający informuje, że nie przewiduje możliwości udzielenia Wykonawcy zaliczek </w:t>
      </w:r>
      <w:r w:rsidRPr="00E04119">
        <w:rPr>
          <w:rFonts w:ascii="Arial" w:hAnsi="Arial" w:cs="Arial"/>
          <w:sz w:val="22"/>
          <w:szCs w:val="19"/>
        </w:rPr>
        <w:br/>
        <w:t>na poczet wykonania zamówienia.</w:t>
      </w:r>
    </w:p>
    <w:p w:rsidR="00DB484B" w:rsidRDefault="00DB484B" w:rsidP="00DB484B">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rsidR="002A6611" w:rsidRPr="00E04119" w:rsidRDefault="002A6611" w:rsidP="00DB484B">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rsidR="00DB484B" w:rsidRPr="00E04119" w:rsidRDefault="00DB484B" w:rsidP="00DB484B">
      <w:pPr>
        <w:keepNext/>
        <w:shd w:val="clear" w:color="auto" w:fill="A6A6A6"/>
        <w:tabs>
          <w:tab w:val="left" w:pos="1418"/>
        </w:tabs>
        <w:rPr>
          <w:rFonts w:ascii="Arial" w:hAnsi="Arial" w:cs="Arial"/>
          <w:b/>
          <w:bCs/>
          <w:sz w:val="22"/>
          <w:szCs w:val="22"/>
        </w:rPr>
      </w:pPr>
      <w:r w:rsidRPr="00E04119">
        <w:rPr>
          <w:rFonts w:ascii="Arial" w:hAnsi="Arial" w:cs="Arial"/>
          <w:b/>
          <w:bCs/>
          <w:sz w:val="22"/>
          <w:szCs w:val="22"/>
        </w:rPr>
        <w:lastRenderedPageBreak/>
        <w:t>Rozdział XVI</w:t>
      </w:r>
      <w:r w:rsidR="005F7D1A">
        <w:rPr>
          <w:rFonts w:ascii="Arial" w:hAnsi="Arial" w:cs="Arial"/>
          <w:b/>
          <w:bCs/>
          <w:sz w:val="22"/>
          <w:szCs w:val="22"/>
        </w:rPr>
        <w:t>.</w:t>
      </w:r>
      <w:r>
        <w:rPr>
          <w:rFonts w:ascii="Arial" w:hAnsi="Arial" w:cs="Arial"/>
          <w:b/>
          <w:bCs/>
          <w:sz w:val="22"/>
          <w:szCs w:val="22"/>
        </w:rPr>
        <w:t xml:space="preserve"> </w:t>
      </w:r>
      <w:r w:rsidRPr="00E04119">
        <w:rPr>
          <w:rFonts w:ascii="Arial" w:hAnsi="Arial" w:cs="Arial"/>
          <w:b/>
          <w:bCs/>
          <w:sz w:val="22"/>
          <w:szCs w:val="22"/>
        </w:rPr>
        <w:t>Kryteria oceny ofert.</w:t>
      </w:r>
    </w:p>
    <w:p w:rsidR="00DB484B" w:rsidRPr="00E04119" w:rsidRDefault="00DB484B" w:rsidP="008C65F5">
      <w:pPr>
        <w:widowControl w:val="0"/>
        <w:numPr>
          <w:ilvl w:val="3"/>
          <w:numId w:val="72"/>
        </w:numPr>
        <w:tabs>
          <w:tab w:val="num" w:pos="360"/>
        </w:tabs>
        <w:adjustRightInd w:val="0"/>
        <w:spacing w:before="120"/>
        <w:ind w:left="360"/>
        <w:jc w:val="both"/>
        <w:textAlignment w:val="baseline"/>
        <w:rPr>
          <w:rFonts w:ascii="Arial" w:hAnsi="Arial" w:cs="Arial"/>
          <w:sz w:val="22"/>
          <w:szCs w:val="22"/>
        </w:rPr>
      </w:pPr>
      <w:r w:rsidRPr="00E04119">
        <w:rPr>
          <w:rFonts w:ascii="Arial" w:hAnsi="Arial" w:cs="Arial"/>
          <w:sz w:val="22"/>
          <w:szCs w:val="22"/>
        </w:rPr>
        <w:t>Oceniane będą wyłącznie oferty nieodrzucone.</w:t>
      </w:r>
    </w:p>
    <w:p w:rsidR="007D01DE" w:rsidRDefault="00DB484B" w:rsidP="008E074C">
      <w:pPr>
        <w:widowControl w:val="0"/>
        <w:numPr>
          <w:ilvl w:val="3"/>
          <w:numId w:val="72"/>
        </w:numPr>
        <w:tabs>
          <w:tab w:val="num" w:pos="360"/>
        </w:tabs>
        <w:adjustRightInd w:val="0"/>
        <w:spacing w:before="120" w:after="240"/>
        <w:ind w:left="357" w:hanging="357"/>
        <w:jc w:val="both"/>
        <w:textAlignment w:val="baseline"/>
        <w:rPr>
          <w:rFonts w:ascii="Arial" w:hAnsi="Arial" w:cs="Arial"/>
          <w:sz w:val="22"/>
          <w:szCs w:val="22"/>
        </w:rPr>
      </w:pPr>
      <w:r w:rsidRPr="00E04119">
        <w:rPr>
          <w:rFonts w:ascii="Arial" w:hAnsi="Arial" w:cs="Arial"/>
          <w:sz w:val="22"/>
          <w:szCs w:val="22"/>
        </w:rPr>
        <w:t>Przy wyborze najkorzystniejszej oferty Zamawiający będzie kierował się niżej opisanymi kryteriami:</w:t>
      </w:r>
    </w:p>
    <w:tbl>
      <w:tblPr>
        <w:tblW w:w="45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1197"/>
      </w:tblGrid>
      <w:tr w:rsidR="00DB484B" w:rsidRPr="00E04119" w:rsidTr="005F7D1A">
        <w:trPr>
          <w:trHeight w:val="397"/>
        </w:trPr>
        <w:tc>
          <w:tcPr>
            <w:tcW w:w="4330" w:type="pct"/>
            <w:shd w:val="pct10" w:color="auto" w:fill="auto"/>
            <w:vAlign w:val="center"/>
          </w:tcPr>
          <w:p w:rsidR="00DB484B" w:rsidRPr="00E04119" w:rsidRDefault="00DB484B" w:rsidP="005F7D1A">
            <w:pPr>
              <w:spacing w:line="240" w:lineRule="exact"/>
              <w:jc w:val="center"/>
              <w:rPr>
                <w:rFonts w:ascii="Arial" w:hAnsi="Arial" w:cs="Arial"/>
                <w:b/>
              </w:rPr>
            </w:pPr>
            <w:r w:rsidRPr="00E04119">
              <w:rPr>
                <w:rFonts w:ascii="Arial" w:hAnsi="Arial" w:cs="Arial"/>
                <w:b/>
                <w:sz w:val="22"/>
                <w:szCs w:val="22"/>
              </w:rPr>
              <w:t>Kryterium</w:t>
            </w:r>
          </w:p>
        </w:tc>
        <w:tc>
          <w:tcPr>
            <w:tcW w:w="670" w:type="pct"/>
            <w:shd w:val="pct10" w:color="auto" w:fill="auto"/>
            <w:vAlign w:val="center"/>
          </w:tcPr>
          <w:p w:rsidR="00DB484B" w:rsidRPr="00E04119" w:rsidRDefault="00DB484B" w:rsidP="005F7D1A">
            <w:pPr>
              <w:keepNext/>
              <w:spacing w:line="240" w:lineRule="exact"/>
              <w:jc w:val="center"/>
              <w:rPr>
                <w:rFonts w:ascii="Arial" w:hAnsi="Arial" w:cs="Arial"/>
                <w:b/>
              </w:rPr>
            </w:pPr>
            <w:r w:rsidRPr="00E04119">
              <w:rPr>
                <w:rFonts w:ascii="Arial" w:hAnsi="Arial" w:cs="Arial"/>
                <w:b/>
                <w:sz w:val="22"/>
                <w:szCs w:val="22"/>
              </w:rPr>
              <w:t>Waga</w:t>
            </w:r>
          </w:p>
        </w:tc>
      </w:tr>
      <w:tr w:rsidR="00DB484B" w:rsidRPr="00E04119" w:rsidTr="005F7D1A">
        <w:trPr>
          <w:trHeight w:val="397"/>
        </w:trPr>
        <w:tc>
          <w:tcPr>
            <w:tcW w:w="4330" w:type="pct"/>
            <w:shd w:val="clear" w:color="auto" w:fill="auto"/>
            <w:vAlign w:val="center"/>
          </w:tcPr>
          <w:p w:rsidR="00DB484B" w:rsidRPr="00475AEA" w:rsidRDefault="00EE5D62" w:rsidP="005F7D1A">
            <w:pPr>
              <w:spacing w:line="240" w:lineRule="exact"/>
              <w:jc w:val="center"/>
              <w:rPr>
                <w:rFonts w:ascii="Arial" w:hAnsi="Arial" w:cs="Arial"/>
                <w:b/>
              </w:rPr>
            </w:pPr>
            <w:r w:rsidRPr="00475AEA">
              <w:rPr>
                <w:rFonts w:ascii="Arial" w:hAnsi="Arial" w:cs="Arial"/>
                <w:b/>
                <w:sz w:val="22"/>
                <w:szCs w:val="22"/>
              </w:rPr>
              <w:t>c</w:t>
            </w:r>
            <w:r w:rsidR="00DB484B" w:rsidRPr="00475AEA">
              <w:rPr>
                <w:rFonts w:ascii="Arial" w:hAnsi="Arial" w:cs="Arial"/>
                <w:b/>
                <w:sz w:val="22"/>
                <w:szCs w:val="22"/>
              </w:rPr>
              <w:t>ena oferty</w:t>
            </w:r>
            <w:r w:rsidR="00086AC3" w:rsidRPr="00086AC3">
              <w:rPr>
                <w:rFonts w:ascii="Arial" w:hAnsi="Arial" w:cs="Arial"/>
                <w:b/>
                <w:sz w:val="22"/>
                <w:szCs w:val="22"/>
              </w:rPr>
              <w:t xml:space="preserve"> </w:t>
            </w:r>
            <w:proofErr w:type="spellStart"/>
            <w:r w:rsidR="00086AC3" w:rsidRPr="00086AC3">
              <w:rPr>
                <w:rFonts w:ascii="Arial" w:hAnsi="Arial" w:cs="Arial"/>
                <w:b/>
                <w:sz w:val="22"/>
                <w:szCs w:val="22"/>
              </w:rPr>
              <w:t>P</w:t>
            </w:r>
            <w:r w:rsidR="00086AC3" w:rsidRPr="00086AC3">
              <w:rPr>
                <w:rFonts w:ascii="Arial" w:hAnsi="Arial" w:cs="Arial"/>
                <w:b/>
                <w:sz w:val="22"/>
                <w:szCs w:val="22"/>
                <w:vertAlign w:val="subscript"/>
              </w:rPr>
              <w:t>c</w:t>
            </w:r>
            <w:proofErr w:type="spellEnd"/>
          </w:p>
        </w:tc>
        <w:tc>
          <w:tcPr>
            <w:tcW w:w="670" w:type="pct"/>
            <w:shd w:val="clear" w:color="auto" w:fill="auto"/>
            <w:vAlign w:val="center"/>
          </w:tcPr>
          <w:p w:rsidR="00DB484B" w:rsidRPr="00E87784" w:rsidRDefault="00501045" w:rsidP="00E83242">
            <w:pPr>
              <w:keepNext/>
              <w:spacing w:line="240" w:lineRule="exact"/>
              <w:jc w:val="center"/>
              <w:rPr>
                <w:rFonts w:ascii="Arial" w:hAnsi="Arial" w:cs="Arial"/>
              </w:rPr>
            </w:pPr>
            <w:r w:rsidRPr="00E87784">
              <w:rPr>
                <w:rFonts w:ascii="Arial" w:hAnsi="Arial" w:cs="Arial"/>
                <w:sz w:val="22"/>
                <w:szCs w:val="22"/>
              </w:rPr>
              <w:t>6</w:t>
            </w:r>
            <w:r w:rsidR="00E83242" w:rsidRPr="00E87784">
              <w:rPr>
                <w:rFonts w:ascii="Arial" w:hAnsi="Arial" w:cs="Arial"/>
                <w:sz w:val="22"/>
                <w:szCs w:val="22"/>
              </w:rPr>
              <w:t>0</w:t>
            </w:r>
            <w:r w:rsidR="00DB484B" w:rsidRPr="00E87784">
              <w:rPr>
                <w:rFonts w:ascii="Arial" w:hAnsi="Arial" w:cs="Arial"/>
                <w:sz w:val="22"/>
                <w:szCs w:val="22"/>
              </w:rPr>
              <w:t>%</w:t>
            </w:r>
          </w:p>
        </w:tc>
      </w:tr>
      <w:tr w:rsidR="00DB484B" w:rsidRPr="00E04119" w:rsidTr="005F7D1A">
        <w:trPr>
          <w:trHeight w:val="397"/>
        </w:trPr>
        <w:tc>
          <w:tcPr>
            <w:tcW w:w="4330" w:type="pct"/>
            <w:shd w:val="clear" w:color="auto" w:fill="auto"/>
            <w:vAlign w:val="center"/>
          </w:tcPr>
          <w:p w:rsidR="00DB484B" w:rsidRPr="00475AEA" w:rsidRDefault="004E7A92" w:rsidP="004E7A92">
            <w:pPr>
              <w:spacing w:line="240" w:lineRule="exact"/>
              <w:jc w:val="center"/>
              <w:rPr>
                <w:rFonts w:ascii="Arial" w:hAnsi="Arial" w:cs="Arial"/>
                <w:b/>
                <w:sz w:val="22"/>
                <w:szCs w:val="22"/>
              </w:rPr>
            </w:pPr>
            <w:r>
              <w:rPr>
                <w:rFonts w:ascii="Arial" w:hAnsi="Arial" w:cs="Arial"/>
                <w:b/>
                <w:sz w:val="22"/>
                <w:szCs w:val="22"/>
              </w:rPr>
              <w:t>okres gwarancji</w:t>
            </w:r>
            <w:r w:rsidR="00086AC3" w:rsidRPr="00086AC3">
              <w:rPr>
                <w:rFonts w:ascii="Arial" w:hAnsi="Arial" w:cs="Arial"/>
                <w:bCs/>
                <w:sz w:val="22"/>
                <w:szCs w:val="22"/>
              </w:rPr>
              <w:t xml:space="preserve"> </w:t>
            </w:r>
            <w:r>
              <w:rPr>
                <w:rFonts w:ascii="Arial" w:hAnsi="Arial" w:cs="Arial"/>
                <w:b/>
                <w:bCs/>
                <w:sz w:val="22"/>
                <w:szCs w:val="22"/>
              </w:rPr>
              <w:t>G</w:t>
            </w:r>
          </w:p>
        </w:tc>
        <w:tc>
          <w:tcPr>
            <w:tcW w:w="670" w:type="pct"/>
            <w:shd w:val="clear" w:color="auto" w:fill="auto"/>
            <w:vAlign w:val="center"/>
          </w:tcPr>
          <w:p w:rsidR="00DB484B" w:rsidRPr="00E87784" w:rsidRDefault="008B48B5" w:rsidP="00E83242">
            <w:pPr>
              <w:keepNext/>
              <w:spacing w:line="240" w:lineRule="exact"/>
              <w:jc w:val="center"/>
              <w:rPr>
                <w:rFonts w:ascii="Arial" w:hAnsi="Arial" w:cs="Arial"/>
                <w:sz w:val="22"/>
                <w:szCs w:val="22"/>
              </w:rPr>
            </w:pPr>
            <w:r w:rsidRPr="00E87784">
              <w:rPr>
                <w:rFonts w:ascii="Arial" w:hAnsi="Arial" w:cs="Arial"/>
                <w:sz w:val="22"/>
                <w:szCs w:val="22"/>
              </w:rPr>
              <w:t>1</w:t>
            </w:r>
            <w:r w:rsidR="00E83242" w:rsidRPr="00E87784">
              <w:rPr>
                <w:rFonts w:ascii="Arial" w:hAnsi="Arial" w:cs="Arial"/>
                <w:sz w:val="22"/>
                <w:szCs w:val="22"/>
              </w:rPr>
              <w:t>0</w:t>
            </w:r>
            <w:r w:rsidR="00DB484B" w:rsidRPr="00E87784">
              <w:rPr>
                <w:rFonts w:ascii="Arial" w:hAnsi="Arial" w:cs="Arial"/>
                <w:sz w:val="22"/>
                <w:szCs w:val="22"/>
              </w:rPr>
              <w:t>%</w:t>
            </w:r>
          </w:p>
        </w:tc>
      </w:tr>
      <w:tr w:rsidR="00AF378E" w:rsidRPr="00E04119" w:rsidTr="005F7D1A">
        <w:trPr>
          <w:trHeight w:val="397"/>
        </w:trPr>
        <w:tc>
          <w:tcPr>
            <w:tcW w:w="4330" w:type="pct"/>
            <w:shd w:val="clear" w:color="auto" w:fill="auto"/>
            <w:vAlign w:val="center"/>
          </w:tcPr>
          <w:p w:rsidR="00AF378E" w:rsidRDefault="00501045" w:rsidP="00501045">
            <w:pPr>
              <w:spacing w:line="240" w:lineRule="exact"/>
              <w:jc w:val="center"/>
              <w:rPr>
                <w:rFonts w:ascii="Arial" w:hAnsi="Arial" w:cs="Arial"/>
                <w:b/>
                <w:sz w:val="22"/>
                <w:szCs w:val="22"/>
              </w:rPr>
            </w:pPr>
            <w:r>
              <w:rPr>
                <w:rFonts w:ascii="Arial" w:hAnsi="Arial" w:cs="Arial"/>
                <w:b/>
                <w:sz w:val="22"/>
                <w:szCs w:val="22"/>
              </w:rPr>
              <w:t xml:space="preserve">wartość </w:t>
            </w:r>
            <w:r w:rsidR="00AF378E">
              <w:rPr>
                <w:rFonts w:ascii="Arial" w:hAnsi="Arial" w:cs="Arial"/>
                <w:b/>
                <w:sz w:val="22"/>
                <w:szCs w:val="22"/>
              </w:rPr>
              <w:t>not</w:t>
            </w:r>
            <w:r>
              <w:rPr>
                <w:rFonts w:ascii="Arial" w:hAnsi="Arial" w:cs="Arial"/>
                <w:b/>
                <w:sz w:val="22"/>
                <w:szCs w:val="22"/>
              </w:rPr>
              <w:t>y M</w:t>
            </w:r>
          </w:p>
        </w:tc>
        <w:tc>
          <w:tcPr>
            <w:tcW w:w="670" w:type="pct"/>
            <w:shd w:val="clear" w:color="auto" w:fill="auto"/>
            <w:vAlign w:val="center"/>
          </w:tcPr>
          <w:p w:rsidR="00AF378E" w:rsidRPr="00E87784" w:rsidRDefault="00501045" w:rsidP="004E7A92">
            <w:pPr>
              <w:keepNext/>
              <w:spacing w:line="240" w:lineRule="exact"/>
              <w:jc w:val="center"/>
              <w:rPr>
                <w:rFonts w:ascii="Arial" w:hAnsi="Arial" w:cs="Arial"/>
                <w:sz w:val="22"/>
                <w:szCs w:val="22"/>
              </w:rPr>
            </w:pPr>
            <w:r w:rsidRPr="00E87784">
              <w:rPr>
                <w:rFonts w:ascii="Arial" w:hAnsi="Arial" w:cs="Arial"/>
                <w:sz w:val="22"/>
                <w:szCs w:val="22"/>
              </w:rPr>
              <w:t>30%</w:t>
            </w:r>
          </w:p>
        </w:tc>
      </w:tr>
    </w:tbl>
    <w:p w:rsidR="00DB484B" w:rsidRPr="00E04119" w:rsidRDefault="00DB484B" w:rsidP="008C65F5">
      <w:pPr>
        <w:numPr>
          <w:ilvl w:val="0"/>
          <w:numId w:val="73"/>
        </w:numPr>
        <w:spacing w:before="120"/>
        <w:jc w:val="both"/>
        <w:rPr>
          <w:rFonts w:ascii="Arial" w:hAnsi="Arial" w:cs="Arial"/>
          <w:sz w:val="22"/>
          <w:szCs w:val="22"/>
        </w:rPr>
      </w:pPr>
      <w:r w:rsidRPr="00E04119">
        <w:rPr>
          <w:rFonts w:ascii="Arial" w:hAnsi="Arial" w:cs="Arial"/>
          <w:sz w:val="22"/>
          <w:szCs w:val="22"/>
        </w:rPr>
        <w:t xml:space="preserve">Przy ocenie ofert wartość wagowa wyrażona w procentach będzie wyrażona w punktach </w:t>
      </w:r>
      <w:r w:rsidRPr="00E04119">
        <w:rPr>
          <w:rFonts w:ascii="Arial" w:hAnsi="Arial" w:cs="Arial"/>
          <w:sz w:val="22"/>
          <w:szCs w:val="19"/>
        </w:rPr>
        <w:br/>
      </w:r>
      <w:r w:rsidRPr="00E04119">
        <w:rPr>
          <w:rFonts w:ascii="Arial" w:hAnsi="Arial" w:cs="Arial"/>
          <w:sz w:val="22"/>
          <w:szCs w:val="22"/>
        </w:rPr>
        <w:t>(1% = 1 pkt).</w:t>
      </w:r>
    </w:p>
    <w:p w:rsidR="00DB484B" w:rsidRPr="00E04119" w:rsidRDefault="00DB484B" w:rsidP="008C65F5">
      <w:pPr>
        <w:numPr>
          <w:ilvl w:val="0"/>
          <w:numId w:val="73"/>
        </w:numPr>
        <w:spacing w:before="120" w:after="120"/>
        <w:jc w:val="both"/>
        <w:rPr>
          <w:rFonts w:ascii="Arial" w:hAnsi="Arial" w:cs="Arial"/>
          <w:bCs/>
          <w:sz w:val="22"/>
          <w:szCs w:val="22"/>
        </w:rPr>
      </w:pPr>
      <w:r w:rsidRPr="00E04119">
        <w:rPr>
          <w:rFonts w:ascii="Arial" w:eastAsia="MS Mincho" w:hAnsi="Arial" w:cs="Arial"/>
          <w:sz w:val="22"/>
          <w:szCs w:val="22"/>
        </w:rPr>
        <w:t xml:space="preserve">Oferty </w:t>
      </w:r>
      <w:r w:rsidRPr="00E04119">
        <w:rPr>
          <w:rFonts w:ascii="Arial" w:hAnsi="Arial" w:cs="Arial"/>
          <w:bCs/>
          <w:sz w:val="22"/>
          <w:szCs w:val="22"/>
        </w:rPr>
        <w:t xml:space="preserve">będą oceniane w zakresie kryterium </w:t>
      </w:r>
      <w:r w:rsidR="002A6611">
        <w:rPr>
          <w:rFonts w:ascii="Arial" w:hAnsi="Arial" w:cs="Arial"/>
          <w:b/>
          <w:bCs/>
          <w:sz w:val="22"/>
          <w:szCs w:val="22"/>
        </w:rPr>
        <w:t>c</w:t>
      </w:r>
      <w:r w:rsidRPr="002A6611">
        <w:rPr>
          <w:rFonts w:ascii="Arial" w:hAnsi="Arial" w:cs="Arial"/>
          <w:b/>
          <w:bCs/>
          <w:sz w:val="22"/>
          <w:szCs w:val="22"/>
        </w:rPr>
        <w:t>en</w:t>
      </w:r>
      <w:r w:rsidR="00194B5C">
        <w:rPr>
          <w:rFonts w:ascii="Arial" w:hAnsi="Arial" w:cs="Arial"/>
          <w:b/>
          <w:bCs/>
          <w:sz w:val="22"/>
          <w:szCs w:val="22"/>
        </w:rPr>
        <w:t>a</w:t>
      </w:r>
      <w:r w:rsidRPr="00E04119">
        <w:rPr>
          <w:rFonts w:ascii="Arial" w:hAnsi="Arial" w:cs="Arial"/>
          <w:bCs/>
          <w:sz w:val="22"/>
          <w:szCs w:val="22"/>
        </w:rPr>
        <w:t xml:space="preserve"> </w:t>
      </w:r>
      <w:r w:rsidRPr="002A6611">
        <w:rPr>
          <w:rFonts w:ascii="Arial" w:hAnsi="Arial" w:cs="Arial"/>
          <w:b/>
          <w:bCs/>
          <w:sz w:val="22"/>
          <w:szCs w:val="22"/>
        </w:rPr>
        <w:t xml:space="preserve">oferty </w:t>
      </w:r>
      <w:r w:rsidR="002A6611" w:rsidRPr="002A6611">
        <w:rPr>
          <w:rFonts w:ascii="Arial" w:hAnsi="Arial" w:cs="Arial"/>
          <w:b/>
          <w:bCs/>
          <w:sz w:val="22"/>
          <w:szCs w:val="22"/>
        </w:rPr>
        <w:t>„</w:t>
      </w:r>
      <w:proofErr w:type="spellStart"/>
      <w:r w:rsidR="002A6611" w:rsidRPr="002A6611">
        <w:rPr>
          <w:rFonts w:ascii="Arial" w:hAnsi="Arial" w:cs="Arial"/>
          <w:b/>
          <w:bCs/>
          <w:sz w:val="22"/>
          <w:szCs w:val="22"/>
        </w:rPr>
        <w:t>P</w:t>
      </w:r>
      <w:r w:rsidR="002A6611" w:rsidRPr="002A6611">
        <w:rPr>
          <w:rFonts w:ascii="Arial" w:hAnsi="Arial" w:cs="Arial"/>
          <w:b/>
          <w:bCs/>
          <w:sz w:val="22"/>
          <w:szCs w:val="22"/>
          <w:vertAlign w:val="subscript"/>
        </w:rPr>
        <w:t>c</w:t>
      </w:r>
      <w:proofErr w:type="spellEnd"/>
      <w:r w:rsidR="002A6611" w:rsidRPr="002A6611">
        <w:rPr>
          <w:rFonts w:ascii="Arial" w:hAnsi="Arial" w:cs="Arial"/>
          <w:b/>
          <w:bCs/>
          <w:sz w:val="22"/>
          <w:szCs w:val="22"/>
        </w:rPr>
        <w:t xml:space="preserve">” </w:t>
      </w:r>
      <w:r w:rsidRPr="00E04119">
        <w:rPr>
          <w:rFonts w:ascii="Arial" w:hAnsi="Arial" w:cs="Arial"/>
          <w:bCs/>
          <w:sz w:val="22"/>
          <w:szCs w:val="22"/>
        </w:rPr>
        <w:t>w odniesieniu do najkorzystniejszych warunków przedstawionych przez Wykonawców w zakresie tego kryterium, wg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DB484B" w:rsidRPr="00E04119" w:rsidTr="005F7D1A">
        <w:trPr>
          <w:trHeight w:val="1125"/>
          <w:jc w:val="center"/>
        </w:trPr>
        <w:tc>
          <w:tcPr>
            <w:tcW w:w="3614" w:type="dxa"/>
            <w:shd w:val="clear" w:color="auto" w:fill="auto"/>
            <w:vAlign w:val="center"/>
          </w:tcPr>
          <w:p w:rsidR="00DB484B" w:rsidRPr="00475AEA" w:rsidRDefault="00DB484B" w:rsidP="005F7D1A">
            <w:pPr>
              <w:spacing w:line="240" w:lineRule="exact"/>
              <w:ind w:left="1361"/>
              <w:rPr>
                <w:rFonts w:ascii="Arial" w:hAnsi="Arial" w:cs="Arial"/>
              </w:rPr>
            </w:pPr>
            <w:proofErr w:type="spellStart"/>
            <w:r w:rsidRPr="00475AEA">
              <w:rPr>
                <w:rFonts w:ascii="Arial" w:hAnsi="Arial" w:cs="Arial"/>
                <w:b/>
                <w:sz w:val="22"/>
                <w:szCs w:val="22"/>
              </w:rPr>
              <w:t>C</w:t>
            </w:r>
            <w:r w:rsidRPr="00475AEA">
              <w:rPr>
                <w:rFonts w:ascii="Arial" w:hAnsi="Arial" w:cs="Arial"/>
                <w:b/>
                <w:sz w:val="22"/>
                <w:szCs w:val="22"/>
                <w:vertAlign w:val="subscript"/>
              </w:rPr>
              <w:t>n</w:t>
            </w:r>
            <w:proofErr w:type="spellEnd"/>
          </w:p>
          <w:p w:rsidR="00DB484B" w:rsidRPr="00475AEA" w:rsidRDefault="00DB484B" w:rsidP="005F7D1A">
            <w:pPr>
              <w:keepNext/>
              <w:spacing w:line="240" w:lineRule="exact"/>
              <w:jc w:val="center"/>
              <w:outlineLvl w:val="5"/>
              <w:rPr>
                <w:rFonts w:ascii="Arial" w:hAnsi="Arial" w:cs="Arial"/>
              </w:rPr>
            </w:pPr>
            <w:proofErr w:type="spellStart"/>
            <w:r w:rsidRPr="00475AEA">
              <w:rPr>
                <w:rFonts w:ascii="Arial" w:hAnsi="Arial" w:cs="Arial"/>
                <w:b/>
                <w:sz w:val="22"/>
                <w:szCs w:val="22"/>
              </w:rPr>
              <w:t>P</w:t>
            </w:r>
            <w:r w:rsidRPr="00475AEA">
              <w:rPr>
                <w:rFonts w:ascii="Arial" w:hAnsi="Arial" w:cs="Arial"/>
                <w:b/>
                <w:sz w:val="22"/>
                <w:szCs w:val="22"/>
                <w:vertAlign w:val="subscript"/>
              </w:rPr>
              <w:t>c</w:t>
            </w:r>
            <w:proofErr w:type="spellEnd"/>
            <w:r w:rsidR="000117AE" w:rsidRPr="00475AEA">
              <w:rPr>
                <w:rFonts w:ascii="Arial" w:hAnsi="Arial" w:cs="Arial"/>
                <w:b/>
                <w:sz w:val="22"/>
                <w:szCs w:val="22"/>
              </w:rPr>
              <w:t>= –––––*</w:t>
            </w:r>
            <w:r w:rsidR="00B214D6">
              <w:rPr>
                <w:rFonts w:ascii="Arial" w:hAnsi="Arial" w:cs="Arial"/>
                <w:b/>
                <w:sz w:val="22"/>
                <w:szCs w:val="22"/>
              </w:rPr>
              <w:t>6</w:t>
            </w:r>
            <w:r w:rsidR="00E83242">
              <w:rPr>
                <w:rFonts w:ascii="Arial" w:hAnsi="Arial" w:cs="Arial"/>
                <w:b/>
                <w:sz w:val="22"/>
                <w:szCs w:val="22"/>
              </w:rPr>
              <w:t>0</w:t>
            </w:r>
          </w:p>
          <w:p w:rsidR="00DB484B" w:rsidRPr="00E04119" w:rsidRDefault="00DB484B" w:rsidP="005F7D1A">
            <w:pPr>
              <w:spacing w:line="240" w:lineRule="exact"/>
              <w:ind w:left="1361"/>
              <w:rPr>
                <w:rFonts w:ascii="Arial" w:hAnsi="Arial" w:cs="Arial"/>
                <w:b/>
                <w:bCs/>
              </w:rPr>
            </w:pPr>
            <w:proofErr w:type="spellStart"/>
            <w:r w:rsidRPr="00475AEA">
              <w:rPr>
                <w:rFonts w:ascii="Arial" w:hAnsi="Arial" w:cs="Arial"/>
                <w:b/>
                <w:sz w:val="22"/>
                <w:szCs w:val="22"/>
              </w:rPr>
              <w:t>C</w:t>
            </w:r>
            <w:r w:rsidRPr="00475AEA">
              <w:rPr>
                <w:rFonts w:ascii="Arial" w:hAnsi="Arial" w:cs="Arial"/>
                <w:b/>
                <w:sz w:val="22"/>
                <w:szCs w:val="22"/>
                <w:vertAlign w:val="subscript"/>
              </w:rPr>
              <w:t>b</w:t>
            </w:r>
            <w:proofErr w:type="spellEnd"/>
          </w:p>
        </w:tc>
      </w:tr>
    </w:tbl>
    <w:p w:rsidR="00DB484B" w:rsidRPr="00E04119" w:rsidRDefault="00DB484B" w:rsidP="00DB484B">
      <w:pPr>
        <w:spacing w:before="120" w:after="120"/>
        <w:ind w:firstLine="425"/>
        <w:jc w:val="both"/>
        <w:rPr>
          <w:rFonts w:ascii="Arial" w:hAnsi="Arial" w:cs="Arial"/>
          <w:i/>
          <w:sz w:val="22"/>
          <w:szCs w:val="22"/>
          <w:u w:val="single"/>
        </w:rPr>
      </w:pPr>
      <w:r w:rsidRPr="00E04119">
        <w:rPr>
          <w:rFonts w:ascii="Arial" w:hAnsi="Arial" w:cs="Arial"/>
          <w:i/>
          <w:sz w:val="22"/>
          <w:szCs w:val="22"/>
          <w:u w:val="single"/>
        </w:rPr>
        <w:t>gdzie:</w:t>
      </w:r>
    </w:p>
    <w:p w:rsidR="00DB484B" w:rsidRPr="00E04119" w:rsidRDefault="00DB484B" w:rsidP="00DB484B">
      <w:pPr>
        <w:tabs>
          <w:tab w:val="left" w:pos="851"/>
          <w:tab w:val="left" w:pos="993"/>
        </w:tabs>
        <w:spacing w:before="120"/>
        <w:ind w:left="992" w:hanging="425"/>
        <w:jc w:val="both"/>
        <w:rPr>
          <w:rFonts w:ascii="Arial" w:hAnsi="Arial" w:cs="Arial"/>
          <w:i/>
          <w:sz w:val="22"/>
          <w:szCs w:val="22"/>
        </w:rPr>
      </w:pPr>
      <w:proofErr w:type="spellStart"/>
      <w:r w:rsidRPr="00E04119">
        <w:rPr>
          <w:rFonts w:ascii="Arial" w:hAnsi="Arial" w:cs="Arial"/>
          <w:b/>
          <w:i/>
          <w:sz w:val="22"/>
          <w:szCs w:val="22"/>
        </w:rPr>
        <w:t>P</w:t>
      </w:r>
      <w:r w:rsidRPr="00E04119">
        <w:rPr>
          <w:rFonts w:ascii="Arial" w:hAnsi="Arial" w:cs="Arial"/>
          <w:b/>
          <w:i/>
          <w:sz w:val="22"/>
          <w:szCs w:val="22"/>
          <w:vertAlign w:val="subscript"/>
        </w:rPr>
        <w:t>c</w:t>
      </w:r>
      <w:proofErr w:type="spellEnd"/>
      <w:r w:rsidRPr="00E04119">
        <w:rPr>
          <w:rFonts w:ascii="Arial" w:hAnsi="Arial" w:cs="Arial"/>
          <w:b/>
          <w:i/>
          <w:sz w:val="22"/>
          <w:szCs w:val="22"/>
        </w:rPr>
        <w:tab/>
        <w:t>-</w:t>
      </w:r>
      <w:r w:rsidRPr="00E04119">
        <w:rPr>
          <w:rFonts w:ascii="Arial" w:hAnsi="Arial" w:cs="Arial"/>
          <w:b/>
          <w:i/>
          <w:sz w:val="22"/>
          <w:szCs w:val="22"/>
        </w:rPr>
        <w:tab/>
        <w:t xml:space="preserve">suma punktów w kryterium Cena oferty, </w:t>
      </w:r>
      <w:r w:rsidRPr="00E04119">
        <w:rPr>
          <w:rFonts w:ascii="Arial" w:hAnsi="Arial" w:cs="Arial"/>
          <w:i/>
          <w:sz w:val="22"/>
          <w:szCs w:val="22"/>
        </w:rPr>
        <w:t>jakie Wykonawca uzyskał, z dokładnością do dwóch miejsc po przecinku;</w:t>
      </w:r>
    </w:p>
    <w:p w:rsidR="00DB484B" w:rsidRPr="00E04119" w:rsidRDefault="00DB484B" w:rsidP="00DB484B">
      <w:pPr>
        <w:tabs>
          <w:tab w:val="left" w:pos="851"/>
          <w:tab w:val="left" w:pos="993"/>
        </w:tabs>
        <w:ind w:left="993" w:hanging="426"/>
        <w:rPr>
          <w:rFonts w:ascii="Arial" w:hAnsi="Arial" w:cs="Arial"/>
          <w:b/>
          <w:i/>
          <w:sz w:val="22"/>
          <w:szCs w:val="22"/>
        </w:rPr>
      </w:pPr>
      <w:proofErr w:type="spellStart"/>
      <w:r w:rsidRPr="00E04119">
        <w:rPr>
          <w:rFonts w:ascii="Arial" w:hAnsi="Arial" w:cs="Arial"/>
          <w:b/>
          <w:i/>
          <w:sz w:val="22"/>
          <w:szCs w:val="22"/>
        </w:rPr>
        <w:t>C</w:t>
      </w:r>
      <w:r w:rsidRPr="00E04119">
        <w:rPr>
          <w:rFonts w:ascii="Arial" w:hAnsi="Arial" w:cs="Arial"/>
          <w:b/>
          <w:i/>
          <w:sz w:val="22"/>
          <w:szCs w:val="22"/>
          <w:vertAlign w:val="subscript"/>
        </w:rPr>
        <w:t>n</w:t>
      </w:r>
      <w:proofErr w:type="spellEnd"/>
      <w:r w:rsidRPr="00E04119">
        <w:rPr>
          <w:rFonts w:ascii="Arial" w:hAnsi="Arial" w:cs="Arial"/>
          <w:b/>
          <w:i/>
          <w:sz w:val="22"/>
          <w:szCs w:val="22"/>
        </w:rPr>
        <w:tab/>
        <w:t>-</w:t>
      </w:r>
      <w:r w:rsidRPr="00E04119">
        <w:rPr>
          <w:rFonts w:ascii="Arial" w:hAnsi="Arial" w:cs="Arial"/>
          <w:b/>
          <w:i/>
          <w:sz w:val="22"/>
          <w:szCs w:val="22"/>
        </w:rPr>
        <w:tab/>
        <w:t>cena najtańszej oferty niepodlegającej odrzuceniu;</w:t>
      </w:r>
    </w:p>
    <w:p w:rsidR="00DB484B" w:rsidRPr="00E04119" w:rsidRDefault="00DB484B" w:rsidP="00DB484B">
      <w:pPr>
        <w:tabs>
          <w:tab w:val="left" w:pos="851"/>
          <w:tab w:val="left" w:pos="993"/>
        </w:tabs>
        <w:ind w:left="993" w:hanging="426"/>
        <w:rPr>
          <w:rFonts w:ascii="Arial" w:hAnsi="Arial" w:cs="Arial"/>
          <w:b/>
          <w:i/>
          <w:sz w:val="22"/>
          <w:szCs w:val="22"/>
        </w:rPr>
      </w:pPr>
      <w:proofErr w:type="spellStart"/>
      <w:r w:rsidRPr="00E04119">
        <w:rPr>
          <w:rFonts w:ascii="Arial" w:hAnsi="Arial" w:cs="Arial"/>
          <w:b/>
          <w:i/>
          <w:sz w:val="22"/>
          <w:szCs w:val="22"/>
        </w:rPr>
        <w:t>C</w:t>
      </w:r>
      <w:r w:rsidRPr="00E04119">
        <w:rPr>
          <w:rFonts w:ascii="Arial" w:hAnsi="Arial" w:cs="Arial"/>
          <w:b/>
          <w:i/>
          <w:sz w:val="22"/>
          <w:szCs w:val="22"/>
          <w:vertAlign w:val="subscript"/>
        </w:rPr>
        <w:t>b</w:t>
      </w:r>
      <w:proofErr w:type="spellEnd"/>
      <w:r w:rsidRPr="00E04119">
        <w:rPr>
          <w:rFonts w:ascii="Arial" w:hAnsi="Arial" w:cs="Arial"/>
          <w:b/>
          <w:i/>
          <w:sz w:val="22"/>
          <w:szCs w:val="22"/>
        </w:rPr>
        <w:tab/>
        <w:t>-</w:t>
      </w:r>
      <w:r w:rsidRPr="00E04119">
        <w:rPr>
          <w:rFonts w:ascii="Arial" w:hAnsi="Arial" w:cs="Arial"/>
          <w:b/>
          <w:i/>
          <w:sz w:val="22"/>
          <w:szCs w:val="22"/>
        </w:rPr>
        <w:tab/>
        <w:t>cena oferty ocenianej niepodlegającej odrzuceniu;</w:t>
      </w:r>
    </w:p>
    <w:p w:rsidR="00DB484B" w:rsidRPr="00E04119" w:rsidRDefault="00DB484B" w:rsidP="00DB484B">
      <w:pPr>
        <w:tabs>
          <w:tab w:val="left" w:pos="851"/>
          <w:tab w:val="left" w:pos="993"/>
        </w:tabs>
        <w:ind w:left="993" w:hanging="426"/>
        <w:rPr>
          <w:rFonts w:ascii="Arial" w:hAnsi="Arial" w:cs="Arial"/>
          <w:b/>
          <w:i/>
          <w:sz w:val="22"/>
          <w:szCs w:val="22"/>
        </w:rPr>
      </w:pPr>
      <w:r w:rsidRPr="00E04119">
        <w:rPr>
          <w:rFonts w:ascii="Arial" w:hAnsi="Arial" w:cs="Arial"/>
          <w:b/>
          <w:i/>
          <w:sz w:val="22"/>
          <w:szCs w:val="22"/>
        </w:rPr>
        <w:t>* - znak mnożenia</w:t>
      </w:r>
    </w:p>
    <w:p w:rsidR="00EE5D62" w:rsidRPr="00B55EFD" w:rsidRDefault="00DB484B" w:rsidP="00B55EFD">
      <w:pPr>
        <w:numPr>
          <w:ilvl w:val="0"/>
          <w:numId w:val="73"/>
        </w:numPr>
        <w:spacing w:before="120" w:after="120"/>
        <w:jc w:val="both"/>
        <w:rPr>
          <w:rFonts w:ascii="Arial" w:hAnsi="Arial" w:cs="Arial"/>
          <w:bCs/>
          <w:sz w:val="22"/>
          <w:szCs w:val="22"/>
        </w:rPr>
      </w:pPr>
      <w:r w:rsidRPr="00E04119">
        <w:rPr>
          <w:rFonts w:ascii="Arial" w:eastAsia="MS Mincho" w:hAnsi="Arial" w:cs="Arial"/>
          <w:sz w:val="22"/>
          <w:szCs w:val="22"/>
        </w:rPr>
        <w:t xml:space="preserve">Oferty </w:t>
      </w:r>
      <w:r w:rsidRPr="00E04119">
        <w:rPr>
          <w:rFonts w:ascii="Arial" w:hAnsi="Arial" w:cs="Arial"/>
          <w:bCs/>
          <w:sz w:val="22"/>
          <w:szCs w:val="22"/>
        </w:rPr>
        <w:t xml:space="preserve">będą oceniane w zakresie kryterium </w:t>
      </w:r>
      <w:r w:rsidR="00746E36" w:rsidRPr="002A6611">
        <w:rPr>
          <w:rFonts w:ascii="Arial" w:hAnsi="Arial" w:cs="Arial"/>
          <w:b/>
          <w:bCs/>
          <w:sz w:val="22"/>
          <w:szCs w:val="22"/>
        </w:rPr>
        <w:t>okres gwarancji</w:t>
      </w:r>
      <w:r w:rsidRPr="002A6611">
        <w:rPr>
          <w:rFonts w:ascii="Arial" w:hAnsi="Arial" w:cs="Arial"/>
          <w:b/>
          <w:bCs/>
          <w:sz w:val="22"/>
          <w:szCs w:val="22"/>
        </w:rPr>
        <w:t xml:space="preserve"> </w:t>
      </w:r>
      <w:r w:rsidR="00746E36" w:rsidRPr="002A6611">
        <w:rPr>
          <w:rFonts w:ascii="Arial" w:hAnsi="Arial" w:cs="Arial"/>
          <w:b/>
          <w:bCs/>
          <w:sz w:val="22"/>
          <w:szCs w:val="22"/>
        </w:rPr>
        <w:t>„G”</w:t>
      </w:r>
      <w:r w:rsidR="00746E36">
        <w:rPr>
          <w:rFonts w:ascii="Arial" w:hAnsi="Arial" w:cs="Arial"/>
          <w:bCs/>
          <w:sz w:val="22"/>
          <w:szCs w:val="22"/>
        </w:rPr>
        <w:t xml:space="preserve"> </w:t>
      </w:r>
      <w:r w:rsidRPr="00E04119">
        <w:rPr>
          <w:rFonts w:ascii="Arial" w:hAnsi="Arial" w:cs="Arial"/>
          <w:bCs/>
          <w:sz w:val="22"/>
          <w:szCs w:val="22"/>
        </w:rPr>
        <w:t>w odniesieniu do najkorzystniejszych warunków przedstawionych przez Wykonawców w zakresie tego kryterium,</w:t>
      </w:r>
      <w:r w:rsidR="00B55EFD">
        <w:rPr>
          <w:rFonts w:ascii="Arial" w:hAnsi="Arial" w:cs="Arial"/>
          <w:bCs/>
          <w:sz w:val="22"/>
          <w:szCs w:val="22"/>
        </w:rPr>
        <w:t xml:space="preserve"> a</w:t>
      </w:r>
      <w:r w:rsidRPr="00E04119">
        <w:rPr>
          <w:rFonts w:ascii="Arial" w:hAnsi="Arial" w:cs="Arial"/>
          <w:bCs/>
          <w:sz w:val="22"/>
          <w:szCs w:val="22"/>
        </w:rPr>
        <w:t xml:space="preserve"> </w:t>
      </w:r>
      <w:r w:rsidR="008E074C">
        <w:rPr>
          <w:rFonts w:ascii="Arial" w:hAnsi="Arial" w:cs="Arial"/>
          <w:sz w:val="22"/>
          <w:szCs w:val="22"/>
        </w:rPr>
        <w:t>l</w:t>
      </w:r>
      <w:r w:rsidR="008E074C" w:rsidRPr="00EE5D62">
        <w:rPr>
          <w:rFonts w:ascii="Arial" w:hAnsi="Arial" w:cs="Arial"/>
          <w:sz w:val="22"/>
          <w:szCs w:val="22"/>
        </w:rPr>
        <w:t xml:space="preserve">iczba punktów </w:t>
      </w:r>
      <w:r w:rsidR="008E074C">
        <w:rPr>
          <w:rFonts w:ascii="Arial" w:hAnsi="Arial" w:cs="Arial"/>
          <w:sz w:val="22"/>
          <w:szCs w:val="22"/>
        </w:rPr>
        <w:t xml:space="preserve">dla </w:t>
      </w:r>
      <w:r w:rsidR="008E074C" w:rsidRPr="00EE5D62">
        <w:rPr>
          <w:rFonts w:ascii="Arial" w:hAnsi="Arial" w:cs="Arial"/>
          <w:sz w:val="22"/>
          <w:szCs w:val="22"/>
        </w:rPr>
        <w:t xml:space="preserve">oferty badanej </w:t>
      </w:r>
      <w:r w:rsidR="008E074C">
        <w:rPr>
          <w:rFonts w:ascii="Arial" w:hAnsi="Arial" w:cs="Arial"/>
          <w:sz w:val="22"/>
          <w:szCs w:val="22"/>
        </w:rPr>
        <w:t xml:space="preserve">będzie przyznawana </w:t>
      </w:r>
      <w:r w:rsidR="008E074C" w:rsidRPr="00EE5D62">
        <w:rPr>
          <w:rFonts w:ascii="Arial" w:hAnsi="Arial" w:cs="Arial"/>
          <w:sz w:val="22"/>
          <w:szCs w:val="22"/>
        </w:rPr>
        <w:t xml:space="preserve">wg </w:t>
      </w:r>
      <w:r w:rsidR="00B55EFD">
        <w:rPr>
          <w:rFonts w:ascii="Arial" w:hAnsi="Arial" w:cs="Arial"/>
          <w:sz w:val="22"/>
          <w:szCs w:val="22"/>
        </w:rPr>
        <w:t xml:space="preserve">punktacji przedstawionej w </w:t>
      </w:r>
      <w:r w:rsidR="008E074C" w:rsidRPr="00EE5D62">
        <w:rPr>
          <w:rFonts w:ascii="Arial" w:hAnsi="Arial" w:cs="Arial"/>
          <w:sz w:val="22"/>
          <w:szCs w:val="22"/>
        </w:rPr>
        <w:t xml:space="preserve">poniższej </w:t>
      </w:r>
      <w:r w:rsidR="008E074C">
        <w:rPr>
          <w:rFonts w:ascii="Arial" w:hAnsi="Arial" w:cs="Arial"/>
          <w:bCs/>
          <w:sz w:val="22"/>
          <w:szCs w:val="22"/>
        </w:rPr>
        <w:t>tabeli</w:t>
      </w:r>
      <w:r w:rsidRPr="00E04119">
        <w:rPr>
          <w:rFonts w:ascii="Arial" w:hAnsi="Arial" w:cs="Arial"/>
          <w:bCs/>
          <w:sz w:val="22"/>
          <w:szCs w:val="22"/>
        </w:rPr>
        <w:t>:</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746E36" w:rsidRPr="00746E36" w:rsidTr="00746E36">
        <w:trPr>
          <w:trHeight w:val="496"/>
        </w:trPr>
        <w:tc>
          <w:tcPr>
            <w:tcW w:w="3600" w:type="dxa"/>
            <w:tcBorders>
              <w:top w:val="single" w:sz="4" w:space="0" w:color="auto"/>
              <w:left w:val="single" w:sz="4" w:space="0" w:color="auto"/>
              <w:bottom w:val="single" w:sz="4" w:space="0" w:color="auto"/>
              <w:right w:val="single" w:sz="4" w:space="0" w:color="auto"/>
            </w:tcBorders>
          </w:tcPr>
          <w:p w:rsidR="00746E36" w:rsidRPr="00746E36" w:rsidRDefault="00746E36" w:rsidP="00746E36">
            <w:pPr>
              <w:spacing w:line="360" w:lineRule="auto"/>
              <w:ind w:left="1134" w:hanging="850"/>
              <w:contextualSpacing/>
              <w:rPr>
                <w:rFonts w:ascii="Arial" w:hAnsi="Arial" w:cs="Arial"/>
                <w:b/>
                <w:sz w:val="20"/>
                <w:szCs w:val="22"/>
              </w:rPr>
            </w:pPr>
            <w:r w:rsidRPr="00746E36">
              <w:rPr>
                <w:rFonts w:ascii="Arial" w:hAnsi="Arial" w:cs="Arial"/>
                <w:b/>
                <w:sz w:val="20"/>
                <w:szCs w:val="22"/>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rsidR="00746E36" w:rsidRPr="00746E36" w:rsidRDefault="00746E36" w:rsidP="00746E36">
            <w:pPr>
              <w:spacing w:line="360" w:lineRule="auto"/>
              <w:ind w:left="135"/>
              <w:contextualSpacing/>
              <w:rPr>
                <w:rFonts w:ascii="Arial" w:hAnsi="Arial" w:cs="Arial"/>
                <w:b/>
                <w:sz w:val="20"/>
                <w:szCs w:val="22"/>
              </w:rPr>
            </w:pPr>
            <w:r w:rsidRPr="00746E36">
              <w:rPr>
                <w:rFonts w:ascii="Arial" w:hAnsi="Arial" w:cs="Arial"/>
                <w:b/>
                <w:sz w:val="20"/>
                <w:szCs w:val="22"/>
              </w:rPr>
              <w:t>Ilość punktów</w:t>
            </w:r>
          </w:p>
        </w:tc>
      </w:tr>
      <w:tr w:rsidR="00746E36" w:rsidRPr="00746E36" w:rsidTr="00746E36">
        <w:tc>
          <w:tcPr>
            <w:tcW w:w="3600" w:type="dxa"/>
            <w:tcBorders>
              <w:top w:val="single" w:sz="4" w:space="0" w:color="auto"/>
              <w:left w:val="single" w:sz="4" w:space="0" w:color="auto"/>
              <w:bottom w:val="single" w:sz="4" w:space="0" w:color="auto"/>
              <w:right w:val="single" w:sz="4" w:space="0" w:color="auto"/>
            </w:tcBorders>
            <w:vAlign w:val="center"/>
          </w:tcPr>
          <w:p w:rsidR="00746E36" w:rsidRPr="00746E36" w:rsidRDefault="00E83242" w:rsidP="00746E36">
            <w:pPr>
              <w:spacing w:line="360" w:lineRule="auto"/>
              <w:ind w:left="1134" w:hanging="850"/>
              <w:contextualSpacing/>
              <w:rPr>
                <w:rFonts w:ascii="Arial" w:hAnsi="Arial" w:cs="Arial"/>
                <w:sz w:val="22"/>
                <w:szCs w:val="22"/>
              </w:rPr>
            </w:pPr>
            <w:r>
              <w:rPr>
                <w:rFonts w:ascii="Arial" w:hAnsi="Arial" w:cs="Arial"/>
                <w:sz w:val="22"/>
                <w:szCs w:val="22"/>
              </w:rPr>
              <w:t>36</w:t>
            </w:r>
            <w:r w:rsidR="00746E36" w:rsidRPr="00746E36">
              <w:rPr>
                <w:rFonts w:ascii="Arial" w:hAnsi="Arial" w:cs="Arial"/>
                <w:sz w:val="22"/>
                <w:szCs w:val="22"/>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rsidR="00746E36" w:rsidRPr="00746E36" w:rsidRDefault="00746E36" w:rsidP="008E074C">
            <w:pPr>
              <w:spacing w:line="360" w:lineRule="auto"/>
              <w:contextualSpacing/>
              <w:jc w:val="center"/>
              <w:rPr>
                <w:rFonts w:ascii="Arial" w:hAnsi="Arial" w:cs="Arial"/>
                <w:sz w:val="22"/>
                <w:szCs w:val="22"/>
              </w:rPr>
            </w:pPr>
            <w:r w:rsidRPr="00746E36">
              <w:rPr>
                <w:rFonts w:ascii="Arial" w:hAnsi="Arial" w:cs="Arial"/>
                <w:sz w:val="22"/>
                <w:szCs w:val="22"/>
              </w:rPr>
              <w:t>0</w:t>
            </w:r>
          </w:p>
        </w:tc>
      </w:tr>
      <w:tr w:rsidR="00746E36" w:rsidRPr="00746E36" w:rsidTr="00746E36">
        <w:tc>
          <w:tcPr>
            <w:tcW w:w="3600" w:type="dxa"/>
            <w:tcBorders>
              <w:top w:val="single" w:sz="4" w:space="0" w:color="auto"/>
              <w:left w:val="single" w:sz="4" w:space="0" w:color="auto"/>
              <w:bottom w:val="single" w:sz="4" w:space="0" w:color="auto"/>
              <w:right w:val="single" w:sz="4" w:space="0" w:color="auto"/>
            </w:tcBorders>
            <w:vAlign w:val="center"/>
          </w:tcPr>
          <w:p w:rsidR="00746E36" w:rsidRPr="00746E36" w:rsidRDefault="00E83242" w:rsidP="00E83242">
            <w:pPr>
              <w:spacing w:line="360" w:lineRule="auto"/>
              <w:ind w:left="1134" w:hanging="850"/>
              <w:contextualSpacing/>
              <w:rPr>
                <w:rFonts w:ascii="Arial" w:hAnsi="Arial" w:cs="Arial"/>
                <w:sz w:val="22"/>
                <w:szCs w:val="22"/>
              </w:rPr>
            </w:pPr>
            <w:r>
              <w:rPr>
                <w:rFonts w:ascii="Arial" w:hAnsi="Arial" w:cs="Arial"/>
                <w:sz w:val="22"/>
                <w:szCs w:val="22"/>
              </w:rPr>
              <w:t xml:space="preserve">42 </w:t>
            </w:r>
            <w:r w:rsidR="00746E36" w:rsidRPr="00746E36">
              <w:rPr>
                <w:rFonts w:ascii="Arial" w:hAnsi="Arial" w:cs="Arial"/>
                <w:sz w:val="22"/>
                <w:szCs w:val="22"/>
              </w:rPr>
              <w:t>miesi</w:t>
            </w:r>
            <w:r>
              <w:rPr>
                <w:rFonts w:ascii="Arial" w:hAnsi="Arial" w:cs="Arial"/>
                <w:sz w:val="22"/>
                <w:szCs w:val="22"/>
              </w:rPr>
              <w:t>ące</w:t>
            </w:r>
            <w:r w:rsidR="00746E36" w:rsidRPr="00746E36">
              <w:rPr>
                <w:rFonts w:ascii="Arial" w:hAnsi="Arial" w:cs="Arial"/>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46E36" w:rsidRPr="00746E36" w:rsidRDefault="00746E36" w:rsidP="008E074C">
            <w:pPr>
              <w:spacing w:line="360" w:lineRule="auto"/>
              <w:contextualSpacing/>
              <w:jc w:val="center"/>
              <w:rPr>
                <w:rFonts w:ascii="Arial" w:hAnsi="Arial" w:cs="Arial"/>
                <w:sz w:val="22"/>
                <w:szCs w:val="22"/>
              </w:rPr>
            </w:pPr>
            <w:r w:rsidRPr="00746E36">
              <w:rPr>
                <w:rFonts w:ascii="Arial" w:hAnsi="Arial" w:cs="Arial"/>
                <w:sz w:val="22"/>
                <w:szCs w:val="22"/>
              </w:rPr>
              <w:t>3</w:t>
            </w:r>
          </w:p>
        </w:tc>
      </w:tr>
      <w:tr w:rsidR="00746E36" w:rsidRPr="00746E36" w:rsidTr="00746E36">
        <w:tc>
          <w:tcPr>
            <w:tcW w:w="3600" w:type="dxa"/>
            <w:tcBorders>
              <w:top w:val="single" w:sz="4" w:space="0" w:color="auto"/>
              <w:left w:val="single" w:sz="4" w:space="0" w:color="auto"/>
              <w:bottom w:val="single" w:sz="4" w:space="0" w:color="auto"/>
              <w:right w:val="single" w:sz="4" w:space="0" w:color="auto"/>
            </w:tcBorders>
            <w:vAlign w:val="center"/>
          </w:tcPr>
          <w:p w:rsidR="00746E36" w:rsidRPr="00746E36" w:rsidRDefault="00E83242" w:rsidP="00746E36">
            <w:pPr>
              <w:spacing w:line="360" w:lineRule="auto"/>
              <w:ind w:left="1134" w:hanging="850"/>
              <w:contextualSpacing/>
              <w:rPr>
                <w:rFonts w:ascii="Arial" w:hAnsi="Arial" w:cs="Arial"/>
                <w:sz w:val="22"/>
                <w:szCs w:val="22"/>
              </w:rPr>
            </w:pPr>
            <w:r>
              <w:rPr>
                <w:rFonts w:ascii="Arial" w:hAnsi="Arial" w:cs="Arial"/>
                <w:sz w:val="22"/>
                <w:szCs w:val="22"/>
              </w:rPr>
              <w:t>48</w:t>
            </w:r>
            <w:r w:rsidR="00746E36" w:rsidRPr="00746E36">
              <w:rPr>
                <w:rFonts w:ascii="Arial" w:hAnsi="Arial" w:cs="Arial"/>
                <w:sz w:val="22"/>
                <w:szCs w:val="22"/>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rsidR="00746E36" w:rsidRPr="00746E36" w:rsidRDefault="00746E36" w:rsidP="008E074C">
            <w:pPr>
              <w:spacing w:line="360" w:lineRule="auto"/>
              <w:contextualSpacing/>
              <w:jc w:val="center"/>
              <w:rPr>
                <w:rFonts w:ascii="Arial" w:hAnsi="Arial" w:cs="Arial"/>
                <w:sz w:val="22"/>
                <w:szCs w:val="22"/>
              </w:rPr>
            </w:pPr>
            <w:r w:rsidRPr="00746E36">
              <w:rPr>
                <w:rFonts w:ascii="Arial" w:hAnsi="Arial" w:cs="Arial"/>
                <w:sz w:val="22"/>
                <w:szCs w:val="22"/>
              </w:rPr>
              <w:t>5</w:t>
            </w:r>
          </w:p>
        </w:tc>
      </w:tr>
      <w:tr w:rsidR="00746E36" w:rsidRPr="00746E36" w:rsidTr="00746E36">
        <w:tc>
          <w:tcPr>
            <w:tcW w:w="3600" w:type="dxa"/>
            <w:tcBorders>
              <w:top w:val="single" w:sz="4" w:space="0" w:color="auto"/>
              <w:left w:val="single" w:sz="4" w:space="0" w:color="auto"/>
              <w:bottom w:val="single" w:sz="4" w:space="0" w:color="auto"/>
              <w:right w:val="single" w:sz="4" w:space="0" w:color="auto"/>
            </w:tcBorders>
            <w:vAlign w:val="center"/>
          </w:tcPr>
          <w:p w:rsidR="00746E36" w:rsidRPr="00746E36" w:rsidRDefault="00E83242" w:rsidP="00E83242">
            <w:pPr>
              <w:spacing w:line="360" w:lineRule="auto"/>
              <w:ind w:left="1134" w:hanging="850"/>
              <w:contextualSpacing/>
              <w:rPr>
                <w:rFonts w:ascii="Arial" w:hAnsi="Arial" w:cs="Arial"/>
                <w:sz w:val="22"/>
                <w:szCs w:val="22"/>
              </w:rPr>
            </w:pPr>
            <w:r>
              <w:rPr>
                <w:rFonts w:ascii="Arial" w:hAnsi="Arial" w:cs="Arial"/>
                <w:sz w:val="22"/>
                <w:szCs w:val="22"/>
              </w:rPr>
              <w:t>54</w:t>
            </w:r>
            <w:r w:rsidR="00746E36" w:rsidRPr="00746E36">
              <w:rPr>
                <w:rFonts w:ascii="Arial" w:hAnsi="Arial" w:cs="Arial"/>
                <w:sz w:val="22"/>
                <w:szCs w:val="22"/>
              </w:rPr>
              <w:t xml:space="preserve"> miesi</w:t>
            </w:r>
            <w:r>
              <w:rPr>
                <w:rFonts w:ascii="Arial" w:hAnsi="Arial" w:cs="Arial"/>
                <w:sz w:val="22"/>
                <w:szCs w:val="22"/>
              </w:rPr>
              <w:t>ą</w:t>
            </w:r>
            <w:r w:rsidR="00746E36" w:rsidRPr="00746E36">
              <w:rPr>
                <w:rFonts w:ascii="Arial" w:hAnsi="Arial" w:cs="Arial"/>
                <w:sz w:val="22"/>
                <w:szCs w:val="22"/>
              </w:rPr>
              <w:t>c</w:t>
            </w:r>
            <w:r>
              <w:rPr>
                <w:rFonts w:ascii="Arial" w:hAnsi="Arial" w:cs="Arial"/>
                <w:sz w:val="22"/>
                <w:szCs w:val="22"/>
              </w:rPr>
              <w:t>e</w:t>
            </w:r>
            <w:r w:rsidR="00746E36" w:rsidRPr="00746E36">
              <w:rPr>
                <w:rFonts w:ascii="Arial" w:hAnsi="Arial" w:cs="Arial"/>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46E36" w:rsidRPr="00746E36" w:rsidRDefault="00746E36" w:rsidP="008E074C">
            <w:pPr>
              <w:spacing w:line="360" w:lineRule="auto"/>
              <w:contextualSpacing/>
              <w:jc w:val="center"/>
              <w:rPr>
                <w:rFonts w:ascii="Arial" w:hAnsi="Arial" w:cs="Arial"/>
                <w:sz w:val="22"/>
                <w:szCs w:val="22"/>
              </w:rPr>
            </w:pPr>
            <w:r w:rsidRPr="00746E36">
              <w:rPr>
                <w:rFonts w:ascii="Arial" w:hAnsi="Arial" w:cs="Arial"/>
                <w:sz w:val="22"/>
                <w:szCs w:val="22"/>
              </w:rPr>
              <w:t>8</w:t>
            </w:r>
          </w:p>
        </w:tc>
      </w:tr>
      <w:tr w:rsidR="00746E36" w:rsidRPr="00746E36" w:rsidTr="00746E36">
        <w:tc>
          <w:tcPr>
            <w:tcW w:w="3600" w:type="dxa"/>
            <w:tcBorders>
              <w:top w:val="single" w:sz="4" w:space="0" w:color="auto"/>
              <w:left w:val="single" w:sz="4" w:space="0" w:color="auto"/>
              <w:bottom w:val="single" w:sz="4" w:space="0" w:color="auto"/>
              <w:right w:val="single" w:sz="4" w:space="0" w:color="auto"/>
            </w:tcBorders>
            <w:vAlign w:val="center"/>
          </w:tcPr>
          <w:p w:rsidR="00746E36" w:rsidRPr="00746E36" w:rsidRDefault="00E83242" w:rsidP="00E83242">
            <w:pPr>
              <w:spacing w:line="360" w:lineRule="auto"/>
              <w:ind w:left="1134" w:hanging="850"/>
              <w:contextualSpacing/>
              <w:rPr>
                <w:rFonts w:ascii="Arial" w:hAnsi="Arial" w:cs="Arial"/>
                <w:sz w:val="22"/>
                <w:szCs w:val="22"/>
              </w:rPr>
            </w:pPr>
            <w:r>
              <w:rPr>
                <w:rFonts w:ascii="Arial" w:hAnsi="Arial" w:cs="Arial"/>
                <w:sz w:val="22"/>
                <w:szCs w:val="22"/>
              </w:rPr>
              <w:t>60</w:t>
            </w:r>
            <w:r w:rsidR="00746E36" w:rsidRPr="00746E36">
              <w:rPr>
                <w:rFonts w:ascii="Arial" w:hAnsi="Arial" w:cs="Arial"/>
                <w:sz w:val="22"/>
                <w:szCs w:val="22"/>
              </w:rPr>
              <w:t xml:space="preserve"> miesi</w:t>
            </w:r>
            <w:r>
              <w:rPr>
                <w:rFonts w:ascii="Arial" w:hAnsi="Arial" w:cs="Arial"/>
                <w:sz w:val="22"/>
                <w:szCs w:val="22"/>
              </w:rPr>
              <w:t xml:space="preserve">ęcy i powyżej </w:t>
            </w:r>
          </w:p>
        </w:tc>
        <w:tc>
          <w:tcPr>
            <w:tcW w:w="1800" w:type="dxa"/>
            <w:tcBorders>
              <w:top w:val="single" w:sz="4" w:space="0" w:color="auto"/>
              <w:left w:val="single" w:sz="4" w:space="0" w:color="auto"/>
              <w:bottom w:val="single" w:sz="4" w:space="0" w:color="auto"/>
              <w:right w:val="single" w:sz="4" w:space="0" w:color="auto"/>
            </w:tcBorders>
            <w:vAlign w:val="center"/>
          </w:tcPr>
          <w:p w:rsidR="00746E36" w:rsidRPr="00746E36" w:rsidRDefault="00746E36" w:rsidP="008E074C">
            <w:pPr>
              <w:spacing w:line="360" w:lineRule="auto"/>
              <w:contextualSpacing/>
              <w:jc w:val="center"/>
              <w:rPr>
                <w:rFonts w:ascii="Arial" w:hAnsi="Arial" w:cs="Arial"/>
                <w:sz w:val="22"/>
                <w:szCs w:val="22"/>
              </w:rPr>
            </w:pPr>
            <w:r w:rsidRPr="00746E36">
              <w:rPr>
                <w:rFonts w:ascii="Arial" w:hAnsi="Arial" w:cs="Arial"/>
                <w:sz w:val="22"/>
                <w:szCs w:val="22"/>
              </w:rPr>
              <w:t>10</w:t>
            </w:r>
          </w:p>
        </w:tc>
      </w:tr>
    </w:tbl>
    <w:p w:rsidR="00FE6190" w:rsidRPr="00475AEA" w:rsidRDefault="00EE5D62" w:rsidP="00746E36">
      <w:pPr>
        <w:spacing w:line="360" w:lineRule="auto"/>
        <w:ind w:left="1134" w:hanging="850"/>
        <w:contextualSpacing/>
        <w:rPr>
          <w:rFonts w:ascii="Arial" w:hAnsi="Arial" w:cs="Arial"/>
          <w:i/>
          <w:sz w:val="22"/>
          <w:szCs w:val="22"/>
        </w:rPr>
      </w:pPr>
      <w:r w:rsidRPr="00EE5D62">
        <w:rPr>
          <w:rFonts w:ascii="Calibri" w:hAnsi="Calibri"/>
          <w:sz w:val="22"/>
          <w:szCs w:val="22"/>
        </w:rPr>
        <w:t xml:space="preserve">          </w:t>
      </w:r>
    </w:p>
    <w:p w:rsidR="00AF7709" w:rsidRDefault="00E83242" w:rsidP="00E86B44">
      <w:pPr>
        <w:numPr>
          <w:ilvl w:val="0"/>
          <w:numId w:val="73"/>
        </w:numPr>
        <w:spacing w:before="120" w:after="120"/>
        <w:jc w:val="both"/>
        <w:rPr>
          <w:rFonts w:ascii="Arial" w:hAnsi="Arial" w:cs="Arial"/>
          <w:bCs/>
          <w:sz w:val="22"/>
          <w:szCs w:val="22"/>
        </w:rPr>
      </w:pPr>
      <w:r w:rsidRPr="00E83242">
        <w:rPr>
          <w:rFonts w:ascii="Arial" w:hAnsi="Arial" w:cs="Arial"/>
          <w:sz w:val="22"/>
          <w:szCs w:val="22"/>
        </w:rPr>
        <w:t xml:space="preserve">Oferty </w:t>
      </w:r>
      <w:r w:rsidRPr="00E83242">
        <w:rPr>
          <w:rFonts w:ascii="Arial" w:hAnsi="Arial" w:cs="Arial"/>
          <w:bCs/>
          <w:sz w:val="22"/>
          <w:szCs w:val="22"/>
        </w:rPr>
        <w:t xml:space="preserve">będą oceniane w zakresie kryterium </w:t>
      </w:r>
      <w:r w:rsidR="00501045" w:rsidRPr="008D30FF">
        <w:rPr>
          <w:rFonts w:ascii="Arial" w:hAnsi="Arial" w:cs="Arial"/>
          <w:b/>
          <w:bCs/>
          <w:sz w:val="22"/>
          <w:szCs w:val="22"/>
        </w:rPr>
        <w:t xml:space="preserve">wartości </w:t>
      </w:r>
      <w:r w:rsidR="00501045" w:rsidRPr="00501045">
        <w:rPr>
          <w:rFonts w:ascii="Arial" w:hAnsi="Arial" w:cs="Arial"/>
          <w:b/>
          <w:bCs/>
          <w:sz w:val="22"/>
          <w:szCs w:val="22"/>
        </w:rPr>
        <w:t xml:space="preserve">noty </w:t>
      </w:r>
      <w:r w:rsidRPr="008D30FF">
        <w:rPr>
          <w:rFonts w:ascii="Arial" w:hAnsi="Arial" w:cs="Arial"/>
          <w:b/>
          <w:bCs/>
          <w:sz w:val="22"/>
          <w:szCs w:val="22"/>
        </w:rPr>
        <w:t>„</w:t>
      </w:r>
      <w:r w:rsidR="00501045" w:rsidRPr="008D30FF">
        <w:rPr>
          <w:rFonts w:ascii="Arial" w:hAnsi="Arial" w:cs="Arial"/>
          <w:b/>
          <w:bCs/>
          <w:sz w:val="22"/>
          <w:szCs w:val="22"/>
        </w:rPr>
        <w:t>M</w:t>
      </w:r>
      <w:r w:rsidRPr="008D30FF">
        <w:rPr>
          <w:rFonts w:ascii="Arial" w:hAnsi="Arial" w:cs="Arial"/>
          <w:b/>
          <w:bCs/>
          <w:sz w:val="22"/>
          <w:szCs w:val="22"/>
        </w:rPr>
        <w:t>”</w:t>
      </w:r>
      <w:r w:rsidRPr="00E83242">
        <w:rPr>
          <w:rFonts w:ascii="Arial" w:hAnsi="Arial" w:cs="Arial"/>
          <w:bCs/>
          <w:sz w:val="22"/>
          <w:szCs w:val="22"/>
        </w:rPr>
        <w:t xml:space="preserve"> w odniesieniu do </w:t>
      </w:r>
      <w:r w:rsidR="00501045">
        <w:rPr>
          <w:rFonts w:ascii="Arial" w:hAnsi="Arial" w:cs="Arial"/>
          <w:bCs/>
          <w:sz w:val="22"/>
          <w:szCs w:val="22"/>
        </w:rPr>
        <w:t xml:space="preserve">parametrów wymaganych w specyfikacji. </w:t>
      </w:r>
      <w:r w:rsidR="00AF7709" w:rsidRPr="00AF7709">
        <w:rPr>
          <w:rFonts w:ascii="Arial" w:hAnsi="Arial" w:cs="Arial"/>
          <w:bCs/>
          <w:sz w:val="22"/>
          <w:szCs w:val="22"/>
        </w:rPr>
        <w:t xml:space="preserve">Za parametry techniczne </w:t>
      </w:r>
      <w:r w:rsidR="00AF7709">
        <w:rPr>
          <w:rFonts w:ascii="Arial" w:hAnsi="Arial" w:cs="Arial"/>
          <w:bCs/>
          <w:sz w:val="22"/>
          <w:szCs w:val="22"/>
        </w:rPr>
        <w:t xml:space="preserve">Wykonawca </w:t>
      </w:r>
      <w:r w:rsidR="00AF7709" w:rsidRPr="00AF7709">
        <w:rPr>
          <w:rFonts w:ascii="Arial" w:hAnsi="Arial" w:cs="Arial"/>
          <w:bCs/>
          <w:sz w:val="22"/>
          <w:szCs w:val="22"/>
        </w:rPr>
        <w:t>moż</w:t>
      </w:r>
      <w:r w:rsidR="00AF7709">
        <w:rPr>
          <w:rFonts w:ascii="Arial" w:hAnsi="Arial" w:cs="Arial"/>
          <w:bCs/>
          <w:sz w:val="22"/>
          <w:szCs w:val="22"/>
        </w:rPr>
        <w:t>e</w:t>
      </w:r>
      <w:r w:rsidR="00AF7709" w:rsidRPr="00AF7709">
        <w:rPr>
          <w:rFonts w:ascii="Arial" w:hAnsi="Arial" w:cs="Arial"/>
          <w:bCs/>
          <w:sz w:val="22"/>
          <w:szCs w:val="22"/>
        </w:rPr>
        <w:t xml:space="preserve"> otrzymać</w:t>
      </w:r>
      <w:r w:rsidR="00AF7709">
        <w:rPr>
          <w:rFonts w:ascii="Arial" w:hAnsi="Arial" w:cs="Arial"/>
          <w:bCs/>
          <w:sz w:val="22"/>
          <w:szCs w:val="22"/>
        </w:rPr>
        <w:t xml:space="preserve"> maksymalnie</w:t>
      </w:r>
      <w:r w:rsidR="00AF7709" w:rsidRPr="00AF7709">
        <w:rPr>
          <w:rFonts w:ascii="Arial" w:hAnsi="Arial" w:cs="Arial"/>
          <w:bCs/>
          <w:sz w:val="22"/>
          <w:szCs w:val="22"/>
        </w:rPr>
        <w:t xml:space="preserve"> 30 pkt </w:t>
      </w:r>
      <w:r w:rsidR="00AF7709">
        <w:rPr>
          <w:rFonts w:ascii="Arial" w:hAnsi="Arial" w:cs="Arial"/>
          <w:bCs/>
          <w:sz w:val="22"/>
          <w:szCs w:val="22"/>
        </w:rPr>
        <w:t>– w tym</w:t>
      </w:r>
      <w:r w:rsidR="00AF7709" w:rsidRPr="00AF7709">
        <w:rPr>
          <w:rFonts w:ascii="Arial" w:hAnsi="Arial" w:cs="Arial"/>
          <w:bCs/>
          <w:sz w:val="22"/>
          <w:szCs w:val="22"/>
        </w:rPr>
        <w:t xml:space="preserve"> 20 </w:t>
      </w:r>
      <w:r w:rsidR="00AF7709">
        <w:rPr>
          <w:rFonts w:ascii="Arial" w:hAnsi="Arial" w:cs="Arial"/>
          <w:bCs/>
          <w:sz w:val="22"/>
          <w:szCs w:val="22"/>
        </w:rPr>
        <w:t>pkt. za naciek oraz</w:t>
      </w:r>
      <w:r w:rsidR="00AF7709" w:rsidRPr="00AF7709">
        <w:rPr>
          <w:rFonts w:ascii="Arial" w:hAnsi="Arial" w:cs="Arial"/>
          <w:bCs/>
          <w:sz w:val="22"/>
          <w:szCs w:val="22"/>
        </w:rPr>
        <w:t xml:space="preserve"> po 5</w:t>
      </w:r>
      <w:r w:rsidR="00AF7709">
        <w:rPr>
          <w:rFonts w:ascii="Arial" w:hAnsi="Arial" w:cs="Arial"/>
          <w:bCs/>
          <w:sz w:val="22"/>
          <w:szCs w:val="22"/>
        </w:rPr>
        <w:t xml:space="preserve"> pkt.</w:t>
      </w:r>
      <w:r w:rsidR="00AF7709" w:rsidRPr="00AF7709">
        <w:rPr>
          <w:rFonts w:ascii="Arial" w:hAnsi="Arial" w:cs="Arial"/>
          <w:bCs/>
          <w:sz w:val="22"/>
          <w:szCs w:val="22"/>
        </w:rPr>
        <w:t xml:space="preserve"> z</w:t>
      </w:r>
      <w:r w:rsidR="00AF7709">
        <w:rPr>
          <w:rFonts w:ascii="Arial" w:hAnsi="Arial" w:cs="Arial"/>
          <w:bCs/>
          <w:sz w:val="22"/>
          <w:szCs w:val="22"/>
        </w:rPr>
        <w:t>a</w:t>
      </w:r>
      <w:r w:rsidR="00AF7709" w:rsidRPr="00AF7709">
        <w:rPr>
          <w:rFonts w:ascii="Arial" w:hAnsi="Arial" w:cs="Arial"/>
          <w:bCs/>
          <w:sz w:val="22"/>
          <w:szCs w:val="22"/>
        </w:rPr>
        <w:t xml:space="preserve"> zużycie He i temperaturę.</w:t>
      </w:r>
      <w:r w:rsidR="00AF7709">
        <w:rPr>
          <w:rFonts w:ascii="Arial" w:hAnsi="Arial" w:cs="Arial"/>
          <w:bCs/>
          <w:sz w:val="22"/>
          <w:szCs w:val="22"/>
        </w:rPr>
        <w:t xml:space="preserve"> Obliczane zgodnie z poniższymi wzorami. </w:t>
      </w:r>
    </w:p>
    <w:p w:rsidR="0039396D" w:rsidRDefault="008D30FF" w:rsidP="00AF7709">
      <w:pPr>
        <w:spacing w:before="120" w:after="120"/>
        <w:ind w:left="360"/>
        <w:jc w:val="both"/>
        <w:rPr>
          <w:rFonts w:ascii="Arial" w:hAnsi="Arial" w:cs="Arial"/>
          <w:bCs/>
          <w:sz w:val="22"/>
          <w:szCs w:val="22"/>
        </w:rPr>
      </w:pPr>
      <w:r>
        <w:rPr>
          <w:rFonts w:ascii="Arial" w:hAnsi="Arial" w:cs="Arial"/>
          <w:bCs/>
          <w:sz w:val="22"/>
          <w:szCs w:val="22"/>
        </w:rPr>
        <w:t>Wartość n</w:t>
      </w:r>
      <w:r w:rsidR="0039396D">
        <w:rPr>
          <w:rFonts w:ascii="Arial" w:hAnsi="Arial" w:cs="Arial"/>
          <w:bCs/>
          <w:sz w:val="22"/>
          <w:szCs w:val="22"/>
        </w:rPr>
        <w:t>ot</w:t>
      </w:r>
      <w:r>
        <w:rPr>
          <w:rFonts w:ascii="Arial" w:hAnsi="Arial" w:cs="Arial"/>
          <w:bCs/>
          <w:sz w:val="22"/>
          <w:szCs w:val="22"/>
        </w:rPr>
        <w:t>y „M”</w:t>
      </w:r>
      <w:r w:rsidR="0039396D">
        <w:rPr>
          <w:rFonts w:ascii="Arial" w:hAnsi="Arial" w:cs="Arial"/>
          <w:bCs/>
          <w:sz w:val="22"/>
          <w:szCs w:val="22"/>
        </w:rPr>
        <w:t xml:space="preserve"> skł</w:t>
      </w:r>
      <w:r w:rsidR="00501045">
        <w:rPr>
          <w:rFonts w:ascii="Arial" w:hAnsi="Arial" w:cs="Arial"/>
          <w:bCs/>
          <w:sz w:val="22"/>
          <w:szCs w:val="22"/>
        </w:rPr>
        <w:t xml:space="preserve">ada się ze składników zależnych </w:t>
      </w:r>
      <w:r w:rsidR="0039396D">
        <w:rPr>
          <w:rFonts w:ascii="Arial" w:hAnsi="Arial" w:cs="Arial"/>
          <w:bCs/>
          <w:sz w:val="22"/>
          <w:szCs w:val="22"/>
        </w:rPr>
        <w:t>od:</w:t>
      </w:r>
    </w:p>
    <w:p w:rsidR="0039396D" w:rsidRDefault="0039396D" w:rsidP="0039396D">
      <w:pPr>
        <w:numPr>
          <w:ilvl w:val="0"/>
          <w:numId w:val="130"/>
        </w:numPr>
        <w:spacing w:before="120" w:after="120"/>
        <w:ind w:left="993"/>
        <w:jc w:val="both"/>
        <w:rPr>
          <w:rFonts w:ascii="Arial" w:hAnsi="Arial" w:cs="Arial"/>
          <w:bCs/>
          <w:sz w:val="22"/>
          <w:szCs w:val="22"/>
        </w:rPr>
      </w:pPr>
      <w:r>
        <w:rPr>
          <w:rFonts w:ascii="Arial" w:hAnsi="Arial" w:cs="Arial"/>
          <w:bCs/>
          <w:sz w:val="22"/>
          <w:szCs w:val="22"/>
        </w:rPr>
        <w:lastRenderedPageBreak/>
        <w:t xml:space="preserve">nacieku komory próżniowej - </w:t>
      </w:r>
      <w:r w:rsidR="00501045">
        <w:rPr>
          <w:rFonts w:ascii="Arial" w:hAnsi="Arial" w:cs="Arial"/>
          <w:bCs/>
          <w:sz w:val="22"/>
          <w:szCs w:val="22"/>
        </w:rPr>
        <w:t xml:space="preserve"> </w:t>
      </w:r>
      <w:proofErr w:type="spellStart"/>
      <w:r w:rsidRPr="0039396D">
        <w:rPr>
          <w:bCs/>
          <w:i/>
          <w:sz w:val="22"/>
          <w:szCs w:val="22"/>
        </w:rPr>
        <w:t>M</w:t>
      </w:r>
      <w:r w:rsidRPr="0039396D">
        <w:rPr>
          <w:bCs/>
          <w:i/>
          <w:sz w:val="22"/>
          <w:szCs w:val="22"/>
          <w:vertAlign w:val="subscript"/>
        </w:rPr>
        <w:t>p</w:t>
      </w:r>
      <w:proofErr w:type="spellEnd"/>
    </w:p>
    <w:p w:rsidR="0039396D" w:rsidRDefault="00501045" w:rsidP="0039396D">
      <w:pPr>
        <w:numPr>
          <w:ilvl w:val="0"/>
          <w:numId w:val="130"/>
        </w:numPr>
        <w:spacing w:before="120" w:after="120"/>
        <w:ind w:left="993"/>
        <w:jc w:val="both"/>
        <w:rPr>
          <w:rFonts w:ascii="Arial" w:hAnsi="Arial" w:cs="Arial"/>
          <w:bCs/>
          <w:sz w:val="22"/>
          <w:szCs w:val="22"/>
        </w:rPr>
      </w:pPr>
      <w:r>
        <w:rPr>
          <w:rFonts w:ascii="Arial" w:hAnsi="Arial" w:cs="Arial"/>
          <w:bCs/>
          <w:sz w:val="22"/>
          <w:szCs w:val="22"/>
        </w:rPr>
        <w:t xml:space="preserve">zużycia ciekłego </w:t>
      </w:r>
      <w:r w:rsidR="0039396D">
        <w:rPr>
          <w:rFonts w:ascii="Arial" w:hAnsi="Arial" w:cs="Arial"/>
          <w:bCs/>
          <w:sz w:val="22"/>
          <w:szCs w:val="22"/>
        </w:rPr>
        <w:t>helu do potrzymania temp</w:t>
      </w:r>
      <w:r>
        <w:rPr>
          <w:rFonts w:ascii="Arial" w:hAnsi="Arial" w:cs="Arial"/>
          <w:bCs/>
          <w:sz w:val="22"/>
          <w:szCs w:val="22"/>
        </w:rPr>
        <w:t>eratury</w:t>
      </w:r>
      <w:r w:rsidR="0039396D">
        <w:rPr>
          <w:rFonts w:ascii="Arial" w:hAnsi="Arial" w:cs="Arial"/>
          <w:bCs/>
          <w:sz w:val="22"/>
          <w:szCs w:val="22"/>
        </w:rPr>
        <w:t xml:space="preserve"> nie wyższej od 4.2 K  - </w:t>
      </w:r>
      <w:proofErr w:type="spellStart"/>
      <w:r w:rsidR="0039396D" w:rsidRPr="0039396D">
        <w:rPr>
          <w:bCs/>
          <w:i/>
          <w:sz w:val="22"/>
          <w:szCs w:val="22"/>
        </w:rPr>
        <w:t>M</w:t>
      </w:r>
      <w:r w:rsidR="0039396D">
        <w:rPr>
          <w:bCs/>
          <w:i/>
          <w:sz w:val="22"/>
          <w:szCs w:val="22"/>
          <w:vertAlign w:val="subscript"/>
        </w:rPr>
        <w:t>He</w:t>
      </w:r>
      <w:proofErr w:type="spellEnd"/>
    </w:p>
    <w:p w:rsidR="00E86B44" w:rsidRPr="00EA3775" w:rsidRDefault="00E83242" w:rsidP="0039396D">
      <w:pPr>
        <w:numPr>
          <w:ilvl w:val="0"/>
          <w:numId w:val="130"/>
        </w:numPr>
        <w:spacing w:before="120" w:after="120"/>
        <w:ind w:left="993"/>
        <w:jc w:val="both"/>
        <w:rPr>
          <w:rFonts w:ascii="Arial" w:hAnsi="Arial" w:cs="Arial"/>
          <w:bCs/>
          <w:sz w:val="22"/>
          <w:szCs w:val="22"/>
        </w:rPr>
      </w:pPr>
      <w:r w:rsidRPr="00E83242">
        <w:rPr>
          <w:rFonts w:ascii="Arial" w:hAnsi="Arial" w:cs="Arial"/>
          <w:bCs/>
          <w:sz w:val="22"/>
          <w:szCs w:val="22"/>
        </w:rPr>
        <w:t>naj</w:t>
      </w:r>
      <w:r w:rsidR="0039396D">
        <w:rPr>
          <w:rFonts w:ascii="Arial" w:hAnsi="Arial" w:cs="Arial"/>
          <w:bCs/>
          <w:sz w:val="22"/>
          <w:szCs w:val="22"/>
        </w:rPr>
        <w:t xml:space="preserve">niższej temperatury możliwej do utrzymania przy zużyciu ciekłego helu nie większym niż 3.5 l/h – </w:t>
      </w:r>
      <w:r w:rsidR="0039396D" w:rsidRPr="0039396D">
        <w:rPr>
          <w:bCs/>
          <w:i/>
          <w:sz w:val="22"/>
          <w:szCs w:val="22"/>
        </w:rPr>
        <w:t>M</w:t>
      </w:r>
      <w:r w:rsidR="0039396D">
        <w:rPr>
          <w:bCs/>
          <w:i/>
          <w:sz w:val="22"/>
          <w:szCs w:val="22"/>
          <w:vertAlign w:val="subscript"/>
        </w:rPr>
        <w:t>T</w:t>
      </w:r>
    </w:p>
    <w:p w:rsidR="00EA3775" w:rsidRDefault="00EA3775" w:rsidP="00EA3775">
      <w:pPr>
        <w:spacing w:before="120" w:after="120"/>
        <w:jc w:val="both"/>
        <w:rPr>
          <w:bCs/>
          <w:i/>
          <w:sz w:val="22"/>
          <w:szCs w:val="22"/>
          <w:vertAlign w:val="subscript"/>
        </w:rPr>
      </w:pPr>
    </w:p>
    <w:p w:rsidR="00EA3775" w:rsidRDefault="00EA3775" w:rsidP="00EA3775">
      <w:pPr>
        <w:spacing w:before="120" w:after="120"/>
        <w:jc w:val="both"/>
        <w:rPr>
          <w:bCs/>
          <w:i/>
          <w:sz w:val="22"/>
          <w:szCs w:val="22"/>
          <w:vertAlign w:val="subscript"/>
        </w:rPr>
      </w:pPr>
      <m:oMathPara>
        <m:oMath>
          <m:r>
            <w:rPr>
              <w:rFonts w:ascii="Cambria Math" w:hAnsi="Cambria Math"/>
              <w:sz w:val="22"/>
              <w:szCs w:val="22"/>
              <w:vertAlign w:val="subscript"/>
            </w:rPr>
            <m:t>M=</m:t>
          </m:r>
          <m:sSub>
            <m:sSubPr>
              <m:ctrlPr>
                <w:rPr>
                  <w:rFonts w:ascii="Cambria Math" w:hAnsi="Cambria Math"/>
                  <w:bCs/>
                  <w:i/>
                  <w:sz w:val="22"/>
                  <w:szCs w:val="22"/>
                  <w:vertAlign w:val="subscript"/>
                </w:rPr>
              </m:ctrlPr>
            </m:sSubPr>
            <m:e>
              <m:r>
                <w:rPr>
                  <w:rFonts w:ascii="Cambria Math" w:hAnsi="Cambria Math"/>
                  <w:sz w:val="22"/>
                  <w:szCs w:val="22"/>
                  <w:vertAlign w:val="subscript"/>
                </w:rPr>
                <m:t>M</m:t>
              </m:r>
            </m:e>
            <m:sub>
              <m:r>
                <w:rPr>
                  <w:rFonts w:ascii="Cambria Math" w:hAnsi="Cambria Math"/>
                  <w:sz w:val="22"/>
                  <w:szCs w:val="22"/>
                  <w:vertAlign w:val="subscript"/>
                </w:rPr>
                <m:t>p</m:t>
              </m:r>
            </m:sub>
          </m:sSub>
          <m:r>
            <w:rPr>
              <w:rFonts w:ascii="Cambria Math" w:hAnsi="Cambria Math"/>
              <w:sz w:val="22"/>
              <w:szCs w:val="22"/>
              <w:vertAlign w:val="subscript"/>
            </w:rPr>
            <m:t>+</m:t>
          </m:r>
          <m:sSub>
            <m:sSubPr>
              <m:ctrlPr>
                <w:rPr>
                  <w:rFonts w:ascii="Cambria Math" w:hAnsi="Cambria Math"/>
                  <w:bCs/>
                  <w:i/>
                  <w:sz w:val="22"/>
                  <w:szCs w:val="22"/>
                  <w:vertAlign w:val="subscript"/>
                </w:rPr>
              </m:ctrlPr>
            </m:sSubPr>
            <m:e>
              <m:r>
                <w:rPr>
                  <w:rFonts w:ascii="Cambria Math" w:hAnsi="Cambria Math"/>
                  <w:sz w:val="22"/>
                  <w:szCs w:val="22"/>
                  <w:vertAlign w:val="subscript"/>
                </w:rPr>
                <m:t>M</m:t>
              </m:r>
            </m:e>
            <m:sub>
              <m:r>
                <w:rPr>
                  <w:rFonts w:ascii="Cambria Math" w:hAnsi="Cambria Math"/>
                  <w:sz w:val="22"/>
                  <w:szCs w:val="22"/>
                  <w:vertAlign w:val="subscript"/>
                </w:rPr>
                <m:t>He</m:t>
              </m:r>
            </m:sub>
          </m:sSub>
          <m:sSub>
            <m:sSubPr>
              <m:ctrlPr>
                <w:rPr>
                  <w:rFonts w:ascii="Cambria Math" w:hAnsi="Cambria Math"/>
                  <w:bCs/>
                  <w:i/>
                  <w:sz w:val="22"/>
                  <w:szCs w:val="22"/>
                  <w:vertAlign w:val="subscript"/>
                </w:rPr>
              </m:ctrlPr>
            </m:sSubPr>
            <m:e>
              <m:r>
                <w:rPr>
                  <w:rFonts w:ascii="Cambria Math" w:hAnsi="Cambria Math"/>
                  <w:sz w:val="22"/>
                  <w:szCs w:val="22"/>
                  <w:vertAlign w:val="subscript"/>
                </w:rPr>
                <m:t>+ M</m:t>
              </m:r>
            </m:e>
            <m:sub>
              <m:r>
                <w:rPr>
                  <w:rFonts w:ascii="Cambria Math" w:hAnsi="Cambria Math"/>
                  <w:sz w:val="22"/>
                  <w:szCs w:val="22"/>
                  <w:vertAlign w:val="subscript"/>
                </w:rPr>
                <m:t>T</m:t>
              </m:r>
            </m:sub>
          </m:sSub>
        </m:oMath>
      </m:oMathPara>
    </w:p>
    <w:p w:rsidR="00EA3775" w:rsidRDefault="00EA3775" w:rsidP="00EA3775">
      <w:pPr>
        <w:spacing w:before="120" w:after="120"/>
        <w:jc w:val="both"/>
        <w:rPr>
          <w:rFonts w:ascii="Arial" w:hAnsi="Arial" w:cs="Arial"/>
          <w:bCs/>
          <w:sz w:val="22"/>
          <w:szCs w:val="22"/>
        </w:rPr>
      </w:pPr>
    </w:p>
    <w:p w:rsidR="0039396D" w:rsidRDefault="0039396D" w:rsidP="0039396D">
      <w:pPr>
        <w:spacing w:before="120" w:after="120"/>
        <w:jc w:val="both"/>
        <w:rPr>
          <w:rFonts w:ascii="Arial" w:hAnsi="Arial" w:cs="Arial"/>
          <w:bCs/>
          <w:sz w:val="22"/>
          <w:szCs w:val="22"/>
        </w:rPr>
      </w:pPr>
      <w:r>
        <w:rPr>
          <w:rFonts w:ascii="Arial" w:hAnsi="Arial" w:cs="Arial"/>
          <w:bCs/>
          <w:sz w:val="22"/>
          <w:szCs w:val="22"/>
        </w:rPr>
        <w:t>gdzie</w:t>
      </w:r>
      <w:r w:rsidR="005A30EB">
        <w:rPr>
          <w:rFonts w:ascii="Arial" w:hAnsi="Arial" w:cs="Arial"/>
          <w:bCs/>
          <w:sz w:val="22"/>
          <w:szCs w:val="22"/>
        </w:rPr>
        <w:t>:</w:t>
      </w:r>
    </w:p>
    <w:p w:rsidR="00095020" w:rsidRPr="0023052F" w:rsidRDefault="00095020" w:rsidP="00194B5C">
      <w:r w:rsidRPr="00194B5C">
        <w:rPr>
          <w:rFonts w:ascii="Arial" w:hAnsi="Arial" w:cs="Arial"/>
          <w:bCs/>
          <w:sz w:val="22"/>
          <w:szCs w:val="22"/>
        </w:rPr>
        <w:t xml:space="preserve">dla </w:t>
      </w:r>
      <w:r w:rsidR="00CA040B" w:rsidRPr="00194B5C">
        <w:rPr>
          <w:rFonts w:ascii="Arial" w:hAnsi="Arial" w:cs="Arial"/>
          <w:bCs/>
          <w:sz w:val="22"/>
          <w:szCs w:val="22"/>
        </w:rPr>
        <w:t>nacieków</w:t>
      </w:r>
      <w:r w:rsidR="00CA040B" w:rsidRPr="00194B5C">
        <w:rPr>
          <w:rFonts w:ascii="Arial" w:hAnsi="Arial" w:cs="Arial"/>
          <w:bCs/>
          <w:i/>
          <w:sz w:val="22"/>
          <w:szCs w:val="22"/>
        </w:rPr>
        <w:t xml:space="preserve"> </w:t>
      </w:r>
      <w:proofErr w:type="spellStart"/>
      <w:r w:rsidR="00CA040B" w:rsidRPr="00194B5C">
        <w:rPr>
          <w:bCs/>
          <w:i/>
          <w:sz w:val="22"/>
          <w:szCs w:val="22"/>
        </w:rPr>
        <w:t>Q</w:t>
      </w:r>
      <w:r w:rsidR="00CA040B" w:rsidRPr="00194B5C">
        <w:rPr>
          <w:bCs/>
          <w:i/>
          <w:sz w:val="22"/>
          <w:szCs w:val="22"/>
          <w:vertAlign w:val="subscript"/>
        </w:rPr>
        <w:t>dekl</w:t>
      </w:r>
      <w:r w:rsidR="00D964EC" w:rsidRPr="00194B5C">
        <w:rPr>
          <w:bCs/>
          <w:i/>
          <w:sz w:val="22"/>
          <w:szCs w:val="22"/>
          <w:vertAlign w:val="subscript"/>
        </w:rPr>
        <w:t>ar</w:t>
      </w:r>
      <w:proofErr w:type="spellEnd"/>
      <w:r w:rsidR="00CA040B" w:rsidRPr="00194B5C">
        <w:rPr>
          <w:rFonts w:ascii="Arial" w:hAnsi="Arial" w:cs="Arial"/>
          <w:bCs/>
          <w:sz w:val="22"/>
          <w:szCs w:val="22"/>
        </w:rPr>
        <w:t xml:space="preserve"> deklarowanego przez Wykonawcę  </w:t>
      </w:r>
      <w:r w:rsidR="00CA040B" w:rsidRPr="00194B5C">
        <w:rPr>
          <w:bCs/>
          <w:sz w:val="22"/>
          <w:szCs w:val="22"/>
        </w:rPr>
        <w:t xml:space="preserve">i </w:t>
      </w:r>
      <w:proofErr w:type="spellStart"/>
      <w:r w:rsidR="00CA040B" w:rsidRPr="00194B5C">
        <w:rPr>
          <w:bCs/>
          <w:i/>
          <w:sz w:val="22"/>
          <w:szCs w:val="22"/>
        </w:rPr>
        <w:t>Q</w:t>
      </w:r>
      <w:r w:rsidR="00CA040B" w:rsidRPr="00194B5C">
        <w:rPr>
          <w:bCs/>
          <w:i/>
          <w:sz w:val="22"/>
          <w:szCs w:val="22"/>
          <w:vertAlign w:val="subscript"/>
        </w:rPr>
        <w:t>wymag</w:t>
      </w:r>
      <w:proofErr w:type="spellEnd"/>
      <w:r w:rsidR="00CA040B" w:rsidRPr="00194B5C">
        <w:rPr>
          <w:bCs/>
          <w:sz w:val="22"/>
          <w:szCs w:val="22"/>
        </w:rPr>
        <w:t xml:space="preserve"> </w:t>
      </w:r>
      <w:r w:rsidR="00CA040B" w:rsidRPr="00194B5C">
        <w:rPr>
          <w:rFonts w:ascii="Arial" w:hAnsi="Arial" w:cs="Arial"/>
          <w:bCs/>
          <w:sz w:val="22"/>
          <w:szCs w:val="22"/>
        </w:rPr>
        <w:t>wymaganego przez Zamawiającego</w:t>
      </w:r>
      <w:r w:rsidR="005C3D78" w:rsidRPr="00194B5C">
        <w:rPr>
          <w:rFonts w:ascii="Arial" w:hAnsi="Arial" w:cs="Arial"/>
          <w:bCs/>
          <w:sz w:val="22"/>
          <w:szCs w:val="22"/>
        </w:rPr>
        <w:t xml:space="preserve"> podanych w jednostkach </w:t>
      </w:r>
      <w:proofErr w:type="spellStart"/>
      <w:r w:rsidR="005C3D78" w:rsidRPr="00194B5C">
        <w:rPr>
          <w:rFonts w:ascii="Arial" w:hAnsi="Arial" w:cs="Arial"/>
          <w:bCs/>
          <w:sz w:val="22"/>
          <w:szCs w:val="22"/>
        </w:rPr>
        <w:t>mbar·l</w:t>
      </w:r>
      <w:proofErr w:type="spellEnd"/>
      <w:r w:rsidR="005C3D78" w:rsidRPr="00194B5C">
        <w:rPr>
          <w:rFonts w:ascii="Arial" w:hAnsi="Arial" w:cs="Arial"/>
          <w:bCs/>
          <w:sz w:val="22"/>
          <w:szCs w:val="22"/>
        </w:rPr>
        <w:t>/s</w:t>
      </w:r>
      <w:r w:rsidR="00CA040B" w:rsidRPr="00194B5C">
        <w:rPr>
          <w:rFonts w:ascii="Arial" w:hAnsi="Arial" w:cs="Arial"/>
          <w:bCs/>
          <w:sz w:val="22"/>
          <w:szCs w:val="22"/>
        </w:rPr>
        <w:t xml:space="preserve">: </w:t>
      </w:r>
      <w:r w:rsidR="00CA040B" w:rsidRPr="0023052F">
        <w:t xml:space="preserve">jeżeli </w:t>
      </w:r>
      <w:r w:rsidRPr="0023052F">
        <w:t>2·10</w:t>
      </w:r>
      <w:r w:rsidRPr="0023052F">
        <w:rPr>
          <w:vertAlign w:val="superscript"/>
        </w:rPr>
        <w:t>-10</w:t>
      </w:r>
      <w:r w:rsidR="008B6FE4" w:rsidRPr="0023052F">
        <w:t xml:space="preserve"> </w:t>
      </w:r>
      <w:proofErr w:type="spellStart"/>
      <w:r w:rsidR="008B6FE4" w:rsidRPr="0023052F">
        <w:t>mbar·l</w:t>
      </w:r>
      <w:proofErr w:type="spellEnd"/>
      <w:r w:rsidR="008B6FE4" w:rsidRPr="0023052F">
        <w:t>/s</w:t>
      </w:r>
      <w:r w:rsidRPr="00CA040B">
        <w:rPr>
          <w:vertAlign w:val="superscript"/>
        </w:rPr>
        <w:t xml:space="preserve"> </w:t>
      </w:r>
      <w:r w:rsidRPr="00CA040B">
        <w:rPr>
          <w:vertAlign w:val="subscript"/>
        </w:rPr>
        <w:t xml:space="preserve"> </w:t>
      </w:r>
      <w:r w:rsidRPr="005C3D78">
        <w:rPr>
          <w:i/>
        </w:rPr>
        <w:t xml:space="preserve">&lt; </w:t>
      </w:r>
      <w:proofErr w:type="spellStart"/>
      <w:r w:rsidRPr="005C3D78">
        <w:rPr>
          <w:i/>
        </w:rPr>
        <w:t>Q</w:t>
      </w:r>
      <w:r w:rsidRPr="005C3D78">
        <w:rPr>
          <w:i/>
          <w:vertAlign w:val="subscript"/>
        </w:rPr>
        <w:t>dekl</w:t>
      </w:r>
      <w:r w:rsidR="00380121">
        <w:rPr>
          <w:i/>
          <w:vertAlign w:val="subscript"/>
        </w:rPr>
        <w:t>ar</w:t>
      </w:r>
      <w:proofErr w:type="spellEnd"/>
      <w:r w:rsidRPr="005C3D78">
        <w:rPr>
          <w:i/>
          <w:vertAlign w:val="subscript"/>
        </w:rPr>
        <w:t xml:space="preserve"> </w:t>
      </w:r>
      <w:r w:rsidRPr="005C3D78">
        <w:rPr>
          <w:i/>
        </w:rPr>
        <w:t xml:space="preserve">&lt; </w:t>
      </w:r>
      <w:r w:rsidR="005C3D78" w:rsidRPr="0023052F">
        <w:t>2·10</w:t>
      </w:r>
      <w:r w:rsidR="005C3D78" w:rsidRPr="0023052F">
        <w:rPr>
          <w:vertAlign w:val="superscript"/>
        </w:rPr>
        <w:t xml:space="preserve">-11 </w:t>
      </w:r>
      <w:r w:rsidR="005C3D78" w:rsidRPr="0023052F">
        <w:rPr>
          <w:vertAlign w:val="subscript"/>
        </w:rPr>
        <w:t xml:space="preserve"> </w:t>
      </w:r>
      <w:r w:rsidRPr="0023052F">
        <w:t xml:space="preserve"> </w:t>
      </w:r>
      <w:proofErr w:type="spellStart"/>
      <w:r w:rsidR="008B6FE4" w:rsidRPr="0023052F">
        <w:t>mbar·l</w:t>
      </w:r>
      <w:proofErr w:type="spellEnd"/>
      <w:r w:rsidR="008B6FE4" w:rsidRPr="0023052F">
        <w:t>/s</w:t>
      </w:r>
      <w:r w:rsidRPr="0023052F">
        <w:t xml:space="preserve"> </w:t>
      </w:r>
      <w:r w:rsidR="00CA040B" w:rsidRPr="0023052F">
        <w:t xml:space="preserve">to </w:t>
      </w:r>
    </w:p>
    <w:p w:rsidR="0039396D" w:rsidRPr="00CA040B" w:rsidRDefault="00DB679E" w:rsidP="008E1EAD">
      <w:pPr>
        <w:pStyle w:val="Akapitzlist"/>
        <w:spacing w:before="120" w:after="120"/>
        <w:ind w:left="1276"/>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p</m:t>
              </m:r>
            </m:sub>
          </m:sSub>
          <m:r>
            <w:rPr>
              <w:rFonts w:ascii="Cambria Math" w:hAnsi="Cambria Math" w:cs="Arial"/>
              <w:sz w:val="22"/>
              <w:szCs w:val="22"/>
            </w:rPr>
            <m:t>=20∙</m:t>
          </m:r>
          <m:d>
            <m:dPr>
              <m:begChr m:val="["/>
              <m:endChr m:val="]"/>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log</m:t>
                  </m:r>
                </m:e>
                <m:sub>
                  <m:r>
                    <w:rPr>
                      <w:rFonts w:ascii="Cambria Math" w:hAnsi="Cambria Math" w:cs="Arial"/>
                      <w:sz w:val="22"/>
                      <w:szCs w:val="22"/>
                    </w:rPr>
                    <m:t>10</m:t>
                  </m:r>
                </m:sub>
              </m:sSub>
              <m:d>
                <m:dPr>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wymag</m:t>
                      </m:r>
                    </m:sub>
                  </m:sSub>
                </m:e>
              </m:d>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log</m:t>
                  </m:r>
                </m:e>
                <m:sub>
                  <m:r>
                    <w:rPr>
                      <w:rFonts w:ascii="Cambria Math" w:hAnsi="Cambria Math" w:cs="Arial"/>
                      <w:sz w:val="22"/>
                      <w:szCs w:val="22"/>
                    </w:rPr>
                    <m:t>10</m:t>
                  </m:r>
                </m:sub>
              </m:sSub>
              <m:d>
                <m:dPr>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deklar</m:t>
                      </m:r>
                    </m:sub>
                  </m:sSub>
                </m:e>
              </m:d>
            </m:e>
          </m:d>
          <m:r>
            <w:rPr>
              <w:rFonts w:ascii="Cambria Math" w:hAnsi="Cambria Math" w:cs="Arial"/>
              <w:sz w:val="22"/>
              <w:szCs w:val="22"/>
            </w:rPr>
            <m:t>=-20∙</m:t>
          </m:r>
          <m:sSub>
            <m:sSubPr>
              <m:ctrlPr>
                <w:rPr>
                  <w:rFonts w:ascii="Cambria Math" w:hAnsi="Cambria Math" w:cs="Arial"/>
                  <w:bCs/>
                  <w:i/>
                  <w:sz w:val="22"/>
                  <w:szCs w:val="22"/>
                </w:rPr>
              </m:ctrlPr>
            </m:sSubPr>
            <m:e>
              <m:r>
                <w:rPr>
                  <w:rFonts w:ascii="Cambria Math" w:hAnsi="Cambria Math" w:cs="Arial"/>
                  <w:sz w:val="22"/>
                  <w:szCs w:val="22"/>
                </w:rPr>
                <m:t>log</m:t>
              </m:r>
            </m:e>
            <m:sub>
              <m:r>
                <w:rPr>
                  <w:rFonts w:ascii="Cambria Math" w:hAnsi="Cambria Math" w:cs="Arial"/>
                  <w:sz w:val="22"/>
                  <w:szCs w:val="22"/>
                </w:rPr>
                <m:t>10</m:t>
              </m:r>
            </m:sub>
          </m:sSub>
          <m:d>
            <m:dPr>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deklar</m:t>
                  </m:r>
                </m:sub>
              </m:sSub>
            </m:e>
          </m:d>
          <m:r>
            <w:rPr>
              <w:rFonts w:ascii="Cambria Math" w:hAnsi="Cambria Math" w:cs="Arial"/>
              <w:sz w:val="22"/>
              <w:szCs w:val="22"/>
            </w:rPr>
            <m:t>-193.98</m:t>
          </m:r>
        </m:oMath>
      </m:oMathPara>
    </w:p>
    <w:p w:rsidR="00CA040B" w:rsidRPr="0023052F" w:rsidRDefault="00CA040B" w:rsidP="008E1EAD">
      <w:pPr>
        <w:pStyle w:val="Akapitzlist"/>
        <w:numPr>
          <w:ilvl w:val="0"/>
          <w:numId w:val="131"/>
        </w:numPr>
        <w:spacing w:before="120" w:after="120"/>
        <w:ind w:left="1276"/>
        <w:jc w:val="both"/>
        <w:rPr>
          <w:rFonts w:ascii="Arial" w:hAnsi="Arial" w:cs="Arial"/>
          <w:bCs/>
          <w:sz w:val="22"/>
          <w:szCs w:val="22"/>
        </w:rPr>
      </w:pPr>
      <w:r w:rsidRPr="0023052F">
        <w:rPr>
          <w:rFonts w:ascii="Arial" w:hAnsi="Arial" w:cs="Arial"/>
          <w:bCs/>
          <w:sz w:val="22"/>
          <w:szCs w:val="22"/>
        </w:rPr>
        <w:t xml:space="preserve">jeżeli </w:t>
      </w:r>
      <w:proofErr w:type="spellStart"/>
      <w:r w:rsidRPr="005C3D78">
        <w:rPr>
          <w:bCs/>
          <w:i/>
          <w:sz w:val="22"/>
          <w:szCs w:val="22"/>
        </w:rPr>
        <w:t>Q</w:t>
      </w:r>
      <w:r w:rsidRPr="005C3D78">
        <w:rPr>
          <w:bCs/>
          <w:i/>
          <w:sz w:val="22"/>
          <w:szCs w:val="22"/>
          <w:vertAlign w:val="subscript"/>
        </w:rPr>
        <w:t>dekl</w:t>
      </w:r>
      <w:r w:rsidR="00380121">
        <w:rPr>
          <w:bCs/>
          <w:i/>
          <w:sz w:val="22"/>
          <w:szCs w:val="22"/>
          <w:vertAlign w:val="subscript"/>
        </w:rPr>
        <w:t>ar</w:t>
      </w:r>
      <w:proofErr w:type="spellEnd"/>
      <w:r w:rsidRPr="005C3D78">
        <w:rPr>
          <w:bCs/>
          <w:i/>
          <w:sz w:val="22"/>
          <w:szCs w:val="22"/>
          <w:vertAlign w:val="subscript"/>
        </w:rPr>
        <w:t xml:space="preserve"> </w:t>
      </w:r>
      <w:r w:rsidR="005C3D78" w:rsidRPr="005C3D78">
        <w:rPr>
          <w:bCs/>
          <w:i/>
          <w:sz w:val="22"/>
          <w:szCs w:val="22"/>
        </w:rPr>
        <w:t>&lt;</w:t>
      </w:r>
      <w:r w:rsidRPr="00CA040B">
        <w:rPr>
          <w:bCs/>
          <w:sz w:val="22"/>
          <w:szCs w:val="22"/>
        </w:rPr>
        <w:t xml:space="preserve"> </w:t>
      </w:r>
      <w:r w:rsidRPr="0023052F">
        <w:rPr>
          <w:rFonts w:ascii="Arial" w:hAnsi="Arial" w:cs="Arial"/>
          <w:bCs/>
          <w:sz w:val="22"/>
          <w:szCs w:val="22"/>
        </w:rPr>
        <w:t>2·10</w:t>
      </w:r>
      <w:r w:rsidRPr="0023052F">
        <w:rPr>
          <w:rFonts w:ascii="Arial" w:hAnsi="Arial" w:cs="Arial"/>
          <w:bCs/>
          <w:sz w:val="22"/>
          <w:szCs w:val="22"/>
          <w:vertAlign w:val="superscript"/>
        </w:rPr>
        <w:t xml:space="preserve">-11 </w:t>
      </w:r>
      <w:proofErr w:type="spellStart"/>
      <w:r w:rsidR="008B6FE4" w:rsidRPr="0023052F">
        <w:rPr>
          <w:rFonts w:ascii="Arial" w:hAnsi="Arial" w:cs="Arial"/>
          <w:bCs/>
          <w:sz w:val="22"/>
          <w:szCs w:val="22"/>
        </w:rPr>
        <w:t>mbar·l</w:t>
      </w:r>
      <w:proofErr w:type="spellEnd"/>
      <w:r w:rsidR="008B6FE4" w:rsidRPr="0023052F">
        <w:rPr>
          <w:rFonts w:ascii="Arial" w:hAnsi="Arial" w:cs="Arial"/>
          <w:bCs/>
          <w:sz w:val="22"/>
          <w:szCs w:val="22"/>
        </w:rPr>
        <w:t>/s</w:t>
      </w:r>
      <w:r w:rsidRPr="0023052F">
        <w:rPr>
          <w:rFonts w:ascii="Arial" w:hAnsi="Arial" w:cs="Arial"/>
          <w:bCs/>
          <w:sz w:val="22"/>
          <w:szCs w:val="22"/>
        </w:rPr>
        <w:t>, to</w:t>
      </w:r>
      <w:r w:rsidRPr="00CA040B">
        <w:rPr>
          <w:bCs/>
          <w:sz w:val="22"/>
          <w:szCs w:val="22"/>
        </w:rPr>
        <w:t xml:space="preserve"> </w:t>
      </w:r>
      <w:proofErr w:type="spellStart"/>
      <w:r w:rsidRPr="00CA040B">
        <w:rPr>
          <w:bCs/>
          <w:i/>
          <w:sz w:val="22"/>
          <w:szCs w:val="22"/>
        </w:rPr>
        <w:t>M</w:t>
      </w:r>
      <w:r w:rsidRPr="00CA040B">
        <w:rPr>
          <w:bCs/>
          <w:i/>
          <w:sz w:val="22"/>
          <w:szCs w:val="22"/>
          <w:vertAlign w:val="subscript"/>
        </w:rPr>
        <w:t>p</w:t>
      </w:r>
      <w:proofErr w:type="spellEnd"/>
      <w:r w:rsidRPr="00CA040B">
        <w:rPr>
          <w:bCs/>
          <w:sz w:val="22"/>
          <w:szCs w:val="22"/>
        </w:rPr>
        <w:t xml:space="preserve"> = </w:t>
      </w:r>
      <w:r w:rsidRPr="0023052F">
        <w:rPr>
          <w:rFonts w:ascii="Arial" w:hAnsi="Arial" w:cs="Arial"/>
          <w:bCs/>
          <w:sz w:val="22"/>
          <w:szCs w:val="22"/>
        </w:rPr>
        <w:t>20</w:t>
      </w:r>
      <w:r w:rsidR="008E1EAD">
        <w:rPr>
          <w:rFonts w:ascii="Arial" w:hAnsi="Arial" w:cs="Arial"/>
          <w:bCs/>
          <w:sz w:val="22"/>
          <w:szCs w:val="22"/>
        </w:rPr>
        <w:t>,</w:t>
      </w:r>
    </w:p>
    <w:p w:rsidR="005A30EB" w:rsidRDefault="005A30EB" w:rsidP="0039396D">
      <w:pPr>
        <w:spacing w:before="120" w:after="120"/>
        <w:jc w:val="both"/>
        <w:rPr>
          <w:rFonts w:ascii="Arial" w:hAnsi="Arial" w:cs="Arial"/>
          <w:bCs/>
          <w:sz w:val="22"/>
          <w:szCs w:val="22"/>
        </w:rPr>
      </w:pPr>
    </w:p>
    <w:p w:rsidR="005A30EB" w:rsidRPr="00B7510A" w:rsidRDefault="005A30EB" w:rsidP="005A30EB">
      <w:pPr>
        <w:spacing w:before="120" w:after="120"/>
        <w:jc w:val="both"/>
        <w:rPr>
          <w:rFonts w:ascii="Arial" w:hAnsi="Arial" w:cs="Arial"/>
          <w:bCs/>
          <w:sz w:val="22"/>
          <w:szCs w:val="22"/>
        </w:rPr>
      </w:pPr>
      <w:r>
        <w:rPr>
          <w:rFonts w:ascii="Arial" w:hAnsi="Arial" w:cs="Arial"/>
          <w:bCs/>
          <w:sz w:val="22"/>
          <w:szCs w:val="22"/>
        </w:rPr>
        <w:t xml:space="preserve">dla </w:t>
      </w:r>
      <w:r w:rsidR="00B7510A">
        <w:rPr>
          <w:rFonts w:ascii="Arial" w:hAnsi="Arial" w:cs="Arial"/>
          <w:bCs/>
          <w:sz w:val="22"/>
          <w:szCs w:val="22"/>
        </w:rPr>
        <w:t xml:space="preserve">koniecznego do utrzymania temperatury 4.2 K </w:t>
      </w:r>
      <w:r>
        <w:rPr>
          <w:rFonts w:ascii="Arial" w:hAnsi="Arial" w:cs="Arial"/>
          <w:bCs/>
          <w:sz w:val="22"/>
          <w:szCs w:val="22"/>
        </w:rPr>
        <w:t xml:space="preserve">zużycia ciekłego helu </w:t>
      </w:r>
      <w:proofErr w:type="spellStart"/>
      <w:r w:rsidRPr="00D964EC">
        <w:rPr>
          <w:bCs/>
          <w:i/>
          <w:sz w:val="22"/>
          <w:szCs w:val="22"/>
        </w:rPr>
        <w:t>q</w:t>
      </w:r>
      <w:r w:rsidRPr="00D964EC">
        <w:rPr>
          <w:bCs/>
          <w:i/>
          <w:sz w:val="22"/>
          <w:szCs w:val="22"/>
          <w:vertAlign w:val="subscript"/>
        </w:rPr>
        <w:t>dekl</w:t>
      </w:r>
      <w:r w:rsidR="00380121">
        <w:rPr>
          <w:bCs/>
          <w:i/>
          <w:sz w:val="22"/>
          <w:szCs w:val="22"/>
          <w:vertAlign w:val="subscript"/>
        </w:rPr>
        <w:t>ar</w:t>
      </w:r>
      <w:proofErr w:type="spellEnd"/>
      <w:r w:rsidRPr="00D964EC">
        <w:rPr>
          <w:rFonts w:ascii="Arial" w:hAnsi="Arial" w:cs="Arial"/>
          <w:bCs/>
          <w:i/>
          <w:sz w:val="22"/>
          <w:szCs w:val="22"/>
        </w:rPr>
        <w:t xml:space="preserve"> </w:t>
      </w:r>
      <w:r>
        <w:rPr>
          <w:rFonts w:ascii="Arial" w:hAnsi="Arial" w:cs="Arial"/>
          <w:bCs/>
          <w:sz w:val="22"/>
          <w:szCs w:val="22"/>
        </w:rPr>
        <w:t xml:space="preserve">deklarowanego przez Wykonawcę  </w:t>
      </w:r>
      <w:r w:rsidRPr="00CA040B">
        <w:rPr>
          <w:bCs/>
          <w:sz w:val="22"/>
          <w:szCs w:val="22"/>
        </w:rPr>
        <w:t xml:space="preserve">i </w:t>
      </w:r>
      <w:proofErr w:type="spellStart"/>
      <w:r w:rsidRPr="00D964EC">
        <w:rPr>
          <w:bCs/>
          <w:i/>
          <w:sz w:val="22"/>
          <w:szCs w:val="22"/>
        </w:rPr>
        <w:t>q</w:t>
      </w:r>
      <w:r w:rsidRPr="00D964EC">
        <w:rPr>
          <w:bCs/>
          <w:i/>
          <w:sz w:val="22"/>
          <w:szCs w:val="22"/>
          <w:vertAlign w:val="subscript"/>
        </w:rPr>
        <w:t>wymag</w:t>
      </w:r>
      <w:proofErr w:type="spellEnd"/>
      <w:r>
        <w:rPr>
          <w:bCs/>
          <w:sz w:val="22"/>
          <w:szCs w:val="22"/>
        </w:rPr>
        <w:t xml:space="preserve"> </w:t>
      </w:r>
      <w:r w:rsidRPr="00B7510A">
        <w:rPr>
          <w:rFonts w:ascii="Arial" w:hAnsi="Arial" w:cs="Arial"/>
          <w:bCs/>
          <w:sz w:val="22"/>
          <w:szCs w:val="22"/>
        </w:rPr>
        <w:t>wymaganego przez Zamawiającego</w:t>
      </w:r>
      <w:r w:rsidR="00B7510A">
        <w:rPr>
          <w:rFonts w:ascii="Arial" w:hAnsi="Arial" w:cs="Arial"/>
          <w:bCs/>
          <w:sz w:val="22"/>
          <w:szCs w:val="22"/>
        </w:rPr>
        <w:t xml:space="preserve"> podanej w jednostkach l/h</w:t>
      </w:r>
      <w:r w:rsidRPr="00B7510A">
        <w:rPr>
          <w:rFonts w:ascii="Arial" w:hAnsi="Arial" w:cs="Arial"/>
          <w:bCs/>
          <w:sz w:val="22"/>
          <w:szCs w:val="22"/>
        </w:rPr>
        <w:t xml:space="preserve">: </w:t>
      </w:r>
    </w:p>
    <w:p w:rsidR="005A30EB" w:rsidRPr="0023052F" w:rsidRDefault="005A30EB" w:rsidP="008E1EAD">
      <w:pPr>
        <w:pStyle w:val="Akapitzlist"/>
        <w:numPr>
          <w:ilvl w:val="0"/>
          <w:numId w:val="131"/>
        </w:numPr>
        <w:spacing w:before="120" w:after="120"/>
        <w:ind w:left="1276"/>
        <w:jc w:val="both"/>
        <w:rPr>
          <w:rFonts w:ascii="Arial" w:hAnsi="Arial" w:cs="Arial"/>
          <w:bCs/>
          <w:sz w:val="22"/>
          <w:szCs w:val="22"/>
        </w:rPr>
      </w:pPr>
      <w:r w:rsidRPr="0023052F">
        <w:rPr>
          <w:rFonts w:ascii="Arial" w:hAnsi="Arial" w:cs="Arial"/>
          <w:bCs/>
          <w:sz w:val="22"/>
          <w:szCs w:val="22"/>
        </w:rPr>
        <w:t>jeżeli</w:t>
      </w:r>
      <w:r w:rsidRPr="00CA040B">
        <w:rPr>
          <w:bCs/>
          <w:sz w:val="22"/>
          <w:szCs w:val="22"/>
        </w:rPr>
        <w:t xml:space="preserve"> </w:t>
      </w:r>
      <w:r w:rsidRPr="0023052F">
        <w:rPr>
          <w:rFonts w:ascii="Arial" w:hAnsi="Arial" w:cs="Arial"/>
          <w:bCs/>
          <w:sz w:val="22"/>
          <w:szCs w:val="22"/>
        </w:rPr>
        <w:t>1.75</w:t>
      </w:r>
      <w:r>
        <w:rPr>
          <w:bCs/>
          <w:sz w:val="22"/>
          <w:szCs w:val="22"/>
        </w:rPr>
        <w:t xml:space="preserve"> </w:t>
      </w:r>
      <w:r w:rsidRPr="0023052F">
        <w:rPr>
          <w:rFonts w:ascii="Arial" w:hAnsi="Arial" w:cs="Arial"/>
          <w:bCs/>
          <w:sz w:val="22"/>
          <w:szCs w:val="22"/>
        </w:rPr>
        <w:t>l/h</w:t>
      </w:r>
      <w:r w:rsidRPr="00CA040B">
        <w:rPr>
          <w:bCs/>
          <w:sz w:val="22"/>
          <w:szCs w:val="22"/>
          <w:vertAlign w:val="superscript"/>
        </w:rPr>
        <w:t xml:space="preserve"> </w:t>
      </w:r>
      <w:r w:rsidRPr="00CA040B">
        <w:rPr>
          <w:bCs/>
          <w:sz w:val="22"/>
          <w:szCs w:val="22"/>
          <w:vertAlign w:val="subscript"/>
        </w:rPr>
        <w:t xml:space="preserve"> </w:t>
      </w:r>
      <w:r w:rsidRPr="005C3D78">
        <w:rPr>
          <w:bCs/>
          <w:i/>
          <w:sz w:val="22"/>
          <w:szCs w:val="22"/>
        </w:rPr>
        <w:t xml:space="preserve">&lt; </w:t>
      </w:r>
      <w:proofErr w:type="spellStart"/>
      <w:r w:rsidRPr="005C3D78">
        <w:rPr>
          <w:bCs/>
          <w:i/>
          <w:sz w:val="22"/>
          <w:szCs w:val="22"/>
        </w:rPr>
        <w:t>q</w:t>
      </w:r>
      <w:r w:rsidRPr="005C3D78">
        <w:rPr>
          <w:bCs/>
          <w:i/>
          <w:sz w:val="22"/>
          <w:szCs w:val="22"/>
          <w:vertAlign w:val="subscript"/>
        </w:rPr>
        <w:t>dekl</w:t>
      </w:r>
      <w:r w:rsidR="00F04A00">
        <w:rPr>
          <w:bCs/>
          <w:i/>
          <w:sz w:val="22"/>
          <w:szCs w:val="22"/>
          <w:vertAlign w:val="subscript"/>
        </w:rPr>
        <w:t>ar</w:t>
      </w:r>
      <w:proofErr w:type="spellEnd"/>
      <w:r w:rsidRPr="005C3D78">
        <w:rPr>
          <w:bCs/>
          <w:i/>
          <w:sz w:val="22"/>
          <w:szCs w:val="22"/>
          <w:vertAlign w:val="subscript"/>
        </w:rPr>
        <w:t xml:space="preserve"> </w:t>
      </w:r>
      <w:r w:rsidRPr="005C3D78">
        <w:rPr>
          <w:bCs/>
          <w:i/>
          <w:sz w:val="22"/>
          <w:szCs w:val="22"/>
        </w:rPr>
        <w:t xml:space="preserve">&lt; </w:t>
      </w:r>
      <w:r w:rsidR="005C3D78" w:rsidRPr="0023052F">
        <w:rPr>
          <w:rFonts w:ascii="Arial" w:hAnsi="Arial" w:cs="Arial"/>
          <w:bCs/>
          <w:sz w:val="22"/>
          <w:szCs w:val="22"/>
        </w:rPr>
        <w:t>3.5 l/h</w:t>
      </w:r>
      <w:r w:rsidRPr="0023052F">
        <w:rPr>
          <w:rFonts w:ascii="Arial" w:hAnsi="Arial" w:cs="Arial"/>
          <w:bCs/>
          <w:sz w:val="22"/>
          <w:szCs w:val="22"/>
        </w:rPr>
        <w:t xml:space="preserve">  to </w:t>
      </w:r>
    </w:p>
    <w:p w:rsidR="005A30EB" w:rsidRPr="00CA040B" w:rsidRDefault="00DB679E" w:rsidP="008E1EAD">
      <w:pPr>
        <w:pStyle w:val="Akapitzlist"/>
        <w:spacing w:before="120" w:after="120"/>
        <w:ind w:left="1276"/>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He</m:t>
              </m:r>
            </m:sub>
          </m:sSub>
          <m:r>
            <w:rPr>
              <w:rFonts w:ascii="Cambria Math" w:hAnsi="Cambria Math" w:cs="Arial"/>
              <w:sz w:val="22"/>
              <w:szCs w:val="22"/>
            </w:rPr>
            <m:t>=5∙</m:t>
          </m:r>
          <m:f>
            <m:fPr>
              <m:ctrlPr>
                <w:rPr>
                  <w:rFonts w:ascii="Cambria Math" w:hAnsi="Cambria Math" w:cs="Arial"/>
                  <w:bCs/>
                  <w:i/>
                  <w:sz w:val="22"/>
                  <w:szCs w:val="22"/>
                </w:rPr>
              </m:ctrlPr>
            </m:fPr>
            <m:num>
              <m:d>
                <m:dPr>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wymag</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deklar</m:t>
                      </m:r>
                    </m:sub>
                  </m:sSub>
                </m:e>
              </m:d>
            </m:num>
            <m:den>
              <m:r>
                <w:rPr>
                  <w:rFonts w:ascii="Cambria Math" w:hAnsi="Cambria Math" w:cs="Arial"/>
                  <w:sz w:val="22"/>
                  <w:szCs w:val="22"/>
                </w:rPr>
                <m:t>1.75</m:t>
              </m:r>
              <m:f>
                <m:fPr>
                  <m:ctrlPr>
                    <w:rPr>
                      <w:rFonts w:ascii="Cambria Math" w:hAnsi="Cambria Math" w:cs="Arial"/>
                      <w:bCs/>
                      <w:i/>
                      <w:sz w:val="22"/>
                      <w:szCs w:val="22"/>
                    </w:rPr>
                  </m:ctrlPr>
                </m:fPr>
                <m:num>
                  <m:r>
                    <w:rPr>
                      <w:rFonts w:ascii="Cambria Math" w:hAnsi="Cambria Math" w:cs="Arial"/>
                      <w:sz w:val="22"/>
                      <w:szCs w:val="22"/>
                    </w:rPr>
                    <m:t>l</m:t>
                  </m:r>
                </m:num>
                <m:den>
                  <m:r>
                    <w:rPr>
                      <w:rFonts w:ascii="Cambria Math" w:hAnsi="Cambria Math" w:cs="Arial"/>
                      <w:sz w:val="22"/>
                      <w:szCs w:val="22"/>
                    </w:rPr>
                    <m:t>h</m:t>
                  </m:r>
                </m:den>
              </m:f>
            </m:den>
          </m:f>
          <m:r>
            <w:rPr>
              <w:rFonts w:ascii="Cambria Math" w:hAnsi="Cambria Math" w:cs="Arial"/>
              <w:sz w:val="22"/>
              <w:szCs w:val="22"/>
            </w:rPr>
            <m:t>=10-2.85∙</m:t>
          </m:r>
          <m:sSub>
            <m:sSubPr>
              <m:ctrlPr>
                <w:rPr>
                  <w:rFonts w:ascii="Cambria Math" w:hAnsi="Cambria Math" w:cs="Arial"/>
                  <w:bCs/>
                  <w:i/>
                  <w:sz w:val="22"/>
                  <w:szCs w:val="22"/>
                </w:rPr>
              </m:ctrlPr>
            </m:sSubPr>
            <m:e>
              <m:r>
                <w:rPr>
                  <w:rFonts w:ascii="Cambria Math" w:hAnsi="Cambria Math" w:cs="Arial"/>
                  <w:sz w:val="22"/>
                  <w:szCs w:val="22"/>
                </w:rPr>
                <m:t>q</m:t>
              </m:r>
            </m:e>
            <m:sub>
              <m:r>
                <w:rPr>
                  <w:rFonts w:ascii="Cambria Math" w:hAnsi="Cambria Math" w:cs="Arial"/>
                  <w:sz w:val="22"/>
                  <w:szCs w:val="22"/>
                </w:rPr>
                <m:t>deklar</m:t>
              </m:r>
            </m:sub>
          </m:sSub>
        </m:oMath>
      </m:oMathPara>
    </w:p>
    <w:p w:rsidR="005A30EB" w:rsidRPr="0023052F" w:rsidRDefault="005C3D78" w:rsidP="008E1EAD">
      <w:pPr>
        <w:pStyle w:val="Akapitzlist"/>
        <w:numPr>
          <w:ilvl w:val="0"/>
          <w:numId w:val="131"/>
        </w:numPr>
        <w:spacing w:before="120" w:after="120"/>
        <w:ind w:left="1276"/>
        <w:jc w:val="both"/>
        <w:rPr>
          <w:rFonts w:ascii="Arial" w:hAnsi="Arial" w:cs="Arial"/>
          <w:bCs/>
          <w:sz w:val="22"/>
          <w:szCs w:val="22"/>
        </w:rPr>
      </w:pPr>
      <w:r w:rsidRPr="0023052F">
        <w:rPr>
          <w:rFonts w:ascii="Arial" w:hAnsi="Arial" w:cs="Arial"/>
          <w:bCs/>
          <w:sz w:val="22"/>
          <w:szCs w:val="22"/>
        </w:rPr>
        <w:t>jeżeli</w:t>
      </w:r>
      <w:r>
        <w:rPr>
          <w:bCs/>
          <w:sz w:val="22"/>
          <w:szCs w:val="22"/>
        </w:rPr>
        <w:t xml:space="preserve"> </w:t>
      </w:r>
      <w:proofErr w:type="spellStart"/>
      <w:r w:rsidRPr="005C3D78">
        <w:rPr>
          <w:bCs/>
          <w:i/>
          <w:sz w:val="22"/>
          <w:szCs w:val="22"/>
        </w:rPr>
        <w:t>q</w:t>
      </w:r>
      <w:r w:rsidR="005A30EB" w:rsidRPr="005C3D78">
        <w:rPr>
          <w:bCs/>
          <w:i/>
          <w:sz w:val="22"/>
          <w:szCs w:val="22"/>
          <w:vertAlign w:val="subscript"/>
        </w:rPr>
        <w:t>dekl</w:t>
      </w:r>
      <w:r w:rsidR="00380121">
        <w:rPr>
          <w:bCs/>
          <w:i/>
          <w:sz w:val="22"/>
          <w:szCs w:val="22"/>
          <w:vertAlign w:val="subscript"/>
        </w:rPr>
        <w:t>ar</w:t>
      </w:r>
      <w:proofErr w:type="spellEnd"/>
      <w:r w:rsidR="005A30EB" w:rsidRPr="005C3D78">
        <w:rPr>
          <w:bCs/>
          <w:i/>
          <w:sz w:val="22"/>
          <w:szCs w:val="22"/>
          <w:vertAlign w:val="subscript"/>
        </w:rPr>
        <w:t xml:space="preserve"> </w:t>
      </w:r>
      <w:r w:rsidRPr="005C3D78">
        <w:rPr>
          <w:bCs/>
          <w:i/>
          <w:sz w:val="22"/>
          <w:szCs w:val="22"/>
        </w:rPr>
        <w:t>&lt;</w:t>
      </w:r>
      <w:r w:rsidR="005A30EB" w:rsidRPr="005C3D78">
        <w:rPr>
          <w:bCs/>
          <w:i/>
          <w:sz w:val="22"/>
          <w:szCs w:val="22"/>
        </w:rPr>
        <w:t xml:space="preserve"> </w:t>
      </w:r>
      <w:r w:rsidRPr="0023052F">
        <w:rPr>
          <w:rFonts w:ascii="Arial" w:hAnsi="Arial" w:cs="Arial"/>
          <w:bCs/>
          <w:sz w:val="22"/>
          <w:szCs w:val="22"/>
        </w:rPr>
        <w:t>1.75 l/h</w:t>
      </w:r>
      <w:r w:rsidRPr="0023052F">
        <w:rPr>
          <w:rFonts w:ascii="Arial" w:hAnsi="Arial" w:cs="Arial"/>
          <w:bCs/>
          <w:i/>
          <w:sz w:val="22"/>
          <w:szCs w:val="22"/>
        </w:rPr>
        <w:t xml:space="preserve"> </w:t>
      </w:r>
      <w:r w:rsidR="005A30EB" w:rsidRPr="0023052F">
        <w:rPr>
          <w:rFonts w:ascii="Arial" w:hAnsi="Arial" w:cs="Arial"/>
          <w:bCs/>
          <w:sz w:val="22"/>
          <w:szCs w:val="22"/>
          <w:vertAlign w:val="superscript"/>
        </w:rPr>
        <w:t xml:space="preserve"> </w:t>
      </w:r>
      <w:r w:rsidR="005A30EB" w:rsidRPr="0023052F">
        <w:rPr>
          <w:rFonts w:ascii="Arial" w:hAnsi="Arial" w:cs="Arial"/>
          <w:bCs/>
          <w:sz w:val="22"/>
          <w:szCs w:val="22"/>
        </w:rPr>
        <w:t>, to</w:t>
      </w:r>
      <w:r w:rsidR="005A30EB" w:rsidRPr="00CA040B">
        <w:rPr>
          <w:bCs/>
          <w:sz w:val="22"/>
          <w:szCs w:val="22"/>
        </w:rPr>
        <w:t xml:space="preserve"> </w:t>
      </w:r>
      <w:proofErr w:type="spellStart"/>
      <w:r w:rsidR="005A30EB" w:rsidRPr="00CA040B">
        <w:rPr>
          <w:bCs/>
          <w:i/>
          <w:sz w:val="22"/>
          <w:szCs w:val="22"/>
        </w:rPr>
        <w:t>M</w:t>
      </w:r>
      <w:r w:rsidR="00380121">
        <w:rPr>
          <w:bCs/>
          <w:i/>
          <w:sz w:val="22"/>
          <w:szCs w:val="22"/>
          <w:vertAlign w:val="subscript"/>
        </w:rPr>
        <w:t>He</w:t>
      </w:r>
      <w:proofErr w:type="spellEnd"/>
      <w:r w:rsidR="005A30EB" w:rsidRPr="00CA040B">
        <w:rPr>
          <w:bCs/>
          <w:sz w:val="22"/>
          <w:szCs w:val="22"/>
        </w:rPr>
        <w:t xml:space="preserve"> = </w:t>
      </w:r>
      <w:r w:rsidR="0023052F">
        <w:rPr>
          <w:rFonts w:ascii="Arial" w:hAnsi="Arial" w:cs="Arial"/>
          <w:bCs/>
          <w:sz w:val="22"/>
          <w:szCs w:val="22"/>
        </w:rPr>
        <w:t>5</w:t>
      </w:r>
      <w:r w:rsidR="008E1EAD">
        <w:rPr>
          <w:rFonts w:ascii="Arial" w:hAnsi="Arial" w:cs="Arial"/>
          <w:bCs/>
          <w:sz w:val="22"/>
          <w:szCs w:val="22"/>
        </w:rPr>
        <w:t>,</w:t>
      </w:r>
    </w:p>
    <w:p w:rsidR="005A30EB" w:rsidRDefault="005A30EB" w:rsidP="0039396D">
      <w:pPr>
        <w:spacing w:before="120" w:after="120"/>
        <w:jc w:val="both"/>
        <w:rPr>
          <w:rFonts w:ascii="Arial" w:hAnsi="Arial" w:cs="Arial"/>
          <w:bCs/>
          <w:sz w:val="22"/>
          <w:szCs w:val="22"/>
        </w:rPr>
      </w:pPr>
    </w:p>
    <w:p w:rsidR="005A30EB" w:rsidRDefault="005A30EB" w:rsidP="0039396D">
      <w:pPr>
        <w:spacing w:before="120" w:after="120"/>
        <w:jc w:val="both"/>
        <w:rPr>
          <w:rFonts w:ascii="Arial" w:hAnsi="Arial" w:cs="Arial"/>
          <w:bCs/>
          <w:sz w:val="22"/>
          <w:szCs w:val="22"/>
        </w:rPr>
      </w:pPr>
    </w:p>
    <w:p w:rsidR="00B7510A" w:rsidRPr="00B7510A" w:rsidRDefault="00B7510A" w:rsidP="00B7510A">
      <w:pPr>
        <w:spacing w:before="120" w:after="120"/>
        <w:jc w:val="both"/>
        <w:rPr>
          <w:rFonts w:ascii="Arial" w:hAnsi="Arial" w:cs="Arial"/>
          <w:bCs/>
          <w:sz w:val="22"/>
          <w:szCs w:val="22"/>
        </w:rPr>
      </w:pPr>
      <w:r>
        <w:rPr>
          <w:rFonts w:ascii="Arial" w:hAnsi="Arial" w:cs="Arial"/>
          <w:bCs/>
          <w:sz w:val="22"/>
          <w:szCs w:val="22"/>
        </w:rPr>
        <w:t xml:space="preserve">dla najniższej temperatury próbki możliwej do utrzymania przy zużyciu helu nie większym od 3.5 l/h  </w:t>
      </w:r>
      <w:proofErr w:type="spellStart"/>
      <w:r>
        <w:rPr>
          <w:bCs/>
          <w:i/>
          <w:sz w:val="22"/>
          <w:szCs w:val="22"/>
        </w:rPr>
        <w:t>T</w:t>
      </w:r>
      <w:r w:rsidRPr="00D964EC">
        <w:rPr>
          <w:bCs/>
          <w:i/>
          <w:sz w:val="22"/>
          <w:szCs w:val="22"/>
          <w:vertAlign w:val="subscript"/>
        </w:rPr>
        <w:t>dekl</w:t>
      </w:r>
      <w:r>
        <w:rPr>
          <w:bCs/>
          <w:i/>
          <w:sz w:val="22"/>
          <w:szCs w:val="22"/>
          <w:vertAlign w:val="subscript"/>
        </w:rPr>
        <w:t>ar</w:t>
      </w:r>
      <w:proofErr w:type="spellEnd"/>
      <w:r w:rsidRPr="00D964EC">
        <w:rPr>
          <w:rFonts w:ascii="Arial" w:hAnsi="Arial" w:cs="Arial"/>
          <w:bCs/>
          <w:i/>
          <w:sz w:val="22"/>
          <w:szCs w:val="22"/>
        </w:rPr>
        <w:t xml:space="preserve"> </w:t>
      </w:r>
      <w:r>
        <w:rPr>
          <w:rFonts w:ascii="Arial" w:hAnsi="Arial" w:cs="Arial"/>
          <w:bCs/>
          <w:sz w:val="22"/>
          <w:szCs w:val="22"/>
        </w:rPr>
        <w:t xml:space="preserve">deklarowanej przez Wykonawcę  </w:t>
      </w:r>
      <w:r w:rsidRPr="00CA040B">
        <w:rPr>
          <w:bCs/>
          <w:sz w:val="22"/>
          <w:szCs w:val="22"/>
        </w:rPr>
        <w:t xml:space="preserve">i </w:t>
      </w:r>
      <w:proofErr w:type="spellStart"/>
      <w:r>
        <w:rPr>
          <w:bCs/>
          <w:i/>
          <w:sz w:val="22"/>
          <w:szCs w:val="22"/>
        </w:rPr>
        <w:t>T</w:t>
      </w:r>
      <w:r w:rsidRPr="00D964EC">
        <w:rPr>
          <w:bCs/>
          <w:i/>
          <w:sz w:val="22"/>
          <w:szCs w:val="22"/>
          <w:vertAlign w:val="subscript"/>
        </w:rPr>
        <w:t>wymag</w:t>
      </w:r>
      <w:proofErr w:type="spellEnd"/>
      <w:r>
        <w:rPr>
          <w:bCs/>
          <w:sz w:val="22"/>
          <w:szCs w:val="22"/>
        </w:rPr>
        <w:t xml:space="preserve"> </w:t>
      </w:r>
      <w:r>
        <w:rPr>
          <w:rFonts w:ascii="Arial" w:hAnsi="Arial" w:cs="Arial"/>
          <w:bCs/>
          <w:sz w:val="22"/>
          <w:szCs w:val="22"/>
        </w:rPr>
        <w:t>wymaganej</w:t>
      </w:r>
      <w:r w:rsidRPr="00B7510A">
        <w:rPr>
          <w:rFonts w:ascii="Arial" w:hAnsi="Arial" w:cs="Arial"/>
          <w:bCs/>
          <w:sz w:val="22"/>
          <w:szCs w:val="22"/>
        </w:rPr>
        <w:t xml:space="preserve"> przez Zamawiającego</w:t>
      </w:r>
      <w:r>
        <w:rPr>
          <w:rFonts w:ascii="Arial" w:hAnsi="Arial" w:cs="Arial"/>
          <w:bCs/>
          <w:sz w:val="22"/>
          <w:szCs w:val="22"/>
        </w:rPr>
        <w:t xml:space="preserve"> liczonej w kelwinach</w:t>
      </w:r>
      <w:r w:rsidRPr="00B7510A">
        <w:rPr>
          <w:rFonts w:ascii="Arial" w:hAnsi="Arial" w:cs="Arial"/>
          <w:bCs/>
          <w:sz w:val="22"/>
          <w:szCs w:val="22"/>
        </w:rPr>
        <w:t xml:space="preserve">: </w:t>
      </w:r>
    </w:p>
    <w:p w:rsidR="00B7510A" w:rsidRPr="0023052F" w:rsidRDefault="00B7510A" w:rsidP="008E1EAD">
      <w:pPr>
        <w:pStyle w:val="Akapitzlist"/>
        <w:numPr>
          <w:ilvl w:val="0"/>
          <w:numId w:val="131"/>
        </w:numPr>
        <w:spacing w:before="120" w:after="120"/>
        <w:ind w:left="1134"/>
        <w:jc w:val="both"/>
        <w:rPr>
          <w:rFonts w:ascii="Arial" w:hAnsi="Arial" w:cs="Arial"/>
          <w:bCs/>
          <w:sz w:val="22"/>
          <w:szCs w:val="22"/>
        </w:rPr>
      </w:pPr>
      <w:r w:rsidRPr="0023052F">
        <w:rPr>
          <w:rFonts w:ascii="Arial" w:hAnsi="Arial" w:cs="Arial"/>
          <w:bCs/>
          <w:sz w:val="22"/>
          <w:szCs w:val="22"/>
        </w:rPr>
        <w:t>jeżeli</w:t>
      </w:r>
      <w:r w:rsidRPr="00CA040B">
        <w:rPr>
          <w:bCs/>
          <w:sz w:val="22"/>
          <w:szCs w:val="22"/>
        </w:rPr>
        <w:t xml:space="preserve"> </w:t>
      </w:r>
      <w:r>
        <w:rPr>
          <w:rFonts w:ascii="Arial" w:hAnsi="Arial" w:cs="Arial"/>
          <w:bCs/>
          <w:sz w:val="22"/>
          <w:szCs w:val="22"/>
        </w:rPr>
        <w:t xml:space="preserve">4.2 K </w:t>
      </w:r>
      <w:r w:rsidRPr="00CA040B">
        <w:rPr>
          <w:bCs/>
          <w:sz w:val="22"/>
          <w:szCs w:val="22"/>
          <w:vertAlign w:val="subscript"/>
        </w:rPr>
        <w:t xml:space="preserve"> </w:t>
      </w:r>
      <w:r w:rsidRPr="005C3D78">
        <w:rPr>
          <w:bCs/>
          <w:i/>
          <w:sz w:val="22"/>
          <w:szCs w:val="22"/>
        </w:rPr>
        <w:t xml:space="preserve">&lt; </w:t>
      </w:r>
      <w:proofErr w:type="spellStart"/>
      <w:r w:rsidRPr="005C3D78">
        <w:rPr>
          <w:bCs/>
          <w:i/>
          <w:sz w:val="22"/>
          <w:szCs w:val="22"/>
        </w:rPr>
        <w:t>q</w:t>
      </w:r>
      <w:r w:rsidRPr="005C3D78">
        <w:rPr>
          <w:bCs/>
          <w:i/>
          <w:sz w:val="22"/>
          <w:szCs w:val="22"/>
          <w:vertAlign w:val="subscript"/>
        </w:rPr>
        <w:t>dekl</w:t>
      </w:r>
      <w:r>
        <w:rPr>
          <w:bCs/>
          <w:i/>
          <w:sz w:val="22"/>
          <w:szCs w:val="22"/>
          <w:vertAlign w:val="subscript"/>
        </w:rPr>
        <w:t>ar</w:t>
      </w:r>
      <w:proofErr w:type="spellEnd"/>
      <w:r w:rsidRPr="005C3D78">
        <w:rPr>
          <w:bCs/>
          <w:i/>
          <w:sz w:val="22"/>
          <w:szCs w:val="22"/>
          <w:vertAlign w:val="subscript"/>
        </w:rPr>
        <w:t xml:space="preserve"> </w:t>
      </w:r>
      <w:r w:rsidRPr="005C3D78">
        <w:rPr>
          <w:bCs/>
          <w:i/>
          <w:sz w:val="22"/>
          <w:szCs w:val="22"/>
        </w:rPr>
        <w:t xml:space="preserve">&lt; </w:t>
      </w:r>
      <w:r>
        <w:rPr>
          <w:rFonts w:ascii="Arial" w:hAnsi="Arial" w:cs="Arial"/>
          <w:bCs/>
          <w:sz w:val="22"/>
          <w:szCs w:val="22"/>
        </w:rPr>
        <w:t>2 K</w:t>
      </w:r>
      <w:r w:rsidRPr="0023052F">
        <w:rPr>
          <w:rFonts w:ascii="Arial" w:hAnsi="Arial" w:cs="Arial"/>
          <w:bCs/>
          <w:sz w:val="22"/>
          <w:szCs w:val="22"/>
        </w:rPr>
        <w:t xml:space="preserve">  to </w:t>
      </w:r>
    </w:p>
    <w:p w:rsidR="00B7510A" w:rsidRPr="00CA040B" w:rsidRDefault="00DB679E" w:rsidP="008E1EAD">
      <w:pPr>
        <w:pStyle w:val="Akapitzlist"/>
        <w:spacing w:before="120" w:after="120"/>
        <w:ind w:left="1134"/>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T</m:t>
              </m:r>
            </m:sub>
          </m:sSub>
          <m:r>
            <w:rPr>
              <w:rFonts w:ascii="Cambria Math" w:hAnsi="Cambria Math" w:cs="Arial"/>
              <w:sz w:val="22"/>
              <w:szCs w:val="22"/>
            </w:rPr>
            <m:t>=5∙</m:t>
          </m:r>
          <m:f>
            <m:fPr>
              <m:ctrlPr>
                <w:rPr>
                  <w:rFonts w:ascii="Cambria Math" w:hAnsi="Cambria Math" w:cs="Arial"/>
                  <w:bCs/>
                  <w:i/>
                  <w:sz w:val="22"/>
                  <w:szCs w:val="22"/>
                </w:rPr>
              </m:ctrlPr>
            </m:fPr>
            <m:num>
              <m:d>
                <m:dPr>
                  <m:ctrlPr>
                    <w:rPr>
                      <w:rFonts w:ascii="Cambria Math" w:hAnsi="Cambria Math" w:cs="Arial"/>
                      <w:bCs/>
                      <w:i/>
                      <w:sz w:val="22"/>
                      <w:szCs w:val="22"/>
                    </w:rPr>
                  </m:ctrlPr>
                </m:dPr>
                <m:e>
                  <m:sSub>
                    <m:sSubPr>
                      <m:ctrlPr>
                        <w:rPr>
                          <w:rFonts w:ascii="Cambria Math" w:hAnsi="Cambria Math" w:cs="Arial"/>
                          <w:bCs/>
                          <w:i/>
                          <w:sz w:val="22"/>
                          <w:szCs w:val="22"/>
                        </w:rPr>
                      </m:ctrlPr>
                    </m:sSubPr>
                    <m:e>
                      <m:r>
                        <w:rPr>
                          <w:rFonts w:ascii="Cambria Math" w:hAnsi="Cambria Math" w:cs="Arial"/>
                          <w:sz w:val="22"/>
                          <w:szCs w:val="22"/>
                        </w:rPr>
                        <m:t>T</m:t>
                      </m:r>
                    </m:e>
                    <m:sub>
                      <m:r>
                        <w:rPr>
                          <w:rFonts w:ascii="Cambria Math" w:hAnsi="Cambria Math" w:cs="Arial"/>
                          <w:sz w:val="22"/>
                          <w:szCs w:val="22"/>
                        </w:rPr>
                        <m:t>wymag</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T</m:t>
                      </m:r>
                    </m:e>
                    <m:sub>
                      <m:r>
                        <w:rPr>
                          <w:rFonts w:ascii="Cambria Math" w:hAnsi="Cambria Math" w:cs="Arial"/>
                          <w:sz w:val="22"/>
                          <w:szCs w:val="22"/>
                        </w:rPr>
                        <m:t>deklar</m:t>
                      </m:r>
                    </m:sub>
                  </m:sSub>
                </m:e>
              </m:d>
            </m:num>
            <m:den>
              <m:r>
                <w:rPr>
                  <w:rFonts w:ascii="Cambria Math" w:hAnsi="Cambria Math" w:cs="Arial"/>
                  <w:sz w:val="22"/>
                  <w:szCs w:val="22"/>
                </w:rPr>
                <m:t>2.0 K</m:t>
              </m:r>
            </m:den>
          </m:f>
          <m:r>
            <w:rPr>
              <w:rFonts w:ascii="Cambria Math" w:hAnsi="Cambria Math" w:cs="Arial"/>
              <w:sz w:val="22"/>
              <w:szCs w:val="22"/>
            </w:rPr>
            <m:t>=10.5-2.5∙</m:t>
          </m:r>
          <m:sSub>
            <m:sSubPr>
              <m:ctrlPr>
                <w:rPr>
                  <w:rFonts w:ascii="Cambria Math" w:hAnsi="Cambria Math" w:cs="Arial"/>
                  <w:bCs/>
                  <w:i/>
                  <w:sz w:val="22"/>
                  <w:szCs w:val="22"/>
                </w:rPr>
              </m:ctrlPr>
            </m:sSubPr>
            <m:e>
              <m:r>
                <w:rPr>
                  <w:rFonts w:ascii="Cambria Math" w:hAnsi="Cambria Math" w:cs="Arial"/>
                  <w:sz w:val="22"/>
                  <w:szCs w:val="22"/>
                </w:rPr>
                <m:t>T</m:t>
              </m:r>
            </m:e>
            <m:sub>
              <m:r>
                <w:rPr>
                  <w:rFonts w:ascii="Cambria Math" w:hAnsi="Cambria Math" w:cs="Arial"/>
                  <w:sz w:val="22"/>
                  <w:szCs w:val="22"/>
                </w:rPr>
                <m:t>deklar</m:t>
              </m:r>
            </m:sub>
          </m:sSub>
        </m:oMath>
      </m:oMathPara>
    </w:p>
    <w:p w:rsidR="00B7510A" w:rsidRPr="0023052F" w:rsidRDefault="00B7510A" w:rsidP="008E1EAD">
      <w:pPr>
        <w:pStyle w:val="Akapitzlist"/>
        <w:numPr>
          <w:ilvl w:val="0"/>
          <w:numId w:val="131"/>
        </w:numPr>
        <w:spacing w:before="120" w:after="120"/>
        <w:ind w:left="1134"/>
        <w:jc w:val="both"/>
        <w:rPr>
          <w:rFonts w:ascii="Arial" w:hAnsi="Arial" w:cs="Arial"/>
          <w:bCs/>
          <w:sz w:val="22"/>
          <w:szCs w:val="22"/>
        </w:rPr>
      </w:pPr>
      <w:r w:rsidRPr="0023052F">
        <w:rPr>
          <w:rFonts w:ascii="Arial" w:hAnsi="Arial" w:cs="Arial"/>
          <w:bCs/>
          <w:sz w:val="22"/>
          <w:szCs w:val="22"/>
        </w:rPr>
        <w:t>jeżeli</w:t>
      </w:r>
      <w:r>
        <w:rPr>
          <w:bCs/>
          <w:sz w:val="22"/>
          <w:szCs w:val="22"/>
        </w:rPr>
        <w:t xml:space="preserve"> </w:t>
      </w:r>
      <w:proofErr w:type="spellStart"/>
      <w:r w:rsidR="00705024">
        <w:rPr>
          <w:bCs/>
          <w:i/>
          <w:sz w:val="22"/>
          <w:szCs w:val="22"/>
        </w:rPr>
        <w:t>T</w:t>
      </w:r>
      <w:r w:rsidRPr="005C3D78">
        <w:rPr>
          <w:bCs/>
          <w:i/>
          <w:sz w:val="22"/>
          <w:szCs w:val="22"/>
          <w:vertAlign w:val="subscript"/>
        </w:rPr>
        <w:t>dekl</w:t>
      </w:r>
      <w:r>
        <w:rPr>
          <w:bCs/>
          <w:i/>
          <w:sz w:val="22"/>
          <w:szCs w:val="22"/>
          <w:vertAlign w:val="subscript"/>
        </w:rPr>
        <w:t>ar</w:t>
      </w:r>
      <w:proofErr w:type="spellEnd"/>
      <w:r w:rsidRPr="005C3D78">
        <w:rPr>
          <w:bCs/>
          <w:i/>
          <w:sz w:val="22"/>
          <w:szCs w:val="22"/>
          <w:vertAlign w:val="subscript"/>
        </w:rPr>
        <w:t xml:space="preserve"> </w:t>
      </w:r>
      <w:r w:rsidRPr="005C3D78">
        <w:rPr>
          <w:bCs/>
          <w:i/>
          <w:sz w:val="22"/>
          <w:szCs w:val="22"/>
        </w:rPr>
        <w:t xml:space="preserve">&lt; </w:t>
      </w:r>
      <w:r w:rsidR="00705024">
        <w:rPr>
          <w:rFonts w:ascii="Arial" w:hAnsi="Arial" w:cs="Arial"/>
          <w:bCs/>
          <w:sz w:val="22"/>
          <w:szCs w:val="22"/>
        </w:rPr>
        <w:t>2.2 K</w:t>
      </w:r>
      <w:r w:rsidRPr="0023052F">
        <w:rPr>
          <w:rFonts w:ascii="Arial" w:hAnsi="Arial" w:cs="Arial"/>
          <w:bCs/>
          <w:i/>
          <w:sz w:val="22"/>
          <w:szCs w:val="22"/>
        </w:rPr>
        <w:t xml:space="preserve"> </w:t>
      </w:r>
      <w:r w:rsidRPr="0023052F">
        <w:rPr>
          <w:rFonts w:ascii="Arial" w:hAnsi="Arial" w:cs="Arial"/>
          <w:bCs/>
          <w:sz w:val="22"/>
          <w:szCs w:val="22"/>
          <w:vertAlign w:val="superscript"/>
        </w:rPr>
        <w:t xml:space="preserve"> </w:t>
      </w:r>
      <w:r w:rsidRPr="0023052F">
        <w:rPr>
          <w:rFonts w:ascii="Arial" w:hAnsi="Arial" w:cs="Arial"/>
          <w:bCs/>
          <w:sz w:val="22"/>
          <w:szCs w:val="22"/>
        </w:rPr>
        <w:t>, to</w:t>
      </w:r>
      <w:r w:rsidRPr="00CA040B">
        <w:rPr>
          <w:bCs/>
          <w:sz w:val="22"/>
          <w:szCs w:val="22"/>
        </w:rPr>
        <w:t xml:space="preserve"> </w:t>
      </w:r>
      <w:r w:rsidRPr="00CA040B">
        <w:rPr>
          <w:bCs/>
          <w:i/>
          <w:sz w:val="22"/>
          <w:szCs w:val="22"/>
        </w:rPr>
        <w:t>M</w:t>
      </w:r>
      <w:r w:rsidR="00705024">
        <w:rPr>
          <w:bCs/>
          <w:i/>
          <w:sz w:val="22"/>
          <w:szCs w:val="22"/>
          <w:vertAlign w:val="subscript"/>
        </w:rPr>
        <w:t>T</w:t>
      </w:r>
      <w:r w:rsidRPr="00CA040B">
        <w:rPr>
          <w:bCs/>
          <w:sz w:val="22"/>
          <w:szCs w:val="22"/>
        </w:rPr>
        <w:t xml:space="preserve"> = </w:t>
      </w:r>
      <w:r>
        <w:rPr>
          <w:rFonts w:ascii="Arial" w:hAnsi="Arial" w:cs="Arial"/>
          <w:bCs/>
          <w:sz w:val="22"/>
          <w:szCs w:val="22"/>
        </w:rPr>
        <w:t>5</w:t>
      </w:r>
      <w:r w:rsidR="008E1EAD">
        <w:rPr>
          <w:rFonts w:ascii="Arial" w:hAnsi="Arial" w:cs="Arial"/>
          <w:bCs/>
          <w:sz w:val="22"/>
          <w:szCs w:val="22"/>
        </w:rPr>
        <w:t>.</w:t>
      </w:r>
    </w:p>
    <w:p w:rsidR="00E86B44" w:rsidRPr="00E86B44" w:rsidRDefault="00E86B44" w:rsidP="000421CA">
      <w:pPr>
        <w:spacing w:before="120" w:after="120"/>
        <w:jc w:val="both"/>
        <w:rPr>
          <w:rFonts w:ascii="Arial" w:hAnsi="Arial" w:cs="Arial"/>
          <w:sz w:val="22"/>
          <w:szCs w:val="22"/>
        </w:rPr>
      </w:pPr>
    </w:p>
    <w:p w:rsidR="00DB484B" w:rsidRPr="00E04119" w:rsidRDefault="00DB484B" w:rsidP="008C65F5">
      <w:pPr>
        <w:numPr>
          <w:ilvl w:val="0"/>
          <w:numId w:val="73"/>
        </w:numPr>
        <w:spacing w:before="120" w:after="120"/>
        <w:jc w:val="both"/>
        <w:rPr>
          <w:rFonts w:ascii="Arial" w:hAnsi="Arial" w:cs="Arial"/>
          <w:i/>
          <w:sz w:val="22"/>
          <w:szCs w:val="22"/>
        </w:rPr>
      </w:pPr>
      <w:r w:rsidRPr="00E04119">
        <w:rPr>
          <w:rFonts w:ascii="Arial" w:hAnsi="Arial" w:cs="Arial"/>
          <w:bCs/>
          <w:sz w:val="22"/>
          <w:szCs w:val="22"/>
        </w:rPr>
        <w:t>Ofertom nie odrzuconym zostaną przyznane pkt wg następującego wzoru:</w:t>
      </w:r>
    </w:p>
    <w:p w:rsidR="00DB484B" w:rsidRPr="00E73A2C" w:rsidRDefault="00DB484B" w:rsidP="00DB484B">
      <w:pPr>
        <w:spacing w:before="120" w:after="120"/>
        <w:ind w:left="360"/>
        <w:jc w:val="both"/>
        <w:rPr>
          <w:rFonts w:ascii="Arial" w:hAnsi="Arial" w:cs="Arial"/>
          <w:i/>
          <w:sz w:val="22"/>
          <w:szCs w:val="22"/>
        </w:rPr>
      </w:pPr>
      <w:r w:rsidRPr="00E04119">
        <w:rPr>
          <w:rFonts w:ascii="Arial" w:hAnsi="Arial" w:cs="Arial"/>
          <w:bCs/>
          <w:sz w:val="22"/>
          <w:szCs w:val="22"/>
        </w:rPr>
        <w:t xml:space="preserve">P= </w:t>
      </w:r>
      <w:proofErr w:type="spellStart"/>
      <w:r w:rsidRPr="00E04119">
        <w:rPr>
          <w:rFonts w:ascii="Arial" w:hAnsi="Arial" w:cs="Arial"/>
          <w:bCs/>
          <w:sz w:val="22"/>
          <w:szCs w:val="22"/>
        </w:rPr>
        <w:t>P</w:t>
      </w:r>
      <w:r w:rsidRPr="00E04119">
        <w:rPr>
          <w:rFonts w:ascii="Arial" w:hAnsi="Arial" w:cs="Arial"/>
          <w:bCs/>
          <w:sz w:val="22"/>
          <w:szCs w:val="22"/>
          <w:vertAlign w:val="subscript"/>
        </w:rPr>
        <w:t>c</w:t>
      </w:r>
      <w:proofErr w:type="spellEnd"/>
      <w:r w:rsidRPr="00E04119">
        <w:rPr>
          <w:rFonts w:ascii="Arial" w:hAnsi="Arial" w:cs="Arial"/>
          <w:bCs/>
          <w:sz w:val="22"/>
          <w:szCs w:val="22"/>
        </w:rPr>
        <w:t xml:space="preserve"> + </w:t>
      </w:r>
      <w:r w:rsidR="00746E36">
        <w:rPr>
          <w:rFonts w:ascii="Arial" w:hAnsi="Arial" w:cs="Arial"/>
          <w:bCs/>
          <w:sz w:val="22"/>
          <w:szCs w:val="22"/>
        </w:rPr>
        <w:t>G</w:t>
      </w:r>
      <w:r w:rsidR="00E86B44">
        <w:rPr>
          <w:rFonts w:ascii="Arial" w:hAnsi="Arial" w:cs="Arial"/>
          <w:bCs/>
          <w:sz w:val="22"/>
          <w:szCs w:val="22"/>
        </w:rPr>
        <w:t xml:space="preserve"> + M</w:t>
      </w:r>
    </w:p>
    <w:p w:rsidR="00DB484B" w:rsidRPr="005F7D1A" w:rsidRDefault="00DB484B" w:rsidP="008C65F5">
      <w:pPr>
        <w:numPr>
          <w:ilvl w:val="0"/>
          <w:numId w:val="73"/>
        </w:numPr>
        <w:spacing w:before="120" w:after="120"/>
        <w:jc w:val="both"/>
        <w:rPr>
          <w:rFonts w:ascii="Arial" w:hAnsi="Arial" w:cs="Arial"/>
          <w:i/>
          <w:sz w:val="22"/>
          <w:szCs w:val="22"/>
        </w:rPr>
      </w:pPr>
      <w:r w:rsidRPr="00E04119">
        <w:rPr>
          <w:rFonts w:ascii="Arial" w:hAnsi="Arial" w:cs="Arial"/>
          <w:sz w:val="22"/>
          <w:szCs w:val="19"/>
        </w:rPr>
        <w:t xml:space="preserve">Zamawiający jako najkorzystniejszą ofertę wybierze ofertę Wykonawcy, która uzyska najwyższą </w:t>
      </w:r>
      <w:r w:rsidR="009E37AE">
        <w:rPr>
          <w:rFonts w:ascii="Arial" w:hAnsi="Arial" w:cs="Arial"/>
          <w:sz w:val="22"/>
          <w:szCs w:val="19"/>
        </w:rPr>
        <w:t>liczbę (</w:t>
      </w:r>
      <w:r w:rsidRPr="00E04119">
        <w:rPr>
          <w:rFonts w:ascii="Arial" w:hAnsi="Arial" w:cs="Arial"/>
          <w:sz w:val="22"/>
          <w:szCs w:val="19"/>
        </w:rPr>
        <w:t>ilość</w:t>
      </w:r>
      <w:r w:rsidR="009E37AE">
        <w:rPr>
          <w:rFonts w:ascii="Arial" w:hAnsi="Arial" w:cs="Arial"/>
          <w:sz w:val="22"/>
          <w:szCs w:val="19"/>
        </w:rPr>
        <w:t>)</w:t>
      </w:r>
      <w:r w:rsidRPr="00E04119">
        <w:rPr>
          <w:rFonts w:ascii="Arial" w:hAnsi="Arial" w:cs="Arial"/>
          <w:sz w:val="22"/>
          <w:szCs w:val="19"/>
        </w:rPr>
        <w:t xml:space="preserve"> punktów w ramach wszystkich kryteriów oceny ofert</w:t>
      </w:r>
      <w:r w:rsidRPr="00E04119">
        <w:rPr>
          <w:rFonts w:ascii="Arial" w:hAnsi="Arial" w:cs="Arial"/>
          <w:i/>
          <w:sz w:val="22"/>
          <w:szCs w:val="19"/>
        </w:rPr>
        <w:t>.</w:t>
      </w:r>
    </w:p>
    <w:p w:rsidR="001F4BB4" w:rsidRPr="00E04119" w:rsidRDefault="001F4BB4" w:rsidP="00DB484B">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rsidR="00DB484B" w:rsidRPr="00E04119" w:rsidRDefault="00DB484B" w:rsidP="00DB484B">
      <w:pPr>
        <w:shd w:val="clear" w:color="auto" w:fill="A6A6A6"/>
        <w:ind w:left="1559" w:hanging="1559"/>
        <w:jc w:val="both"/>
        <w:rPr>
          <w:rFonts w:ascii="Arial" w:hAnsi="Arial" w:cs="Arial"/>
          <w:b/>
          <w:bCs/>
          <w:sz w:val="22"/>
          <w:szCs w:val="22"/>
        </w:rPr>
      </w:pPr>
      <w:r w:rsidRPr="00E04119">
        <w:rPr>
          <w:rFonts w:ascii="Arial" w:hAnsi="Arial" w:cs="Arial"/>
          <w:b/>
          <w:bCs/>
          <w:sz w:val="22"/>
          <w:szCs w:val="22"/>
        </w:rPr>
        <w:t>Rozdział XVII</w:t>
      </w:r>
      <w:r w:rsidR="005F7D1A">
        <w:rPr>
          <w:rFonts w:ascii="Arial" w:hAnsi="Arial" w:cs="Arial"/>
          <w:b/>
          <w:bCs/>
          <w:sz w:val="22"/>
          <w:szCs w:val="22"/>
        </w:rPr>
        <w:t>.</w:t>
      </w:r>
      <w:r>
        <w:rPr>
          <w:rFonts w:ascii="Arial" w:hAnsi="Arial" w:cs="Arial"/>
          <w:b/>
          <w:bCs/>
          <w:sz w:val="22"/>
          <w:szCs w:val="22"/>
        </w:rPr>
        <w:t xml:space="preserve"> </w:t>
      </w:r>
      <w:r w:rsidRPr="00E04119">
        <w:rPr>
          <w:rFonts w:ascii="Arial" w:hAnsi="Arial" w:cs="Arial"/>
          <w:b/>
          <w:bCs/>
          <w:sz w:val="22"/>
          <w:szCs w:val="22"/>
        </w:rPr>
        <w:t xml:space="preserve">Informacja o formalnościach, jakie </w:t>
      </w:r>
      <w:r w:rsidR="005F7D1A">
        <w:rPr>
          <w:rFonts w:ascii="Arial" w:hAnsi="Arial" w:cs="Arial"/>
          <w:b/>
          <w:bCs/>
          <w:sz w:val="22"/>
          <w:szCs w:val="22"/>
        </w:rPr>
        <w:t xml:space="preserve">muszą </w:t>
      </w:r>
      <w:r w:rsidRPr="00E04119">
        <w:rPr>
          <w:rFonts w:ascii="Arial" w:hAnsi="Arial" w:cs="Arial"/>
          <w:b/>
          <w:bCs/>
          <w:sz w:val="22"/>
          <w:szCs w:val="22"/>
        </w:rPr>
        <w:t xml:space="preserve">zostać dopełnione po wyborze oferty, w celu zawarcia umowy </w:t>
      </w:r>
      <w:r w:rsidR="005F7D1A">
        <w:rPr>
          <w:rFonts w:ascii="Arial" w:hAnsi="Arial" w:cs="Arial"/>
          <w:b/>
          <w:bCs/>
          <w:sz w:val="22"/>
          <w:szCs w:val="22"/>
        </w:rPr>
        <w:t xml:space="preserve">w sprawie </w:t>
      </w:r>
      <w:r w:rsidRPr="00E04119">
        <w:rPr>
          <w:rFonts w:ascii="Arial" w:hAnsi="Arial" w:cs="Arial"/>
          <w:b/>
          <w:bCs/>
          <w:sz w:val="22"/>
          <w:szCs w:val="22"/>
        </w:rPr>
        <w:t>o zamówieni</w:t>
      </w:r>
      <w:r w:rsidR="005F7D1A">
        <w:rPr>
          <w:rFonts w:ascii="Arial" w:hAnsi="Arial" w:cs="Arial"/>
          <w:b/>
          <w:bCs/>
          <w:sz w:val="22"/>
          <w:szCs w:val="22"/>
        </w:rPr>
        <w:t>a</w:t>
      </w:r>
      <w:r w:rsidRPr="00E04119">
        <w:rPr>
          <w:rFonts w:ascii="Arial" w:hAnsi="Arial" w:cs="Arial"/>
          <w:b/>
          <w:bCs/>
          <w:sz w:val="22"/>
          <w:szCs w:val="22"/>
        </w:rPr>
        <w:t xml:space="preserve"> publiczne</w:t>
      </w:r>
      <w:r w:rsidR="005F7D1A">
        <w:rPr>
          <w:rFonts w:ascii="Arial" w:hAnsi="Arial" w:cs="Arial"/>
          <w:b/>
          <w:bCs/>
          <w:sz w:val="22"/>
          <w:szCs w:val="22"/>
        </w:rPr>
        <w:t>go</w:t>
      </w:r>
      <w:r w:rsidRPr="00E04119">
        <w:rPr>
          <w:rFonts w:ascii="Arial" w:hAnsi="Arial" w:cs="Arial"/>
          <w:b/>
          <w:bCs/>
          <w:sz w:val="22"/>
          <w:szCs w:val="22"/>
        </w:rPr>
        <w:t>.</w:t>
      </w:r>
    </w:p>
    <w:p w:rsidR="00DB484B" w:rsidRPr="00E04119" w:rsidRDefault="00DB484B" w:rsidP="008C65F5">
      <w:pPr>
        <w:numPr>
          <w:ilvl w:val="0"/>
          <w:numId w:val="74"/>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 xml:space="preserve">Zamawiający zawiadomi o wyniku postępowania, zgodnie z przepisami ustawy. </w:t>
      </w:r>
      <w:r w:rsidRPr="00E04119">
        <w:rPr>
          <w:rFonts w:ascii="Arial" w:hAnsi="Arial" w:cs="Arial"/>
          <w:sz w:val="22"/>
          <w:szCs w:val="19"/>
        </w:rPr>
        <w:br/>
        <w:t xml:space="preserve">Zawiadomienie to zostanie przesłane na adres </w:t>
      </w:r>
      <w:r w:rsidR="00B37CBE">
        <w:rPr>
          <w:rFonts w:ascii="Arial" w:hAnsi="Arial" w:cs="Arial"/>
          <w:sz w:val="22"/>
          <w:szCs w:val="19"/>
        </w:rPr>
        <w:t xml:space="preserve">poczty elektronicznej </w:t>
      </w:r>
      <w:r w:rsidRPr="00E04119">
        <w:rPr>
          <w:rFonts w:ascii="Arial" w:hAnsi="Arial" w:cs="Arial"/>
          <w:sz w:val="22"/>
          <w:szCs w:val="19"/>
        </w:rPr>
        <w:t xml:space="preserve">wskazany w </w:t>
      </w:r>
      <w:r w:rsidR="00DA024D">
        <w:rPr>
          <w:rFonts w:ascii="Arial" w:hAnsi="Arial" w:cs="Arial"/>
          <w:sz w:val="22"/>
          <w:szCs w:val="19"/>
        </w:rPr>
        <w:t>O</w:t>
      </w:r>
      <w:r w:rsidRPr="00E04119">
        <w:rPr>
          <w:rFonts w:ascii="Arial" w:hAnsi="Arial" w:cs="Arial"/>
          <w:sz w:val="22"/>
          <w:szCs w:val="19"/>
        </w:rPr>
        <w:t>fercie</w:t>
      </w:r>
      <w:r w:rsidR="00DA024D" w:rsidRPr="00F17003">
        <w:rPr>
          <w:rFonts w:ascii="Arial" w:hAnsi="Arial" w:cs="Arial"/>
          <w:sz w:val="22"/>
          <w:szCs w:val="19"/>
        </w:rPr>
        <w:t>.</w:t>
      </w:r>
      <w:r w:rsidR="00DA024D">
        <w:rPr>
          <w:rFonts w:ascii="Arial" w:hAnsi="Arial" w:cs="Arial"/>
          <w:sz w:val="22"/>
          <w:szCs w:val="19"/>
        </w:rPr>
        <w:t xml:space="preserve"> </w:t>
      </w:r>
    </w:p>
    <w:p w:rsidR="00DB484B" w:rsidRPr="009E37AE" w:rsidRDefault="00DB484B" w:rsidP="008C65F5">
      <w:pPr>
        <w:numPr>
          <w:ilvl w:val="0"/>
          <w:numId w:val="74"/>
        </w:numPr>
        <w:tabs>
          <w:tab w:val="clear" w:pos="587"/>
          <w:tab w:val="num" w:pos="360"/>
        </w:tabs>
        <w:spacing w:before="120" w:line="280" w:lineRule="exact"/>
        <w:ind w:left="357" w:hanging="357"/>
        <w:jc w:val="both"/>
        <w:rPr>
          <w:rFonts w:ascii="Arial" w:hAnsi="Arial" w:cs="Arial"/>
          <w:sz w:val="22"/>
          <w:szCs w:val="19"/>
        </w:rPr>
      </w:pPr>
      <w:r w:rsidRPr="009E37AE">
        <w:rPr>
          <w:rFonts w:ascii="Arial" w:hAnsi="Arial" w:cs="Arial"/>
          <w:sz w:val="22"/>
          <w:szCs w:val="19"/>
        </w:rPr>
        <w:lastRenderedPageBreak/>
        <w:t xml:space="preserve">Z wybranym Wykonawcą Zamawiający podpisze Umowę o wykonanie zamówienia, </w:t>
      </w:r>
      <w:r w:rsidRPr="009E37AE">
        <w:rPr>
          <w:rFonts w:ascii="Arial" w:hAnsi="Arial" w:cs="Arial"/>
          <w:sz w:val="22"/>
          <w:szCs w:val="19"/>
        </w:rPr>
        <w:br/>
        <w:t xml:space="preserve">w terminie określonym w art. </w:t>
      </w:r>
      <w:r w:rsidR="00485470" w:rsidRPr="009E37AE">
        <w:rPr>
          <w:rFonts w:ascii="Arial" w:hAnsi="Arial" w:cs="Arial"/>
          <w:sz w:val="22"/>
          <w:szCs w:val="19"/>
        </w:rPr>
        <w:t xml:space="preserve">308 ust. 2 z zastrzeżeniem art. 308 ust. 3 </w:t>
      </w:r>
      <w:r w:rsidRPr="009E37AE">
        <w:rPr>
          <w:rFonts w:ascii="Arial" w:hAnsi="Arial" w:cs="Arial"/>
          <w:sz w:val="22"/>
          <w:szCs w:val="19"/>
        </w:rPr>
        <w:t>ustawy</w:t>
      </w:r>
      <w:r w:rsidR="00B37CBE" w:rsidRPr="009E37AE">
        <w:rPr>
          <w:rFonts w:ascii="Arial" w:hAnsi="Arial" w:cs="Arial"/>
          <w:sz w:val="22"/>
          <w:szCs w:val="19"/>
        </w:rPr>
        <w:t xml:space="preserve"> </w:t>
      </w:r>
      <w:proofErr w:type="spellStart"/>
      <w:r w:rsidR="00B37CBE" w:rsidRPr="009E37AE">
        <w:rPr>
          <w:rFonts w:ascii="Arial" w:hAnsi="Arial" w:cs="Arial"/>
          <w:sz w:val="22"/>
          <w:szCs w:val="19"/>
        </w:rPr>
        <w:t>Pzp</w:t>
      </w:r>
      <w:proofErr w:type="spellEnd"/>
      <w:r w:rsidRPr="009E37AE">
        <w:rPr>
          <w:rFonts w:ascii="Arial" w:hAnsi="Arial" w:cs="Arial"/>
          <w:iCs/>
          <w:sz w:val="22"/>
          <w:szCs w:val="19"/>
        </w:rPr>
        <w:t>.</w:t>
      </w:r>
    </w:p>
    <w:p w:rsidR="00DB484B" w:rsidRPr="00F17003" w:rsidRDefault="00DB484B" w:rsidP="008C65F5">
      <w:pPr>
        <w:numPr>
          <w:ilvl w:val="0"/>
          <w:numId w:val="74"/>
        </w:numPr>
        <w:tabs>
          <w:tab w:val="clear" w:pos="587"/>
          <w:tab w:val="num" w:pos="360"/>
        </w:tabs>
        <w:spacing w:before="120" w:line="280" w:lineRule="exact"/>
        <w:ind w:left="357" w:hanging="357"/>
        <w:jc w:val="both"/>
        <w:rPr>
          <w:rFonts w:ascii="Arial" w:hAnsi="Arial" w:cs="Arial"/>
          <w:sz w:val="22"/>
          <w:szCs w:val="19"/>
        </w:rPr>
      </w:pPr>
      <w:r w:rsidRPr="00F17003">
        <w:rPr>
          <w:rFonts w:ascii="Arial" w:hAnsi="Arial" w:cs="Arial"/>
          <w:iCs/>
          <w:sz w:val="22"/>
          <w:szCs w:val="19"/>
        </w:rPr>
        <w:t>Zamawiający</w:t>
      </w:r>
      <w:r w:rsidRPr="00F17003">
        <w:rPr>
          <w:rFonts w:ascii="Arial" w:hAnsi="Arial" w:cs="Arial"/>
          <w:sz w:val="22"/>
          <w:szCs w:val="19"/>
        </w:rPr>
        <w:t xml:space="preserve"> powiadomi wybranego Wykonawcę o miejscu i terminie podpisania Umowy </w:t>
      </w:r>
      <w:r w:rsidRPr="00F17003">
        <w:rPr>
          <w:rFonts w:ascii="Arial" w:hAnsi="Arial" w:cs="Arial"/>
          <w:sz w:val="22"/>
          <w:szCs w:val="19"/>
        </w:rPr>
        <w:br/>
      </w:r>
      <w:r w:rsidR="00485470" w:rsidRPr="00F17003">
        <w:rPr>
          <w:rFonts w:ascii="Arial" w:hAnsi="Arial" w:cs="Arial"/>
          <w:sz w:val="22"/>
          <w:szCs w:val="19"/>
        </w:rPr>
        <w:t>na adres poczty elektronicznej, o którym mowa w ust. 1</w:t>
      </w:r>
      <w:r w:rsidR="00277A57" w:rsidRPr="00F17003">
        <w:rPr>
          <w:rFonts w:ascii="Arial" w:hAnsi="Arial" w:cs="Arial"/>
          <w:sz w:val="22"/>
          <w:szCs w:val="19"/>
        </w:rPr>
        <w:t>.</w:t>
      </w:r>
    </w:p>
    <w:p w:rsidR="00DB484B" w:rsidRDefault="00DB484B" w:rsidP="008C65F5">
      <w:pPr>
        <w:numPr>
          <w:ilvl w:val="0"/>
          <w:numId w:val="74"/>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 xml:space="preserve">Jeżeli zostanie wybrana oferta Wykonawców wspólnie ubiegających się o zamówienie, </w:t>
      </w:r>
      <w:r w:rsidRPr="00E04119">
        <w:rPr>
          <w:rFonts w:ascii="Arial" w:hAnsi="Arial" w:cs="Arial"/>
          <w:sz w:val="22"/>
          <w:szCs w:val="19"/>
        </w:rPr>
        <w:br/>
        <w:t xml:space="preserve">to Zamawiający może zażądać przed podpisaniem Umowy przedłożenia </w:t>
      </w:r>
      <w:r w:rsidR="00B37CBE">
        <w:rPr>
          <w:rFonts w:ascii="Arial" w:hAnsi="Arial" w:cs="Arial"/>
          <w:sz w:val="22"/>
          <w:szCs w:val="19"/>
        </w:rPr>
        <w:t xml:space="preserve">kopii </w:t>
      </w:r>
      <w:r w:rsidRPr="00E04119">
        <w:rPr>
          <w:rFonts w:ascii="Arial" w:hAnsi="Arial" w:cs="Arial"/>
          <w:sz w:val="22"/>
          <w:szCs w:val="19"/>
        </w:rPr>
        <w:t>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DB484B" w:rsidRDefault="00DB484B" w:rsidP="008C65F5">
      <w:pPr>
        <w:numPr>
          <w:ilvl w:val="0"/>
          <w:numId w:val="74"/>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Przed podpi</w:t>
      </w:r>
      <w:r w:rsidR="00A775DD">
        <w:rPr>
          <w:rFonts w:ascii="Arial" w:hAnsi="Arial" w:cs="Arial"/>
          <w:sz w:val="22"/>
          <w:szCs w:val="19"/>
        </w:rPr>
        <w:t xml:space="preserve">saniem Umowy, wybrany Wykonawca </w:t>
      </w:r>
      <w:r w:rsidRPr="00A775DD">
        <w:rPr>
          <w:rFonts w:ascii="Arial" w:hAnsi="Arial" w:cs="Arial"/>
          <w:sz w:val="22"/>
          <w:szCs w:val="19"/>
        </w:rPr>
        <w:t xml:space="preserve">przekaże Zamawiającemu informacje niezbędne do wpisania do treści Umowy, np. </w:t>
      </w:r>
      <w:r w:rsidRPr="00A775DD">
        <w:rPr>
          <w:rFonts w:ascii="Arial" w:hAnsi="Arial" w:cs="Arial"/>
          <w:iCs/>
          <w:sz w:val="22"/>
          <w:szCs w:val="19"/>
        </w:rPr>
        <w:t>imiona i nazwiska uprawnionych osób, które będą reprezentować Wykonawcę przy podpisaniu umowy</w:t>
      </w:r>
      <w:r w:rsidRPr="00A775DD">
        <w:rPr>
          <w:rFonts w:ascii="Arial" w:hAnsi="Arial" w:cs="Arial"/>
          <w:sz w:val="22"/>
          <w:szCs w:val="19"/>
        </w:rPr>
        <w:t>, koordynacji itp.</w:t>
      </w:r>
    </w:p>
    <w:p w:rsidR="008967DD" w:rsidRPr="003F78BF" w:rsidRDefault="008967DD" w:rsidP="008967DD">
      <w:pPr>
        <w:tabs>
          <w:tab w:val="left" w:pos="142"/>
        </w:tabs>
        <w:overflowPunct w:val="0"/>
        <w:autoSpaceDE w:val="0"/>
        <w:autoSpaceDN w:val="0"/>
        <w:adjustRightInd w:val="0"/>
        <w:spacing w:line="280" w:lineRule="exact"/>
        <w:jc w:val="both"/>
        <w:textAlignment w:val="baseline"/>
        <w:rPr>
          <w:rFonts w:ascii="Arial" w:hAnsi="Arial" w:cs="Arial"/>
          <w:strike/>
          <w:sz w:val="22"/>
          <w:szCs w:val="22"/>
        </w:rPr>
      </w:pPr>
    </w:p>
    <w:p w:rsidR="008967DD" w:rsidRPr="00E04119" w:rsidRDefault="008967DD" w:rsidP="008967DD">
      <w:pPr>
        <w:shd w:val="clear" w:color="auto" w:fill="A6A6A6"/>
        <w:ind w:left="1418" w:hanging="1418"/>
        <w:rPr>
          <w:rFonts w:ascii="Arial" w:hAnsi="Arial" w:cs="Arial"/>
          <w:b/>
          <w:bCs/>
          <w:sz w:val="22"/>
          <w:szCs w:val="22"/>
        </w:rPr>
      </w:pPr>
      <w:r w:rsidRPr="00E04119">
        <w:rPr>
          <w:rFonts w:ascii="Arial" w:hAnsi="Arial" w:cs="Arial"/>
          <w:b/>
          <w:bCs/>
          <w:sz w:val="22"/>
          <w:szCs w:val="22"/>
        </w:rPr>
        <w:t>Rozdział X</w:t>
      </w:r>
      <w:r>
        <w:rPr>
          <w:rFonts w:ascii="Arial" w:hAnsi="Arial" w:cs="Arial"/>
          <w:b/>
          <w:bCs/>
          <w:sz w:val="22"/>
          <w:szCs w:val="22"/>
        </w:rPr>
        <w:t>VIII. Pouczenie o  ś</w:t>
      </w:r>
      <w:r w:rsidRPr="00E04119">
        <w:rPr>
          <w:rFonts w:ascii="Arial" w:hAnsi="Arial" w:cs="Arial"/>
          <w:b/>
          <w:bCs/>
          <w:sz w:val="22"/>
          <w:szCs w:val="22"/>
        </w:rPr>
        <w:t>rodk</w:t>
      </w:r>
      <w:r>
        <w:rPr>
          <w:rFonts w:ascii="Arial" w:hAnsi="Arial" w:cs="Arial"/>
          <w:b/>
          <w:bCs/>
          <w:sz w:val="22"/>
          <w:szCs w:val="22"/>
        </w:rPr>
        <w:t>ach</w:t>
      </w:r>
      <w:r w:rsidRPr="00E04119">
        <w:rPr>
          <w:rFonts w:ascii="Arial" w:hAnsi="Arial" w:cs="Arial"/>
          <w:b/>
          <w:bCs/>
          <w:sz w:val="22"/>
          <w:szCs w:val="22"/>
        </w:rPr>
        <w:t xml:space="preserve"> ochrony prawnej przysługując</w:t>
      </w:r>
      <w:r>
        <w:rPr>
          <w:rFonts w:ascii="Arial" w:hAnsi="Arial" w:cs="Arial"/>
          <w:b/>
          <w:bCs/>
          <w:sz w:val="22"/>
          <w:szCs w:val="22"/>
        </w:rPr>
        <w:t>ych</w:t>
      </w:r>
      <w:r w:rsidRPr="00E04119">
        <w:rPr>
          <w:rFonts w:ascii="Arial" w:hAnsi="Arial" w:cs="Arial"/>
          <w:b/>
          <w:bCs/>
          <w:sz w:val="22"/>
          <w:szCs w:val="22"/>
        </w:rPr>
        <w:t xml:space="preserve"> Wykonawcy w toku postępowania.</w:t>
      </w:r>
    </w:p>
    <w:p w:rsidR="008967DD" w:rsidRPr="00E04119" w:rsidRDefault="008967DD"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Wykonawcy oraz innemu podmiotowi przysługują środki ochrony prawnej opisane </w:t>
      </w:r>
      <w:r w:rsidRPr="00E04119">
        <w:rPr>
          <w:rFonts w:ascii="Arial" w:hAnsi="Arial" w:cs="Arial"/>
          <w:sz w:val="22"/>
          <w:szCs w:val="19"/>
        </w:rPr>
        <w:br/>
      </w:r>
      <w:r w:rsidRPr="00E04119">
        <w:rPr>
          <w:rFonts w:ascii="Arial" w:hAnsi="Arial" w:cs="Arial"/>
          <w:sz w:val="22"/>
          <w:szCs w:val="22"/>
        </w:rPr>
        <w:t xml:space="preserve">w Dziale </w:t>
      </w:r>
      <w:r>
        <w:rPr>
          <w:rFonts w:ascii="Arial" w:hAnsi="Arial" w:cs="Arial"/>
          <w:sz w:val="22"/>
          <w:szCs w:val="22"/>
        </w:rPr>
        <w:t>IX</w:t>
      </w:r>
      <w:r w:rsidRPr="00E04119">
        <w:rPr>
          <w:rFonts w:ascii="Arial" w:hAnsi="Arial" w:cs="Arial"/>
          <w:sz w:val="22"/>
          <w:szCs w:val="22"/>
        </w:rPr>
        <w:t xml:space="preserve"> ustawy</w:t>
      </w:r>
      <w:r>
        <w:rPr>
          <w:rFonts w:ascii="Arial" w:hAnsi="Arial" w:cs="Arial"/>
          <w:sz w:val="22"/>
          <w:szCs w:val="22"/>
        </w:rPr>
        <w:t xml:space="preserve"> </w:t>
      </w:r>
      <w:proofErr w:type="spellStart"/>
      <w:r>
        <w:rPr>
          <w:rFonts w:ascii="Arial" w:hAnsi="Arial" w:cs="Arial"/>
          <w:sz w:val="22"/>
          <w:szCs w:val="22"/>
        </w:rPr>
        <w:t>Pzp</w:t>
      </w:r>
      <w:proofErr w:type="spellEnd"/>
      <w:r w:rsidRPr="00E04119">
        <w:rPr>
          <w:rFonts w:ascii="Arial" w:hAnsi="Arial" w:cs="Arial"/>
          <w:sz w:val="22"/>
          <w:szCs w:val="22"/>
        </w:rPr>
        <w:t>, jeżeli ma lub miał interes w uzyskaniu zamówienia oraz poniósł lub może ponieść szkodę w wyniku naruszenia przez Zamawiającego przepisów ustawy</w:t>
      </w:r>
      <w:r>
        <w:rPr>
          <w:rFonts w:ascii="Arial" w:hAnsi="Arial" w:cs="Arial"/>
          <w:sz w:val="22"/>
          <w:szCs w:val="22"/>
        </w:rPr>
        <w:t xml:space="preserve"> </w:t>
      </w:r>
      <w:proofErr w:type="spellStart"/>
      <w:r>
        <w:rPr>
          <w:rFonts w:ascii="Arial" w:hAnsi="Arial" w:cs="Arial"/>
          <w:sz w:val="22"/>
          <w:szCs w:val="22"/>
        </w:rPr>
        <w:t>Pzp</w:t>
      </w:r>
      <w:proofErr w:type="spellEnd"/>
      <w:r w:rsidRPr="00E04119">
        <w:rPr>
          <w:rFonts w:ascii="Arial" w:hAnsi="Arial" w:cs="Arial"/>
          <w:sz w:val="22"/>
          <w:szCs w:val="22"/>
        </w:rPr>
        <w:t>.</w:t>
      </w:r>
    </w:p>
    <w:p w:rsidR="008967DD" w:rsidRPr="00E04119" w:rsidRDefault="008967DD" w:rsidP="008C65F5">
      <w:pPr>
        <w:numPr>
          <w:ilvl w:val="0"/>
          <w:numId w:val="64"/>
        </w:numPr>
        <w:tabs>
          <w:tab w:val="left" w:pos="142"/>
        </w:tabs>
        <w:overflowPunct w:val="0"/>
        <w:autoSpaceDE w:val="0"/>
        <w:autoSpaceDN w:val="0"/>
        <w:adjustRightInd w:val="0"/>
        <w:spacing w:before="120"/>
        <w:jc w:val="both"/>
        <w:textAlignment w:val="baseline"/>
        <w:rPr>
          <w:rFonts w:ascii="Arial" w:hAnsi="Arial" w:cs="Arial"/>
          <w:sz w:val="22"/>
          <w:szCs w:val="22"/>
        </w:rPr>
      </w:pPr>
      <w:r w:rsidRPr="00E04119">
        <w:rPr>
          <w:rFonts w:ascii="Arial" w:hAnsi="Arial" w:cs="Arial"/>
          <w:sz w:val="22"/>
          <w:szCs w:val="22"/>
        </w:rPr>
        <w:t xml:space="preserve">Środki ochrony prawnej wobec Ogłoszenia </w:t>
      </w:r>
      <w:r>
        <w:rPr>
          <w:rFonts w:ascii="Arial" w:hAnsi="Arial" w:cs="Arial"/>
          <w:sz w:val="22"/>
          <w:szCs w:val="22"/>
        </w:rPr>
        <w:t xml:space="preserve">wszczynającego postępowanie o udzielenie zamówienia </w:t>
      </w:r>
      <w:r w:rsidRPr="00E04119">
        <w:rPr>
          <w:rFonts w:ascii="Arial" w:hAnsi="Arial" w:cs="Arial"/>
          <w:sz w:val="22"/>
          <w:szCs w:val="22"/>
        </w:rPr>
        <w:t xml:space="preserve">oraz </w:t>
      </w:r>
      <w:r w:rsidR="00FB7F56">
        <w:rPr>
          <w:rFonts w:ascii="Arial" w:hAnsi="Arial" w:cs="Arial"/>
          <w:sz w:val="22"/>
          <w:szCs w:val="22"/>
        </w:rPr>
        <w:t xml:space="preserve">dokumentów </w:t>
      </w:r>
      <w:r>
        <w:rPr>
          <w:rFonts w:ascii="Arial" w:hAnsi="Arial" w:cs="Arial"/>
          <w:sz w:val="22"/>
          <w:szCs w:val="22"/>
        </w:rPr>
        <w:t xml:space="preserve">zamówienia </w:t>
      </w:r>
      <w:r w:rsidRPr="00E04119">
        <w:rPr>
          <w:rFonts w:ascii="Arial" w:hAnsi="Arial" w:cs="Arial"/>
          <w:sz w:val="22"/>
          <w:szCs w:val="22"/>
        </w:rPr>
        <w:t>przysługują również organizacjom wpisanym na listę</w:t>
      </w:r>
      <w:r>
        <w:rPr>
          <w:rFonts w:ascii="Arial" w:hAnsi="Arial" w:cs="Arial"/>
          <w:sz w:val="22"/>
          <w:szCs w:val="22"/>
        </w:rPr>
        <w:t xml:space="preserve">, o której mowa w art. 469 pkt 15 ustawy </w:t>
      </w:r>
      <w:proofErr w:type="spellStart"/>
      <w:r>
        <w:rPr>
          <w:rFonts w:ascii="Arial" w:hAnsi="Arial" w:cs="Arial"/>
          <w:sz w:val="22"/>
          <w:szCs w:val="22"/>
        </w:rPr>
        <w:t>Pzp</w:t>
      </w:r>
      <w:proofErr w:type="spellEnd"/>
      <w:r w:rsidRPr="00E04119">
        <w:rPr>
          <w:rFonts w:ascii="Arial" w:hAnsi="Arial" w:cs="Arial"/>
          <w:sz w:val="22"/>
          <w:szCs w:val="22"/>
        </w:rPr>
        <w:t xml:space="preserve"> </w:t>
      </w:r>
      <w:r w:rsidR="008E4189">
        <w:rPr>
          <w:rFonts w:ascii="Arial" w:hAnsi="Arial" w:cs="Arial"/>
          <w:sz w:val="22"/>
          <w:szCs w:val="22"/>
        </w:rPr>
        <w:t>oraz Rzecznikowi Małych</w:t>
      </w:r>
      <w:r w:rsidR="003728D1">
        <w:rPr>
          <w:rFonts w:ascii="Arial" w:hAnsi="Arial" w:cs="Arial"/>
          <w:sz w:val="22"/>
          <w:szCs w:val="22"/>
        </w:rPr>
        <w:t xml:space="preserve"> i</w:t>
      </w:r>
      <w:r w:rsidR="008E4189">
        <w:rPr>
          <w:rFonts w:ascii="Arial" w:hAnsi="Arial" w:cs="Arial"/>
          <w:sz w:val="22"/>
          <w:szCs w:val="22"/>
        </w:rPr>
        <w:t xml:space="preserve"> Średnich Przedsiębior</w:t>
      </w:r>
      <w:r w:rsidR="003728D1">
        <w:rPr>
          <w:rFonts w:ascii="Arial" w:hAnsi="Arial" w:cs="Arial"/>
          <w:sz w:val="22"/>
          <w:szCs w:val="22"/>
        </w:rPr>
        <w:t>ców</w:t>
      </w:r>
      <w:r w:rsidRPr="00E04119">
        <w:rPr>
          <w:rFonts w:ascii="Arial" w:hAnsi="Arial" w:cs="Arial"/>
          <w:sz w:val="22"/>
          <w:szCs w:val="22"/>
        </w:rPr>
        <w:t>.</w:t>
      </w:r>
    </w:p>
    <w:p w:rsidR="008E4189" w:rsidRDefault="008967DD"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Odwołanie przysługuje</w:t>
      </w:r>
      <w:r w:rsidR="008E4189">
        <w:rPr>
          <w:rFonts w:ascii="Arial" w:hAnsi="Arial" w:cs="Arial"/>
          <w:sz w:val="22"/>
          <w:szCs w:val="22"/>
        </w:rPr>
        <w:t xml:space="preserve"> na:</w:t>
      </w:r>
    </w:p>
    <w:p w:rsidR="008E4189" w:rsidRPr="008E4189" w:rsidRDefault="008E4189" w:rsidP="008E4189">
      <w:pPr>
        <w:pStyle w:val="Bezodstpw"/>
        <w:spacing w:line="276" w:lineRule="auto"/>
        <w:ind w:left="851" w:hanging="425"/>
        <w:jc w:val="both"/>
        <w:rPr>
          <w:rFonts w:ascii="Arial" w:eastAsia="Calibri" w:hAnsi="Arial" w:cs="Arial"/>
        </w:rPr>
      </w:pPr>
      <w:r w:rsidRPr="008E4189">
        <w:rPr>
          <w:rFonts w:ascii="Arial" w:eastAsia="Calibri" w:hAnsi="Arial" w:cs="Arial"/>
        </w:rPr>
        <w:t xml:space="preserve">1) </w:t>
      </w:r>
      <w:r>
        <w:rPr>
          <w:rFonts w:ascii="Arial" w:eastAsia="Calibri" w:hAnsi="Arial" w:cs="Arial"/>
        </w:rPr>
        <w:tab/>
      </w:r>
      <w:r w:rsidRPr="008E4189">
        <w:rPr>
          <w:rFonts w:ascii="Arial" w:eastAsia="Calibri" w:hAnsi="Arial" w:cs="Arial"/>
        </w:rPr>
        <w:t xml:space="preserve">niezgodną z przepisami ustawy czynność zamawiającego, podjętą w postępowaniu o udzielenie zamówienia, w tym na projektowane postanowienie umowy; </w:t>
      </w:r>
    </w:p>
    <w:p w:rsidR="008E4189" w:rsidRPr="008E4189" w:rsidRDefault="008E4189" w:rsidP="008E4189">
      <w:pPr>
        <w:pStyle w:val="Bezodstpw"/>
        <w:spacing w:line="276" w:lineRule="auto"/>
        <w:ind w:left="851" w:hanging="425"/>
        <w:jc w:val="both"/>
        <w:rPr>
          <w:rFonts w:ascii="Arial" w:eastAsia="Calibri" w:hAnsi="Arial" w:cs="Arial"/>
        </w:rPr>
      </w:pPr>
      <w:r w:rsidRPr="008E4189">
        <w:rPr>
          <w:rFonts w:ascii="Arial" w:eastAsia="Calibri" w:hAnsi="Arial" w:cs="Arial"/>
        </w:rPr>
        <w:t xml:space="preserve">2) </w:t>
      </w:r>
      <w:r>
        <w:rPr>
          <w:rFonts w:ascii="Arial" w:eastAsia="Calibri" w:hAnsi="Arial" w:cs="Arial"/>
        </w:rPr>
        <w:tab/>
      </w:r>
      <w:r w:rsidRPr="008E4189">
        <w:rPr>
          <w:rFonts w:ascii="Arial" w:eastAsia="Calibri" w:hAnsi="Arial" w:cs="Arial"/>
        </w:rPr>
        <w:t xml:space="preserve">zaniechanie czynności w postępowaniu o udzielenie zamówienia, do której zamawiający był obowiązany na podstawie ustawy; </w:t>
      </w:r>
    </w:p>
    <w:p w:rsidR="008E4189" w:rsidRPr="00DD751D" w:rsidRDefault="008E4189" w:rsidP="008E4189">
      <w:pPr>
        <w:pStyle w:val="Bezodstpw"/>
        <w:spacing w:line="276" w:lineRule="auto"/>
        <w:ind w:left="851" w:hanging="425"/>
        <w:rPr>
          <w:rFonts w:ascii="Arial" w:hAnsi="Arial" w:cs="Arial"/>
        </w:rPr>
      </w:pPr>
      <w:r w:rsidRPr="008E4189">
        <w:rPr>
          <w:rFonts w:ascii="Arial" w:eastAsia="Calibri" w:hAnsi="Arial" w:cs="Arial"/>
        </w:rPr>
        <w:t xml:space="preserve">3) </w:t>
      </w:r>
      <w:r>
        <w:rPr>
          <w:rFonts w:ascii="Arial" w:eastAsia="Calibri" w:hAnsi="Arial" w:cs="Arial"/>
        </w:rPr>
        <w:tab/>
      </w:r>
      <w:r w:rsidRPr="00DD751D">
        <w:rPr>
          <w:rFonts w:ascii="Arial" w:eastAsia="Calibri" w:hAnsi="Arial" w:cs="Arial"/>
        </w:rPr>
        <w:t>zaniechanie przeprowadzenia postępowania o udzielenie zamówienia na podstawie ustawy, mimo że zamawiający był do tego obowiązany.</w:t>
      </w:r>
    </w:p>
    <w:p w:rsidR="008E4189" w:rsidRDefault="008E4189"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Odwołanie wnosi się do Prezesa Krajowej Izby Odwoławczej. </w:t>
      </w:r>
    </w:p>
    <w:p w:rsidR="008E4189" w:rsidRPr="008E4189" w:rsidRDefault="008E4189"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8E4189">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rsidR="00255626" w:rsidRPr="00255626" w:rsidRDefault="00255626" w:rsidP="008C65F5">
      <w:pPr>
        <w:numPr>
          <w:ilvl w:val="0"/>
          <w:numId w:val="64"/>
        </w:numPr>
        <w:tabs>
          <w:tab w:val="left" w:pos="142"/>
        </w:tabs>
        <w:overflowPunct w:val="0"/>
        <w:autoSpaceDE w:val="0"/>
        <w:autoSpaceDN w:val="0"/>
        <w:adjustRightInd w:val="0"/>
        <w:spacing w:before="120" w:line="276" w:lineRule="auto"/>
        <w:jc w:val="both"/>
        <w:textAlignment w:val="baseline"/>
        <w:rPr>
          <w:rFonts w:ascii="Arial" w:hAnsi="Arial" w:cs="Arial"/>
          <w:sz w:val="22"/>
          <w:szCs w:val="22"/>
        </w:rPr>
      </w:pPr>
      <w:r w:rsidRPr="00255626">
        <w:rPr>
          <w:rFonts w:ascii="Arial" w:eastAsia="Times" w:hAnsi="Arial"/>
          <w:sz w:val="22"/>
          <w:szCs w:val="22"/>
        </w:rPr>
        <w:t>Odwołanie zawiera:</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w:t>
      </w:r>
      <w:r w:rsidRPr="00255626">
        <w:rPr>
          <w:rFonts w:ascii="Arial" w:eastAsia="Times" w:hAnsi="Arial"/>
          <w:sz w:val="22"/>
          <w:szCs w:val="22"/>
        </w:rPr>
        <w:tab/>
        <w:t xml:space="preserve">imię i nazwisko </w:t>
      </w:r>
      <w:r w:rsidRPr="00255626">
        <w:rPr>
          <w:rFonts w:ascii="Arial" w:hAnsi="Arial"/>
          <w:sz w:val="22"/>
          <w:szCs w:val="22"/>
        </w:rPr>
        <w:t xml:space="preserve">albo </w:t>
      </w:r>
      <w:r w:rsidRPr="00255626">
        <w:rPr>
          <w:rFonts w:ascii="Arial" w:eastAsia="Times" w:hAnsi="Arial"/>
          <w:sz w:val="22"/>
          <w:szCs w:val="22"/>
        </w:rPr>
        <w:t xml:space="preserve">nazwę, miejsce zamieszkania </w:t>
      </w:r>
      <w:r w:rsidRPr="00255626">
        <w:rPr>
          <w:rFonts w:ascii="Arial" w:hAnsi="Arial"/>
          <w:sz w:val="22"/>
          <w:szCs w:val="22"/>
        </w:rPr>
        <w:t>albo</w:t>
      </w:r>
      <w:r w:rsidRPr="00255626">
        <w:rPr>
          <w:rFonts w:ascii="Arial" w:eastAsia="Times" w:hAnsi="Arial"/>
          <w:sz w:val="22"/>
          <w:szCs w:val="22"/>
        </w:rPr>
        <w:t xml:space="preserve"> siedzibę, numer telefonu oraz adres poczty elektronicznej odwołującego oraz imię i nazwisko przedstawiciela (przedstawicieli);</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2)</w:t>
      </w:r>
      <w:r w:rsidRPr="00255626">
        <w:rPr>
          <w:rFonts w:ascii="Arial" w:eastAsia="Times" w:hAnsi="Arial"/>
          <w:sz w:val="22"/>
          <w:szCs w:val="22"/>
        </w:rPr>
        <w:tab/>
        <w:t>nazwę i siedzibę zamawiającego, numer telefonu oraz adres poczty elektronicznej zamawiającego;</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3)</w:t>
      </w:r>
      <w:r w:rsidRPr="00255626">
        <w:rPr>
          <w:rFonts w:ascii="Arial" w:eastAsia="Times" w:hAnsi="Arial"/>
          <w:sz w:val="22"/>
          <w:szCs w:val="22"/>
        </w:rPr>
        <w:tab/>
        <w:t xml:space="preserve">numer Powszechnego Elektronicznego Systemu Ewidencji Ludności (PESEL) lub NIP odwołującego będącego osobą fizyczną, jeżeli jest on obowiązany do jego posiadania </w:t>
      </w:r>
      <w:r w:rsidRPr="00255626">
        <w:rPr>
          <w:rFonts w:ascii="Arial" w:hAnsi="Arial"/>
          <w:sz w:val="22"/>
          <w:szCs w:val="22"/>
        </w:rPr>
        <w:t>albo</w:t>
      </w:r>
      <w:r w:rsidRPr="00255626">
        <w:rPr>
          <w:rFonts w:ascii="Arial" w:eastAsia="Times" w:hAnsi="Arial"/>
          <w:sz w:val="22"/>
          <w:szCs w:val="22"/>
        </w:rPr>
        <w:t xml:space="preserve"> posiada go nie mając takiego </w:t>
      </w:r>
      <w:r w:rsidRPr="00255626">
        <w:rPr>
          <w:rFonts w:ascii="Arial" w:hAnsi="Arial"/>
          <w:sz w:val="22"/>
          <w:szCs w:val="22"/>
        </w:rPr>
        <w:t>obowiązku;</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lastRenderedPageBreak/>
        <w:t>4)</w:t>
      </w:r>
      <w:r w:rsidRPr="00255626">
        <w:rPr>
          <w:rFonts w:ascii="Arial" w:eastAsia="Times" w:hAnsi="Arial"/>
          <w:sz w:val="22"/>
          <w:szCs w:val="22"/>
        </w:rPr>
        <w:tab/>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5)</w:t>
      </w:r>
      <w:r w:rsidRPr="00255626">
        <w:rPr>
          <w:rFonts w:ascii="Arial" w:eastAsia="Times" w:hAnsi="Arial"/>
          <w:sz w:val="22"/>
          <w:szCs w:val="22"/>
        </w:rPr>
        <w:tab/>
        <w:t>określenie przedmiotu zamówienia;</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6)</w:t>
      </w:r>
      <w:r w:rsidRPr="00255626">
        <w:rPr>
          <w:rFonts w:ascii="Arial" w:eastAsia="Times" w:hAnsi="Arial"/>
          <w:sz w:val="22"/>
          <w:szCs w:val="22"/>
        </w:rPr>
        <w:tab/>
        <w:t>wskazanie numeru ogłoszenia w przypadku zamieszczenia w Biuletynie Zamówień Publicznych albo publikacji w Dzienniku Urzędowym Unii Europejskiej;</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7)</w:t>
      </w:r>
      <w:r w:rsidRPr="00255626">
        <w:rPr>
          <w:rFonts w:ascii="Arial" w:eastAsia="Times" w:hAnsi="Arial"/>
          <w:sz w:val="22"/>
          <w:szCs w:val="22"/>
        </w:rPr>
        <w:tab/>
        <w:t xml:space="preserve">wskazanie czynności lub zaniechania </w:t>
      </w:r>
      <w:r w:rsidRPr="00255626">
        <w:rPr>
          <w:rFonts w:ascii="Arial" w:hAnsi="Arial"/>
          <w:sz w:val="22"/>
          <w:szCs w:val="22"/>
        </w:rPr>
        <w:t xml:space="preserve">czynności </w:t>
      </w:r>
      <w:r w:rsidRPr="00255626">
        <w:rPr>
          <w:rFonts w:ascii="Arial" w:eastAsia="Times" w:hAnsi="Arial"/>
          <w:sz w:val="22"/>
          <w:szCs w:val="22"/>
        </w:rPr>
        <w:t>zamawiającego, której zarzuca się niezgodność z przepisami ustawy;</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8)</w:t>
      </w:r>
      <w:r w:rsidRPr="00255626">
        <w:rPr>
          <w:rFonts w:ascii="Arial" w:eastAsia="Times" w:hAnsi="Arial"/>
          <w:sz w:val="22"/>
          <w:szCs w:val="22"/>
        </w:rPr>
        <w:tab/>
        <w:t>zwięzłe przedstawienie zarzutów;</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9)</w:t>
      </w:r>
      <w:r w:rsidRPr="00255626">
        <w:rPr>
          <w:rFonts w:ascii="Arial" w:eastAsia="Times" w:hAnsi="Arial"/>
          <w:sz w:val="22"/>
          <w:szCs w:val="22"/>
        </w:rPr>
        <w:tab/>
        <w:t>żądanie co do sposobu rozstrzygnięcia odwołania;</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10)</w:t>
      </w:r>
      <w:r w:rsidRPr="00255626">
        <w:rPr>
          <w:rFonts w:ascii="Arial" w:eastAsia="Times" w:hAnsi="Arial"/>
          <w:sz w:val="22"/>
          <w:szCs w:val="22"/>
        </w:rPr>
        <w:tab/>
        <w:t>wskazanie okoliczności faktycznych i prawnych uzasadniających wniesienie odwołania oraz dowodów na poparcie przytoczonych okoliczności;</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11)</w:t>
      </w:r>
      <w:r w:rsidRPr="00255626">
        <w:rPr>
          <w:rFonts w:ascii="Arial" w:eastAsia="Times" w:hAnsi="Arial"/>
          <w:sz w:val="22"/>
          <w:szCs w:val="22"/>
        </w:rPr>
        <w:tab/>
        <w:t>podpis odwołującego albo jego przedstawiciela lub przedstawicieli;</w:t>
      </w:r>
    </w:p>
    <w:p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12)</w:t>
      </w:r>
      <w:r w:rsidRPr="00255626">
        <w:rPr>
          <w:rFonts w:ascii="Arial" w:eastAsia="Times" w:hAnsi="Arial"/>
          <w:sz w:val="22"/>
          <w:szCs w:val="22"/>
        </w:rPr>
        <w:tab/>
        <w:t>wykaz załączników.</w:t>
      </w:r>
    </w:p>
    <w:p w:rsidR="00255626" w:rsidRPr="00255626" w:rsidRDefault="00255626"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255626">
        <w:rPr>
          <w:rFonts w:ascii="Arial" w:eastAsia="Times" w:hAnsi="Arial"/>
          <w:sz w:val="22"/>
          <w:szCs w:val="22"/>
        </w:rPr>
        <w:t>Do odwołania dołącza się:</w:t>
      </w:r>
    </w:p>
    <w:p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1)</w:t>
      </w:r>
      <w:r w:rsidRPr="00255626">
        <w:rPr>
          <w:rFonts w:ascii="Arial" w:eastAsia="Times" w:hAnsi="Arial"/>
          <w:sz w:val="22"/>
          <w:szCs w:val="22"/>
        </w:rPr>
        <w:tab/>
        <w:t>dowód uiszczenia wpisu od odwołania w wymaganej wysokości;</w:t>
      </w:r>
    </w:p>
    <w:p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2)</w:t>
      </w:r>
      <w:r w:rsidRPr="00255626">
        <w:rPr>
          <w:rFonts w:ascii="Arial" w:eastAsia="Times" w:hAnsi="Arial"/>
          <w:sz w:val="22"/>
          <w:szCs w:val="22"/>
        </w:rPr>
        <w:tab/>
        <w:t>dowód przesłania kopii odwołania zamawiającemu;</w:t>
      </w:r>
    </w:p>
    <w:p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3)</w:t>
      </w:r>
      <w:r w:rsidRPr="00255626">
        <w:rPr>
          <w:rFonts w:ascii="Arial" w:eastAsia="Times" w:hAnsi="Arial"/>
          <w:sz w:val="22"/>
          <w:szCs w:val="22"/>
        </w:rPr>
        <w:tab/>
        <w:t>dokument potwierdzający umocowanie do reprezentowania odwołującego.</w:t>
      </w:r>
    </w:p>
    <w:p w:rsidR="008E4189" w:rsidRPr="008E4189" w:rsidRDefault="008E4189" w:rsidP="008C65F5">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eastAsia="Times" w:hAnsi="Arial" w:cs="Arial"/>
          <w:sz w:val="22"/>
          <w:szCs w:val="22"/>
        </w:rPr>
        <w:t xml:space="preserve">Odwołanie wnosi się </w:t>
      </w:r>
      <w:r w:rsidRPr="008E4189">
        <w:rPr>
          <w:rFonts w:ascii="Arial" w:eastAsia="Times" w:hAnsi="Arial" w:cs="Arial"/>
          <w:sz w:val="22"/>
          <w:szCs w:val="22"/>
        </w:rPr>
        <w:t>w przypadku zamówień, których wartość jest mniejsza niż progi unijne, w terminie:</w:t>
      </w:r>
    </w:p>
    <w:p w:rsidR="008E4189" w:rsidRPr="008E4189" w:rsidRDefault="008E4189" w:rsidP="008E4189">
      <w:pPr>
        <w:pStyle w:val="LITlitera"/>
        <w:spacing w:line="276" w:lineRule="auto"/>
        <w:rPr>
          <w:rFonts w:ascii="Arial" w:eastAsia="Times" w:hAnsi="Arial"/>
          <w:sz w:val="22"/>
          <w:szCs w:val="22"/>
        </w:rPr>
      </w:pPr>
      <w:r>
        <w:rPr>
          <w:rFonts w:ascii="Arial" w:eastAsia="Times" w:hAnsi="Arial"/>
          <w:sz w:val="22"/>
          <w:szCs w:val="22"/>
        </w:rPr>
        <w:t xml:space="preserve">a) </w:t>
      </w:r>
      <w:r>
        <w:rPr>
          <w:rFonts w:ascii="Arial" w:eastAsia="Times" w:hAnsi="Arial"/>
          <w:sz w:val="22"/>
          <w:szCs w:val="22"/>
        </w:rPr>
        <w:tab/>
      </w:r>
      <w:r w:rsidRPr="008E4189">
        <w:rPr>
          <w:rFonts w:ascii="Arial" w:eastAsia="Times" w:hAnsi="Arial"/>
          <w:sz w:val="22"/>
          <w:szCs w:val="22"/>
        </w:rPr>
        <w:t>5 dni od dnia przekazania informacji o czynności zamawiającego stanowiącej podstawę jego wniesienia, jeżeli informacja została przekazana przy użyciu środków komunikacji elektronicznej,</w:t>
      </w:r>
    </w:p>
    <w:p w:rsidR="008E4189" w:rsidRPr="008E4189" w:rsidRDefault="008E4189" w:rsidP="008E4189">
      <w:pPr>
        <w:pStyle w:val="LITlitera"/>
        <w:spacing w:line="276" w:lineRule="auto"/>
        <w:rPr>
          <w:rFonts w:ascii="Arial" w:eastAsia="Times" w:hAnsi="Arial"/>
          <w:sz w:val="22"/>
          <w:szCs w:val="22"/>
        </w:rPr>
      </w:pPr>
      <w:r w:rsidRPr="008E4189">
        <w:rPr>
          <w:rFonts w:ascii="Arial" w:eastAsia="Times" w:hAnsi="Arial"/>
          <w:sz w:val="22"/>
          <w:szCs w:val="22"/>
        </w:rPr>
        <w:t>b)</w:t>
      </w:r>
      <w:r w:rsidRPr="008E4189">
        <w:rPr>
          <w:rFonts w:ascii="Arial" w:eastAsia="Times" w:hAnsi="Arial"/>
          <w:sz w:val="22"/>
          <w:szCs w:val="22"/>
        </w:rPr>
        <w:tab/>
        <w:t xml:space="preserve">10 dni od dnia </w:t>
      </w:r>
      <w:r w:rsidRPr="008E4189">
        <w:rPr>
          <w:rFonts w:ascii="Arial" w:hAnsi="Arial"/>
          <w:sz w:val="22"/>
          <w:szCs w:val="22"/>
        </w:rPr>
        <w:t xml:space="preserve">przekazania </w:t>
      </w:r>
      <w:r w:rsidRPr="008E4189">
        <w:rPr>
          <w:rFonts w:ascii="Arial" w:eastAsia="Times" w:hAnsi="Arial"/>
          <w:sz w:val="22"/>
          <w:szCs w:val="22"/>
        </w:rPr>
        <w:t>informacji o czynności zamawiającego stanowiącej podstawę jego wniesienia, jeżeli informacja została przekazana w sposób inny niż określony w lit. a.</w:t>
      </w:r>
    </w:p>
    <w:p w:rsidR="00255626" w:rsidRPr="00255626"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255626" w:rsidRPr="00255626"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sz w:val="22"/>
          <w:szCs w:val="22"/>
        </w:rPr>
        <w:t>Terminy oblicza się według przepisów prawa cywilnego</w:t>
      </w:r>
      <w:r>
        <w:rPr>
          <w:rFonts w:ascii="Arial" w:eastAsia="Times" w:hAnsi="Arial"/>
          <w:sz w:val="22"/>
          <w:szCs w:val="22"/>
        </w:rPr>
        <w:t xml:space="preserve">. </w:t>
      </w:r>
      <w:r w:rsidRPr="00255626">
        <w:rPr>
          <w:rFonts w:ascii="Arial" w:eastAsia="Times" w:hAnsi="Arial"/>
          <w:sz w:val="22"/>
          <w:szCs w:val="22"/>
        </w:rPr>
        <w:t>Jeżeli koniec terminu do wykonania czynności przypada na sobotę lub dzień ustawowo wolny od pracy, termin upływa dnia następnego po dniu lub dniach wolnych od pracy.</w:t>
      </w:r>
    </w:p>
    <w:p w:rsidR="00255626" w:rsidRPr="00255626" w:rsidRDefault="00A24E85"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485470" w:rsidRPr="00485470" w:rsidRDefault="00A24E85"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hAnsi="Arial"/>
          <w:sz w:val="22"/>
          <w:szCs w:val="22"/>
        </w:rPr>
        <w:t>Pisma w postępowaniu odwoławczym wnosi się w formie pisemnej albo w formie elektronicznej albo w postaci elektronicznej, z tym że</w:t>
      </w:r>
      <w:r w:rsidR="00485470">
        <w:rPr>
          <w:rFonts w:ascii="Arial" w:hAnsi="Arial"/>
          <w:sz w:val="22"/>
          <w:szCs w:val="22"/>
        </w:rPr>
        <w:t xml:space="preserve"> </w:t>
      </w:r>
      <w:r w:rsidRPr="00485470">
        <w:rPr>
          <w:rFonts w:ascii="Arial" w:hAnsi="Arial"/>
          <w:sz w:val="22"/>
          <w:szCs w:val="22"/>
        </w:rPr>
        <w:t>odwołanie i przystąpienie do postępowania odwoławczego,</w:t>
      </w:r>
      <w:r w:rsidR="00485470">
        <w:rPr>
          <w:rFonts w:ascii="Arial" w:eastAsia="Times" w:hAnsi="Arial" w:cs="Arial"/>
          <w:sz w:val="22"/>
          <w:szCs w:val="22"/>
        </w:rPr>
        <w:t xml:space="preserve"> </w:t>
      </w:r>
      <w:r w:rsidRPr="00485470">
        <w:rPr>
          <w:rFonts w:ascii="Arial" w:hAnsi="Arial"/>
          <w:sz w:val="22"/>
          <w:szCs w:val="22"/>
        </w:rPr>
        <w:t>wniesione w postaci elektronicznej, wymagają opatrzenia podpisem zaufanym.</w:t>
      </w:r>
      <w:r w:rsidR="00255626" w:rsidRPr="00485470">
        <w:rPr>
          <w:rFonts w:ascii="Arial" w:hAnsi="Arial"/>
          <w:sz w:val="22"/>
          <w:szCs w:val="22"/>
        </w:rPr>
        <w:t xml:space="preserve"> </w:t>
      </w:r>
    </w:p>
    <w:p w:rsidR="00255626" w:rsidRPr="00485470" w:rsidRDefault="00A24E85"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85470">
        <w:rPr>
          <w:rFonts w:ascii="Arial" w:hAnsi="Arial"/>
          <w:sz w:val="22"/>
          <w:szCs w:val="22"/>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452533" w:rsidRPr="00452533" w:rsidRDefault="00452533"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Pr>
          <w:rFonts w:ascii="Arial" w:eastAsia="Times" w:hAnsi="Arial" w:cs="Arial"/>
          <w:sz w:val="22"/>
          <w:szCs w:val="22"/>
        </w:rPr>
        <w:t xml:space="preserve">Zgodnie z art. 579 ust. 1 ustawy </w:t>
      </w:r>
      <w:proofErr w:type="spellStart"/>
      <w:r>
        <w:rPr>
          <w:rFonts w:ascii="Arial" w:eastAsia="Times" w:hAnsi="Arial" w:cs="Arial"/>
          <w:sz w:val="22"/>
          <w:szCs w:val="22"/>
        </w:rPr>
        <w:t>Pzp</w:t>
      </w:r>
      <w:proofErr w:type="spellEnd"/>
      <w:r>
        <w:rPr>
          <w:rFonts w:ascii="Arial" w:eastAsia="Times" w:hAnsi="Arial" w:cs="Arial"/>
          <w:sz w:val="22"/>
          <w:szCs w:val="22"/>
        </w:rPr>
        <w:t xml:space="preserve"> n</w:t>
      </w:r>
      <w:r w:rsidR="00255626" w:rsidRPr="00452533">
        <w:rPr>
          <w:rFonts w:ascii="Arial" w:eastAsia="Times" w:hAnsi="Arial"/>
          <w:sz w:val="22"/>
          <w:szCs w:val="22"/>
        </w:rPr>
        <w:t>a orzeczenie Izby oraz postanowienie Prezesa Izby, o którym mowa w art. 519 ust. 1, stronom oraz uczestnikom postępowania odwoławczego przysługuje skarga do sądu.</w:t>
      </w:r>
    </w:p>
    <w:p w:rsidR="00452533" w:rsidRPr="00452533"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 xml:space="preserve">W postępowaniu toczącym się wskutek wniesienia skargi stosuje się odpowiednio przepisy ustawy z dnia 17 listopada 1964 r. – Kodeks postępowania cywilnego o apelacji, jeżeli przepisy </w:t>
      </w:r>
      <w:r w:rsidR="00342FC7">
        <w:rPr>
          <w:rFonts w:ascii="Arial" w:eastAsia="Times" w:hAnsi="Arial"/>
          <w:sz w:val="22"/>
          <w:szCs w:val="22"/>
        </w:rPr>
        <w:t xml:space="preserve">Działu IX ustawy </w:t>
      </w:r>
      <w:proofErr w:type="spellStart"/>
      <w:r w:rsidR="00342FC7">
        <w:rPr>
          <w:rFonts w:ascii="Arial" w:eastAsia="Times" w:hAnsi="Arial"/>
          <w:sz w:val="22"/>
          <w:szCs w:val="22"/>
        </w:rPr>
        <w:t>Pzp</w:t>
      </w:r>
      <w:proofErr w:type="spellEnd"/>
      <w:r w:rsidR="00342FC7">
        <w:rPr>
          <w:rFonts w:ascii="Arial" w:eastAsia="Times" w:hAnsi="Arial"/>
          <w:sz w:val="22"/>
          <w:szCs w:val="22"/>
        </w:rPr>
        <w:t xml:space="preserve"> </w:t>
      </w:r>
      <w:r w:rsidRPr="00452533">
        <w:rPr>
          <w:rFonts w:ascii="Arial" w:eastAsia="Times" w:hAnsi="Arial"/>
          <w:sz w:val="22"/>
          <w:szCs w:val="22"/>
        </w:rPr>
        <w:t>nie stanowią inaczej.</w:t>
      </w:r>
    </w:p>
    <w:p w:rsidR="00452533"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 xml:space="preserve">Skargę wnosi się do Sądu Okręgowego w Warszawie – sądu zamówień publicznych, zwanego </w:t>
      </w:r>
      <w:r w:rsidRPr="00452533">
        <w:rPr>
          <w:rFonts w:ascii="Arial" w:hAnsi="Arial"/>
          <w:sz w:val="22"/>
          <w:szCs w:val="22"/>
        </w:rPr>
        <w:t xml:space="preserve">dalej </w:t>
      </w:r>
      <w:r w:rsidRPr="00452533">
        <w:rPr>
          <w:rFonts w:ascii="Arial" w:eastAsia="Times" w:hAnsi="Arial"/>
          <w:sz w:val="22"/>
          <w:szCs w:val="22"/>
        </w:rPr>
        <w:t>„sądem zamówień publicznych”.</w:t>
      </w:r>
    </w:p>
    <w:p w:rsidR="00452533" w:rsidRPr="00452533"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cs="Arial"/>
          <w:sz w:val="22"/>
          <w:szCs w:val="22"/>
        </w:rPr>
        <w:t xml:space="preserve">Skargę wnosi się za pośrednictwem Prezesa Izby, w terminie 14 dni od dnia doręczenia orzeczenia Izby lub </w:t>
      </w:r>
      <w:r w:rsidRPr="00452533">
        <w:rPr>
          <w:rFonts w:ascii="Arial" w:hAnsi="Arial" w:cs="Arial"/>
          <w:sz w:val="22"/>
          <w:szCs w:val="22"/>
        </w:rPr>
        <w:t xml:space="preserve">postanowienia </w:t>
      </w:r>
      <w:r w:rsidRPr="00452533">
        <w:rPr>
          <w:rFonts w:ascii="Arial" w:eastAsia="Times" w:hAnsi="Arial" w:cs="Arial"/>
          <w:sz w:val="22"/>
          <w:szCs w:val="22"/>
        </w:rPr>
        <w:t>Prezesa Izby</w:t>
      </w:r>
      <w:r w:rsidRPr="00452533">
        <w:rPr>
          <w:rFonts w:ascii="Arial" w:hAnsi="Arial" w:cs="Arial"/>
          <w:sz w:val="22"/>
          <w:szCs w:val="22"/>
        </w:rPr>
        <w:t>, o którym mowa w art. 519 ust. 1,</w:t>
      </w:r>
      <w:r w:rsidR="00342FC7">
        <w:rPr>
          <w:rFonts w:ascii="Arial" w:hAnsi="Arial" w:cs="Arial"/>
          <w:sz w:val="22"/>
          <w:szCs w:val="22"/>
        </w:rPr>
        <w:t xml:space="preserve"> </w:t>
      </w:r>
      <w:r w:rsidRPr="00452533">
        <w:rPr>
          <w:rFonts w:ascii="Arial" w:eastAsia="Times" w:hAnsi="Arial" w:cs="Arial"/>
          <w:sz w:val="22"/>
          <w:szCs w:val="22"/>
        </w:rPr>
        <w:t>przesyłając jednocześnie jej odpis przeciwnikowi skargi. Złożenie skargi</w:t>
      </w:r>
      <w:r w:rsidR="00452533">
        <w:rPr>
          <w:rFonts w:ascii="Arial" w:eastAsia="Times" w:hAnsi="Arial" w:cs="Arial"/>
          <w:sz w:val="22"/>
          <w:szCs w:val="22"/>
        </w:rPr>
        <w:t xml:space="preserve"> </w:t>
      </w:r>
      <w:r w:rsidRPr="00452533">
        <w:rPr>
          <w:rFonts w:ascii="Arial" w:eastAsia="Times" w:hAnsi="Arial"/>
          <w:sz w:val="22"/>
          <w:szCs w:val="22"/>
        </w:rPr>
        <w:t>w placówce pocztowej operatora wyznaczonego w rozumieniu ustawy z dnia 23 listopada 2012 r. – Prawo pocztowe jest równoznaczne z jej wniesieniem.</w:t>
      </w:r>
      <w:r w:rsidR="00452533">
        <w:rPr>
          <w:rFonts w:ascii="Arial" w:eastAsia="Times" w:hAnsi="Arial"/>
          <w:sz w:val="22"/>
          <w:szCs w:val="22"/>
        </w:rPr>
        <w:t xml:space="preserve"> </w:t>
      </w:r>
      <w:r w:rsidRPr="00452533">
        <w:rPr>
          <w:rFonts w:ascii="Arial" w:eastAsia="Times" w:hAnsi="Arial"/>
          <w:sz w:val="22"/>
          <w:szCs w:val="22"/>
        </w:rPr>
        <w:t>Prezes Izby przekazuje skargę wraz z aktami postępowania odwoławczego do sądu zamówień publicznych, w terminie 7 dni od dnia jej otrzymania.</w:t>
      </w:r>
    </w:p>
    <w:p w:rsidR="00452533" w:rsidRPr="00452533" w:rsidRDefault="00255626" w:rsidP="008C65F5">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r w:rsidR="00452533">
        <w:rPr>
          <w:rFonts w:ascii="Arial" w:eastAsia="Times" w:hAnsi="Arial"/>
          <w:sz w:val="22"/>
          <w:szCs w:val="22"/>
        </w:rPr>
        <w:t>.</w:t>
      </w:r>
    </w:p>
    <w:p w:rsidR="00452533" w:rsidRPr="00452533" w:rsidRDefault="00452533" w:rsidP="00452533">
      <w:pPr>
        <w:tabs>
          <w:tab w:val="left" w:pos="142"/>
        </w:tabs>
        <w:overflowPunct w:val="0"/>
        <w:autoSpaceDE w:val="0"/>
        <w:autoSpaceDN w:val="0"/>
        <w:adjustRightInd w:val="0"/>
        <w:spacing w:before="120" w:line="276" w:lineRule="auto"/>
        <w:ind w:left="510"/>
        <w:jc w:val="both"/>
        <w:textAlignment w:val="baseline"/>
        <w:rPr>
          <w:rFonts w:ascii="Arial" w:eastAsia="Times" w:hAnsi="Arial" w:cs="Arial"/>
          <w:sz w:val="22"/>
          <w:szCs w:val="22"/>
        </w:rPr>
      </w:pPr>
    </w:p>
    <w:p w:rsidR="000D7E3E" w:rsidRPr="00E04119" w:rsidRDefault="000D7E3E" w:rsidP="000D7E3E">
      <w:pPr>
        <w:keepNext/>
        <w:shd w:val="clear" w:color="auto" w:fill="A6A6A6"/>
        <w:ind w:left="1134" w:hanging="1134"/>
        <w:jc w:val="both"/>
        <w:rPr>
          <w:rFonts w:ascii="Arial" w:hAnsi="Arial" w:cs="Arial"/>
          <w:b/>
          <w:bCs/>
          <w:sz w:val="22"/>
          <w:szCs w:val="22"/>
        </w:rPr>
      </w:pPr>
      <w:r w:rsidRPr="00E04119">
        <w:rPr>
          <w:rFonts w:ascii="Arial" w:hAnsi="Arial" w:cs="Arial"/>
          <w:b/>
          <w:bCs/>
          <w:sz w:val="22"/>
          <w:szCs w:val="22"/>
        </w:rPr>
        <w:t>Rozdział X</w:t>
      </w:r>
      <w:r>
        <w:rPr>
          <w:rFonts w:ascii="Arial" w:hAnsi="Arial" w:cs="Arial"/>
          <w:b/>
          <w:bCs/>
          <w:sz w:val="22"/>
          <w:szCs w:val="22"/>
        </w:rPr>
        <w:t xml:space="preserve">IX. </w:t>
      </w:r>
      <w:r w:rsidRPr="00E04119">
        <w:rPr>
          <w:rFonts w:ascii="Arial" w:hAnsi="Arial" w:cs="Arial"/>
          <w:b/>
          <w:bCs/>
          <w:sz w:val="22"/>
          <w:szCs w:val="22"/>
        </w:rPr>
        <w:t xml:space="preserve">Podstawy wykluczenia, o których mowa w art. </w:t>
      </w:r>
      <w:r>
        <w:rPr>
          <w:rFonts w:ascii="Arial" w:hAnsi="Arial" w:cs="Arial"/>
          <w:b/>
          <w:bCs/>
          <w:sz w:val="22"/>
          <w:szCs w:val="22"/>
        </w:rPr>
        <w:t xml:space="preserve">108 </w:t>
      </w:r>
      <w:r w:rsidRPr="00E04119">
        <w:rPr>
          <w:rFonts w:ascii="Arial" w:hAnsi="Arial" w:cs="Arial"/>
          <w:b/>
          <w:bCs/>
          <w:sz w:val="22"/>
          <w:szCs w:val="22"/>
        </w:rPr>
        <w:t xml:space="preserve">ust. </w:t>
      </w:r>
      <w:r>
        <w:rPr>
          <w:rFonts w:ascii="Arial" w:hAnsi="Arial" w:cs="Arial"/>
          <w:b/>
          <w:bCs/>
          <w:sz w:val="22"/>
          <w:szCs w:val="22"/>
        </w:rPr>
        <w:t>1</w:t>
      </w:r>
      <w:r w:rsidRPr="00E04119">
        <w:rPr>
          <w:rFonts w:ascii="Arial" w:hAnsi="Arial" w:cs="Arial"/>
          <w:b/>
          <w:bCs/>
          <w:sz w:val="22"/>
          <w:szCs w:val="22"/>
        </w:rPr>
        <w:t xml:space="preserve"> ustawy</w:t>
      </w:r>
      <w:r>
        <w:rPr>
          <w:rFonts w:ascii="Arial" w:hAnsi="Arial" w:cs="Arial"/>
          <w:b/>
          <w:bCs/>
          <w:sz w:val="22"/>
          <w:szCs w:val="22"/>
        </w:rPr>
        <w:t xml:space="preserve"> </w:t>
      </w:r>
      <w:proofErr w:type="spellStart"/>
      <w:r>
        <w:rPr>
          <w:rFonts w:ascii="Arial" w:hAnsi="Arial" w:cs="Arial"/>
          <w:b/>
          <w:bCs/>
          <w:sz w:val="22"/>
          <w:szCs w:val="22"/>
        </w:rPr>
        <w:t>Pzp</w:t>
      </w:r>
      <w:proofErr w:type="spellEnd"/>
      <w:r w:rsidRPr="00E04119">
        <w:rPr>
          <w:rFonts w:ascii="Arial" w:hAnsi="Arial" w:cs="Arial"/>
          <w:b/>
          <w:bCs/>
          <w:sz w:val="22"/>
          <w:szCs w:val="22"/>
        </w:rPr>
        <w:t>.</w:t>
      </w:r>
    </w:p>
    <w:p w:rsidR="000D7E3E" w:rsidRPr="000D7E3E" w:rsidRDefault="000D7E3E" w:rsidP="008C65F5">
      <w:pPr>
        <w:pStyle w:val="Akapitzlist"/>
        <w:numPr>
          <w:ilvl w:val="0"/>
          <w:numId w:val="67"/>
        </w:numPr>
        <w:tabs>
          <w:tab w:val="left" w:pos="284"/>
        </w:tabs>
        <w:spacing w:before="120" w:line="276" w:lineRule="auto"/>
        <w:ind w:left="284" w:hanging="284"/>
        <w:jc w:val="both"/>
        <w:rPr>
          <w:rFonts w:ascii="Arial" w:hAnsi="Arial" w:cs="Arial"/>
          <w:sz w:val="22"/>
          <w:szCs w:val="22"/>
        </w:rPr>
      </w:pPr>
      <w:r w:rsidRPr="00E04119">
        <w:rPr>
          <w:rFonts w:ascii="Arial" w:hAnsi="Arial" w:cs="Arial"/>
          <w:sz w:val="22"/>
          <w:szCs w:val="22"/>
        </w:rPr>
        <w:t xml:space="preserve">O udzielenie zamówienia mogą się ubiegać Wykonawcy, którzy nie podlegają wykluczeniu </w:t>
      </w:r>
      <w:r w:rsidRPr="00E04119">
        <w:rPr>
          <w:rFonts w:ascii="Arial" w:hAnsi="Arial" w:cs="Arial"/>
          <w:sz w:val="22"/>
          <w:szCs w:val="22"/>
        </w:rPr>
        <w:br/>
        <w:t>w tym</w:t>
      </w:r>
      <w:r>
        <w:rPr>
          <w:rFonts w:ascii="Arial" w:hAnsi="Arial" w:cs="Arial"/>
          <w:sz w:val="22"/>
          <w:szCs w:val="22"/>
        </w:rPr>
        <w:t xml:space="preserve"> n</w:t>
      </w:r>
      <w:r w:rsidRPr="000D7E3E">
        <w:rPr>
          <w:rFonts w:ascii="Arial" w:hAnsi="Arial" w:cs="Arial"/>
          <w:sz w:val="22"/>
          <w:szCs w:val="22"/>
        </w:rPr>
        <w:t xml:space="preserve">ie podlegają wykluczeniu na podstawie art. </w:t>
      </w:r>
      <w:r>
        <w:rPr>
          <w:rFonts w:ascii="Arial" w:hAnsi="Arial" w:cs="Arial"/>
          <w:sz w:val="22"/>
          <w:szCs w:val="22"/>
        </w:rPr>
        <w:t>108 ust. 1 u</w:t>
      </w:r>
      <w:r w:rsidRPr="000D7E3E">
        <w:rPr>
          <w:rFonts w:ascii="Arial" w:hAnsi="Arial" w:cs="Arial"/>
          <w:sz w:val="22"/>
          <w:szCs w:val="22"/>
        </w:rPr>
        <w:t>stawy</w:t>
      </w:r>
      <w:r>
        <w:rPr>
          <w:rFonts w:ascii="Arial" w:hAnsi="Arial" w:cs="Arial"/>
          <w:sz w:val="22"/>
          <w:szCs w:val="22"/>
        </w:rPr>
        <w:t xml:space="preserve"> </w:t>
      </w:r>
      <w:proofErr w:type="spellStart"/>
      <w:r>
        <w:rPr>
          <w:rFonts w:ascii="Arial" w:hAnsi="Arial" w:cs="Arial"/>
          <w:sz w:val="22"/>
          <w:szCs w:val="22"/>
        </w:rPr>
        <w:t>Pzp</w:t>
      </w:r>
      <w:proofErr w:type="spellEnd"/>
      <w:r>
        <w:rPr>
          <w:rFonts w:ascii="Arial" w:hAnsi="Arial" w:cs="Arial"/>
          <w:sz w:val="22"/>
          <w:szCs w:val="22"/>
        </w:rPr>
        <w:t>.</w:t>
      </w:r>
    </w:p>
    <w:p w:rsidR="000D7E3E" w:rsidRPr="000D7E3E" w:rsidRDefault="000D7E3E" w:rsidP="008C65F5">
      <w:pPr>
        <w:numPr>
          <w:ilvl w:val="0"/>
          <w:numId w:val="67"/>
        </w:numPr>
        <w:tabs>
          <w:tab w:val="left" w:pos="284"/>
        </w:tabs>
        <w:spacing w:before="120" w:line="276" w:lineRule="auto"/>
        <w:ind w:left="284" w:hanging="284"/>
        <w:jc w:val="both"/>
        <w:rPr>
          <w:rFonts w:ascii="Arial" w:hAnsi="Arial" w:cs="Arial"/>
          <w:sz w:val="22"/>
          <w:szCs w:val="22"/>
        </w:rPr>
      </w:pPr>
      <w:r w:rsidRPr="000D7E3E">
        <w:rPr>
          <w:rFonts w:ascii="Arial" w:eastAsia="Times" w:hAnsi="Arial" w:cs="Arial"/>
          <w:sz w:val="22"/>
          <w:szCs w:val="22"/>
        </w:rPr>
        <w:t>Z postępowania o udzielenie zamówienia wyklucza się wykonawcę:</w:t>
      </w:r>
    </w:p>
    <w:p w:rsidR="000D7E3E" w:rsidRPr="000D7E3E" w:rsidRDefault="000D7E3E" w:rsidP="000D7E3E">
      <w:pPr>
        <w:pStyle w:val="PKTpunkt"/>
        <w:keepNext/>
        <w:spacing w:line="276" w:lineRule="auto"/>
        <w:rPr>
          <w:rFonts w:ascii="Arial" w:eastAsia="Times" w:hAnsi="Arial"/>
          <w:sz w:val="22"/>
          <w:szCs w:val="22"/>
        </w:rPr>
      </w:pPr>
      <w:r w:rsidRPr="000D7E3E">
        <w:rPr>
          <w:rFonts w:ascii="Arial" w:eastAsia="Times" w:hAnsi="Arial"/>
          <w:sz w:val="22"/>
          <w:szCs w:val="22"/>
        </w:rPr>
        <w:t>1)</w:t>
      </w:r>
      <w:r w:rsidRPr="000D7E3E">
        <w:rPr>
          <w:rFonts w:ascii="Arial" w:eastAsia="Times" w:hAnsi="Arial"/>
          <w:sz w:val="22"/>
          <w:szCs w:val="22"/>
        </w:rPr>
        <w:tab/>
        <w:t xml:space="preserve">będącego osobą fizyczną, którego prawomocnie skazano za </w:t>
      </w:r>
      <w:r w:rsidRPr="000D7E3E">
        <w:rPr>
          <w:rFonts w:ascii="Arial" w:hAnsi="Arial"/>
          <w:sz w:val="22"/>
          <w:szCs w:val="22"/>
        </w:rPr>
        <w:t>przestępstwo</w:t>
      </w:r>
      <w:r w:rsidRPr="000D7E3E">
        <w:rPr>
          <w:rFonts w:ascii="Arial" w:eastAsia="Times" w:hAnsi="Arial"/>
          <w:sz w:val="22"/>
          <w:szCs w:val="22"/>
        </w:rPr>
        <w:t>:</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a)</w:t>
      </w:r>
      <w:r w:rsidRPr="000D7E3E">
        <w:rPr>
          <w:rFonts w:ascii="Arial" w:eastAsia="Times" w:hAnsi="Arial"/>
          <w:sz w:val="22"/>
          <w:szCs w:val="22"/>
        </w:rPr>
        <w:tab/>
        <w:t>udziału w zorganizowanej grupie przestępczej albo związku mającym na celu popełnienie przestępstwa lub przestępstwa skarbowego, o którym mowa w art. 258 Kodeksu karnego,</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b)</w:t>
      </w:r>
      <w:r w:rsidRPr="000D7E3E">
        <w:rPr>
          <w:rFonts w:ascii="Arial" w:eastAsia="Times" w:hAnsi="Arial"/>
          <w:sz w:val="22"/>
          <w:szCs w:val="22"/>
        </w:rPr>
        <w:tab/>
        <w:t>handlu ludźmi, o którym mowa w art. 189a Kodeksu karnego,</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c)</w:t>
      </w:r>
      <w:r w:rsidRPr="000D7E3E">
        <w:rPr>
          <w:rFonts w:ascii="Arial" w:eastAsia="Times" w:hAnsi="Arial"/>
          <w:sz w:val="22"/>
          <w:szCs w:val="22"/>
        </w:rPr>
        <w:tab/>
        <w:t xml:space="preserve">o którym mowa w art. 228–230a, art. 250a Kodeksu karnego lub w art. 46 </w:t>
      </w:r>
      <w:r w:rsidRPr="000D7E3E">
        <w:rPr>
          <w:rFonts w:ascii="Arial" w:hAnsi="Arial"/>
          <w:sz w:val="22"/>
          <w:szCs w:val="22"/>
        </w:rPr>
        <w:t xml:space="preserve">lub </w:t>
      </w:r>
      <w:r w:rsidRPr="000D7E3E">
        <w:rPr>
          <w:rFonts w:ascii="Arial" w:eastAsia="Times" w:hAnsi="Arial"/>
          <w:sz w:val="22"/>
          <w:szCs w:val="22"/>
        </w:rPr>
        <w:t>art. 48 ustawy z dnia 25 czerwca 2010 r. o sporcie,</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d)</w:t>
      </w:r>
      <w:r w:rsidRPr="000D7E3E">
        <w:rPr>
          <w:rFonts w:ascii="Arial" w:eastAsia="Times" w:hAnsi="Arial"/>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e)</w:t>
      </w:r>
      <w:r w:rsidRPr="000D7E3E">
        <w:rPr>
          <w:rFonts w:ascii="Arial" w:eastAsia="Times" w:hAnsi="Arial"/>
          <w:sz w:val="22"/>
          <w:szCs w:val="22"/>
        </w:rPr>
        <w:tab/>
        <w:t>o charakterze terrorystycznym, o którym mowa w art. 115 § 20 Kodeksu karnego, lub mające na celu popełnienie tego przestępstwa,</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lastRenderedPageBreak/>
        <w:t>f)</w:t>
      </w:r>
      <w:r w:rsidRPr="000D7E3E">
        <w:rPr>
          <w:rFonts w:ascii="Arial" w:eastAsia="Times" w:hAnsi="Arial"/>
          <w:sz w:val="22"/>
          <w:szCs w:val="22"/>
        </w:rPr>
        <w:tab/>
      </w:r>
      <w:r w:rsidR="00E1063E" w:rsidRPr="00DD751D">
        <w:rPr>
          <w:rFonts w:ascii="Arial" w:eastAsia="Times" w:hAnsi="Arial"/>
          <w:sz w:val="22"/>
          <w:szCs w:val="22"/>
        </w:rPr>
        <w:t xml:space="preserve">powierzenia wykonywania pracy małoletniemu </w:t>
      </w:r>
      <w:r w:rsidRPr="00DD751D">
        <w:rPr>
          <w:rFonts w:ascii="Arial" w:eastAsia="Times" w:hAnsi="Arial"/>
          <w:sz w:val="22"/>
          <w:szCs w:val="22"/>
        </w:rPr>
        <w:t>cudzoziemc</w:t>
      </w:r>
      <w:r w:rsidR="00E1063E" w:rsidRPr="00DD751D">
        <w:rPr>
          <w:rFonts w:ascii="Arial" w:eastAsia="Times" w:hAnsi="Arial"/>
          <w:sz w:val="22"/>
          <w:szCs w:val="22"/>
        </w:rPr>
        <w:t>owi</w:t>
      </w:r>
      <w:r w:rsidRPr="00DD751D">
        <w:rPr>
          <w:rFonts w:ascii="Arial" w:eastAsia="Times" w:hAnsi="Arial"/>
          <w:sz w:val="22"/>
          <w:szCs w:val="22"/>
        </w:rPr>
        <w:t>,</w:t>
      </w:r>
      <w:r w:rsidRPr="000D7E3E">
        <w:rPr>
          <w:rFonts w:ascii="Arial" w:eastAsia="Times" w:hAnsi="Arial"/>
          <w:sz w:val="22"/>
          <w:szCs w:val="22"/>
        </w:rPr>
        <w:t xml:space="preserve"> o którym mowa w art. 9 ust. 2 ustawy z dnia 15 czerwca 2012 r. o skutkach powierzania wykonywania pracy cudzoziemcom przebywającym wbrew przepisom na terytorium Rzeczypospolitej Polskiej (Dz. U. poz. 769),</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g)</w:t>
      </w:r>
      <w:r w:rsidRPr="000D7E3E">
        <w:rPr>
          <w:rFonts w:ascii="Arial" w:eastAsia="Times" w:hAnsi="Arial"/>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h)</w:t>
      </w:r>
      <w:r w:rsidRPr="000D7E3E">
        <w:rPr>
          <w:rFonts w:ascii="Arial" w:eastAsia="Times" w:hAnsi="Arial"/>
          <w:sz w:val="22"/>
          <w:szCs w:val="22"/>
        </w:rPr>
        <w:tab/>
        <w:t>o którym mowa w art. 9 ust. 1 i 3 lub art. 10 ustawy z dnia 15 czerwca 2012 r. o skutkach powierzania wykonywania pracy cudzoziemcom przebywającym wbrew przepisom na terytorium Rzeczypospolitej Polskiej</w:t>
      </w:r>
    </w:p>
    <w:p w:rsidR="000D7E3E" w:rsidRPr="000D7E3E" w:rsidRDefault="000D7E3E" w:rsidP="000D7E3E">
      <w:pPr>
        <w:pStyle w:val="CZWSPLITczwsplnaliter"/>
        <w:spacing w:line="276" w:lineRule="auto"/>
        <w:rPr>
          <w:rFonts w:ascii="Arial" w:eastAsia="Times" w:hAnsi="Arial"/>
          <w:sz w:val="22"/>
          <w:szCs w:val="22"/>
        </w:rPr>
      </w:pPr>
      <w:r w:rsidRPr="000D7E3E">
        <w:rPr>
          <w:rFonts w:ascii="Arial" w:eastAsia="Times" w:hAnsi="Arial"/>
          <w:sz w:val="22"/>
          <w:szCs w:val="22"/>
        </w:rPr>
        <w:t>–</w:t>
      </w:r>
      <w:r w:rsidRPr="000D7E3E">
        <w:rPr>
          <w:rFonts w:ascii="Arial" w:eastAsia="Times" w:hAnsi="Arial"/>
          <w:sz w:val="22"/>
          <w:szCs w:val="22"/>
        </w:rPr>
        <w:tab/>
        <w:t>lub za odpowiedni czyn zabroniony określony w przepisach prawa obcego;</w:t>
      </w:r>
    </w:p>
    <w:p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2)</w:t>
      </w:r>
      <w:r w:rsidRPr="000D7E3E">
        <w:rPr>
          <w:rFonts w:ascii="Arial" w:eastAsia="Times"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3)</w:t>
      </w:r>
      <w:r w:rsidRPr="000D7E3E">
        <w:rPr>
          <w:rFonts w:ascii="Arial" w:eastAsia="Times" w:hAnsi="Arial"/>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4)</w:t>
      </w:r>
      <w:r w:rsidRPr="000D7E3E">
        <w:rPr>
          <w:rFonts w:ascii="Arial" w:eastAsia="Times" w:hAnsi="Arial"/>
          <w:sz w:val="22"/>
          <w:szCs w:val="22"/>
        </w:rPr>
        <w:tab/>
        <w:t xml:space="preserve">wobec którego </w:t>
      </w:r>
      <w:r w:rsidR="00E1063E" w:rsidRPr="00DD751D">
        <w:rPr>
          <w:rFonts w:ascii="Arial" w:eastAsia="Times" w:hAnsi="Arial"/>
          <w:sz w:val="22"/>
          <w:szCs w:val="22"/>
        </w:rPr>
        <w:t>prawomocnie</w:t>
      </w:r>
      <w:r w:rsidR="00E1063E">
        <w:rPr>
          <w:rFonts w:ascii="Arial" w:eastAsia="Times" w:hAnsi="Arial"/>
          <w:sz w:val="22"/>
          <w:szCs w:val="22"/>
        </w:rPr>
        <w:t xml:space="preserve"> </w:t>
      </w:r>
      <w:r w:rsidRPr="000D7E3E">
        <w:rPr>
          <w:rFonts w:ascii="Arial" w:eastAsia="Times" w:hAnsi="Arial"/>
          <w:sz w:val="22"/>
          <w:szCs w:val="22"/>
        </w:rPr>
        <w:t>orzeczono zakaz ubiegania się o zamówienia publiczne;</w:t>
      </w:r>
    </w:p>
    <w:p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5)</w:t>
      </w:r>
      <w:r w:rsidRPr="000D7E3E">
        <w:rPr>
          <w:rFonts w:ascii="Arial" w:eastAsia="Times" w:hAnsi="Arial"/>
          <w:sz w:val="22"/>
          <w:szCs w:val="22"/>
        </w:rPr>
        <w:tab/>
      </w:r>
      <w:r w:rsidRPr="000D7E3E">
        <w:rPr>
          <w:rFonts w:ascii="Arial" w:hAnsi="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0D7E3E">
        <w:rPr>
          <w:rFonts w:ascii="Arial" w:eastAsia="Times" w:hAnsi="Arial"/>
          <w:sz w:val="22"/>
          <w:szCs w:val="22"/>
        </w:rPr>
        <w:t>;</w:t>
      </w:r>
    </w:p>
    <w:p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6)</w:t>
      </w:r>
      <w:r w:rsidRPr="000D7E3E">
        <w:rPr>
          <w:rFonts w:ascii="Arial" w:eastAsia="Times"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D7E3E">
        <w:rPr>
          <w:rFonts w:ascii="Arial" w:hAnsi="Arial"/>
          <w:sz w:val="22"/>
          <w:szCs w:val="22"/>
        </w:rPr>
        <w:t>o udzielenie zamówienia</w:t>
      </w:r>
      <w:r w:rsidRPr="000D7E3E">
        <w:rPr>
          <w:rFonts w:ascii="Arial" w:eastAsia="Times" w:hAnsi="Arial"/>
          <w:sz w:val="22"/>
          <w:szCs w:val="22"/>
        </w:rPr>
        <w:t>.</w:t>
      </w:r>
    </w:p>
    <w:p w:rsidR="000D7E3E" w:rsidRPr="000D7E3E" w:rsidRDefault="000D7E3E" w:rsidP="000D7E3E">
      <w:pPr>
        <w:tabs>
          <w:tab w:val="left" w:pos="567"/>
        </w:tabs>
        <w:spacing w:line="276" w:lineRule="auto"/>
        <w:jc w:val="both"/>
        <w:rPr>
          <w:rFonts w:ascii="Arial" w:hAnsi="Arial" w:cs="Arial"/>
          <w:strike/>
          <w:sz w:val="20"/>
          <w:szCs w:val="20"/>
        </w:rPr>
      </w:pPr>
    </w:p>
    <w:p w:rsidR="000D7E3E" w:rsidRPr="00E04119" w:rsidRDefault="000D7E3E" w:rsidP="000D7E3E">
      <w:pPr>
        <w:keepNext/>
        <w:shd w:val="clear" w:color="auto" w:fill="A6A6A6"/>
        <w:ind w:left="1134" w:hanging="1134"/>
        <w:jc w:val="both"/>
        <w:rPr>
          <w:rFonts w:ascii="Arial" w:hAnsi="Arial" w:cs="Arial"/>
          <w:b/>
          <w:bCs/>
          <w:sz w:val="22"/>
          <w:szCs w:val="22"/>
        </w:rPr>
      </w:pPr>
      <w:r w:rsidRPr="00E04119">
        <w:rPr>
          <w:rFonts w:ascii="Arial" w:hAnsi="Arial" w:cs="Arial"/>
          <w:b/>
          <w:bCs/>
          <w:sz w:val="22"/>
          <w:szCs w:val="22"/>
        </w:rPr>
        <w:t>Rozdział X</w:t>
      </w:r>
      <w:r>
        <w:rPr>
          <w:rFonts w:ascii="Arial" w:hAnsi="Arial" w:cs="Arial"/>
          <w:b/>
          <w:bCs/>
          <w:sz w:val="22"/>
          <w:szCs w:val="22"/>
        </w:rPr>
        <w:t xml:space="preserve">X. </w:t>
      </w:r>
      <w:r w:rsidRPr="00E04119">
        <w:rPr>
          <w:rFonts w:ascii="Arial" w:hAnsi="Arial" w:cs="Arial"/>
          <w:b/>
          <w:bCs/>
          <w:sz w:val="22"/>
          <w:szCs w:val="22"/>
        </w:rPr>
        <w:t xml:space="preserve">Podstawy wykluczenia, o których mowa w art. </w:t>
      </w:r>
      <w:r>
        <w:rPr>
          <w:rFonts w:ascii="Arial" w:hAnsi="Arial" w:cs="Arial"/>
          <w:b/>
          <w:bCs/>
          <w:sz w:val="22"/>
          <w:szCs w:val="22"/>
        </w:rPr>
        <w:t xml:space="preserve">109 </w:t>
      </w:r>
      <w:r w:rsidRPr="00E04119">
        <w:rPr>
          <w:rFonts w:ascii="Arial" w:hAnsi="Arial" w:cs="Arial"/>
          <w:b/>
          <w:bCs/>
          <w:sz w:val="22"/>
          <w:szCs w:val="22"/>
        </w:rPr>
        <w:t xml:space="preserve">ust. </w:t>
      </w:r>
      <w:r>
        <w:rPr>
          <w:rFonts w:ascii="Arial" w:hAnsi="Arial" w:cs="Arial"/>
          <w:b/>
          <w:bCs/>
          <w:sz w:val="22"/>
          <w:szCs w:val="22"/>
        </w:rPr>
        <w:t>1</w:t>
      </w:r>
      <w:r w:rsidRPr="00E04119">
        <w:rPr>
          <w:rFonts w:ascii="Arial" w:hAnsi="Arial" w:cs="Arial"/>
          <w:b/>
          <w:bCs/>
          <w:sz w:val="22"/>
          <w:szCs w:val="22"/>
        </w:rPr>
        <w:t xml:space="preserve"> ustawy</w:t>
      </w:r>
      <w:r>
        <w:rPr>
          <w:rFonts w:ascii="Arial" w:hAnsi="Arial" w:cs="Arial"/>
          <w:b/>
          <w:bCs/>
          <w:sz w:val="22"/>
          <w:szCs w:val="22"/>
        </w:rPr>
        <w:t xml:space="preserve"> </w:t>
      </w:r>
      <w:proofErr w:type="spellStart"/>
      <w:r>
        <w:rPr>
          <w:rFonts w:ascii="Arial" w:hAnsi="Arial" w:cs="Arial"/>
          <w:b/>
          <w:bCs/>
          <w:sz w:val="22"/>
          <w:szCs w:val="22"/>
        </w:rPr>
        <w:t>Pzp</w:t>
      </w:r>
      <w:proofErr w:type="spellEnd"/>
      <w:r w:rsidRPr="00E04119">
        <w:rPr>
          <w:rFonts w:ascii="Arial" w:hAnsi="Arial" w:cs="Arial"/>
          <w:b/>
          <w:bCs/>
          <w:sz w:val="22"/>
          <w:szCs w:val="22"/>
        </w:rPr>
        <w:t>.</w:t>
      </w:r>
    </w:p>
    <w:p w:rsidR="000E5E3A" w:rsidRDefault="000E5E3A" w:rsidP="000E5E3A">
      <w:pPr>
        <w:pStyle w:val="Akapitzlist"/>
        <w:tabs>
          <w:tab w:val="left" w:pos="284"/>
        </w:tabs>
        <w:spacing w:before="120" w:line="276" w:lineRule="auto"/>
        <w:ind w:left="284"/>
        <w:jc w:val="both"/>
        <w:rPr>
          <w:rFonts w:ascii="Arial" w:hAnsi="Arial" w:cs="Arial"/>
          <w:sz w:val="22"/>
          <w:szCs w:val="22"/>
        </w:rPr>
      </w:pPr>
      <w:r>
        <w:rPr>
          <w:rFonts w:ascii="Arial" w:hAnsi="Arial" w:cs="Arial"/>
          <w:sz w:val="22"/>
          <w:szCs w:val="22"/>
        </w:rPr>
        <w:t>Zamawiający nie przewiduje wykluczenia Wykonawcy na żadnej z podstaw wskazanych w art. 109 ust. 1 ustawy.</w:t>
      </w:r>
    </w:p>
    <w:p w:rsidR="007D1770" w:rsidRPr="007D1770" w:rsidRDefault="007D1770" w:rsidP="000E5E3A">
      <w:pPr>
        <w:pStyle w:val="Akapitzlist"/>
        <w:tabs>
          <w:tab w:val="left" w:pos="284"/>
        </w:tabs>
        <w:spacing w:before="120" w:line="276" w:lineRule="auto"/>
        <w:ind w:left="284"/>
        <w:jc w:val="both"/>
        <w:rPr>
          <w:rFonts w:ascii="Arial" w:hAnsi="Arial" w:cs="Arial"/>
          <w:sz w:val="14"/>
          <w:szCs w:val="22"/>
        </w:rPr>
      </w:pPr>
    </w:p>
    <w:p w:rsidR="00310644" w:rsidRPr="005B2206" w:rsidRDefault="00DB1553" w:rsidP="005B2206">
      <w:pPr>
        <w:keepNext/>
        <w:shd w:val="clear" w:color="auto" w:fill="A6A6A6"/>
        <w:ind w:left="1418" w:hanging="1418"/>
        <w:jc w:val="both"/>
        <w:rPr>
          <w:rFonts w:ascii="Arial" w:hAnsi="Arial" w:cs="Arial"/>
          <w:b/>
          <w:bCs/>
          <w:sz w:val="22"/>
          <w:szCs w:val="22"/>
        </w:rPr>
      </w:pPr>
      <w:r w:rsidRPr="00E04119">
        <w:rPr>
          <w:rFonts w:ascii="Arial" w:hAnsi="Arial" w:cs="Arial"/>
          <w:b/>
          <w:bCs/>
          <w:sz w:val="22"/>
          <w:szCs w:val="22"/>
        </w:rPr>
        <w:t>Rozdział</w:t>
      </w:r>
      <w:r>
        <w:rPr>
          <w:rFonts w:ascii="Arial" w:hAnsi="Arial" w:cs="Arial"/>
          <w:b/>
          <w:bCs/>
          <w:sz w:val="22"/>
          <w:szCs w:val="22"/>
        </w:rPr>
        <w:t xml:space="preserve"> XXI.</w:t>
      </w:r>
      <w:r w:rsidRPr="00E04119">
        <w:rPr>
          <w:rFonts w:ascii="Arial" w:hAnsi="Arial" w:cs="Arial"/>
          <w:b/>
          <w:bCs/>
          <w:sz w:val="22"/>
          <w:szCs w:val="22"/>
        </w:rPr>
        <w:t xml:space="preserve"> </w:t>
      </w:r>
      <w:r>
        <w:rPr>
          <w:rFonts w:ascii="Arial" w:hAnsi="Arial" w:cs="Arial"/>
          <w:b/>
          <w:bCs/>
          <w:sz w:val="22"/>
          <w:szCs w:val="22"/>
        </w:rPr>
        <w:t xml:space="preserve">Informacje o warunkach </w:t>
      </w:r>
      <w:r w:rsidRPr="00E04119">
        <w:rPr>
          <w:rFonts w:ascii="Arial" w:hAnsi="Arial" w:cs="Arial"/>
          <w:b/>
          <w:bCs/>
          <w:sz w:val="22"/>
          <w:szCs w:val="22"/>
        </w:rPr>
        <w:t>udziału w postępowaniu</w:t>
      </w:r>
      <w:r>
        <w:rPr>
          <w:rFonts w:ascii="Arial" w:hAnsi="Arial" w:cs="Arial"/>
          <w:b/>
          <w:bCs/>
          <w:sz w:val="22"/>
          <w:szCs w:val="22"/>
        </w:rPr>
        <w:t>, jeżeli Zamawiający je przewiduje</w:t>
      </w:r>
      <w:r w:rsidR="005B2206">
        <w:rPr>
          <w:rFonts w:ascii="Arial" w:hAnsi="Arial" w:cs="Arial"/>
          <w:b/>
          <w:bCs/>
          <w:sz w:val="22"/>
          <w:szCs w:val="22"/>
        </w:rPr>
        <w:t>.</w:t>
      </w:r>
    </w:p>
    <w:p w:rsidR="00DB1553" w:rsidRPr="00C80AB5" w:rsidRDefault="00DB1553" w:rsidP="004129BE">
      <w:pPr>
        <w:numPr>
          <w:ilvl w:val="0"/>
          <w:numId w:val="4"/>
        </w:numPr>
        <w:tabs>
          <w:tab w:val="left" w:pos="284"/>
        </w:tabs>
        <w:spacing w:before="120" w:line="280" w:lineRule="exact"/>
        <w:ind w:left="284" w:hanging="284"/>
        <w:jc w:val="both"/>
        <w:rPr>
          <w:rFonts w:ascii="Arial" w:hAnsi="Arial" w:cs="Arial"/>
          <w:sz w:val="22"/>
          <w:szCs w:val="22"/>
        </w:rPr>
      </w:pPr>
      <w:r w:rsidRPr="00C80AB5">
        <w:rPr>
          <w:rFonts w:ascii="Arial" w:hAnsi="Arial" w:cs="Arial"/>
          <w:sz w:val="22"/>
          <w:szCs w:val="22"/>
        </w:rPr>
        <w:t>O udzielenie zamówienia mogą się ubiegać Wykonawcy, którzy spełniają warunki udziału w postępowaniu, określone przez Zamawiającego w SWZ.</w:t>
      </w:r>
    </w:p>
    <w:p w:rsidR="005B2206" w:rsidRDefault="00DB1553" w:rsidP="00C80AB5">
      <w:pPr>
        <w:numPr>
          <w:ilvl w:val="0"/>
          <w:numId w:val="4"/>
        </w:numPr>
        <w:tabs>
          <w:tab w:val="left" w:pos="284"/>
        </w:tabs>
        <w:spacing w:before="120" w:line="280" w:lineRule="exact"/>
        <w:ind w:left="284" w:hanging="284"/>
        <w:jc w:val="both"/>
        <w:rPr>
          <w:rFonts w:ascii="Arial" w:hAnsi="Arial" w:cs="Arial"/>
          <w:sz w:val="22"/>
          <w:szCs w:val="22"/>
        </w:rPr>
      </w:pPr>
      <w:r w:rsidRPr="00C80AB5">
        <w:rPr>
          <w:rFonts w:ascii="Arial" w:hAnsi="Arial" w:cs="Arial"/>
          <w:sz w:val="22"/>
          <w:szCs w:val="22"/>
        </w:rPr>
        <w:lastRenderedPageBreak/>
        <w:t xml:space="preserve">Zamawiający wymaga wykazania spełniania następujących warunków określonych w art. 112 ust. 2 ustawy </w:t>
      </w:r>
      <w:proofErr w:type="spellStart"/>
      <w:r w:rsidRPr="00C80AB5">
        <w:rPr>
          <w:rFonts w:ascii="Arial" w:hAnsi="Arial" w:cs="Arial"/>
          <w:sz w:val="22"/>
          <w:szCs w:val="22"/>
        </w:rPr>
        <w:t>Pzp</w:t>
      </w:r>
      <w:proofErr w:type="spellEnd"/>
      <w:r w:rsidR="00C80AB5" w:rsidRPr="00C80AB5">
        <w:rPr>
          <w:rFonts w:ascii="Arial" w:hAnsi="Arial" w:cs="Arial"/>
          <w:sz w:val="22"/>
          <w:szCs w:val="22"/>
        </w:rPr>
        <w:t>, dotyczących</w:t>
      </w:r>
      <w:r w:rsidR="005B2206">
        <w:rPr>
          <w:rFonts w:ascii="Arial" w:hAnsi="Arial" w:cs="Arial"/>
          <w:sz w:val="22"/>
          <w:szCs w:val="22"/>
        </w:rPr>
        <w:t>:</w:t>
      </w:r>
    </w:p>
    <w:p w:rsidR="005B2206" w:rsidRPr="00A104C3" w:rsidRDefault="005B2206" w:rsidP="008C65F5">
      <w:pPr>
        <w:numPr>
          <w:ilvl w:val="1"/>
          <w:numId w:val="84"/>
        </w:numPr>
        <w:tabs>
          <w:tab w:val="left" w:pos="284"/>
        </w:tabs>
        <w:spacing w:before="120" w:line="280" w:lineRule="exact"/>
        <w:jc w:val="both"/>
        <w:rPr>
          <w:rFonts w:ascii="Arial" w:hAnsi="Arial" w:cs="Arial"/>
          <w:sz w:val="22"/>
          <w:szCs w:val="22"/>
        </w:rPr>
      </w:pPr>
      <w:r w:rsidRPr="00A104C3">
        <w:rPr>
          <w:rFonts w:ascii="Arial" w:hAnsi="Arial" w:cs="Arial"/>
          <w:bCs/>
          <w:i/>
          <w:sz w:val="22"/>
          <w:szCs w:val="22"/>
          <w:u w:val="single"/>
        </w:rPr>
        <w:t>zdolnoś</w:t>
      </w:r>
      <w:r w:rsidR="00B55EFD" w:rsidRPr="00A104C3">
        <w:rPr>
          <w:rFonts w:ascii="Arial" w:hAnsi="Arial" w:cs="Arial"/>
          <w:bCs/>
          <w:i/>
          <w:sz w:val="22"/>
          <w:szCs w:val="22"/>
          <w:u w:val="single"/>
        </w:rPr>
        <w:t>ci</w:t>
      </w:r>
      <w:r w:rsidRPr="00A104C3">
        <w:rPr>
          <w:rFonts w:ascii="Arial" w:hAnsi="Arial" w:cs="Arial"/>
          <w:bCs/>
          <w:i/>
          <w:sz w:val="22"/>
          <w:szCs w:val="22"/>
          <w:u w:val="single"/>
        </w:rPr>
        <w:t xml:space="preserve"> techniczn</w:t>
      </w:r>
      <w:r w:rsidR="00B55EFD" w:rsidRPr="00A104C3">
        <w:rPr>
          <w:rFonts w:ascii="Arial" w:hAnsi="Arial" w:cs="Arial"/>
          <w:bCs/>
          <w:i/>
          <w:sz w:val="22"/>
          <w:szCs w:val="22"/>
          <w:u w:val="single"/>
        </w:rPr>
        <w:t>ej</w:t>
      </w:r>
      <w:r w:rsidRPr="00A104C3">
        <w:rPr>
          <w:rFonts w:ascii="Arial" w:hAnsi="Arial" w:cs="Arial"/>
          <w:bCs/>
          <w:i/>
          <w:sz w:val="22"/>
          <w:szCs w:val="22"/>
          <w:u w:val="single"/>
        </w:rPr>
        <w:t xml:space="preserve"> lub zawodow</w:t>
      </w:r>
      <w:r w:rsidR="00B55EFD" w:rsidRPr="00A104C3">
        <w:rPr>
          <w:rFonts w:ascii="Arial" w:hAnsi="Arial" w:cs="Arial"/>
          <w:bCs/>
          <w:i/>
          <w:sz w:val="22"/>
          <w:szCs w:val="22"/>
          <w:u w:val="single"/>
        </w:rPr>
        <w:t>ej</w:t>
      </w:r>
    </w:p>
    <w:p w:rsidR="005B2206" w:rsidRPr="005B2206" w:rsidRDefault="005B2206" w:rsidP="008C65F5">
      <w:pPr>
        <w:numPr>
          <w:ilvl w:val="1"/>
          <w:numId w:val="74"/>
        </w:numPr>
        <w:tabs>
          <w:tab w:val="clear" w:pos="1837"/>
          <w:tab w:val="left" w:pos="284"/>
          <w:tab w:val="num" w:pos="1276"/>
        </w:tabs>
        <w:spacing w:before="120" w:line="280" w:lineRule="exact"/>
        <w:ind w:left="1276"/>
        <w:jc w:val="both"/>
        <w:rPr>
          <w:rFonts w:ascii="Arial" w:hAnsi="Arial" w:cs="Arial"/>
          <w:sz w:val="22"/>
          <w:szCs w:val="22"/>
        </w:rPr>
      </w:pPr>
      <w:r w:rsidRPr="005B2206">
        <w:rPr>
          <w:rFonts w:ascii="Arial" w:hAnsi="Arial" w:cs="Arial"/>
          <w:sz w:val="22"/>
          <w:szCs w:val="22"/>
        </w:rPr>
        <w:t>warunek zostanie spełniony, jeżeli Wykonawca:</w:t>
      </w:r>
    </w:p>
    <w:p w:rsidR="005B2206" w:rsidRPr="0070797B" w:rsidRDefault="00A27849" w:rsidP="0070797B">
      <w:pPr>
        <w:numPr>
          <w:ilvl w:val="2"/>
          <w:numId w:val="74"/>
        </w:numPr>
        <w:tabs>
          <w:tab w:val="left" w:pos="284"/>
        </w:tabs>
        <w:spacing w:before="120" w:line="280" w:lineRule="exact"/>
        <w:ind w:left="1560" w:hanging="426"/>
        <w:jc w:val="both"/>
        <w:rPr>
          <w:rFonts w:ascii="Arial" w:hAnsi="Arial" w:cs="Arial"/>
          <w:sz w:val="22"/>
          <w:szCs w:val="22"/>
          <w:u w:val="single"/>
        </w:rPr>
      </w:pPr>
      <w:r>
        <w:rPr>
          <w:rFonts w:ascii="Arial" w:hAnsi="Arial" w:cs="Arial"/>
          <w:sz w:val="22"/>
          <w:szCs w:val="22"/>
        </w:rPr>
        <w:t xml:space="preserve"> </w:t>
      </w:r>
      <w:r w:rsidR="005B2206" w:rsidRPr="00A27849">
        <w:rPr>
          <w:rFonts w:ascii="Arial" w:hAnsi="Arial" w:cs="Arial"/>
          <w:sz w:val="22"/>
          <w:szCs w:val="22"/>
        </w:rPr>
        <w:t>wykaże się wykonaniem lub wykonywaniem w ciągu ostatnich trzech lat przed dniem składania</w:t>
      </w:r>
      <w:r w:rsidR="005B2206" w:rsidRPr="001574FA">
        <w:rPr>
          <w:rFonts w:ascii="Arial" w:hAnsi="Arial" w:cs="Arial"/>
          <w:sz w:val="22"/>
          <w:szCs w:val="22"/>
        </w:rPr>
        <w:t xml:space="preserve"> ofert, a jeżeli okres prowadzenia działalności jest krótszy – w tym okresie, co najmniej </w:t>
      </w:r>
      <w:r w:rsidR="005B2206" w:rsidRPr="00984B83">
        <w:rPr>
          <w:rFonts w:ascii="Arial" w:hAnsi="Arial" w:cs="Arial"/>
          <w:sz w:val="22"/>
          <w:szCs w:val="22"/>
          <w:u w:val="single"/>
        </w:rPr>
        <w:t xml:space="preserve">dwóch </w:t>
      </w:r>
      <w:r w:rsidR="0070797B">
        <w:rPr>
          <w:rFonts w:ascii="Arial" w:hAnsi="Arial" w:cs="Arial"/>
          <w:sz w:val="22"/>
          <w:szCs w:val="22"/>
          <w:u w:val="single"/>
        </w:rPr>
        <w:t xml:space="preserve">dostaw stanowiska badawczego zgodnych z powyższym przedmiotem zamówienia o wartości </w:t>
      </w:r>
      <w:r w:rsidR="0070797B" w:rsidRPr="0070797B">
        <w:rPr>
          <w:rFonts w:ascii="Arial" w:hAnsi="Arial" w:cs="Arial"/>
          <w:sz w:val="22"/>
          <w:szCs w:val="22"/>
          <w:u w:val="single"/>
        </w:rPr>
        <w:t xml:space="preserve">co najmniej </w:t>
      </w:r>
      <w:r w:rsidR="00487DAC" w:rsidRPr="00CD307D">
        <w:rPr>
          <w:rFonts w:ascii="Arial" w:hAnsi="Arial" w:cs="Arial"/>
          <w:b/>
          <w:sz w:val="22"/>
          <w:szCs w:val="22"/>
          <w:u w:val="single"/>
        </w:rPr>
        <w:t>300 </w:t>
      </w:r>
      <w:r w:rsidR="0070797B" w:rsidRPr="00CD307D">
        <w:rPr>
          <w:rFonts w:ascii="Arial" w:hAnsi="Arial" w:cs="Arial"/>
          <w:b/>
          <w:sz w:val="22"/>
          <w:szCs w:val="22"/>
          <w:u w:val="single"/>
        </w:rPr>
        <w:t>000,00 zł brutto</w:t>
      </w:r>
      <w:r w:rsidR="0070797B" w:rsidRPr="0070797B">
        <w:rPr>
          <w:rFonts w:ascii="Arial" w:hAnsi="Arial" w:cs="Arial"/>
          <w:b/>
          <w:sz w:val="22"/>
          <w:szCs w:val="22"/>
          <w:u w:val="single"/>
        </w:rPr>
        <w:t xml:space="preserve"> </w:t>
      </w:r>
      <w:r w:rsidR="0070797B" w:rsidRPr="00CD307D">
        <w:rPr>
          <w:rFonts w:ascii="Arial" w:hAnsi="Arial" w:cs="Arial"/>
          <w:b/>
          <w:sz w:val="22"/>
          <w:szCs w:val="22"/>
          <w:u w:val="single"/>
        </w:rPr>
        <w:t>każda</w:t>
      </w:r>
      <w:r w:rsidR="00966CF4" w:rsidRPr="00CD307D">
        <w:rPr>
          <w:rFonts w:ascii="Arial" w:hAnsi="Arial" w:cs="Arial"/>
          <w:b/>
          <w:sz w:val="22"/>
          <w:szCs w:val="22"/>
          <w:u w:val="single"/>
        </w:rPr>
        <w:t>.</w:t>
      </w:r>
    </w:p>
    <w:p w:rsidR="00365B76" w:rsidRPr="00365B76" w:rsidRDefault="00DB1553" w:rsidP="00365B76">
      <w:pPr>
        <w:numPr>
          <w:ilvl w:val="0"/>
          <w:numId w:val="4"/>
        </w:numPr>
        <w:tabs>
          <w:tab w:val="left" w:pos="284"/>
        </w:tabs>
        <w:spacing w:before="120" w:line="280" w:lineRule="exact"/>
        <w:ind w:left="284" w:hanging="284"/>
        <w:jc w:val="both"/>
        <w:rPr>
          <w:rFonts w:ascii="Arial" w:hAnsi="Arial" w:cs="Arial"/>
          <w:sz w:val="22"/>
          <w:szCs w:val="22"/>
        </w:rPr>
      </w:pPr>
      <w:r w:rsidRPr="00C80AB5">
        <w:rPr>
          <w:rFonts w:ascii="Arial" w:hAnsi="Arial" w:cs="Arial"/>
          <w:sz w:val="22"/>
          <w:szCs w:val="22"/>
        </w:rPr>
        <w:t xml:space="preserve">Wykonawca jest obowiązany </w:t>
      </w:r>
      <w:r w:rsidR="007E2A50" w:rsidRPr="00C80AB5">
        <w:rPr>
          <w:rFonts w:ascii="Arial" w:hAnsi="Arial" w:cs="Arial"/>
          <w:sz w:val="22"/>
          <w:szCs w:val="22"/>
        </w:rPr>
        <w:t xml:space="preserve">potwierdzić </w:t>
      </w:r>
      <w:r w:rsidRPr="00C80AB5">
        <w:rPr>
          <w:rFonts w:ascii="Arial" w:hAnsi="Arial" w:cs="Arial"/>
          <w:sz w:val="22"/>
          <w:szCs w:val="22"/>
        </w:rPr>
        <w:t xml:space="preserve">spełnianie warunków udziału w postępowaniu określonych w </w:t>
      </w:r>
      <w:r w:rsidR="00A27849">
        <w:rPr>
          <w:rFonts w:ascii="Arial" w:hAnsi="Arial" w:cs="Arial"/>
          <w:sz w:val="22"/>
          <w:szCs w:val="22"/>
        </w:rPr>
        <w:t>o</w:t>
      </w:r>
      <w:r w:rsidR="00A27849" w:rsidRPr="00C80AB5">
        <w:rPr>
          <w:rFonts w:ascii="Arial" w:hAnsi="Arial" w:cs="Arial"/>
          <w:sz w:val="22"/>
          <w:szCs w:val="22"/>
        </w:rPr>
        <w:t xml:space="preserve">głoszeniu </w:t>
      </w:r>
      <w:r w:rsidRPr="00C80AB5">
        <w:rPr>
          <w:rFonts w:ascii="Arial" w:hAnsi="Arial" w:cs="Arial"/>
          <w:sz w:val="22"/>
          <w:szCs w:val="22"/>
        </w:rPr>
        <w:t>o zamówieniu i SWZ, w sposób i za pomocą dowodów określonych w ustawie</w:t>
      </w:r>
      <w:r w:rsidR="007E2A50" w:rsidRPr="00C80AB5">
        <w:rPr>
          <w:rFonts w:ascii="Arial" w:hAnsi="Arial" w:cs="Arial"/>
          <w:sz w:val="22"/>
          <w:szCs w:val="22"/>
        </w:rPr>
        <w:t xml:space="preserve"> </w:t>
      </w:r>
      <w:proofErr w:type="spellStart"/>
      <w:r w:rsidR="007E2A50" w:rsidRPr="00C80AB5">
        <w:rPr>
          <w:rFonts w:ascii="Arial" w:hAnsi="Arial" w:cs="Arial"/>
          <w:sz w:val="22"/>
          <w:szCs w:val="22"/>
        </w:rPr>
        <w:t>Pzp</w:t>
      </w:r>
      <w:proofErr w:type="spellEnd"/>
      <w:r w:rsidRPr="00C80AB5">
        <w:rPr>
          <w:rFonts w:ascii="Arial" w:hAnsi="Arial" w:cs="Arial"/>
          <w:sz w:val="22"/>
          <w:szCs w:val="22"/>
        </w:rPr>
        <w:t>, w rozporządzeniu w sprawie</w:t>
      </w:r>
      <w:r w:rsidR="007E2A50" w:rsidRPr="00C80AB5">
        <w:rPr>
          <w:rFonts w:ascii="Arial" w:hAnsi="Arial" w:cs="Arial"/>
          <w:sz w:val="22"/>
          <w:szCs w:val="22"/>
        </w:rPr>
        <w:t xml:space="preserve"> r</w:t>
      </w:r>
      <w:r w:rsidR="007E2A50" w:rsidRPr="00C80AB5">
        <w:rPr>
          <w:rFonts w:ascii="Arial" w:eastAsia="Calibri" w:hAnsi="Arial" w:cs="Arial"/>
          <w:sz w:val="22"/>
          <w:szCs w:val="22"/>
        </w:rPr>
        <w:t>odzajów podmiotowych środków dowodowych oraz innych dokumentów lub oświadczeń, jakich może żądać zamawiający od wykonawcy</w:t>
      </w:r>
      <w:r w:rsidR="00310644" w:rsidRPr="00C80AB5">
        <w:rPr>
          <w:rFonts w:ascii="Arial" w:eastAsia="Calibri" w:hAnsi="Arial" w:cs="Arial"/>
          <w:sz w:val="22"/>
          <w:szCs w:val="22"/>
        </w:rPr>
        <w:t>.</w:t>
      </w:r>
    </w:p>
    <w:p w:rsidR="00DB1553" w:rsidRDefault="00DB1553" w:rsidP="004129BE">
      <w:pPr>
        <w:numPr>
          <w:ilvl w:val="0"/>
          <w:numId w:val="4"/>
        </w:numPr>
        <w:tabs>
          <w:tab w:val="left" w:pos="284"/>
        </w:tabs>
        <w:overflowPunct w:val="0"/>
        <w:autoSpaceDE w:val="0"/>
        <w:autoSpaceDN w:val="0"/>
        <w:adjustRightInd w:val="0"/>
        <w:spacing w:before="120" w:line="280" w:lineRule="exact"/>
        <w:ind w:left="284" w:hanging="284"/>
        <w:jc w:val="both"/>
        <w:textAlignment w:val="baseline"/>
        <w:rPr>
          <w:rFonts w:ascii="Arial" w:hAnsi="Arial" w:cs="Arial"/>
          <w:sz w:val="22"/>
          <w:szCs w:val="22"/>
        </w:rPr>
      </w:pPr>
      <w:r w:rsidRPr="00C80AB5">
        <w:rPr>
          <w:rFonts w:ascii="Arial" w:hAnsi="Arial" w:cs="Arial"/>
          <w:sz w:val="22"/>
          <w:szCs w:val="22"/>
        </w:rPr>
        <w:t xml:space="preserve">Wykonawcy mogą wspólnie ubiegać się o udzielenie zamówienia, na zasadach określonych </w:t>
      </w:r>
      <w:r w:rsidRPr="00C80AB5">
        <w:rPr>
          <w:rFonts w:ascii="Arial" w:hAnsi="Arial" w:cs="Arial"/>
          <w:sz w:val="22"/>
          <w:szCs w:val="22"/>
        </w:rPr>
        <w:br/>
        <w:t xml:space="preserve">w art. </w:t>
      </w:r>
      <w:r w:rsidR="007E2A50" w:rsidRPr="00C80AB5">
        <w:rPr>
          <w:rFonts w:ascii="Arial" w:hAnsi="Arial" w:cs="Arial"/>
          <w:sz w:val="22"/>
          <w:szCs w:val="22"/>
        </w:rPr>
        <w:t xml:space="preserve">58 </w:t>
      </w:r>
      <w:r w:rsidRPr="00C80AB5">
        <w:rPr>
          <w:rFonts w:ascii="Arial" w:hAnsi="Arial" w:cs="Arial"/>
          <w:sz w:val="22"/>
          <w:szCs w:val="22"/>
        </w:rPr>
        <w:t>ustawy</w:t>
      </w:r>
      <w:r w:rsidR="007E2A50" w:rsidRPr="00C80AB5">
        <w:rPr>
          <w:rFonts w:ascii="Arial" w:hAnsi="Arial" w:cs="Arial"/>
          <w:sz w:val="22"/>
          <w:szCs w:val="22"/>
        </w:rPr>
        <w:t xml:space="preserve"> </w:t>
      </w:r>
      <w:proofErr w:type="spellStart"/>
      <w:r w:rsidR="007E2A50" w:rsidRPr="00C80AB5">
        <w:rPr>
          <w:rFonts w:ascii="Arial" w:hAnsi="Arial" w:cs="Arial"/>
          <w:sz w:val="22"/>
          <w:szCs w:val="22"/>
        </w:rPr>
        <w:t>Pzp</w:t>
      </w:r>
      <w:proofErr w:type="spellEnd"/>
      <w:r w:rsidRPr="00C80AB5">
        <w:rPr>
          <w:rFonts w:ascii="Arial" w:hAnsi="Arial" w:cs="Arial"/>
          <w:sz w:val="22"/>
          <w:szCs w:val="22"/>
        </w:rPr>
        <w:t>.</w:t>
      </w:r>
    </w:p>
    <w:p w:rsidR="00365B76" w:rsidRPr="00365B76" w:rsidRDefault="00365B76" w:rsidP="00365B76">
      <w:pPr>
        <w:numPr>
          <w:ilvl w:val="0"/>
          <w:numId w:val="4"/>
        </w:numPr>
        <w:tabs>
          <w:tab w:val="left" w:pos="284"/>
        </w:tabs>
        <w:overflowPunct w:val="0"/>
        <w:autoSpaceDE w:val="0"/>
        <w:autoSpaceDN w:val="0"/>
        <w:adjustRightInd w:val="0"/>
        <w:spacing w:before="120" w:line="280" w:lineRule="exact"/>
        <w:ind w:left="284" w:hanging="284"/>
        <w:jc w:val="both"/>
        <w:textAlignment w:val="baseline"/>
        <w:rPr>
          <w:rFonts w:ascii="Arial" w:hAnsi="Arial" w:cs="Arial"/>
          <w:sz w:val="22"/>
          <w:szCs w:val="22"/>
        </w:rPr>
      </w:pPr>
      <w:r w:rsidRPr="00365B76">
        <w:rPr>
          <w:rFonts w:ascii="Arial" w:hAnsi="Arial" w:cs="Arial"/>
          <w:sz w:val="22"/>
          <w:szCs w:val="22"/>
        </w:rPr>
        <w:t xml:space="preserve">Wykonawca w celu potwierdzenia spełniania warunków udziału w postępowaniu, może polegać na zdolnościach technicznych lub zawodowych, sytuacji finansowej i ekonomicznej innych podmiotów, niezależnie od charakteru prawnego łączących go z nim stosunków prawnych, na zasadach określonych w art. 118-123 ustawy </w:t>
      </w:r>
      <w:proofErr w:type="spellStart"/>
      <w:r w:rsidRPr="00365B76">
        <w:rPr>
          <w:rFonts w:ascii="Arial" w:hAnsi="Arial" w:cs="Arial"/>
          <w:sz w:val="22"/>
          <w:szCs w:val="22"/>
        </w:rPr>
        <w:t>Pzp</w:t>
      </w:r>
      <w:proofErr w:type="spellEnd"/>
      <w:r w:rsidRPr="00365B76">
        <w:rPr>
          <w:rFonts w:ascii="Arial" w:hAnsi="Arial" w:cs="Arial"/>
          <w:sz w:val="22"/>
          <w:szCs w:val="22"/>
        </w:rPr>
        <w:t>.</w:t>
      </w:r>
    </w:p>
    <w:p w:rsidR="00365B76" w:rsidRPr="00365B76" w:rsidRDefault="00365B76" w:rsidP="00365B76">
      <w:pPr>
        <w:numPr>
          <w:ilvl w:val="0"/>
          <w:numId w:val="4"/>
        </w:numPr>
        <w:tabs>
          <w:tab w:val="left" w:pos="284"/>
        </w:tabs>
        <w:overflowPunct w:val="0"/>
        <w:autoSpaceDE w:val="0"/>
        <w:autoSpaceDN w:val="0"/>
        <w:adjustRightInd w:val="0"/>
        <w:spacing w:before="120" w:line="280" w:lineRule="exact"/>
        <w:ind w:left="284" w:hanging="284"/>
        <w:jc w:val="both"/>
        <w:textAlignment w:val="baseline"/>
        <w:rPr>
          <w:rFonts w:ascii="Arial" w:hAnsi="Arial" w:cs="Arial"/>
          <w:sz w:val="22"/>
          <w:szCs w:val="22"/>
        </w:rPr>
      </w:pPr>
      <w:r w:rsidRPr="00365B76">
        <w:rPr>
          <w:rFonts w:ascii="Arial" w:hAnsi="Arial" w:cs="Arial"/>
          <w:sz w:val="22"/>
          <w:szCs w:val="22"/>
        </w:rPr>
        <w:t>Zamawiający oceni czy udostępniane Wykonawcy przez podmioty udostępniające zasoby zdolności techniczne lub zawodowe lub ich sytuacja ekonomiczna lub finansowa, pozwalają na wykazanie przez Wykonawcę spełniania warunków udziału w postępowaniu oraz zbada czy nie zachodzą wobec tych podmiotów podstawy wykluczenia, które zostały przewidziane względem Wykonawcy.</w:t>
      </w:r>
    </w:p>
    <w:p w:rsidR="009B7632" w:rsidRPr="00E04119" w:rsidRDefault="009B7632" w:rsidP="005D6C47">
      <w:pPr>
        <w:tabs>
          <w:tab w:val="left" w:pos="284"/>
        </w:tabs>
        <w:overflowPunct w:val="0"/>
        <w:autoSpaceDE w:val="0"/>
        <w:autoSpaceDN w:val="0"/>
        <w:adjustRightInd w:val="0"/>
        <w:spacing w:line="280" w:lineRule="exact"/>
        <w:jc w:val="both"/>
        <w:textAlignment w:val="baseline"/>
        <w:rPr>
          <w:rFonts w:ascii="Arial" w:hAnsi="Arial" w:cs="Arial"/>
          <w:sz w:val="22"/>
          <w:szCs w:val="22"/>
        </w:rPr>
      </w:pPr>
    </w:p>
    <w:p w:rsidR="0043795D" w:rsidRPr="00E04119" w:rsidRDefault="0043795D" w:rsidP="0043795D">
      <w:pPr>
        <w:shd w:val="clear" w:color="auto" w:fill="A6A6A6"/>
        <w:ind w:left="1276" w:hanging="1276"/>
        <w:jc w:val="both"/>
        <w:rPr>
          <w:rFonts w:ascii="Arial" w:hAnsi="Arial" w:cs="Arial"/>
          <w:sz w:val="22"/>
          <w:szCs w:val="22"/>
        </w:rPr>
      </w:pPr>
      <w:r w:rsidRPr="00E04119">
        <w:rPr>
          <w:rFonts w:ascii="Arial" w:hAnsi="Arial" w:cs="Arial"/>
          <w:b/>
          <w:bCs/>
          <w:sz w:val="22"/>
          <w:szCs w:val="22"/>
        </w:rPr>
        <w:t>Rozdział X</w:t>
      </w:r>
      <w:r w:rsidR="003D4372">
        <w:rPr>
          <w:rFonts w:ascii="Arial" w:hAnsi="Arial" w:cs="Arial"/>
          <w:b/>
          <w:bCs/>
          <w:sz w:val="22"/>
          <w:szCs w:val="22"/>
        </w:rPr>
        <w:t>XII. Informacje o podmiotowych</w:t>
      </w:r>
      <w:r w:rsidR="000421CA">
        <w:rPr>
          <w:rFonts w:ascii="Arial" w:hAnsi="Arial" w:cs="Arial"/>
          <w:b/>
          <w:bCs/>
          <w:sz w:val="22"/>
          <w:szCs w:val="22"/>
        </w:rPr>
        <w:t xml:space="preserve"> i przedmiotowych</w:t>
      </w:r>
      <w:r w:rsidR="003D4372">
        <w:rPr>
          <w:rFonts w:ascii="Arial" w:hAnsi="Arial" w:cs="Arial"/>
          <w:b/>
          <w:bCs/>
          <w:sz w:val="22"/>
          <w:szCs w:val="22"/>
        </w:rPr>
        <w:t xml:space="preserve"> środkach dowodowych, </w:t>
      </w:r>
      <w:r w:rsidR="00310644">
        <w:rPr>
          <w:rFonts w:ascii="Arial" w:hAnsi="Arial" w:cs="Arial"/>
          <w:b/>
          <w:bCs/>
          <w:sz w:val="22"/>
          <w:szCs w:val="22"/>
        </w:rPr>
        <w:t xml:space="preserve">których </w:t>
      </w:r>
      <w:r w:rsidR="003D4372">
        <w:rPr>
          <w:rFonts w:ascii="Arial" w:hAnsi="Arial" w:cs="Arial"/>
          <w:b/>
          <w:bCs/>
          <w:sz w:val="22"/>
          <w:szCs w:val="22"/>
        </w:rPr>
        <w:t>Zamawiający będzie wymagał</w:t>
      </w:r>
      <w:r w:rsidR="00310644">
        <w:rPr>
          <w:rFonts w:ascii="Arial" w:hAnsi="Arial" w:cs="Arial"/>
          <w:b/>
          <w:bCs/>
          <w:sz w:val="22"/>
          <w:szCs w:val="22"/>
        </w:rPr>
        <w:t xml:space="preserve"> oraz informacje o </w:t>
      </w:r>
      <w:r w:rsidR="00851732">
        <w:rPr>
          <w:rFonts w:ascii="Arial" w:hAnsi="Arial" w:cs="Arial"/>
          <w:b/>
          <w:bCs/>
          <w:sz w:val="22"/>
          <w:szCs w:val="22"/>
        </w:rPr>
        <w:t>Oświadczeniu</w:t>
      </w:r>
      <w:r w:rsidR="00310644">
        <w:rPr>
          <w:rFonts w:ascii="Arial" w:hAnsi="Arial" w:cs="Arial"/>
          <w:b/>
          <w:bCs/>
          <w:sz w:val="22"/>
          <w:szCs w:val="22"/>
        </w:rPr>
        <w:t>, o którym mowa w art. 125 ust. 1 ustawy</w:t>
      </w:r>
      <w:r w:rsidR="003D4372">
        <w:rPr>
          <w:rFonts w:ascii="Arial" w:hAnsi="Arial" w:cs="Arial"/>
          <w:b/>
          <w:bCs/>
          <w:sz w:val="22"/>
          <w:szCs w:val="22"/>
        </w:rPr>
        <w:t xml:space="preserve">. </w:t>
      </w:r>
    </w:p>
    <w:p w:rsidR="009B7632" w:rsidRPr="009B7632" w:rsidRDefault="0043795D" w:rsidP="009B7632">
      <w:pPr>
        <w:tabs>
          <w:tab w:val="left" w:pos="142"/>
        </w:tabs>
        <w:overflowPunct w:val="0"/>
        <w:autoSpaceDE w:val="0"/>
        <w:autoSpaceDN w:val="0"/>
        <w:adjustRightInd w:val="0"/>
        <w:spacing w:before="120" w:line="280" w:lineRule="exact"/>
        <w:ind w:left="360"/>
        <w:jc w:val="both"/>
        <w:textAlignment w:val="baseline"/>
        <w:rPr>
          <w:rFonts w:ascii="Arial" w:hAnsi="Arial" w:cs="Arial"/>
          <w:b/>
          <w:sz w:val="22"/>
          <w:szCs w:val="22"/>
        </w:rPr>
      </w:pPr>
      <w:r w:rsidRPr="00E04119">
        <w:rPr>
          <w:rFonts w:ascii="Arial" w:hAnsi="Arial" w:cs="Arial"/>
          <w:b/>
          <w:sz w:val="22"/>
          <w:szCs w:val="22"/>
        </w:rPr>
        <w:t>Część A – Oświadczenia i inne dokumenty</w:t>
      </w:r>
      <w:r>
        <w:rPr>
          <w:rFonts w:ascii="Arial" w:hAnsi="Arial" w:cs="Arial"/>
          <w:b/>
          <w:sz w:val="22"/>
          <w:szCs w:val="22"/>
        </w:rPr>
        <w:t xml:space="preserve"> </w:t>
      </w:r>
      <w:r w:rsidRPr="00E04119">
        <w:rPr>
          <w:rFonts w:ascii="Arial" w:hAnsi="Arial" w:cs="Arial"/>
          <w:b/>
          <w:sz w:val="22"/>
          <w:szCs w:val="22"/>
        </w:rPr>
        <w:t>składane wraz z ofertą</w:t>
      </w:r>
    </w:p>
    <w:p w:rsidR="009B7632" w:rsidRPr="00E04119" w:rsidRDefault="009B7632"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color w:val="FF0000"/>
          <w:sz w:val="22"/>
          <w:szCs w:val="22"/>
        </w:rPr>
      </w:pPr>
      <w:r w:rsidRPr="00E04119">
        <w:rPr>
          <w:rFonts w:ascii="Arial" w:hAnsi="Arial" w:cs="Arial"/>
          <w:sz w:val="22"/>
          <w:szCs w:val="22"/>
        </w:rPr>
        <w:t>Zamawiający wymaga złożenia</w:t>
      </w:r>
      <w:r w:rsidRPr="00E04119">
        <w:rPr>
          <w:rFonts w:ascii="Arial" w:hAnsi="Arial" w:cs="Arial"/>
          <w:color w:val="FF0000"/>
          <w:sz w:val="22"/>
          <w:szCs w:val="22"/>
        </w:rPr>
        <w:t>:</w:t>
      </w:r>
    </w:p>
    <w:p w:rsidR="009B7632" w:rsidRDefault="009B7632" w:rsidP="008C65F5">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Pr>
          <w:rFonts w:ascii="Arial" w:hAnsi="Arial" w:cs="Arial"/>
          <w:sz w:val="22"/>
          <w:szCs w:val="22"/>
        </w:rPr>
        <w:t>Formularz</w:t>
      </w:r>
      <w:r w:rsidR="00277A57">
        <w:rPr>
          <w:rFonts w:ascii="Arial" w:hAnsi="Arial" w:cs="Arial"/>
          <w:sz w:val="22"/>
          <w:szCs w:val="22"/>
        </w:rPr>
        <w:t>a</w:t>
      </w:r>
      <w:r>
        <w:rPr>
          <w:rFonts w:ascii="Arial" w:hAnsi="Arial" w:cs="Arial"/>
          <w:sz w:val="22"/>
          <w:szCs w:val="22"/>
        </w:rPr>
        <w:t xml:space="preserve"> </w:t>
      </w:r>
      <w:r w:rsidR="00617C78">
        <w:rPr>
          <w:rFonts w:ascii="Arial" w:hAnsi="Arial" w:cs="Arial"/>
          <w:sz w:val="22"/>
          <w:szCs w:val="22"/>
        </w:rPr>
        <w:t>Oferty</w:t>
      </w:r>
      <w:r w:rsidR="00277A57">
        <w:rPr>
          <w:rFonts w:ascii="Arial" w:hAnsi="Arial" w:cs="Arial"/>
          <w:sz w:val="22"/>
          <w:szCs w:val="22"/>
        </w:rPr>
        <w:t xml:space="preserve"> z Załącznikiem A</w:t>
      </w:r>
      <w:r w:rsidR="00617C78">
        <w:rPr>
          <w:rFonts w:ascii="Arial" w:hAnsi="Arial" w:cs="Arial"/>
          <w:sz w:val="22"/>
          <w:szCs w:val="22"/>
        </w:rPr>
        <w:t xml:space="preserve">, </w:t>
      </w:r>
      <w:r w:rsidR="00BA63B1">
        <w:rPr>
          <w:rFonts w:ascii="Arial" w:hAnsi="Arial" w:cs="Arial"/>
          <w:sz w:val="22"/>
          <w:szCs w:val="22"/>
        </w:rPr>
        <w:t>składających się na O</w:t>
      </w:r>
      <w:r>
        <w:rPr>
          <w:rFonts w:ascii="Arial" w:hAnsi="Arial" w:cs="Arial"/>
          <w:sz w:val="22"/>
          <w:szCs w:val="22"/>
        </w:rPr>
        <w:t>fert</w:t>
      </w:r>
      <w:r w:rsidR="00BA63B1">
        <w:rPr>
          <w:rFonts w:ascii="Arial" w:hAnsi="Arial" w:cs="Arial"/>
          <w:sz w:val="22"/>
          <w:szCs w:val="22"/>
        </w:rPr>
        <w:t>ę</w:t>
      </w:r>
      <w:r>
        <w:rPr>
          <w:rFonts w:ascii="Arial" w:hAnsi="Arial" w:cs="Arial"/>
          <w:sz w:val="22"/>
          <w:szCs w:val="22"/>
        </w:rPr>
        <w:t>, którego przykładow</w:t>
      </w:r>
      <w:r w:rsidR="00C80AB5">
        <w:rPr>
          <w:rFonts w:ascii="Arial" w:hAnsi="Arial" w:cs="Arial"/>
          <w:sz w:val="22"/>
          <w:szCs w:val="22"/>
        </w:rPr>
        <w:t>y</w:t>
      </w:r>
      <w:r>
        <w:rPr>
          <w:rFonts w:ascii="Arial" w:hAnsi="Arial" w:cs="Arial"/>
          <w:sz w:val="22"/>
          <w:szCs w:val="22"/>
        </w:rPr>
        <w:t xml:space="preserve"> wz</w:t>
      </w:r>
      <w:r w:rsidR="00C80AB5">
        <w:rPr>
          <w:rFonts w:ascii="Arial" w:hAnsi="Arial" w:cs="Arial"/>
          <w:sz w:val="22"/>
          <w:szCs w:val="22"/>
        </w:rPr>
        <w:t>ór</w:t>
      </w:r>
      <w:r>
        <w:rPr>
          <w:rFonts w:ascii="Arial" w:hAnsi="Arial" w:cs="Arial"/>
          <w:sz w:val="22"/>
          <w:szCs w:val="22"/>
        </w:rPr>
        <w:t xml:space="preserve"> stanowi </w:t>
      </w:r>
      <w:r w:rsidRPr="00435D41">
        <w:rPr>
          <w:rFonts w:ascii="Arial" w:hAnsi="Arial" w:cs="Arial"/>
          <w:b/>
          <w:sz w:val="22"/>
          <w:szCs w:val="22"/>
        </w:rPr>
        <w:t xml:space="preserve">Załącznik nr </w:t>
      </w:r>
      <w:r w:rsidR="00C80AB5">
        <w:rPr>
          <w:rFonts w:ascii="Arial" w:hAnsi="Arial" w:cs="Arial"/>
          <w:b/>
          <w:sz w:val="22"/>
          <w:szCs w:val="22"/>
        </w:rPr>
        <w:t>2</w:t>
      </w:r>
      <w:r w:rsidRPr="00435D41">
        <w:rPr>
          <w:rFonts w:ascii="Arial" w:hAnsi="Arial" w:cs="Arial"/>
          <w:b/>
          <w:sz w:val="22"/>
          <w:szCs w:val="22"/>
        </w:rPr>
        <w:t xml:space="preserve"> do SWZ</w:t>
      </w:r>
      <w:r w:rsidR="00277A57" w:rsidRPr="00277A57">
        <w:rPr>
          <w:rFonts w:ascii="Arial" w:hAnsi="Arial" w:cs="Arial"/>
          <w:sz w:val="22"/>
          <w:szCs w:val="22"/>
        </w:rPr>
        <w:t xml:space="preserve"> </w:t>
      </w:r>
      <w:r w:rsidR="00277A57" w:rsidRPr="00677CC8">
        <w:rPr>
          <w:rFonts w:ascii="Arial" w:hAnsi="Arial" w:cs="Arial"/>
          <w:b/>
          <w:sz w:val="22"/>
          <w:szCs w:val="22"/>
        </w:rPr>
        <w:t>z Załącznikiem A</w:t>
      </w:r>
      <w:r w:rsidR="00C80AB5">
        <w:rPr>
          <w:rFonts w:ascii="Arial" w:hAnsi="Arial" w:cs="Arial"/>
          <w:b/>
          <w:sz w:val="22"/>
          <w:szCs w:val="22"/>
        </w:rPr>
        <w:t>.</w:t>
      </w:r>
    </w:p>
    <w:p w:rsidR="009B7632" w:rsidRDefault="009B7632" w:rsidP="008C65F5">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Pr>
          <w:rFonts w:ascii="Arial" w:hAnsi="Arial" w:cs="Arial"/>
          <w:sz w:val="22"/>
          <w:szCs w:val="22"/>
        </w:rPr>
        <w:t>Dokumentu potwierdzającego umocowanie do reprezentowania lub p</w:t>
      </w:r>
      <w:r w:rsidRPr="00E04119">
        <w:rPr>
          <w:rFonts w:ascii="Arial" w:hAnsi="Arial" w:cs="Arial"/>
          <w:sz w:val="22"/>
          <w:szCs w:val="22"/>
        </w:rPr>
        <w:t>ełnomocnictw</w:t>
      </w:r>
      <w:r>
        <w:rPr>
          <w:rFonts w:ascii="Arial" w:hAnsi="Arial" w:cs="Arial"/>
          <w:sz w:val="22"/>
          <w:szCs w:val="22"/>
        </w:rPr>
        <w:t>o</w:t>
      </w:r>
      <w:r w:rsidRPr="00E04119">
        <w:rPr>
          <w:rFonts w:ascii="Arial" w:hAnsi="Arial" w:cs="Arial"/>
          <w:sz w:val="22"/>
          <w:szCs w:val="22"/>
        </w:rPr>
        <w:t xml:space="preserve"> do podpisania </w:t>
      </w:r>
      <w:r>
        <w:rPr>
          <w:rFonts w:ascii="Arial" w:hAnsi="Arial" w:cs="Arial"/>
          <w:sz w:val="22"/>
          <w:szCs w:val="22"/>
        </w:rPr>
        <w:t>O</w:t>
      </w:r>
      <w:r w:rsidRPr="00E04119">
        <w:rPr>
          <w:rFonts w:ascii="Arial" w:hAnsi="Arial" w:cs="Arial"/>
          <w:sz w:val="22"/>
          <w:szCs w:val="22"/>
        </w:rPr>
        <w:t xml:space="preserve">ferty, jeśli osoba bądź osoby podpisujące ofertę działają na podstawie pełnomocnictwa, o ile umocowanie do dokonania przedmiotowej czynności nie wynika z </w:t>
      </w:r>
      <w:r>
        <w:rPr>
          <w:rFonts w:ascii="Arial" w:hAnsi="Arial" w:cs="Arial"/>
          <w:sz w:val="22"/>
          <w:szCs w:val="22"/>
        </w:rPr>
        <w:t>Dokumentu potwierdzającego umocowanie do reprezentowania</w:t>
      </w:r>
      <w:r w:rsidRPr="00E04119">
        <w:rPr>
          <w:rFonts w:ascii="Arial" w:hAnsi="Arial" w:cs="Arial"/>
          <w:sz w:val="22"/>
          <w:szCs w:val="22"/>
        </w:rPr>
        <w:t>.</w:t>
      </w:r>
    </w:p>
    <w:p w:rsidR="00365B76" w:rsidRPr="000B25F0" w:rsidRDefault="00365B76" w:rsidP="008C65F5">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sidRPr="000B25F0">
        <w:rPr>
          <w:rFonts w:ascii="Arial" w:hAnsi="Arial" w:cs="Arial"/>
          <w:sz w:val="22"/>
          <w:szCs w:val="22"/>
        </w:rPr>
        <w:t>Oryginału wadium wniesionego w innej formie niż pieniądz.</w:t>
      </w:r>
    </w:p>
    <w:p w:rsidR="0043795D" w:rsidRPr="00E04119" w:rsidRDefault="0043795D"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Zamawiający żąda złożenia, wraz z </w:t>
      </w:r>
      <w:r w:rsidR="00BA63B1">
        <w:rPr>
          <w:rFonts w:ascii="Arial" w:hAnsi="Arial" w:cs="Arial"/>
          <w:sz w:val="22"/>
          <w:szCs w:val="22"/>
        </w:rPr>
        <w:t>O</w:t>
      </w:r>
      <w:r w:rsidRPr="00E04119">
        <w:rPr>
          <w:rFonts w:ascii="Arial" w:hAnsi="Arial" w:cs="Arial"/>
          <w:sz w:val="22"/>
          <w:szCs w:val="22"/>
        </w:rPr>
        <w:t>fertą</w:t>
      </w:r>
      <w:r w:rsidR="00BA63B1">
        <w:rPr>
          <w:rFonts w:ascii="Arial" w:hAnsi="Arial" w:cs="Arial"/>
          <w:sz w:val="22"/>
          <w:szCs w:val="22"/>
        </w:rPr>
        <w:t xml:space="preserve"> i dokumentami, o których mowa w ust. 1 także</w:t>
      </w:r>
      <w:r w:rsidRPr="00E04119">
        <w:rPr>
          <w:rFonts w:ascii="Arial" w:hAnsi="Arial" w:cs="Arial"/>
          <w:sz w:val="22"/>
          <w:szCs w:val="22"/>
        </w:rPr>
        <w:t>, Oświadczenia</w:t>
      </w:r>
      <w:r w:rsidR="00BA63B1">
        <w:rPr>
          <w:rFonts w:ascii="Arial" w:hAnsi="Arial" w:cs="Arial"/>
          <w:sz w:val="22"/>
          <w:szCs w:val="22"/>
        </w:rPr>
        <w:t xml:space="preserve"> Wykonawcy</w:t>
      </w:r>
      <w:r w:rsidR="003D4372">
        <w:rPr>
          <w:rFonts w:ascii="Arial" w:hAnsi="Arial" w:cs="Arial"/>
          <w:sz w:val="22"/>
          <w:szCs w:val="22"/>
        </w:rPr>
        <w:t xml:space="preserve">, o którym mowa w art. 125 ust. 1 ustawy </w:t>
      </w:r>
      <w:proofErr w:type="spellStart"/>
      <w:r w:rsidR="003D4372">
        <w:rPr>
          <w:rFonts w:ascii="Arial" w:hAnsi="Arial" w:cs="Arial"/>
          <w:sz w:val="22"/>
          <w:szCs w:val="22"/>
        </w:rPr>
        <w:t>Pzp</w:t>
      </w:r>
      <w:proofErr w:type="spellEnd"/>
      <w:r w:rsidR="003D4372">
        <w:rPr>
          <w:rFonts w:ascii="Arial" w:hAnsi="Arial" w:cs="Arial"/>
          <w:sz w:val="22"/>
          <w:szCs w:val="22"/>
        </w:rPr>
        <w:t>,</w:t>
      </w:r>
      <w:r w:rsidRPr="00E04119">
        <w:rPr>
          <w:rFonts w:ascii="Arial" w:hAnsi="Arial" w:cs="Arial"/>
          <w:sz w:val="22"/>
          <w:szCs w:val="22"/>
        </w:rPr>
        <w:t xml:space="preserve"> w zakresie wskazanym przez Zamawiającego w SWZ, stanowiącego</w:t>
      </w:r>
      <w:r>
        <w:rPr>
          <w:rFonts w:ascii="Arial" w:hAnsi="Arial" w:cs="Arial"/>
          <w:sz w:val="22"/>
          <w:szCs w:val="22"/>
        </w:rPr>
        <w:t xml:space="preserve"> </w:t>
      </w:r>
      <w:r w:rsidR="003D4372">
        <w:rPr>
          <w:rFonts w:ascii="Arial" w:hAnsi="Arial" w:cs="Arial"/>
          <w:b/>
          <w:sz w:val="22"/>
          <w:szCs w:val="22"/>
        </w:rPr>
        <w:t>dowód:</w:t>
      </w:r>
    </w:p>
    <w:p w:rsidR="0043795D" w:rsidRPr="00E04119" w:rsidRDefault="003D4372" w:rsidP="008C65F5">
      <w:pPr>
        <w:pStyle w:val="ZARTzmartartykuempunktem"/>
        <w:numPr>
          <w:ilvl w:val="0"/>
          <w:numId w:val="68"/>
        </w:numPr>
        <w:spacing w:line="240" w:lineRule="auto"/>
        <w:ind w:left="723"/>
        <w:rPr>
          <w:rFonts w:ascii="Arial" w:hAnsi="Arial"/>
          <w:sz w:val="22"/>
          <w:szCs w:val="22"/>
        </w:rPr>
      </w:pPr>
      <w:r>
        <w:rPr>
          <w:rFonts w:ascii="Arial" w:hAnsi="Arial"/>
          <w:b/>
          <w:sz w:val="22"/>
          <w:szCs w:val="22"/>
        </w:rPr>
        <w:t>potwierdzający brak podstaw wykluczenia</w:t>
      </w:r>
      <w:r w:rsidRPr="00E04119">
        <w:rPr>
          <w:rFonts w:ascii="Arial" w:hAnsi="Arial"/>
          <w:sz w:val="22"/>
          <w:szCs w:val="22"/>
        </w:rPr>
        <w:t xml:space="preserve"> </w:t>
      </w:r>
      <w:r w:rsidR="0043795D" w:rsidRPr="00E04119">
        <w:rPr>
          <w:rFonts w:ascii="Arial" w:hAnsi="Arial"/>
          <w:sz w:val="22"/>
          <w:szCs w:val="22"/>
        </w:rPr>
        <w:t xml:space="preserve">i </w:t>
      </w:r>
    </w:p>
    <w:p w:rsidR="0043795D" w:rsidRPr="003D4372" w:rsidRDefault="003D4372" w:rsidP="008C65F5">
      <w:pPr>
        <w:pStyle w:val="ZARTzmartartykuempunktem"/>
        <w:numPr>
          <w:ilvl w:val="0"/>
          <w:numId w:val="68"/>
        </w:numPr>
        <w:spacing w:line="240" w:lineRule="auto"/>
        <w:ind w:left="723"/>
        <w:rPr>
          <w:rFonts w:ascii="Arial" w:hAnsi="Arial"/>
          <w:sz w:val="22"/>
          <w:szCs w:val="22"/>
        </w:rPr>
      </w:pPr>
      <w:r>
        <w:rPr>
          <w:rFonts w:ascii="Arial" w:hAnsi="Arial"/>
          <w:b/>
          <w:sz w:val="22"/>
          <w:szCs w:val="22"/>
        </w:rPr>
        <w:t>potwierdzający spełnianie warunków udziału w postępowaniu</w:t>
      </w:r>
    </w:p>
    <w:p w:rsidR="003D4372" w:rsidRPr="003D4372" w:rsidRDefault="003D4372" w:rsidP="003D4372">
      <w:pPr>
        <w:pStyle w:val="ZARTzmartartykuempunktem"/>
        <w:spacing w:line="240" w:lineRule="auto"/>
        <w:ind w:left="709" w:hanging="283"/>
        <w:rPr>
          <w:rFonts w:ascii="Arial" w:hAnsi="Arial"/>
          <w:sz w:val="22"/>
          <w:szCs w:val="22"/>
        </w:rPr>
      </w:pPr>
      <w:r>
        <w:rPr>
          <w:rFonts w:ascii="Arial" w:hAnsi="Arial"/>
          <w:b/>
          <w:sz w:val="22"/>
          <w:szCs w:val="22"/>
        </w:rPr>
        <w:lastRenderedPageBreak/>
        <w:t xml:space="preserve">- </w:t>
      </w:r>
      <w:r>
        <w:rPr>
          <w:rFonts w:ascii="Arial" w:hAnsi="Arial"/>
          <w:b/>
          <w:sz w:val="22"/>
          <w:szCs w:val="22"/>
        </w:rPr>
        <w:tab/>
      </w:r>
      <w:r w:rsidRPr="003D4372">
        <w:rPr>
          <w:rFonts w:ascii="Arial" w:hAnsi="Arial"/>
          <w:sz w:val="22"/>
          <w:szCs w:val="22"/>
        </w:rPr>
        <w:t xml:space="preserve">na dzień składania </w:t>
      </w:r>
      <w:r w:rsidR="002C1A3A">
        <w:rPr>
          <w:rFonts w:ascii="Arial" w:hAnsi="Arial"/>
          <w:sz w:val="22"/>
          <w:szCs w:val="22"/>
        </w:rPr>
        <w:t>O</w:t>
      </w:r>
      <w:r w:rsidRPr="003D4372">
        <w:rPr>
          <w:rFonts w:ascii="Arial" w:hAnsi="Arial"/>
          <w:sz w:val="22"/>
          <w:szCs w:val="22"/>
        </w:rPr>
        <w:t>fert i tymczasowo zastępujący wymagane przez Zamawiającego środki dowodowe</w:t>
      </w:r>
      <w:r>
        <w:rPr>
          <w:rFonts w:ascii="Arial" w:hAnsi="Arial"/>
          <w:sz w:val="22"/>
          <w:szCs w:val="22"/>
        </w:rPr>
        <w:t>.</w:t>
      </w:r>
    </w:p>
    <w:p w:rsidR="0043795D" w:rsidRPr="00E04119" w:rsidRDefault="0043795D"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Oświadczenie</w:t>
      </w:r>
      <w:r w:rsidR="003D4372">
        <w:rPr>
          <w:rFonts w:ascii="Arial" w:hAnsi="Arial" w:cs="Arial"/>
          <w:sz w:val="22"/>
          <w:szCs w:val="22"/>
        </w:rPr>
        <w:t xml:space="preserve">, o którym mowa w art. 125 ust. 1 ustawy </w:t>
      </w:r>
      <w:proofErr w:type="spellStart"/>
      <w:r w:rsidR="003D4372">
        <w:rPr>
          <w:rFonts w:ascii="Arial" w:hAnsi="Arial" w:cs="Arial"/>
          <w:sz w:val="22"/>
          <w:szCs w:val="22"/>
        </w:rPr>
        <w:t>Pzp</w:t>
      </w:r>
      <w:proofErr w:type="spellEnd"/>
      <w:r w:rsidRPr="00E04119">
        <w:rPr>
          <w:rFonts w:ascii="Arial" w:hAnsi="Arial" w:cs="Arial"/>
          <w:sz w:val="22"/>
          <w:szCs w:val="22"/>
        </w:rPr>
        <w:t xml:space="preserve"> Wykonawca składa w formie dokumentu, którego wzór zawiera</w:t>
      </w:r>
      <w:r>
        <w:rPr>
          <w:rFonts w:ascii="Arial" w:hAnsi="Arial" w:cs="Arial"/>
          <w:sz w:val="22"/>
          <w:szCs w:val="22"/>
        </w:rPr>
        <w:t xml:space="preserve"> </w:t>
      </w:r>
      <w:r w:rsidRPr="00E04119">
        <w:rPr>
          <w:rFonts w:ascii="Arial" w:hAnsi="Arial" w:cs="Arial"/>
          <w:b/>
          <w:sz w:val="22"/>
          <w:szCs w:val="19"/>
        </w:rPr>
        <w:t xml:space="preserve">Załącznik Nr </w:t>
      </w:r>
      <w:r w:rsidR="007E4AFE">
        <w:rPr>
          <w:rFonts w:ascii="Arial" w:hAnsi="Arial" w:cs="Arial"/>
          <w:b/>
          <w:sz w:val="22"/>
          <w:szCs w:val="19"/>
        </w:rPr>
        <w:t>3</w:t>
      </w:r>
      <w:r w:rsidR="003D4372">
        <w:rPr>
          <w:rFonts w:ascii="Arial" w:hAnsi="Arial" w:cs="Arial"/>
          <w:b/>
          <w:sz w:val="22"/>
          <w:szCs w:val="19"/>
        </w:rPr>
        <w:t xml:space="preserve"> </w:t>
      </w:r>
      <w:r w:rsidR="00277A57">
        <w:rPr>
          <w:rFonts w:ascii="Arial" w:hAnsi="Arial" w:cs="Arial"/>
          <w:b/>
          <w:sz w:val="22"/>
          <w:szCs w:val="19"/>
        </w:rPr>
        <w:t xml:space="preserve">i 4 </w:t>
      </w:r>
      <w:r w:rsidRPr="00E04119">
        <w:rPr>
          <w:rFonts w:ascii="Arial" w:hAnsi="Arial" w:cs="Arial"/>
          <w:b/>
          <w:sz w:val="22"/>
          <w:szCs w:val="19"/>
        </w:rPr>
        <w:t>do SWZ</w:t>
      </w:r>
      <w:r w:rsidRPr="00E04119">
        <w:rPr>
          <w:rFonts w:ascii="Arial" w:hAnsi="Arial" w:cs="Arial"/>
          <w:sz w:val="22"/>
          <w:szCs w:val="22"/>
        </w:rPr>
        <w:t>.</w:t>
      </w:r>
    </w:p>
    <w:p w:rsidR="003D4372" w:rsidRDefault="0043795D"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Oświadczenie musi potwierdzać spełnianie warunków udziału w postępowaniu </w:t>
      </w:r>
      <w:r w:rsidRPr="00E04119">
        <w:rPr>
          <w:rFonts w:ascii="Arial" w:hAnsi="Arial" w:cs="Arial"/>
          <w:sz w:val="22"/>
          <w:szCs w:val="22"/>
        </w:rPr>
        <w:br/>
        <w:t>oraz brak podstaw wykluczenia i musi być podpisan</w:t>
      </w:r>
      <w:r w:rsidR="00CC28E5">
        <w:rPr>
          <w:rFonts w:ascii="Arial" w:hAnsi="Arial" w:cs="Arial"/>
          <w:sz w:val="22"/>
          <w:szCs w:val="22"/>
        </w:rPr>
        <w:t>e</w:t>
      </w:r>
      <w:r w:rsidRPr="00E04119">
        <w:rPr>
          <w:rFonts w:ascii="Arial" w:hAnsi="Arial" w:cs="Arial"/>
          <w:sz w:val="22"/>
          <w:szCs w:val="22"/>
        </w:rPr>
        <w:t xml:space="preserve"> przez osoby uprawnione do reprezentowania Wykonawcy. </w:t>
      </w:r>
    </w:p>
    <w:p w:rsidR="00365B76" w:rsidRDefault="00365B76"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365B76">
        <w:rPr>
          <w:rFonts w:ascii="Arial" w:hAnsi="Arial"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65B76" w:rsidRPr="00365B76" w:rsidRDefault="00365B76"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W przypadku Wykonawcy, który polega na zdolnościach innych podmiotów, Wykonawca </w:t>
      </w:r>
      <w:r>
        <w:rPr>
          <w:rFonts w:ascii="Arial" w:hAnsi="Arial" w:cs="Arial"/>
          <w:sz w:val="22"/>
          <w:szCs w:val="22"/>
        </w:rPr>
        <w:t xml:space="preserve">przedstawia wraz z Oświadczeniem, o którym mowa w ust. 2-3, także Oświadczenie, o którym mowa w art. 125 ust. 1 ustawy, podmiotu udostępniającego zasoby, </w:t>
      </w:r>
      <w:r w:rsidRPr="00E04119">
        <w:rPr>
          <w:rFonts w:ascii="Arial" w:hAnsi="Arial" w:cs="Arial"/>
          <w:sz w:val="22"/>
          <w:szCs w:val="22"/>
        </w:rPr>
        <w:t>potwierdzające</w:t>
      </w:r>
      <w:r>
        <w:rPr>
          <w:rFonts w:ascii="Arial" w:hAnsi="Arial" w:cs="Arial"/>
          <w:sz w:val="22"/>
          <w:szCs w:val="22"/>
        </w:rPr>
        <w:t xml:space="preserve"> </w:t>
      </w:r>
      <w:r w:rsidRPr="00E04119">
        <w:rPr>
          <w:rFonts w:ascii="Arial" w:hAnsi="Arial" w:cs="Arial"/>
          <w:sz w:val="22"/>
          <w:szCs w:val="22"/>
        </w:rPr>
        <w:t xml:space="preserve">brak podstaw wykluczenia </w:t>
      </w:r>
      <w:r>
        <w:rPr>
          <w:rFonts w:ascii="Arial" w:hAnsi="Arial" w:cs="Arial"/>
          <w:sz w:val="22"/>
          <w:szCs w:val="22"/>
        </w:rPr>
        <w:t xml:space="preserve">tego podmiotu </w:t>
      </w:r>
      <w:r w:rsidRPr="00E04119">
        <w:rPr>
          <w:rFonts w:ascii="Arial" w:hAnsi="Arial" w:cs="Arial"/>
          <w:sz w:val="22"/>
          <w:szCs w:val="22"/>
        </w:rPr>
        <w:t xml:space="preserve">oraz </w:t>
      </w:r>
      <w:r>
        <w:rPr>
          <w:rFonts w:ascii="Arial" w:hAnsi="Arial" w:cs="Arial"/>
          <w:sz w:val="22"/>
          <w:szCs w:val="22"/>
        </w:rPr>
        <w:t xml:space="preserve">odpowiednio </w:t>
      </w:r>
      <w:r w:rsidRPr="00E04119">
        <w:rPr>
          <w:rFonts w:ascii="Arial" w:hAnsi="Arial" w:cs="Arial"/>
          <w:sz w:val="22"/>
          <w:szCs w:val="22"/>
        </w:rPr>
        <w:t>spełnianie warunków udziału w postępowaniu,</w:t>
      </w:r>
      <w:r>
        <w:rPr>
          <w:rFonts w:ascii="Arial" w:hAnsi="Arial" w:cs="Arial"/>
          <w:sz w:val="22"/>
          <w:szCs w:val="22"/>
        </w:rPr>
        <w:t xml:space="preserve"> </w:t>
      </w:r>
      <w:r w:rsidRPr="00E04119">
        <w:rPr>
          <w:rFonts w:ascii="Arial" w:hAnsi="Arial" w:cs="Arial"/>
          <w:sz w:val="22"/>
          <w:szCs w:val="22"/>
        </w:rPr>
        <w:t xml:space="preserve">w zakresie w jakim </w:t>
      </w:r>
      <w:r>
        <w:rPr>
          <w:rFonts w:ascii="Arial" w:hAnsi="Arial" w:cs="Arial"/>
          <w:sz w:val="22"/>
          <w:szCs w:val="22"/>
        </w:rPr>
        <w:t xml:space="preserve">Wykonawca </w:t>
      </w:r>
      <w:r w:rsidRPr="00E04119">
        <w:rPr>
          <w:rFonts w:ascii="Arial" w:hAnsi="Arial" w:cs="Arial"/>
          <w:sz w:val="22"/>
          <w:szCs w:val="22"/>
        </w:rPr>
        <w:t xml:space="preserve">powołuje się na </w:t>
      </w:r>
      <w:r>
        <w:rPr>
          <w:rFonts w:ascii="Arial" w:hAnsi="Arial" w:cs="Arial"/>
          <w:sz w:val="22"/>
          <w:szCs w:val="22"/>
        </w:rPr>
        <w:t xml:space="preserve">jego </w:t>
      </w:r>
      <w:r w:rsidRPr="00E04119">
        <w:rPr>
          <w:rFonts w:ascii="Arial" w:hAnsi="Arial" w:cs="Arial"/>
          <w:sz w:val="22"/>
          <w:szCs w:val="22"/>
        </w:rPr>
        <w:t>zasoby.</w:t>
      </w:r>
    </w:p>
    <w:p w:rsidR="0043795D" w:rsidRDefault="0043795D"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W przypadku Wykonawców wspólnie ubiegających się o zamówienie, Oświadczenie</w:t>
      </w:r>
      <w:r w:rsidR="00CC28E5">
        <w:rPr>
          <w:rFonts w:ascii="Arial" w:hAnsi="Arial" w:cs="Arial"/>
          <w:sz w:val="22"/>
          <w:szCs w:val="22"/>
        </w:rPr>
        <w:t>, o którym mowa w art. 125 ust. 1 ustawy,</w:t>
      </w:r>
      <w:r w:rsidRPr="00E04119">
        <w:rPr>
          <w:rFonts w:ascii="Arial" w:hAnsi="Arial" w:cs="Arial"/>
          <w:sz w:val="22"/>
          <w:szCs w:val="22"/>
        </w:rPr>
        <w:t xml:space="preserve"> składa każdy z Wykonawców wspólnie ubiegających się o zamówienie, potwierdzające</w:t>
      </w:r>
      <w:r>
        <w:rPr>
          <w:rFonts w:ascii="Arial" w:hAnsi="Arial" w:cs="Arial"/>
          <w:sz w:val="22"/>
          <w:szCs w:val="22"/>
        </w:rPr>
        <w:t xml:space="preserve"> </w:t>
      </w:r>
      <w:r w:rsidRPr="00E04119">
        <w:rPr>
          <w:rFonts w:ascii="Arial" w:hAnsi="Arial" w:cs="Arial"/>
          <w:sz w:val="22"/>
          <w:szCs w:val="22"/>
        </w:rPr>
        <w:t>brak podstaw wykluczenia oraz potwierdzające spełnianie warunków udziału w postępowaniu,</w:t>
      </w:r>
      <w:r>
        <w:rPr>
          <w:rFonts w:ascii="Arial" w:hAnsi="Arial" w:cs="Arial"/>
          <w:sz w:val="22"/>
          <w:szCs w:val="22"/>
        </w:rPr>
        <w:t xml:space="preserve"> </w:t>
      </w:r>
      <w:r w:rsidRPr="00E04119">
        <w:rPr>
          <w:rFonts w:ascii="Arial" w:hAnsi="Arial" w:cs="Arial"/>
          <w:sz w:val="22"/>
          <w:szCs w:val="22"/>
        </w:rPr>
        <w:t>w zakresie w jakim każdy z tych Wykonawców wykazuje spełnianie warunków udziału w postępowaniu.</w:t>
      </w:r>
    </w:p>
    <w:p w:rsidR="000421CA" w:rsidRPr="00B214D6" w:rsidRDefault="00585CB8"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B214D6">
        <w:rPr>
          <w:rFonts w:ascii="Arial" w:hAnsi="Arial" w:cs="Arial"/>
          <w:sz w:val="22"/>
          <w:szCs w:val="22"/>
        </w:rPr>
        <w:t xml:space="preserve">Zgodnie z art. 106 ust 1 ustawy </w:t>
      </w:r>
      <w:proofErr w:type="spellStart"/>
      <w:r w:rsidRPr="00B214D6">
        <w:rPr>
          <w:rFonts w:ascii="Arial" w:hAnsi="Arial" w:cs="Arial"/>
          <w:sz w:val="22"/>
          <w:szCs w:val="22"/>
        </w:rPr>
        <w:t>Pzp</w:t>
      </w:r>
      <w:proofErr w:type="spellEnd"/>
      <w:r w:rsidRPr="00B214D6">
        <w:rPr>
          <w:rFonts w:ascii="Arial" w:hAnsi="Arial" w:cs="Arial"/>
          <w:sz w:val="22"/>
          <w:szCs w:val="22"/>
        </w:rPr>
        <w:t xml:space="preserve">, Zamawiający może żądać </w:t>
      </w:r>
      <w:r w:rsidRPr="00B214D6">
        <w:rPr>
          <w:rFonts w:ascii="Arial" w:hAnsi="Arial" w:cs="Arial"/>
          <w:b/>
          <w:sz w:val="22"/>
          <w:szCs w:val="22"/>
        </w:rPr>
        <w:t>przedmiotowych środków dowodowych</w:t>
      </w:r>
      <w:r w:rsidRPr="00B214D6">
        <w:rPr>
          <w:rFonts w:ascii="Arial" w:hAnsi="Arial" w:cs="Arial"/>
          <w:sz w:val="22"/>
          <w:szCs w:val="22"/>
        </w:rPr>
        <w:t xml:space="preserve"> na potwierdzenie, że oferowane dostawy spełniają określone przez zamawiającego wymagania – Zamawiający wymaga złożenia wraz z ofertą </w:t>
      </w:r>
      <w:r w:rsidRPr="00B214D6">
        <w:rPr>
          <w:rFonts w:ascii="Arial" w:hAnsi="Arial" w:cs="Arial"/>
          <w:b/>
          <w:sz w:val="22"/>
          <w:szCs w:val="22"/>
        </w:rPr>
        <w:t>Załącznika A do formularza ofertowego</w:t>
      </w:r>
      <w:r w:rsidRPr="00B214D6">
        <w:rPr>
          <w:rFonts w:ascii="Arial" w:hAnsi="Arial" w:cs="Arial"/>
          <w:sz w:val="22"/>
          <w:szCs w:val="22"/>
        </w:rPr>
        <w:t xml:space="preserve"> tj.  Wykaz oferowanego przedmiotu zamówienia, w którym Wykonawca musi wskazać oferowane parametry techniczne. </w:t>
      </w:r>
    </w:p>
    <w:p w:rsidR="008D30FF" w:rsidRPr="00B214D6" w:rsidRDefault="008D30FF" w:rsidP="00E25B9A">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bCs/>
          <w:sz w:val="22"/>
          <w:szCs w:val="22"/>
        </w:rPr>
      </w:pPr>
      <w:r w:rsidRPr="00B214D6">
        <w:rPr>
          <w:rFonts w:ascii="Arial" w:hAnsi="Arial" w:cs="Arial"/>
          <w:sz w:val="22"/>
          <w:szCs w:val="22"/>
        </w:rPr>
        <w:t xml:space="preserve">Oferty </w:t>
      </w:r>
      <w:r w:rsidRPr="00B214D6">
        <w:rPr>
          <w:rFonts w:ascii="Arial" w:hAnsi="Arial" w:cs="Arial"/>
          <w:bCs/>
          <w:sz w:val="22"/>
          <w:szCs w:val="22"/>
        </w:rPr>
        <w:t xml:space="preserve">będą oceniane w zakresie kryterium </w:t>
      </w:r>
      <w:r w:rsidRPr="00B214D6">
        <w:rPr>
          <w:rFonts w:ascii="Arial" w:hAnsi="Arial" w:cs="Arial"/>
          <w:b/>
          <w:bCs/>
          <w:sz w:val="22"/>
          <w:szCs w:val="22"/>
        </w:rPr>
        <w:t>wartoś</w:t>
      </w:r>
      <w:r w:rsidR="00E25B9A" w:rsidRPr="00B214D6">
        <w:rPr>
          <w:rFonts w:ascii="Arial" w:hAnsi="Arial" w:cs="Arial"/>
          <w:b/>
          <w:bCs/>
          <w:sz w:val="22"/>
          <w:szCs w:val="22"/>
        </w:rPr>
        <w:t>ć</w:t>
      </w:r>
      <w:r w:rsidRPr="00B214D6">
        <w:rPr>
          <w:rFonts w:ascii="Arial" w:hAnsi="Arial" w:cs="Arial"/>
          <w:b/>
          <w:bCs/>
          <w:sz w:val="22"/>
          <w:szCs w:val="22"/>
        </w:rPr>
        <w:t xml:space="preserve"> noty „M”</w:t>
      </w:r>
      <w:r w:rsidRPr="00B214D6">
        <w:rPr>
          <w:rFonts w:ascii="Arial" w:hAnsi="Arial" w:cs="Arial"/>
          <w:bCs/>
          <w:sz w:val="22"/>
          <w:szCs w:val="22"/>
        </w:rPr>
        <w:t xml:space="preserve"> w odniesieniu do parametrów wymaganych w specyfikacji. Wartość noty „M” składa się ze składników zależnych od:</w:t>
      </w:r>
    </w:p>
    <w:p w:rsidR="008D30FF" w:rsidRPr="00B214D6" w:rsidRDefault="008D30FF" w:rsidP="008D30FF">
      <w:pPr>
        <w:pStyle w:val="Akapitzlist"/>
        <w:numPr>
          <w:ilvl w:val="0"/>
          <w:numId w:val="135"/>
        </w:numPr>
        <w:tabs>
          <w:tab w:val="left" w:pos="142"/>
        </w:tabs>
        <w:overflowPunct w:val="0"/>
        <w:spacing w:before="120" w:line="280" w:lineRule="exact"/>
        <w:jc w:val="both"/>
        <w:textAlignment w:val="baseline"/>
        <w:rPr>
          <w:rFonts w:ascii="Arial" w:hAnsi="Arial" w:cs="Arial"/>
          <w:bCs/>
          <w:sz w:val="22"/>
          <w:szCs w:val="22"/>
        </w:rPr>
      </w:pPr>
      <w:r w:rsidRPr="00B214D6">
        <w:rPr>
          <w:rFonts w:ascii="Arial" w:hAnsi="Arial" w:cs="Arial"/>
          <w:bCs/>
          <w:sz w:val="22"/>
          <w:szCs w:val="22"/>
        </w:rPr>
        <w:t xml:space="preserve">nacieku komory próżniowej </w:t>
      </w:r>
      <w:r w:rsidR="007A3C18" w:rsidRPr="00B214D6">
        <w:rPr>
          <w:rFonts w:ascii="Arial" w:hAnsi="Arial" w:cs="Arial"/>
          <w:bCs/>
          <w:sz w:val="22"/>
          <w:szCs w:val="22"/>
        </w:rPr>
        <w:t>nie większego niż 2·10</w:t>
      </w:r>
      <w:r w:rsidR="007A3C18" w:rsidRPr="00B214D6">
        <w:rPr>
          <w:rFonts w:ascii="Arial" w:hAnsi="Arial" w:cs="Arial"/>
          <w:bCs/>
          <w:sz w:val="22"/>
          <w:szCs w:val="22"/>
          <w:vertAlign w:val="superscript"/>
        </w:rPr>
        <w:t>-10</w:t>
      </w:r>
      <w:r w:rsidR="007A3C18" w:rsidRPr="00B214D6">
        <w:rPr>
          <w:rFonts w:ascii="Arial" w:hAnsi="Arial" w:cs="Arial"/>
          <w:bCs/>
          <w:sz w:val="22"/>
          <w:szCs w:val="22"/>
        </w:rPr>
        <w:t xml:space="preserve"> </w:t>
      </w:r>
      <w:proofErr w:type="spellStart"/>
      <w:r w:rsidR="007A3C18" w:rsidRPr="00B214D6">
        <w:rPr>
          <w:rFonts w:ascii="Arial" w:hAnsi="Arial" w:cs="Arial"/>
          <w:bCs/>
          <w:sz w:val="22"/>
          <w:szCs w:val="22"/>
        </w:rPr>
        <w:t>mbar·l</w:t>
      </w:r>
      <w:proofErr w:type="spellEnd"/>
      <w:r w:rsidR="007A3C18" w:rsidRPr="00B214D6">
        <w:rPr>
          <w:rFonts w:ascii="Arial" w:hAnsi="Arial" w:cs="Arial"/>
          <w:bCs/>
          <w:sz w:val="22"/>
          <w:szCs w:val="22"/>
        </w:rPr>
        <w:t>/s</w:t>
      </w:r>
      <w:r w:rsidRPr="00B214D6">
        <w:rPr>
          <w:rFonts w:ascii="Arial" w:hAnsi="Arial" w:cs="Arial"/>
          <w:bCs/>
          <w:sz w:val="22"/>
          <w:szCs w:val="22"/>
        </w:rPr>
        <w:t xml:space="preserve">-  </w:t>
      </w:r>
      <w:proofErr w:type="spellStart"/>
      <w:r w:rsidRPr="00B214D6">
        <w:rPr>
          <w:rFonts w:ascii="Arial" w:hAnsi="Arial" w:cs="Arial"/>
          <w:bCs/>
          <w:i/>
          <w:sz w:val="22"/>
          <w:szCs w:val="22"/>
        </w:rPr>
        <w:t>M</w:t>
      </w:r>
      <w:r w:rsidRPr="00B214D6">
        <w:rPr>
          <w:rFonts w:ascii="Arial" w:hAnsi="Arial" w:cs="Arial"/>
          <w:bCs/>
          <w:i/>
          <w:sz w:val="22"/>
          <w:szCs w:val="22"/>
          <w:vertAlign w:val="subscript"/>
        </w:rPr>
        <w:t>p</w:t>
      </w:r>
      <w:proofErr w:type="spellEnd"/>
    </w:p>
    <w:p w:rsidR="008D30FF" w:rsidRPr="00B214D6" w:rsidRDefault="008D30FF" w:rsidP="008D30FF">
      <w:pPr>
        <w:pStyle w:val="Akapitzlist"/>
        <w:numPr>
          <w:ilvl w:val="0"/>
          <w:numId w:val="135"/>
        </w:numPr>
        <w:tabs>
          <w:tab w:val="left" w:pos="142"/>
        </w:tabs>
        <w:overflowPunct w:val="0"/>
        <w:spacing w:before="120" w:line="280" w:lineRule="exact"/>
        <w:jc w:val="both"/>
        <w:textAlignment w:val="baseline"/>
        <w:rPr>
          <w:rFonts w:ascii="Arial" w:hAnsi="Arial" w:cs="Arial"/>
          <w:bCs/>
          <w:sz w:val="22"/>
          <w:szCs w:val="22"/>
        </w:rPr>
      </w:pPr>
      <w:r w:rsidRPr="00B214D6">
        <w:rPr>
          <w:rFonts w:ascii="Arial" w:hAnsi="Arial" w:cs="Arial"/>
          <w:bCs/>
          <w:sz w:val="22"/>
          <w:szCs w:val="22"/>
        </w:rPr>
        <w:t xml:space="preserve">zużycia ciekłego helu do potrzymania temperatury nie wyższej od 4.2 K  - </w:t>
      </w:r>
      <w:proofErr w:type="spellStart"/>
      <w:r w:rsidRPr="00B214D6">
        <w:rPr>
          <w:rFonts w:ascii="Arial" w:hAnsi="Arial" w:cs="Arial"/>
          <w:bCs/>
          <w:i/>
          <w:sz w:val="22"/>
          <w:szCs w:val="22"/>
        </w:rPr>
        <w:t>M</w:t>
      </w:r>
      <w:r w:rsidRPr="00B214D6">
        <w:rPr>
          <w:rFonts w:ascii="Arial" w:hAnsi="Arial" w:cs="Arial"/>
          <w:bCs/>
          <w:i/>
          <w:sz w:val="22"/>
          <w:szCs w:val="22"/>
          <w:vertAlign w:val="subscript"/>
        </w:rPr>
        <w:t>He</w:t>
      </w:r>
      <w:proofErr w:type="spellEnd"/>
    </w:p>
    <w:p w:rsidR="008D30FF" w:rsidRPr="00B214D6" w:rsidRDefault="008D30FF" w:rsidP="00247B6C">
      <w:pPr>
        <w:pStyle w:val="Akapitzlist"/>
        <w:numPr>
          <w:ilvl w:val="0"/>
          <w:numId w:val="135"/>
        </w:numPr>
        <w:tabs>
          <w:tab w:val="left" w:pos="142"/>
        </w:tabs>
        <w:overflowPunct w:val="0"/>
        <w:spacing w:before="120" w:line="280" w:lineRule="exact"/>
        <w:jc w:val="both"/>
        <w:textAlignment w:val="baseline"/>
        <w:rPr>
          <w:rFonts w:ascii="Arial" w:hAnsi="Arial" w:cs="Arial"/>
          <w:bCs/>
          <w:sz w:val="22"/>
          <w:szCs w:val="22"/>
        </w:rPr>
      </w:pPr>
      <w:r w:rsidRPr="00B214D6">
        <w:rPr>
          <w:rFonts w:ascii="Arial" w:hAnsi="Arial" w:cs="Arial"/>
          <w:bCs/>
          <w:sz w:val="22"/>
          <w:szCs w:val="22"/>
        </w:rPr>
        <w:t xml:space="preserve">najniższej temperatury możliwej do utrzymania przy zużyciu ciekłego helu nie większym niż 3.5 l/h – </w:t>
      </w:r>
      <w:r w:rsidRPr="00B214D6">
        <w:rPr>
          <w:rFonts w:ascii="Arial" w:hAnsi="Arial" w:cs="Arial"/>
          <w:bCs/>
          <w:i/>
          <w:sz w:val="22"/>
          <w:szCs w:val="22"/>
        </w:rPr>
        <w:t>M</w:t>
      </w:r>
      <w:r w:rsidRPr="00B214D6">
        <w:rPr>
          <w:rFonts w:ascii="Arial" w:hAnsi="Arial" w:cs="Arial"/>
          <w:bCs/>
          <w:i/>
          <w:sz w:val="22"/>
          <w:szCs w:val="22"/>
          <w:vertAlign w:val="subscript"/>
        </w:rPr>
        <w:t>T</w:t>
      </w:r>
    </w:p>
    <w:p w:rsidR="00585CB8" w:rsidRPr="00B214D6" w:rsidRDefault="00585CB8" w:rsidP="00585CB8">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B214D6">
        <w:rPr>
          <w:rFonts w:ascii="Arial" w:hAnsi="Arial" w:cs="Arial"/>
          <w:sz w:val="22"/>
          <w:szCs w:val="22"/>
        </w:rPr>
        <w:t xml:space="preserve">Zgodnie z art. 107 ust 1 ustawy </w:t>
      </w:r>
      <w:proofErr w:type="spellStart"/>
      <w:r w:rsidRPr="00B214D6">
        <w:rPr>
          <w:rFonts w:ascii="Arial" w:hAnsi="Arial" w:cs="Arial"/>
          <w:sz w:val="22"/>
          <w:szCs w:val="22"/>
        </w:rPr>
        <w:t>Pzp</w:t>
      </w:r>
      <w:proofErr w:type="spellEnd"/>
      <w:r w:rsidRPr="00B214D6">
        <w:rPr>
          <w:rFonts w:ascii="Arial" w:hAnsi="Arial" w:cs="Arial"/>
          <w:sz w:val="22"/>
          <w:szCs w:val="22"/>
        </w:rPr>
        <w:t>. zamawiający żąda złożenia przedmiotowych środków dowodowych wraz z ofertą.</w:t>
      </w:r>
    </w:p>
    <w:p w:rsidR="00585CB8" w:rsidRPr="005D66A6" w:rsidRDefault="00585CB8" w:rsidP="00585CB8">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5D66A6">
        <w:rPr>
          <w:rFonts w:ascii="Arial" w:hAnsi="Arial" w:cs="Arial"/>
          <w:sz w:val="22"/>
          <w:szCs w:val="22"/>
        </w:rPr>
        <w:t xml:space="preserve">Jeżeli wykonawca nie złożył przedmiotowych środków dowodowych lub złożone środki są niekompletne, </w:t>
      </w:r>
      <w:r w:rsidR="00E25B9A" w:rsidRPr="005D66A6">
        <w:rPr>
          <w:rFonts w:ascii="Arial" w:hAnsi="Arial" w:cs="Arial"/>
          <w:sz w:val="22"/>
          <w:szCs w:val="22"/>
        </w:rPr>
        <w:t xml:space="preserve">Zmawiający </w:t>
      </w:r>
      <w:r w:rsidRPr="005D66A6">
        <w:rPr>
          <w:rFonts w:ascii="Arial" w:hAnsi="Arial" w:cs="Arial"/>
          <w:sz w:val="22"/>
          <w:szCs w:val="22"/>
        </w:rPr>
        <w:t>zgod</w:t>
      </w:r>
      <w:r w:rsidR="005D66A6">
        <w:rPr>
          <w:rFonts w:ascii="Arial" w:hAnsi="Arial" w:cs="Arial"/>
          <w:sz w:val="22"/>
          <w:szCs w:val="22"/>
        </w:rPr>
        <w:t xml:space="preserve">nie z art. 107 ust 2 ustawy </w:t>
      </w:r>
      <w:proofErr w:type="spellStart"/>
      <w:r w:rsidR="005D66A6">
        <w:rPr>
          <w:rFonts w:ascii="Arial" w:hAnsi="Arial" w:cs="Arial"/>
          <w:sz w:val="22"/>
          <w:szCs w:val="22"/>
        </w:rPr>
        <w:t>Pzp</w:t>
      </w:r>
      <w:proofErr w:type="spellEnd"/>
      <w:r w:rsidRPr="005D66A6">
        <w:rPr>
          <w:rFonts w:ascii="Arial" w:hAnsi="Arial" w:cs="Arial"/>
          <w:sz w:val="22"/>
          <w:szCs w:val="22"/>
        </w:rPr>
        <w:t xml:space="preserve"> wezwie </w:t>
      </w:r>
      <w:r w:rsidR="00780D72" w:rsidRPr="005D66A6">
        <w:rPr>
          <w:rFonts w:ascii="Arial" w:hAnsi="Arial" w:cs="Arial"/>
          <w:sz w:val="22"/>
          <w:szCs w:val="22"/>
        </w:rPr>
        <w:t xml:space="preserve">Wykonawcę </w:t>
      </w:r>
      <w:r w:rsidRPr="005D66A6">
        <w:rPr>
          <w:rFonts w:ascii="Arial" w:hAnsi="Arial" w:cs="Arial"/>
          <w:sz w:val="22"/>
          <w:szCs w:val="22"/>
        </w:rPr>
        <w:t>do ich uzupełnienia</w:t>
      </w:r>
      <w:r w:rsidR="00E25B9A" w:rsidRPr="005D66A6">
        <w:rPr>
          <w:rFonts w:ascii="Arial" w:hAnsi="Arial" w:cs="Arial"/>
          <w:sz w:val="22"/>
          <w:szCs w:val="22"/>
        </w:rPr>
        <w:t xml:space="preserve">, </w:t>
      </w:r>
      <w:r w:rsidR="00E25B9A" w:rsidRPr="005D66A6">
        <w:rPr>
          <w:rFonts w:ascii="Arial" w:hAnsi="Arial" w:cs="Arial"/>
          <w:sz w:val="22"/>
          <w:szCs w:val="22"/>
          <w:u w:val="single"/>
        </w:rPr>
        <w:t xml:space="preserve">z wyłączeniem parametrów, </w:t>
      </w:r>
      <w:r w:rsidR="005D66A6">
        <w:rPr>
          <w:rFonts w:ascii="Arial" w:hAnsi="Arial" w:cs="Arial"/>
          <w:sz w:val="22"/>
          <w:szCs w:val="22"/>
          <w:u w:val="single"/>
        </w:rPr>
        <w:t>które będą podlegały punktacji - wymienion</w:t>
      </w:r>
      <w:r w:rsidR="00E25B9A" w:rsidRPr="005D66A6">
        <w:rPr>
          <w:rFonts w:ascii="Arial" w:hAnsi="Arial" w:cs="Arial"/>
          <w:sz w:val="22"/>
          <w:szCs w:val="22"/>
          <w:u w:val="single"/>
        </w:rPr>
        <w:t>ych w opisie kryteri</w:t>
      </w:r>
      <w:r w:rsidR="00780D72" w:rsidRPr="005D66A6">
        <w:rPr>
          <w:rFonts w:ascii="Arial" w:hAnsi="Arial" w:cs="Arial"/>
          <w:sz w:val="22"/>
          <w:szCs w:val="22"/>
          <w:u w:val="single"/>
        </w:rPr>
        <w:t>ów</w:t>
      </w:r>
      <w:r w:rsidR="00E25B9A" w:rsidRPr="005D66A6">
        <w:rPr>
          <w:rFonts w:ascii="Arial" w:hAnsi="Arial" w:cs="Arial"/>
          <w:sz w:val="22"/>
          <w:szCs w:val="22"/>
          <w:u w:val="single"/>
        </w:rPr>
        <w:t xml:space="preserve"> oceny oferty</w:t>
      </w:r>
      <w:r w:rsidR="00780D72" w:rsidRPr="005D66A6">
        <w:rPr>
          <w:rFonts w:ascii="Arial" w:hAnsi="Arial" w:cs="Arial"/>
          <w:sz w:val="22"/>
          <w:szCs w:val="22"/>
          <w:u w:val="single"/>
        </w:rPr>
        <w:t>.</w:t>
      </w:r>
    </w:p>
    <w:p w:rsidR="00585CB8" w:rsidRDefault="00585CB8" w:rsidP="00780D72">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p>
    <w:p w:rsidR="001E572D" w:rsidRDefault="001E572D" w:rsidP="00780D72">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p>
    <w:p w:rsidR="0043795D" w:rsidRPr="00E04119" w:rsidRDefault="0043795D" w:rsidP="0043795D">
      <w:pPr>
        <w:pStyle w:val="Akapitzlist"/>
        <w:tabs>
          <w:tab w:val="left" w:pos="142"/>
        </w:tabs>
        <w:overflowPunct w:val="0"/>
        <w:spacing w:before="120" w:line="280" w:lineRule="exact"/>
        <w:ind w:left="1843" w:hanging="1483"/>
        <w:jc w:val="both"/>
        <w:textAlignment w:val="baseline"/>
        <w:rPr>
          <w:rFonts w:ascii="Arial" w:hAnsi="Arial" w:cs="Arial"/>
          <w:b/>
          <w:sz w:val="22"/>
          <w:szCs w:val="22"/>
        </w:rPr>
      </w:pPr>
      <w:r w:rsidRPr="00E04119">
        <w:rPr>
          <w:rFonts w:ascii="Arial" w:hAnsi="Arial" w:cs="Arial"/>
          <w:b/>
          <w:sz w:val="22"/>
          <w:szCs w:val="22"/>
        </w:rPr>
        <w:lastRenderedPageBreak/>
        <w:t>Część B – Oświadczenia i dokumenty składane przez Wykonawcę na żądanie Zamawiającego</w:t>
      </w:r>
    </w:p>
    <w:p w:rsidR="0043795D" w:rsidRPr="00E04119" w:rsidRDefault="0043795D" w:rsidP="008C65F5">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Zamawiający przed udzieleniem zamówienia wezwie Wykonawcę, którego oferta została najwyżej oceniona, do złożenia w wyznaczonym terminie, nie krótszym niż 5 dni, </w:t>
      </w:r>
      <w:r w:rsidRPr="00E04119">
        <w:rPr>
          <w:rFonts w:ascii="Arial" w:hAnsi="Arial" w:cs="Arial"/>
          <w:sz w:val="22"/>
          <w:szCs w:val="22"/>
        </w:rPr>
        <w:br/>
        <w:t>aktualnych na dzień złożenia, oświadczeń lub dokumentów:</w:t>
      </w:r>
    </w:p>
    <w:p w:rsidR="0043795D" w:rsidRPr="00E04119" w:rsidRDefault="0043795D" w:rsidP="008C65F5">
      <w:pPr>
        <w:pStyle w:val="Akapitzlist"/>
        <w:numPr>
          <w:ilvl w:val="0"/>
          <w:numId w:val="69"/>
        </w:numPr>
        <w:tabs>
          <w:tab w:val="left" w:pos="142"/>
        </w:tabs>
        <w:overflowPunct w:val="0"/>
        <w:spacing w:before="120"/>
        <w:jc w:val="both"/>
        <w:textAlignment w:val="baseline"/>
        <w:rPr>
          <w:rFonts w:ascii="Arial" w:hAnsi="Arial" w:cs="Arial"/>
          <w:sz w:val="22"/>
          <w:szCs w:val="22"/>
        </w:rPr>
      </w:pPr>
      <w:r w:rsidRPr="00E04119">
        <w:rPr>
          <w:rFonts w:ascii="Arial" w:hAnsi="Arial" w:cs="Arial"/>
          <w:sz w:val="22"/>
          <w:szCs w:val="22"/>
        </w:rPr>
        <w:t>potwierdzających spełnianie warunków udziału w</w:t>
      </w:r>
      <w:r>
        <w:rPr>
          <w:rFonts w:ascii="Arial" w:hAnsi="Arial" w:cs="Arial"/>
          <w:sz w:val="22"/>
          <w:szCs w:val="22"/>
        </w:rPr>
        <w:t xml:space="preserve"> </w:t>
      </w:r>
      <w:r w:rsidRPr="00E04119">
        <w:rPr>
          <w:rFonts w:ascii="Arial" w:hAnsi="Arial" w:cs="Arial"/>
          <w:sz w:val="22"/>
          <w:szCs w:val="22"/>
        </w:rPr>
        <w:t>postępowaniu oraz</w:t>
      </w:r>
    </w:p>
    <w:p w:rsidR="0043795D" w:rsidRPr="00E04119" w:rsidRDefault="0043795D" w:rsidP="008C65F5">
      <w:pPr>
        <w:pStyle w:val="Akapitzlist"/>
        <w:numPr>
          <w:ilvl w:val="0"/>
          <w:numId w:val="69"/>
        </w:numPr>
        <w:tabs>
          <w:tab w:val="left" w:pos="142"/>
        </w:tabs>
        <w:overflowPunct w:val="0"/>
        <w:spacing w:before="120"/>
        <w:jc w:val="both"/>
        <w:textAlignment w:val="baseline"/>
        <w:rPr>
          <w:rFonts w:ascii="Arial" w:hAnsi="Arial" w:cs="Arial"/>
          <w:sz w:val="22"/>
          <w:szCs w:val="22"/>
        </w:rPr>
      </w:pPr>
      <w:r w:rsidRPr="00E04119">
        <w:rPr>
          <w:rFonts w:ascii="Arial" w:hAnsi="Arial" w:cs="Arial"/>
          <w:sz w:val="22"/>
          <w:szCs w:val="22"/>
        </w:rPr>
        <w:t>potwierdzających brak podstaw wykluczenia</w:t>
      </w:r>
    </w:p>
    <w:p w:rsidR="0043795D" w:rsidRPr="00E04119" w:rsidRDefault="0043795D" w:rsidP="0043795D">
      <w:pPr>
        <w:tabs>
          <w:tab w:val="left" w:pos="142"/>
        </w:tabs>
        <w:overflowPunct w:val="0"/>
        <w:spacing w:before="120"/>
        <w:ind w:left="709" w:hanging="283"/>
        <w:jc w:val="both"/>
        <w:textAlignment w:val="baseline"/>
        <w:rPr>
          <w:rFonts w:ascii="Arial" w:hAnsi="Arial" w:cs="Arial"/>
          <w:b/>
          <w:sz w:val="22"/>
          <w:szCs w:val="22"/>
        </w:rPr>
      </w:pPr>
      <w:r w:rsidRPr="00E04119">
        <w:rPr>
          <w:rFonts w:ascii="Arial" w:hAnsi="Arial" w:cs="Arial"/>
          <w:sz w:val="22"/>
          <w:szCs w:val="22"/>
        </w:rPr>
        <w:t xml:space="preserve">- </w:t>
      </w:r>
      <w:r w:rsidR="00260A58">
        <w:rPr>
          <w:rFonts w:ascii="Arial" w:hAnsi="Arial" w:cs="Arial"/>
          <w:sz w:val="22"/>
          <w:szCs w:val="22"/>
        </w:rPr>
        <w:tab/>
      </w:r>
      <w:r w:rsidRPr="00E04119">
        <w:rPr>
          <w:rFonts w:ascii="Arial" w:hAnsi="Arial" w:cs="Arial"/>
          <w:sz w:val="22"/>
          <w:szCs w:val="22"/>
        </w:rPr>
        <w:t xml:space="preserve">określonych w Ogłoszeniu o zamówieniu, w SWZ, w ustawie </w:t>
      </w:r>
      <w:proofErr w:type="spellStart"/>
      <w:r w:rsidR="00260A58">
        <w:rPr>
          <w:rFonts w:ascii="Arial" w:hAnsi="Arial" w:cs="Arial"/>
          <w:sz w:val="22"/>
          <w:szCs w:val="22"/>
        </w:rPr>
        <w:t>Pzp</w:t>
      </w:r>
      <w:proofErr w:type="spellEnd"/>
      <w:r w:rsidR="00260A58">
        <w:rPr>
          <w:rFonts w:ascii="Arial" w:hAnsi="Arial" w:cs="Arial"/>
          <w:sz w:val="22"/>
          <w:szCs w:val="22"/>
        </w:rPr>
        <w:t xml:space="preserve"> </w:t>
      </w:r>
      <w:r w:rsidRPr="00E04119">
        <w:rPr>
          <w:rFonts w:ascii="Arial" w:hAnsi="Arial" w:cs="Arial"/>
          <w:sz w:val="22"/>
          <w:szCs w:val="22"/>
        </w:rPr>
        <w:t xml:space="preserve">i </w:t>
      </w:r>
      <w:r w:rsidR="00260A58">
        <w:rPr>
          <w:rFonts w:ascii="Arial" w:hAnsi="Arial" w:cs="Arial"/>
          <w:sz w:val="22"/>
          <w:szCs w:val="22"/>
        </w:rPr>
        <w:t xml:space="preserve">w </w:t>
      </w:r>
      <w:r w:rsidRPr="00E04119">
        <w:rPr>
          <w:rFonts w:ascii="Arial" w:hAnsi="Arial" w:cs="Arial"/>
          <w:sz w:val="22"/>
          <w:szCs w:val="22"/>
        </w:rPr>
        <w:t xml:space="preserve">rozporządzeniu </w:t>
      </w:r>
      <w:proofErr w:type="spellStart"/>
      <w:r w:rsidRPr="00E04119">
        <w:rPr>
          <w:rFonts w:ascii="Arial" w:hAnsi="Arial" w:cs="Arial"/>
          <w:sz w:val="22"/>
          <w:szCs w:val="22"/>
        </w:rPr>
        <w:t>ws</w:t>
      </w:r>
      <w:proofErr w:type="spellEnd"/>
      <w:r w:rsidR="00EB196C">
        <w:rPr>
          <w:rFonts w:ascii="Arial" w:hAnsi="Arial" w:cs="Arial"/>
          <w:sz w:val="22"/>
          <w:szCs w:val="22"/>
        </w:rPr>
        <w:t>.</w:t>
      </w:r>
      <w:r w:rsidRPr="00E04119">
        <w:rPr>
          <w:rFonts w:ascii="Arial" w:hAnsi="Arial" w:cs="Arial"/>
          <w:sz w:val="22"/>
          <w:szCs w:val="22"/>
        </w:rPr>
        <w:t xml:space="preserve"> </w:t>
      </w:r>
      <w:r w:rsidR="00BA63B1">
        <w:rPr>
          <w:rFonts w:ascii="Arial" w:hAnsi="Arial" w:cs="Arial"/>
          <w:sz w:val="22"/>
          <w:szCs w:val="22"/>
        </w:rPr>
        <w:t>podmiotowych środków dowodowych</w:t>
      </w:r>
      <w:r w:rsidRPr="00E04119">
        <w:rPr>
          <w:rFonts w:ascii="Arial" w:hAnsi="Arial" w:cs="Arial"/>
          <w:sz w:val="22"/>
          <w:szCs w:val="22"/>
        </w:rPr>
        <w:t>.</w:t>
      </w:r>
    </w:p>
    <w:p w:rsidR="0043795D" w:rsidRPr="000C2634" w:rsidRDefault="0043795D" w:rsidP="000C2634">
      <w:pPr>
        <w:numPr>
          <w:ilvl w:val="0"/>
          <w:numId w:val="61"/>
        </w:numPr>
        <w:tabs>
          <w:tab w:val="left" w:pos="142"/>
        </w:tabs>
        <w:overflowPunct w:val="0"/>
        <w:autoSpaceDE w:val="0"/>
        <w:autoSpaceDN w:val="0"/>
        <w:adjustRightInd w:val="0"/>
        <w:spacing w:before="120" w:after="120" w:line="280" w:lineRule="exact"/>
        <w:ind w:left="357" w:hanging="357"/>
        <w:jc w:val="both"/>
        <w:textAlignment w:val="baseline"/>
        <w:rPr>
          <w:rFonts w:ascii="Arial" w:hAnsi="Arial" w:cs="Arial"/>
          <w:sz w:val="22"/>
          <w:szCs w:val="22"/>
        </w:rPr>
      </w:pPr>
      <w:r w:rsidRPr="000C2634">
        <w:rPr>
          <w:rFonts w:ascii="Arial" w:hAnsi="Arial" w:cs="Arial"/>
          <w:sz w:val="22"/>
          <w:szCs w:val="22"/>
        </w:rPr>
        <w:t xml:space="preserve">W celu potwierdzenia spełniania przez Wykonawcę warunków udziału w postępowaniu dotyczących </w:t>
      </w:r>
      <w:r w:rsidR="00677CC8" w:rsidRPr="000C2634">
        <w:rPr>
          <w:rFonts w:ascii="Arial" w:hAnsi="Arial" w:cs="Arial"/>
          <w:b/>
          <w:bCs/>
          <w:sz w:val="22"/>
          <w:szCs w:val="22"/>
        </w:rPr>
        <w:t xml:space="preserve">zdolności technicznej lub zawodowej </w:t>
      </w:r>
      <w:r w:rsidRPr="000C2634">
        <w:rPr>
          <w:rFonts w:ascii="Arial" w:hAnsi="Arial" w:cs="Arial"/>
          <w:sz w:val="22"/>
          <w:szCs w:val="22"/>
        </w:rPr>
        <w:t>Zamawiający żąda następujących dokumentów:</w:t>
      </w:r>
    </w:p>
    <w:p w:rsidR="005A3562" w:rsidRPr="001E572D" w:rsidRDefault="00EB196C" w:rsidP="00732A89">
      <w:pPr>
        <w:numPr>
          <w:ilvl w:val="1"/>
          <w:numId w:val="71"/>
        </w:numPr>
        <w:spacing w:line="276" w:lineRule="auto"/>
        <w:jc w:val="both"/>
        <w:rPr>
          <w:rFonts w:ascii="Arial" w:eastAsia="TimesNewRoman" w:hAnsi="Arial" w:cs="Arial"/>
          <w:b/>
          <w:sz w:val="22"/>
          <w:szCs w:val="22"/>
        </w:rPr>
      </w:pPr>
      <w:r w:rsidRPr="000C2634">
        <w:rPr>
          <w:rFonts w:ascii="Arial" w:hAnsi="Arial" w:cs="Arial"/>
          <w:sz w:val="22"/>
          <w:szCs w:val="22"/>
        </w:rPr>
        <w:t>W</w:t>
      </w:r>
      <w:r w:rsidRPr="000C2634">
        <w:rPr>
          <w:rFonts w:ascii="Arial" w:eastAsia="TimesNewRoman" w:hAnsi="Arial" w:cs="Arial"/>
          <w:sz w:val="22"/>
          <w:szCs w:val="22"/>
        </w:rPr>
        <w:t>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w:t>
      </w:r>
      <w:r w:rsidRPr="000C2634">
        <w:rPr>
          <w:rFonts w:ascii="Arial" w:hAnsi="Arial" w:cs="Arial"/>
          <w:i/>
          <w:sz w:val="22"/>
          <w:szCs w:val="22"/>
        </w:rPr>
        <w:t xml:space="preserve"> </w:t>
      </w:r>
      <w:r w:rsidRPr="000C2634">
        <w:rPr>
          <w:rFonts w:ascii="Arial" w:eastAsia="TimesNewRoman" w:hAnsi="Arial" w:cs="Arial"/>
          <w:sz w:val="22"/>
          <w:szCs w:val="22"/>
        </w:rPr>
        <w:t>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od dnia w którym upływa termin składania ofert;</w:t>
      </w:r>
      <w:r w:rsidR="00677CC8" w:rsidRPr="000C2634">
        <w:t xml:space="preserve"> </w:t>
      </w:r>
      <w:r w:rsidR="00677CC8" w:rsidRPr="000C2634">
        <w:rPr>
          <w:rFonts w:ascii="Arial" w:eastAsia="TimesNewRoman" w:hAnsi="Arial" w:cs="Arial"/>
          <w:sz w:val="22"/>
          <w:szCs w:val="22"/>
        </w:rPr>
        <w:t xml:space="preserve">– wzór wykazu stanowi </w:t>
      </w:r>
      <w:r w:rsidR="00677CC8" w:rsidRPr="001E572D">
        <w:rPr>
          <w:rFonts w:ascii="Arial" w:eastAsia="TimesNewRoman" w:hAnsi="Arial" w:cs="Arial"/>
          <w:b/>
          <w:sz w:val="22"/>
          <w:szCs w:val="22"/>
        </w:rPr>
        <w:t>załącznik nr 6 do SWZ.</w:t>
      </w:r>
    </w:p>
    <w:p w:rsidR="007E4AFE" w:rsidRDefault="0043795D" w:rsidP="00677CC8">
      <w:pPr>
        <w:pStyle w:val="Akapitzlist"/>
        <w:numPr>
          <w:ilvl w:val="0"/>
          <w:numId w:val="71"/>
        </w:numPr>
        <w:tabs>
          <w:tab w:val="clear" w:pos="720"/>
          <w:tab w:val="left" w:pos="142"/>
          <w:tab w:val="num" w:pos="426"/>
        </w:tabs>
        <w:overflowPunct w:val="0"/>
        <w:spacing w:before="120" w:line="280" w:lineRule="exact"/>
        <w:ind w:left="426"/>
        <w:jc w:val="both"/>
        <w:textAlignment w:val="baseline"/>
        <w:rPr>
          <w:rFonts w:ascii="Arial" w:hAnsi="Arial" w:cs="Arial"/>
          <w:sz w:val="22"/>
          <w:szCs w:val="22"/>
        </w:rPr>
      </w:pPr>
      <w:r w:rsidRPr="000C2634">
        <w:rPr>
          <w:rFonts w:ascii="Arial" w:hAnsi="Arial" w:cs="Arial"/>
          <w:sz w:val="22"/>
          <w:szCs w:val="22"/>
        </w:rPr>
        <w:t>Jeżeli złożone</w:t>
      </w:r>
      <w:r w:rsidRPr="005737CD">
        <w:rPr>
          <w:rFonts w:ascii="Arial" w:hAnsi="Arial" w:cs="Arial"/>
          <w:sz w:val="22"/>
          <w:szCs w:val="22"/>
        </w:rPr>
        <w:t xml:space="preserve"> przez Wykonawcę </w:t>
      </w:r>
      <w:r w:rsidR="0038136D" w:rsidRPr="005737CD">
        <w:rPr>
          <w:rFonts w:ascii="Arial" w:hAnsi="Arial" w:cs="Arial"/>
          <w:sz w:val="22"/>
          <w:szCs w:val="22"/>
        </w:rPr>
        <w:t xml:space="preserve">Oświadczenie, o którym mowa w art. 125 ust. 1 ustawy </w:t>
      </w:r>
      <w:proofErr w:type="spellStart"/>
      <w:r w:rsidR="0038136D" w:rsidRPr="005737CD">
        <w:rPr>
          <w:rFonts w:ascii="Arial" w:hAnsi="Arial" w:cs="Arial"/>
          <w:sz w:val="22"/>
          <w:szCs w:val="22"/>
        </w:rPr>
        <w:t>Pzp</w:t>
      </w:r>
      <w:proofErr w:type="spellEnd"/>
      <w:r w:rsidR="0038136D" w:rsidRPr="005737CD">
        <w:rPr>
          <w:rFonts w:ascii="Arial" w:hAnsi="Arial" w:cs="Arial"/>
          <w:sz w:val="22"/>
          <w:szCs w:val="22"/>
        </w:rPr>
        <w:t xml:space="preserve"> lub podmiotowe środki dowodowe </w:t>
      </w:r>
      <w:r w:rsidRPr="005737CD">
        <w:rPr>
          <w:rFonts w:ascii="Arial" w:hAnsi="Arial" w:cs="Arial"/>
          <w:sz w:val="22"/>
          <w:szCs w:val="22"/>
        </w:rPr>
        <w:t>budz</w:t>
      </w:r>
      <w:r w:rsidR="0038136D" w:rsidRPr="005737CD">
        <w:rPr>
          <w:rFonts w:ascii="Arial" w:hAnsi="Arial" w:cs="Arial"/>
          <w:sz w:val="22"/>
          <w:szCs w:val="22"/>
        </w:rPr>
        <w:t>ą</w:t>
      </w:r>
      <w:r w:rsidRPr="005737CD">
        <w:rPr>
          <w:rFonts w:ascii="Arial" w:hAnsi="Arial" w:cs="Arial"/>
          <w:sz w:val="22"/>
          <w:szCs w:val="22"/>
        </w:rPr>
        <w:t xml:space="preserve"> wątpliwości Zamawiającego, Zamawiający może zwrócić się bezpośrednio do podmiotu, </w:t>
      </w:r>
      <w:r w:rsidR="0038136D" w:rsidRPr="005737CD">
        <w:rPr>
          <w:rFonts w:ascii="Arial" w:hAnsi="Arial" w:cs="Arial"/>
          <w:sz w:val="22"/>
          <w:szCs w:val="22"/>
        </w:rPr>
        <w:t xml:space="preserve">który jest w posiadaniu informacji lub dokumentów istotnych w tym zakresie dla oceny spełniania przez Wykonawcę warunku udziału w postępowaniu lub braku podstaw wykluczenia, o przedstawienie takich informacji lub dokumentów. </w:t>
      </w:r>
    </w:p>
    <w:p w:rsidR="00677CC8" w:rsidRPr="00174296" w:rsidRDefault="00677CC8" w:rsidP="000C2634">
      <w:pPr>
        <w:pStyle w:val="Akapitzlist"/>
        <w:numPr>
          <w:ilvl w:val="0"/>
          <w:numId w:val="71"/>
        </w:numPr>
        <w:tabs>
          <w:tab w:val="clear" w:pos="720"/>
          <w:tab w:val="left" w:pos="142"/>
          <w:tab w:val="num" w:pos="426"/>
        </w:tabs>
        <w:overflowPunct w:val="0"/>
        <w:spacing w:before="120" w:after="120" w:line="280" w:lineRule="exact"/>
        <w:ind w:left="425" w:hanging="357"/>
        <w:jc w:val="both"/>
        <w:textAlignment w:val="baseline"/>
        <w:rPr>
          <w:rFonts w:ascii="Arial" w:hAnsi="Arial" w:cs="Arial"/>
          <w:sz w:val="22"/>
          <w:szCs w:val="22"/>
        </w:rPr>
      </w:pPr>
      <w:r w:rsidRPr="00677CC8">
        <w:rPr>
          <w:rFonts w:ascii="Arial" w:hAnsi="Arial" w:cs="Arial"/>
          <w:sz w:val="22"/>
          <w:szCs w:val="22"/>
        </w:rPr>
        <w:t xml:space="preserve">Jeżeli Wykonawca powołuje się na doświadczenie w realizacji dostaw, wykonywanych wspólnie z innymi wykonawcami, wykaz o którym mowa w ust. 9 pkt </w:t>
      </w:r>
      <w:r>
        <w:rPr>
          <w:rFonts w:ascii="Arial" w:hAnsi="Arial" w:cs="Arial"/>
          <w:sz w:val="22"/>
          <w:szCs w:val="22"/>
        </w:rPr>
        <w:t>1)</w:t>
      </w:r>
      <w:r w:rsidRPr="00677CC8">
        <w:rPr>
          <w:rFonts w:ascii="Arial" w:hAnsi="Arial" w:cs="Arial"/>
          <w:sz w:val="22"/>
          <w:szCs w:val="22"/>
        </w:rPr>
        <w:t xml:space="preserve"> dotyczy dostaw, w których wykonaniu wykonawca ten bezpośrednio uczestniczył, a w przypadku świadczeń powtarzających się lub ciągłych, w których wykonywaniu bezpośrednio uczestniczył lub uczestniczy.</w:t>
      </w:r>
    </w:p>
    <w:p w:rsidR="00761CB3" w:rsidRPr="00761CB3" w:rsidRDefault="00761CB3" w:rsidP="000C2634">
      <w:pPr>
        <w:pStyle w:val="Bezodstpw"/>
        <w:numPr>
          <w:ilvl w:val="0"/>
          <w:numId w:val="71"/>
        </w:numPr>
        <w:tabs>
          <w:tab w:val="clear" w:pos="720"/>
          <w:tab w:val="num" w:pos="426"/>
        </w:tabs>
        <w:spacing w:after="120" w:line="276" w:lineRule="auto"/>
        <w:ind w:left="425" w:hanging="357"/>
        <w:jc w:val="both"/>
        <w:rPr>
          <w:rFonts w:ascii="Arial" w:eastAsia="Calibri" w:hAnsi="Arial" w:cs="Arial"/>
        </w:rPr>
      </w:pPr>
      <w:r w:rsidRPr="00761CB3">
        <w:rPr>
          <w:rFonts w:ascii="Arial" w:hAnsi="Arial" w:cs="Arial"/>
        </w:rPr>
        <w:t xml:space="preserve">W przypadku gdy dokumenty elektroniczne w postępowaniu, przekazywane przy użyciu środków komunikacji elektronicznej, zawierają informacje stanowiące tajemnicę przedsiębiorstwa w rozumieniu przepisów </w:t>
      </w:r>
      <w:r w:rsidRPr="00761CB3">
        <w:rPr>
          <w:rFonts w:ascii="Arial" w:hAnsi="Arial" w:cs="Arial"/>
          <w:color w:val="1B1B1B"/>
        </w:rPr>
        <w:t>ustawy</w:t>
      </w:r>
      <w:r w:rsidRPr="00761CB3">
        <w:rPr>
          <w:rFonts w:ascii="Arial" w:hAnsi="Arial" w:cs="Arial"/>
        </w:rPr>
        <w:t xml:space="preserve"> z dnia 16 kwietnia 1993 r. o zwalczaniu nieuczciwej konkurencji (Dz. U. z 2020 r. poz. 1913), wykonawca, w celu utrzymania w poufności tych informacji, przekazuje je w wydzielonym i odpowiednio oznaczonym pliku.</w:t>
      </w:r>
    </w:p>
    <w:p w:rsidR="00761CB3" w:rsidRPr="00761CB3" w:rsidRDefault="00761CB3" w:rsidP="00DC3A56">
      <w:pPr>
        <w:pStyle w:val="Bezodstpw"/>
        <w:numPr>
          <w:ilvl w:val="0"/>
          <w:numId w:val="71"/>
        </w:numPr>
        <w:tabs>
          <w:tab w:val="clear" w:pos="720"/>
          <w:tab w:val="num" w:pos="426"/>
        </w:tabs>
        <w:spacing w:after="120" w:line="276" w:lineRule="auto"/>
        <w:ind w:left="425" w:hanging="357"/>
        <w:jc w:val="both"/>
        <w:rPr>
          <w:rFonts w:ascii="Arial" w:eastAsia="Calibri" w:hAnsi="Arial" w:cs="Arial"/>
        </w:rPr>
      </w:pPr>
      <w:r w:rsidRPr="00761CB3">
        <w:rPr>
          <w:rFonts w:ascii="Arial" w:hAnsi="Arial" w:cs="Arial"/>
        </w:rPr>
        <w:lastRenderedPageBreak/>
        <w:t xml:space="preserve">Podmiotowe środki dowodowe oraz inne dokumenty lub oświadczenia, sporządzone w języku obcym przekazuje się wraz z tłumaczeniem na język polski. Tłumaczenie nie jest wymagane, jeżeli zamawiający wyraził zgodę, w przypadkach, o których mowa w </w:t>
      </w:r>
      <w:r w:rsidRPr="00761CB3">
        <w:rPr>
          <w:rFonts w:ascii="Arial" w:hAnsi="Arial" w:cs="Arial"/>
          <w:color w:val="1B1B1B"/>
        </w:rPr>
        <w:t>art. 20 ust. 3</w:t>
      </w:r>
      <w:r w:rsidRPr="00761CB3">
        <w:rPr>
          <w:rFonts w:ascii="Arial" w:hAnsi="Arial" w:cs="Arial"/>
        </w:rPr>
        <w:t xml:space="preserve"> ustawy.</w:t>
      </w:r>
    </w:p>
    <w:p w:rsidR="00761CB3" w:rsidRPr="00435D41" w:rsidRDefault="00761CB3" w:rsidP="00677CC8">
      <w:pPr>
        <w:pStyle w:val="Bezodstpw"/>
        <w:numPr>
          <w:ilvl w:val="0"/>
          <w:numId w:val="71"/>
        </w:numPr>
        <w:tabs>
          <w:tab w:val="clear" w:pos="720"/>
          <w:tab w:val="num" w:pos="426"/>
        </w:tabs>
        <w:spacing w:line="276" w:lineRule="auto"/>
        <w:ind w:left="426"/>
        <w:jc w:val="both"/>
        <w:rPr>
          <w:rFonts w:ascii="Arial" w:eastAsia="Calibri" w:hAnsi="Arial" w:cs="Arial"/>
        </w:rPr>
      </w:pPr>
      <w:r w:rsidRPr="00435D41">
        <w:rPr>
          <w:rFonts w:ascii="Arial" w:hAnsi="Arial" w:cs="Arial"/>
        </w:rPr>
        <w:t>W przypadku gdy podmiotowe środki dowodowe</w:t>
      </w:r>
      <w:r w:rsidR="009D4938">
        <w:rPr>
          <w:rFonts w:ascii="Arial" w:hAnsi="Arial" w:cs="Arial"/>
        </w:rPr>
        <w:t>,</w:t>
      </w:r>
      <w:r w:rsidRPr="00435D41">
        <w:rPr>
          <w:rFonts w:ascii="Arial" w:hAnsi="Arial" w:cs="Arial"/>
        </w:rPr>
        <w:t xml:space="preserv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61CB3" w:rsidRPr="0087781B" w:rsidRDefault="00761CB3" w:rsidP="00677CC8">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87781B">
        <w:rPr>
          <w:rFonts w:ascii="Arial" w:hAnsi="Arial" w:cs="Arial"/>
          <w:sz w:val="22"/>
          <w:szCs w:val="22"/>
        </w:rPr>
        <w:t xml:space="preserve">Stosownie do dyspozycji § 6 ust. 2 rozporządzenia </w:t>
      </w:r>
      <w:proofErr w:type="spellStart"/>
      <w:r w:rsidRPr="0087781B">
        <w:rPr>
          <w:rFonts w:ascii="Arial" w:hAnsi="Arial" w:cs="Arial"/>
          <w:sz w:val="22"/>
          <w:szCs w:val="22"/>
        </w:rPr>
        <w:t>ws</w:t>
      </w:r>
      <w:proofErr w:type="spellEnd"/>
      <w:r w:rsidRPr="0087781B">
        <w:rPr>
          <w:rFonts w:ascii="Arial" w:hAnsi="Arial" w:cs="Arial"/>
          <w:sz w:val="22"/>
          <w:szCs w:val="22"/>
        </w:rPr>
        <w:t xml:space="preserve"> środków komunikacji elektronicznej</w:t>
      </w:r>
      <w:r w:rsidR="009D4938">
        <w:rPr>
          <w:rFonts w:ascii="Arial" w:hAnsi="Arial" w:cs="Arial"/>
          <w:sz w:val="22"/>
          <w:szCs w:val="22"/>
        </w:rPr>
        <w:t>:</w:t>
      </w:r>
      <w:r w:rsidRPr="0087781B">
        <w:rPr>
          <w:rFonts w:ascii="Arial" w:hAnsi="Arial" w:cs="Arial"/>
          <w:sz w:val="22"/>
          <w:szCs w:val="22"/>
        </w:rPr>
        <w:t xml:space="preserve"> 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9D4938" w:rsidRPr="00F95E8C" w:rsidRDefault="00761CB3" w:rsidP="00677CC8">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F95E8C">
        <w:rPr>
          <w:rFonts w:ascii="Arial" w:hAnsi="Arial" w:cs="Arial"/>
          <w:sz w:val="22"/>
          <w:szCs w:val="22"/>
        </w:rPr>
        <w:t xml:space="preserve">Zgodnie z § 6 ust. 3 rozporządzenia </w:t>
      </w:r>
      <w:proofErr w:type="spellStart"/>
      <w:r w:rsidRPr="00F95E8C">
        <w:rPr>
          <w:rFonts w:ascii="Arial" w:hAnsi="Arial" w:cs="Arial"/>
          <w:sz w:val="22"/>
          <w:szCs w:val="22"/>
        </w:rPr>
        <w:t>ws</w:t>
      </w:r>
      <w:proofErr w:type="spellEnd"/>
      <w:r w:rsidRPr="00F95E8C">
        <w:rPr>
          <w:rFonts w:ascii="Arial" w:hAnsi="Arial" w:cs="Arial"/>
          <w:sz w:val="22"/>
          <w:szCs w:val="22"/>
        </w:rPr>
        <w:t xml:space="preserve"> środków komunikacji elektronicznej: Poświadczenia zgodności cyfrowego odwzorowania z dokumentem w postaci papierowej, o którym mowa w ust. </w:t>
      </w:r>
      <w:r w:rsidR="009D4938" w:rsidRPr="00F95E8C">
        <w:rPr>
          <w:rFonts w:ascii="Arial" w:hAnsi="Arial" w:cs="Arial"/>
          <w:sz w:val="22"/>
          <w:szCs w:val="22"/>
        </w:rPr>
        <w:t xml:space="preserve">§ 6 ust. </w:t>
      </w:r>
      <w:r w:rsidRPr="00F95E8C">
        <w:rPr>
          <w:rFonts w:ascii="Arial" w:hAnsi="Arial" w:cs="Arial"/>
          <w:sz w:val="22"/>
          <w:szCs w:val="22"/>
        </w:rPr>
        <w:t>2</w:t>
      </w:r>
      <w:r w:rsidR="009D4938" w:rsidRPr="00F95E8C">
        <w:rPr>
          <w:rFonts w:ascii="Arial" w:hAnsi="Arial" w:cs="Arial"/>
          <w:sz w:val="22"/>
          <w:szCs w:val="22"/>
        </w:rPr>
        <w:t xml:space="preserve"> rozporządzenia </w:t>
      </w:r>
      <w:proofErr w:type="spellStart"/>
      <w:r w:rsidR="009D4938" w:rsidRPr="00F95E8C">
        <w:rPr>
          <w:rFonts w:ascii="Arial" w:hAnsi="Arial" w:cs="Arial"/>
          <w:sz w:val="22"/>
          <w:szCs w:val="22"/>
        </w:rPr>
        <w:t>ws</w:t>
      </w:r>
      <w:proofErr w:type="spellEnd"/>
      <w:r w:rsidR="009D4938" w:rsidRPr="00F95E8C">
        <w:rPr>
          <w:rFonts w:ascii="Arial" w:hAnsi="Arial" w:cs="Arial"/>
          <w:sz w:val="22"/>
          <w:szCs w:val="22"/>
        </w:rPr>
        <w:t xml:space="preserve"> podmiotowych środków dowodowych</w:t>
      </w:r>
      <w:r w:rsidRPr="00F95E8C">
        <w:rPr>
          <w:rFonts w:ascii="Arial" w:hAnsi="Arial" w:cs="Arial"/>
          <w:sz w:val="22"/>
          <w:szCs w:val="22"/>
        </w:rPr>
        <w:t xml:space="preserve">, dokonuje w przypadku: </w:t>
      </w:r>
    </w:p>
    <w:p w:rsidR="009D4938" w:rsidRPr="00F95E8C" w:rsidRDefault="00761CB3" w:rsidP="009D4938">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r w:rsidR="009D4938" w:rsidRPr="00F95E8C">
        <w:rPr>
          <w:rFonts w:ascii="Arial" w:hAnsi="Arial" w:cs="Arial"/>
          <w:sz w:val="22"/>
          <w:szCs w:val="22"/>
        </w:rPr>
        <w:t>(….)</w:t>
      </w:r>
      <w:r w:rsidRPr="00F95E8C">
        <w:rPr>
          <w:rFonts w:ascii="Arial" w:hAnsi="Arial" w:cs="Arial"/>
          <w:sz w:val="22"/>
          <w:szCs w:val="22"/>
        </w:rPr>
        <w:t xml:space="preserve">; </w:t>
      </w:r>
    </w:p>
    <w:p w:rsidR="009D4938" w:rsidRPr="00F95E8C" w:rsidRDefault="00761CB3" w:rsidP="009D4938">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t xml:space="preserve">3) innych dokumentów, </w:t>
      </w:r>
      <w:r w:rsidR="009D4938" w:rsidRPr="00F95E8C">
        <w:rPr>
          <w:rFonts w:ascii="Arial" w:hAnsi="Arial" w:cs="Arial"/>
          <w:sz w:val="22"/>
          <w:szCs w:val="22"/>
        </w:rPr>
        <w:t>(….)</w:t>
      </w:r>
    </w:p>
    <w:p w:rsidR="00761CB3" w:rsidRPr="00F95E8C" w:rsidRDefault="00761CB3" w:rsidP="009D4938">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t xml:space="preserve"> - odpowiednio wykonawca lub wykonawca wspólnie ubiegający się o udzielenie zamówienia, w zakresie dokumentów, które każdego z nich dotyczą.</w:t>
      </w:r>
    </w:p>
    <w:p w:rsidR="006B6E80" w:rsidRPr="00F95E8C" w:rsidRDefault="00761CB3" w:rsidP="000C2634">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F95E8C">
        <w:rPr>
          <w:rFonts w:ascii="Arial" w:hAnsi="Arial" w:cs="Arial"/>
          <w:sz w:val="22"/>
          <w:szCs w:val="22"/>
        </w:rPr>
        <w:t xml:space="preserve">W myśl  §  7 ust. 1 rozporządzenia </w:t>
      </w:r>
      <w:proofErr w:type="spellStart"/>
      <w:r w:rsidRPr="00F95E8C">
        <w:rPr>
          <w:rFonts w:ascii="Arial" w:hAnsi="Arial" w:cs="Arial"/>
          <w:sz w:val="22"/>
          <w:szCs w:val="22"/>
        </w:rPr>
        <w:t>ws</w:t>
      </w:r>
      <w:proofErr w:type="spellEnd"/>
      <w:r w:rsidRPr="00F95E8C">
        <w:rPr>
          <w:rFonts w:ascii="Arial" w:hAnsi="Arial" w:cs="Arial"/>
          <w:sz w:val="22"/>
          <w:szCs w:val="22"/>
        </w:rPr>
        <w:t xml:space="preserve"> środków komunikacji elektronicznej</w:t>
      </w:r>
      <w:r w:rsidR="009A6B1F" w:rsidRPr="00F95E8C">
        <w:rPr>
          <w:rFonts w:ascii="Arial" w:hAnsi="Arial" w:cs="Arial"/>
          <w:sz w:val="22"/>
          <w:szCs w:val="22"/>
        </w:rPr>
        <w:t>:</w:t>
      </w:r>
      <w:r w:rsidRPr="00F95E8C">
        <w:rPr>
          <w:rFonts w:ascii="Arial" w:hAnsi="Arial" w:cs="Arial"/>
          <w:sz w:val="22"/>
          <w:szCs w:val="22"/>
        </w:rPr>
        <w:t xml:space="preserve"> Podmiotowe środki dowodowe, w tym oświadczenie, o którym mowa w </w:t>
      </w:r>
      <w:r w:rsidRPr="00F95E8C">
        <w:rPr>
          <w:rFonts w:ascii="Arial" w:hAnsi="Arial" w:cs="Arial"/>
          <w:color w:val="1B1B1B"/>
          <w:sz w:val="22"/>
          <w:szCs w:val="22"/>
        </w:rPr>
        <w:t>art. 117 ust. 4</w:t>
      </w:r>
      <w:r w:rsidRPr="00F95E8C">
        <w:rPr>
          <w:rFonts w:ascii="Arial" w:hAnsi="Arial" w:cs="Arial"/>
          <w:sz w:val="22"/>
          <w:szCs w:val="22"/>
        </w:rPr>
        <w:t xml:space="preserve"> ustawy, oraz zobowiązanie podmiotu udostępniającego zasoby, </w:t>
      </w:r>
      <w:r w:rsidR="009D4938" w:rsidRPr="00F95E8C">
        <w:rPr>
          <w:rFonts w:ascii="Arial" w:hAnsi="Arial" w:cs="Arial"/>
          <w:sz w:val="22"/>
          <w:szCs w:val="22"/>
        </w:rPr>
        <w:t>(….)</w:t>
      </w:r>
      <w:r w:rsidRPr="00F95E8C">
        <w:rPr>
          <w:rFonts w:ascii="Arial" w:hAnsi="Arial" w:cs="Arial"/>
          <w:sz w:val="22"/>
          <w:szCs w:val="22"/>
        </w:rPr>
        <w:t>, niewystawione przez upoważnione podmioty, opatruje się kwalifikowanym podpisem elektronicznym, podpisem zaufanym lub podpisem osobistym.</w:t>
      </w:r>
      <w:r w:rsidR="00D96A34" w:rsidRPr="00F95E8C">
        <w:rPr>
          <w:rFonts w:ascii="Arial" w:hAnsi="Arial" w:cs="Arial"/>
          <w:sz w:val="22"/>
          <w:szCs w:val="22"/>
        </w:rPr>
        <w:t xml:space="preserve"> </w:t>
      </w:r>
      <w:r w:rsidR="006B6E80" w:rsidRPr="00F95E8C">
        <w:rPr>
          <w:rFonts w:ascii="Arial" w:hAnsi="Arial" w:cs="Arial"/>
          <w:sz w:val="22"/>
          <w:szCs w:val="22"/>
        </w:rPr>
        <w:t xml:space="preserve">Zgodnie zaś z § 7 ust. </w:t>
      </w:r>
      <w:r w:rsidRPr="00F95E8C">
        <w:rPr>
          <w:rFonts w:ascii="Arial" w:hAnsi="Arial" w:cs="Arial"/>
          <w:sz w:val="22"/>
          <w:szCs w:val="22"/>
        </w:rPr>
        <w:t>2</w:t>
      </w:r>
      <w:r w:rsidR="006B6E80" w:rsidRPr="00F95E8C">
        <w:rPr>
          <w:rFonts w:ascii="Arial" w:hAnsi="Arial" w:cs="Arial"/>
          <w:sz w:val="22"/>
          <w:szCs w:val="22"/>
        </w:rPr>
        <w:t xml:space="preserve"> w/w rozporządzenia:</w:t>
      </w:r>
      <w:r w:rsidRPr="00F95E8C">
        <w:rPr>
          <w:rFonts w:ascii="Arial" w:hAnsi="Arial" w:cs="Arial"/>
          <w:sz w:val="22"/>
          <w:szCs w:val="22"/>
        </w:rPr>
        <w:t xml:space="preserve"> W przypadku gdy podmiotowe środki dowodowe, w tym oświadczenie, o którym mowa w </w:t>
      </w:r>
      <w:r w:rsidRPr="00F95E8C">
        <w:rPr>
          <w:rFonts w:ascii="Arial" w:hAnsi="Arial" w:cs="Arial"/>
          <w:color w:val="1B1B1B"/>
          <w:sz w:val="22"/>
          <w:szCs w:val="22"/>
        </w:rPr>
        <w:t>art. 117 ust. 4</w:t>
      </w:r>
      <w:r w:rsidRPr="00F95E8C">
        <w:rPr>
          <w:rFonts w:ascii="Arial" w:hAnsi="Arial" w:cs="Arial"/>
          <w:sz w:val="22"/>
          <w:szCs w:val="22"/>
        </w:rPr>
        <w:t xml:space="preserve"> ustawy,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D96A34" w:rsidRPr="00F95E8C">
        <w:rPr>
          <w:rFonts w:ascii="Arial" w:hAnsi="Arial" w:cs="Arial"/>
          <w:sz w:val="22"/>
          <w:szCs w:val="22"/>
        </w:rPr>
        <w:t xml:space="preserve"> </w:t>
      </w:r>
    </w:p>
    <w:p w:rsidR="006B6E80" w:rsidRPr="00F95E8C" w:rsidRDefault="006B6E80" w:rsidP="000C2634">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F95E8C">
        <w:rPr>
          <w:rFonts w:ascii="Arial" w:hAnsi="Arial" w:cs="Arial"/>
          <w:sz w:val="22"/>
          <w:szCs w:val="22"/>
        </w:rPr>
        <w:t xml:space="preserve">Stosownie do dyspozycji § 7 ust. 3 rozporządzenia </w:t>
      </w:r>
      <w:proofErr w:type="spellStart"/>
      <w:r w:rsidRPr="00F95E8C">
        <w:rPr>
          <w:rFonts w:ascii="Arial" w:hAnsi="Arial" w:cs="Arial"/>
          <w:sz w:val="22"/>
          <w:szCs w:val="22"/>
        </w:rPr>
        <w:t>ws</w:t>
      </w:r>
      <w:proofErr w:type="spellEnd"/>
      <w:r w:rsidRPr="00F95E8C">
        <w:rPr>
          <w:rFonts w:ascii="Arial" w:hAnsi="Arial" w:cs="Arial"/>
          <w:sz w:val="22"/>
          <w:szCs w:val="22"/>
        </w:rPr>
        <w:t xml:space="preserve"> podmiotowych środków dowodowych: </w:t>
      </w:r>
      <w:r w:rsidR="00761CB3" w:rsidRPr="00F95E8C">
        <w:rPr>
          <w:rFonts w:ascii="Arial" w:hAnsi="Arial" w:cs="Arial"/>
          <w:sz w:val="22"/>
          <w:szCs w:val="22"/>
        </w:rPr>
        <w:t xml:space="preserve">Poświadczenia zgodności cyfrowego odwzorowania z dokumentem w postaci papierowej, o którym mowa w </w:t>
      </w:r>
      <w:r w:rsidRPr="00F95E8C">
        <w:rPr>
          <w:rFonts w:ascii="Arial" w:hAnsi="Arial" w:cs="Arial"/>
          <w:sz w:val="22"/>
          <w:szCs w:val="22"/>
        </w:rPr>
        <w:t xml:space="preserve">§ 7 ust. </w:t>
      </w:r>
      <w:r w:rsidR="00761CB3" w:rsidRPr="00F95E8C">
        <w:rPr>
          <w:rFonts w:ascii="Arial" w:hAnsi="Arial" w:cs="Arial"/>
          <w:sz w:val="22"/>
          <w:szCs w:val="22"/>
        </w:rPr>
        <w:t>ust. 2</w:t>
      </w:r>
      <w:r w:rsidRPr="00F95E8C">
        <w:rPr>
          <w:rFonts w:ascii="Arial" w:hAnsi="Arial" w:cs="Arial"/>
          <w:sz w:val="22"/>
          <w:szCs w:val="22"/>
        </w:rPr>
        <w:t xml:space="preserve"> w/w rozporządzenia</w:t>
      </w:r>
      <w:r w:rsidR="00761CB3" w:rsidRPr="00F95E8C">
        <w:rPr>
          <w:rFonts w:ascii="Arial" w:hAnsi="Arial" w:cs="Arial"/>
          <w:sz w:val="22"/>
          <w:szCs w:val="22"/>
        </w:rPr>
        <w:t>, dokonuje w przypadku:</w:t>
      </w:r>
    </w:p>
    <w:p w:rsidR="006B6E80" w:rsidRPr="00F95E8C" w:rsidRDefault="00761CB3" w:rsidP="006B6E80">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6B6E80" w:rsidRPr="00F95E8C" w:rsidRDefault="00761CB3" w:rsidP="006B6E80">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lastRenderedPageBreak/>
        <w:t xml:space="preserve">2) oświadczenia, o którym mowa w </w:t>
      </w:r>
      <w:r w:rsidRPr="00F95E8C">
        <w:rPr>
          <w:rFonts w:ascii="Arial" w:hAnsi="Arial" w:cs="Arial"/>
          <w:color w:val="1B1B1B"/>
          <w:sz w:val="22"/>
          <w:szCs w:val="22"/>
        </w:rPr>
        <w:t>art. 117 ust. 4</w:t>
      </w:r>
      <w:r w:rsidRPr="00F95E8C">
        <w:rPr>
          <w:rFonts w:ascii="Arial" w:hAnsi="Arial" w:cs="Arial"/>
          <w:sz w:val="22"/>
          <w:szCs w:val="22"/>
        </w:rPr>
        <w:t xml:space="preserve"> ustawy, lub zobowiązania podmiotu udostępniającego zasoby - odpowiednio wykonawca lub wykonawca wspólnie ubiegający się o udzielenie zamówienia;</w:t>
      </w:r>
    </w:p>
    <w:p w:rsidR="006B6E80" w:rsidRPr="00F95E8C" w:rsidRDefault="00761CB3" w:rsidP="006B6E80">
      <w:pPr>
        <w:tabs>
          <w:tab w:val="left" w:pos="142"/>
        </w:tabs>
        <w:overflowPunct w:val="0"/>
        <w:autoSpaceDE w:val="0"/>
        <w:autoSpaceDN w:val="0"/>
        <w:adjustRightInd w:val="0"/>
        <w:spacing w:before="120" w:line="280" w:lineRule="exact"/>
        <w:ind w:left="360"/>
        <w:jc w:val="both"/>
        <w:textAlignment w:val="baseline"/>
        <w:rPr>
          <w:rFonts w:ascii="Arial" w:hAnsi="Arial" w:cs="Arial"/>
          <w:sz w:val="22"/>
          <w:szCs w:val="22"/>
        </w:rPr>
      </w:pPr>
      <w:r w:rsidRPr="00F95E8C">
        <w:rPr>
          <w:rFonts w:ascii="Arial" w:hAnsi="Arial" w:cs="Arial"/>
          <w:sz w:val="22"/>
          <w:szCs w:val="22"/>
        </w:rPr>
        <w:t xml:space="preserve">3) pełnomocnictwa - mocodawca. </w:t>
      </w:r>
    </w:p>
    <w:p w:rsidR="006B6E80" w:rsidRPr="00F95E8C" w:rsidRDefault="006B6E80" w:rsidP="006B6E80">
      <w:pPr>
        <w:tabs>
          <w:tab w:val="left" w:pos="142"/>
        </w:tabs>
        <w:overflowPunct w:val="0"/>
        <w:autoSpaceDE w:val="0"/>
        <w:autoSpaceDN w:val="0"/>
        <w:adjustRightInd w:val="0"/>
        <w:spacing w:before="120" w:line="280" w:lineRule="exact"/>
        <w:ind w:left="360"/>
        <w:jc w:val="both"/>
        <w:textAlignment w:val="baseline"/>
        <w:rPr>
          <w:rFonts w:ascii="Arial" w:eastAsia="Calibri" w:hAnsi="Arial" w:cs="Arial"/>
          <w:color w:val="000000"/>
          <w:sz w:val="22"/>
          <w:szCs w:val="22"/>
        </w:rPr>
      </w:pPr>
      <w:r w:rsidRPr="00F95E8C">
        <w:rPr>
          <w:rFonts w:ascii="Arial" w:hAnsi="Arial" w:cs="Arial"/>
          <w:sz w:val="22"/>
          <w:szCs w:val="22"/>
        </w:rPr>
        <w:t xml:space="preserve">Poświadczenia zgodności cyfrowego odwzorowania z dokumentem w postaci papierowej, o którym mowa w § 7 ust. 2 rozporządzenia </w:t>
      </w:r>
      <w:proofErr w:type="spellStart"/>
      <w:r w:rsidRPr="00F95E8C">
        <w:rPr>
          <w:rFonts w:ascii="Arial" w:hAnsi="Arial" w:cs="Arial"/>
          <w:sz w:val="22"/>
          <w:szCs w:val="22"/>
        </w:rPr>
        <w:t>ws</w:t>
      </w:r>
      <w:proofErr w:type="spellEnd"/>
      <w:r w:rsidRPr="00F95E8C">
        <w:rPr>
          <w:rFonts w:ascii="Arial" w:hAnsi="Arial" w:cs="Arial"/>
          <w:sz w:val="22"/>
          <w:szCs w:val="22"/>
        </w:rPr>
        <w:t xml:space="preserve"> podmiotowych środków dowodowych, może dokonać również notariusz.</w:t>
      </w:r>
    </w:p>
    <w:p w:rsidR="00761CB3" w:rsidRPr="0087781B" w:rsidRDefault="00761CB3" w:rsidP="000C2634">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eastAsia="Calibri" w:hAnsi="Arial" w:cs="Arial"/>
          <w:color w:val="000000"/>
          <w:sz w:val="22"/>
          <w:szCs w:val="22"/>
        </w:rPr>
      </w:pPr>
      <w:r w:rsidRPr="0087781B">
        <w:rPr>
          <w:rFonts w:ascii="Arial" w:hAnsi="Arial" w:cs="Arial"/>
          <w:sz w:val="22"/>
          <w:szCs w:val="22"/>
        </w:rPr>
        <w:t>W przypadku gdy podmiotowe środki dowodowe</w:t>
      </w:r>
      <w:r w:rsidR="006B6E80">
        <w:rPr>
          <w:rFonts w:ascii="Arial" w:hAnsi="Arial" w:cs="Arial"/>
          <w:sz w:val="22"/>
          <w:szCs w:val="22"/>
        </w:rPr>
        <w:t xml:space="preserve"> </w:t>
      </w:r>
      <w:r w:rsidRPr="0087781B">
        <w:rPr>
          <w:rFonts w:ascii="Arial" w:hAnsi="Arial" w:cs="Arial"/>
          <w:sz w:val="22"/>
          <w:szCs w:val="22"/>
        </w:rPr>
        <w:t>lub inne dokumenty, zostały wystawione przez upoważnione podmioty jako dokument elektroniczny, przekazuje się uwierzytelniony wydruk wizualizacji treści tego dokumentu.</w:t>
      </w:r>
    </w:p>
    <w:p w:rsidR="00761CB3" w:rsidRPr="0087781B" w:rsidRDefault="00761CB3" w:rsidP="000C2634">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eastAsia="Calibri" w:hAnsi="Arial" w:cs="Arial"/>
          <w:color w:val="000000"/>
          <w:sz w:val="22"/>
          <w:szCs w:val="22"/>
        </w:rPr>
      </w:pPr>
      <w:r w:rsidRPr="0087781B">
        <w:rPr>
          <w:rFonts w:ascii="Arial" w:hAnsi="Arial" w:cs="Arial"/>
          <w:sz w:val="22"/>
          <w:szCs w:val="22"/>
        </w:rPr>
        <w:t>Uwierzytelniony wydruk,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761CB3" w:rsidRPr="0087781B" w:rsidRDefault="00761CB3" w:rsidP="000C2634">
      <w:pPr>
        <w:numPr>
          <w:ilvl w:val="0"/>
          <w:numId w:val="71"/>
        </w:numPr>
        <w:tabs>
          <w:tab w:val="clear" w:pos="720"/>
          <w:tab w:val="left" w:pos="142"/>
          <w:tab w:val="num" w:pos="426"/>
        </w:tabs>
        <w:overflowPunct w:val="0"/>
        <w:autoSpaceDE w:val="0"/>
        <w:autoSpaceDN w:val="0"/>
        <w:adjustRightInd w:val="0"/>
        <w:spacing w:before="120" w:line="280" w:lineRule="exact"/>
        <w:ind w:left="426"/>
        <w:jc w:val="both"/>
        <w:textAlignment w:val="baseline"/>
        <w:rPr>
          <w:rFonts w:ascii="Arial" w:eastAsia="Calibri" w:hAnsi="Arial" w:cs="Arial"/>
          <w:color w:val="000000"/>
          <w:sz w:val="22"/>
          <w:szCs w:val="22"/>
        </w:rPr>
      </w:pPr>
      <w:r w:rsidRPr="0087781B">
        <w:rPr>
          <w:rFonts w:ascii="Arial" w:hAnsi="Arial" w:cs="Arial"/>
          <w:sz w:val="22"/>
          <w:szCs w:val="22"/>
        </w:rPr>
        <w:t>Zamawiający może żądać przedstawienia oryginału lub notarialnie poświadczonej kopii, wyłącznie wtedy, gdy złożona kopia jest nieczytelna lub budzi wątpliwości co do jej prawdziwości.</w:t>
      </w:r>
    </w:p>
    <w:p w:rsidR="00DB1553" w:rsidRDefault="00DB1553" w:rsidP="000D7E3E">
      <w:pPr>
        <w:spacing w:line="280" w:lineRule="exact"/>
        <w:jc w:val="both"/>
        <w:rPr>
          <w:rFonts w:ascii="Arial" w:hAnsi="Arial" w:cs="Arial"/>
          <w:sz w:val="22"/>
          <w:szCs w:val="19"/>
        </w:rPr>
      </w:pPr>
    </w:p>
    <w:p w:rsidR="00B64D6B" w:rsidRPr="00E04119" w:rsidRDefault="00B64D6B" w:rsidP="00494ADD">
      <w:pPr>
        <w:keepNext/>
        <w:widowControl w:val="0"/>
        <w:shd w:val="clear" w:color="auto" w:fill="A6A6A6"/>
        <w:tabs>
          <w:tab w:val="left" w:pos="360"/>
        </w:tabs>
        <w:adjustRightInd w:val="0"/>
        <w:ind w:left="1701" w:hanging="1701"/>
        <w:jc w:val="both"/>
        <w:textAlignment w:val="baseline"/>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2B40D2">
        <w:rPr>
          <w:rFonts w:ascii="Arial" w:hAnsi="Arial" w:cs="Arial"/>
          <w:b/>
          <w:bCs/>
          <w:sz w:val="22"/>
          <w:szCs w:val="22"/>
        </w:rPr>
        <w:t xml:space="preserve"> XXIII.</w:t>
      </w:r>
      <w:r w:rsidR="008A2713">
        <w:rPr>
          <w:rFonts w:ascii="Arial" w:hAnsi="Arial" w:cs="Arial"/>
          <w:b/>
          <w:bCs/>
          <w:sz w:val="22"/>
          <w:szCs w:val="22"/>
        </w:rPr>
        <w:t xml:space="preserve"> </w:t>
      </w:r>
      <w:r w:rsidRPr="00E04119">
        <w:rPr>
          <w:rFonts w:ascii="Arial" w:hAnsi="Arial" w:cs="Arial"/>
          <w:b/>
          <w:bCs/>
          <w:sz w:val="22"/>
          <w:szCs w:val="22"/>
        </w:rPr>
        <w:t>Opis części zamówienia</w:t>
      </w:r>
      <w:r w:rsidR="00494ADD">
        <w:rPr>
          <w:rFonts w:ascii="Arial" w:hAnsi="Arial" w:cs="Arial"/>
          <w:b/>
          <w:bCs/>
          <w:sz w:val="22"/>
          <w:szCs w:val="22"/>
        </w:rPr>
        <w:t>, jeżeli zamawiający dopuszcza składanie ofert częściowych</w:t>
      </w:r>
      <w:r w:rsidRPr="00E04119">
        <w:rPr>
          <w:rFonts w:ascii="Arial" w:hAnsi="Arial" w:cs="Arial"/>
          <w:b/>
          <w:bCs/>
          <w:sz w:val="22"/>
          <w:szCs w:val="22"/>
        </w:rPr>
        <w:t>.</w:t>
      </w:r>
    </w:p>
    <w:p w:rsidR="00494ADD" w:rsidRPr="00494ADD" w:rsidRDefault="00B64D6B" w:rsidP="00A104C3">
      <w:pPr>
        <w:pStyle w:val="Tekstpodstawowy"/>
        <w:widowControl w:val="0"/>
        <w:adjustRightInd w:val="0"/>
        <w:spacing w:before="120" w:after="240" w:line="280" w:lineRule="exact"/>
        <w:ind w:left="720"/>
        <w:textAlignment w:val="baseline"/>
        <w:rPr>
          <w:rFonts w:ascii="Arial" w:hAnsi="Arial" w:cs="Arial"/>
          <w:b/>
          <w:sz w:val="22"/>
          <w:szCs w:val="22"/>
        </w:rPr>
      </w:pPr>
      <w:r w:rsidRPr="00E04119">
        <w:rPr>
          <w:rFonts w:ascii="Arial" w:hAnsi="Arial" w:cs="Arial"/>
          <w:sz w:val="22"/>
          <w:szCs w:val="22"/>
        </w:rPr>
        <w:t>Zamawiający nie dopuszcza składania ofert częściowych.</w:t>
      </w:r>
    </w:p>
    <w:p w:rsidR="00494ADD" w:rsidRPr="00494ADD" w:rsidRDefault="00494ADD" w:rsidP="00494ADD">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XXIV. I</w:t>
      </w:r>
      <w:r w:rsidRPr="00494ADD">
        <w:rPr>
          <w:rFonts w:ascii="Arial" w:eastAsia="Times" w:hAnsi="Arial" w:cs="Arial"/>
          <w:b/>
          <w:sz w:val="22"/>
          <w:szCs w:val="22"/>
        </w:rPr>
        <w:t>nformacje dotyczące ofert wariantowych, w tym informacje o sposobie przedstawiania ofert wariantowych oraz minimalne warunki, jakim muszą odpowiadać oferty wariantowe, jeżeli zamawiający wy</w:t>
      </w:r>
      <w:r>
        <w:rPr>
          <w:rFonts w:ascii="Arial" w:eastAsia="Times" w:hAnsi="Arial" w:cs="Arial"/>
          <w:b/>
          <w:sz w:val="22"/>
          <w:szCs w:val="22"/>
        </w:rPr>
        <w:t>maga lub dopuszcza ich składanie.</w:t>
      </w:r>
    </w:p>
    <w:p w:rsidR="00494ADD" w:rsidRDefault="00494ADD" w:rsidP="001C7E9F">
      <w:pPr>
        <w:pStyle w:val="Akapitzlist"/>
        <w:tabs>
          <w:tab w:val="left" w:pos="9350"/>
        </w:tabs>
        <w:spacing w:before="120" w:line="280" w:lineRule="exact"/>
        <w:ind w:left="720"/>
        <w:jc w:val="both"/>
        <w:rPr>
          <w:rFonts w:ascii="Arial" w:hAnsi="Arial" w:cs="Arial"/>
          <w:sz w:val="22"/>
          <w:szCs w:val="22"/>
        </w:rPr>
      </w:pPr>
      <w:r w:rsidRPr="00494ADD">
        <w:rPr>
          <w:rFonts w:ascii="Arial" w:hAnsi="Arial" w:cs="Arial"/>
          <w:sz w:val="22"/>
          <w:szCs w:val="22"/>
        </w:rPr>
        <w:t>Zamawiający nie dopuszcza składania ofert wariantowych.</w:t>
      </w:r>
    </w:p>
    <w:p w:rsidR="00AE1B4B" w:rsidRPr="00AE1B4B" w:rsidRDefault="00AE1B4B" w:rsidP="001C7E9F">
      <w:pPr>
        <w:pStyle w:val="Akapitzlist"/>
        <w:tabs>
          <w:tab w:val="left" w:pos="9350"/>
        </w:tabs>
        <w:spacing w:before="120" w:line="280" w:lineRule="exact"/>
        <w:ind w:left="720"/>
        <w:jc w:val="both"/>
        <w:rPr>
          <w:rFonts w:ascii="Arial" w:hAnsi="Arial" w:cs="Arial"/>
          <w:sz w:val="14"/>
          <w:szCs w:val="22"/>
        </w:rPr>
      </w:pPr>
    </w:p>
    <w:p w:rsidR="00494ADD" w:rsidRPr="00494ADD" w:rsidRDefault="00494ADD" w:rsidP="00494ADD">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XXV.</w:t>
      </w:r>
      <w:r>
        <w:rPr>
          <w:rFonts w:ascii="Arial" w:hAnsi="Arial" w:cs="Arial"/>
          <w:b/>
          <w:bCs/>
          <w:sz w:val="22"/>
          <w:szCs w:val="22"/>
        </w:rPr>
        <w:tab/>
      </w:r>
      <w:r w:rsidRPr="00494ADD">
        <w:rPr>
          <w:rFonts w:ascii="Arial" w:hAnsi="Arial" w:cs="Arial"/>
          <w:b/>
          <w:bCs/>
          <w:sz w:val="22"/>
          <w:szCs w:val="22"/>
        </w:rPr>
        <w:t>W</w:t>
      </w:r>
      <w:r w:rsidRPr="00494ADD">
        <w:rPr>
          <w:rFonts w:ascii="Arial" w:eastAsia="Times" w:hAnsi="Arial" w:cs="Arial"/>
          <w:b/>
          <w:sz w:val="22"/>
          <w:szCs w:val="22"/>
        </w:rPr>
        <w:t xml:space="preserve">ymagania w zakresie zatrudnienia na podstawie stosunku pracy, w </w:t>
      </w:r>
      <w:r w:rsidRPr="00494ADD">
        <w:rPr>
          <w:rFonts w:ascii="Arial" w:hAnsi="Arial" w:cs="Arial"/>
          <w:b/>
          <w:sz w:val="22"/>
          <w:szCs w:val="22"/>
        </w:rPr>
        <w:t xml:space="preserve">okolicznościach, o których </w:t>
      </w:r>
      <w:r w:rsidRPr="00494ADD">
        <w:rPr>
          <w:rFonts w:ascii="Arial" w:eastAsia="Times" w:hAnsi="Arial" w:cs="Arial"/>
          <w:b/>
          <w:sz w:val="22"/>
          <w:szCs w:val="22"/>
        </w:rPr>
        <w:t>mowa w art.</w:t>
      </w:r>
      <w:r>
        <w:rPr>
          <w:rFonts w:ascii="Arial" w:eastAsia="Times" w:hAnsi="Arial" w:cs="Arial"/>
          <w:b/>
          <w:sz w:val="22"/>
          <w:szCs w:val="22"/>
        </w:rPr>
        <w:t xml:space="preserve"> 95 ustawy </w:t>
      </w:r>
      <w:proofErr w:type="spellStart"/>
      <w:r>
        <w:rPr>
          <w:rFonts w:ascii="Arial" w:eastAsia="Times" w:hAnsi="Arial" w:cs="Arial"/>
          <w:b/>
          <w:sz w:val="22"/>
          <w:szCs w:val="22"/>
        </w:rPr>
        <w:t>Pzp</w:t>
      </w:r>
      <w:proofErr w:type="spellEnd"/>
      <w:r>
        <w:rPr>
          <w:rFonts w:ascii="Arial" w:eastAsia="Times" w:hAnsi="Arial" w:cs="Arial"/>
          <w:b/>
          <w:sz w:val="22"/>
          <w:szCs w:val="22"/>
        </w:rPr>
        <w:t>.</w:t>
      </w:r>
    </w:p>
    <w:p w:rsidR="006B6E80" w:rsidRDefault="00AE1B4B" w:rsidP="00A92DF0">
      <w:pPr>
        <w:pStyle w:val="Akapitzlist"/>
        <w:tabs>
          <w:tab w:val="left" w:pos="9350"/>
        </w:tabs>
        <w:spacing w:before="120" w:line="280" w:lineRule="exact"/>
        <w:ind w:left="720"/>
        <w:jc w:val="both"/>
        <w:rPr>
          <w:rFonts w:ascii="Arial" w:hAnsi="Arial" w:cs="Arial"/>
          <w:sz w:val="22"/>
          <w:szCs w:val="22"/>
        </w:rPr>
      </w:pPr>
      <w:r w:rsidRPr="00AE1B4B">
        <w:rPr>
          <w:rFonts w:ascii="Arial" w:hAnsi="Arial" w:cs="Arial"/>
          <w:sz w:val="22"/>
          <w:szCs w:val="22"/>
        </w:rPr>
        <w:t xml:space="preserve">W przypadku zamówień na dostawy, nie ma zastosowania </w:t>
      </w:r>
      <w:bookmarkStart w:id="2" w:name="_Hlk53487206"/>
      <w:r w:rsidRPr="00AE1B4B">
        <w:rPr>
          <w:rFonts w:ascii="Arial" w:hAnsi="Arial" w:cs="Arial"/>
          <w:sz w:val="22"/>
          <w:szCs w:val="22"/>
        </w:rPr>
        <w:t xml:space="preserve">art. 95 ustawy </w:t>
      </w:r>
      <w:proofErr w:type="spellStart"/>
      <w:r w:rsidRPr="00AE1B4B">
        <w:rPr>
          <w:rFonts w:ascii="Arial" w:hAnsi="Arial" w:cs="Arial"/>
          <w:sz w:val="22"/>
          <w:szCs w:val="22"/>
        </w:rPr>
        <w:t>Pzp</w:t>
      </w:r>
      <w:bookmarkEnd w:id="2"/>
      <w:proofErr w:type="spellEnd"/>
      <w:r w:rsidRPr="00AE1B4B">
        <w:rPr>
          <w:rFonts w:ascii="Arial" w:hAnsi="Arial" w:cs="Arial"/>
          <w:sz w:val="22"/>
          <w:szCs w:val="22"/>
        </w:rPr>
        <w:t>.</w:t>
      </w:r>
    </w:p>
    <w:p w:rsidR="00AE1B4B" w:rsidRPr="00AE1B4B" w:rsidRDefault="00AE1B4B" w:rsidP="00A92DF0">
      <w:pPr>
        <w:pStyle w:val="Akapitzlist"/>
        <w:tabs>
          <w:tab w:val="left" w:pos="9350"/>
        </w:tabs>
        <w:spacing w:before="120" w:line="280" w:lineRule="exact"/>
        <w:ind w:left="720"/>
        <w:jc w:val="both"/>
        <w:rPr>
          <w:rFonts w:ascii="Arial" w:hAnsi="Arial" w:cs="Arial"/>
          <w:sz w:val="14"/>
          <w:szCs w:val="22"/>
        </w:rPr>
      </w:pPr>
    </w:p>
    <w:p w:rsidR="004313B3" w:rsidRPr="004313B3" w:rsidRDefault="004313B3" w:rsidP="004313B3">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XXV.</w:t>
      </w:r>
      <w:r>
        <w:rPr>
          <w:rFonts w:ascii="Arial" w:hAnsi="Arial" w:cs="Arial"/>
          <w:b/>
          <w:bCs/>
          <w:sz w:val="22"/>
          <w:szCs w:val="22"/>
        </w:rPr>
        <w:tab/>
      </w:r>
      <w:r w:rsidRPr="004313B3">
        <w:rPr>
          <w:rFonts w:ascii="Arial" w:hAnsi="Arial" w:cs="Arial"/>
          <w:b/>
          <w:bCs/>
          <w:sz w:val="22"/>
          <w:szCs w:val="22"/>
        </w:rPr>
        <w:t>W</w:t>
      </w:r>
      <w:r w:rsidRPr="004313B3">
        <w:rPr>
          <w:rFonts w:ascii="Arial" w:eastAsia="Times" w:hAnsi="Arial" w:cs="Arial"/>
          <w:b/>
          <w:sz w:val="22"/>
          <w:szCs w:val="22"/>
        </w:rPr>
        <w:t xml:space="preserve">ymagania w zakresie zatrudnienia na podstawie osób, o których mowa w art. 96 ust. 2 pkt 2 ustawy </w:t>
      </w:r>
      <w:proofErr w:type="spellStart"/>
      <w:r w:rsidRPr="004313B3">
        <w:rPr>
          <w:rFonts w:ascii="Arial" w:eastAsia="Times" w:hAnsi="Arial" w:cs="Arial"/>
          <w:b/>
          <w:sz w:val="22"/>
          <w:szCs w:val="22"/>
        </w:rPr>
        <w:t>Pzp</w:t>
      </w:r>
      <w:proofErr w:type="spellEnd"/>
      <w:r w:rsidRPr="004313B3">
        <w:rPr>
          <w:rFonts w:ascii="Arial" w:eastAsia="Times" w:hAnsi="Arial" w:cs="Arial"/>
          <w:b/>
          <w:sz w:val="22"/>
          <w:szCs w:val="22"/>
        </w:rPr>
        <w:t>.</w:t>
      </w:r>
    </w:p>
    <w:p w:rsidR="004313B3" w:rsidRPr="004313B3" w:rsidRDefault="004313B3" w:rsidP="00E17121">
      <w:pPr>
        <w:pStyle w:val="Akapitzlist"/>
        <w:tabs>
          <w:tab w:val="left" w:pos="9350"/>
        </w:tabs>
        <w:spacing w:before="120" w:line="280" w:lineRule="exact"/>
        <w:ind w:left="720"/>
        <w:jc w:val="both"/>
        <w:rPr>
          <w:rFonts w:ascii="Arial" w:hAnsi="Arial" w:cs="Arial"/>
          <w:sz w:val="22"/>
          <w:szCs w:val="22"/>
        </w:rPr>
      </w:pPr>
      <w:r w:rsidRPr="004313B3">
        <w:rPr>
          <w:rFonts w:ascii="Arial" w:eastAsia="Times" w:hAnsi="Arial" w:cs="Arial"/>
          <w:sz w:val="22"/>
          <w:szCs w:val="22"/>
        </w:rPr>
        <w:t xml:space="preserve">Zamawiający nie określa wymagań w zakresie zatrudnienia osób, o których mowa w art. 96 ust. 2 pkt 2 ustawy </w:t>
      </w:r>
      <w:proofErr w:type="spellStart"/>
      <w:r w:rsidRPr="004313B3">
        <w:rPr>
          <w:rFonts w:ascii="Arial" w:eastAsia="Times" w:hAnsi="Arial" w:cs="Arial"/>
          <w:sz w:val="22"/>
          <w:szCs w:val="22"/>
        </w:rPr>
        <w:t>Pzp</w:t>
      </w:r>
      <w:proofErr w:type="spellEnd"/>
      <w:r w:rsidRPr="004313B3">
        <w:rPr>
          <w:rFonts w:ascii="Arial" w:eastAsia="Times" w:hAnsi="Arial" w:cs="Arial"/>
          <w:sz w:val="22"/>
          <w:szCs w:val="22"/>
        </w:rPr>
        <w:t>.</w:t>
      </w:r>
    </w:p>
    <w:p w:rsidR="004313B3" w:rsidRPr="004313B3" w:rsidRDefault="004313B3" w:rsidP="004313B3">
      <w:pPr>
        <w:tabs>
          <w:tab w:val="left" w:pos="9350"/>
        </w:tabs>
        <w:spacing w:before="120" w:line="280" w:lineRule="exact"/>
        <w:jc w:val="both"/>
        <w:rPr>
          <w:rFonts w:ascii="Arial" w:hAnsi="Arial" w:cs="Arial"/>
          <w:sz w:val="22"/>
          <w:szCs w:val="22"/>
        </w:rPr>
      </w:pPr>
    </w:p>
    <w:p w:rsidR="004313B3" w:rsidRPr="004313B3" w:rsidRDefault="004313B3" w:rsidP="004313B3">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XXV</w:t>
      </w:r>
      <w:r>
        <w:rPr>
          <w:rFonts w:ascii="Arial" w:hAnsi="Arial" w:cs="Arial"/>
          <w:b/>
          <w:bCs/>
          <w:sz w:val="22"/>
          <w:szCs w:val="22"/>
        </w:rPr>
        <w:t>I</w:t>
      </w:r>
      <w:r w:rsidRPr="00494ADD">
        <w:rPr>
          <w:rFonts w:ascii="Arial" w:hAnsi="Arial" w:cs="Arial"/>
          <w:b/>
          <w:bCs/>
          <w:sz w:val="22"/>
          <w:szCs w:val="22"/>
        </w:rPr>
        <w:t>.</w:t>
      </w:r>
      <w:r>
        <w:rPr>
          <w:rFonts w:ascii="Arial" w:hAnsi="Arial" w:cs="Arial"/>
          <w:b/>
          <w:bCs/>
          <w:sz w:val="22"/>
          <w:szCs w:val="22"/>
        </w:rPr>
        <w:tab/>
        <w:t xml:space="preserve">Informacje o zastrzeżeniu możliwości ubiegania się o udzielenie zamówienia wyłącznie przez Wykonawców, o których mowa w art. 94 </w:t>
      </w:r>
      <w:r w:rsidRPr="004313B3">
        <w:rPr>
          <w:rFonts w:ascii="Arial" w:eastAsia="Times" w:hAnsi="Arial" w:cs="Arial"/>
          <w:b/>
          <w:sz w:val="22"/>
          <w:szCs w:val="22"/>
        </w:rPr>
        <w:t xml:space="preserve"> ustawy </w:t>
      </w:r>
      <w:proofErr w:type="spellStart"/>
      <w:r w:rsidRPr="004313B3">
        <w:rPr>
          <w:rFonts w:ascii="Arial" w:eastAsia="Times" w:hAnsi="Arial" w:cs="Arial"/>
          <w:b/>
          <w:sz w:val="22"/>
          <w:szCs w:val="22"/>
        </w:rPr>
        <w:t>Pzp</w:t>
      </w:r>
      <w:proofErr w:type="spellEnd"/>
      <w:r w:rsidRPr="004313B3">
        <w:rPr>
          <w:rFonts w:ascii="Arial" w:eastAsia="Times" w:hAnsi="Arial" w:cs="Arial"/>
          <w:b/>
          <w:sz w:val="22"/>
          <w:szCs w:val="22"/>
        </w:rPr>
        <w:t>.</w:t>
      </w:r>
    </w:p>
    <w:p w:rsidR="004313B3" w:rsidRPr="004313B3" w:rsidRDefault="00E17121" w:rsidP="00E17121">
      <w:pPr>
        <w:pStyle w:val="Akapitzlist"/>
        <w:tabs>
          <w:tab w:val="left" w:pos="9350"/>
        </w:tabs>
        <w:spacing w:before="120" w:line="280" w:lineRule="exact"/>
        <w:ind w:left="720"/>
        <w:jc w:val="both"/>
        <w:rPr>
          <w:rFonts w:ascii="Arial" w:hAnsi="Arial" w:cs="Arial"/>
          <w:sz w:val="22"/>
          <w:szCs w:val="22"/>
        </w:rPr>
      </w:pPr>
      <w:r>
        <w:rPr>
          <w:rFonts w:ascii="Arial" w:eastAsia="Times" w:hAnsi="Arial" w:cs="Arial"/>
          <w:sz w:val="22"/>
          <w:szCs w:val="22"/>
        </w:rPr>
        <w:t>Z</w:t>
      </w:r>
      <w:r w:rsidR="004313B3" w:rsidRPr="004313B3">
        <w:rPr>
          <w:rFonts w:ascii="Arial" w:eastAsia="Times" w:hAnsi="Arial" w:cs="Arial"/>
          <w:sz w:val="22"/>
          <w:szCs w:val="22"/>
        </w:rPr>
        <w:t xml:space="preserve">amawiający </w:t>
      </w:r>
      <w:r>
        <w:rPr>
          <w:rFonts w:ascii="Arial" w:eastAsia="Times" w:hAnsi="Arial" w:cs="Arial"/>
          <w:sz w:val="22"/>
          <w:szCs w:val="22"/>
        </w:rPr>
        <w:t xml:space="preserve">nie </w:t>
      </w:r>
      <w:r w:rsidR="004313B3" w:rsidRPr="004313B3">
        <w:rPr>
          <w:rFonts w:ascii="Arial" w:eastAsia="Times" w:hAnsi="Arial" w:cs="Arial"/>
          <w:sz w:val="22"/>
          <w:szCs w:val="22"/>
        </w:rPr>
        <w:t>zastrzegł możliwości ubiegania się o udzielenie zamówienia wyłącznie przez wykonawców, o których mowa w art. 94</w:t>
      </w:r>
      <w:r w:rsidR="004313B3">
        <w:rPr>
          <w:rFonts w:ascii="Arial" w:eastAsia="Times" w:hAnsi="Arial" w:cs="Arial"/>
          <w:sz w:val="22"/>
          <w:szCs w:val="22"/>
        </w:rPr>
        <w:t xml:space="preserve"> ustawy </w:t>
      </w:r>
      <w:proofErr w:type="spellStart"/>
      <w:r w:rsidR="004313B3">
        <w:rPr>
          <w:rFonts w:ascii="Arial" w:eastAsia="Times" w:hAnsi="Arial" w:cs="Arial"/>
          <w:sz w:val="22"/>
          <w:szCs w:val="22"/>
        </w:rPr>
        <w:t>Pzp</w:t>
      </w:r>
      <w:proofErr w:type="spellEnd"/>
      <w:r w:rsidR="004313B3">
        <w:rPr>
          <w:rFonts w:ascii="Arial" w:eastAsia="Times" w:hAnsi="Arial" w:cs="Arial"/>
          <w:sz w:val="22"/>
          <w:szCs w:val="22"/>
        </w:rPr>
        <w:t>.</w:t>
      </w:r>
    </w:p>
    <w:p w:rsidR="004313B3" w:rsidRDefault="004313B3" w:rsidP="00B64D6B">
      <w:pPr>
        <w:pStyle w:val="Tekstpodstawowy"/>
        <w:widowControl w:val="0"/>
        <w:adjustRightInd w:val="0"/>
        <w:spacing w:line="280" w:lineRule="exact"/>
        <w:textAlignment w:val="baseline"/>
        <w:rPr>
          <w:rFonts w:ascii="Arial" w:hAnsi="Arial" w:cs="Arial"/>
          <w:sz w:val="22"/>
          <w:szCs w:val="22"/>
        </w:rPr>
      </w:pPr>
    </w:p>
    <w:p w:rsidR="004313B3" w:rsidRPr="004313B3" w:rsidRDefault="004313B3" w:rsidP="004313B3">
      <w:pPr>
        <w:shd w:val="clear" w:color="auto" w:fill="A6A6A6"/>
        <w:spacing w:line="280" w:lineRule="exact"/>
        <w:ind w:left="1701" w:hanging="1701"/>
        <w:jc w:val="both"/>
        <w:rPr>
          <w:rFonts w:ascii="Arial" w:hAnsi="Arial" w:cs="Arial"/>
          <w:bCs/>
          <w:sz w:val="22"/>
          <w:szCs w:val="22"/>
        </w:rPr>
      </w:pPr>
      <w:r w:rsidRPr="00E04119">
        <w:rPr>
          <w:rFonts w:ascii="Arial" w:hAnsi="Arial" w:cs="Arial"/>
          <w:b/>
          <w:bCs/>
          <w:sz w:val="22"/>
          <w:szCs w:val="22"/>
        </w:rPr>
        <w:lastRenderedPageBreak/>
        <w:t>Rozdz</w:t>
      </w:r>
      <w:r>
        <w:rPr>
          <w:rFonts w:ascii="Arial" w:hAnsi="Arial" w:cs="Arial"/>
          <w:b/>
          <w:bCs/>
          <w:sz w:val="22"/>
          <w:szCs w:val="22"/>
        </w:rPr>
        <w:t>iał XXVII.</w:t>
      </w:r>
      <w:r w:rsidRPr="00E04119">
        <w:rPr>
          <w:rFonts w:ascii="Arial" w:hAnsi="Arial" w:cs="Arial"/>
          <w:b/>
          <w:bCs/>
          <w:sz w:val="22"/>
          <w:szCs w:val="22"/>
        </w:rPr>
        <w:t xml:space="preserve"> Wymagania dotyczące wadium</w:t>
      </w:r>
      <w:r>
        <w:rPr>
          <w:rFonts w:ascii="Arial" w:hAnsi="Arial" w:cs="Arial"/>
          <w:b/>
          <w:bCs/>
          <w:sz w:val="22"/>
          <w:szCs w:val="22"/>
        </w:rPr>
        <w:t xml:space="preserve">, </w:t>
      </w:r>
      <w:r w:rsidRPr="004313B3">
        <w:rPr>
          <w:rFonts w:ascii="Arial" w:eastAsia="Times" w:hAnsi="Arial" w:cs="Arial"/>
          <w:b/>
          <w:sz w:val="22"/>
          <w:szCs w:val="22"/>
        </w:rPr>
        <w:t>w tym jego kwotę</w:t>
      </w:r>
      <w:r w:rsidR="00365539">
        <w:rPr>
          <w:rFonts w:ascii="Arial" w:eastAsia="Times" w:hAnsi="Arial" w:cs="Arial"/>
          <w:b/>
          <w:sz w:val="22"/>
          <w:szCs w:val="22"/>
        </w:rPr>
        <w:t>.</w:t>
      </w:r>
    </w:p>
    <w:p w:rsidR="00B670EF" w:rsidRPr="00B670EF" w:rsidRDefault="00B670EF" w:rsidP="005F527D">
      <w:pPr>
        <w:keepNext/>
        <w:widowControl w:val="0"/>
        <w:numPr>
          <w:ilvl w:val="0"/>
          <w:numId w:val="98"/>
        </w:numPr>
        <w:adjustRightInd w:val="0"/>
        <w:spacing w:before="120" w:line="280" w:lineRule="exact"/>
        <w:ind w:left="357" w:hanging="357"/>
        <w:jc w:val="both"/>
        <w:textAlignment w:val="baseline"/>
        <w:rPr>
          <w:rFonts w:ascii="Arial" w:hAnsi="Arial" w:cs="Arial"/>
          <w:sz w:val="22"/>
          <w:szCs w:val="19"/>
        </w:rPr>
      </w:pPr>
      <w:r w:rsidRPr="00B670EF">
        <w:rPr>
          <w:rFonts w:ascii="Arial" w:hAnsi="Arial" w:cs="Arial"/>
          <w:sz w:val="22"/>
          <w:szCs w:val="19"/>
        </w:rPr>
        <w:t xml:space="preserve">Zamawiający ustala wadium na całość przedmiotu zamówienia w </w:t>
      </w:r>
      <w:r w:rsidR="00365185" w:rsidRPr="00B670EF">
        <w:rPr>
          <w:rFonts w:ascii="Arial" w:hAnsi="Arial" w:cs="Arial"/>
          <w:sz w:val="22"/>
          <w:szCs w:val="19"/>
        </w:rPr>
        <w:t xml:space="preserve">wysokości </w:t>
      </w:r>
      <w:r w:rsidR="00DC3A56">
        <w:rPr>
          <w:rFonts w:ascii="Arial" w:hAnsi="Arial" w:cs="Arial"/>
          <w:b/>
          <w:sz w:val="22"/>
          <w:szCs w:val="19"/>
        </w:rPr>
        <w:t>1</w:t>
      </w:r>
      <w:r w:rsidR="003425D0">
        <w:rPr>
          <w:rFonts w:ascii="Arial" w:hAnsi="Arial" w:cs="Arial"/>
          <w:b/>
          <w:sz w:val="22"/>
          <w:szCs w:val="19"/>
        </w:rPr>
        <w:t>0</w:t>
      </w:r>
      <w:r w:rsidR="00DC3A56">
        <w:rPr>
          <w:rFonts w:ascii="Arial" w:hAnsi="Arial" w:cs="Arial"/>
          <w:b/>
          <w:sz w:val="22"/>
          <w:szCs w:val="19"/>
        </w:rPr>
        <w:t xml:space="preserve"> </w:t>
      </w:r>
      <w:r w:rsidR="003425D0">
        <w:rPr>
          <w:rFonts w:ascii="Arial" w:hAnsi="Arial" w:cs="Arial"/>
          <w:b/>
          <w:sz w:val="22"/>
          <w:szCs w:val="19"/>
        </w:rPr>
        <w:t>0</w:t>
      </w:r>
      <w:r w:rsidR="00DC3A56">
        <w:rPr>
          <w:rFonts w:ascii="Arial" w:hAnsi="Arial" w:cs="Arial"/>
          <w:b/>
          <w:sz w:val="22"/>
          <w:szCs w:val="19"/>
        </w:rPr>
        <w:t>00</w:t>
      </w:r>
      <w:r w:rsidR="00C95C67" w:rsidRPr="00C95C67">
        <w:rPr>
          <w:rFonts w:ascii="Arial" w:hAnsi="Arial" w:cs="Arial"/>
          <w:b/>
          <w:sz w:val="22"/>
          <w:szCs w:val="19"/>
        </w:rPr>
        <w:t>,00</w:t>
      </w:r>
      <w:r w:rsidRPr="00B670EF">
        <w:rPr>
          <w:rFonts w:ascii="Arial" w:hAnsi="Arial" w:cs="Arial"/>
          <w:b/>
          <w:sz w:val="22"/>
          <w:szCs w:val="19"/>
        </w:rPr>
        <w:t xml:space="preserve"> </w:t>
      </w:r>
      <w:r w:rsidRPr="00B670EF">
        <w:rPr>
          <w:rFonts w:ascii="Arial" w:hAnsi="Arial" w:cs="Arial"/>
          <w:b/>
          <w:bCs/>
          <w:sz w:val="22"/>
          <w:szCs w:val="19"/>
        </w:rPr>
        <w:t xml:space="preserve">zł </w:t>
      </w:r>
      <w:r w:rsidRPr="00B670EF">
        <w:rPr>
          <w:rFonts w:ascii="Arial" w:hAnsi="Arial" w:cs="Arial"/>
          <w:bCs/>
          <w:sz w:val="22"/>
          <w:szCs w:val="19"/>
        </w:rPr>
        <w:t xml:space="preserve">(słownie: </w:t>
      </w:r>
      <w:r w:rsidR="003425D0">
        <w:rPr>
          <w:rFonts w:ascii="Arial" w:hAnsi="Arial" w:cs="Arial"/>
          <w:bCs/>
          <w:sz w:val="22"/>
          <w:szCs w:val="19"/>
        </w:rPr>
        <w:t>dziesięć tysię</w:t>
      </w:r>
      <w:r w:rsidR="00DC3A56">
        <w:rPr>
          <w:rFonts w:ascii="Arial" w:hAnsi="Arial" w:cs="Arial"/>
          <w:bCs/>
          <w:sz w:val="22"/>
          <w:szCs w:val="19"/>
        </w:rPr>
        <w:t>c</w:t>
      </w:r>
      <w:r w:rsidR="003425D0">
        <w:rPr>
          <w:rFonts w:ascii="Arial" w:hAnsi="Arial" w:cs="Arial"/>
          <w:bCs/>
          <w:sz w:val="22"/>
          <w:szCs w:val="19"/>
        </w:rPr>
        <w:t>y</w:t>
      </w:r>
      <w:r w:rsidRPr="00B670EF">
        <w:rPr>
          <w:rFonts w:ascii="Arial" w:hAnsi="Arial" w:cs="Arial"/>
          <w:bCs/>
          <w:sz w:val="22"/>
          <w:szCs w:val="19"/>
        </w:rPr>
        <w:t xml:space="preserve"> złotych, 00/100</w:t>
      </w:r>
      <w:r w:rsidRPr="00B670EF">
        <w:rPr>
          <w:rFonts w:ascii="Arial" w:hAnsi="Arial" w:cs="Arial"/>
          <w:sz w:val="22"/>
          <w:szCs w:val="19"/>
        </w:rPr>
        <w:t>).</w:t>
      </w:r>
    </w:p>
    <w:p w:rsidR="00B670EF" w:rsidRPr="00B670EF" w:rsidRDefault="00B670EF" w:rsidP="005F527D">
      <w:pPr>
        <w:numPr>
          <w:ilvl w:val="0"/>
          <w:numId w:val="98"/>
        </w:numPr>
        <w:spacing w:before="120" w:line="280" w:lineRule="exact"/>
        <w:ind w:left="357" w:hanging="357"/>
        <w:jc w:val="both"/>
        <w:rPr>
          <w:rFonts w:ascii="Arial" w:hAnsi="Arial" w:cs="Arial"/>
          <w:b/>
          <w:bCs/>
          <w:sz w:val="22"/>
          <w:szCs w:val="19"/>
        </w:rPr>
      </w:pPr>
      <w:r w:rsidRPr="00B670EF">
        <w:rPr>
          <w:rFonts w:ascii="Arial" w:hAnsi="Arial" w:cs="Arial"/>
          <w:sz w:val="22"/>
          <w:szCs w:val="19"/>
        </w:rPr>
        <w:t>Wadium może być wnoszone w jednej lub kilku następujących formach:</w:t>
      </w:r>
    </w:p>
    <w:p w:rsidR="00B670EF" w:rsidRPr="00B670EF" w:rsidRDefault="00B670EF" w:rsidP="005F527D">
      <w:pPr>
        <w:numPr>
          <w:ilvl w:val="0"/>
          <w:numId w:val="99"/>
        </w:numPr>
        <w:tabs>
          <w:tab w:val="clear" w:pos="8157"/>
          <w:tab w:val="num" w:pos="709"/>
        </w:tabs>
        <w:spacing w:before="120" w:line="280" w:lineRule="exact"/>
        <w:ind w:left="723"/>
        <w:jc w:val="both"/>
        <w:rPr>
          <w:rFonts w:ascii="Arial" w:hAnsi="Arial" w:cs="Arial"/>
          <w:sz w:val="22"/>
          <w:szCs w:val="19"/>
        </w:rPr>
      </w:pPr>
      <w:r w:rsidRPr="00B670EF">
        <w:rPr>
          <w:rFonts w:ascii="Arial" w:hAnsi="Arial" w:cs="Arial"/>
          <w:sz w:val="22"/>
          <w:szCs w:val="19"/>
        </w:rPr>
        <w:t>pieniądzu,</w:t>
      </w:r>
    </w:p>
    <w:p w:rsidR="00B670EF" w:rsidRPr="00B670EF" w:rsidRDefault="00B670EF" w:rsidP="005F527D">
      <w:pPr>
        <w:numPr>
          <w:ilvl w:val="0"/>
          <w:numId w:val="99"/>
        </w:numPr>
        <w:tabs>
          <w:tab w:val="clear" w:pos="8157"/>
          <w:tab w:val="num" w:pos="709"/>
        </w:tabs>
        <w:spacing w:before="120" w:line="280" w:lineRule="exact"/>
        <w:ind w:left="723"/>
        <w:jc w:val="both"/>
        <w:rPr>
          <w:rFonts w:ascii="Arial" w:hAnsi="Arial" w:cs="Arial"/>
          <w:sz w:val="22"/>
          <w:szCs w:val="19"/>
        </w:rPr>
      </w:pPr>
      <w:r w:rsidRPr="00B670EF">
        <w:rPr>
          <w:rFonts w:ascii="Arial" w:hAnsi="Arial" w:cs="Arial"/>
          <w:sz w:val="22"/>
          <w:szCs w:val="19"/>
        </w:rPr>
        <w:t>gwarancjach bankowych,</w:t>
      </w:r>
    </w:p>
    <w:p w:rsidR="00B670EF" w:rsidRPr="00B670EF" w:rsidRDefault="00B670EF" w:rsidP="005F527D">
      <w:pPr>
        <w:numPr>
          <w:ilvl w:val="0"/>
          <w:numId w:val="99"/>
        </w:numPr>
        <w:tabs>
          <w:tab w:val="clear" w:pos="8157"/>
          <w:tab w:val="num" w:pos="709"/>
        </w:tabs>
        <w:spacing w:before="120" w:line="280" w:lineRule="exact"/>
        <w:ind w:left="723"/>
        <w:jc w:val="both"/>
        <w:rPr>
          <w:rFonts w:ascii="Arial" w:hAnsi="Arial" w:cs="Arial"/>
          <w:sz w:val="22"/>
          <w:szCs w:val="19"/>
        </w:rPr>
      </w:pPr>
      <w:r w:rsidRPr="00B670EF">
        <w:rPr>
          <w:rFonts w:ascii="Arial" w:hAnsi="Arial" w:cs="Arial"/>
          <w:sz w:val="22"/>
          <w:szCs w:val="19"/>
        </w:rPr>
        <w:t>gwarancjach ubezpieczeniowych,</w:t>
      </w:r>
    </w:p>
    <w:p w:rsidR="00B670EF" w:rsidRPr="00B670EF" w:rsidRDefault="00B670EF" w:rsidP="005F527D">
      <w:pPr>
        <w:widowControl w:val="0"/>
        <w:numPr>
          <w:ilvl w:val="0"/>
          <w:numId w:val="99"/>
        </w:numPr>
        <w:tabs>
          <w:tab w:val="clear" w:pos="8157"/>
          <w:tab w:val="num" w:pos="709"/>
        </w:tabs>
        <w:adjustRightInd w:val="0"/>
        <w:spacing w:before="120" w:line="280" w:lineRule="exact"/>
        <w:ind w:left="723"/>
        <w:jc w:val="both"/>
        <w:textAlignment w:val="baseline"/>
        <w:rPr>
          <w:rFonts w:ascii="Arial" w:hAnsi="Arial" w:cs="Arial"/>
          <w:sz w:val="22"/>
          <w:szCs w:val="19"/>
        </w:rPr>
      </w:pPr>
      <w:r w:rsidRPr="00B670EF">
        <w:rPr>
          <w:rFonts w:ascii="Arial" w:hAnsi="Arial" w:cs="Arial"/>
          <w:bCs/>
          <w:sz w:val="22"/>
          <w:szCs w:val="19"/>
        </w:rPr>
        <w:t xml:space="preserve">poręczeniach udzielanych przez podmioty, o których mowa w art. 6b ust. 5 pkt 2 ustawy </w:t>
      </w:r>
      <w:r w:rsidRPr="00B670EF">
        <w:rPr>
          <w:rFonts w:ascii="Arial" w:hAnsi="Arial" w:cs="Arial"/>
          <w:sz w:val="22"/>
          <w:szCs w:val="22"/>
        </w:rPr>
        <w:br/>
      </w:r>
      <w:r w:rsidRPr="00B670EF">
        <w:rPr>
          <w:rFonts w:ascii="Arial" w:hAnsi="Arial" w:cs="Arial"/>
          <w:bCs/>
          <w:sz w:val="22"/>
          <w:szCs w:val="19"/>
        </w:rPr>
        <w:t xml:space="preserve">z dnia 9 listopada 2000 r. o utworzeniu Polskiej Agencji Rozwoju Przedsiębiorczości </w:t>
      </w:r>
      <w:r w:rsidRPr="00B670EF">
        <w:rPr>
          <w:rFonts w:ascii="Arial" w:hAnsi="Arial" w:cs="Arial"/>
          <w:sz w:val="22"/>
          <w:szCs w:val="22"/>
        </w:rPr>
        <w:br/>
      </w:r>
      <w:r w:rsidRPr="00B670EF">
        <w:rPr>
          <w:rFonts w:ascii="Arial" w:hAnsi="Arial" w:cs="Arial"/>
          <w:bCs/>
          <w:sz w:val="22"/>
          <w:szCs w:val="19"/>
        </w:rPr>
        <w:t>(Dz. U. z 2019 r. poz. 210, 836 i 1572).</w:t>
      </w:r>
    </w:p>
    <w:p w:rsidR="00B670EF" w:rsidRPr="00B670EF" w:rsidRDefault="00B670EF" w:rsidP="005F527D">
      <w:pPr>
        <w:numPr>
          <w:ilvl w:val="0"/>
          <w:numId w:val="98"/>
        </w:numPr>
        <w:spacing w:before="120" w:line="280" w:lineRule="exact"/>
        <w:ind w:left="357" w:hanging="357"/>
        <w:jc w:val="both"/>
        <w:rPr>
          <w:rFonts w:ascii="Arial" w:hAnsi="Arial" w:cs="Arial"/>
          <w:sz w:val="22"/>
          <w:szCs w:val="19"/>
        </w:rPr>
      </w:pPr>
      <w:r w:rsidRPr="00B670EF">
        <w:rPr>
          <w:rFonts w:ascii="Arial" w:hAnsi="Arial" w:cs="Arial"/>
          <w:sz w:val="22"/>
          <w:szCs w:val="19"/>
        </w:rPr>
        <w:t>Wadium w formie pieniężnej należy wpłacić przelewem na rachunek bankowy:</w:t>
      </w:r>
    </w:p>
    <w:p w:rsidR="00B670EF" w:rsidRPr="00B670EF" w:rsidRDefault="00C95C67" w:rsidP="00C95C67">
      <w:pPr>
        <w:shd w:val="clear" w:color="auto" w:fill="FFFFFF"/>
        <w:spacing w:after="120"/>
        <w:ind w:left="360" w:right="28"/>
        <w:jc w:val="center"/>
        <w:rPr>
          <w:rFonts w:ascii="Arial" w:hAnsi="Arial" w:cs="Arial"/>
          <w:b/>
        </w:rPr>
      </w:pPr>
      <w:r w:rsidRPr="00C95C67">
        <w:rPr>
          <w:rFonts w:ascii="Arial" w:hAnsi="Arial" w:cs="Arial"/>
          <w:b/>
          <w:sz w:val="22"/>
          <w:szCs w:val="22"/>
          <w:lang w:eastAsia="ar-SA"/>
        </w:rPr>
        <w:t>Nr konta PKO BP XII O/W-</w:t>
      </w:r>
      <w:proofErr w:type="spellStart"/>
      <w:r w:rsidRPr="00C95C67">
        <w:rPr>
          <w:rFonts w:ascii="Arial" w:hAnsi="Arial" w:cs="Arial"/>
          <w:b/>
          <w:sz w:val="22"/>
          <w:szCs w:val="22"/>
          <w:lang w:eastAsia="ar-SA"/>
        </w:rPr>
        <w:t>wa</w:t>
      </w:r>
      <w:proofErr w:type="spellEnd"/>
      <w:r w:rsidRPr="00C95C67">
        <w:rPr>
          <w:rFonts w:ascii="Arial" w:hAnsi="Arial" w:cs="Arial"/>
          <w:b/>
          <w:sz w:val="22"/>
          <w:szCs w:val="22"/>
          <w:lang w:eastAsia="ar-SA"/>
        </w:rPr>
        <w:t xml:space="preserve"> </w:t>
      </w:r>
      <w:r w:rsidRPr="00C95C67">
        <w:rPr>
          <w:rFonts w:ascii="Arial" w:hAnsi="Arial" w:cs="Arial"/>
          <w:b/>
        </w:rPr>
        <w:t xml:space="preserve"> </w:t>
      </w:r>
      <w:r w:rsidRPr="00C95C67">
        <w:rPr>
          <w:rFonts w:ascii="Arial" w:hAnsi="Arial" w:cs="Arial"/>
          <w:b/>
          <w:sz w:val="22"/>
          <w:szCs w:val="22"/>
          <w:lang w:eastAsia="ar-SA"/>
        </w:rPr>
        <w:t>58 1020 1127 0000 1902 0007 3015</w:t>
      </w:r>
    </w:p>
    <w:p w:rsidR="00B670EF" w:rsidRPr="00B670EF" w:rsidRDefault="00B670EF" w:rsidP="00B670EF">
      <w:pPr>
        <w:widowControl w:val="0"/>
        <w:adjustRightInd w:val="0"/>
        <w:spacing w:before="120" w:line="280" w:lineRule="exact"/>
        <w:ind w:left="360"/>
        <w:jc w:val="center"/>
        <w:textAlignment w:val="baseline"/>
        <w:rPr>
          <w:rFonts w:ascii="Arial" w:hAnsi="Arial" w:cs="Arial"/>
          <w:b/>
          <w:sz w:val="22"/>
          <w:szCs w:val="22"/>
        </w:rPr>
      </w:pPr>
      <w:r w:rsidRPr="00B670EF">
        <w:rPr>
          <w:rFonts w:ascii="Arial" w:hAnsi="Arial" w:cs="Arial"/>
          <w:b/>
          <w:sz w:val="22"/>
          <w:szCs w:val="19"/>
        </w:rPr>
        <w:t xml:space="preserve">z informacją </w:t>
      </w:r>
      <w:r w:rsidRPr="00B670EF">
        <w:rPr>
          <w:rFonts w:ascii="Arial" w:hAnsi="Arial" w:cs="Arial"/>
          <w:b/>
          <w:sz w:val="22"/>
          <w:szCs w:val="22"/>
        </w:rPr>
        <w:t xml:space="preserve">„Wadium </w:t>
      </w:r>
      <w:r w:rsidR="00C95C67">
        <w:rPr>
          <w:rFonts w:ascii="Arial" w:hAnsi="Arial" w:cs="Arial"/>
          <w:b/>
          <w:sz w:val="22"/>
          <w:szCs w:val="22"/>
        </w:rPr>
        <w:t>w postępowaniu IZP.270.</w:t>
      </w:r>
      <w:r w:rsidR="009E1005">
        <w:rPr>
          <w:rFonts w:ascii="Arial" w:hAnsi="Arial" w:cs="Arial"/>
          <w:b/>
          <w:sz w:val="22"/>
          <w:szCs w:val="22"/>
        </w:rPr>
        <w:t>3</w:t>
      </w:r>
      <w:r w:rsidR="00C95C67">
        <w:rPr>
          <w:rFonts w:ascii="Arial" w:hAnsi="Arial" w:cs="Arial"/>
          <w:b/>
          <w:sz w:val="22"/>
          <w:szCs w:val="22"/>
        </w:rPr>
        <w:t>.2021</w:t>
      </w:r>
      <w:r w:rsidRPr="00B670EF">
        <w:rPr>
          <w:rFonts w:ascii="Arial" w:hAnsi="Arial" w:cs="Arial"/>
          <w:b/>
          <w:sz w:val="22"/>
          <w:szCs w:val="22"/>
        </w:rPr>
        <w:t>”.</w:t>
      </w:r>
      <w:r w:rsidRPr="00B670EF">
        <w:rPr>
          <w:rFonts w:ascii="Arial" w:hAnsi="Arial" w:cs="Arial"/>
          <w:sz w:val="22"/>
          <w:szCs w:val="22"/>
        </w:rPr>
        <w:br/>
      </w:r>
      <w:r w:rsidRPr="00B670EF">
        <w:rPr>
          <w:rFonts w:ascii="Arial" w:hAnsi="Arial" w:cs="Arial"/>
          <w:bCs/>
          <w:sz w:val="22"/>
          <w:szCs w:val="19"/>
        </w:rPr>
        <w:t>Wadium wnosi się przed upływem terminu składania ofert, na cały okres związania ofertą.</w:t>
      </w:r>
    </w:p>
    <w:p w:rsidR="00B670EF" w:rsidRPr="00B670EF" w:rsidRDefault="00B670EF" w:rsidP="005F527D">
      <w:pPr>
        <w:widowControl w:val="0"/>
        <w:numPr>
          <w:ilvl w:val="0"/>
          <w:numId w:val="98"/>
        </w:numPr>
        <w:adjustRightInd w:val="0"/>
        <w:spacing w:before="120" w:line="280" w:lineRule="exact"/>
        <w:ind w:left="357" w:hanging="357"/>
        <w:jc w:val="both"/>
        <w:textAlignment w:val="baseline"/>
        <w:rPr>
          <w:rFonts w:ascii="Arial" w:hAnsi="Arial" w:cs="Arial"/>
          <w:sz w:val="22"/>
          <w:szCs w:val="19"/>
        </w:rPr>
      </w:pPr>
      <w:r w:rsidRPr="00B670EF">
        <w:rPr>
          <w:rFonts w:ascii="Arial" w:hAnsi="Arial" w:cs="Arial"/>
          <w:sz w:val="22"/>
          <w:szCs w:val="19"/>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B670EF" w:rsidRPr="00B670EF" w:rsidRDefault="00B670EF" w:rsidP="005F527D">
      <w:pPr>
        <w:widowControl w:val="0"/>
        <w:numPr>
          <w:ilvl w:val="0"/>
          <w:numId w:val="98"/>
        </w:numPr>
        <w:adjustRightInd w:val="0"/>
        <w:spacing w:before="120" w:line="280" w:lineRule="exact"/>
        <w:ind w:left="357" w:hanging="357"/>
        <w:jc w:val="both"/>
        <w:textAlignment w:val="baseline"/>
        <w:rPr>
          <w:rFonts w:ascii="Arial" w:hAnsi="Arial" w:cs="Arial"/>
          <w:sz w:val="22"/>
          <w:szCs w:val="19"/>
        </w:rPr>
      </w:pPr>
      <w:r w:rsidRPr="00B670EF">
        <w:rPr>
          <w:rFonts w:ascii="Arial" w:hAnsi="Arial" w:cs="Arial"/>
          <w:sz w:val="22"/>
          <w:szCs w:val="19"/>
        </w:rPr>
        <w:t>Oryginał w postaci elektronicznej dokumentu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Pr="00B670EF">
        <w:rPr>
          <w:rFonts w:ascii="Arial" w:hAnsi="Arial" w:cs="Arial"/>
          <w:iCs/>
          <w:sz w:val="22"/>
          <w:szCs w:val="19"/>
        </w:rPr>
        <w:t>.</w:t>
      </w:r>
    </w:p>
    <w:p w:rsidR="00B670EF" w:rsidRPr="00B670EF" w:rsidRDefault="00B670EF" w:rsidP="00B670EF">
      <w:pPr>
        <w:widowControl w:val="0"/>
        <w:adjustRightInd w:val="0"/>
        <w:spacing w:before="120" w:line="280" w:lineRule="exact"/>
        <w:ind w:left="357"/>
        <w:jc w:val="both"/>
        <w:textAlignment w:val="baseline"/>
        <w:rPr>
          <w:rFonts w:ascii="Arial" w:hAnsi="Arial" w:cs="Arial"/>
          <w:sz w:val="22"/>
          <w:szCs w:val="19"/>
        </w:rPr>
      </w:pPr>
      <w:r w:rsidRPr="00B670EF">
        <w:rPr>
          <w:rFonts w:ascii="Arial" w:hAnsi="Arial" w:cs="Arial"/>
          <w:sz w:val="22"/>
          <w:szCs w:val="19"/>
        </w:rPr>
        <w:t>W dokumencie tym, gwarant/poręczyciel nie może uzależniać dokonania zapłaty od spełnienia przez beneficjenta (NCBJ) dodatkowych warunków (np. żądania potwierdzenia przez notariusza, że podpisy złożone na żądaniu zapłaty należą do osób umocowanych do występowania w imieniu NCBJ) albo przedłożenia dodatkowych dokumentów (oprócz dokumentu potwierdzającego umocowanie osób do występowania w imieniu NCBJ z żądaniem zapłaty).</w:t>
      </w:r>
    </w:p>
    <w:p w:rsidR="00B670EF" w:rsidRPr="00B670EF" w:rsidRDefault="00B670EF" w:rsidP="005F527D">
      <w:pPr>
        <w:widowControl w:val="0"/>
        <w:numPr>
          <w:ilvl w:val="0"/>
          <w:numId w:val="98"/>
        </w:numPr>
        <w:adjustRightInd w:val="0"/>
        <w:spacing w:before="120" w:line="280" w:lineRule="exact"/>
        <w:ind w:left="357" w:hanging="357"/>
        <w:jc w:val="both"/>
        <w:textAlignment w:val="baseline"/>
        <w:rPr>
          <w:rFonts w:ascii="Arial" w:hAnsi="Arial" w:cs="Arial"/>
          <w:sz w:val="22"/>
          <w:szCs w:val="19"/>
        </w:rPr>
      </w:pPr>
      <w:r w:rsidRPr="00B670EF">
        <w:rPr>
          <w:rFonts w:ascii="Arial" w:hAnsi="Arial" w:cs="Arial"/>
          <w:sz w:val="22"/>
          <w:szCs w:val="19"/>
        </w:rPr>
        <w:t xml:space="preserve">Zamawiający zwróci wadium na zasadach określonych w ustawie </w:t>
      </w:r>
      <w:proofErr w:type="spellStart"/>
      <w:r w:rsidRPr="00B670EF">
        <w:rPr>
          <w:rFonts w:ascii="Arial" w:hAnsi="Arial" w:cs="Arial"/>
          <w:sz w:val="22"/>
          <w:szCs w:val="19"/>
        </w:rPr>
        <w:t>Pzp</w:t>
      </w:r>
      <w:proofErr w:type="spellEnd"/>
      <w:r w:rsidRPr="00B670EF">
        <w:rPr>
          <w:rFonts w:ascii="Arial" w:hAnsi="Arial" w:cs="Arial"/>
          <w:bCs/>
          <w:sz w:val="22"/>
          <w:szCs w:val="19"/>
        </w:rPr>
        <w:t>.</w:t>
      </w:r>
    </w:p>
    <w:p w:rsidR="001E0447" w:rsidRPr="00A9442E" w:rsidRDefault="00B670EF" w:rsidP="005F527D">
      <w:pPr>
        <w:widowControl w:val="0"/>
        <w:numPr>
          <w:ilvl w:val="0"/>
          <w:numId w:val="98"/>
        </w:numPr>
        <w:adjustRightInd w:val="0"/>
        <w:spacing w:before="120" w:after="240" w:line="280" w:lineRule="exact"/>
        <w:ind w:left="357" w:hanging="357"/>
        <w:jc w:val="both"/>
        <w:textAlignment w:val="baseline"/>
        <w:rPr>
          <w:rFonts w:ascii="Arial" w:hAnsi="Arial" w:cs="Arial"/>
          <w:sz w:val="22"/>
          <w:szCs w:val="19"/>
        </w:rPr>
      </w:pPr>
      <w:r w:rsidRPr="00B670EF">
        <w:rPr>
          <w:rFonts w:ascii="Arial" w:hAnsi="Arial" w:cs="Arial"/>
          <w:sz w:val="22"/>
          <w:szCs w:val="19"/>
        </w:rPr>
        <w:t xml:space="preserve">Zamawiający zatrzyma wadium w przypadkach określonych w ustawie </w:t>
      </w:r>
      <w:proofErr w:type="spellStart"/>
      <w:r w:rsidRPr="00B670EF">
        <w:rPr>
          <w:rFonts w:ascii="Arial" w:hAnsi="Arial" w:cs="Arial"/>
          <w:sz w:val="22"/>
          <w:szCs w:val="19"/>
        </w:rPr>
        <w:t>Pzp</w:t>
      </w:r>
      <w:proofErr w:type="spellEnd"/>
      <w:r w:rsidRPr="00B670EF">
        <w:rPr>
          <w:rFonts w:ascii="Arial" w:hAnsi="Arial" w:cs="Arial"/>
          <w:bCs/>
          <w:sz w:val="22"/>
          <w:szCs w:val="19"/>
        </w:rPr>
        <w:t>.</w:t>
      </w:r>
    </w:p>
    <w:p w:rsidR="000163C0" w:rsidRPr="00913B8B" w:rsidRDefault="00B64D6B" w:rsidP="00913B8B">
      <w:pPr>
        <w:shd w:val="clear" w:color="auto" w:fill="A6A6A6"/>
        <w:ind w:left="1843" w:hanging="1843"/>
        <w:jc w:val="both"/>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2B40D2">
        <w:rPr>
          <w:rFonts w:ascii="Arial" w:hAnsi="Arial" w:cs="Arial"/>
          <w:b/>
          <w:bCs/>
          <w:sz w:val="22"/>
          <w:szCs w:val="22"/>
        </w:rPr>
        <w:t xml:space="preserve"> XXV</w:t>
      </w:r>
      <w:r w:rsidR="00913B8B">
        <w:rPr>
          <w:rFonts w:ascii="Arial" w:hAnsi="Arial" w:cs="Arial"/>
          <w:b/>
          <w:bCs/>
          <w:sz w:val="22"/>
          <w:szCs w:val="22"/>
        </w:rPr>
        <w:t>II</w:t>
      </w:r>
      <w:r w:rsidR="004313B3">
        <w:rPr>
          <w:rFonts w:ascii="Arial" w:hAnsi="Arial" w:cs="Arial"/>
          <w:b/>
          <w:bCs/>
          <w:sz w:val="22"/>
          <w:szCs w:val="22"/>
        </w:rPr>
        <w:t>I</w:t>
      </w:r>
      <w:r w:rsidR="002B40D2">
        <w:rPr>
          <w:rFonts w:ascii="Arial" w:hAnsi="Arial" w:cs="Arial"/>
          <w:b/>
          <w:bCs/>
          <w:sz w:val="22"/>
          <w:szCs w:val="22"/>
        </w:rPr>
        <w:t>.</w:t>
      </w:r>
      <w:r w:rsidR="00FE4CD2" w:rsidRPr="00E04119">
        <w:rPr>
          <w:rFonts w:ascii="Arial" w:hAnsi="Arial" w:cs="Arial"/>
          <w:b/>
          <w:bCs/>
          <w:sz w:val="22"/>
          <w:szCs w:val="22"/>
        </w:rPr>
        <w:t xml:space="preserve"> </w:t>
      </w:r>
      <w:r w:rsidR="00EE58C3" w:rsidRPr="00913B8B">
        <w:rPr>
          <w:rFonts w:ascii="Arial" w:hAnsi="Arial" w:cs="Arial"/>
          <w:b/>
          <w:bCs/>
          <w:sz w:val="22"/>
          <w:szCs w:val="22"/>
        </w:rPr>
        <w:t xml:space="preserve">Informacje o </w:t>
      </w:r>
      <w:r w:rsidR="00913B8B" w:rsidRPr="00913B8B">
        <w:rPr>
          <w:rFonts w:ascii="Arial" w:eastAsia="Times" w:hAnsi="Arial" w:cs="Arial"/>
          <w:b/>
          <w:sz w:val="22"/>
          <w:szCs w:val="22"/>
        </w:rPr>
        <w:t xml:space="preserve">przewidywanych zamówieniach, o których mowa w art. 214 ust. 1 pkt </w:t>
      </w:r>
      <w:r w:rsidR="00365539">
        <w:rPr>
          <w:rFonts w:ascii="Arial" w:eastAsia="Times" w:hAnsi="Arial" w:cs="Arial"/>
          <w:b/>
          <w:sz w:val="22"/>
          <w:szCs w:val="22"/>
        </w:rPr>
        <w:t>8</w:t>
      </w:r>
      <w:r w:rsidRPr="00913B8B">
        <w:rPr>
          <w:rFonts w:ascii="Arial" w:hAnsi="Arial" w:cs="Arial"/>
          <w:b/>
          <w:bCs/>
          <w:sz w:val="22"/>
          <w:szCs w:val="22"/>
        </w:rPr>
        <w:t>.</w:t>
      </w:r>
    </w:p>
    <w:p w:rsidR="00B64D6B" w:rsidRDefault="00B4142D" w:rsidP="00A9442E">
      <w:pPr>
        <w:pStyle w:val="Akapitzlist"/>
        <w:spacing w:before="120"/>
        <w:ind w:left="360"/>
        <w:jc w:val="both"/>
        <w:rPr>
          <w:rFonts w:ascii="Arial" w:hAnsi="Arial" w:cs="Arial"/>
          <w:sz w:val="22"/>
          <w:szCs w:val="19"/>
        </w:rPr>
      </w:pPr>
      <w:r w:rsidRPr="00733D4C">
        <w:rPr>
          <w:rFonts w:ascii="Arial" w:hAnsi="Arial" w:cs="Arial"/>
          <w:sz w:val="22"/>
          <w:szCs w:val="19"/>
        </w:rPr>
        <w:t xml:space="preserve">Zamawiający </w:t>
      </w:r>
      <w:r w:rsidR="00913B8B">
        <w:rPr>
          <w:rFonts w:ascii="Arial" w:hAnsi="Arial" w:cs="Arial"/>
          <w:sz w:val="22"/>
          <w:szCs w:val="19"/>
        </w:rPr>
        <w:t xml:space="preserve">nie </w:t>
      </w:r>
      <w:r w:rsidRPr="00733D4C">
        <w:rPr>
          <w:rFonts w:ascii="Arial" w:hAnsi="Arial" w:cs="Arial"/>
          <w:sz w:val="22"/>
          <w:szCs w:val="19"/>
        </w:rPr>
        <w:t>przewiduje udzieleni</w:t>
      </w:r>
      <w:r w:rsidR="00913B8B">
        <w:rPr>
          <w:rFonts w:ascii="Arial" w:hAnsi="Arial" w:cs="Arial"/>
          <w:sz w:val="22"/>
          <w:szCs w:val="19"/>
        </w:rPr>
        <w:t>a</w:t>
      </w:r>
      <w:r w:rsidRPr="00733D4C">
        <w:rPr>
          <w:rFonts w:ascii="Arial" w:hAnsi="Arial" w:cs="Arial"/>
          <w:sz w:val="22"/>
          <w:szCs w:val="19"/>
        </w:rPr>
        <w:t xml:space="preserve"> zamówień, o których mowa w art. </w:t>
      </w:r>
      <w:r w:rsidR="00913B8B">
        <w:rPr>
          <w:rFonts w:ascii="Arial" w:hAnsi="Arial" w:cs="Arial"/>
          <w:sz w:val="22"/>
          <w:szCs w:val="19"/>
        </w:rPr>
        <w:t xml:space="preserve">214 ust. 1 pkt </w:t>
      </w:r>
      <w:r w:rsidR="00365539">
        <w:rPr>
          <w:rFonts w:ascii="Arial" w:hAnsi="Arial" w:cs="Arial"/>
          <w:sz w:val="22"/>
          <w:szCs w:val="19"/>
        </w:rPr>
        <w:t>8</w:t>
      </w:r>
      <w:r w:rsidR="00913B8B">
        <w:rPr>
          <w:rFonts w:ascii="Arial" w:hAnsi="Arial" w:cs="Arial"/>
          <w:sz w:val="22"/>
          <w:szCs w:val="19"/>
        </w:rPr>
        <w:t xml:space="preserve"> ustawy </w:t>
      </w:r>
      <w:proofErr w:type="spellStart"/>
      <w:r w:rsidR="00913B8B">
        <w:rPr>
          <w:rFonts w:ascii="Arial" w:hAnsi="Arial" w:cs="Arial"/>
          <w:sz w:val="22"/>
          <w:szCs w:val="19"/>
        </w:rPr>
        <w:t>Pzp</w:t>
      </w:r>
      <w:proofErr w:type="spellEnd"/>
      <w:r w:rsidR="00913B8B">
        <w:rPr>
          <w:rFonts w:ascii="Arial" w:hAnsi="Arial" w:cs="Arial"/>
          <w:sz w:val="22"/>
          <w:szCs w:val="19"/>
        </w:rPr>
        <w:t>.</w:t>
      </w:r>
    </w:p>
    <w:p w:rsidR="00732A89" w:rsidRPr="00A9442E" w:rsidRDefault="00732A89" w:rsidP="00A9442E">
      <w:pPr>
        <w:pStyle w:val="Akapitzlist"/>
        <w:spacing w:before="120"/>
        <w:ind w:left="360"/>
        <w:jc w:val="both"/>
        <w:rPr>
          <w:rFonts w:ascii="Arial" w:hAnsi="Arial" w:cs="Arial"/>
          <w:sz w:val="22"/>
          <w:szCs w:val="19"/>
        </w:rPr>
      </w:pPr>
    </w:p>
    <w:p w:rsidR="00B64D6B" w:rsidRPr="00913B8B" w:rsidRDefault="00B64D6B" w:rsidP="00913B8B">
      <w:pPr>
        <w:keepNext/>
        <w:shd w:val="clear" w:color="auto" w:fill="A6A6A6"/>
        <w:spacing w:line="280" w:lineRule="exact"/>
        <w:ind w:left="1560" w:hanging="1560"/>
        <w:jc w:val="both"/>
        <w:rPr>
          <w:rFonts w:ascii="Arial" w:hAnsi="Arial" w:cs="Arial"/>
          <w:b/>
          <w:bCs/>
          <w:sz w:val="22"/>
          <w:szCs w:val="22"/>
        </w:rPr>
      </w:pPr>
      <w:r w:rsidRPr="00E04119">
        <w:rPr>
          <w:rFonts w:ascii="Arial" w:hAnsi="Arial" w:cs="Arial"/>
          <w:b/>
          <w:bCs/>
          <w:sz w:val="22"/>
          <w:szCs w:val="22"/>
        </w:rPr>
        <w:t>Rozdz</w:t>
      </w:r>
      <w:r w:rsidR="00913B8B">
        <w:rPr>
          <w:rFonts w:ascii="Arial" w:hAnsi="Arial" w:cs="Arial"/>
          <w:b/>
          <w:bCs/>
          <w:sz w:val="22"/>
          <w:szCs w:val="22"/>
        </w:rPr>
        <w:t>iał XXI</w:t>
      </w:r>
      <w:r w:rsidRPr="00E04119">
        <w:rPr>
          <w:rFonts w:ascii="Arial" w:hAnsi="Arial" w:cs="Arial"/>
          <w:b/>
          <w:bCs/>
          <w:sz w:val="22"/>
          <w:szCs w:val="22"/>
        </w:rPr>
        <w:t>X</w:t>
      </w:r>
      <w:r w:rsidR="00913B8B">
        <w:rPr>
          <w:rFonts w:ascii="Arial" w:hAnsi="Arial" w:cs="Arial"/>
          <w:b/>
          <w:bCs/>
          <w:sz w:val="22"/>
          <w:szCs w:val="22"/>
        </w:rPr>
        <w:t xml:space="preserve">. </w:t>
      </w:r>
      <w:r w:rsidR="00A74B30" w:rsidRPr="00913B8B">
        <w:rPr>
          <w:rFonts w:ascii="Arial" w:hAnsi="Arial" w:cs="Arial"/>
          <w:b/>
          <w:bCs/>
          <w:sz w:val="22"/>
          <w:szCs w:val="22"/>
        </w:rPr>
        <w:t xml:space="preserve">Informacje </w:t>
      </w:r>
      <w:r w:rsidR="00913B8B" w:rsidRPr="00913B8B">
        <w:rPr>
          <w:rFonts w:ascii="Arial" w:eastAsia="Times" w:hAnsi="Arial" w:cs="Arial"/>
          <w:b/>
          <w:sz w:val="22"/>
          <w:szCs w:val="22"/>
        </w:rPr>
        <w:t>dotyczące przeprowadzenia wizji lokalnej, o której mowa w art. 131 ust. 2, jeżeli zamawiający przewiduje możliwość lub wymaga złożenia oferty po odbyciu przez wykonawcę wizji lokalnej</w:t>
      </w:r>
      <w:r w:rsidRPr="00913B8B">
        <w:rPr>
          <w:rFonts w:ascii="Arial" w:hAnsi="Arial" w:cs="Arial"/>
          <w:b/>
          <w:bCs/>
          <w:sz w:val="22"/>
          <w:szCs w:val="22"/>
        </w:rPr>
        <w:t>.</w:t>
      </w:r>
    </w:p>
    <w:p w:rsidR="00913B8B" w:rsidRPr="007A438D" w:rsidRDefault="00D65B8F" w:rsidP="007A438D">
      <w:pPr>
        <w:pStyle w:val="Akapitzlist"/>
        <w:tabs>
          <w:tab w:val="left" w:pos="142"/>
        </w:tabs>
        <w:overflowPunct w:val="0"/>
        <w:spacing w:before="120" w:line="280" w:lineRule="exact"/>
        <w:ind w:left="360"/>
        <w:jc w:val="both"/>
        <w:textAlignment w:val="baseline"/>
        <w:rPr>
          <w:rFonts w:ascii="Arial" w:hAnsi="Arial" w:cs="Arial"/>
          <w:bCs/>
          <w:iCs/>
          <w:sz w:val="22"/>
          <w:szCs w:val="22"/>
        </w:rPr>
      </w:pPr>
      <w:r w:rsidRPr="007A438D">
        <w:rPr>
          <w:rFonts w:ascii="Arial" w:eastAsia="Times" w:hAnsi="Arial" w:cs="Arial"/>
          <w:sz w:val="22"/>
          <w:szCs w:val="22"/>
        </w:rPr>
        <w:t>Z</w:t>
      </w:r>
      <w:r w:rsidR="00913B8B" w:rsidRPr="007A438D">
        <w:rPr>
          <w:rFonts w:ascii="Arial" w:eastAsia="Times" w:hAnsi="Arial" w:cs="Arial"/>
          <w:sz w:val="22"/>
          <w:szCs w:val="22"/>
        </w:rPr>
        <w:t xml:space="preserve">amawiający </w:t>
      </w:r>
      <w:r w:rsidRPr="007A438D">
        <w:rPr>
          <w:rFonts w:ascii="Arial" w:eastAsia="Times" w:hAnsi="Arial" w:cs="Arial"/>
          <w:sz w:val="22"/>
          <w:szCs w:val="22"/>
        </w:rPr>
        <w:t xml:space="preserve">nie </w:t>
      </w:r>
      <w:r w:rsidR="00913B8B" w:rsidRPr="007A438D">
        <w:rPr>
          <w:rFonts w:ascii="Arial" w:eastAsia="Times" w:hAnsi="Arial" w:cs="Arial"/>
          <w:sz w:val="22"/>
          <w:szCs w:val="22"/>
        </w:rPr>
        <w:t xml:space="preserve">wymaga </w:t>
      </w:r>
      <w:r w:rsidR="00FF7A7F" w:rsidRPr="007A438D">
        <w:rPr>
          <w:rFonts w:ascii="Arial" w:eastAsia="Times" w:hAnsi="Arial" w:cs="Arial"/>
          <w:sz w:val="22"/>
          <w:szCs w:val="22"/>
        </w:rPr>
        <w:t xml:space="preserve">odbycia wizji lokalnej i </w:t>
      </w:r>
      <w:r w:rsidR="00913B8B" w:rsidRPr="007A438D">
        <w:rPr>
          <w:rFonts w:ascii="Arial" w:eastAsia="Times" w:hAnsi="Arial" w:cs="Arial"/>
          <w:sz w:val="22"/>
          <w:szCs w:val="22"/>
        </w:rPr>
        <w:t>złożeni</w:t>
      </w:r>
      <w:r w:rsidR="00FF7A7F" w:rsidRPr="007A438D">
        <w:rPr>
          <w:rFonts w:ascii="Arial" w:eastAsia="Times" w:hAnsi="Arial" w:cs="Arial"/>
          <w:sz w:val="22"/>
          <w:szCs w:val="22"/>
        </w:rPr>
        <w:t>e</w:t>
      </w:r>
      <w:r w:rsidR="00913B8B" w:rsidRPr="007A438D">
        <w:rPr>
          <w:rFonts w:ascii="Arial" w:eastAsia="Times" w:hAnsi="Arial" w:cs="Arial"/>
          <w:sz w:val="22"/>
          <w:szCs w:val="22"/>
        </w:rPr>
        <w:t xml:space="preserve"> oferty </w:t>
      </w:r>
      <w:r w:rsidR="00FF7A7F" w:rsidRPr="007A438D">
        <w:rPr>
          <w:rFonts w:ascii="Arial" w:eastAsia="Times" w:hAnsi="Arial" w:cs="Arial"/>
          <w:sz w:val="22"/>
          <w:szCs w:val="22"/>
        </w:rPr>
        <w:t xml:space="preserve">nie wymaga </w:t>
      </w:r>
      <w:r w:rsidR="00913B8B" w:rsidRPr="007A438D">
        <w:rPr>
          <w:rFonts w:ascii="Arial" w:eastAsia="Times" w:hAnsi="Arial" w:cs="Arial"/>
          <w:sz w:val="22"/>
          <w:szCs w:val="22"/>
        </w:rPr>
        <w:t>odbyci</w:t>
      </w:r>
      <w:r w:rsidR="00FF7A7F" w:rsidRPr="007A438D">
        <w:rPr>
          <w:rFonts w:ascii="Arial" w:eastAsia="Times" w:hAnsi="Arial" w:cs="Arial"/>
          <w:sz w:val="22"/>
          <w:szCs w:val="22"/>
        </w:rPr>
        <w:t>a</w:t>
      </w:r>
      <w:r w:rsidR="00913B8B" w:rsidRPr="007A438D">
        <w:rPr>
          <w:rFonts w:ascii="Arial" w:eastAsia="Times" w:hAnsi="Arial" w:cs="Arial"/>
          <w:sz w:val="22"/>
          <w:szCs w:val="22"/>
        </w:rPr>
        <w:t xml:space="preserve"> przez wykonawcę wizji lokalnej</w:t>
      </w:r>
      <w:r w:rsidR="00FF7A7F" w:rsidRPr="007A438D">
        <w:rPr>
          <w:rFonts w:ascii="Arial" w:eastAsia="Times" w:hAnsi="Arial" w:cs="Arial"/>
          <w:sz w:val="22"/>
          <w:szCs w:val="22"/>
        </w:rPr>
        <w:t>.</w:t>
      </w:r>
    </w:p>
    <w:p w:rsidR="00A73523" w:rsidRPr="00E732D0" w:rsidRDefault="00A73523" w:rsidP="00B64D6B">
      <w:pPr>
        <w:spacing w:line="280" w:lineRule="exact"/>
        <w:jc w:val="both"/>
        <w:rPr>
          <w:rFonts w:ascii="Arial" w:hAnsi="Arial" w:cs="Arial"/>
          <w:strike/>
          <w:sz w:val="22"/>
          <w:szCs w:val="22"/>
        </w:rPr>
      </w:pPr>
    </w:p>
    <w:p w:rsidR="00B64D6B" w:rsidRPr="00E04119" w:rsidRDefault="00C52AA6" w:rsidP="00B64D6B">
      <w:pPr>
        <w:shd w:val="clear" w:color="auto" w:fill="A6A6A6"/>
        <w:rPr>
          <w:rFonts w:ascii="Arial" w:hAnsi="Arial" w:cs="Arial"/>
          <w:b/>
          <w:bCs/>
          <w:sz w:val="22"/>
          <w:szCs w:val="22"/>
        </w:rPr>
      </w:pPr>
      <w:r w:rsidRPr="00E04119">
        <w:rPr>
          <w:rFonts w:ascii="Arial" w:hAnsi="Arial" w:cs="Arial"/>
          <w:b/>
          <w:bCs/>
          <w:sz w:val="22"/>
          <w:szCs w:val="22"/>
        </w:rPr>
        <w:t>Rozdz</w:t>
      </w:r>
      <w:r w:rsidR="00235C4C" w:rsidRPr="00E04119">
        <w:rPr>
          <w:rFonts w:ascii="Arial" w:hAnsi="Arial" w:cs="Arial"/>
          <w:b/>
          <w:bCs/>
          <w:sz w:val="22"/>
          <w:szCs w:val="22"/>
        </w:rPr>
        <w:t>iał</w:t>
      </w:r>
      <w:r w:rsidRPr="00E04119">
        <w:rPr>
          <w:rFonts w:ascii="Arial" w:hAnsi="Arial" w:cs="Arial"/>
          <w:b/>
          <w:bCs/>
          <w:sz w:val="22"/>
          <w:szCs w:val="22"/>
        </w:rPr>
        <w:t xml:space="preserve"> X</w:t>
      </w:r>
      <w:r w:rsidR="00D65B8F">
        <w:rPr>
          <w:rFonts w:ascii="Arial" w:hAnsi="Arial" w:cs="Arial"/>
          <w:b/>
          <w:bCs/>
          <w:sz w:val="22"/>
          <w:szCs w:val="22"/>
        </w:rPr>
        <w:t>X</w:t>
      </w:r>
      <w:r w:rsidRPr="00E04119">
        <w:rPr>
          <w:rFonts w:ascii="Arial" w:hAnsi="Arial" w:cs="Arial"/>
          <w:b/>
          <w:bCs/>
          <w:sz w:val="22"/>
          <w:szCs w:val="22"/>
        </w:rPr>
        <w:t>X</w:t>
      </w:r>
      <w:r w:rsidR="00D65B8F">
        <w:rPr>
          <w:rFonts w:ascii="Arial" w:hAnsi="Arial" w:cs="Arial"/>
          <w:b/>
          <w:bCs/>
          <w:sz w:val="22"/>
          <w:szCs w:val="22"/>
        </w:rPr>
        <w:t>.</w:t>
      </w:r>
      <w:r w:rsidRPr="00E04119">
        <w:rPr>
          <w:rFonts w:ascii="Arial" w:hAnsi="Arial" w:cs="Arial"/>
          <w:b/>
          <w:bCs/>
          <w:sz w:val="22"/>
          <w:szCs w:val="22"/>
        </w:rPr>
        <w:t xml:space="preserve"> </w:t>
      </w:r>
      <w:r w:rsidR="00B64D6B" w:rsidRPr="00E04119">
        <w:rPr>
          <w:rFonts w:ascii="Arial" w:hAnsi="Arial" w:cs="Arial"/>
          <w:b/>
          <w:bCs/>
          <w:sz w:val="22"/>
          <w:szCs w:val="22"/>
        </w:rPr>
        <w:t>Zabezpieczenie należytego wykonania Umowy.</w:t>
      </w:r>
    </w:p>
    <w:p w:rsidR="00CB709E" w:rsidRDefault="00E732D0" w:rsidP="00CB709E">
      <w:pPr>
        <w:pStyle w:val="Tekstpodstawowy"/>
        <w:widowControl w:val="0"/>
        <w:adjustRightInd w:val="0"/>
        <w:spacing w:before="120" w:line="280" w:lineRule="exact"/>
        <w:ind w:left="357"/>
        <w:textAlignment w:val="baseline"/>
        <w:rPr>
          <w:rFonts w:ascii="Arial" w:hAnsi="Arial" w:cs="Arial"/>
          <w:sz w:val="22"/>
          <w:szCs w:val="19"/>
        </w:rPr>
      </w:pPr>
      <w:r>
        <w:rPr>
          <w:rFonts w:ascii="Arial" w:hAnsi="Arial" w:cs="Arial"/>
          <w:sz w:val="22"/>
          <w:szCs w:val="19"/>
        </w:rPr>
        <w:t>Zamawiający nie wymaga wniesienia zabezpieczenia</w:t>
      </w:r>
      <w:r w:rsidR="00B64D6B" w:rsidRPr="00E04119">
        <w:rPr>
          <w:rFonts w:ascii="Arial" w:hAnsi="Arial" w:cs="Arial"/>
          <w:sz w:val="22"/>
          <w:szCs w:val="19"/>
        </w:rPr>
        <w:t xml:space="preserve"> należytego wykonania</w:t>
      </w:r>
      <w:r>
        <w:rPr>
          <w:rFonts w:ascii="Arial" w:hAnsi="Arial" w:cs="Arial"/>
          <w:sz w:val="22"/>
          <w:szCs w:val="19"/>
        </w:rPr>
        <w:t>.</w:t>
      </w:r>
    </w:p>
    <w:p w:rsidR="0040487F" w:rsidRPr="00264B3C" w:rsidRDefault="00264B3C" w:rsidP="00264B3C">
      <w:pPr>
        <w:pStyle w:val="Tekstpodstawowy"/>
        <w:widowControl w:val="0"/>
        <w:adjustRightInd w:val="0"/>
        <w:spacing w:before="120" w:line="280" w:lineRule="exact"/>
        <w:ind w:left="357"/>
        <w:textAlignment w:val="baseline"/>
        <w:rPr>
          <w:rFonts w:ascii="Arial" w:hAnsi="Arial" w:cs="Arial"/>
          <w:sz w:val="22"/>
          <w:szCs w:val="19"/>
        </w:rPr>
      </w:pPr>
      <w:r>
        <w:rPr>
          <w:rFonts w:ascii="Arial" w:hAnsi="Arial" w:cs="Arial"/>
          <w:sz w:val="22"/>
          <w:szCs w:val="19"/>
        </w:rPr>
        <w:t xml:space="preserve"> </w:t>
      </w:r>
    </w:p>
    <w:p w:rsidR="00B64D6B" w:rsidRPr="00E04119" w:rsidRDefault="00B64D6B" w:rsidP="00B64D6B">
      <w:pPr>
        <w:shd w:val="clear" w:color="auto" w:fill="A6A6A6"/>
        <w:rPr>
          <w:rFonts w:ascii="Arial" w:hAnsi="Arial" w:cs="Arial"/>
          <w:b/>
          <w:bCs/>
          <w:sz w:val="22"/>
          <w:szCs w:val="22"/>
        </w:rPr>
      </w:pPr>
      <w:r w:rsidRPr="00E04119">
        <w:rPr>
          <w:rFonts w:ascii="Arial" w:hAnsi="Arial" w:cs="Arial"/>
          <w:b/>
          <w:bCs/>
          <w:sz w:val="22"/>
          <w:szCs w:val="22"/>
        </w:rPr>
        <w:t>Rozdz</w:t>
      </w:r>
      <w:r w:rsidR="00D65B8F">
        <w:rPr>
          <w:rFonts w:ascii="Arial" w:hAnsi="Arial" w:cs="Arial"/>
          <w:b/>
          <w:bCs/>
          <w:sz w:val="22"/>
          <w:szCs w:val="22"/>
        </w:rPr>
        <w:t>iał</w:t>
      </w:r>
      <w:r w:rsidRPr="00E04119">
        <w:rPr>
          <w:rFonts w:ascii="Arial" w:hAnsi="Arial" w:cs="Arial"/>
          <w:b/>
          <w:bCs/>
          <w:sz w:val="22"/>
          <w:szCs w:val="22"/>
        </w:rPr>
        <w:t xml:space="preserve"> XX</w:t>
      </w:r>
      <w:r w:rsidR="00D65B8F">
        <w:rPr>
          <w:rFonts w:ascii="Arial" w:hAnsi="Arial" w:cs="Arial"/>
          <w:b/>
          <w:bCs/>
          <w:sz w:val="22"/>
          <w:szCs w:val="22"/>
        </w:rPr>
        <w:t>X</w:t>
      </w:r>
      <w:r w:rsidR="0079298E">
        <w:rPr>
          <w:rFonts w:ascii="Arial" w:hAnsi="Arial" w:cs="Arial"/>
          <w:b/>
          <w:bCs/>
          <w:sz w:val="22"/>
          <w:szCs w:val="22"/>
        </w:rPr>
        <w:t>I</w:t>
      </w:r>
      <w:r w:rsidR="00D65B8F">
        <w:rPr>
          <w:rFonts w:ascii="Arial" w:hAnsi="Arial" w:cs="Arial"/>
          <w:b/>
          <w:bCs/>
          <w:sz w:val="22"/>
          <w:szCs w:val="22"/>
        </w:rPr>
        <w:t xml:space="preserve">. </w:t>
      </w:r>
      <w:r w:rsidRPr="00E04119">
        <w:rPr>
          <w:rFonts w:ascii="Arial" w:hAnsi="Arial" w:cs="Arial"/>
          <w:b/>
          <w:bCs/>
          <w:sz w:val="22"/>
          <w:szCs w:val="22"/>
        </w:rPr>
        <w:t>Postanowienia końcowe.</w:t>
      </w:r>
    </w:p>
    <w:p w:rsidR="00B64D6B" w:rsidRPr="00E04119" w:rsidRDefault="00B64D6B"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Oferty, opinie biegłych, oświadczenia, </w:t>
      </w:r>
      <w:r w:rsidR="00FF7A7F">
        <w:rPr>
          <w:rFonts w:ascii="Arial" w:hAnsi="Arial" w:cs="Arial"/>
          <w:sz w:val="22"/>
          <w:szCs w:val="22"/>
        </w:rPr>
        <w:t xml:space="preserve">informacje z zebrania z wykonawcami, </w:t>
      </w:r>
      <w:r w:rsidRPr="00E04119">
        <w:rPr>
          <w:rFonts w:ascii="Arial" w:hAnsi="Arial" w:cs="Arial"/>
          <w:sz w:val="22"/>
          <w:szCs w:val="22"/>
        </w:rPr>
        <w:t>zawiadomienia, wnioski,</w:t>
      </w:r>
      <w:r w:rsidR="00FF7A7F">
        <w:rPr>
          <w:rFonts w:ascii="Arial" w:hAnsi="Arial" w:cs="Arial"/>
          <w:sz w:val="22"/>
          <w:szCs w:val="22"/>
        </w:rPr>
        <w:t xml:space="preserve"> dowód </w:t>
      </w:r>
      <w:r w:rsidR="00CC6801">
        <w:rPr>
          <w:rFonts w:ascii="Arial" w:hAnsi="Arial" w:cs="Arial"/>
          <w:sz w:val="22"/>
          <w:szCs w:val="22"/>
        </w:rPr>
        <w:t xml:space="preserve">zamieszczenia ogłoszenia w Biuletynie Zamówień Publicznych </w:t>
      </w:r>
      <w:r w:rsidRPr="00E04119">
        <w:rPr>
          <w:rFonts w:ascii="Arial" w:hAnsi="Arial" w:cs="Arial"/>
          <w:sz w:val="22"/>
          <w:szCs w:val="22"/>
        </w:rPr>
        <w:t>inne dokumenty i informacje składane przez</w:t>
      </w:r>
      <w:r w:rsidR="00726465">
        <w:rPr>
          <w:rFonts w:ascii="Arial" w:hAnsi="Arial" w:cs="Arial"/>
          <w:sz w:val="22"/>
          <w:szCs w:val="22"/>
        </w:rPr>
        <w:t xml:space="preserve"> </w:t>
      </w:r>
      <w:r w:rsidRPr="00E04119">
        <w:rPr>
          <w:rFonts w:ascii="Arial" w:hAnsi="Arial" w:cs="Arial"/>
          <w:sz w:val="22"/>
          <w:szCs w:val="22"/>
        </w:rPr>
        <w:t xml:space="preserve">Zamawiającego i Wykonawców oraz umowa </w:t>
      </w:r>
      <w:r w:rsidR="00CC6801">
        <w:rPr>
          <w:rFonts w:ascii="Arial" w:hAnsi="Arial" w:cs="Arial"/>
          <w:sz w:val="22"/>
          <w:szCs w:val="22"/>
        </w:rPr>
        <w:t xml:space="preserve">w sprawie zamówienia publicznego </w:t>
      </w:r>
      <w:r w:rsidRPr="00E04119">
        <w:rPr>
          <w:rFonts w:ascii="Arial" w:hAnsi="Arial" w:cs="Arial"/>
          <w:sz w:val="22"/>
          <w:szCs w:val="22"/>
        </w:rPr>
        <w:t xml:space="preserve">stanowią załączniki do </w:t>
      </w:r>
      <w:r w:rsidR="0040487F">
        <w:rPr>
          <w:rFonts w:ascii="Arial" w:hAnsi="Arial" w:cs="Arial"/>
          <w:sz w:val="22"/>
          <w:szCs w:val="22"/>
        </w:rPr>
        <w:t>P</w:t>
      </w:r>
      <w:r w:rsidRPr="00E04119">
        <w:rPr>
          <w:rFonts w:ascii="Arial" w:hAnsi="Arial" w:cs="Arial"/>
          <w:sz w:val="22"/>
          <w:szCs w:val="22"/>
        </w:rPr>
        <w:t>rotokołu postępowania.</w:t>
      </w:r>
    </w:p>
    <w:p w:rsidR="00CC6801" w:rsidRPr="00B85BCE" w:rsidRDefault="00CC6801"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Zgodnie z art. 74 ustawy </w:t>
      </w:r>
      <w:proofErr w:type="spellStart"/>
      <w:r>
        <w:rPr>
          <w:rFonts w:ascii="Arial" w:hAnsi="Arial" w:cs="Arial"/>
          <w:sz w:val="22"/>
          <w:szCs w:val="22"/>
        </w:rPr>
        <w:t>Pzp</w:t>
      </w:r>
      <w:proofErr w:type="spellEnd"/>
      <w:r>
        <w:rPr>
          <w:rFonts w:ascii="Arial" w:hAnsi="Arial" w:cs="Arial"/>
          <w:sz w:val="22"/>
          <w:szCs w:val="22"/>
        </w:rPr>
        <w:t xml:space="preserve"> </w:t>
      </w:r>
      <w:r w:rsidRPr="00CC6801">
        <w:rPr>
          <w:rFonts w:ascii="Arial" w:eastAsia="Times" w:hAnsi="Arial"/>
          <w:sz w:val="22"/>
          <w:szCs w:val="22"/>
        </w:rPr>
        <w:t>Protokół postępowania jest jawny i udostępniany na wniosek.</w:t>
      </w:r>
    </w:p>
    <w:p w:rsidR="00CC6801" w:rsidRPr="00B85BCE" w:rsidRDefault="00CC6801"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B85BCE">
        <w:rPr>
          <w:rFonts w:ascii="Arial" w:hAnsi="Arial"/>
          <w:sz w:val="22"/>
          <w:szCs w:val="22"/>
        </w:rPr>
        <w:t>Załączniki do protokołu postępowania udostępnia się po dokonaniu wyboru najkorzystniejszej oferty albo unieważnieniu postępowania, z tym że</w:t>
      </w:r>
      <w:r w:rsidR="00FC3D06" w:rsidRPr="00B85BCE">
        <w:rPr>
          <w:rFonts w:ascii="Arial" w:hAnsi="Arial"/>
          <w:sz w:val="22"/>
          <w:szCs w:val="22"/>
        </w:rPr>
        <w:t xml:space="preserve"> </w:t>
      </w:r>
      <w:r w:rsidRPr="00B85BCE">
        <w:rPr>
          <w:rFonts w:ascii="Arial" w:hAnsi="Arial"/>
          <w:sz w:val="22"/>
          <w:szCs w:val="22"/>
        </w:rPr>
        <w:t>oferty wraz z załącznikami udostępnia się niezwłocznie po otwarciu ofert, nie później jednak niż w terminie 3 dni od dnia otwarcia ofert, z uwzględnieniem art. 166 ust. 3 lub art. 291 ust. 2 zdanie drugie,</w:t>
      </w:r>
      <w:r w:rsidR="00FC3D06" w:rsidRPr="00B85BCE">
        <w:rPr>
          <w:rFonts w:ascii="Arial" w:hAnsi="Arial"/>
          <w:sz w:val="22"/>
          <w:szCs w:val="22"/>
        </w:rPr>
        <w:t xml:space="preserve"> p</w:t>
      </w:r>
      <w:r w:rsidRPr="00B85BCE">
        <w:rPr>
          <w:rFonts w:ascii="Arial" w:hAnsi="Arial"/>
          <w:sz w:val="22"/>
          <w:szCs w:val="22"/>
        </w:rPr>
        <w:t>rzy czym, nie udostępnia się informacji, które mają charakter poufny, w tym przekazywanych w toku negocjacji.</w:t>
      </w:r>
    </w:p>
    <w:p w:rsidR="00CC6801" w:rsidRPr="00CC6801" w:rsidRDefault="00CC6801" w:rsidP="008C65F5">
      <w:pPr>
        <w:numPr>
          <w:ilvl w:val="0"/>
          <w:numId w:val="65"/>
        </w:numPr>
        <w:tabs>
          <w:tab w:val="left" w:pos="142"/>
        </w:tabs>
        <w:overflowPunct w:val="0"/>
        <w:autoSpaceDE w:val="0"/>
        <w:autoSpaceDN w:val="0"/>
        <w:adjustRightInd w:val="0"/>
        <w:spacing w:before="120" w:line="276" w:lineRule="auto"/>
        <w:jc w:val="both"/>
        <w:textAlignment w:val="baseline"/>
        <w:rPr>
          <w:rFonts w:ascii="Arial" w:hAnsi="Arial" w:cs="Arial"/>
          <w:sz w:val="22"/>
          <w:szCs w:val="22"/>
        </w:rPr>
      </w:pPr>
      <w:r w:rsidRPr="00CC6801">
        <w:rPr>
          <w:rFonts w:ascii="Arial" w:eastAsia="Times" w:hAnsi="Arial"/>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CC6801" w:rsidRPr="00CC6801" w:rsidRDefault="00CC6801"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CC6801">
        <w:rPr>
          <w:rFonts w:ascii="Arial" w:eastAsia="Times" w:hAnsi="Arial"/>
          <w:sz w:val="22"/>
          <w:szCs w:val="22"/>
        </w:rPr>
        <w:t xml:space="preserve">Udostępnianie, o którym mowa w </w:t>
      </w:r>
      <w:r w:rsidR="0040487F">
        <w:rPr>
          <w:rFonts w:ascii="Arial" w:eastAsia="Times" w:hAnsi="Arial"/>
          <w:sz w:val="22"/>
          <w:szCs w:val="22"/>
        </w:rPr>
        <w:t xml:space="preserve">art. 18 </w:t>
      </w:r>
      <w:r w:rsidRPr="00CC6801">
        <w:rPr>
          <w:rFonts w:ascii="Arial" w:eastAsia="Times" w:hAnsi="Arial"/>
          <w:sz w:val="22"/>
          <w:szCs w:val="22"/>
        </w:rPr>
        <w:t>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B64D6B" w:rsidRPr="00E04119" w:rsidRDefault="00B64D6B"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Zamawiający nie określa w SWZ dodatkowych wymogów dotyczących zachowania poufnego charakteru informacji przekazanych Wykonawcy w toku postępowania, innych niż wynikające z </w:t>
      </w:r>
      <w:r w:rsidR="00EE58C3" w:rsidRPr="00E04119">
        <w:rPr>
          <w:rFonts w:ascii="Arial" w:hAnsi="Arial" w:cs="Arial"/>
          <w:sz w:val="22"/>
          <w:szCs w:val="22"/>
        </w:rPr>
        <w:t>bezwzględnie</w:t>
      </w:r>
      <w:r w:rsidRPr="00E04119">
        <w:rPr>
          <w:rFonts w:ascii="Arial" w:hAnsi="Arial" w:cs="Arial"/>
          <w:sz w:val="22"/>
          <w:szCs w:val="22"/>
        </w:rPr>
        <w:t xml:space="preserve"> obowiązujących przepisów prawnych.</w:t>
      </w:r>
    </w:p>
    <w:p w:rsidR="00B85BCE" w:rsidRDefault="00B64D6B" w:rsidP="008C65F5">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Wykonawca ponosi koszty związane z przygotowaniem i złożeniem oferty.</w:t>
      </w:r>
      <w:r w:rsidR="001C255E">
        <w:rPr>
          <w:rFonts w:ascii="Arial" w:hAnsi="Arial" w:cs="Arial"/>
          <w:sz w:val="22"/>
          <w:szCs w:val="22"/>
        </w:rPr>
        <w:t xml:space="preserve"> Zamawiający nie zwraca Wykonawcom kosztów udziału w postępowaniu.</w:t>
      </w: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p>
    <w:p w:rsidR="003F45BD" w:rsidRDefault="003F45BD" w:rsidP="003F45BD">
      <w:pPr>
        <w:keepNext/>
        <w:spacing w:line="360" w:lineRule="auto"/>
        <w:jc w:val="center"/>
        <w:rPr>
          <w:rFonts w:ascii="Arial" w:hAnsi="Arial" w:cs="Arial"/>
          <w:b/>
          <w:sz w:val="22"/>
          <w:szCs w:val="19"/>
          <w:u w:val="single"/>
        </w:rPr>
      </w:pPr>
      <w:r>
        <w:rPr>
          <w:rFonts w:ascii="Arial" w:hAnsi="Arial" w:cs="Arial"/>
          <w:b/>
          <w:sz w:val="22"/>
          <w:szCs w:val="19"/>
          <w:u w:val="single"/>
        </w:rPr>
        <w:lastRenderedPageBreak/>
        <w:t>Wykaz załączników do SWZ</w:t>
      </w:r>
    </w:p>
    <w:p w:rsidR="003F45BD" w:rsidRDefault="003F45BD" w:rsidP="003F45BD">
      <w:pPr>
        <w:keepNext/>
        <w:spacing w:line="360" w:lineRule="auto"/>
        <w:ind w:left="2552" w:hanging="2552"/>
        <w:rPr>
          <w:rFonts w:ascii="Arial" w:hAnsi="Arial" w:cs="Arial"/>
          <w:sz w:val="22"/>
          <w:szCs w:val="22"/>
        </w:rPr>
      </w:pPr>
      <w:r>
        <w:rPr>
          <w:rFonts w:ascii="Arial" w:hAnsi="Arial" w:cs="Arial"/>
          <w:b/>
          <w:sz w:val="22"/>
          <w:szCs w:val="19"/>
          <w:u w:val="single"/>
        </w:rPr>
        <w:t>Załącznik Nr 1 do SWZ</w:t>
      </w:r>
      <w:r w:rsidRPr="00026862">
        <w:rPr>
          <w:rFonts w:ascii="Arial" w:hAnsi="Arial" w:cs="Arial"/>
          <w:b/>
          <w:sz w:val="22"/>
          <w:szCs w:val="19"/>
        </w:rPr>
        <w:t xml:space="preserve">  </w:t>
      </w:r>
      <w:r w:rsidRPr="00183C51">
        <w:rPr>
          <w:rFonts w:ascii="Arial" w:hAnsi="Arial" w:cs="Arial"/>
          <w:sz w:val="22"/>
          <w:szCs w:val="22"/>
        </w:rPr>
        <w:t>Szczegółowy opis przedmiotu zamówienia oraz szczegółowe warunki i zasady realizacji zamówieni</w:t>
      </w:r>
      <w:r>
        <w:rPr>
          <w:rFonts w:ascii="Arial" w:hAnsi="Arial" w:cs="Arial"/>
          <w:sz w:val="22"/>
          <w:szCs w:val="22"/>
        </w:rPr>
        <w:t>a</w:t>
      </w:r>
    </w:p>
    <w:p w:rsidR="003F45BD" w:rsidRDefault="003F45BD" w:rsidP="003F45BD">
      <w:pPr>
        <w:keepNext/>
        <w:spacing w:line="360" w:lineRule="auto"/>
        <w:ind w:left="2552" w:hanging="2552"/>
        <w:rPr>
          <w:rFonts w:ascii="Arial" w:hAnsi="Arial" w:cs="Arial"/>
          <w:b/>
          <w:sz w:val="22"/>
          <w:szCs w:val="19"/>
        </w:rPr>
      </w:pPr>
      <w:r>
        <w:rPr>
          <w:rFonts w:ascii="Arial" w:hAnsi="Arial" w:cs="Arial"/>
          <w:b/>
          <w:sz w:val="22"/>
          <w:szCs w:val="19"/>
          <w:u w:val="single"/>
        </w:rPr>
        <w:t>Załącznik Nr 2 do SWZ</w:t>
      </w:r>
      <w:r w:rsidRPr="00026862">
        <w:rPr>
          <w:rFonts w:ascii="Arial" w:hAnsi="Arial" w:cs="Arial"/>
          <w:b/>
          <w:sz w:val="22"/>
          <w:szCs w:val="19"/>
        </w:rPr>
        <w:t xml:space="preserve">  </w:t>
      </w:r>
      <w:r w:rsidRPr="00B85BCE">
        <w:rPr>
          <w:rFonts w:ascii="Arial" w:hAnsi="Arial" w:cs="Arial"/>
          <w:sz w:val="22"/>
          <w:szCs w:val="19"/>
        </w:rPr>
        <w:t xml:space="preserve">Formularz Oferty </w:t>
      </w:r>
      <w:r>
        <w:rPr>
          <w:rFonts w:ascii="Arial" w:hAnsi="Arial" w:cs="Arial"/>
          <w:sz w:val="22"/>
          <w:szCs w:val="19"/>
        </w:rPr>
        <w:t xml:space="preserve">wraz z Formularzem </w:t>
      </w:r>
      <w:r w:rsidRPr="00B85BCE">
        <w:rPr>
          <w:rFonts w:ascii="Arial" w:hAnsi="Arial" w:cs="Arial"/>
          <w:sz w:val="22"/>
          <w:szCs w:val="19"/>
        </w:rPr>
        <w:t>cenowy</w:t>
      </w:r>
      <w:r>
        <w:rPr>
          <w:rFonts w:ascii="Arial" w:hAnsi="Arial" w:cs="Arial"/>
          <w:sz w:val="22"/>
          <w:szCs w:val="19"/>
        </w:rPr>
        <w:t>m (A)</w:t>
      </w:r>
    </w:p>
    <w:p w:rsidR="003F45BD" w:rsidRPr="006B0427" w:rsidRDefault="003F45BD" w:rsidP="003F45BD">
      <w:pPr>
        <w:keepNext/>
        <w:spacing w:line="360" w:lineRule="auto"/>
        <w:ind w:left="2552" w:hanging="2552"/>
        <w:rPr>
          <w:rFonts w:ascii="Arial" w:hAnsi="Arial" w:cs="Arial"/>
          <w:b/>
          <w:sz w:val="22"/>
          <w:szCs w:val="19"/>
        </w:rPr>
      </w:pPr>
      <w:r>
        <w:rPr>
          <w:rFonts w:ascii="Arial" w:hAnsi="Arial" w:cs="Arial"/>
          <w:b/>
          <w:sz w:val="22"/>
          <w:szCs w:val="19"/>
          <w:u w:val="single"/>
        </w:rPr>
        <w:t>Załącznik Nr 3</w:t>
      </w:r>
      <w:r w:rsidRPr="006B0427">
        <w:rPr>
          <w:rFonts w:ascii="Arial" w:hAnsi="Arial" w:cs="Arial"/>
          <w:b/>
          <w:sz w:val="22"/>
          <w:szCs w:val="19"/>
          <w:u w:val="single"/>
        </w:rPr>
        <w:t xml:space="preserve"> do SWZ  </w:t>
      </w:r>
      <w:r w:rsidRPr="00645313">
        <w:rPr>
          <w:rFonts w:ascii="Arial" w:hAnsi="Arial" w:cs="Arial"/>
          <w:sz w:val="22"/>
          <w:szCs w:val="19"/>
        </w:rPr>
        <w:t xml:space="preserve">Oświadczenie, o którym mowa w art. 125 ust. 1 ustawy </w:t>
      </w:r>
      <w:proofErr w:type="spellStart"/>
      <w:r w:rsidRPr="00645313">
        <w:rPr>
          <w:rFonts w:ascii="Arial" w:hAnsi="Arial" w:cs="Arial"/>
          <w:sz w:val="22"/>
          <w:szCs w:val="19"/>
        </w:rPr>
        <w:t>Pzp</w:t>
      </w:r>
      <w:proofErr w:type="spellEnd"/>
      <w:r>
        <w:rPr>
          <w:rFonts w:ascii="Arial" w:hAnsi="Arial" w:cs="Arial"/>
          <w:sz w:val="22"/>
          <w:szCs w:val="19"/>
        </w:rPr>
        <w:t xml:space="preserve"> o niepodleganiu wykluczeniu</w:t>
      </w:r>
    </w:p>
    <w:p w:rsidR="003F45BD" w:rsidRPr="00264B3C" w:rsidRDefault="003F45BD" w:rsidP="003F45BD">
      <w:pPr>
        <w:keepNext/>
        <w:spacing w:line="360" w:lineRule="auto"/>
        <w:ind w:left="2552" w:hanging="2552"/>
        <w:rPr>
          <w:rFonts w:ascii="Arial" w:hAnsi="Arial" w:cs="Arial"/>
          <w:sz w:val="22"/>
          <w:szCs w:val="19"/>
        </w:rPr>
      </w:pPr>
      <w:r>
        <w:rPr>
          <w:rFonts w:ascii="Arial" w:hAnsi="Arial" w:cs="Arial"/>
          <w:b/>
          <w:sz w:val="22"/>
          <w:szCs w:val="19"/>
          <w:u w:val="single"/>
        </w:rPr>
        <w:t>Załącznik Nr 4 do SWZ</w:t>
      </w:r>
      <w:r w:rsidRPr="00026862">
        <w:rPr>
          <w:rFonts w:ascii="Arial" w:hAnsi="Arial" w:cs="Arial"/>
          <w:b/>
          <w:sz w:val="22"/>
          <w:szCs w:val="19"/>
        </w:rPr>
        <w:t xml:space="preserve">  </w:t>
      </w:r>
      <w:r>
        <w:rPr>
          <w:rFonts w:ascii="Arial" w:hAnsi="Arial" w:cs="Arial"/>
          <w:b/>
          <w:sz w:val="22"/>
          <w:szCs w:val="19"/>
        </w:rPr>
        <w:t xml:space="preserve"> </w:t>
      </w:r>
      <w:r w:rsidRPr="00264B3C">
        <w:rPr>
          <w:rFonts w:ascii="Arial" w:hAnsi="Arial" w:cs="Arial"/>
          <w:sz w:val="22"/>
          <w:szCs w:val="19"/>
        </w:rPr>
        <w:t xml:space="preserve">Oświadczenie, o którym mowa w art. 125 ust. 1 ustawy </w:t>
      </w:r>
      <w:proofErr w:type="spellStart"/>
      <w:r w:rsidRPr="00264B3C">
        <w:rPr>
          <w:rFonts w:ascii="Arial" w:hAnsi="Arial" w:cs="Arial"/>
          <w:sz w:val="22"/>
          <w:szCs w:val="19"/>
        </w:rPr>
        <w:t>Pzp</w:t>
      </w:r>
      <w:proofErr w:type="spellEnd"/>
      <w:r>
        <w:rPr>
          <w:rFonts w:ascii="Arial" w:hAnsi="Arial" w:cs="Arial"/>
          <w:sz w:val="22"/>
          <w:szCs w:val="19"/>
        </w:rPr>
        <w:t xml:space="preserve"> o spełnianiu warunków udziału w postępowaniu</w:t>
      </w:r>
    </w:p>
    <w:p w:rsidR="003F45BD" w:rsidRPr="00264B3C" w:rsidRDefault="003F45BD" w:rsidP="003F45BD">
      <w:pPr>
        <w:keepNext/>
        <w:spacing w:line="360" w:lineRule="auto"/>
        <w:ind w:left="2552" w:hanging="2552"/>
        <w:rPr>
          <w:rFonts w:ascii="Arial" w:hAnsi="Arial" w:cs="Arial"/>
          <w:sz w:val="22"/>
          <w:szCs w:val="19"/>
        </w:rPr>
      </w:pPr>
      <w:r>
        <w:rPr>
          <w:rFonts w:ascii="Arial" w:hAnsi="Arial" w:cs="Arial"/>
          <w:b/>
          <w:sz w:val="22"/>
          <w:szCs w:val="19"/>
          <w:u w:val="single"/>
        </w:rPr>
        <w:t>Załącznik Nr 5 do SWZ</w:t>
      </w:r>
      <w:r w:rsidRPr="00026862">
        <w:rPr>
          <w:rFonts w:ascii="Arial" w:hAnsi="Arial" w:cs="Arial"/>
          <w:b/>
          <w:sz w:val="22"/>
          <w:szCs w:val="19"/>
        </w:rPr>
        <w:t xml:space="preserve">  </w:t>
      </w:r>
      <w:r w:rsidRPr="00264B3C">
        <w:rPr>
          <w:rFonts w:ascii="Arial" w:hAnsi="Arial" w:cs="Arial"/>
          <w:sz w:val="22"/>
          <w:szCs w:val="19"/>
        </w:rPr>
        <w:t xml:space="preserve">Informacje o środkach komunikacji elektronicznej, przy użyciu których zamawiający będzie komunikował się z wykonawcami oraz informacje o wymaganiach technicznych i organizacyjnych sporządzania, wysyłania i odbierania korespondencji </w:t>
      </w:r>
    </w:p>
    <w:p w:rsidR="003F45BD" w:rsidRDefault="003F45BD" w:rsidP="003F45BD">
      <w:pPr>
        <w:keepNext/>
        <w:spacing w:line="360" w:lineRule="auto"/>
        <w:ind w:left="2552" w:hanging="2552"/>
        <w:rPr>
          <w:rFonts w:ascii="Arial" w:hAnsi="Arial" w:cs="Arial"/>
          <w:b/>
          <w:sz w:val="22"/>
          <w:szCs w:val="19"/>
        </w:rPr>
      </w:pPr>
      <w:r w:rsidRPr="00427C16">
        <w:rPr>
          <w:rFonts w:ascii="Arial" w:hAnsi="Arial" w:cs="Arial"/>
          <w:b/>
          <w:sz w:val="22"/>
          <w:szCs w:val="19"/>
          <w:u w:val="single"/>
        </w:rPr>
        <w:t xml:space="preserve">Załącznik Nr </w:t>
      </w:r>
      <w:r>
        <w:rPr>
          <w:rFonts w:ascii="Arial" w:hAnsi="Arial" w:cs="Arial"/>
          <w:b/>
          <w:sz w:val="22"/>
          <w:szCs w:val="19"/>
          <w:u w:val="single"/>
        </w:rPr>
        <w:t>6</w:t>
      </w:r>
      <w:r w:rsidRPr="00427C16">
        <w:rPr>
          <w:rFonts w:ascii="Arial" w:hAnsi="Arial" w:cs="Arial"/>
          <w:b/>
          <w:sz w:val="22"/>
          <w:szCs w:val="19"/>
          <w:u w:val="single"/>
        </w:rPr>
        <w:t xml:space="preserve"> do SWZ</w:t>
      </w:r>
      <w:r w:rsidRPr="00026862">
        <w:rPr>
          <w:rFonts w:ascii="Arial" w:hAnsi="Arial" w:cs="Arial"/>
          <w:b/>
          <w:sz w:val="22"/>
          <w:szCs w:val="19"/>
        </w:rPr>
        <w:t xml:space="preserve"> </w:t>
      </w:r>
      <w:r>
        <w:rPr>
          <w:rFonts w:ascii="Arial" w:hAnsi="Arial" w:cs="Arial"/>
          <w:b/>
          <w:sz w:val="22"/>
          <w:szCs w:val="19"/>
        </w:rPr>
        <w:t xml:space="preserve"> </w:t>
      </w:r>
      <w:r w:rsidRPr="000C2634">
        <w:rPr>
          <w:rFonts w:ascii="Arial" w:hAnsi="Arial" w:cs="Arial"/>
          <w:sz w:val="22"/>
          <w:szCs w:val="19"/>
        </w:rPr>
        <w:t>Wykaz dostaw</w:t>
      </w:r>
    </w:p>
    <w:p w:rsidR="003F45BD" w:rsidRDefault="003F45BD" w:rsidP="003F45BD">
      <w:pPr>
        <w:keepNext/>
        <w:spacing w:line="360" w:lineRule="auto"/>
        <w:ind w:left="2552" w:hanging="2552"/>
        <w:rPr>
          <w:rFonts w:ascii="Arial" w:hAnsi="Arial" w:cs="Arial"/>
          <w:sz w:val="22"/>
          <w:szCs w:val="19"/>
        </w:rPr>
      </w:pPr>
      <w:r w:rsidRPr="000C2634">
        <w:rPr>
          <w:rFonts w:ascii="Arial" w:hAnsi="Arial" w:cs="Arial"/>
          <w:b/>
          <w:sz w:val="22"/>
          <w:szCs w:val="19"/>
          <w:u w:val="single"/>
        </w:rPr>
        <w:t xml:space="preserve">Załącznik Nr </w:t>
      </w:r>
      <w:r w:rsidR="00AB514C">
        <w:rPr>
          <w:rFonts w:ascii="Arial" w:hAnsi="Arial" w:cs="Arial"/>
          <w:b/>
          <w:sz w:val="22"/>
          <w:szCs w:val="19"/>
          <w:u w:val="single"/>
        </w:rPr>
        <w:t>7</w:t>
      </w:r>
      <w:r w:rsidRPr="000C2634">
        <w:rPr>
          <w:rFonts w:ascii="Arial" w:hAnsi="Arial" w:cs="Arial"/>
          <w:b/>
          <w:sz w:val="22"/>
          <w:szCs w:val="19"/>
          <w:u w:val="single"/>
        </w:rPr>
        <w:t xml:space="preserve"> do SWZ</w:t>
      </w:r>
      <w:r w:rsidRPr="000C2634">
        <w:rPr>
          <w:rFonts w:ascii="Arial" w:hAnsi="Arial" w:cs="Arial"/>
          <w:sz w:val="22"/>
          <w:szCs w:val="19"/>
        </w:rPr>
        <w:t xml:space="preserve"> </w:t>
      </w:r>
      <w:r>
        <w:rPr>
          <w:rFonts w:ascii="Arial" w:hAnsi="Arial" w:cs="Arial"/>
          <w:sz w:val="22"/>
          <w:szCs w:val="19"/>
        </w:rPr>
        <w:t xml:space="preserve"> </w:t>
      </w:r>
      <w:r w:rsidRPr="00595A8A">
        <w:rPr>
          <w:rFonts w:ascii="Arial" w:hAnsi="Arial" w:cs="Arial"/>
          <w:sz w:val="22"/>
          <w:szCs w:val="19"/>
        </w:rPr>
        <w:t>Projektowane postanowienia umowy w sprawie zamówienia publicznego</w:t>
      </w: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b/>
          <w:sz w:val="22"/>
          <w:szCs w:val="19"/>
          <w:u w:val="single"/>
        </w:rPr>
        <w:t xml:space="preserve">Załącznik Nr </w:t>
      </w:r>
      <w:r w:rsidR="00AB514C">
        <w:rPr>
          <w:rFonts w:ascii="Arial" w:hAnsi="Arial" w:cs="Arial"/>
          <w:b/>
          <w:sz w:val="22"/>
          <w:szCs w:val="19"/>
          <w:u w:val="single"/>
        </w:rPr>
        <w:t>8</w:t>
      </w:r>
      <w:r>
        <w:rPr>
          <w:rFonts w:ascii="Arial" w:hAnsi="Arial" w:cs="Arial"/>
          <w:b/>
          <w:sz w:val="22"/>
          <w:szCs w:val="19"/>
          <w:u w:val="single"/>
        </w:rPr>
        <w:t xml:space="preserve"> do SWZ</w:t>
      </w:r>
      <w:r w:rsidRPr="00835B3E">
        <w:rPr>
          <w:rFonts w:ascii="Arial" w:hAnsi="Arial" w:cs="Arial"/>
          <w:sz w:val="22"/>
          <w:szCs w:val="19"/>
        </w:rPr>
        <w:t xml:space="preserve">  Informacja RODO</w:t>
      </w: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b/>
          <w:sz w:val="22"/>
          <w:szCs w:val="19"/>
          <w:u w:val="single"/>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b/>
          <w:sz w:val="22"/>
          <w:szCs w:val="19"/>
          <w:u w:val="single"/>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b/>
          <w:sz w:val="22"/>
          <w:szCs w:val="19"/>
          <w:u w:val="single"/>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b/>
          <w:sz w:val="22"/>
          <w:szCs w:val="19"/>
          <w:u w:val="single"/>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b/>
          <w:sz w:val="22"/>
          <w:szCs w:val="19"/>
          <w:u w:val="single"/>
        </w:rPr>
      </w:pPr>
    </w:p>
    <w:p w:rsidR="003F45BD" w:rsidRDefault="003F45BD"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p>
    <w:p w:rsidR="00A203B8" w:rsidRDefault="00A203B8"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p>
    <w:p w:rsidR="00A203B8" w:rsidRDefault="00A203B8" w:rsidP="00A104C3">
      <w:p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780D72" w:rsidRDefault="00780D72" w:rsidP="00616563">
      <w:pPr>
        <w:jc w:val="right"/>
        <w:rPr>
          <w:rFonts w:ascii="Arial" w:eastAsia="SimSun" w:hAnsi="Arial" w:cs="Arial"/>
          <w:b/>
          <w:i/>
          <w:sz w:val="22"/>
          <w:szCs w:val="22"/>
          <w:lang w:eastAsia="en-US"/>
        </w:rPr>
      </w:pPr>
    </w:p>
    <w:p w:rsidR="00FC18D4" w:rsidRDefault="00FC18D4" w:rsidP="00616563">
      <w:pPr>
        <w:jc w:val="right"/>
        <w:rPr>
          <w:rFonts w:ascii="Arial" w:eastAsia="SimSun" w:hAnsi="Arial" w:cs="Arial"/>
          <w:b/>
          <w:i/>
          <w:sz w:val="22"/>
          <w:szCs w:val="22"/>
          <w:lang w:eastAsia="en-US"/>
        </w:rPr>
      </w:pPr>
    </w:p>
    <w:p w:rsidR="00FC18D4" w:rsidRDefault="00FC18D4" w:rsidP="00616563">
      <w:pPr>
        <w:jc w:val="right"/>
        <w:rPr>
          <w:rFonts w:ascii="Arial" w:eastAsia="SimSun" w:hAnsi="Arial" w:cs="Arial"/>
          <w:b/>
          <w:i/>
          <w:sz w:val="22"/>
          <w:szCs w:val="22"/>
          <w:lang w:eastAsia="en-US"/>
        </w:rPr>
      </w:pPr>
    </w:p>
    <w:p w:rsidR="00FC18D4" w:rsidRDefault="00FC18D4" w:rsidP="00616563">
      <w:pPr>
        <w:jc w:val="right"/>
        <w:rPr>
          <w:rFonts w:ascii="Arial" w:eastAsia="SimSun" w:hAnsi="Arial" w:cs="Arial"/>
          <w:b/>
          <w:i/>
          <w:sz w:val="22"/>
          <w:szCs w:val="22"/>
          <w:lang w:eastAsia="en-US"/>
        </w:rPr>
      </w:pPr>
    </w:p>
    <w:p w:rsidR="00FC18D4" w:rsidRDefault="00FC18D4" w:rsidP="00616563">
      <w:pPr>
        <w:jc w:val="right"/>
        <w:rPr>
          <w:rFonts w:ascii="Arial" w:eastAsia="SimSun" w:hAnsi="Arial" w:cs="Arial"/>
          <w:b/>
          <w:i/>
          <w:sz w:val="22"/>
          <w:szCs w:val="22"/>
          <w:lang w:eastAsia="en-US"/>
        </w:rPr>
      </w:pPr>
    </w:p>
    <w:p w:rsidR="00FC18D4" w:rsidRDefault="00FC18D4" w:rsidP="00616563">
      <w:pPr>
        <w:jc w:val="right"/>
        <w:rPr>
          <w:rFonts w:ascii="Arial" w:eastAsia="SimSun" w:hAnsi="Arial" w:cs="Arial"/>
          <w:b/>
          <w:i/>
          <w:sz w:val="22"/>
          <w:szCs w:val="22"/>
          <w:lang w:eastAsia="en-US"/>
        </w:rPr>
      </w:pPr>
    </w:p>
    <w:p w:rsidR="00365185" w:rsidRDefault="00616563" w:rsidP="00616563">
      <w:pPr>
        <w:jc w:val="right"/>
        <w:rPr>
          <w:rFonts w:ascii="Arial" w:eastAsia="SimSun" w:hAnsi="Arial" w:cs="Arial"/>
          <w:b/>
          <w:i/>
          <w:sz w:val="22"/>
          <w:szCs w:val="22"/>
          <w:lang w:eastAsia="en-US"/>
        </w:rPr>
      </w:pPr>
      <w:r w:rsidRPr="00616563">
        <w:rPr>
          <w:rFonts w:ascii="Arial" w:eastAsia="SimSun" w:hAnsi="Arial" w:cs="Arial"/>
          <w:b/>
          <w:i/>
          <w:sz w:val="22"/>
          <w:szCs w:val="22"/>
          <w:lang w:eastAsia="en-US"/>
        </w:rPr>
        <w:lastRenderedPageBreak/>
        <w:t xml:space="preserve">Załącznik Nr 1 do SWZ </w:t>
      </w:r>
    </w:p>
    <w:p w:rsidR="00616563" w:rsidRPr="00616563" w:rsidRDefault="00616563" w:rsidP="00616563">
      <w:pPr>
        <w:jc w:val="right"/>
        <w:rPr>
          <w:rFonts w:ascii="Arial" w:eastAsia="SimSun" w:hAnsi="Arial" w:cs="Arial"/>
          <w:b/>
          <w:i/>
          <w:sz w:val="22"/>
          <w:szCs w:val="22"/>
          <w:lang w:eastAsia="en-US"/>
        </w:rPr>
      </w:pPr>
      <w:r w:rsidRPr="00616563">
        <w:rPr>
          <w:rFonts w:ascii="Arial" w:eastAsia="SimSun" w:hAnsi="Arial" w:cs="Arial"/>
          <w:b/>
          <w:i/>
          <w:sz w:val="22"/>
          <w:szCs w:val="22"/>
          <w:lang w:eastAsia="en-US"/>
        </w:rPr>
        <w:t>IZP.270.</w:t>
      </w:r>
      <w:r w:rsidR="00B2544C">
        <w:rPr>
          <w:rFonts w:ascii="Arial" w:eastAsia="SimSun" w:hAnsi="Arial" w:cs="Arial"/>
          <w:b/>
          <w:i/>
          <w:sz w:val="22"/>
          <w:szCs w:val="22"/>
          <w:lang w:eastAsia="en-US"/>
        </w:rPr>
        <w:t>3</w:t>
      </w:r>
      <w:r w:rsidRPr="00616563">
        <w:rPr>
          <w:rFonts w:ascii="Arial" w:eastAsia="SimSun" w:hAnsi="Arial" w:cs="Arial"/>
          <w:b/>
          <w:i/>
          <w:sz w:val="22"/>
          <w:szCs w:val="22"/>
          <w:lang w:eastAsia="en-US"/>
        </w:rPr>
        <w:t>.2021</w:t>
      </w:r>
    </w:p>
    <w:p w:rsidR="00616563" w:rsidRDefault="00616563" w:rsidP="00616563">
      <w:pPr>
        <w:jc w:val="center"/>
        <w:rPr>
          <w:rFonts w:ascii="Arial" w:eastAsia="SimSun" w:hAnsi="Arial" w:cs="Arial"/>
          <w:b/>
          <w:i/>
          <w:sz w:val="22"/>
          <w:szCs w:val="22"/>
          <w:lang w:eastAsia="en-US"/>
        </w:rPr>
      </w:pPr>
    </w:p>
    <w:p w:rsidR="00616563" w:rsidRPr="00616563" w:rsidRDefault="00616563" w:rsidP="00616563">
      <w:pPr>
        <w:jc w:val="center"/>
        <w:rPr>
          <w:rFonts w:ascii="Arial" w:eastAsia="SimSun" w:hAnsi="Arial" w:cs="Arial"/>
          <w:b/>
          <w:i/>
          <w:sz w:val="22"/>
          <w:szCs w:val="22"/>
          <w:lang w:eastAsia="en-US"/>
        </w:rPr>
      </w:pPr>
      <w:r w:rsidRPr="00616563">
        <w:rPr>
          <w:rFonts w:ascii="Arial" w:eastAsia="SimSun" w:hAnsi="Arial" w:cs="Arial"/>
          <w:b/>
          <w:i/>
          <w:sz w:val="22"/>
          <w:szCs w:val="22"/>
          <w:lang w:eastAsia="en-US"/>
        </w:rPr>
        <w:t>Szczegółowy opis przedmiotu zamówienia</w:t>
      </w:r>
    </w:p>
    <w:p w:rsidR="00616563" w:rsidRPr="00616563" w:rsidRDefault="00616563" w:rsidP="00616563">
      <w:pPr>
        <w:jc w:val="center"/>
        <w:rPr>
          <w:rFonts w:ascii="Arial" w:eastAsia="SimSun" w:hAnsi="Arial" w:cs="Arial"/>
          <w:b/>
          <w:i/>
          <w:sz w:val="22"/>
          <w:szCs w:val="22"/>
          <w:lang w:eastAsia="en-US"/>
        </w:rPr>
      </w:pPr>
    </w:p>
    <w:p w:rsidR="00616563" w:rsidRPr="00DC3A56" w:rsidRDefault="00616563" w:rsidP="00A203B8">
      <w:pPr>
        <w:widowControl w:val="0"/>
        <w:suppressAutoHyphens/>
        <w:autoSpaceDE w:val="0"/>
        <w:spacing w:before="120" w:after="60" w:line="288" w:lineRule="auto"/>
        <w:ind w:left="720"/>
        <w:jc w:val="both"/>
        <w:textAlignment w:val="baseline"/>
        <w:rPr>
          <w:lang w:eastAsia="zh-CN"/>
        </w:rPr>
      </w:pPr>
    </w:p>
    <w:p w:rsidR="00A203B8" w:rsidRPr="00780D72" w:rsidRDefault="00A203B8" w:rsidP="00780D72">
      <w:pPr>
        <w:spacing w:after="200" w:line="276" w:lineRule="auto"/>
        <w:jc w:val="both"/>
        <w:rPr>
          <w:rFonts w:ascii="Arial" w:eastAsia="Calibri" w:hAnsi="Arial" w:cs="Arial"/>
          <w:sz w:val="22"/>
          <w:szCs w:val="20"/>
          <w:lang w:eastAsia="en-US"/>
        </w:rPr>
      </w:pPr>
      <w:r w:rsidRPr="00780D72">
        <w:rPr>
          <w:rFonts w:ascii="Arial" w:eastAsia="Calibri" w:hAnsi="Arial" w:cs="Arial"/>
          <w:sz w:val="22"/>
          <w:szCs w:val="20"/>
          <w:lang w:eastAsia="en-US"/>
        </w:rPr>
        <w:t>Przedmiotem zamówienia jest stanowisko badawcze – kriogeniczna komora ultra-wysokopróżniowa służąca do badania nadprzewodzących fotokatod w warunkach nadprzewodnictwa T &lt; 7K. W szczególności do:</w:t>
      </w:r>
    </w:p>
    <w:p w:rsidR="00A203B8" w:rsidRPr="00780D72" w:rsidRDefault="00A203B8" w:rsidP="00780D72">
      <w:pPr>
        <w:numPr>
          <w:ilvl w:val="0"/>
          <w:numId w:val="113"/>
        </w:numPr>
        <w:spacing w:after="200" w:line="276" w:lineRule="auto"/>
        <w:contextualSpacing/>
        <w:jc w:val="both"/>
        <w:rPr>
          <w:rFonts w:ascii="Arial" w:eastAsia="Calibri" w:hAnsi="Arial" w:cs="Arial"/>
          <w:sz w:val="22"/>
          <w:szCs w:val="20"/>
          <w:lang w:eastAsia="en-US"/>
        </w:rPr>
      </w:pPr>
      <w:r w:rsidRPr="00780D72">
        <w:rPr>
          <w:rFonts w:ascii="Arial" w:eastAsia="Calibri" w:hAnsi="Arial" w:cs="Arial"/>
          <w:sz w:val="22"/>
          <w:szCs w:val="20"/>
          <w:lang w:eastAsia="en-US"/>
        </w:rPr>
        <w:t xml:space="preserve">pomiarów  prądu ciemnego pomiędzy wtyczką lub próbką a elektrodą pomiarową w zakresie od 100 </w:t>
      </w:r>
      <w:proofErr w:type="spellStart"/>
      <w:r w:rsidRPr="00780D72">
        <w:rPr>
          <w:rFonts w:ascii="Arial" w:eastAsia="Calibri" w:hAnsi="Arial" w:cs="Arial"/>
          <w:sz w:val="22"/>
          <w:szCs w:val="20"/>
          <w:lang w:eastAsia="en-US"/>
        </w:rPr>
        <w:t>pA</w:t>
      </w:r>
      <w:proofErr w:type="spellEnd"/>
      <w:r w:rsidRPr="00780D72">
        <w:rPr>
          <w:rFonts w:ascii="Arial" w:eastAsia="Calibri" w:hAnsi="Arial" w:cs="Arial"/>
          <w:sz w:val="22"/>
          <w:szCs w:val="20"/>
          <w:lang w:eastAsia="en-US"/>
        </w:rPr>
        <w:t xml:space="preserve"> do 1 µA emitowanego pod wpływem pola elektrycznego o natężeniu do 175 MV/m. W czasie pomiaru możliwe jest przebicie łukowe. </w:t>
      </w:r>
    </w:p>
    <w:p w:rsidR="00A203B8" w:rsidRPr="00780D72" w:rsidRDefault="00A203B8" w:rsidP="00780D72">
      <w:pPr>
        <w:numPr>
          <w:ilvl w:val="0"/>
          <w:numId w:val="113"/>
        </w:numPr>
        <w:spacing w:after="200" w:line="276" w:lineRule="auto"/>
        <w:contextualSpacing/>
        <w:jc w:val="both"/>
        <w:rPr>
          <w:rFonts w:ascii="Arial" w:eastAsia="Calibri" w:hAnsi="Arial" w:cs="Arial"/>
          <w:sz w:val="22"/>
          <w:szCs w:val="20"/>
          <w:lang w:eastAsia="en-US"/>
        </w:rPr>
      </w:pPr>
      <w:r w:rsidRPr="00780D72">
        <w:rPr>
          <w:rFonts w:ascii="Arial" w:eastAsia="Calibri" w:hAnsi="Arial" w:cs="Arial"/>
          <w:sz w:val="22"/>
          <w:szCs w:val="20"/>
          <w:lang w:eastAsia="en-US"/>
        </w:rPr>
        <w:t xml:space="preserve">pomiarów foto-prądu w zakresie od 1 </w:t>
      </w:r>
      <w:proofErr w:type="spellStart"/>
      <w:r w:rsidRPr="00780D72">
        <w:rPr>
          <w:rFonts w:ascii="Arial" w:eastAsia="Calibri" w:hAnsi="Arial" w:cs="Arial"/>
          <w:sz w:val="22"/>
          <w:szCs w:val="20"/>
          <w:lang w:eastAsia="en-US"/>
        </w:rPr>
        <w:t>pA</w:t>
      </w:r>
      <w:proofErr w:type="spellEnd"/>
      <w:r w:rsidRPr="00780D72">
        <w:rPr>
          <w:rFonts w:ascii="Arial" w:eastAsia="Calibri" w:hAnsi="Arial" w:cs="Arial"/>
          <w:sz w:val="22"/>
          <w:szCs w:val="20"/>
          <w:lang w:eastAsia="en-US"/>
        </w:rPr>
        <w:t xml:space="preserve"> do 10 µA emitowanego pod wpływem impulsów laserowych albo ciągłej wiązki monochromatycznej w zakresie długości fali 180 </w:t>
      </w:r>
      <w:proofErr w:type="spellStart"/>
      <w:r w:rsidRPr="00780D72">
        <w:rPr>
          <w:rFonts w:ascii="Arial" w:eastAsia="Calibri" w:hAnsi="Arial" w:cs="Arial"/>
          <w:sz w:val="22"/>
          <w:szCs w:val="20"/>
          <w:lang w:eastAsia="en-US"/>
        </w:rPr>
        <w:t>nm</w:t>
      </w:r>
      <w:proofErr w:type="spellEnd"/>
      <w:r w:rsidRPr="00780D72">
        <w:rPr>
          <w:rFonts w:ascii="Arial" w:eastAsia="Calibri" w:hAnsi="Arial" w:cs="Arial"/>
          <w:sz w:val="22"/>
          <w:szCs w:val="20"/>
          <w:lang w:eastAsia="en-US"/>
        </w:rPr>
        <w:t xml:space="preserve"> – 1000 nm. W obu przypadkach moc ciągła światła mieści się w zakresie od 50 µW do 2.5 W. </w:t>
      </w:r>
    </w:p>
    <w:p w:rsidR="00A203B8" w:rsidRPr="00780D72" w:rsidRDefault="00A203B8" w:rsidP="00780D72">
      <w:pPr>
        <w:numPr>
          <w:ilvl w:val="0"/>
          <w:numId w:val="113"/>
        </w:numPr>
        <w:spacing w:after="200" w:line="276" w:lineRule="auto"/>
        <w:contextualSpacing/>
        <w:jc w:val="both"/>
        <w:rPr>
          <w:rFonts w:ascii="Arial" w:eastAsia="Calibri" w:hAnsi="Arial" w:cs="Arial"/>
          <w:sz w:val="22"/>
          <w:szCs w:val="20"/>
          <w:lang w:eastAsia="en-US"/>
        </w:rPr>
      </w:pPr>
      <w:r w:rsidRPr="00780D72">
        <w:rPr>
          <w:rFonts w:ascii="Arial" w:eastAsia="Calibri" w:hAnsi="Arial" w:cs="Arial"/>
          <w:sz w:val="22"/>
          <w:szCs w:val="20"/>
          <w:lang w:eastAsia="en-US"/>
        </w:rPr>
        <w:t xml:space="preserve">czyszczenia powierzchni próbki wiązką lasera o długości fali z zakresu 190 - 266 </w:t>
      </w:r>
      <w:proofErr w:type="spellStart"/>
      <w:r w:rsidRPr="00780D72">
        <w:rPr>
          <w:rFonts w:ascii="Arial" w:eastAsia="Calibri" w:hAnsi="Arial" w:cs="Arial"/>
          <w:sz w:val="22"/>
          <w:szCs w:val="20"/>
          <w:lang w:eastAsia="en-US"/>
        </w:rPr>
        <w:t>nm</w:t>
      </w:r>
      <w:proofErr w:type="spellEnd"/>
      <w:r w:rsidRPr="00780D72">
        <w:rPr>
          <w:rFonts w:ascii="Arial" w:eastAsia="Calibri" w:hAnsi="Arial" w:cs="Arial"/>
          <w:sz w:val="22"/>
          <w:szCs w:val="20"/>
          <w:lang w:eastAsia="en-US"/>
        </w:rPr>
        <w:t xml:space="preserve">, energii impulsu do  20 </w:t>
      </w:r>
      <w:proofErr w:type="spellStart"/>
      <w:r w:rsidRPr="00780D72">
        <w:rPr>
          <w:rFonts w:ascii="Arial" w:eastAsia="Calibri" w:hAnsi="Arial" w:cs="Arial"/>
          <w:sz w:val="22"/>
          <w:szCs w:val="20"/>
          <w:lang w:eastAsia="en-US"/>
        </w:rPr>
        <w:t>mJ</w:t>
      </w:r>
      <w:proofErr w:type="spellEnd"/>
      <w:r w:rsidRPr="00780D72">
        <w:rPr>
          <w:rFonts w:ascii="Arial" w:eastAsia="Calibri" w:hAnsi="Arial" w:cs="Arial"/>
          <w:sz w:val="22"/>
          <w:szCs w:val="20"/>
          <w:lang w:eastAsia="en-US"/>
        </w:rPr>
        <w:t xml:space="preserve"> i częstotliwości do  20 </w:t>
      </w:r>
      <w:proofErr w:type="spellStart"/>
      <w:r w:rsidRPr="00780D72">
        <w:rPr>
          <w:rFonts w:ascii="Arial" w:eastAsia="Calibri" w:hAnsi="Arial" w:cs="Arial"/>
          <w:sz w:val="22"/>
          <w:szCs w:val="20"/>
          <w:lang w:eastAsia="en-US"/>
        </w:rPr>
        <w:t>Hz</w:t>
      </w:r>
      <w:proofErr w:type="spellEnd"/>
      <w:r w:rsidRPr="00780D72">
        <w:rPr>
          <w:rFonts w:ascii="Arial" w:eastAsia="Calibri" w:hAnsi="Arial" w:cs="Arial"/>
          <w:sz w:val="22"/>
          <w:szCs w:val="20"/>
          <w:lang w:eastAsia="en-US"/>
        </w:rPr>
        <w:t xml:space="preserve">, średnica wiązki do 1 cm </w:t>
      </w:r>
    </w:p>
    <w:p w:rsidR="00780D72" w:rsidRDefault="00780D72" w:rsidP="00780D72">
      <w:pPr>
        <w:spacing w:after="200" w:line="276" w:lineRule="auto"/>
        <w:ind w:left="360"/>
        <w:jc w:val="both"/>
        <w:rPr>
          <w:rFonts w:ascii="Arial" w:eastAsia="Calibri" w:hAnsi="Arial" w:cs="Arial"/>
          <w:b/>
          <w:sz w:val="22"/>
          <w:szCs w:val="20"/>
          <w:lang w:eastAsia="en-US"/>
        </w:rPr>
      </w:pPr>
    </w:p>
    <w:p w:rsidR="00A203B8" w:rsidRPr="00780D72" w:rsidRDefault="00A203B8" w:rsidP="00780D72">
      <w:pPr>
        <w:spacing w:after="200" w:line="276" w:lineRule="auto"/>
        <w:ind w:left="360"/>
        <w:jc w:val="both"/>
        <w:rPr>
          <w:rFonts w:ascii="Arial" w:eastAsia="Calibri" w:hAnsi="Arial" w:cs="Arial"/>
          <w:b/>
          <w:sz w:val="22"/>
          <w:szCs w:val="20"/>
          <w:lang w:eastAsia="en-US"/>
        </w:rPr>
      </w:pPr>
      <w:r w:rsidRPr="00780D72">
        <w:rPr>
          <w:rFonts w:ascii="Arial" w:eastAsia="Calibri" w:hAnsi="Arial" w:cs="Arial"/>
          <w:b/>
          <w:sz w:val="22"/>
          <w:szCs w:val="20"/>
          <w:lang w:eastAsia="en-US"/>
        </w:rPr>
        <w:t>Opis techniczny zamawianego stanowiska</w:t>
      </w:r>
    </w:p>
    <w:p w:rsidR="00A203B8" w:rsidRPr="00780D72" w:rsidRDefault="00A203B8" w:rsidP="00780D72">
      <w:pPr>
        <w:spacing w:after="200" w:line="276" w:lineRule="auto"/>
        <w:ind w:left="360"/>
        <w:jc w:val="both"/>
        <w:rPr>
          <w:rFonts w:ascii="Arial" w:eastAsia="Calibri" w:hAnsi="Arial" w:cs="Arial"/>
          <w:sz w:val="22"/>
          <w:szCs w:val="20"/>
          <w:lang w:eastAsia="en-US"/>
        </w:rPr>
      </w:pPr>
      <w:r w:rsidRPr="00780D72">
        <w:rPr>
          <w:rFonts w:ascii="Arial" w:eastAsia="Calibri" w:hAnsi="Arial" w:cs="Arial"/>
          <w:sz w:val="22"/>
          <w:szCs w:val="20"/>
          <w:lang w:eastAsia="en-US"/>
        </w:rPr>
        <w:t>Stanowisko składa się z następujących części:</w:t>
      </w:r>
    </w:p>
    <w:p w:rsidR="00A203B8" w:rsidRPr="00780D72" w:rsidRDefault="00A203B8" w:rsidP="00780D72">
      <w:pPr>
        <w:spacing w:line="276" w:lineRule="auto"/>
        <w:ind w:left="357"/>
        <w:jc w:val="both"/>
        <w:rPr>
          <w:rFonts w:ascii="Arial" w:eastAsia="Calibri" w:hAnsi="Arial" w:cs="Arial"/>
          <w:sz w:val="22"/>
          <w:szCs w:val="20"/>
          <w:lang w:eastAsia="en-US"/>
        </w:rPr>
      </w:pPr>
      <w:r w:rsidRPr="00780D72">
        <w:rPr>
          <w:rFonts w:ascii="Arial" w:eastAsia="Calibri" w:hAnsi="Arial" w:cs="Arial"/>
          <w:sz w:val="22"/>
          <w:szCs w:val="20"/>
          <w:lang w:eastAsia="en-US"/>
        </w:rPr>
        <w:t>1.</w:t>
      </w:r>
      <w:r w:rsidRPr="00780D72">
        <w:rPr>
          <w:rFonts w:ascii="Arial" w:eastAsia="Calibri" w:hAnsi="Arial" w:cs="Arial"/>
          <w:sz w:val="22"/>
          <w:szCs w:val="20"/>
          <w:lang w:eastAsia="en-US"/>
        </w:rPr>
        <w:tab/>
        <w:t xml:space="preserve">układu próżniowego </w:t>
      </w:r>
    </w:p>
    <w:p w:rsidR="00A203B8" w:rsidRPr="00780D72" w:rsidRDefault="00A203B8" w:rsidP="00780D72">
      <w:pPr>
        <w:spacing w:line="276" w:lineRule="auto"/>
        <w:ind w:left="357"/>
        <w:jc w:val="both"/>
        <w:rPr>
          <w:rFonts w:ascii="Arial" w:eastAsia="Calibri" w:hAnsi="Arial" w:cs="Arial"/>
          <w:sz w:val="22"/>
          <w:szCs w:val="20"/>
          <w:lang w:eastAsia="en-US"/>
        </w:rPr>
      </w:pPr>
      <w:r w:rsidRPr="00780D72">
        <w:rPr>
          <w:rFonts w:ascii="Arial" w:eastAsia="Calibri" w:hAnsi="Arial" w:cs="Arial"/>
          <w:sz w:val="22"/>
          <w:szCs w:val="20"/>
          <w:lang w:eastAsia="en-US"/>
        </w:rPr>
        <w:t>2.</w:t>
      </w:r>
      <w:r w:rsidRPr="00780D72">
        <w:rPr>
          <w:rFonts w:ascii="Arial" w:eastAsia="Calibri" w:hAnsi="Arial" w:cs="Arial"/>
          <w:sz w:val="22"/>
          <w:szCs w:val="20"/>
          <w:lang w:eastAsia="en-US"/>
        </w:rPr>
        <w:tab/>
        <w:t>układ elektrody pomiarowej prądu ciemnego</w:t>
      </w:r>
    </w:p>
    <w:p w:rsidR="00A203B8" w:rsidRPr="00780D72" w:rsidRDefault="00A203B8" w:rsidP="00780D72">
      <w:pPr>
        <w:spacing w:line="276" w:lineRule="auto"/>
        <w:ind w:left="357"/>
        <w:jc w:val="both"/>
        <w:rPr>
          <w:rFonts w:ascii="Arial" w:eastAsia="Calibri" w:hAnsi="Arial" w:cs="Arial"/>
          <w:sz w:val="22"/>
          <w:szCs w:val="20"/>
          <w:lang w:eastAsia="en-US"/>
        </w:rPr>
      </w:pPr>
      <w:r w:rsidRPr="00780D72">
        <w:rPr>
          <w:rFonts w:ascii="Arial" w:eastAsia="Calibri" w:hAnsi="Arial" w:cs="Arial"/>
          <w:sz w:val="22"/>
          <w:szCs w:val="20"/>
          <w:lang w:eastAsia="en-US"/>
        </w:rPr>
        <w:t>3.</w:t>
      </w:r>
      <w:r w:rsidRPr="00780D72">
        <w:rPr>
          <w:rFonts w:ascii="Arial" w:eastAsia="Calibri" w:hAnsi="Arial" w:cs="Arial"/>
          <w:sz w:val="22"/>
          <w:szCs w:val="20"/>
          <w:lang w:eastAsia="en-US"/>
        </w:rPr>
        <w:tab/>
        <w:t xml:space="preserve">układ elektrody pomiarowej </w:t>
      </w:r>
      <w:proofErr w:type="spellStart"/>
      <w:r w:rsidRPr="00780D72">
        <w:rPr>
          <w:rFonts w:ascii="Arial" w:eastAsia="Calibri" w:hAnsi="Arial" w:cs="Arial"/>
          <w:sz w:val="22"/>
          <w:szCs w:val="20"/>
          <w:lang w:eastAsia="en-US"/>
        </w:rPr>
        <w:t>fotoprądu</w:t>
      </w:r>
      <w:proofErr w:type="spellEnd"/>
    </w:p>
    <w:p w:rsidR="00A203B8" w:rsidRPr="00780D72" w:rsidRDefault="00A203B8" w:rsidP="00780D72">
      <w:pPr>
        <w:spacing w:line="276" w:lineRule="auto"/>
        <w:ind w:left="357"/>
        <w:jc w:val="both"/>
        <w:rPr>
          <w:rFonts w:ascii="Arial" w:eastAsia="Calibri" w:hAnsi="Arial" w:cs="Arial"/>
          <w:sz w:val="22"/>
          <w:szCs w:val="20"/>
          <w:lang w:eastAsia="en-US"/>
        </w:rPr>
      </w:pPr>
      <w:r w:rsidRPr="00780D72">
        <w:rPr>
          <w:rFonts w:ascii="Arial" w:eastAsia="Calibri" w:hAnsi="Arial" w:cs="Arial"/>
          <w:sz w:val="22"/>
          <w:szCs w:val="20"/>
          <w:lang w:eastAsia="en-US"/>
        </w:rPr>
        <w:t>4.</w:t>
      </w:r>
      <w:r w:rsidRPr="00780D72">
        <w:rPr>
          <w:rFonts w:ascii="Arial" w:eastAsia="Calibri" w:hAnsi="Arial" w:cs="Arial"/>
          <w:sz w:val="22"/>
          <w:szCs w:val="20"/>
          <w:lang w:eastAsia="en-US"/>
        </w:rPr>
        <w:tab/>
        <w:t>kriogenicznego uchwytu na próbki</w:t>
      </w:r>
    </w:p>
    <w:p w:rsidR="00A203B8" w:rsidRPr="00780D72" w:rsidRDefault="00A203B8" w:rsidP="00780D72">
      <w:pPr>
        <w:spacing w:line="276" w:lineRule="auto"/>
        <w:ind w:left="357"/>
        <w:jc w:val="both"/>
        <w:rPr>
          <w:rFonts w:ascii="Arial" w:eastAsia="Calibri" w:hAnsi="Arial" w:cs="Arial"/>
          <w:sz w:val="22"/>
          <w:szCs w:val="20"/>
          <w:lang w:eastAsia="en-US"/>
        </w:rPr>
      </w:pPr>
      <w:r w:rsidRPr="00780D72">
        <w:rPr>
          <w:rFonts w:ascii="Arial" w:eastAsia="Calibri" w:hAnsi="Arial" w:cs="Arial"/>
          <w:sz w:val="22"/>
          <w:szCs w:val="20"/>
          <w:lang w:eastAsia="en-US"/>
        </w:rPr>
        <w:t>5.</w:t>
      </w:r>
      <w:r w:rsidRPr="00780D72">
        <w:rPr>
          <w:rFonts w:ascii="Arial" w:eastAsia="Calibri" w:hAnsi="Arial" w:cs="Arial"/>
          <w:sz w:val="22"/>
          <w:szCs w:val="20"/>
          <w:lang w:eastAsia="en-US"/>
        </w:rPr>
        <w:tab/>
        <w:t>ramy mocującej</w:t>
      </w:r>
    </w:p>
    <w:p w:rsidR="00A203B8" w:rsidRPr="00780D72" w:rsidRDefault="00A203B8" w:rsidP="00780D72">
      <w:pPr>
        <w:spacing w:after="200" w:line="276" w:lineRule="auto"/>
        <w:ind w:left="360"/>
        <w:jc w:val="both"/>
        <w:rPr>
          <w:rFonts w:ascii="Arial" w:eastAsia="Calibri" w:hAnsi="Arial" w:cs="Arial"/>
          <w:sz w:val="22"/>
          <w:szCs w:val="20"/>
          <w:lang w:eastAsia="en-US"/>
        </w:rPr>
      </w:pPr>
      <w:r w:rsidRPr="00780D72">
        <w:rPr>
          <w:rFonts w:ascii="Arial" w:eastAsia="Calibri" w:hAnsi="Arial" w:cs="Arial"/>
          <w:sz w:val="22"/>
          <w:szCs w:val="20"/>
          <w:lang w:eastAsia="en-US"/>
        </w:rPr>
        <w:t xml:space="preserve"> </w:t>
      </w:r>
    </w:p>
    <w:p w:rsidR="00A203B8" w:rsidRPr="00780D72" w:rsidRDefault="00A203B8" w:rsidP="00780D72">
      <w:pPr>
        <w:spacing w:after="200" w:line="276" w:lineRule="auto"/>
        <w:ind w:left="360"/>
        <w:jc w:val="both"/>
        <w:rPr>
          <w:rFonts w:ascii="Arial" w:eastAsia="Calibri" w:hAnsi="Arial" w:cs="Arial"/>
          <w:b/>
          <w:sz w:val="22"/>
          <w:szCs w:val="20"/>
          <w:lang w:eastAsia="en-US"/>
        </w:rPr>
      </w:pPr>
      <w:r w:rsidRPr="00780D72">
        <w:rPr>
          <w:rFonts w:ascii="Arial" w:eastAsia="Calibri" w:hAnsi="Arial" w:cs="Arial"/>
          <w:b/>
          <w:sz w:val="22"/>
          <w:szCs w:val="20"/>
          <w:lang w:eastAsia="en-US"/>
        </w:rPr>
        <w:t>Wymagania dotyczące poszczególnych części</w:t>
      </w:r>
    </w:p>
    <w:p w:rsidR="00A203B8" w:rsidRPr="00780D72" w:rsidRDefault="00A203B8" w:rsidP="00780D72">
      <w:pPr>
        <w:numPr>
          <w:ilvl w:val="0"/>
          <w:numId w:val="117"/>
        </w:numPr>
        <w:spacing w:after="200" w:line="276" w:lineRule="auto"/>
        <w:contextualSpacing/>
        <w:jc w:val="both"/>
        <w:rPr>
          <w:rFonts w:ascii="Arial" w:eastAsia="Calibri" w:hAnsi="Arial" w:cs="Arial"/>
          <w:b/>
          <w:sz w:val="22"/>
          <w:szCs w:val="20"/>
          <w:lang w:eastAsia="en-US"/>
        </w:rPr>
      </w:pPr>
      <w:r w:rsidRPr="00780D72">
        <w:rPr>
          <w:rFonts w:ascii="Arial" w:eastAsia="Calibri" w:hAnsi="Arial" w:cs="Arial"/>
          <w:b/>
          <w:sz w:val="22"/>
          <w:szCs w:val="20"/>
          <w:lang w:eastAsia="en-US"/>
        </w:rPr>
        <w:t>Układ próżniowy</w:t>
      </w:r>
    </w:p>
    <w:p w:rsidR="00A203B8" w:rsidRPr="00A203B8" w:rsidRDefault="00A203B8" w:rsidP="00780D72">
      <w:pPr>
        <w:spacing w:after="200" w:line="276" w:lineRule="auto"/>
        <w:jc w:val="both"/>
        <w:rPr>
          <w:rFonts w:eastAsia="Calibri"/>
          <w:sz w:val="20"/>
          <w:szCs w:val="20"/>
          <w:lang w:eastAsia="en-US"/>
        </w:rPr>
      </w:pPr>
      <w:r w:rsidRPr="00780D72">
        <w:rPr>
          <w:rFonts w:ascii="Arial" w:eastAsia="Calibri" w:hAnsi="Arial" w:cs="Arial"/>
          <w:sz w:val="22"/>
          <w:szCs w:val="20"/>
          <w:lang w:eastAsia="en-US"/>
        </w:rPr>
        <w:t xml:space="preserve">   Układ próżniowy składa się z komory z portami umieszczonymi w części głównej oraz układ pomp i zaworów umieszczonych w części pompowej komory (patrz rys. 1). Część pompowa jest połączona kołnierzem DN200CF (oznaczonym na liście jako 2.6) z częścią główną. Porty wymienione w punkcie 2 opisu układu próżniowego powinny znajdować się w części głównej komory. Pompy i zawory powinny zostać zainstalowane w części pompowej. Rysunek 1 przedstawia zgrubnie możliwą konfigurację układu próżniowego. </w:t>
      </w:r>
    </w:p>
    <w:p w:rsidR="00A203B8" w:rsidRPr="00A203B8" w:rsidRDefault="00A203B8" w:rsidP="00A203B8">
      <w:pPr>
        <w:spacing w:after="200" w:line="276" w:lineRule="auto"/>
        <w:rPr>
          <w:rFonts w:eastAsia="Calibri"/>
          <w:sz w:val="20"/>
          <w:szCs w:val="20"/>
          <w:lang w:eastAsia="en-US"/>
        </w:rPr>
      </w:pPr>
    </w:p>
    <w:p w:rsidR="00A203B8" w:rsidRPr="00A203B8" w:rsidRDefault="007A799E" w:rsidP="00A203B8">
      <w:pPr>
        <w:spacing w:after="200" w:line="276" w:lineRule="auto"/>
        <w:jc w:val="center"/>
        <w:rPr>
          <w:rFonts w:eastAsia="Calibri"/>
          <w:sz w:val="20"/>
          <w:szCs w:val="20"/>
          <w:lang w:val="de-DE" w:eastAsia="en-US"/>
        </w:rPr>
      </w:pPr>
      <w:r>
        <w:rPr>
          <w:rFonts w:eastAsia="Calibri"/>
          <w:noProof/>
          <w:sz w:val="20"/>
          <w:szCs w:val="20"/>
        </w:rPr>
        <w:lastRenderedPageBreak/>
        <w:drawing>
          <wp:inline distT="0" distB="0" distL="0" distR="0" wp14:anchorId="3ED16822" wp14:editId="0294C668">
            <wp:extent cx="3857625" cy="2486025"/>
            <wp:effectExtent l="0" t="0" r="9525"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2486025"/>
                    </a:xfrm>
                    <a:prstGeom prst="rect">
                      <a:avLst/>
                    </a:prstGeom>
                    <a:noFill/>
                    <a:ln>
                      <a:noFill/>
                    </a:ln>
                  </pic:spPr>
                </pic:pic>
              </a:graphicData>
            </a:graphic>
          </wp:inline>
        </w:drawing>
      </w:r>
    </w:p>
    <w:p w:rsidR="00A203B8" w:rsidRPr="00A203B8" w:rsidRDefault="00A203B8" w:rsidP="00A203B8">
      <w:pPr>
        <w:spacing w:after="200" w:line="276" w:lineRule="auto"/>
        <w:jc w:val="center"/>
        <w:rPr>
          <w:rFonts w:ascii="Calibri" w:eastAsia="Calibri" w:hAnsi="Calibri" w:cs="Calibri"/>
          <w:sz w:val="16"/>
          <w:szCs w:val="16"/>
          <w:lang w:eastAsia="en-US"/>
        </w:rPr>
      </w:pPr>
      <w:r w:rsidRPr="00A203B8">
        <w:rPr>
          <w:rFonts w:ascii="Calibri" w:eastAsia="Calibri" w:hAnsi="Calibri" w:cs="Calibri"/>
          <w:sz w:val="16"/>
          <w:szCs w:val="16"/>
          <w:lang w:eastAsia="en-US"/>
        </w:rPr>
        <w:t>Rys. 1 Poglądowe przedstawienie możliwego kształtu układu, widok z dwóch prostopadłych kierunków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56"/>
      </w:tblGrid>
      <w:tr w:rsidR="00780D72" w:rsidRPr="000C12A8" w:rsidTr="00780D72">
        <w:trPr>
          <w:trHeight w:val="346"/>
        </w:trPr>
        <w:tc>
          <w:tcPr>
            <w:tcW w:w="566" w:type="dxa"/>
            <w:shd w:val="clear" w:color="auto" w:fill="auto"/>
          </w:tcPr>
          <w:p w:rsidR="00780D72" w:rsidRPr="000C12A8" w:rsidRDefault="00780D72" w:rsidP="000C12A8">
            <w:pPr>
              <w:jc w:val="center"/>
              <w:rPr>
                <w:rFonts w:eastAsia="Calibri"/>
                <w:b/>
                <w:sz w:val="20"/>
                <w:szCs w:val="20"/>
                <w:lang w:eastAsia="en-US"/>
              </w:rPr>
            </w:pPr>
            <w:r>
              <w:rPr>
                <w:rFonts w:eastAsia="Calibri"/>
                <w:b/>
                <w:sz w:val="20"/>
                <w:szCs w:val="20"/>
                <w:lang w:eastAsia="en-US"/>
              </w:rPr>
              <w:t>Lp.</w:t>
            </w:r>
          </w:p>
        </w:tc>
        <w:tc>
          <w:tcPr>
            <w:tcW w:w="8756" w:type="dxa"/>
            <w:shd w:val="clear" w:color="auto" w:fill="auto"/>
          </w:tcPr>
          <w:p w:rsidR="00780D72" w:rsidRPr="000C12A8" w:rsidRDefault="00780D72" w:rsidP="00780D72">
            <w:pPr>
              <w:jc w:val="center"/>
              <w:rPr>
                <w:rFonts w:eastAsia="Calibri"/>
                <w:b/>
                <w:sz w:val="20"/>
                <w:szCs w:val="20"/>
                <w:lang w:eastAsia="en-US"/>
              </w:rPr>
            </w:pPr>
            <w:r w:rsidRPr="00780D72">
              <w:rPr>
                <w:rFonts w:eastAsia="Calibri"/>
                <w:b/>
                <w:sz w:val="22"/>
                <w:szCs w:val="20"/>
                <w:lang w:eastAsia="en-US"/>
              </w:rPr>
              <w:t>Parametry wymagane</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1.1</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Naciek</w:t>
            </w:r>
            <w:r w:rsidRPr="000C12A8">
              <w:rPr>
                <w:rFonts w:eastAsia="Calibri"/>
                <w:sz w:val="20"/>
                <w:szCs w:val="20"/>
                <w:lang w:eastAsia="en-US"/>
              </w:rPr>
              <w:t>. Naciek mniejszy niż 2∙10</w:t>
            </w:r>
            <w:r w:rsidRPr="000C12A8">
              <w:rPr>
                <w:rFonts w:eastAsia="Calibri"/>
                <w:sz w:val="20"/>
                <w:szCs w:val="20"/>
                <w:vertAlign w:val="superscript"/>
                <w:lang w:eastAsia="en-US"/>
              </w:rPr>
              <w:t>-10</w:t>
            </w:r>
            <w:r w:rsidRPr="000C12A8">
              <w:rPr>
                <w:rFonts w:eastAsia="Calibri"/>
                <w:sz w:val="20"/>
                <w:szCs w:val="20"/>
                <w:lang w:eastAsia="en-US"/>
              </w:rPr>
              <w:t xml:space="preserve"> </w:t>
            </w:r>
            <w:proofErr w:type="spellStart"/>
            <w:r w:rsidRPr="000C12A8">
              <w:rPr>
                <w:rFonts w:eastAsia="Calibri"/>
                <w:sz w:val="20"/>
                <w:szCs w:val="20"/>
                <w:lang w:eastAsia="en-US"/>
              </w:rPr>
              <w:t>mbar∙l</w:t>
            </w:r>
            <w:proofErr w:type="spellEnd"/>
            <w:r w:rsidRPr="000C12A8">
              <w:rPr>
                <w:rFonts w:eastAsia="Calibri"/>
                <w:sz w:val="20"/>
                <w:szCs w:val="20"/>
                <w:lang w:eastAsia="en-US"/>
              </w:rPr>
              <w:t>/s</w:t>
            </w:r>
          </w:p>
        </w:tc>
      </w:tr>
      <w:tr w:rsidR="00780D72" w:rsidRPr="000C12A8" w:rsidTr="00780D72">
        <w:trPr>
          <w:trHeight w:val="4689"/>
        </w:trPr>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1.2</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Porty</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 xml:space="preserve"> DN250CF oraz adapter DN250CF/DN40CF </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4 porty DN40CF.  dostosowane do okien optycznych które mogą być wykorzystane do zamocowania przyrządów służących do optycznego pomiaru odległości pomiędzy elektrodą wtyczki a elektrodą służącą do pomiaru ciemnego</w:t>
            </w:r>
          </w:p>
          <w:p w:rsidR="00780D72" w:rsidRPr="000C12A8" w:rsidRDefault="00780D72" w:rsidP="000C12A8">
            <w:pPr>
              <w:tabs>
                <w:tab w:val="left" w:pos="568"/>
              </w:tabs>
              <w:ind w:left="568" w:hanging="568"/>
              <w:contextualSpacing/>
              <w:rPr>
                <w:rFonts w:eastAsia="Calibri"/>
                <w:sz w:val="20"/>
                <w:szCs w:val="20"/>
                <w:lang w:eastAsia="en-US"/>
              </w:rPr>
            </w:pP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 xml:space="preserve">2 porty DN63CF które mogą być wykorzystane do wprowadzenia wiązki laserowej, zamocowane pod kątem ostrym do osi komory i symetrycznie względem niej. Osie portów powinny zbiegać się na próbce (patrz opis uchwytu w części 4, punkt 1) Porty powinny być wyposażone w adapter DN63CF/DN40CF. </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do analizatora gazów resztkowych DN40CF wraz z rura próżniowa o długości 200 mm wyposażoną w takie same kołnierze</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do manipulatora elektrody prądu fotoemisji  DN63CF (patrz część 3 opisu stanowiska)</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port części układu pompowego DN200CF</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do sondy próżniowej</w:t>
            </w:r>
            <w:r w:rsidRPr="000C12A8">
              <w:rPr>
                <w:rFonts w:eastAsia="Calibri"/>
                <w:sz w:val="20"/>
                <w:szCs w:val="20"/>
                <w:lang w:eastAsia="en-US"/>
              </w:rPr>
              <w:tab/>
              <w:t>DN40CF wraz z adapterem trójnikowym o takich samych kołnierzach)</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do uchwytu kriogenicznego DN250CF (patrz część 4 opisu stanowiska)</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manipulatora elektrody prądu ciemnego</w:t>
            </w:r>
            <w:r w:rsidRPr="000C12A8">
              <w:rPr>
                <w:rFonts w:eastAsia="Calibri"/>
                <w:sz w:val="20"/>
                <w:szCs w:val="20"/>
                <w:lang w:eastAsia="en-US"/>
              </w:rPr>
              <w:tab/>
              <w:t>DN63CF (patrz część 2 opisu stanowiska)</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 xml:space="preserve"> port do kamery UV DN63CF</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 xml:space="preserve"> port obserwacyjny, okno szklane, DN63CF</w:t>
            </w:r>
          </w:p>
          <w:p w:rsidR="00780D72" w:rsidRPr="000C12A8" w:rsidRDefault="00780D72" w:rsidP="005F527D">
            <w:pPr>
              <w:numPr>
                <w:ilvl w:val="0"/>
                <w:numId w:val="114"/>
              </w:numPr>
              <w:tabs>
                <w:tab w:val="left" w:pos="568"/>
              </w:tabs>
              <w:ind w:left="568" w:hanging="568"/>
              <w:contextualSpacing/>
              <w:rPr>
                <w:rFonts w:eastAsia="Calibri"/>
                <w:sz w:val="20"/>
                <w:szCs w:val="20"/>
                <w:lang w:eastAsia="en-US"/>
              </w:rPr>
            </w:pPr>
            <w:r w:rsidRPr="000C12A8">
              <w:rPr>
                <w:rFonts w:eastAsia="Calibri"/>
                <w:sz w:val="20"/>
                <w:szCs w:val="20"/>
                <w:lang w:eastAsia="en-US"/>
              </w:rPr>
              <w:t xml:space="preserve"> port zapasowy DN63CF</w:t>
            </w:r>
          </w:p>
          <w:p w:rsidR="00780D72" w:rsidRPr="000C12A8" w:rsidRDefault="00780D72" w:rsidP="00A203B8">
            <w:pPr>
              <w:rPr>
                <w:rFonts w:eastAsia="Calibri"/>
                <w:sz w:val="20"/>
                <w:szCs w:val="20"/>
                <w:lang w:eastAsia="en-US"/>
              </w:rPr>
            </w:pPr>
          </w:p>
        </w:tc>
      </w:tr>
      <w:tr w:rsidR="00780D72" w:rsidRPr="000C12A8" w:rsidTr="00780D72">
        <w:trPr>
          <w:trHeight w:val="989"/>
        </w:trPr>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1.3</w:t>
            </w:r>
          </w:p>
        </w:tc>
        <w:tc>
          <w:tcPr>
            <w:tcW w:w="8756" w:type="dxa"/>
            <w:shd w:val="clear" w:color="auto" w:fill="auto"/>
          </w:tcPr>
          <w:p w:rsidR="00780D72" w:rsidRPr="000C12A8" w:rsidRDefault="00780D72" w:rsidP="000C12A8">
            <w:pPr>
              <w:tabs>
                <w:tab w:val="left" w:pos="459"/>
              </w:tabs>
              <w:rPr>
                <w:rFonts w:eastAsia="Calibri"/>
                <w:sz w:val="20"/>
                <w:szCs w:val="20"/>
                <w:lang w:eastAsia="en-US"/>
              </w:rPr>
            </w:pPr>
            <w:r w:rsidRPr="000C12A8">
              <w:rPr>
                <w:rFonts w:eastAsia="Calibri"/>
                <w:sz w:val="20"/>
                <w:szCs w:val="20"/>
                <w:lang w:eastAsia="en-US"/>
              </w:rPr>
              <w:t xml:space="preserve">W części pompowej komory powinien znajdować się </w:t>
            </w:r>
          </w:p>
          <w:p w:rsidR="00780D72" w:rsidRPr="000C12A8" w:rsidRDefault="00780D72" w:rsidP="000C12A8">
            <w:pPr>
              <w:tabs>
                <w:tab w:val="left" w:pos="293"/>
              </w:tabs>
              <w:ind w:left="293" w:hanging="284"/>
              <w:rPr>
                <w:rFonts w:eastAsia="Calibri"/>
                <w:sz w:val="20"/>
                <w:szCs w:val="20"/>
                <w:lang w:eastAsia="en-US"/>
              </w:rPr>
            </w:pPr>
            <w:r w:rsidRPr="000C12A8">
              <w:rPr>
                <w:rFonts w:eastAsia="Calibri"/>
                <w:sz w:val="20"/>
                <w:szCs w:val="20"/>
                <w:lang w:eastAsia="en-US"/>
              </w:rPr>
              <w:t>4.1 port DN100CF dla pompy turbomolekularnej odcinanym zaworem bramowym</w:t>
            </w:r>
          </w:p>
          <w:p w:rsidR="00780D72" w:rsidRPr="000C12A8" w:rsidRDefault="00780D72" w:rsidP="000C12A8">
            <w:pPr>
              <w:tabs>
                <w:tab w:val="left" w:pos="293"/>
              </w:tabs>
              <w:ind w:left="293" w:hanging="284"/>
              <w:rPr>
                <w:rFonts w:eastAsia="Calibri"/>
                <w:sz w:val="20"/>
                <w:szCs w:val="20"/>
                <w:lang w:eastAsia="en-US"/>
              </w:rPr>
            </w:pPr>
            <w:r w:rsidRPr="000C12A8">
              <w:rPr>
                <w:rFonts w:eastAsia="Calibri"/>
                <w:sz w:val="20"/>
                <w:szCs w:val="20"/>
                <w:lang w:eastAsia="en-US"/>
              </w:rPr>
              <w:t>4.2 port DN100CF dla pompy jonowej odcinanej zaworem bramowym</w:t>
            </w:r>
          </w:p>
          <w:p w:rsidR="00780D72" w:rsidRPr="000C12A8" w:rsidRDefault="00780D72" w:rsidP="000C12A8">
            <w:pPr>
              <w:tabs>
                <w:tab w:val="left" w:pos="293"/>
              </w:tabs>
              <w:ind w:left="293" w:hanging="284"/>
              <w:rPr>
                <w:rFonts w:eastAsia="Calibri"/>
                <w:sz w:val="20"/>
                <w:szCs w:val="20"/>
                <w:lang w:eastAsia="en-US"/>
              </w:rPr>
            </w:pPr>
            <w:r w:rsidRPr="000C12A8">
              <w:rPr>
                <w:rFonts w:eastAsia="Calibri"/>
                <w:sz w:val="20"/>
                <w:szCs w:val="20"/>
                <w:lang w:eastAsia="en-US"/>
              </w:rPr>
              <w:t>4.3 zaślepiony port DN100CF do pompy sublimacyjnej</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1.4</w:t>
            </w:r>
          </w:p>
        </w:tc>
        <w:tc>
          <w:tcPr>
            <w:tcW w:w="8756" w:type="dxa"/>
            <w:shd w:val="clear" w:color="auto" w:fill="auto"/>
          </w:tcPr>
          <w:p w:rsidR="00780D72" w:rsidRPr="000C12A8" w:rsidRDefault="00780D72" w:rsidP="000C12A8">
            <w:pPr>
              <w:tabs>
                <w:tab w:val="left" w:pos="459"/>
              </w:tabs>
              <w:ind w:left="394"/>
              <w:contextualSpacing/>
              <w:rPr>
                <w:rFonts w:eastAsia="Calibri"/>
                <w:b/>
                <w:sz w:val="20"/>
                <w:szCs w:val="20"/>
                <w:lang w:eastAsia="en-US"/>
              </w:rPr>
            </w:pPr>
            <w:r w:rsidRPr="000C12A8">
              <w:rPr>
                <w:rFonts w:eastAsia="Calibri"/>
                <w:b/>
                <w:sz w:val="20"/>
                <w:szCs w:val="20"/>
                <w:lang w:eastAsia="en-US"/>
              </w:rPr>
              <w:t>Elementy przyłączone do portów</w:t>
            </w:r>
          </w:p>
          <w:p w:rsidR="00780D72" w:rsidRPr="000C12A8" w:rsidRDefault="00780D72" w:rsidP="005F527D">
            <w:pPr>
              <w:numPr>
                <w:ilvl w:val="0"/>
                <w:numId w:val="119"/>
              </w:numPr>
              <w:tabs>
                <w:tab w:val="left" w:pos="0"/>
              </w:tabs>
              <w:ind w:left="143" w:hanging="142"/>
              <w:contextualSpacing/>
              <w:rPr>
                <w:rFonts w:eastAsia="Calibri"/>
                <w:sz w:val="20"/>
                <w:szCs w:val="20"/>
                <w:lang w:eastAsia="en-US"/>
              </w:rPr>
            </w:pPr>
            <w:r w:rsidRPr="000C12A8">
              <w:rPr>
                <w:rFonts w:eastAsia="Calibri"/>
                <w:sz w:val="20"/>
                <w:szCs w:val="20"/>
                <w:lang w:eastAsia="en-US"/>
              </w:rPr>
              <w:t xml:space="preserve">Port wymieniony w punkcie 1.2.1, </w:t>
            </w:r>
          </w:p>
          <w:p w:rsidR="00780D72" w:rsidRPr="000C12A8" w:rsidRDefault="00780D72" w:rsidP="005F527D">
            <w:pPr>
              <w:numPr>
                <w:ilvl w:val="0"/>
                <w:numId w:val="119"/>
              </w:numPr>
              <w:tabs>
                <w:tab w:val="left" w:pos="0"/>
              </w:tabs>
              <w:ind w:left="143" w:hanging="142"/>
              <w:contextualSpacing/>
              <w:rPr>
                <w:rFonts w:eastAsia="Calibri"/>
                <w:sz w:val="20"/>
                <w:szCs w:val="20"/>
                <w:lang w:eastAsia="en-US"/>
              </w:rPr>
            </w:pPr>
            <w:r w:rsidRPr="000C12A8">
              <w:rPr>
                <w:rFonts w:eastAsia="Calibri"/>
                <w:sz w:val="20"/>
                <w:szCs w:val="20"/>
                <w:lang w:eastAsia="en-US"/>
              </w:rPr>
              <w:t xml:space="preserve">2 z czterech portów wymienionych w punkcie 1.2.2, pozostałe dwa powinny być wyposażone w okno szklane </w:t>
            </w:r>
          </w:p>
          <w:p w:rsidR="00780D72" w:rsidRPr="000C12A8" w:rsidRDefault="00780D72" w:rsidP="005F527D">
            <w:pPr>
              <w:numPr>
                <w:ilvl w:val="0"/>
                <w:numId w:val="119"/>
              </w:numPr>
              <w:tabs>
                <w:tab w:val="left" w:pos="0"/>
              </w:tabs>
              <w:ind w:left="143" w:hanging="142"/>
              <w:contextualSpacing/>
              <w:rPr>
                <w:rFonts w:eastAsia="Calibri"/>
                <w:sz w:val="20"/>
                <w:szCs w:val="20"/>
                <w:lang w:eastAsia="en-US"/>
              </w:rPr>
            </w:pPr>
            <w:r w:rsidRPr="000C12A8">
              <w:rPr>
                <w:rFonts w:eastAsia="Calibri"/>
                <w:sz w:val="20"/>
                <w:szCs w:val="20"/>
                <w:lang w:eastAsia="en-US"/>
              </w:rPr>
              <w:t xml:space="preserve">2 adaptery wymienione w punkcie 1.2.3 oraz </w:t>
            </w:r>
          </w:p>
          <w:p w:rsidR="00780D72" w:rsidRPr="000C12A8" w:rsidRDefault="00780D72" w:rsidP="005F527D">
            <w:pPr>
              <w:numPr>
                <w:ilvl w:val="0"/>
                <w:numId w:val="119"/>
              </w:numPr>
              <w:tabs>
                <w:tab w:val="left" w:pos="0"/>
              </w:tabs>
              <w:ind w:left="143" w:hanging="142"/>
              <w:contextualSpacing/>
              <w:rPr>
                <w:rFonts w:eastAsia="Calibri"/>
                <w:sz w:val="20"/>
                <w:szCs w:val="20"/>
                <w:lang w:eastAsia="en-US"/>
              </w:rPr>
            </w:pPr>
            <w:r w:rsidRPr="000C12A8">
              <w:rPr>
                <w:rFonts w:eastAsia="Calibri"/>
                <w:sz w:val="20"/>
                <w:szCs w:val="20"/>
                <w:lang w:eastAsia="en-US"/>
              </w:rPr>
              <w:t xml:space="preserve">port wymieniony w punkcie 1.2.10 </w:t>
            </w:r>
          </w:p>
          <w:p w:rsidR="00780D72" w:rsidRPr="000C12A8" w:rsidRDefault="00780D72" w:rsidP="000C12A8">
            <w:pPr>
              <w:tabs>
                <w:tab w:val="left" w:pos="0"/>
              </w:tabs>
              <w:ind w:left="10"/>
              <w:contextualSpacing/>
              <w:rPr>
                <w:rFonts w:eastAsia="Calibri"/>
                <w:sz w:val="20"/>
                <w:szCs w:val="20"/>
                <w:lang w:eastAsia="en-US"/>
              </w:rPr>
            </w:pPr>
            <w:r w:rsidRPr="000C12A8">
              <w:rPr>
                <w:rFonts w:eastAsia="Calibri"/>
                <w:sz w:val="20"/>
                <w:szCs w:val="20"/>
                <w:lang w:eastAsia="en-US"/>
              </w:rPr>
              <w:t xml:space="preserve">powinny być wyposażone w z okno laserowe o średnicy co najmniej1.5 cala , wykonane z krzemionki utwardzanej UV, CaF2 lub MgF2 z pokryciem antyrefleksyjnym na obu powierzchniach pozwalających na redukcję współczynnika odbicia od powierzchni R&lt;2% w zakresie długości fal 225-450nm oraz R&lt;4% </w:t>
            </w:r>
            <w:r w:rsidRPr="000C12A8">
              <w:rPr>
                <w:rFonts w:eastAsia="Calibri"/>
                <w:sz w:val="20"/>
                <w:szCs w:val="20"/>
                <w:lang w:eastAsia="en-US"/>
              </w:rPr>
              <w:lastRenderedPageBreak/>
              <w:t xml:space="preserve">w zakresie 200-550nm. Płaskość okna minimum λ/4, o wytrzymałości minimum 400mJ/cm2. </w:t>
            </w:r>
          </w:p>
          <w:p w:rsidR="00780D72" w:rsidRPr="000C12A8" w:rsidRDefault="00780D72" w:rsidP="000C12A8">
            <w:pPr>
              <w:tabs>
                <w:tab w:val="left" w:pos="459"/>
              </w:tabs>
              <w:ind w:left="293"/>
              <w:contextualSpacing/>
              <w:rPr>
                <w:rFonts w:eastAsia="Calibri"/>
                <w:sz w:val="20"/>
                <w:szCs w:val="20"/>
                <w:lang w:eastAsia="en-US"/>
              </w:rPr>
            </w:pPr>
          </w:p>
          <w:p w:rsidR="00780D72" w:rsidRPr="000C12A8" w:rsidRDefault="00780D72" w:rsidP="000C12A8">
            <w:pPr>
              <w:tabs>
                <w:tab w:val="left" w:pos="459"/>
              </w:tabs>
              <w:ind w:left="-67"/>
              <w:rPr>
                <w:rFonts w:eastAsia="Calibri"/>
                <w:sz w:val="20"/>
                <w:szCs w:val="20"/>
                <w:lang w:eastAsia="en-US"/>
              </w:rPr>
            </w:pPr>
            <w:r w:rsidRPr="000C12A8">
              <w:rPr>
                <w:rFonts w:eastAsia="Calibri"/>
                <w:sz w:val="20"/>
                <w:szCs w:val="20"/>
                <w:lang w:eastAsia="en-US"/>
              </w:rPr>
              <w:t xml:space="preserve">Następujące porty zamknięte kołnierzem zaślepiającym typu CF zgodnym z rozmiarem portu, gwarantującą uzyskanie parametrów próżniowych oraz spełniającą wymóg wartości nacieku.  </w:t>
            </w:r>
          </w:p>
          <w:p w:rsidR="00780D72" w:rsidRPr="000C12A8" w:rsidRDefault="00780D72" w:rsidP="000C12A8">
            <w:pPr>
              <w:tabs>
                <w:tab w:val="left" w:pos="427"/>
                <w:tab w:val="left" w:pos="459"/>
              </w:tabs>
              <w:rPr>
                <w:rFonts w:eastAsia="Calibri"/>
                <w:sz w:val="20"/>
                <w:szCs w:val="20"/>
                <w:lang w:eastAsia="en-US"/>
              </w:rPr>
            </w:pPr>
            <w:r w:rsidRPr="000C12A8">
              <w:rPr>
                <w:rFonts w:eastAsia="Calibri"/>
                <w:sz w:val="20"/>
                <w:szCs w:val="20"/>
                <w:lang w:eastAsia="en-US"/>
              </w:rPr>
              <w:t>port wymieniony w punkcie 2.4</w:t>
            </w:r>
          </w:p>
          <w:p w:rsidR="00780D72" w:rsidRPr="000C12A8" w:rsidRDefault="00780D72" w:rsidP="000C12A8">
            <w:pPr>
              <w:tabs>
                <w:tab w:val="left" w:pos="427"/>
                <w:tab w:val="left" w:pos="459"/>
              </w:tabs>
              <w:rPr>
                <w:rFonts w:eastAsia="Calibri"/>
                <w:sz w:val="20"/>
                <w:szCs w:val="20"/>
                <w:lang w:eastAsia="en-US"/>
              </w:rPr>
            </w:pPr>
            <w:r w:rsidRPr="000C12A8">
              <w:rPr>
                <w:rFonts w:eastAsia="Calibri"/>
                <w:sz w:val="20"/>
                <w:szCs w:val="20"/>
                <w:lang w:eastAsia="en-US"/>
              </w:rPr>
              <w:t>port wymieniony w punkcie 2.10</w:t>
            </w:r>
          </w:p>
          <w:p w:rsidR="00780D72" w:rsidRPr="000C12A8" w:rsidRDefault="00780D72" w:rsidP="000C12A8">
            <w:pPr>
              <w:tabs>
                <w:tab w:val="left" w:pos="427"/>
                <w:tab w:val="left" w:pos="459"/>
              </w:tabs>
              <w:rPr>
                <w:rFonts w:eastAsia="Calibri"/>
                <w:sz w:val="20"/>
                <w:szCs w:val="20"/>
                <w:lang w:eastAsia="en-US"/>
              </w:rPr>
            </w:pPr>
            <w:r w:rsidRPr="000C12A8">
              <w:rPr>
                <w:rFonts w:eastAsia="Calibri"/>
                <w:sz w:val="20"/>
                <w:szCs w:val="20"/>
                <w:lang w:eastAsia="en-US"/>
              </w:rPr>
              <w:t>port wymieniony w punkcie 2.12</w:t>
            </w:r>
          </w:p>
          <w:p w:rsidR="00780D72" w:rsidRPr="000C12A8" w:rsidRDefault="00780D72" w:rsidP="000C12A8">
            <w:pPr>
              <w:tabs>
                <w:tab w:val="left" w:pos="459"/>
              </w:tabs>
              <w:ind w:left="293"/>
              <w:contextualSpacing/>
              <w:rPr>
                <w:rFonts w:eastAsia="Calibri"/>
                <w:sz w:val="20"/>
                <w:szCs w:val="20"/>
                <w:lang w:eastAsia="en-US"/>
              </w:rPr>
            </w:pPr>
          </w:p>
          <w:p w:rsidR="00780D72" w:rsidRPr="000C12A8" w:rsidRDefault="00780D72" w:rsidP="000C12A8">
            <w:pPr>
              <w:tabs>
                <w:tab w:val="left" w:pos="459"/>
                <w:tab w:val="left" w:pos="677"/>
              </w:tabs>
              <w:rPr>
                <w:rFonts w:eastAsia="Calibri"/>
                <w:sz w:val="20"/>
                <w:szCs w:val="20"/>
                <w:lang w:eastAsia="en-US"/>
              </w:rPr>
            </w:pPr>
            <w:r w:rsidRPr="000C12A8">
              <w:rPr>
                <w:rFonts w:eastAsia="Calibri"/>
                <w:sz w:val="20"/>
                <w:szCs w:val="20"/>
                <w:lang w:eastAsia="en-US"/>
              </w:rPr>
              <w:t xml:space="preserve">W pozostałych portach należy zainstalować opisane w punkcie 2 komponenty </w:t>
            </w:r>
            <w:r w:rsidRPr="000C12A8">
              <w:rPr>
                <w:rFonts w:eastAsia="Calibri"/>
                <w:sz w:val="20"/>
                <w:szCs w:val="20"/>
                <w:lang w:eastAsia="en-US"/>
              </w:rPr>
              <w:tab/>
            </w:r>
          </w:p>
          <w:p w:rsidR="00780D72" w:rsidRPr="000C12A8" w:rsidRDefault="00780D72" w:rsidP="00A203B8">
            <w:pPr>
              <w:rPr>
                <w:rFonts w:eastAsia="Calibri"/>
                <w:sz w:val="20"/>
                <w:szCs w:val="20"/>
                <w:lang w:eastAsia="en-US"/>
              </w:rPr>
            </w:pP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lastRenderedPageBreak/>
              <w:t>1.5</w:t>
            </w:r>
          </w:p>
        </w:tc>
        <w:tc>
          <w:tcPr>
            <w:tcW w:w="8756" w:type="dxa"/>
            <w:shd w:val="clear" w:color="auto" w:fill="auto"/>
          </w:tcPr>
          <w:p w:rsidR="00780D72" w:rsidRPr="000C12A8" w:rsidRDefault="00780D72" w:rsidP="00A203B8">
            <w:pPr>
              <w:rPr>
                <w:rFonts w:eastAsia="Calibri"/>
                <w:b/>
                <w:sz w:val="20"/>
                <w:szCs w:val="20"/>
                <w:lang w:eastAsia="en-US"/>
              </w:rPr>
            </w:pPr>
            <w:r w:rsidRPr="000C12A8">
              <w:rPr>
                <w:rFonts w:eastAsia="Calibri"/>
                <w:b/>
                <w:sz w:val="20"/>
                <w:szCs w:val="20"/>
                <w:lang w:eastAsia="en-US"/>
              </w:rPr>
              <w:t xml:space="preserve">Materiał. </w:t>
            </w:r>
            <w:r w:rsidRPr="000C12A8">
              <w:rPr>
                <w:rFonts w:eastAsia="Calibri"/>
                <w:sz w:val="20"/>
                <w:szCs w:val="20"/>
                <w:lang w:eastAsia="en-US"/>
              </w:rPr>
              <w:t>Komora</w:t>
            </w:r>
            <w:r w:rsidRPr="000C12A8">
              <w:rPr>
                <w:rFonts w:eastAsia="Calibri"/>
                <w:b/>
                <w:sz w:val="20"/>
                <w:szCs w:val="20"/>
                <w:lang w:eastAsia="en-US"/>
              </w:rPr>
              <w:t xml:space="preserve"> </w:t>
            </w:r>
            <w:r w:rsidRPr="000C12A8">
              <w:rPr>
                <w:rFonts w:eastAsia="Calibri"/>
                <w:sz w:val="20"/>
                <w:szCs w:val="20"/>
                <w:lang w:eastAsia="en-US"/>
              </w:rPr>
              <w:t>powinna być wykonana ze stali 316 L lub równoważnej</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1.6</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 xml:space="preserve">Montaż układu pomp próżniowych. </w:t>
            </w:r>
            <w:r w:rsidRPr="000C12A8">
              <w:rPr>
                <w:rFonts w:eastAsia="Calibri"/>
                <w:sz w:val="20"/>
                <w:szCs w:val="20"/>
                <w:lang w:eastAsia="en-US"/>
              </w:rPr>
              <w:t>Następujące pompy powinny być zainstalowane w części pompowej komory przyłączonej do portu nr 6 (DN200CF):</w:t>
            </w:r>
          </w:p>
          <w:p w:rsidR="00780D72" w:rsidRPr="000C12A8" w:rsidRDefault="00780D72" w:rsidP="005F527D">
            <w:pPr>
              <w:numPr>
                <w:ilvl w:val="0"/>
                <w:numId w:val="115"/>
              </w:numPr>
              <w:contextualSpacing/>
              <w:rPr>
                <w:rFonts w:eastAsia="Calibri"/>
                <w:sz w:val="20"/>
                <w:szCs w:val="20"/>
                <w:lang w:eastAsia="en-US"/>
              </w:rPr>
            </w:pPr>
            <w:r w:rsidRPr="000C12A8">
              <w:rPr>
                <w:rFonts w:eastAsia="Calibri"/>
                <w:sz w:val="20"/>
                <w:szCs w:val="20"/>
                <w:lang w:eastAsia="en-US"/>
              </w:rPr>
              <w:t>pompa jonowa</w:t>
            </w:r>
          </w:p>
          <w:p w:rsidR="00780D72" w:rsidRPr="000C12A8" w:rsidRDefault="00780D72" w:rsidP="005F527D">
            <w:pPr>
              <w:numPr>
                <w:ilvl w:val="0"/>
                <w:numId w:val="115"/>
              </w:numPr>
              <w:contextualSpacing/>
              <w:rPr>
                <w:rFonts w:eastAsia="Calibri"/>
                <w:sz w:val="20"/>
                <w:szCs w:val="20"/>
                <w:lang w:eastAsia="en-US"/>
              </w:rPr>
            </w:pPr>
            <w:r w:rsidRPr="000C12A8">
              <w:rPr>
                <w:rFonts w:eastAsia="Calibri"/>
                <w:sz w:val="20"/>
                <w:szCs w:val="20"/>
                <w:lang w:eastAsia="en-US"/>
              </w:rPr>
              <w:t xml:space="preserve">pompa turbomolekularna </w:t>
            </w:r>
          </w:p>
          <w:p w:rsidR="00780D72" w:rsidRPr="000C12A8" w:rsidRDefault="00780D72" w:rsidP="005F527D">
            <w:pPr>
              <w:numPr>
                <w:ilvl w:val="0"/>
                <w:numId w:val="115"/>
              </w:numPr>
              <w:contextualSpacing/>
              <w:rPr>
                <w:rFonts w:eastAsia="Calibri"/>
                <w:sz w:val="20"/>
                <w:szCs w:val="20"/>
                <w:lang w:eastAsia="en-US"/>
              </w:rPr>
            </w:pPr>
            <w:r w:rsidRPr="000C12A8">
              <w:rPr>
                <w:rFonts w:eastAsia="Calibri"/>
                <w:sz w:val="20"/>
                <w:szCs w:val="20"/>
                <w:lang w:eastAsia="en-US"/>
              </w:rPr>
              <w:t>pompa próżni wstępnej</w:t>
            </w:r>
          </w:p>
          <w:p w:rsidR="00780D72" w:rsidRPr="000C12A8" w:rsidRDefault="00780D72" w:rsidP="00A203B8">
            <w:pPr>
              <w:rPr>
                <w:rFonts w:eastAsia="Calibri"/>
                <w:sz w:val="20"/>
                <w:szCs w:val="20"/>
                <w:lang w:eastAsia="en-US"/>
              </w:rPr>
            </w:pPr>
            <w:r w:rsidRPr="000C12A8">
              <w:rPr>
                <w:rFonts w:eastAsia="Calibri"/>
                <w:sz w:val="20"/>
                <w:szCs w:val="20"/>
                <w:lang w:eastAsia="en-US"/>
              </w:rPr>
              <w:t>Pompy zostaną zakupione przez Zamawiającego i dostarczone od zamontowania. S</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1.7</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Układ sterowania</w:t>
            </w:r>
            <w:r w:rsidRPr="000C12A8">
              <w:rPr>
                <w:rFonts w:eastAsia="Calibri"/>
                <w:sz w:val="20"/>
                <w:szCs w:val="20"/>
                <w:lang w:eastAsia="en-US"/>
              </w:rPr>
              <w:t xml:space="preserve"> powinien:</w:t>
            </w:r>
          </w:p>
          <w:p w:rsidR="00780D72" w:rsidRPr="000C12A8" w:rsidRDefault="00780D72" w:rsidP="005F527D">
            <w:pPr>
              <w:numPr>
                <w:ilvl w:val="0"/>
                <w:numId w:val="120"/>
              </w:numPr>
              <w:ind w:left="143" w:hanging="142"/>
              <w:contextualSpacing/>
              <w:rPr>
                <w:rFonts w:eastAsia="Calibri"/>
                <w:sz w:val="20"/>
                <w:szCs w:val="20"/>
                <w:lang w:eastAsia="en-US"/>
              </w:rPr>
            </w:pPr>
            <w:r w:rsidRPr="000C12A8">
              <w:rPr>
                <w:rFonts w:eastAsia="Calibri"/>
                <w:sz w:val="20"/>
                <w:szCs w:val="20"/>
                <w:lang w:eastAsia="en-US"/>
              </w:rPr>
              <w:t>uniemożliwić uruchomienie pompy jonowej przy ciśnieniu wyższym niż wskazane jako graniczne w jej specyfikacji</w:t>
            </w:r>
          </w:p>
          <w:p w:rsidR="00780D72" w:rsidRPr="000C12A8" w:rsidRDefault="00780D72" w:rsidP="005F527D">
            <w:pPr>
              <w:numPr>
                <w:ilvl w:val="0"/>
                <w:numId w:val="120"/>
              </w:numPr>
              <w:ind w:left="143" w:hanging="142"/>
              <w:contextualSpacing/>
              <w:rPr>
                <w:rFonts w:eastAsia="Calibri"/>
                <w:sz w:val="20"/>
                <w:szCs w:val="20"/>
                <w:lang w:eastAsia="en-US"/>
              </w:rPr>
            </w:pPr>
            <w:r w:rsidRPr="000C12A8">
              <w:rPr>
                <w:rFonts w:eastAsia="Calibri"/>
                <w:sz w:val="20"/>
                <w:szCs w:val="20"/>
                <w:lang w:eastAsia="en-US"/>
              </w:rPr>
              <w:t>zamknąć zawór odcinający pompę jonową przy wzroście ciśnienia ponad wyżej wymieniona wartość graniczną</w:t>
            </w:r>
          </w:p>
          <w:p w:rsidR="00780D72" w:rsidRPr="000C12A8" w:rsidRDefault="00780D72" w:rsidP="005F527D">
            <w:pPr>
              <w:numPr>
                <w:ilvl w:val="0"/>
                <w:numId w:val="120"/>
              </w:numPr>
              <w:ind w:left="143" w:hanging="142"/>
              <w:contextualSpacing/>
              <w:rPr>
                <w:rFonts w:eastAsia="Calibri"/>
                <w:sz w:val="20"/>
                <w:szCs w:val="20"/>
                <w:lang w:eastAsia="en-US"/>
              </w:rPr>
            </w:pPr>
            <w:r w:rsidRPr="000C12A8">
              <w:rPr>
                <w:rFonts w:eastAsia="Calibri"/>
                <w:sz w:val="20"/>
                <w:szCs w:val="20"/>
                <w:lang w:eastAsia="en-US"/>
              </w:rPr>
              <w:t>zamknąć zawór odcinający pompę turbomolekularną przy wzroście ciśnienia ponad wymienioną w jej specyfikacji  wartość graniczną</w:t>
            </w:r>
          </w:p>
          <w:p w:rsidR="00780D72" w:rsidRPr="000C12A8" w:rsidRDefault="00780D72" w:rsidP="005F527D">
            <w:pPr>
              <w:numPr>
                <w:ilvl w:val="0"/>
                <w:numId w:val="120"/>
              </w:numPr>
              <w:ind w:left="143" w:hanging="142"/>
              <w:contextualSpacing/>
              <w:rPr>
                <w:rFonts w:eastAsia="Calibri"/>
                <w:sz w:val="20"/>
                <w:szCs w:val="20"/>
                <w:lang w:eastAsia="en-US"/>
              </w:rPr>
            </w:pPr>
            <w:r w:rsidRPr="000C12A8">
              <w:rPr>
                <w:rFonts w:eastAsia="Calibri"/>
                <w:sz w:val="20"/>
                <w:szCs w:val="20"/>
                <w:lang w:eastAsia="en-US"/>
              </w:rPr>
              <w:t>uniemożliwić załączenie wysokiego napięcia na elektrodzie prądu ciemnego przy otwartej osłonie przyłącza lub ciśnieniu powyżej 1∙10</w:t>
            </w:r>
            <w:r w:rsidRPr="000C12A8">
              <w:rPr>
                <w:rFonts w:eastAsia="Calibri"/>
                <w:sz w:val="20"/>
                <w:szCs w:val="20"/>
                <w:vertAlign w:val="superscript"/>
                <w:lang w:eastAsia="en-US"/>
              </w:rPr>
              <w:t>9</w:t>
            </w:r>
            <w:r w:rsidRPr="000C12A8">
              <w:rPr>
                <w:rFonts w:eastAsia="Calibri"/>
                <w:sz w:val="20"/>
                <w:szCs w:val="20"/>
                <w:lang w:eastAsia="en-US"/>
              </w:rPr>
              <w:t xml:space="preserve"> </w:t>
            </w:r>
            <w:proofErr w:type="spellStart"/>
            <w:r w:rsidRPr="000C12A8">
              <w:rPr>
                <w:rFonts w:eastAsia="Calibri"/>
                <w:sz w:val="20"/>
                <w:szCs w:val="20"/>
                <w:lang w:eastAsia="en-US"/>
              </w:rPr>
              <w:t>mbar</w:t>
            </w:r>
            <w:proofErr w:type="spellEnd"/>
          </w:p>
          <w:p w:rsidR="00780D72" w:rsidRPr="000C12A8" w:rsidRDefault="00780D72" w:rsidP="000C12A8">
            <w:pPr>
              <w:ind w:left="1"/>
              <w:contextualSpacing/>
              <w:rPr>
                <w:rFonts w:eastAsia="Calibri"/>
                <w:sz w:val="20"/>
                <w:szCs w:val="20"/>
                <w:lang w:eastAsia="en-US"/>
              </w:rPr>
            </w:pPr>
            <w:r w:rsidRPr="000C12A8">
              <w:rPr>
                <w:rFonts w:eastAsia="Calibri"/>
                <w:sz w:val="20"/>
                <w:szCs w:val="20"/>
                <w:lang w:eastAsia="en-US"/>
              </w:rPr>
              <w:t>Elementy układu powinny zostać zainstalowane w przeznaczonym do tego regale montażowym (</w:t>
            </w:r>
            <w:proofErr w:type="spellStart"/>
            <w:r w:rsidRPr="000C12A8">
              <w:rPr>
                <w:rFonts w:eastAsia="Calibri"/>
                <w:sz w:val="20"/>
                <w:szCs w:val="20"/>
                <w:lang w:eastAsia="en-US"/>
              </w:rPr>
              <w:t>rack</w:t>
            </w:r>
            <w:proofErr w:type="spellEnd"/>
            <w:r w:rsidRPr="000C12A8">
              <w:rPr>
                <w:rFonts w:eastAsia="Calibri"/>
                <w:sz w:val="20"/>
                <w:szCs w:val="20"/>
                <w:lang w:eastAsia="en-US"/>
              </w:rPr>
              <w:t>)</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1.8</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 xml:space="preserve">Montaż zaworów </w:t>
            </w:r>
            <w:r w:rsidRPr="000C12A8">
              <w:rPr>
                <w:rFonts w:eastAsia="Calibri"/>
                <w:sz w:val="20"/>
                <w:szCs w:val="20"/>
                <w:lang w:eastAsia="en-US"/>
              </w:rPr>
              <w:t>W części pompowej komory powinny zostać zainstalowane zawory :</w:t>
            </w:r>
          </w:p>
          <w:p w:rsidR="00780D72" w:rsidRPr="000C12A8" w:rsidRDefault="00780D72" w:rsidP="005F527D">
            <w:pPr>
              <w:numPr>
                <w:ilvl w:val="0"/>
                <w:numId w:val="116"/>
              </w:numPr>
              <w:tabs>
                <w:tab w:val="left" w:pos="568"/>
              </w:tabs>
              <w:ind w:left="285" w:hanging="152"/>
              <w:contextualSpacing/>
              <w:rPr>
                <w:rFonts w:eastAsia="Calibri"/>
                <w:sz w:val="20"/>
                <w:szCs w:val="20"/>
                <w:lang w:eastAsia="en-US"/>
              </w:rPr>
            </w:pPr>
            <w:r w:rsidRPr="000C12A8">
              <w:rPr>
                <w:rFonts w:eastAsia="Calibri"/>
                <w:sz w:val="20"/>
                <w:szCs w:val="20"/>
                <w:lang w:eastAsia="en-US"/>
              </w:rPr>
              <w:t>zawór bramowy odcinający pompę turbomolekularną od przestrzeni części pompowej komory</w:t>
            </w:r>
          </w:p>
          <w:p w:rsidR="00780D72" w:rsidRPr="000C12A8" w:rsidRDefault="00780D72" w:rsidP="005F527D">
            <w:pPr>
              <w:numPr>
                <w:ilvl w:val="0"/>
                <w:numId w:val="116"/>
              </w:numPr>
              <w:tabs>
                <w:tab w:val="left" w:pos="568"/>
              </w:tabs>
              <w:ind w:left="285" w:hanging="152"/>
              <w:contextualSpacing/>
              <w:rPr>
                <w:rFonts w:eastAsia="Calibri"/>
                <w:sz w:val="20"/>
                <w:szCs w:val="20"/>
                <w:lang w:eastAsia="en-US"/>
              </w:rPr>
            </w:pPr>
            <w:r w:rsidRPr="000C12A8">
              <w:rPr>
                <w:rFonts w:eastAsia="Calibri"/>
                <w:sz w:val="20"/>
                <w:szCs w:val="20"/>
                <w:lang w:eastAsia="en-US"/>
              </w:rPr>
              <w:t>zawór odcinający pompę próżni wstępnej od pompy turbomolekularnej</w:t>
            </w:r>
          </w:p>
          <w:p w:rsidR="00780D72" w:rsidRPr="000C12A8" w:rsidRDefault="00780D72" w:rsidP="005F527D">
            <w:pPr>
              <w:numPr>
                <w:ilvl w:val="0"/>
                <w:numId w:val="116"/>
              </w:numPr>
              <w:tabs>
                <w:tab w:val="left" w:pos="568"/>
              </w:tabs>
              <w:ind w:left="285" w:hanging="152"/>
              <w:contextualSpacing/>
              <w:rPr>
                <w:rFonts w:eastAsia="Calibri"/>
                <w:sz w:val="20"/>
                <w:szCs w:val="20"/>
                <w:lang w:eastAsia="en-US"/>
              </w:rPr>
            </w:pPr>
            <w:r w:rsidRPr="000C12A8">
              <w:rPr>
                <w:rFonts w:eastAsia="Calibri"/>
                <w:sz w:val="20"/>
                <w:szCs w:val="20"/>
                <w:lang w:eastAsia="en-US"/>
              </w:rPr>
              <w:t>zawór odcinający pompę jonowa od przestrzeni części pompowej komory</w:t>
            </w:r>
          </w:p>
          <w:p w:rsidR="00780D72" w:rsidRPr="000C12A8" w:rsidRDefault="00780D72" w:rsidP="000C12A8">
            <w:pPr>
              <w:ind w:left="360"/>
              <w:rPr>
                <w:rFonts w:eastAsia="Calibri"/>
                <w:sz w:val="20"/>
                <w:szCs w:val="20"/>
                <w:lang w:eastAsia="en-US"/>
              </w:rPr>
            </w:pPr>
            <w:r w:rsidRPr="000C12A8">
              <w:rPr>
                <w:rFonts w:eastAsia="Calibri"/>
                <w:sz w:val="20"/>
                <w:szCs w:val="20"/>
                <w:lang w:eastAsia="en-US"/>
              </w:rPr>
              <w:t>Zawory zostaną dostarczone przez Zamawiającego do zamontowania</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1.9</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Wygrzewanie komory</w:t>
            </w:r>
            <w:r w:rsidRPr="000C12A8">
              <w:rPr>
                <w:rFonts w:eastAsia="Calibri"/>
                <w:sz w:val="20"/>
                <w:szCs w:val="20"/>
                <w:lang w:eastAsia="en-US"/>
              </w:rPr>
              <w:t xml:space="preserve">  w temperaturze 150 </w:t>
            </w:r>
            <w:r w:rsidRPr="000C12A8">
              <w:rPr>
                <w:rFonts w:eastAsia="Calibri"/>
                <w:sz w:val="20"/>
                <w:szCs w:val="20"/>
                <w:lang w:eastAsia="en-US"/>
              </w:rPr>
              <w:sym w:font="Symbol" w:char="F0B0"/>
            </w:r>
            <w:r w:rsidRPr="000C12A8">
              <w:rPr>
                <w:rFonts w:eastAsia="Calibri"/>
                <w:sz w:val="20"/>
                <w:szCs w:val="20"/>
                <w:lang w:eastAsia="en-US"/>
              </w:rPr>
              <w:t xml:space="preserve">C przez 96 h. W tym czasie powinno  być możliwe zróżnicowanie temperatur </w:t>
            </w:r>
          </w:p>
          <w:p w:rsidR="00780D72" w:rsidRPr="000C12A8" w:rsidRDefault="00780D72" w:rsidP="005F527D">
            <w:pPr>
              <w:numPr>
                <w:ilvl w:val="0"/>
                <w:numId w:val="121"/>
              </w:numPr>
              <w:ind w:left="143" w:hanging="152"/>
              <w:contextualSpacing/>
              <w:rPr>
                <w:rFonts w:eastAsia="Calibri"/>
                <w:sz w:val="20"/>
                <w:szCs w:val="20"/>
                <w:lang w:eastAsia="en-US"/>
              </w:rPr>
            </w:pPr>
            <w:r w:rsidRPr="000C12A8">
              <w:rPr>
                <w:rFonts w:eastAsia="Calibri"/>
                <w:sz w:val="20"/>
                <w:szCs w:val="20"/>
                <w:lang w:eastAsia="en-US"/>
              </w:rPr>
              <w:t>manipulatora elektrody fotoemisyjnej w porcie 1.2.5</w:t>
            </w:r>
          </w:p>
          <w:p w:rsidR="00780D72" w:rsidRPr="000C12A8" w:rsidRDefault="00780D72" w:rsidP="005F527D">
            <w:pPr>
              <w:numPr>
                <w:ilvl w:val="0"/>
                <w:numId w:val="121"/>
              </w:numPr>
              <w:ind w:left="143" w:hanging="152"/>
              <w:contextualSpacing/>
              <w:rPr>
                <w:rFonts w:eastAsia="Calibri"/>
                <w:sz w:val="20"/>
                <w:szCs w:val="20"/>
                <w:lang w:eastAsia="en-US"/>
              </w:rPr>
            </w:pPr>
            <w:r w:rsidRPr="000C12A8">
              <w:rPr>
                <w:rFonts w:eastAsia="Calibri"/>
                <w:sz w:val="20"/>
                <w:szCs w:val="20"/>
                <w:lang w:eastAsia="en-US"/>
              </w:rPr>
              <w:t>analizatora gazów resztkowych w porcie 1.2.7</w:t>
            </w:r>
          </w:p>
          <w:p w:rsidR="00780D72" w:rsidRPr="000C12A8" w:rsidRDefault="00780D72" w:rsidP="005F527D">
            <w:pPr>
              <w:numPr>
                <w:ilvl w:val="0"/>
                <w:numId w:val="121"/>
              </w:numPr>
              <w:ind w:left="143" w:hanging="152"/>
              <w:contextualSpacing/>
              <w:rPr>
                <w:rFonts w:eastAsia="Calibri"/>
                <w:sz w:val="20"/>
                <w:szCs w:val="20"/>
                <w:lang w:eastAsia="en-US"/>
              </w:rPr>
            </w:pPr>
            <w:r w:rsidRPr="000C12A8">
              <w:rPr>
                <w:rFonts w:eastAsia="Calibri"/>
                <w:sz w:val="20"/>
                <w:szCs w:val="20"/>
                <w:lang w:eastAsia="en-US"/>
              </w:rPr>
              <w:t>manipulatora elektrody prądu ciemnego w porcie 1.2.9</w:t>
            </w:r>
          </w:p>
          <w:p w:rsidR="00780D72" w:rsidRPr="000C12A8" w:rsidRDefault="00780D72" w:rsidP="00A203B8">
            <w:pPr>
              <w:rPr>
                <w:rFonts w:eastAsia="Calibri"/>
                <w:sz w:val="20"/>
                <w:szCs w:val="20"/>
                <w:lang w:eastAsia="en-US"/>
              </w:rPr>
            </w:pPr>
            <w:r w:rsidRPr="000C12A8">
              <w:rPr>
                <w:rFonts w:eastAsia="Calibri"/>
                <w:sz w:val="20"/>
                <w:szCs w:val="20"/>
                <w:lang w:eastAsia="en-US"/>
              </w:rPr>
              <w:t>w zakresie 80 </w:t>
            </w:r>
            <w:r w:rsidRPr="000C12A8">
              <w:rPr>
                <w:rFonts w:eastAsia="Calibri"/>
                <w:sz w:val="20"/>
                <w:szCs w:val="20"/>
                <w:lang w:eastAsia="en-US"/>
              </w:rPr>
              <w:sym w:font="Symbol" w:char="F0B0"/>
            </w:r>
            <w:r w:rsidRPr="000C12A8">
              <w:rPr>
                <w:rFonts w:eastAsia="Calibri"/>
                <w:sz w:val="20"/>
                <w:szCs w:val="20"/>
                <w:lang w:eastAsia="en-US"/>
              </w:rPr>
              <w:t>C  </w:t>
            </w:r>
            <w:r w:rsidRPr="000C12A8">
              <w:rPr>
                <w:rFonts w:eastAsia="Calibri"/>
                <w:sz w:val="20"/>
                <w:szCs w:val="20"/>
                <w:lang w:eastAsia="en-US"/>
              </w:rPr>
              <w:noBreakHyphen/>
              <w:t> 150 </w:t>
            </w:r>
            <w:r w:rsidRPr="000C12A8">
              <w:rPr>
                <w:rFonts w:eastAsia="Calibri"/>
                <w:sz w:val="20"/>
                <w:szCs w:val="20"/>
                <w:lang w:eastAsia="en-US"/>
              </w:rPr>
              <w:sym w:font="Symbol" w:char="F0B0"/>
            </w:r>
            <w:r w:rsidRPr="000C12A8">
              <w:rPr>
                <w:rFonts w:eastAsia="Calibri"/>
                <w:sz w:val="20"/>
                <w:szCs w:val="20"/>
                <w:lang w:eastAsia="en-US"/>
              </w:rPr>
              <w:t xml:space="preserve">C , zgodnie z ich specyficznymi wymaganiami. Oprócz specyficznych komponentów obserwowane różnice temperatur w układnie nie powinny być wyższe niż 15 </w:t>
            </w:r>
            <w:r w:rsidRPr="000C12A8">
              <w:rPr>
                <w:rFonts w:eastAsia="Calibri"/>
                <w:sz w:val="20"/>
                <w:szCs w:val="20"/>
                <w:lang w:eastAsia="en-US"/>
              </w:rPr>
              <w:sym w:font="Symbol" w:char="F0B0"/>
            </w:r>
            <w:r w:rsidRPr="000C12A8">
              <w:rPr>
                <w:rFonts w:eastAsia="Calibri"/>
                <w:sz w:val="20"/>
                <w:szCs w:val="20"/>
                <w:lang w:eastAsia="en-US"/>
              </w:rPr>
              <w:t>C  .</w:t>
            </w:r>
          </w:p>
          <w:p w:rsidR="00780D72" w:rsidRPr="000C12A8" w:rsidRDefault="00780D72" w:rsidP="00A203B8">
            <w:pPr>
              <w:rPr>
                <w:rFonts w:eastAsia="Calibri"/>
                <w:sz w:val="20"/>
                <w:szCs w:val="20"/>
                <w:lang w:eastAsia="en-US"/>
              </w:rPr>
            </w:pPr>
            <w:r w:rsidRPr="000C12A8">
              <w:rPr>
                <w:rFonts w:eastAsia="Calibri"/>
                <w:sz w:val="20"/>
                <w:szCs w:val="20"/>
                <w:lang w:eastAsia="en-US"/>
              </w:rPr>
              <w:t>Temperatura powinna być automatyczne stabilizowana i rejestrowana. Zamawiający jest zobowiązany dostarczyć kontroler, maty grzejne, osłony chroniące przed utratą ciepła oraz instrukcję ich montażu i uruchomienia.</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1.10</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Miernik próżni</w:t>
            </w:r>
            <w:r w:rsidRPr="000C12A8">
              <w:rPr>
                <w:rFonts w:eastAsia="Calibri"/>
                <w:sz w:val="20"/>
                <w:szCs w:val="20"/>
                <w:lang w:eastAsia="en-US"/>
              </w:rPr>
              <w:t>. Komora powinna być w części głównej wyposażona w miernik próżni zapewniający pomiar w zakresie o ciśnienia atmosferycznego do 1</w:t>
            </w:r>
            <w:r w:rsidRPr="000C12A8">
              <w:rPr>
                <w:rFonts w:eastAsia="Calibri"/>
                <w:sz w:val="20"/>
                <w:szCs w:val="20"/>
                <w:lang w:eastAsia="en-US"/>
              </w:rPr>
              <w:sym w:font="Symbol" w:char="F0D7"/>
            </w:r>
            <w:r w:rsidRPr="000C12A8">
              <w:rPr>
                <w:rFonts w:eastAsia="Calibri"/>
                <w:sz w:val="20"/>
                <w:szCs w:val="20"/>
                <w:lang w:eastAsia="en-US"/>
              </w:rPr>
              <w:t>10</w:t>
            </w:r>
            <w:r w:rsidRPr="000C12A8">
              <w:rPr>
                <w:rFonts w:eastAsia="Calibri"/>
                <w:sz w:val="20"/>
                <w:szCs w:val="20"/>
                <w:vertAlign w:val="superscript"/>
                <w:lang w:eastAsia="en-US"/>
              </w:rPr>
              <w:t>-10</w:t>
            </w:r>
            <w:r w:rsidRPr="000C12A8">
              <w:rPr>
                <w:rFonts w:eastAsia="Calibri"/>
                <w:sz w:val="20"/>
                <w:szCs w:val="20"/>
                <w:lang w:eastAsia="en-US"/>
              </w:rPr>
              <w:t xml:space="preserve"> </w:t>
            </w:r>
            <w:proofErr w:type="spellStart"/>
            <w:r w:rsidRPr="000C12A8">
              <w:rPr>
                <w:rFonts w:eastAsia="Calibri"/>
                <w:sz w:val="20"/>
                <w:szCs w:val="20"/>
                <w:lang w:eastAsia="en-US"/>
              </w:rPr>
              <w:t>mbar</w:t>
            </w:r>
            <w:proofErr w:type="spellEnd"/>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1.11</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Montaż układu pompowego.</w:t>
            </w:r>
            <w:r w:rsidRPr="000C12A8">
              <w:rPr>
                <w:rFonts w:eastAsia="Calibri"/>
                <w:sz w:val="20"/>
                <w:szCs w:val="20"/>
                <w:lang w:eastAsia="en-US"/>
              </w:rPr>
              <w:t xml:space="preserve"> Dostarczone pompy zawory i miernik próżni powinny zostać zamontowane wraz z ich urządzeniami zasilającymi i kontrolnymi</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1.12</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 xml:space="preserve">Pompa jonowa i jej umieszczenie. </w:t>
            </w:r>
            <w:r w:rsidRPr="000C12A8">
              <w:rPr>
                <w:rFonts w:eastAsia="Calibri"/>
                <w:sz w:val="20"/>
                <w:szCs w:val="20"/>
                <w:lang w:eastAsia="en-US"/>
              </w:rPr>
              <w:t>Praca pompy jonowej nie może zakłócać pomiarów prądów. Obserwowana względna zamiana wskazani amperomierza nie powinna być większa niż 10</w:t>
            </w:r>
            <w:r w:rsidRPr="000C12A8">
              <w:rPr>
                <w:rFonts w:eastAsia="Calibri"/>
                <w:sz w:val="20"/>
                <w:szCs w:val="20"/>
                <w:vertAlign w:val="superscript"/>
                <w:lang w:eastAsia="en-US"/>
              </w:rPr>
              <w:t>-3</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1.13</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Dostęp do portów 2.1, 2.2 i 2.4</w:t>
            </w:r>
            <w:r w:rsidRPr="000C12A8">
              <w:rPr>
                <w:rFonts w:eastAsia="Calibri"/>
                <w:sz w:val="20"/>
                <w:szCs w:val="20"/>
                <w:lang w:eastAsia="en-US"/>
              </w:rPr>
              <w:t>. Na zewnątrz komory  odległości do 15 cm od  wymienionych portów nie powinny znajdować się komponenty uniemożliwiające doprowadzenie do nich wiązki lasera</w:t>
            </w:r>
          </w:p>
        </w:tc>
      </w:tr>
    </w:tbl>
    <w:p w:rsidR="00A203B8" w:rsidRPr="00A203B8" w:rsidRDefault="00A203B8" w:rsidP="00A203B8">
      <w:pPr>
        <w:spacing w:after="200" w:line="276" w:lineRule="auto"/>
        <w:rPr>
          <w:rFonts w:ascii="Calibri" w:eastAsia="Calibri" w:hAnsi="Calibri"/>
          <w:sz w:val="22"/>
          <w:szCs w:val="22"/>
          <w:lang w:eastAsia="en-US"/>
        </w:rPr>
      </w:pPr>
    </w:p>
    <w:p w:rsidR="00A203B8" w:rsidRPr="00780D72" w:rsidRDefault="00A203B8" w:rsidP="005F527D">
      <w:pPr>
        <w:numPr>
          <w:ilvl w:val="0"/>
          <w:numId w:val="117"/>
        </w:numPr>
        <w:spacing w:after="200" w:line="276" w:lineRule="auto"/>
        <w:contextualSpacing/>
        <w:rPr>
          <w:rFonts w:ascii="Arial" w:eastAsia="Calibri" w:hAnsi="Arial" w:cs="Arial"/>
          <w:b/>
          <w:sz w:val="20"/>
          <w:szCs w:val="20"/>
          <w:lang w:eastAsia="en-US"/>
        </w:rPr>
      </w:pPr>
      <w:r w:rsidRPr="00780D72">
        <w:rPr>
          <w:rFonts w:ascii="Arial" w:eastAsia="Calibri" w:hAnsi="Arial" w:cs="Arial"/>
          <w:b/>
          <w:sz w:val="22"/>
          <w:szCs w:val="20"/>
          <w:lang w:eastAsia="en-US"/>
        </w:rPr>
        <w:t>Elektroda pomiarowa prądu ciemnego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56"/>
      </w:tblGrid>
      <w:tr w:rsidR="00780D72" w:rsidRPr="000C12A8" w:rsidTr="00780D72">
        <w:trPr>
          <w:trHeight w:val="346"/>
        </w:trPr>
        <w:tc>
          <w:tcPr>
            <w:tcW w:w="566" w:type="dxa"/>
            <w:shd w:val="clear" w:color="auto" w:fill="auto"/>
          </w:tcPr>
          <w:p w:rsidR="00780D72" w:rsidRPr="000C12A8" w:rsidRDefault="00780D72" w:rsidP="000C12A8">
            <w:pPr>
              <w:jc w:val="center"/>
              <w:rPr>
                <w:rFonts w:eastAsia="Calibri"/>
                <w:b/>
                <w:sz w:val="20"/>
                <w:szCs w:val="20"/>
                <w:lang w:eastAsia="en-US"/>
              </w:rPr>
            </w:pPr>
            <w:r>
              <w:rPr>
                <w:rFonts w:eastAsia="Calibri"/>
                <w:b/>
                <w:sz w:val="20"/>
                <w:szCs w:val="20"/>
                <w:lang w:eastAsia="en-US"/>
              </w:rPr>
              <w:t xml:space="preserve">Lp. </w:t>
            </w:r>
          </w:p>
        </w:tc>
        <w:tc>
          <w:tcPr>
            <w:tcW w:w="8756" w:type="dxa"/>
            <w:shd w:val="clear" w:color="auto" w:fill="auto"/>
          </w:tcPr>
          <w:p w:rsidR="00780D72" w:rsidRPr="000C12A8" w:rsidRDefault="00780D72" w:rsidP="000C12A8">
            <w:pPr>
              <w:jc w:val="center"/>
              <w:rPr>
                <w:rFonts w:eastAsia="Calibri"/>
                <w:b/>
                <w:sz w:val="20"/>
                <w:szCs w:val="20"/>
                <w:lang w:eastAsia="en-US"/>
              </w:rPr>
            </w:pPr>
            <w:r w:rsidRPr="00780D72">
              <w:rPr>
                <w:rFonts w:eastAsia="Calibri"/>
                <w:b/>
                <w:sz w:val="20"/>
                <w:szCs w:val="20"/>
                <w:lang w:eastAsia="en-US"/>
              </w:rPr>
              <w:t>Parametry wymagane</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2.1</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Elektroda</w:t>
            </w:r>
            <w:r w:rsidRPr="000C12A8">
              <w:rPr>
                <w:rFonts w:eastAsia="Calibri"/>
                <w:sz w:val="20"/>
                <w:szCs w:val="20"/>
                <w:lang w:eastAsia="en-US"/>
              </w:rPr>
              <w:t xml:space="preserve"> powinna być okrągłą płaską płytką średnicy wynoszącej miedzy 8 m a 12 mm i o </w:t>
            </w:r>
            <w:r w:rsidRPr="000C12A8">
              <w:rPr>
                <w:rFonts w:eastAsia="Calibri"/>
                <w:sz w:val="20"/>
                <w:szCs w:val="20"/>
                <w:lang w:eastAsia="en-US"/>
              </w:rPr>
              <w:lastRenderedPageBreak/>
              <w:t xml:space="preserve">chropowatości i pofalowaniu powierzchni łącznie mniejszym niż 20 µm </w:t>
            </w:r>
            <w:proofErr w:type="spellStart"/>
            <w:r w:rsidRPr="000C12A8">
              <w:rPr>
                <w:rFonts w:eastAsia="Calibri"/>
                <w:sz w:val="20"/>
                <w:szCs w:val="20"/>
                <w:lang w:eastAsia="en-US"/>
              </w:rPr>
              <w:t>rms</w:t>
            </w:r>
            <w:proofErr w:type="spellEnd"/>
            <w:r w:rsidRPr="000C12A8">
              <w:rPr>
                <w:rFonts w:eastAsia="Calibri"/>
                <w:sz w:val="20"/>
                <w:szCs w:val="20"/>
                <w:lang w:eastAsia="en-US"/>
              </w:rPr>
              <w:t xml:space="preserve"> (rys. 2)</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lastRenderedPageBreak/>
              <w:t>2.2</w:t>
            </w:r>
          </w:p>
        </w:tc>
        <w:tc>
          <w:tcPr>
            <w:tcW w:w="8756" w:type="dxa"/>
            <w:shd w:val="clear" w:color="auto" w:fill="auto"/>
          </w:tcPr>
          <w:p w:rsidR="00780D72" w:rsidRDefault="00780D72" w:rsidP="00A203B8">
            <w:pPr>
              <w:rPr>
                <w:rFonts w:eastAsia="Calibri"/>
                <w:sz w:val="20"/>
                <w:szCs w:val="20"/>
                <w:lang w:eastAsia="en-US"/>
              </w:rPr>
            </w:pPr>
            <w:r w:rsidRPr="000C12A8">
              <w:rPr>
                <w:rFonts w:eastAsia="Calibri"/>
                <w:b/>
                <w:sz w:val="20"/>
                <w:szCs w:val="20"/>
                <w:lang w:eastAsia="en-US"/>
              </w:rPr>
              <w:t xml:space="preserve">Odległość </w:t>
            </w:r>
            <w:r w:rsidRPr="000C12A8">
              <w:rPr>
                <w:rFonts w:eastAsia="Calibri"/>
                <w:i/>
                <w:sz w:val="20"/>
                <w:szCs w:val="20"/>
                <w:lang w:eastAsia="en-US"/>
              </w:rPr>
              <w:t xml:space="preserve">d </w:t>
            </w:r>
            <w:r w:rsidRPr="000C12A8">
              <w:rPr>
                <w:rFonts w:eastAsia="Calibri"/>
                <w:sz w:val="20"/>
                <w:szCs w:val="20"/>
                <w:lang w:eastAsia="en-US"/>
              </w:rPr>
              <w:t>pomiędzy powierzchnią elektrody prądu ciemnego a powierzchnią emisyjną fotokatody powinna być regulowana w zakresie od 0.4 do 2 mm z dokładnością do 10 µm (rys. 3.)</w:t>
            </w:r>
          </w:p>
          <w:p w:rsidR="00780D72" w:rsidRPr="000C12A8" w:rsidRDefault="00780D72" w:rsidP="00A203B8">
            <w:pPr>
              <w:rPr>
                <w:rFonts w:eastAsia="Calibri"/>
                <w:sz w:val="20"/>
                <w:szCs w:val="20"/>
                <w:lang w:eastAsia="en-US"/>
              </w:rPr>
            </w:pP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2.3</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Ruch elektrody</w:t>
            </w:r>
            <w:r w:rsidRPr="000C12A8">
              <w:rPr>
                <w:rFonts w:eastAsia="Calibri"/>
                <w:sz w:val="20"/>
                <w:szCs w:val="20"/>
                <w:lang w:eastAsia="en-US"/>
              </w:rPr>
              <w:t xml:space="preserve"> w płaszczyźnie równoległej do powierzchni emisyjnej oraz regulacja odległości powierzchni elektrody od powierzchni emisyjnej powinny być umożliwione przez zastosowanie zmotoryzowanego manipulatora precyzyjnego o dokładności ustawienia pozycji ±20 </w:t>
            </w:r>
            <w:proofErr w:type="spellStart"/>
            <w:r w:rsidRPr="000C12A8">
              <w:rPr>
                <w:rFonts w:eastAsia="Calibri"/>
                <w:sz w:val="20"/>
                <w:szCs w:val="20"/>
                <w:lang w:eastAsia="en-US"/>
              </w:rPr>
              <w:t>μm</w:t>
            </w:r>
            <w:proofErr w:type="spellEnd"/>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2.4</w:t>
            </w:r>
          </w:p>
        </w:tc>
        <w:tc>
          <w:tcPr>
            <w:tcW w:w="8756" w:type="dxa"/>
            <w:shd w:val="clear" w:color="auto" w:fill="auto"/>
          </w:tcPr>
          <w:p w:rsidR="00780D72" w:rsidRPr="000C12A8" w:rsidRDefault="00780D72" w:rsidP="00A203B8">
            <w:pPr>
              <w:rPr>
                <w:rFonts w:eastAsia="Calibri"/>
                <w:b/>
                <w:sz w:val="20"/>
                <w:szCs w:val="20"/>
                <w:lang w:eastAsia="en-US"/>
              </w:rPr>
            </w:pPr>
            <w:r w:rsidRPr="000C12A8">
              <w:rPr>
                <w:rFonts w:eastAsia="Calibri"/>
                <w:b/>
                <w:sz w:val="20"/>
                <w:szCs w:val="20"/>
                <w:lang w:eastAsia="en-US"/>
              </w:rPr>
              <w:t xml:space="preserve">Pozycja postojowa. </w:t>
            </w:r>
            <w:r w:rsidRPr="000C12A8">
              <w:rPr>
                <w:rFonts w:eastAsia="Calibri"/>
                <w:sz w:val="20"/>
                <w:szCs w:val="20"/>
                <w:lang w:eastAsia="en-US"/>
              </w:rPr>
              <w:t>Powinno być możliwe odsunięcie elektrody prądu ciemnego od wtyczki tak aby nie ograniczała dostępu innych instrumentów pomiarowych</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2.5</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Równoległość</w:t>
            </w:r>
            <w:r w:rsidRPr="000C12A8">
              <w:rPr>
                <w:rFonts w:eastAsia="Calibri"/>
                <w:sz w:val="20"/>
                <w:szCs w:val="20"/>
                <w:lang w:eastAsia="en-US"/>
              </w:rPr>
              <w:t xml:space="preserve"> powierzchni elektrody do płaszczyzny emisyjnej wtyczki powinna zapewniać różnice odległości </w:t>
            </w:r>
            <w:r w:rsidRPr="000C12A8">
              <w:rPr>
                <w:rFonts w:ascii="Symbol" w:eastAsia="Calibri" w:hAnsi="Symbol"/>
                <w:i/>
                <w:sz w:val="20"/>
                <w:szCs w:val="20"/>
                <w:lang w:eastAsia="en-US"/>
              </w:rPr>
              <w:t></w:t>
            </w:r>
            <w:r w:rsidRPr="000C12A8">
              <w:rPr>
                <w:rFonts w:ascii="Symbol" w:eastAsia="Calibri" w:hAnsi="Symbol"/>
                <w:sz w:val="20"/>
                <w:szCs w:val="20"/>
                <w:lang w:eastAsia="en-US"/>
              </w:rPr>
              <w:t></w:t>
            </w:r>
            <w:r w:rsidRPr="000C12A8">
              <w:rPr>
                <w:rFonts w:eastAsia="Calibri"/>
                <w:sz w:val="20"/>
                <w:szCs w:val="20"/>
                <w:lang w:eastAsia="en-US"/>
              </w:rPr>
              <w:t>mniejsze niż 40 µm (rys. 3.)</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2.6</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Powtarzalność ustawienia odległości</w:t>
            </w:r>
            <w:r w:rsidRPr="000C12A8">
              <w:rPr>
                <w:rFonts w:eastAsia="Calibri"/>
                <w:sz w:val="20"/>
                <w:szCs w:val="20"/>
                <w:lang w:eastAsia="en-US"/>
              </w:rPr>
              <w:t xml:space="preserve"> powierzchni elektrody do płaszczyzny emisyjnej wtyczki pozwalająca na powtarzalność wyniku pomiaru prądu w granicach 10 % wartości przed i po zwiększeniu odległości ciemnego, zachowaniu tego samego napięcia polaryzacji</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2.7</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Montaż.</w:t>
            </w:r>
            <w:r w:rsidRPr="000C12A8">
              <w:rPr>
                <w:rFonts w:eastAsia="Calibri"/>
                <w:sz w:val="20"/>
                <w:szCs w:val="20"/>
                <w:lang w:eastAsia="en-US"/>
              </w:rPr>
              <w:t xml:space="preserve"> Powinny być możliwe regulacja i pomiar odległości i przekoszenia powierzchni elektrody i wtyczki w czasie montażu.</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2.8</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Polaryzacj</w:t>
            </w:r>
            <w:r w:rsidRPr="000C12A8">
              <w:rPr>
                <w:rFonts w:eastAsia="Calibri"/>
                <w:sz w:val="20"/>
                <w:szCs w:val="20"/>
                <w:lang w:eastAsia="en-US"/>
              </w:rPr>
              <w:t xml:space="preserve">a. Powinna być możliwa polaryzacja elektrody napięciem do 60 </w:t>
            </w:r>
            <w:proofErr w:type="spellStart"/>
            <w:r w:rsidRPr="000C12A8">
              <w:rPr>
                <w:rFonts w:eastAsia="Calibri"/>
                <w:sz w:val="20"/>
                <w:szCs w:val="20"/>
                <w:lang w:eastAsia="en-US"/>
              </w:rPr>
              <w:t>kV</w:t>
            </w:r>
            <w:proofErr w:type="spellEnd"/>
            <w:r w:rsidRPr="000C12A8">
              <w:rPr>
                <w:rFonts w:eastAsia="Calibri"/>
                <w:sz w:val="20"/>
                <w:szCs w:val="20"/>
                <w:lang w:eastAsia="en-US"/>
              </w:rPr>
              <w:t xml:space="preserve">. Zasilacz ani woltomierz nie </w:t>
            </w:r>
            <w:proofErr w:type="spellStart"/>
            <w:r w:rsidRPr="000C12A8">
              <w:rPr>
                <w:rFonts w:eastAsia="Calibri"/>
                <w:sz w:val="20"/>
                <w:szCs w:val="20"/>
                <w:lang w:eastAsia="en-US"/>
              </w:rPr>
              <w:t>wchodza</w:t>
            </w:r>
            <w:proofErr w:type="spellEnd"/>
            <w:r w:rsidRPr="000C12A8">
              <w:rPr>
                <w:rFonts w:eastAsia="Calibri"/>
                <w:sz w:val="20"/>
                <w:szCs w:val="20"/>
                <w:lang w:eastAsia="en-US"/>
              </w:rPr>
              <w:t xml:space="preserve"> w zakres zamówienia.</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2.9</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Upływność</w:t>
            </w:r>
            <w:r w:rsidRPr="000C12A8">
              <w:rPr>
                <w:rFonts w:eastAsia="Calibri"/>
                <w:sz w:val="20"/>
                <w:szCs w:val="20"/>
                <w:lang w:eastAsia="en-US"/>
              </w:rPr>
              <w:t xml:space="preserve"> obwodu wysokiego napięcia powinna być poniżej 30 </w:t>
            </w:r>
            <w:proofErr w:type="spellStart"/>
            <w:r w:rsidRPr="000C12A8">
              <w:rPr>
                <w:rFonts w:eastAsia="Calibri"/>
                <w:sz w:val="20"/>
                <w:szCs w:val="20"/>
                <w:lang w:eastAsia="en-US"/>
              </w:rPr>
              <w:t>pA</w:t>
            </w:r>
            <w:proofErr w:type="spellEnd"/>
            <w:r w:rsidRPr="000C12A8">
              <w:rPr>
                <w:rFonts w:eastAsia="Calibri"/>
                <w:sz w:val="20"/>
                <w:szCs w:val="20"/>
                <w:lang w:eastAsia="en-US"/>
              </w:rPr>
              <w:t xml:space="preserve"> przy polaryzacji </w:t>
            </w:r>
            <w:r w:rsidRPr="000C12A8">
              <w:rPr>
                <w:rFonts w:eastAsia="Calibri"/>
                <w:sz w:val="20"/>
                <w:szCs w:val="20"/>
                <w:lang w:eastAsia="en-US"/>
              </w:rPr>
              <w:sym w:font="Symbol" w:char="F0B1"/>
            </w:r>
            <w:r w:rsidRPr="000C12A8">
              <w:rPr>
                <w:rFonts w:eastAsia="Calibri"/>
                <w:sz w:val="20"/>
                <w:szCs w:val="20"/>
                <w:lang w:eastAsia="en-US"/>
              </w:rPr>
              <w:t xml:space="preserve">60 </w:t>
            </w:r>
            <w:proofErr w:type="spellStart"/>
            <w:r w:rsidRPr="000C12A8">
              <w:rPr>
                <w:rFonts w:eastAsia="Calibri"/>
                <w:sz w:val="20"/>
                <w:szCs w:val="20"/>
                <w:lang w:eastAsia="en-US"/>
              </w:rPr>
              <w:t>kV</w:t>
            </w:r>
            <w:proofErr w:type="spellEnd"/>
            <w:r w:rsidRPr="000C12A8">
              <w:rPr>
                <w:rFonts w:eastAsia="Calibri"/>
                <w:sz w:val="20"/>
                <w:szCs w:val="20"/>
                <w:lang w:eastAsia="en-US"/>
              </w:rPr>
              <w:t>.</w:t>
            </w:r>
          </w:p>
        </w:tc>
      </w:tr>
      <w:tr w:rsidR="00780D72" w:rsidRPr="000C12A8" w:rsidTr="00780D72">
        <w:tc>
          <w:tcPr>
            <w:tcW w:w="566" w:type="dxa"/>
            <w:shd w:val="clear" w:color="auto" w:fill="auto"/>
          </w:tcPr>
          <w:p w:rsidR="00780D72" w:rsidRPr="000C12A8" w:rsidRDefault="00780D72" w:rsidP="00A203B8">
            <w:pPr>
              <w:rPr>
                <w:rFonts w:eastAsia="Calibri"/>
                <w:sz w:val="20"/>
                <w:szCs w:val="20"/>
                <w:lang w:eastAsia="en-US"/>
              </w:rPr>
            </w:pPr>
            <w:r w:rsidRPr="000C12A8">
              <w:rPr>
                <w:rFonts w:eastAsia="Calibri"/>
                <w:sz w:val="20"/>
                <w:szCs w:val="20"/>
                <w:lang w:eastAsia="en-US"/>
              </w:rPr>
              <w:t>2.10</w:t>
            </w:r>
          </w:p>
        </w:tc>
        <w:tc>
          <w:tcPr>
            <w:tcW w:w="8756" w:type="dxa"/>
            <w:shd w:val="clear" w:color="auto" w:fill="auto"/>
          </w:tcPr>
          <w:p w:rsidR="00780D72" w:rsidRPr="000C12A8" w:rsidRDefault="00780D72" w:rsidP="00A203B8">
            <w:pPr>
              <w:rPr>
                <w:rFonts w:eastAsia="Calibri"/>
                <w:sz w:val="20"/>
                <w:szCs w:val="20"/>
                <w:lang w:eastAsia="en-US"/>
              </w:rPr>
            </w:pPr>
            <w:r w:rsidRPr="000C12A8">
              <w:rPr>
                <w:rFonts w:eastAsia="Calibri"/>
                <w:b/>
                <w:sz w:val="20"/>
                <w:szCs w:val="20"/>
                <w:lang w:eastAsia="en-US"/>
              </w:rPr>
              <w:t>Złącze wysokiego</w:t>
            </w:r>
            <w:r w:rsidRPr="000C12A8">
              <w:rPr>
                <w:rFonts w:eastAsia="Calibri"/>
                <w:sz w:val="20"/>
                <w:szCs w:val="20"/>
                <w:lang w:eastAsia="en-US"/>
              </w:rPr>
              <w:t xml:space="preserve"> </w:t>
            </w:r>
            <w:r w:rsidRPr="000C12A8">
              <w:rPr>
                <w:rFonts w:eastAsia="Calibri"/>
                <w:b/>
                <w:sz w:val="20"/>
                <w:szCs w:val="20"/>
                <w:lang w:eastAsia="en-US"/>
              </w:rPr>
              <w:t>napięcia</w:t>
            </w:r>
            <w:r w:rsidRPr="000C12A8">
              <w:rPr>
                <w:rFonts w:eastAsia="Calibri"/>
                <w:sz w:val="20"/>
                <w:szCs w:val="20"/>
                <w:lang w:eastAsia="en-US"/>
              </w:rPr>
              <w:t xml:space="preserve"> powinno być zabezpieczone od wpływu warunków otoczenia poprzez zastosowanie atmosfery gazu ochronnego</w:t>
            </w:r>
          </w:p>
        </w:tc>
      </w:tr>
    </w:tbl>
    <w:p w:rsidR="00A203B8" w:rsidRPr="00A203B8" w:rsidRDefault="00A203B8" w:rsidP="00A203B8">
      <w:pPr>
        <w:spacing w:after="200" w:line="276" w:lineRule="auto"/>
        <w:rPr>
          <w:rFonts w:ascii="Calibri" w:eastAsia="Calibri" w:hAnsi="Calibri"/>
          <w:sz w:val="22"/>
          <w:szCs w:val="22"/>
          <w:lang w:eastAsia="en-US"/>
        </w:rPr>
      </w:pPr>
    </w:p>
    <w:p w:rsidR="00A203B8" w:rsidRPr="00A203B8" w:rsidRDefault="00A203B8" w:rsidP="00A203B8">
      <w:pPr>
        <w:spacing w:after="200" w:line="276" w:lineRule="auto"/>
        <w:rPr>
          <w:rFonts w:ascii="Calibri" w:eastAsia="Calibri" w:hAnsi="Calibri"/>
          <w:sz w:val="22"/>
          <w:szCs w:val="22"/>
          <w:lang w:eastAsia="en-US"/>
        </w:rPr>
      </w:pPr>
    </w:p>
    <w:p w:rsidR="00A203B8" w:rsidRPr="00A203B8" w:rsidRDefault="007A799E" w:rsidP="00A203B8">
      <w:pPr>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14:anchorId="208C4665" wp14:editId="40755687">
            <wp:extent cx="5781675" cy="2952750"/>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952750"/>
                    </a:xfrm>
                    <a:prstGeom prst="rect">
                      <a:avLst/>
                    </a:prstGeom>
                    <a:noFill/>
                    <a:ln>
                      <a:noFill/>
                    </a:ln>
                  </pic:spPr>
                </pic:pic>
              </a:graphicData>
            </a:graphic>
          </wp:inline>
        </w:drawing>
      </w:r>
    </w:p>
    <w:p w:rsidR="00A203B8" w:rsidRPr="00A203B8" w:rsidRDefault="00A203B8" w:rsidP="00A203B8">
      <w:pPr>
        <w:spacing w:after="200" w:line="276" w:lineRule="auto"/>
        <w:rPr>
          <w:rFonts w:ascii="Calibri" w:eastAsia="Calibri" w:hAnsi="Calibri"/>
          <w:sz w:val="22"/>
          <w:szCs w:val="22"/>
          <w:lang w:eastAsia="en-US"/>
        </w:rPr>
      </w:pPr>
    </w:p>
    <w:p w:rsidR="00A203B8" w:rsidRPr="00A203B8" w:rsidRDefault="00A203B8" w:rsidP="00A203B8">
      <w:pPr>
        <w:spacing w:after="200" w:line="276" w:lineRule="auto"/>
        <w:rPr>
          <w:rFonts w:ascii="Calibri" w:eastAsia="Calibri" w:hAnsi="Calibri" w:cs="Calibri"/>
          <w:sz w:val="20"/>
          <w:szCs w:val="20"/>
          <w:lang w:eastAsia="en-US"/>
        </w:rPr>
      </w:pPr>
      <w:r w:rsidRPr="00A203B8">
        <w:rPr>
          <w:rFonts w:ascii="Calibri" w:eastAsia="Calibri" w:hAnsi="Calibri" w:cs="Calibri"/>
          <w:sz w:val="20"/>
          <w:szCs w:val="20"/>
          <w:lang w:eastAsia="en-US"/>
        </w:rPr>
        <w:t>Rys. 2. Poglądowe obrazy rozmieszczenia elektrod i ich manipulatorów względem wtyczki widziane po różnymi kątami.</w:t>
      </w:r>
    </w:p>
    <w:p w:rsidR="00A203B8" w:rsidRPr="00A203B8" w:rsidRDefault="00A203B8" w:rsidP="00A203B8">
      <w:pPr>
        <w:spacing w:after="200" w:line="276" w:lineRule="auto"/>
        <w:rPr>
          <w:rFonts w:ascii="Calibri" w:eastAsia="Calibri" w:hAnsi="Calibri" w:cs="Calibri"/>
          <w:sz w:val="20"/>
          <w:szCs w:val="20"/>
          <w:lang w:eastAsia="en-US"/>
        </w:rPr>
      </w:pPr>
    </w:p>
    <w:p w:rsidR="00A203B8" w:rsidRPr="00A203B8" w:rsidRDefault="007A799E" w:rsidP="00A203B8">
      <w:pPr>
        <w:spacing w:after="200" w:line="276" w:lineRule="auto"/>
        <w:jc w:val="center"/>
        <w:rPr>
          <w:rFonts w:ascii="Calibri" w:eastAsia="Calibri" w:hAnsi="Calibri" w:cs="Calibri"/>
          <w:sz w:val="20"/>
          <w:szCs w:val="20"/>
          <w:lang w:eastAsia="en-US"/>
        </w:rPr>
      </w:pPr>
      <w:r>
        <w:rPr>
          <w:rFonts w:ascii="Calibri" w:eastAsia="Calibri" w:hAnsi="Calibri" w:cs="Calibri"/>
          <w:noProof/>
          <w:sz w:val="20"/>
          <w:szCs w:val="20"/>
        </w:rPr>
        <w:lastRenderedPageBreak/>
        <w:drawing>
          <wp:inline distT="0" distB="0" distL="0" distR="0" wp14:anchorId="70854E9C" wp14:editId="4525A125">
            <wp:extent cx="3857625" cy="1295400"/>
            <wp:effectExtent l="0" t="0" r="9525"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295400"/>
                    </a:xfrm>
                    <a:prstGeom prst="rect">
                      <a:avLst/>
                    </a:prstGeom>
                    <a:noFill/>
                    <a:ln>
                      <a:noFill/>
                    </a:ln>
                  </pic:spPr>
                </pic:pic>
              </a:graphicData>
            </a:graphic>
          </wp:inline>
        </w:drawing>
      </w:r>
    </w:p>
    <w:p w:rsidR="00A203B8" w:rsidRPr="00A203B8" w:rsidRDefault="00A203B8" w:rsidP="00A203B8">
      <w:pPr>
        <w:spacing w:after="200" w:line="276" w:lineRule="auto"/>
        <w:rPr>
          <w:rFonts w:ascii="Calibri" w:eastAsia="Calibri" w:hAnsi="Calibri" w:cs="Calibri"/>
          <w:sz w:val="20"/>
          <w:szCs w:val="20"/>
          <w:lang w:eastAsia="en-US"/>
        </w:rPr>
      </w:pPr>
      <w:r w:rsidRPr="00A203B8">
        <w:rPr>
          <w:rFonts w:ascii="Calibri" w:eastAsia="Calibri" w:hAnsi="Calibri" w:cs="Calibri"/>
          <w:sz w:val="20"/>
          <w:szCs w:val="20"/>
          <w:lang w:eastAsia="en-US"/>
        </w:rPr>
        <w:t xml:space="preserve">Rys. 3. Odległość katody prądu ciemnego </w:t>
      </w:r>
      <w:r w:rsidRPr="00A203B8">
        <w:rPr>
          <w:rFonts w:ascii="Calibri" w:eastAsia="Calibri" w:hAnsi="Calibri" w:cs="Calibri"/>
          <w:i/>
          <w:sz w:val="20"/>
          <w:szCs w:val="20"/>
          <w:lang w:eastAsia="en-US"/>
        </w:rPr>
        <w:t>d</w:t>
      </w:r>
      <w:r w:rsidRPr="00A203B8">
        <w:rPr>
          <w:rFonts w:ascii="Calibri" w:eastAsia="Calibri" w:hAnsi="Calibri" w:cs="Calibri"/>
          <w:sz w:val="20"/>
          <w:szCs w:val="20"/>
          <w:lang w:eastAsia="en-US"/>
        </w:rPr>
        <w:t xml:space="preserve"> od  wtyczki i różnice odległości </w:t>
      </w:r>
      <w:r w:rsidRPr="00A203B8">
        <w:rPr>
          <w:rFonts w:ascii="Symbol" w:eastAsia="Calibri" w:hAnsi="Symbol" w:cs="Calibri"/>
          <w:i/>
          <w:sz w:val="20"/>
          <w:szCs w:val="20"/>
          <w:lang w:eastAsia="en-US"/>
        </w:rPr>
        <w:t></w:t>
      </w:r>
      <w:r w:rsidRPr="00A203B8">
        <w:rPr>
          <w:rFonts w:ascii="Symbol" w:eastAsia="Calibri" w:hAnsi="Symbol" w:cs="Calibri"/>
          <w:sz w:val="20"/>
          <w:szCs w:val="20"/>
          <w:lang w:eastAsia="en-US"/>
        </w:rPr>
        <w:t></w:t>
      </w:r>
      <w:r w:rsidRPr="00A203B8">
        <w:rPr>
          <w:rFonts w:ascii="Calibri" w:eastAsia="Calibri" w:hAnsi="Calibri" w:cs="Calibri"/>
          <w:sz w:val="20"/>
          <w:szCs w:val="20"/>
          <w:lang w:eastAsia="en-US"/>
        </w:rPr>
        <w:t xml:space="preserve">wynikające z nierównoległości. </w:t>
      </w:r>
    </w:p>
    <w:p w:rsidR="00A203B8" w:rsidRPr="00A203B8" w:rsidRDefault="00A203B8" w:rsidP="00A203B8">
      <w:pPr>
        <w:spacing w:after="200" w:line="276" w:lineRule="auto"/>
        <w:rPr>
          <w:rFonts w:ascii="Calibri" w:eastAsia="Calibri" w:hAnsi="Calibri" w:cs="Calibri"/>
          <w:color w:val="1F497D"/>
          <w:sz w:val="18"/>
          <w:szCs w:val="18"/>
          <w:lang w:eastAsia="en-US"/>
        </w:rPr>
      </w:pPr>
    </w:p>
    <w:p w:rsidR="00A203B8" w:rsidRPr="000A677E" w:rsidRDefault="00A203B8" w:rsidP="005F527D">
      <w:pPr>
        <w:numPr>
          <w:ilvl w:val="0"/>
          <w:numId w:val="117"/>
        </w:numPr>
        <w:spacing w:after="200" w:line="276" w:lineRule="auto"/>
        <w:contextualSpacing/>
        <w:rPr>
          <w:rFonts w:ascii="Arial" w:eastAsia="Calibri" w:hAnsi="Arial" w:cs="Arial"/>
          <w:b/>
          <w:sz w:val="22"/>
          <w:szCs w:val="20"/>
          <w:lang w:eastAsia="en-US"/>
        </w:rPr>
      </w:pPr>
      <w:r w:rsidRPr="000A677E">
        <w:rPr>
          <w:rFonts w:ascii="Arial" w:eastAsia="Calibri" w:hAnsi="Arial" w:cs="Arial"/>
          <w:b/>
          <w:sz w:val="22"/>
          <w:szCs w:val="20"/>
          <w:lang w:eastAsia="en-US"/>
        </w:rPr>
        <w:t xml:space="preserve">Elektroda pomiarowa prądu fotoemisji </w:t>
      </w:r>
    </w:p>
    <w:p w:rsidR="00A203B8" w:rsidRPr="00A203B8" w:rsidRDefault="00A203B8" w:rsidP="00A203B8">
      <w:pPr>
        <w:spacing w:after="200" w:line="276" w:lineRule="auto"/>
        <w:rPr>
          <w:rFonts w:ascii="Calibri" w:eastAsia="Calibri" w:hAnsi="Calibri"/>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8953"/>
      </w:tblGrid>
      <w:tr w:rsidR="000A677E" w:rsidRPr="000C12A8" w:rsidTr="000A677E">
        <w:trPr>
          <w:trHeight w:val="352"/>
        </w:trPr>
        <w:tc>
          <w:tcPr>
            <w:tcW w:w="466" w:type="dxa"/>
            <w:shd w:val="clear" w:color="auto" w:fill="auto"/>
          </w:tcPr>
          <w:p w:rsidR="000A677E" w:rsidRPr="000C12A8" w:rsidRDefault="000A677E" w:rsidP="000C12A8">
            <w:pPr>
              <w:jc w:val="center"/>
              <w:rPr>
                <w:rFonts w:eastAsia="Calibri"/>
                <w:b/>
                <w:sz w:val="20"/>
                <w:szCs w:val="20"/>
                <w:lang w:eastAsia="en-US"/>
              </w:rPr>
            </w:pPr>
            <w:r>
              <w:rPr>
                <w:rFonts w:eastAsia="Calibri"/>
                <w:b/>
                <w:sz w:val="20"/>
                <w:szCs w:val="20"/>
                <w:lang w:eastAsia="en-US"/>
              </w:rPr>
              <w:t>Lp.</w:t>
            </w:r>
          </w:p>
        </w:tc>
        <w:tc>
          <w:tcPr>
            <w:tcW w:w="8998" w:type="dxa"/>
            <w:shd w:val="clear" w:color="auto" w:fill="auto"/>
          </w:tcPr>
          <w:p w:rsidR="000A677E" w:rsidRPr="000C12A8" w:rsidRDefault="000A677E" w:rsidP="000C12A8">
            <w:pPr>
              <w:jc w:val="center"/>
              <w:rPr>
                <w:rFonts w:eastAsia="Calibri"/>
                <w:b/>
                <w:sz w:val="20"/>
                <w:szCs w:val="20"/>
                <w:lang w:eastAsia="en-US"/>
              </w:rPr>
            </w:pPr>
            <w:r w:rsidRPr="000A677E">
              <w:rPr>
                <w:rFonts w:eastAsia="Calibri"/>
                <w:b/>
                <w:sz w:val="20"/>
                <w:szCs w:val="20"/>
                <w:lang w:eastAsia="en-US"/>
              </w:rPr>
              <w:t>Parametry wymagane</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3.1</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 xml:space="preserve">Odległość </w:t>
            </w:r>
            <w:r w:rsidRPr="000C12A8">
              <w:rPr>
                <w:rFonts w:eastAsia="Calibri"/>
                <w:sz w:val="20"/>
                <w:szCs w:val="20"/>
                <w:lang w:eastAsia="en-US"/>
              </w:rPr>
              <w:t>pomiędzy powierzchnią elektrody prądu fotoemisji a powierzchnią emisyjna fotokatody powinna mieścić się w przedziale 4 mm  - 8 mm</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3.2</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Ruch elektrody</w:t>
            </w:r>
            <w:r w:rsidRPr="000C12A8">
              <w:rPr>
                <w:rFonts w:eastAsia="Calibri"/>
                <w:sz w:val="20"/>
                <w:szCs w:val="20"/>
                <w:lang w:eastAsia="en-US"/>
              </w:rPr>
              <w:t xml:space="preserve"> w płaszczyźnie równoległej do powierzchni emisyjnej powinien być umożliwiony przez zastosowanie manipulatora zmotoryzowanego o dokładności ustawienia pozycji ±200 </w:t>
            </w:r>
            <w:proofErr w:type="spellStart"/>
            <w:r w:rsidRPr="000C12A8">
              <w:rPr>
                <w:rFonts w:eastAsia="Calibri"/>
                <w:sz w:val="20"/>
                <w:szCs w:val="20"/>
                <w:lang w:eastAsia="en-US"/>
              </w:rPr>
              <w:t>μm</w:t>
            </w:r>
            <w:proofErr w:type="spellEnd"/>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3.3</w:t>
            </w:r>
          </w:p>
        </w:tc>
        <w:tc>
          <w:tcPr>
            <w:tcW w:w="8998" w:type="dxa"/>
            <w:shd w:val="clear" w:color="auto" w:fill="auto"/>
          </w:tcPr>
          <w:p w:rsidR="000A677E" w:rsidRPr="000C12A8" w:rsidRDefault="000A677E" w:rsidP="00A203B8">
            <w:pPr>
              <w:rPr>
                <w:rFonts w:eastAsia="Calibri"/>
                <w:b/>
                <w:sz w:val="20"/>
                <w:szCs w:val="20"/>
                <w:lang w:eastAsia="en-US"/>
              </w:rPr>
            </w:pPr>
            <w:r w:rsidRPr="000C12A8">
              <w:rPr>
                <w:rFonts w:eastAsia="Calibri"/>
                <w:b/>
                <w:sz w:val="20"/>
                <w:szCs w:val="20"/>
                <w:lang w:eastAsia="en-US"/>
              </w:rPr>
              <w:t xml:space="preserve">Pozycja postojowa. </w:t>
            </w:r>
            <w:r w:rsidRPr="000C12A8">
              <w:rPr>
                <w:rFonts w:eastAsia="Calibri"/>
                <w:sz w:val="20"/>
                <w:szCs w:val="20"/>
                <w:lang w:eastAsia="en-US"/>
              </w:rPr>
              <w:t>Powinno być możliwe odsunięcie elektrody prądu ciemnego od wtyczki tak aby nie ograniczała dostępu innych instrumentów pomiarowych</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3.4</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Elektroda</w:t>
            </w:r>
            <w:r w:rsidRPr="000C12A8">
              <w:rPr>
                <w:rFonts w:eastAsia="Calibri"/>
                <w:sz w:val="20"/>
                <w:szCs w:val="20"/>
                <w:lang w:eastAsia="en-US"/>
              </w:rPr>
              <w:t xml:space="preserve"> powinna być płaską płytką  z otworem umożliwiającym dotarcie promienia lasera wzbudzającego do wtyczki. Powinny zostać przygotowane 3 rodzaj takich płytek przystosowanych do osiowego i skośnego oświetlania wtyczki.( rys. 2)</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3.5</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Równoległość</w:t>
            </w:r>
            <w:r w:rsidRPr="000C12A8">
              <w:rPr>
                <w:rFonts w:eastAsia="Calibri"/>
                <w:sz w:val="20"/>
                <w:szCs w:val="20"/>
                <w:lang w:eastAsia="en-US"/>
              </w:rPr>
              <w:t xml:space="preserve"> powierzchni elektrody do płaszczyzny emisyjnej wtyczki powinna zapewniać różnice odległości mniejsza niż 1 mm</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3.6</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Polaryzacj</w:t>
            </w:r>
            <w:r w:rsidRPr="000C12A8">
              <w:rPr>
                <w:rFonts w:eastAsia="Calibri"/>
                <w:sz w:val="20"/>
                <w:szCs w:val="20"/>
                <w:lang w:eastAsia="en-US"/>
              </w:rPr>
              <w:t>a. Powinna być możliwa polaryzacja elektrody napięciem do 100 V. Zasilacz ani woltomierz nie stanowią przedmiotu zamówienia.</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3.7</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Upływność</w:t>
            </w:r>
            <w:r w:rsidRPr="000C12A8">
              <w:rPr>
                <w:rFonts w:eastAsia="Calibri"/>
                <w:sz w:val="20"/>
                <w:szCs w:val="20"/>
                <w:lang w:eastAsia="en-US"/>
              </w:rPr>
              <w:t xml:space="preserve"> obwodu wysokiego napięcia powinna być poniżej 1 </w:t>
            </w:r>
            <w:proofErr w:type="spellStart"/>
            <w:r w:rsidRPr="000C12A8">
              <w:rPr>
                <w:rFonts w:eastAsia="Calibri"/>
                <w:sz w:val="20"/>
                <w:szCs w:val="20"/>
                <w:lang w:eastAsia="en-US"/>
              </w:rPr>
              <w:t>pA</w:t>
            </w:r>
            <w:proofErr w:type="spellEnd"/>
            <w:r w:rsidRPr="000C12A8">
              <w:rPr>
                <w:rFonts w:eastAsia="Calibri"/>
                <w:sz w:val="20"/>
                <w:szCs w:val="20"/>
                <w:lang w:eastAsia="en-US"/>
              </w:rPr>
              <w:t xml:space="preserve"> przy polaryzacji  100 V.</w:t>
            </w:r>
          </w:p>
        </w:tc>
      </w:tr>
    </w:tbl>
    <w:p w:rsidR="00A203B8" w:rsidRPr="00A203B8" w:rsidRDefault="00A203B8" w:rsidP="00A203B8">
      <w:pPr>
        <w:spacing w:after="200" w:line="276" w:lineRule="auto"/>
        <w:rPr>
          <w:rFonts w:ascii="Calibri" w:eastAsia="Calibri" w:hAnsi="Calibri"/>
          <w:sz w:val="22"/>
          <w:szCs w:val="22"/>
          <w:lang w:eastAsia="en-US"/>
        </w:rPr>
      </w:pPr>
    </w:p>
    <w:p w:rsidR="00A203B8" w:rsidRDefault="00A203B8" w:rsidP="005F527D">
      <w:pPr>
        <w:numPr>
          <w:ilvl w:val="0"/>
          <w:numId w:val="117"/>
        </w:numPr>
        <w:spacing w:after="200" w:line="276" w:lineRule="auto"/>
        <w:contextualSpacing/>
        <w:rPr>
          <w:rFonts w:ascii="Arial" w:eastAsia="Calibri" w:hAnsi="Arial" w:cs="Arial"/>
          <w:b/>
          <w:sz w:val="22"/>
          <w:szCs w:val="20"/>
          <w:lang w:eastAsia="en-US"/>
        </w:rPr>
      </w:pPr>
      <w:r w:rsidRPr="000A677E">
        <w:rPr>
          <w:rFonts w:ascii="Arial" w:eastAsia="Calibri" w:hAnsi="Arial" w:cs="Arial"/>
          <w:b/>
          <w:sz w:val="22"/>
          <w:szCs w:val="20"/>
          <w:lang w:eastAsia="en-US"/>
        </w:rPr>
        <w:t>Kriogeniczny uchwyt na próbkę</w:t>
      </w:r>
    </w:p>
    <w:p w:rsidR="000A677E" w:rsidRPr="000A677E" w:rsidRDefault="000A677E" w:rsidP="000A677E">
      <w:pPr>
        <w:spacing w:after="200" w:line="276" w:lineRule="auto"/>
        <w:ind w:left="405"/>
        <w:contextualSpacing/>
        <w:rPr>
          <w:rFonts w:ascii="Arial" w:eastAsia="Calibri" w:hAnsi="Arial" w:cs="Arial"/>
          <w:b/>
          <w:sz w:val="22"/>
          <w:szCs w:val="2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898"/>
      </w:tblGrid>
      <w:tr w:rsidR="000A677E" w:rsidRPr="000C12A8" w:rsidTr="000A677E">
        <w:trPr>
          <w:trHeight w:val="419"/>
        </w:trPr>
        <w:tc>
          <w:tcPr>
            <w:tcW w:w="566" w:type="dxa"/>
            <w:shd w:val="clear" w:color="auto" w:fill="auto"/>
          </w:tcPr>
          <w:p w:rsidR="000A677E" w:rsidRPr="000C12A8" w:rsidRDefault="000A677E" w:rsidP="000C12A8">
            <w:pPr>
              <w:jc w:val="center"/>
              <w:rPr>
                <w:rFonts w:eastAsia="Calibri"/>
                <w:b/>
                <w:sz w:val="20"/>
                <w:szCs w:val="20"/>
                <w:lang w:eastAsia="en-US"/>
              </w:rPr>
            </w:pPr>
            <w:r>
              <w:rPr>
                <w:rFonts w:eastAsia="Calibri"/>
                <w:b/>
                <w:sz w:val="20"/>
                <w:szCs w:val="20"/>
                <w:lang w:eastAsia="en-US"/>
              </w:rPr>
              <w:t>Lp.</w:t>
            </w:r>
          </w:p>
        </w:tc>
        <w:tc>
          <w:tcPr>
            <w:tcW w:w="8898" w:type="dxa"/>
            <w:shd w:val="clear" w:color="auto" w:fill="auto"/>
          </w:tcPr>
          <w:p w:rsidR="000A677E" w:rsidRPr="000C12A8" w:rsidRDefault="000A677E" w:rsidP="000C12A8">
            <w:pPr>
              <w:jc w:val="center"/>
              <w:rPr>
                <w:rFonts w:eastAsia="Calibri"/>
                <w:b/>
                <w:sz w:val="20"/>
                <w:szCs w:val="20"/>
                <w:lang w:eastAsia="en-US"/>
              </w:rPr>
            </w:pPr>
            <w:r w:rsidRPr="000A677E">
              <w:rPr>
                <w:rFonts w:eastAsia="Calibri"/>
                <w:b/>
                <w:sz w:val="20"/>
                <w:szCs w:val="20"/>
                <w:lang w:eastAsia="en-US"/>
              </w:rPr>
              <w:t>Parametry wymagane</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4.1</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Uchwyt</w:t>
            </w:r>
            <w:r w:rsidRPr="000C12A8">
              <w:rPr>
                <w:rFonts w:eastAsia="Calibri"/>
                <w:sz w:val="20"/>
                <w:szCs w:val="20"/>
                <w:lang w:eastAsia="en-US"/>
              </w:rPr>
              <w:t xml:space="preserve"> powinien umożliwiać mocowanie i uszczelnienie UHV wtyczek fotokatodowych takich jak na rys.  4.  Tak aby powierzchnia emisyjna znajdowała się w wewnętrznej płaszczyźnie ściany komory (rys. 2)</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4.2</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 xml:space="preserve">Kriostat. </w:t>
            </w:r>
            <w:r w:rsidRPr="000C12A8">
              <w:rPr>
                <w:rFonts w:eastAsia="Calibri"/>
                <w:sz w:val="20"/>
                <w:szCs w:val="20"/>
                <w:lang w:eastAsia="en-US"/>
              </w:rPr>
              <w:t xml:space="preserve">Uchwyt powinien być połączony z kriostatem zapewniającym schłodzenie próbki do temperatury 4.2 K i utrzymanie tej temperatury przez co najmniej 10 h. </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4.3</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 xml:space="preserve">Montaż wtyczki. </w:t>
            </w:r>
            <w:r w:rsidRPr="000C12A8">
              <w:rPr>
                <w:rFonts w:eastAsia="Calibri"/>
                <w:sz w:val="20"/>
                <w:szCs w:val="20"/>
                <w:lang w:eastAsia="en-US"/>
              </w:rPr>
              <w:t>Mocowanie wtyczek powinno umożliwiać ustawienie i kontrolę równoległości powierzchni emisyjnej do płaszczyzny wewnętrznej powierzchni ściany komory z dokładnością do 40 µm   różnicy wysokości nad tą powierzchnia na 4 mm średnicy</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4.4</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Montaż wtyczki.</w:t>
            </w:r>
            <w:r w:rsidRPr="000C12A8">
              <w:rPr>
                <w:rFonts w:eastAsia="Calibri"/>
                <w:sz w:val="20"/>
                <w:szCs w:val="20"/>
                <w:lang w:eastAsia="en-US"/>
              </w:rPr>
              <w:t xml:space="preserve"> Mocowanie wtyczek powinno umożliwiać ustawienie i kontrolę odległości  pomiędzy powierzchnią emisyjną a płaszczyzną wewnętrznej powierzchni ściany komory z dokładnością do 40 µm (wysunięcie wtyczki przed ścianę)</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4.5</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Izolacja wtyczki</w:t>
            </w:r>
            <w:r w:rsidRPr="000C12A8">
              <w:rPr>
                <w:rFonts w:eastAsia="Calibri"/>
                <w:sz w:val="20"/>
                <w:szCs w:val="20"/>
                <w:lang w:eastAsia="en-US"/>
              </w:rPr>
              <w:t xml:space="preserve">. Wtyczka umocowana w uchwycie powinna być odizolowana od ziemi aby umożliwić pomiar  prądu.  </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4.6</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 xml:space="preserve">Linia </w:t>
            </w:r>
            <w:proofErr w:type="spellStart"/>
            <w:r w:rsidRPr="000C12A8">
              <w:rPr>
                <w:rFonts w:eastAsia="Calibri"/>
                <w:b/>
                <w:sz w:val="20"/>
                <w:szCs w:val="20"/>
                <w:lang w:eastAsia="en-US"/>
              </w:rPr>
              <w:t>LHe</w:t>
            </w:r>
            <w:proofErr w:type="spellEnd"/>
            <w:r w:rsidRPr="000C12A8">
              <w:rPr>
                <w:rFonts w:eastAsia="Calibri"/>
                <w:b/>
                <w:sz w:val="20"/>
                <w:szCs w:val="20"/>
                <w:lang w:eastAsia="en-US"/>
              </w:rPr>
              <w:t xml:space="preserve"> (ciekłego helu)</w:t>
            </w:r>
            <w:r w:rsidRPr="000C12A8">
              <w:rPr>
                <w:rFonts w:eastAsia="Calibri"/>
                <w:sz w:val="20"/>
                <w:szCs w:val="20"/>
                <w:lang w:eastAsia="en-US"/>
              </w:rPr>
              <w:t xml:space="preserve">. Kriostat będzie połączony z naczyniem </w:t>
            </w:r>
            <w:proofErr w:type="spellStart"/>
            <w:r w:rsidRPr="000C12A8">
              <w:rPr>
                <w:rFonts w:eastAsia="Calibri"/>
                <w:sz w:val="20"/>
                <w:szCs w:val="20"/>
                <w:lang w:eastAsia="en-US"/>
              </w:rPr>
              <w:t>Dewara</w:t>
            </w:r>
            <w:proofErr w:type="spellEnd"/>
            <w:r w:rsidRPr="000C12A8">
              <w:rPr>
                <w:rFonts w:eastAsia="Calibri"/>
                <w:sz w:val="20"/>
                <w:szCs w:val="20"/>
                <w:lang w:eastAsia="en-US"/>
              </w:rPr>
              <w:t xml:space="preserve"> za pomocą lewara helowego.</w:t>
            </w:r>
          </w:p>
          <w:p w:rsidR="000A677E" w:rsidRPr="000C12A8" w:rsidRDefault="000A677E" w:rsidP="00A203B8">
            <w:pPr>
              <w:rPr>
                <w:rFonts w:eastAsia="Calibri"/>
                <w:sz w:val="20"/>
                <w:szCs w:val="20"/>
                <w:lang w:eastAsia="en-US"/>
              </w:rPr>
            </w:pPr>
            <w:r w:rsidRPr="000C12A8">
              <w:rPr>
                <w:rFonts w:eastAsia="Calibri"/>
                <w:sz w:val="20"/>
                <w:szCs w:val="20"/>
                <w:lang w:eastAsia="en-US"/>
              </w:rPr>
              <w:t>Wykonawca jest zobowiązany przewidzieć możliwość podłączenia systemu rekuperacji helu.</w:t>
            </w:r>
          </w:p>
          <w:p w:rsidR="000A677E" w:rsidRPr="000C12A8" w:rsidRDefault="000A677E" w:rsidP="00A203B8">
            <w:pPr>
              <w:rPr>
                <w:rFonts w:eastAsia="Calibri"/>
                <w:sz w:val="20"/>
                <w:szCs w:val="20"/>
                <w:lang w:eastAsia="en-US"/>
              </w:rPr>
            </w:pPr>
            <w:r w:rsidRPr="000C12A8">
              <w:rPr>
                <w:rFonts w:eastAsia="Calibri"/>
                <w:sz w:val="20"/>
                <w:szCs w:val="20"/>
                <w:lang w:eastAsia="en-US"/>
              </w:rPr>
              <w:t>System rekuperacji helu nie stanowi przedmiotu zamówienia.</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4.7</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 xml:space="preserve">Zużycie </w:t>
            </w:r>
            <w:proofErr w:type="spellStart"/>
            <w:r w:rsidRPr="000C12A8">
              <w:rPr>
                <w:rFonts w:eastAsia="Calibri"/>
                <w:b/>
                <w:sz w:val="20"/>
                <w:szCs w:val="20"/>
                <w:lang w:eastAsia="en-US"/>
              </w:rPr>
              <w:t>LHe</w:t>
            </w:r>
            <w:proofErr w:type="spellEnd"/>
            <w:r w:rsidRPr="000C12A8">
              <w:rPr>
                <w:rFonts w:eastAsia="Calibri"/>
                <w:b/>
                <w:sz w:val="20"/>
                <w:szCs w:val="20"/>
                <w:lang w:eastAsia="en-US"/>
              </w:rPr>
              <w:t xml:space="preserve"> i LN (ciekłego azotu).</w:t>
            </w:r>
            <w:r w:rsidRPr="000C12A8">
              <w:rPr>
                <w:rFonts w:eastAsia="Calibri"/>
                <w:sz w:val="20"/>
                <w:szCs w:val="20"/>
                <w:lang w:eastAsia="en-US"/>
              </w:rPr>
              <w:t xml:space="preserve"> W czasie utrzymywania próbki w temperaturze 4.2 K nie zużycie </w:t>
            </w:r>
            <w:proofErr w:type="spellStart"/>
            <w:r w:rsidRPr="000C12A8">
              <w:rPr>
                <w:rFonts w:eastAsia="Calibri"/>
                <w:sz w:val="20"/>
                <w:szCs w:val="20"/>
                <w:lang w:eastAsia="en-US"/>
              </w:rPr>
              <w:t>LHe</w:t>
            </w:r>
            <w:proofErr w:type="spellEnd"/>
            <w:r w:rsidRPr="000C12A8">
              <w:rPr>
                <w:rFonts w:eastAsia="Calibri"/>
                <w:sz w:val="20"/>
                <w:szCs w:val="20"/>
                <w:lang w:eastAsia="en-US"/>
              </w:rPr>
              <w:t xml:space="preserve"> nie powinno być wyższe niż 3.5l/h. Zużycie LN nie powinno być wyższe niż 6l/h</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lastRenderedPageBreak/>
              <w:t>4.8</w:t>
            </w:r>
          </w:p>
        </w:tc>
        <w:tc>
          <w:tcPr>
            <w:tcW w:w="8898" w:type="dxa"/>
            <w:shd w:val="clear" w:color="auto" w:fill="auto"/>
          </w:tcPr>
          <w:p w:rsidR="000A677E" w:rsidRPr="000C12A8" w:rsidRDefault="000A677E" w:rsidP="00A203B8">
            <w:pPr>
              <w:rPr>
                <w:rFonts w:eastAsia="Calibri"/>
                <w:b/>
                <w:sz w:val="20"/>
                <w:szCs w:val="20"/>
                <w:lang w:eastAsia="en-US"/>
              </w:rPr>
            </w:pPr>
            <w:r w:rsidRPr="000C12A8">
              <w:rPr>
                <w:rFonts w:eastAsia="Calibri"/>
                <w:b/>
                <w:sz w:val="20"/>
                <w:szCs w:val="20"/>
                <w:lang w:eastAsia="en-US"/>
              </w:rPr>
              <w:t xml:space="preserve">Termometr </w:t>
            </w:r>
            <w:r w:rsidRPr="000C12A8">
              <w:rPr>
                <w:rFonts w:eastAsia="Calibri"/>
                <w:sz w:val="20"/>
                <w:szCs w:val="20"/>
                <w:lang w:eastAsia="en-US"/>
              </w:rPr>
              <w:t>.Uchwyt powinien być wyposażony w czujnik temperatury pozwalający na pomiar temperatury w przedziale 1.4 –700 K ze względną dokładnością 0.01</w:t>
            </w:r>
          </w:p>
        </w:tc>
      </w:tr>
      <w:tr w:rsidR="000A677E" w:rsidRPr="000C12A8" w:rsidTr="000A677E">
        <w:tc>
          <w:tcPr>
            <w:tcW w:w="5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4.9</w:t>
            </w:r>
          </w:p>
        </w:tc>
        <w:tc>
          <w:tcPr>
            <w:tcW w:w="8898"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Uchwyt powinien być przystosowany do wygrzewania przewidzianego w procesie wytwarzania próżni</w:t>
            </w:r>
          </w:p>
        </w:tc>
      </w:tr>
    </w:tbl>
    <w:p w:rsidR="00A203B8" w:rsidRPr="00A203B8" w:rsidRDefault="00A203B8" w:rsidP="00A203B8">
      <w:pPr>
        <w:spacing w:after="200" w:line="276" w:lineRule="auto"/>
        <w:rPr>
          <w:rFonts w:ascii="Calibri" w:eastAsia="Calibri" w:hAnsi="Calibri"/>
          <w:sz w:val="22"/>
          <w:szCs w:val="22"/>
          <w:lang w:eastAsia="en-US"/>
        </w:rPr>
      </w:pPr>
    </w:p>
    <w:p w:rsidR="00A203B8" w:rsidRPr="00A203B8" w:rsidRDefault="007A799E" w:rsidP="00A203B8">
      <w:pPr>
        <w:spacing w:after="200" w:line="276" w:lineRule="auto"/>
        <w:jc w:val="center"/>
        <w:rPr>
          <w:rFonts w:ascii="Calibri" w:eastAsia="Calibri" w:hAnsi="Calibri"/>
          <w:sz w:val="22"/>
          <w:szCs w:val="22"/>
          <w:lang w:eastAsia="en-US"/>
        </w:rPr>
      </w:pPr>
      <w:r>
        <w:rPr>
          <w:rFonts w:ascii="Calibri" w:eastAsia="Calibri" w:hAnsi="Calibri"/>
          <w:noProof/>
          <w:color w:val="000000"/>
          <w:sz w:val="22"/>
          <w:szCs w:val="22"/>
        </w:rPr>
        <w:drawing>
          <wp:inline distT="0" distB="0" distL="0" distR="0" wp14:anchorId="4FA3E6A0" wp14:editId="5DD36E53">
            <wp:extent cx="3943350" cy="2143125"/>
            <wp:effectExtent l="4762" t="0" r="4763" b="4762"/>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943350" cy="2143125"/>
                    </a:xfrm>
                    <a:prstGeom prst="rect">
                      <a:avLst/>
                    </a:prstGeom>
                    <a:noFill/>
                    <a:ln>
                      <a:noFill/>
                    </a:ln>
                  </pic:spPr>
                </pic:pic>
              </a:graphicData>
            </a:graphic>
          </wp:inline>
        </w:drawing>
      </w:r>
    </w:p>
    <w:p w:rsidR="00A203B8" w:rsidRPr="00A203B8" w:rsidRDefault="00A203B8" w:rsidP="00A203B8">
      <w:pPr>
        <w:spacing w:after="200" w:line="276" w:lineRule="auto"/>
        <w:jc w:val="center"/>
        <w:rPr>
          <w:rFonts w:ascii="Calibri" w:eastAsia="Calibri" w:hAnsi="Calibri"/>
          <w:sz w:val="22"/>
          <w:szCs w:val="22"/>
          <w:lang w:eastAsia="en-US"/>
        </w:rPr>
      </w:pPr>
    </w:p>
    <w:p w:rsidR="00A203B8" w:rsidRPr="00A203B8" w:rsidRDefault="00A203B8" w:rsidP="00A203B8">
      <w:pPr>
        <w:spacing w:after="200" w:line="276" w:lineRule="auto"/>
        <w:jc w:val="center"/>
        <w:rPr>
          <w:rFonts w:ascii="Calibri" w:eastAsia="Calibri" w:hAnsi="Calibri"/>
          <w:sz w:val="16"/>
          <w:szCs w:val="16"/>
          <w:lang w:eastAsia="en-US"/>
        </w:rPr>
      </w:pPr>
      <w:r w:rsidRPr="00A203B8">
        <w:rPr>
          <w:rFonts w:ascii="Calibri" w:eastAsia="Calibri" w:hAnsi="Calibri"/>
          <w:sz w:val="16"/>
          <w:szCs w:val="16"/>
          <w:lang w:eastAsia="en-US"/>
        </w:rPr>
        <w:t>Rys. 4 Wtyczka fotokatodowa</w:t>
      </w:r>
    </w:p>
    <w:p w:rsidR="00A203B8" w:rsidRPr="00A203B8" w:rsidRDefault="00A203B8" w:rsidP="00A203B8">
      <w:pPr>
        <w:spacing w:after="200" w:line="276" w:lineRule="auto"/>
        <w:rPr>
          <w:rFonts w:ascii="Calibri" w:eastAsia="Calibri" w:hAnsi="Calibri"/>
          <w:sz w:val="22"/>
          <w:szCs w:val="22"/>
          <w:lang w:eastAsia="en-US"/>
        </w:rPr>
      </w:pPr>
    </w:p>
    <w:p w:rsidR="00A203B8" w:rsidRPr="000A677E" w:rsidRDefault="00A203B8" w:rsidP="005F527D">
      <w:pPr>
        <w:numPr>
          <w:ilvl w:val="0"/>
          <w:numId w:val="117"/>
        </w:numPr>
        <w:spacing w:after="200" w:line="276" w:lineRule="auto"/>
        <w:contextualSpacing/>
        <w:rPr>
          <w:rFonts w:ascii="Arial" w:eastAsia="Calibri" w:hAnsi="Arial" w:cs="Arial"/>
          <w:b/>
          <w:sz w:val="22"/>
          <w:szCs w:val="20"/>
          <w:lang w:eastAsia="en-US"/>
        </w:rPr>
      </w:pPr>
      <w:r w:rsidRPr="000A677E">
        <w:rPr>
          <w:rFonts w:ascii="Arial" w:eastAsia="Calibri" w:hAnsi="Arial" w:cs="Arial"/>
          <w:b/>
          <w:sz w:val="22"/>
          <w:szCs w:val="20"/>
          <w:lang w:eastAsia="en-US"/>
        </w:rPr>
        <w:t>Rama mocująca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8953"/>
      </w:tblGrid>
      <w:tr w:rsidR="000A677E" w:rsidRPr="000C12A8" w:rsidTr="000A677E">
        <w:trPr>
          <w:trHeight w:val="343"/>
        </w:trPr>
        <w:tc>
          <w:tcPr>
            <w:tcW w:w="466" w:type="dxa"/>
            <w:shd w:val="clear" w:color="auto" w:fill="auto"/>
          </w:tcPr>
          <w:p w:rsidR="000A677E" w:rsidRPr="000C12A8" w:rsidRDefault="000A677E" w:rsidP="000C12A8">
            <w:pPr>
              <w:jc w:val="center"/>
              <w:rPr>
                <w:rFonts w:eastAsia="Calibri"/>
                <w:b/>
                <w:sz w:val="20"/>
                <w:szCs w:val="20"/>
                <w:lang w:eastAsia="en-US"/>
              </w:rPr>
            </w:pPr>
            <w:r>
              <w:rPr>
                <w:rFonts w:eastAsia="Calibri"/>
                <w:b/>
                <w:sz w:val="20"/>
                <w:szCs w:val="20"/>
                <w:lang w:eastAsia="en-US"/>
              </w:rPr>
              <w:t>Lp.</w:t>
            </w:r>
          </w:p>
        </w:tc>
        <w:tc>
          <w:tcPr>
            <w:tcW w:w="8998" w:type="dxa"/>
            <w:shd w:val="clear" w:color="auto" w:fill="auto"/>
          </w:tcPr>
          <w:p w:rsidR="000A677E" w:rsidRPr="000C12A8" w:rsidRDefault="000A677E" w:rsidP="000C12A8">
            <w:pPr>
              <w:jc w:val="center"/>
              <w:rPr>
                <w:rFonts w:eastAsia="Calibri"/>
                <w:b/>
                <w:sz w:val="20"/>
                <w:szCs w:val="20"/>
                <w:lang w:eastAsia="en-US"/>
              </w:rPr>
            </w:pPr>
            <w:r w:rsidRPr="000A677E">
              <w:rPr>
                <w:rFonts w:eastAsia="Calibri"/>
                <w:b/>
                <w:sz w:val="20"/>
                <w:szCs w:val="20"/>
                <w:lang w:eastAsia="en-US"/>
              </w:rPr>
              <w:t>Parametry wymagane</w:t>
            </w:r>
          </w:p>
        </w:tc>
      </w:tr>
      <w:tr w:rsidR="000A677E" w:rsidRPr="000C12A8" w:rsidTr="000A677E">
        <w:tc>
          <w:tcPr>
            <w:tcW w:w="466" w:type="dxa"/>
            <w:shd w:val="clear" w:color="auto" w:fill="auto"/>
          </w:tcPr>
          <w:p w:rsidR="000A677E" w:rsidRPr="000C12A8" w:rsidRDefault="000A677E" w:rsidP="00A203B8">
            <w:pPr>
              <w:rPr>
                <w:rFonts w:eastAsia="Calibri"/>
                <w:sz w:val="20"/>
                <w:szCs w:val="20"/>
                <w:lang w:eastAsia="en-US"/>
              </w:rPr>
            </w:pPr>
            <w:r w:rsidRPr="000C12A8">
              <w:rPr>
                <w:rFonts w:eastAsia="Calibri"/>
                <w:sz w:val="20"/>
                <w:szCs w:val="20"/>
                <w:lang w:eastAsia="en-US"/>
              </w:rPr>
              <w:t>5.1</w:t>
            </w:r>
          </w:p>
        </w:tc>
        <w:tc>
          <w:tcPr>
            <w:tcW w:w="8998" w:type="dxa"/>
            <w:shd w:val="clear" w:color="auto" w:fill="auto"/>
          </w:tcPr>
          <w:p w:rsidR="000A677E" w:rsidRPr="000C12A8" w:rsidRDefault="000A677E" w:rsidP="00A203B8">
            <w:pPr>
              <w:rPr>
                <w:rFonts w:eastAsia="Calibri"/>
                <w:sz w:val="20"/>
                <w:szCs w:val="20"/>
                <w:lang w:eastAsia="en-US"/>
              </w:rPr>
            </w:pPr>
            <w:r w:rsidRPr="000C12A8">
              <w:rPr>
                <w:rFonts w:eastAsia="Calibri"/>
                <w:b/>
                <w:sz w:val="20"/>
                <w:szCs w:val="20"/>
                <w:lang w:eastAsia="en-US"/>
              </w:rPr>
              <w:t>Dopasowanie stelaża do warunków laboratoryjnych</w:t>
            </w:r>
            <w:r w:rsidRPr="000C12A8">
              <w:rPr>
                <w:rFonts w:eastAsia="Calibri"/>
                <w:sz w:val="20"/>
                <w:szCs w:val="20"/>
                <w:lang w:eastAsia="en-US"/>
              </w:rPr>
              <w:t xml:space="preserve">. Stelaż powinien umożliwiać takie umieszczenie komory aby porty 2.1 i 2.3 znalazły się w pobliżu krawędzi stołu (rys. 4.)  </w:t>
            </w:r>
          </w:p>
          <w:p w:rsidR="000A677E" w:rsidRPr="000C12A8" w:rsidRDefault="000A677E" w:rsidP="00A203B8">
            <w:pPr>
              <w:rPr>
                <w:rFonts w:eastAsia="Calibri"/>
                <w:sz w:val="20"/>
                <w:szCs w:val="20"/>
                <w:lang w:eastAsia="en-US"/>
              </w:rPr>
            </w:pPr>
            <w:r w:rsidRPr="000C12A8">
              <w:rPr>
                <w:rFonts w:eastAsia="Calibri"/>
                <w:sz w:val="20"/>
                <w:szCs w:val="20"/>
                <w:lang w:eastAsia="en-US"/>
              </w:rPr>
              <w:t>Stół optyczny ma Przestrzeń pod stołem optycznym ma wysokość 60cm (od podłogi do spodniej części blatu optycznego) oraz 35 cm między skrajem blatu a nogami. Szerokość blatu optycznego to 1.5m</w:t>
            </w:r>
          </w:p>
          <w:p w:rsidR="000A677E" w:rsidRPr="000C12A8" w:rsidRDefault="000A677E" w:rsidP="00A203B8">
            <w:pPr>
              <w:rPr>
                <w:rFonts w:eastAsia="Calibri"/>
                <w:sz w:val="20"/>
                <w:szCs w:val="20"/>
                <w:lang w:eastAsia="en-US"/>
              </w:rPr>
            </w:pPr>
            <w:r w:rsidRPr="000C12A8">
              <w:rPr>
                <w:rFonts w:eastAsia="Calibri"/>
                <w:sz w:val="20"/>
                <w:szCs w:val="20"/>
                <w:lang w:eastAsia="en-US"/>
              </w:rPr>
              <w:t>Obok stołu przestrzeń do wykorzystania   sięga na 1,3 m od krańca stołu i na 2 m licząc od jednego końca stołu</w:t>
            </w:r>
          </w:p>
          <w:p w:rsidR="000A677E" w:rsidRPr="000C12A8" w:rsidRDefault="000A677E" w:rsidP="00A203B8">
            <w:pPr>
              <w:rPr>
                <w:rFonts w:eastAsia="Calibri"/>
                <w:sz w:val="20"/>
                <w:szCs w:val="20"/>
                <w:lang w:eastAsia="en-US"/>
              </w:rPr>
            </w:pPr>
            <w:r w:rsidRPr="000C12A8">
              <w:rPr>
                <w:rFonts w:eastAsia="Calibri"/>
                <w:sz w:val="20"/>
                <w:szCs w:val="20"/>
                <w:lang w:eastAsia="en-US"/>
              </w:rPr>
              <w:t>Inspekcja stołu i jego plan będą dostępne na życzenie Wykonawcy</w:t>
            </w:r>
          </w:p>
        </w:tc>
      </w:tr>
    </w:tbl>
    <w:p w:rsidR="00A203B8" w:rsidRPr="00A203B8" w:rsidRDefault="00A203B8" w:rsidP="00A203B8">
      <w:pPr>
        <w:spacing w:after="200" w:line="276" w:lineRule="auto"/>
        <w:rPr>
          <w:rFonts w:eastAsia="Calibri"/>
          <w:sz w:val="20"/>
          <w:szCs w:val="20"/>
          <w:lang w:eastAsia="en-US"/>
        </w:rPr>
      </w:pPr>
    </w:p>
    <w:p w:rsidR="00A203B8" w:rsidRPr="00A203B8" w:rsidRDefault="007A799E" w:rsidP="00A203B8">
      <w:pPr>
        <w:spacing w:after="200" w:line="276" w:lineRule="auto"/>
        <w:jc w:val="center"/>
        <w:rPr>
          <w:rFonts w:eastAsia="Calibri"/>
          <w:sz w:val="20"/>
          <w:szCs w:val="20"/>
          <w:lang w:eastAsia="en-US"/>
        </w:rPr>
      </w:pPr>
      <w:r>
        <w:rPr>
          <w:rFonts w:eastAsia="Calibri"/>
          <w:noProof/>
          <w:sz w:val="20"/>
          <w:szCs w:val="20"/>
        </w:rPr>
        <w:lastRenderedPageBreak/>
        <w:drawing>
          <wp:inline distT="0" distB="0" distL="0" distR="0" wp14:anchorId="133C5D11" wp14:editId="0DCB12C5">
            <wp:extent cx="2943225" cy="2914650"/>
            <wp:effectExtent l="0" t="0" r="9525"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2914650"/>
                    </a:xfrm>
                    <a:prstGeom prst="rect">
                      <a:avLst/>
                    </a:prstGeom>
                    <a:noFill/>
                    <a:ln>
                      <a:noFill/>
                    </a:ln>
                  </pic:spPr>
                </pic:pic>
              </a:graphicData>
            </a:graphic>
          </wp:inline>
        </w:drawing>
      </w:r>
    </w:p>
    <w:p w:rsidR="00A203B8" w:rsidRPr="00A203B8" w:rsidRDefault="00A203B8" w:rsidP="00A203B8">
      <w:pPr>
        <w:spacing w:after="200" w:line="276" w:lineRule="auto"/>
        <w:jc w:val="center"/>
        <w:rPr>
          <w:rFonts w:ascii="Calibri" w:eastAsia="Calibri" w:hAnsi="Calibri" w:cs="Calibri"/>
          <w:sz w:val="20"/>
          <w:szCs w:val="20"/>
          <w:lang w:eastAsia="en-US"/>
        </w:rPr>
      </w:pPr>
      <w:r w:rsidRPr="00A203B8">
        <w:rPr>
          <w:rFonts w:ascii="Calibri" w:eastAsia="Calibri" w:hAnsi="Calibri" w:cs="Calibri"/>
          <w:sz w:val="20"/>
          <w:szCs w:val="20"/>
          <w:lang w:eastAsia="en-US"/>
        </w:rPr>
        <w:t>Rys. 3 Stół optyczny przylegający do stanowiska i miejsce do wykorzystania na stelaż zaznaczone na czerwono</w:t>
      </w:r>
    </w:p>
    <w:p w:rsidR="00A203B8" w:rsidRPr="000A677E" w:rsidRDefault="00A203B8" w:rsidP="00A203B8">
      <w:pPr>
        <w:spacing w:after="200" w:line="276" w:lineRule="auto"/>
        <w:rPr>
          <w:rFonts w:ascii="Arial" w:eastAsia="Calibri" w:hAnsi="Arial" w:cs="Arial"/>
          <w:b/>
          <w:sz w:val="22"/>
          <w:szCs w:val="22"/>
          <w:lang w:eastAsia="en-US"/>
        </w:rPr>
      </w:pPr>
      <w:r w:rsidRPr="000A677E">
        <w:rPr>
          <w:rFonts w:ascii="Arial" w:eastAsia="Calibri" w:hAnsi="Arial" w:cs="Arial"/>
          <w:b/>
          <w:sz w:val="22"/>
          <w:szCs w:val="22"/>
          <w:lang w:eastAsia="en-US"/>
        </w:rPr>
        <w:t>Warunki i plan wykonania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466"/>
        <w:gridCol w:w="5698"/>
      </w:tblGrid>
      <w:tr w:rsidR="005A04AF" w:rsidRPr="000C12A8" w:rsidTr="005A04AF">
        <w:trPr>
          <w:trHeight w:val="420"/>
        </w:trPr>
        <w:tc>
          <w:tcPr>
            <w:tcW w:w="2016" w:type="dxa"/>
            <w:shd w:val="clear" w:color="auto" w:fill="auto"/>
          </w:tcPr>
          <w:p w:rsidR="005A04AF" w:rsidRPr="005A04AF" w:rsidRDefault="005A04AF" w:rsidP="00A203B8">
            <w:pPr>
              <w:rPr>
                <w:rFonts w:eastAsia="Calibri"/>
                <w:b/>
                <w:sz w:val="22"/>
                <w:szCs w:val="18"/>
                <w:lang w:eastAsia="en-US"/>
              </w:rPr>
            </w:pPr>
            <w:r w:rsidRPr="005A04AF">
              <w:rPr>
                <w:rFonts w:eastAsia="Calibri"/>
                <w:b/>
                <w:sz w:val="22"/>
                <w:szCs w:val="18"/>
                <w:lang w:eastAsia="en-US"/>
              </w:rPr>
              <w:t>Etap</w:t>
            </w:r>
          </w:p>
        </w:tc>
        <w:tc>
          <w:tcPr>
            <w:tcW w:w="1466" w:type="dxa"/>
            <w:shd w:val="clear" w:color="auto" w:fill="auto"/>
          </w:tcPr>
          <w:p w:rsidR="005A04AF" w:rsidRPr="005A04AF" w:rsidRDefault="005A04AF" w:rsidP="00A203B8">
            <w:pPr>
              <w:rPr>
                <w:rFonts w:eastAsia="Calibri"/>
                <w:b/>
                <w:sz w:val="22"/>
                <w:szCs w:val="18"/>
                <w:lang w:eastAsia="en-US"/>
              </w:rPr>
            </w:pPr>
            <w:r w:rsidRPr="005A04AF">
              <w:rPr>
                <w:rFonts w:eastAsia="Calibri"/>
                <w:b/>
                <w:sz w:val="22"/>
                <w:szCs w:val="18"/>
                <w:lang w:eastAsia="en-US"/>
              </w:rPr>
              <w:t>Dokonanie</w:t>
            </w:r>
          </w:p>
        </w:tc>
        <w:tc>
          <w:tcPr>
            <w:tcW w:w="5698" w:type="dxa"/>
            <w:shd w:val="clear" w:color="auto" w:fill="auto"/>
          </w:tcPr>
          <w:p w:rsidR="005A04AF" w:rsidRPr="005A04AF" w:rsidRDefault="005A04AF" w:rsidP="00A203B8">
            <w:pPr>
              <w:rPr>
                <w:rFonts w:eastAsia="Calibri"/>
                <w:b/>
                <w:sz w:val="22"/>
                <w:szCs w:val="18"/>
                <w:lang w:eastAsia="en-US"/>
              </w:rPr>
            </w:pPr>
            <w:r w:rsidRPr="005A04AF">
              <w:rPr>
                <w:rFonts w:eastAsia="Calibri"/>
                <w:b/>
                <w:sz w:val="22"/>
                <w:szCs w:val="18"/>
                <w:lang w:eastAsia="en-US"/>
              </w:rPr>
              <w:t>Terminy</w:t>
            </w:r>
          </w:p>
        </w:tc>
      </w:tr>
      <w:tr w:rsidR="005A04AF" w:rsidRPr="000C12A8" w:rsidTr="005A04AF">
        <w:trPr>
          <w:trHeight w:val="918"/>
        </w:trPr>
        <w:tc>
          <w:tcPr>
            <w:tcW w:w="201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1. Projekt urządzenia</w:t>
            </w:r>
          </w:p>
        </w:tc>
        <w:tc>
          <w:tcPr>
            <w:tcW w:w="146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Dokumentacja projektu.</w:t>
            </w:r>
          </w:p>
        </w:tc>
        <w:tc>
          <w:tcPr>
            <w:tcW w:w="5698"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Przekazanie - 90 dni</w:t>
            </w:r>
          </w:p>
          <w:p w:rsidR="005A04AF" w:rsidRPr="000C12A8" w:rsidRDefault="005A04AF" w:rsidP="00A203B8">
            <w:pPr>
              <w:rPr>
                <w:rFonts w:eastAsia="Calibri"/>
                <w:sz w:val="18"/>
                <w:szCs w:val="18"/>
                <w:lang w:eastAsia="en-US"/>
              </w:rPr>
            </w:pPr>
            <w:r w:rsidRPr="000C12A8">
              <w:rPr>
                <w:rFonts w:eastAsia="Calibri"/>
                <w:sz w:val="18"/>
                <w:szCs w:val="18"/>
                <w:lang w:eastAsia="en-US"/>
              </w:rPr>
              <w:t>Lista uwag Zamawiającego - 14 dni od przekazania dokumentacji projektu</w:t>
            </w:r>
          </w:p>
          <w:p w:rsidR="005A04AF" w:rsidRPr="000C12A8" w:rsidRDefault="005A04AF" w:rsidP="00A203B8">
            <w:pPr>
              <w:rPr>
                <w:rFonts w:eastAsia="Calibri"/>
                <w:sz w:val="18"/>
                <w:szCs w:val="18"/>
                <w:lang w:eastAsia="en-US"/>
              </w:rPr>
            </w:pPr>
            <w:r w:rsidRPr="000C12A8">
              <w:rPr>
                <w:rFonts w:eastAsia="Calibri"/>
                <w:sz w:val="18"/>
                <w:szCs w:val="18"/>
                <w:lang w:eastAsia="en-US"/>
              </w:rPr>
              <w:t>Uwzględnieni uwag prze Wykonawcę - 14 dni od przekazanie listy uwag</w:t>
            </w:r>
          </w:p>
          <w:p w:rsidR="005A04AF" w:rsidRPr="000C12A8" w:rsidRDefault="005A04AF" w:rsidP="00A203B8">
            <w:pPr>
              <w:rPr>
                <w:rFonts w:eastAsia="Calibri"/>
                <w:sz w:val="18"/>
                <w:szCs w:val="18"/>
                <w:lang w:eastAsia="en-US"/>
              </w:rPr>
            </w:pPr>
            <w:r w:rsidRPr="000C12A8">
              <w:rPr>
                <w:rFonts w:eastAsia="Calibri"/>
                <w:sz w:val="18"/>
                <w:szCs w:val="18"/>
                <w:lang w:eastAsia="en-US"/>
              </w:rPr>
              <w:t xml:space="preserve">Zatwierdzeni projektu, protokół  - 120 dni od podpisania umowy, </w:t>
            </w:r>
          </w:p>
          <w:p w:rsidR="005A04AF" w:rsidRPr="000C12A8" w:rsidRDefault="005A04AF" w:rsidP="00A203B8">
            <w:pPr>
              <w:rPr>
                <w:rFonts w:eastAsia="Calibri"/>
                <w:sz w:val="18"/>
                <w:szCs w:val="18"/>
                <w:lang w:eastAsia="en-US"/>
              </w:rPr>
            </w:pPr>
          </w:p>
        </w:tc>
      </w:tr>
      <w:tr w:rsidR="005A04AF" w:rsidRPr="000C12A8" w:rsidTr="005A04AF">
        <w:tc>
          <w:tcPr>
            <w:tcW w:w="201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2. Układ próżniowy</w:t>
            </w:r>
          </w:p>
        </w:tc>
        <w:tc>
          <w:tcPr>
            <w:tcW w:w="146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Komora próżniowa  bez manipulatorów elektrod i uchwytu kriogenicznego</w:t>
            </w:r>
          </w:p>
        </w:tc>
        <w:tc>
          <w:tcPr>
            <w:tcW w:w="5698"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Gotowość do przeglądu i opis zamontowanych komponentów i testów szczelności – 110 dni od zatwierdzenia protokołu Etapu 1</w:t>
            </w:r>
          </w:p>
          <w:p w:rsidR="005A04AF" w:rsidRPr="000C12A8" w:rsidRDefault="005A04AF" w:rsidP="00A203B8">
            <w:pPr>
              <w:rPr>
                <w:rFonts w:eastAsia="Calibri"/>
                <w:sz w:val="18"/>
                <w:szCs w:val="18"/>
                <w:lang w:eastAsia="en-US"/>
              </w:rPr>
            </w:pPr>
            <w:r w:rsidRPr="000C12A8">
              <w:rPr>
                <w:rFonts w:eastAsia="Calibri"/>
                <w:sz w:val="18"/>
                <w:szCs w:val="18"/>
                <w:lang w:eastAsia="en-US"/>
              </w:rPr>
              <w:t>Przegląd i protokół odbioru 15 dni od informacji o gotowości do przeglądu</w:t>
            </w:r>
          </w:p>
        </w:tc>
      </w:tr>
      <w:tr w:rsidR="005A04AF" w:rsidRPr="000C12A8" w:rsidTr="005A04AF">
        <w:tc>
          <w:tcPr>
            <w:tcW w:w="201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3.Uchwyt kriogeniczny</w:t>
            </w:r>
          </w:p>
        </w:tc>
        <w:tc>
          <w:tcPr>
            <w:tcW w:w="146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 xml:space="preserve">Uchwyt z wtyczką zamontowany do komory. Schłodzenie wtyczki do 4.2 K </w:t>
            </w:r>
          </w:p>
        </w:tc>
        <w:tc>
          <w:tcPr>
            <w:tcW w:w="5698"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Gotowość do przeglądu i opis zamontowanych komponentów i testów szczelności – 60 dni od zatwierdzenia protokołu Etapu 2</w:t>
            </w:r>
          </w:p>
          <w:p w:rsidR="005A04AF" w:rsidRPr="000C12A8" w:rsidRDefault="005A04AF" w:rsidP="00A203B8">
            <w:pPr>
              <w:rPr>
                <w:rFonts w:eastAsia="Calibri"/>
                <w:sz w:val="18"/>
                <w:szCs w:val="18"/>
                <w:lang w:eastAsia="en-US"/>
              </w:rPr>
            </w:pPr>
            <w:r w:rsidRPr="000C12A8">
              <w:rPr>
                <w:rFonts w:eastAsia="Calibri"/>
                <w:sz w:val="18"/>
                <w:szCs w:val="18"/>
                <w:lang w:eastAsia="en-US"/>
              </w:rPr>
              <w:t>Przegląd demonstracja i protokół odbioru – 15 dni od informacji o gotowości do przeglądu</w:t>
            </w:r>
          </w:p>
        </w:tc>
      </w:tr>
      <w:tr w:rsidR="005A04AF" w:rsidRPr="000C12A8" w:rsidTr="005A04AF">
        <w:tc>
          <w:tcPr>
            <w:tcW w:w="2016" w:type="dxa"/>
            <w:shd w:val="clear" w:color="auto" w:fill="auto"/>
          </w:tcPr>
          <w:p w:rsidR="005A04AF" w:rsidRPr="00B2544C" w:rsidRDefault="005A04AF" w:rsidP="00B2544C">
            <w:pPr>
              <w:pStyle w:val="Akapitzlist"/>
              <w:numPr>
                <w:ilvl w:val="0"/>
                <w:numId w:val="113"/>
              </w:numPr>
              <w:ind w:left="142" w:hanging="142"/>
              <w:contextualSpacing/>
              <w:rPr>
                <w:rFonts w:eastAsia="Calibri"/>
                <w:sz w:val="18"/>
                <w:szCs w:val="18"/>
                <w:lang w:eastAsia="en-US"/>
              </w:rPr>
            </w:pPr>
            <w:r w:rsidRPr="00B2544C">
              <w:rPr>
                <w:rFonts w:eastAsia="Calibri"/>
                <w:sz w:val="18"/>
                <w:szCs w:val="18"/>
                <w:lang w:eastAsia="en-US"/>
              </w:rPr>
              <w:t>Manipulatory elektrod prądu ciemnego i prądu fotoemisyjnego</w:t>
            </w:r>
          </w:p>
        </w:tc>
        <w:tc>
          <w:tcPr>
            <w:tcW w:w="146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Manipulatory zamontowane do komory</w:t>
            </w:r>
          </w:p>
        </w:tc>
        <w:tc>
          <w:tcPr>
            <w:tcW w:w="5698"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Gotowość do przeglądu i opis zamontowanych komponentów i testów szczelności – 80 dni od zatwierdzenia protokołu Etapu 3</w:t>
            </w:r>
          </w:p>
          <w:p w:rsidR="005A04AF" w:rsidRPr="000C12A8" w:rsidRDefault="005A04AF" w:rsidP="00A203B8">
            <w:pPr>
              <w:rPr>
                <w:rFonts w:eastAsia="Calibri"/>
                <w:sz w:val="18"/>
                <w:szCs w:val="18"/>
                <w:lang w:eastAsia="en-US"/>
              </w:rPr>
            </w:pPr>
            <w:r w:rsidRPr="000C12A8">
              <w:rPr>
                <w:rFonts w:eastAsia="Calibri"/>
                <w:sz w:val="18"/>
                <w:szCs w:val="18"/>
                <w:lang w:eastAsia="en-US"/>
              </w:rPr>
              <w:t>Przegląd i protokół odbioru – 15 dni od informacji o gotowości do przeglądu</w:t>
            </w:r>
          </w:p>
        </w:tc>
      </w:tr>
      <w:tr w:rsidR="005A04AF" w:rsidRPr="000C12A8" w:rsidTr="005A04AF">
        <w:tc>
          <w:tcPr>
            <w:tcW w:w="2016" w:type="dxa"/>
            <w:shd w:val="clear" w:color="auto" w:fill="auto"/>
          </w:tcPr>
          <w:p w:rsidR="005A04AF" w:rsidRPr="000C12A8" w:rsidRDefault="005A04AF" w:rsidP="00B2544C">
            <w:pPr>
              <w:numPr>
                <w:ilvl w:val="0"/>
                <w:numId w:val="113"/>
              </w:numPr>
              <w:ind w:left="142" w:hanging="153"/>
              <w:contextualSpacing/>
              <w:rPr>
                <w:rFonts w:eastAsia="Calibri"/>
                <w:sz w:val="18"/>
                <w:szCs w:val="18"/>
                <w:lang w:eastAsia="en-US"/>
              </w:rPr>
            </w:pPr>
            <w:r w:rsidRPr="000C12A8">
              <w:rPr>
                <w:rFonts w:eastAsia="Calibri"/>
                <w:sz w:val="18"/>
                <w:szCs w:val="18"/>
                <w:lang w:eastAsia="en-US"/>
              </w:rPr>
              <w:t xml:space="preserve"> Instalacja i uruchomienie u Zamawiającego </w:t>
            </w:r>
          </w:p>
        </w:tc>
        <w:tc>
          <w:tcPr>
            <w:tcW w:w="1466"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Działające stanowisko</w:t>
            </w:r>
          </w:p>
        </w:tc>
        <w:tc>
          <w:tcPr>
            <w:tcW w:w="5698" w:type="dxa"/>
            <w:shd w:val="clear" w:color="auto" w:fill="auto"/>
          </w:tcPr>
          <w:p w:rsidR="005A04AF" w:rsidRPr="000C12A8" w:rsidRDefault="005A04AF" w:rsidP="00A203B8">
            <w:pPr>
              <w:rPr>
                <w:rFonts w:eastAsia="Calibri"/>
                <w:sz w:val="18"/>
                <w:szCs w:val="18"/>
                <w:lang w:eastAsia="en-US"/>
              </w:rPr>
            </w:pPr>
            <w:r w:rsidRPr="000C12A8">
              <w:rPr>
                <w:rFonts w:eastAsia="Calibri"/>
                <w:sz w:val="18"/>
                <w:szCs w:val="18"/>
                <w:lang w:eastAsia="en-US"/>
              </w:rPr>
              <w:t>Gotowość do instalacji – 30 dni od zakończenia Etapu 4.</w:t>
            </w:r>
          </w:p>
          <w:p w:rsidR="005A04AF" w:rsidRPr="000C12A8" w:rsidRDefault="005A04AF" w:rsidP="00A203B8">
            <w:pPr>
              <w:rPr>
                <w:rFonts w:eastAsia="Calibri"/>
                <w:sz w:val="18"/>
                <w:szCs w:val="18"/>
                <w:lang w:eastAsia="en-US"/>
              </w:rPr>
            </w:pPr>
            <w:r w:rsidRPr="000C12A8">
              <w:rPr>
                <w:rFonts w:eastAsia="Calibri"/>
                <w:sz w:val="18"/>
                <w:szCs w:val="18"/>
                <w:lang w:eastAsia="en-US"/>
              </w:rPr>
              <w:t>Początek instalacji – 15  dni od informacji o gotowości</w:t>
            </w:r>
          </w:p>
          <w:p w:rsidR="005A04AF" w:rsidRPr="000C12A8" w:rsidRDefault="005A04AF" w:rsidP="00A203B8">
            <w:pPr>
              <w:rPr>
                <w:rFonts w:eastAsia="Calibri"/>
                <w:sz w:val="18"/>
                <w:szCs w:val="18"/>
                <w:lang w:eastAsia="en-US"/>
              </w:rPr>
            </w:pPr>
            <w:r w:rsidRPr="000C12A8">
              <w:rPr>
                <w:rFonts w:eastAsia="Calibri"/>
                <w:sz w:val="18"/>
                <w:szCs w:val="18"/>
                <w:lang w:eastAsia="en-US"/>
              </w:rPr>
              <w:t>Pomiary testowe – 15 dni od rozpoczęcia instalacji</w:t>
            </w:r>
          </w:p>
          <w:p w:rsidR="005A04AF" w:rsidRPr="000C12A8" w:rsidRDefault="005A04AF" w:rsidP="00A203B8">
            <w:pPr>
              <w:rPr>
                <w:rFonts w:eastAsia="Calibri"/>
                <w:sz w:val="18"/>
                <w:szCs w:val="18"/>
                <w:lang w:eastAsia="en-US"/>
              </w:rPr>
            </w:pPr>
            <w:r w:rsidRPr="000C12A8">
              <w:rPr>
                <w:rFonts w:eastAsia="Calibri"/>
                <w:sz w:val="18"/>
                <w:szCs w:val="18"/>
                <w:lang w:eastAsia="en-US"/>
              </w:rPr>
              <w:t>Końcowy protokół – 1</w:t>
            </w:r>
            <w:r>
              <w:rPr>
                <w:rFonts w:eastAsia="Calibri"/>
                <w:sz w:val="18"/>
                <w:szCs w:val="18"/>
                <w:lang w:eastAsia="en-US"/>
              </w:rPr>
              <w:t>0 dni od wykonania udanych pomi</w:t>
            </w:r>
            <w:r w:rsidRPr="000C12A8">
              <w:rPr>
                <w:rFonts w:eastAsia="Calibri"/>
                <w:sz w:val="18"/>
                <w:szCs w:val="18"/>
                <w:lang w:eastAsia="en-US"/>
              </w:rPr>
              <w:t>arów</w:t>
            </w:r>
          </w:p>
          <w:p w:rsidR="005A04AF" w:rsidRPr="000C12A8" w:rsidRDefault="005A04AF" w:rsidP="00A203B8">
            <w:pPr>
              <w:rPr>
                <w:rFonts w:eastAsia="Calibri"/>
                <w:sz w:val="18"/>
                <w:szCs w:val="18"/>
                <w:lang w:eastAsia="en-US"/>
              </w:rPr>
            </w:pPr>
          </w:p>
        </w:tc>
      </w:tr>
    </w:tbl>
    <w:p w:rsidR="00A203B8" w:rsidRPr="00A203B8" w:rsidRDefault="00A203B8" w:rsidP="00A203B8">
      <w:pPr>
        <w:spacing w:after="200" w:line="276" w:lineRule="auto"/>
        <w:rPr>
          <w:rFonts w:ascii="Calibri" w:eastAsia="Calibri" w:hAnsi="Calibri"/>
          <w:sz w:val="22"/>
          <w:szCs w:val="22"/>
          <w:lang w:eastAsia="en-US"/>
        </w:rPr>
      </w:pPr>
    </w:p>
    <w:p w:rsidR="00A203B8" w:rsidRPr="00A203B8" w:rsidRDefault="00A203B8" w:rsidP="00A203B8">
      <w:pPr>
        <w:spacing w:after="200" w:line="276" w:lineRule="auto"/>
        <w:rPr>
          <w:rFonts w:eastAsia="Calibri"/>
          <w:b/>
          <w:sz w:val="22"/>
          <w:szCs w:val="22"/>
          <w:lang w:eastAsia="en-US"/>
        </w:rPr>
      </w:pPr>
      <w:r w:rsidRPr="00A203B8">
        <w:rPr>
          <w:rFonts w:eastAsia="Calibri"/>
          <w:b/>
          <w:sz w:val="22"/>
          <w:szCs w:val="22"/>
          <w:lang w:eastAsia="en-US"/>
        </w:rPr>
        <w:t>Program testów  u Zamawiającego</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Pomiar temperatury w czasie wygrzewania, sprawdzenie wartości i równomierności według wymagania 1.9</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lastRenderedPageBreak/>
        <w:t>Odczyt ciśnienia po zakończeniu procesu odpompowania według wymagania 1.1</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Powtarzalność w granicach 1 % wyniku pomiaru prądu fotoemisji w czasie pracy pompy jonowej i w czasie , kiedy pompa jest wyłączona według wymagania 1.12</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 xml:space="preserve">Powtarzalność pomiaru prądu ciemnego przy polaryzacji 60 </w:t>
      </w:r>
      <w:proofErr w:type="spellStart"/>
      <w:r w:rsidRPr="00A203B8">
        <w:rPr>
          <w:rFonts w:eastAsia="Calibri"/>
          <w:sz w:val="22"/>
          <w:szCs w:val="22"/>
          <w:lang w:eastAsia="en-US"/>
        </w:rPr>
        <w:t>kV</w:t>
      </w:r>
      <w:proofErr w:type="spellEnd"/>
      <w:r w:rsidRPr="00A203B8">
        <w:rPr>
          <w:rFonts w:eastAsia="Calibri"/>
          <w:sz w:val="22"/>
          <w:szCs w:val="22"/>
          <w:lang w:eastAsia="en-US"/>
        </w:rPr>
        <w:t xml:space="preserve"> po zwiększeniu odległości elektroda – wtyczka i powrocie odległości początkowej, według wymagania 2.6</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Odczyt temperatury wtyczki po zakończeniu schładzania według wymagania 4.2</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Pomiar transmisji okien UV według wymagania 1.4</w:t>
      </w:r>
    </w:p>
    <w:p w:rsidR="00A203B8" w:rsidRPr="00A203B8" w:rsidRDefault="00A203B8" w:rsidP="005F527D">
      <w:pPr>
        <w:numPr>
          <w:ilvl w:val="0"/>
          <w:numId w:val="118"/>
        </w:numPr>
        <w:spacing w:after="200" w:line="276" w:lineRule="auto"/>
        <w:contextualSpacing/>
        <w:rPr>
          <w:rFonts w:eastAsia="Calibri"/>
          <w:sz w:val="22"/>
          <w:szCs w:val="22"/>
          <w:lang w:eastAsia="en-US"/>
        </w:rPr>
      </w:pPr>
      <w:r w:rsidRPr="00A203B8">
        <w:rPr>
          <w:rFonts w:eastAsia="Calibri"/>
          <w:sz w:val="22"/>
          <w:szCs w:val="22"/>
          <w:lang w:eastAsia="en-US"/>
        </w:rPr>
        <w:t xml:space="preserve">Pomiar zużycia </w:t>
      </w:r>
      <w:proofErr w:type="spellStart"/>
      <w:r w:rsidRPr="00A203B8">
        <w:rPr>
          <w:rFonts w:eastAsia="Calibri"/>
          <w:sz w:val="22"/>
          <w:szCs w:val="22"/>
          <w:lang w:eastAsia="en-US"/>
        </w:rPr>
        <w:t>LHe</w:t>
      </w:r>
      <w:proofErr w:type="spellEnd"/>
      <w:r w:rsidRPr="00A203B8">
        <w:rPr>
          <w:rFonts w:eastAsia="Calibri"/>
          <w:sz w:val="22"/>
          <w:szCs w:val="22"/>
          <w:lang w:eastAsia="en-US"/>
        </w:rPr>
        <w:t xml:space="preserve"> i LN po 10 h pracy w T=4.2 K według wymagania 4.7</w:t>
      </w:r>
    </w:p>
    <w:p w:rsidR="00A203B8" w:rsidRPr="00A203B8" w:rsidRDefault="00A203B8" w:rsidP="00A203B8">
      <w:pPr>
        <w:spacing w:after="200" w:line="276" w:lineRule="auto"/>
        <w:rPr>
          <w:rFonts w:eastAsia="Calibri"/>
          <w:sz w:val="22"/>
          <w:szCs w:val="22"/>
          <w:lang w:eastAsia="en-US"/>
        </w:rPr>
      </w:pPr>
    </w:p>
    <w:p w:rsidR="00FC13E3" w:rsidRDefault="00A203B8" w:rsidP="00A203B8">
      <w:pPr>
        <w:jc w:val="right"/>
        <w:rPr>
          <w:rFonts w:ascii="Calibri" w:hAnsi="Calibri"/>
          <w:b/>
          <w:i/>
          <w:sz w:val="22"/>
          <w:szCs w:val="22"/>
        </w:rPr>
      </w:pPr>
      <w:r w:rsidRPr="00A203B8">
        <w:rPr>
          <w:rFonts w:eastAsia="Calibri"/>
          <w:sz w:val="22"/>
          <w:szCs w:val="22"/>
          <w:lang w:eastAsia="en-US"/>
        </w:rPr>
        <w:t>Spełnienie pozostałych wymagań nastąpi w czasie przygotowań do prowadzenia regularnych pomiarów.</w:t>
      </w: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FC13E3">
      <w:pPr>
        <w:jc w:val="right"/>
        <w:rPr>
          <w:rFonts w:ascii="Calibri" w:hAnsi="Calibri"/>
          <w:b/>
          <w:i/>
          <w:sz w:val="22"/>
          <w:szCs w:val="22"/>
        </w:rPr>
      </w:pPr>
    </w:p>
    <w:p w:rsidR="00FC13E3" w:rsidRDefault="00FC13E3"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B2544C" w:rsidRDefault="00B2544C"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5A04AF" w:rsidRDefault="005A04AF" w:rsidP="00A203B8">
      <w:pPr>
        <w:rPr>
          <w:rFonts w:ascii="Calibri" w:hAnsi="Calibri"/>
          <w:b/>
          <w:i/>
          <w:sz w:val="22"/>
          <w:szCs w:val="22"/>
        </w:rPr>
      </w:pPr>
    </w:p>
    <w:p w:rsidR="00365185" w:rsidRDefault="00711676" w:rsidP="00FC13E3">
      <w:pPr>
        <w:jc w:val="right"/>
        <w:rPr>
          <w:rFonts w:ascii="Arial" w:hAnsi="Arial" w:cs="Arial"/>
          <w:b/>
          <w:i/>
          <w:sz w:val="22"/>
          <w:szCs w:val="22"/>
        </w:rPr>
      </w:pPr>
      <w:r>
        <w:rPr>
          <w:rFonts w:ascii="Arial" w:hAnsi="Arial" w:cs="Arial"/>
          <w:b/>
          <w:i/>
          <w:sz w:val="22"/>
          <w:szCs w:val="22"/>
        </w:rPr>
        <w:lastRenderedPageBreak/>
        <w:t>Załącznik nr 2 do S</w:t>
      </w:r>
      <w:r w:rsidR="00FC13E3" w:rsidRPr="00711676">
        <w:rPr>
          <w:rFonts w:ascii="Arial" w:hAnsi="Arial" w:cs="Arial"/>
          <w:b/>
          <w:i/>
          <w:sz w:val="22"/>
          <w:szCs w:val="22"/>
        </w:rPr>
        <w:t xml:space="preserve">WZ </w:t>
      </w:r>
    </w:p>
    <w:p w:rsidR="00FC13E3" w:rsidRPr="00711676" w:rsidRDefault="005247C0" w:rsidP="00FC13E3">
      <w:pPr>
        <w:jc w:val="right"/>
        <w:rPr>
          <w:rFonts w:ascii="Arial" w:hAnsi="Arial" w:cs="Arial"/>
          <w:b/>
          <w:i/>
          <w:sz w:val="22"/>
          <w:szCs w:val="22"/>
        </w:rPr>
      </w:pPr>
      <w:r w:rsidRPr="00711676">
        <w:rPr>
          <w:rFonts w:ascii="Arial" w:eastAsia="Calibri" w:hAnsi="Arial" w:cs="Arial"/>
          <w:b/>
          <w:sz w:val="22"/>
          <w:szCs w:val="22"/>
          <w:lang w:eastAsia="en-US"/>
        </w:rPr>
        <w:t>IZP.270.</w:t>
      </w:r>
      <w:r w:rsidR="007D1770">
        <w:rPr>
          <w:rFonts w:ascii="Arial" w:eastAsia="Calibri" w:hAnsi="Arial" w:cs="Arial"/>
          <w:b/>
          <w:sz w:val="22"/>
          <w:szCs w:val="22"/>
          <w:lang w:eastAsia="en-US"/>
        </w:rPr>
        <w:t>3</w:t>
      </w:r>
      <w:r w:rsidRPr="00711676">
        <w:rPr>
          <w:rFonts w:ascii="Arial" w:eastAsia="Calibri" w:hAnsi="Arial" w:cs="Arial"/>
          <w:b/>
          <w:sz w:val="22"/>
          <w:szCs w:val="22"/>
          <w:lang w:eastAsia="en-US"/>
        </w:rPr>
        <w:t>.</w:t>
      </w:r>
      <w:r w:rsidR="00FC13E3" w:rsidRPr="00711676">
        <w:rPr>
          <w:rFonts w:ascii="Arial" w:eastAsia="Calibri" w:hAnsi="Arial" w:cs="Arial"/>
          <w:b/>
          <w:sz w:val="22"/>
          <w:szCs w:val="22"/>
          <w:lang w:eastAsia="en-US"/>
        </w:rPr>
        <w:t>2021</w:t>
      </w:r>
    </w:p>
    <w:p w:rsidR="00FC13E3" w:rsidRPr="00711676" w:rsidRDefault="00FC13E3" w:rsidP="00FC13E3">
      <w:pPr>
        <w:ind w:right="-1134"/>
        <w:rPr>
          <w:rFonts w:ascii="Arial" w:hAnsi="Arial" w:cs="Arial"/>
          <w:sz w:val="22"/>
          <w:szCs w:val="22"/>
        </w:rPr>
      </w:pPr>
      <w:r w:rsidRPr="00711676">
        <w:rPr>
          <w:rFonts w:ascii="Arial" w:hAnsi="Arial" w:cs="Arial"/>
          <w:sz w:val="22"/>
          <w:szCs w:val="22"/>
        </w:rPr>
        <w:t>....................................................................</w:t>
      </w:r>
    </w:p>
    <w:p w:rsidR="00FC13E3" w:rsidRPr="00711676" w:rsidRDefault="00FC13E3" w:rsidP="00FC13E3">
      <w:pPr>
        <w:ind w:right="-1134" w:firstLine="708"/>
        <w:rPr>
          <w:rFonts w:ascii="Arial" w:hAnsi="Arial" w:cs="Arial"/>
          <w:i/>
          <w:sz w:val="16"/>
          <w:szCs w:val="16"/>
        </w:rPr>
      </w:pPr>
      <w:r w:rsidRPr="00711676">
        <w:rPr>
          <w:rFonts w:ascii="Arial" w:hAnsi="Arial" w:cs="Arial"/>
          <w:i/>
          <w:sz w:val="16"/>
          <w:szCs w:val="16"/>
        </w:rPr>
        <w:t>(nazwa i siedziba Wykonawcy)</w:t>
      </w:r>
    </w:p>
    <w:p w:rsidR="00FC13E3" w:rsidRPr="00711676" w:rsidRDefault="00FC13E3" w:rsidP="00FC13E3">
      <w:pPr>
        <w:ind w:right="28"/>
        <w:jc w:val="right"/>
        <w:rPr>
          <w:rFonts w:ascii="Arial" w:hAnsi="Arial" w:cs="Arial"/>
          <w:sz w:val="22"/>
          <w:szCs w:val="22"/>
        </w:rPr>
      </w:pPr>
      <w:r w:rsidRPr="00711676">
        <w:rPr>
          <w:rFonts w:ascii="Arial" w:hAnsi="Arial" w:cs="Arial"/>
          <w:sz w:val="22"/>
          <w:szCs w:val="22"/>
        </w:rPr>
        <w:t>...........................................................</w:t>
      </w:r>
    </w:p>
    <w:p w:rsidR="00FC13E3" w:rsidRPr="00711676" w:rsidRDefault="00FC13E3" w:rsidP="00FC13E3">
      <w:pPr>
        <w:ind w:left="4956" w:right="-79" w:hanging="4956"/>
        <w:rPr>
          <w:rFonts w:ascii="Arial" w:hAnsi="Arial" w:cs="Arial"/>
          <w:i/>
          <w:sz w:val="16"/>
          <w:szCs w:val="16"/>
        </w:rPr>
      </w:pPr>
      <w:r w:rsidRPr="00711676">
        <w:rPr>
          <w:rFonts w:ascii="Arial" w:hAnsi="Arial" w:cs="Arial"/>
          <w:i/>
          <w:sz w:val="16"/>
          <w:szCs w:val="16"/>
        </w:rPr>
        <w:t>......................................................................                                                    (miejscowość i data)</w:t>
      </w:r>
    </w:p>
    <w:p w:rsidR="00FC13E3" w:rsidRPr="00711676" w:rsidRDefault="00711676" w:rsidP="00FC13E3">
      <w:pPr>
        <w:ind w:left="4956" w:right="-79" w:hanging="4956"/>
        <w:rPr>
          <w:rFonts w:ascii="Arial" w:hAnsi="Arial" w:cs="Arial"/>
          <w:i/>
          <w:sz w:val="16"/>
          <w:szCs w:val="16"/>
        </w:rPr>
      </w:pPr>
      <w:r>
        <w:rPr>
          <w:rFonts w:ascii="Arial" w:hAnsi="Arial" w:cs="Arial"/>
          <w:i/>
          <w:sz w:val="16"/>
          <w:szCs w:val="16"/>
        </w:rPr>
        <w:t xml:space="preserve">         (</w:t>
      </w:r>
      <w:r w:rsidR="00FC13E3" w:rsidRPr="00711676">
        <w:rPr>
          <w:rFonts w:ascii="Arial" w:hAnsi="Arial" w:cs="Arial"/>
          <w:i/>
          <w:sz w:val="16"/>
          <w:szCs w:val="16"/>
        </w:rPr>
        <w:t>miejsce wykonywania działalności)</w:t>
      </w:r>
    </w:p>
    <w:p w:rsidR="00B25E11" w:rsidRDefault="00B25E11" w:rsidP="00FC13E3">
      <w:pPr>
        <w:spacing w:before="120"/>
        <w:ind w:left="-180" w:right="-1135"/>
        <w:jc w:val="center"/>
        <w:rPr>
          <w:rFonts w:ascii="Arial" w:hAnsi="Arial" w:cs="Arial"/>
          <w:b/>
          <w:sz w:val="22"/>
          <w:szCs w:val="22"/>
        </w:rPr>
      </w:pPr>
    </w:p>
    <w:p w:rsidR="00FC13E3" w:rsidRPr="00711676" w:rsidRDefault="00FC13E3" w:rsidP="00FC13E3">
      <w:pPr>
        <w:spacing w:before="120"/>
        <w:ind w:left="-180" w:right="-1135"/>
        <w:jc w:val="center"/>
        <w:rPr>
          <w:rFonts w:ascii="Arial" w:hAnsi="Arial" w:cs="Arial"/>
          <w:b/>
          <w:sz w:val="22"/>
          <w:szCs w:val="22"/>
        </w:rPr>
      </w:pPr>
      <w:r w:rsidRPr="00711676">
        <w:rPr>
          <w:rFonts w:ascii="Arial" w:hAnsi="Arial" w:cs="Arial"/>
          <w:b/>
          <w:sz w:val="22"/>
          <w:szCs w:val="22"/>
        </w:rPr>
        <w:t xml:space="preserve">FORMULARZ OFERTY </w:t>
      </w:r>
    </w:p>
    <w:p w:rsidR="00FC13E3" w:rsidRPr="00711676" w:rsidRDefault="00FC13E3" w:rsidP="00FC13E3">
      <w:pPr>
        <w:spacing w:before="120"/>
        <w:ind w:left="-180" w:right="-1135"/>
        <w:jc w:val="center"/>
        <w:rPr>
          <w:rFonts w:ascii="Arial" w:hAnsi="Arial" w:cs="Arial"/>
          <w:b/>
          <w:sz w:val="22"/>
          <w:szCs w:val="22"/>
        </w:rPr>
      </w:pPr>
    </w:p>
    <w:p w:rsidR="00FC13E3" w:rsidRDefault="00FC13E3" w:rsidP="00EE5A22">
      <w:pPr>
        <w:spacing w:line="276" w:lineRule="auto"/>
        <w:jc w:val="both"/>
        <w:rPr>
          <w:rFonts w:ascii="Arial" w:hAnsi="Arial" w:cs="Arial"/>
          <w:sz w:val="22"/>
          <w:szCs w:val="22"/>
        </w:rPr>
      </w:pPr>
      <w:r w:rsidRPr="00A104C3">
        <w:rPr>
          <w:rFonts w:ascii="Arial" w:hAnsi="Arial" w:cs="Arial"/>
          <w:sz w:val="22"/>
          <w:szCs w:val="22"/>
        </w:rPr>
        <w:t xml:space="preserve">W odpowiedzi na ogłoszenie o zamówieniu </w:t>
      </w:r>
      <w:r w:rsidRPr="006F127A">
        <w:rPr>
          <w:rFonts w:ascii="Arial" w:hAnsi="Arial" w:cs="Arial"/>
          <w:sz w:val="22"/>
          <w:szCs w:val="22"/>
        </w:rPr>
        <w:t>na</w:t>
      </w:r>
      <w:r w:rsidRPr="00A104C3">
        <w:rPr>
          <w:rFonts w:ascii="Arial" w:hAnsi="Arial" w:cs="Arial"/>
          <w:b/>
          <w:sz w:val="22"/>
          <w:szCs w:val="22"/>
        </w:rPr>
        <w:t xml:space="preserve"> </w:t>
      </w:r>
      <w:r w:rsidR="007D1770" w:rsidRPr="007D1770">
        <w:rPr>
          <w:rFonts w:ascii="Arial" w:hAnsi="Arial" w:cs="Arial"/>
          <w:b/>
          <w:bCs/>
          <w:sz w:val="22"/>
          <w:szCs w:val="22"/>
        </w:rPr>
        <w:t>Dostaw</w:t>
      </w:r>
      <w:r w:rsidR="007D1770">
        <w:rPr>
          <w:rFonts w:ascii="Arial" w:hAnsi="Arial" w:cs="Arial"/>
          <w:b/>
          <w:bCs/>
          <w:sz w:val="22"/>
          <w:szCs w:val="22"/>
        </w:rPr>
        <w:t>ę</w:t>
      </w:r>
      <w:r w:rsidR="007D1770" w:rsidRPr="007D1770">
        <w:rPr>
          <w:rFonts w:ascii="Arial" w:hAnsi="Arial" w:cs="Arial"/>
          <w:b/>
          <w:bCs/>
          <w:sz w:val="22"/>
          <w:szCs w:val="22"/>
        </w:rPr>
        <w:t xml:space="preserve"> stanowiska badawczego – kriogeniczna komora ultra-wysokopróżniowa służąca do badania nadprzewodzących fotokatod w warunkach nadprzewodnictwa T &lt; 7K</w:t>
      </w:r>
      <w:r w:rsidRPr="00A104C3">
        <w:rPr>
          <w:rFonts w:ascii="Arial" w:hAnsi="Arial" w:cs="Arial"/>
          <w:b/>
          <w:bCs/>
          <w:spacing w:val="-2"/>
          <w:sz w:val="22"/>
          <w:szCs w:val="22"/>
        </w:rPr>
        <w:t xml:space="preserve">, </w:t>
      </w:r>
      <w:r w:rsidRPr="00A104C3">
        <w:rPr>
          <w:rFonts w:ascii="Arial" w:hAnsi="Arial" w:cs="Arial"/>
          <w:sz w:val="22"/>
          <w:szCs w:val="22"/>
        </w:rPr>
        <w:t>składamy niniejszą ofertę.</w:t>
      </w:r>
    </w:p>
    <w:p w:rsidR="00EE5A22" w:rsidRPr="00A104C3" w:rsidRDefault="00EE5A22" w:rsidP="00EE5A22">
      <w:pPr>
        <w:spacing w:line="276" w:lineRule="auto"/>
        <w:jc w:val="both"/>
        <w:rPr>
          <w:rFonts w:ascii="Arial" w:hAnsi="Arial" w:cs="Arial"/>
          <w:b/>
          <w:sz w:val="22"/>
          <w:szCs w:val="22"/>
        </w:rPr>
      </w:pPr>
    </w:p>
    <w:p w:rsidR="00E60D5C" w:rsidRPr="00E60D5C" w:rsidRDefault="00FC13E3" w:rsidP="000C12A8">
      <w:pPr>
        <w:numPr>
          <w:ilvl w:val="3"/>
          <w:numId w:val="87"/>
        </w:numPr>
        <w:tabs>
          <w:tab w:val="clear" w:pos="2520"/>
          <w:tab w:val="num" w:pos="284"/>
        </w:tabs>
        <w:suppressAutoHyphens/>
        <w:autoSpaceDE w:val="0"/>
        <w:autoSpaceDN w:val="0"/>
        <w:spacing w:after="120"/>
        <w:ind w:left="284" w:hanging="284"/>
        <w:textAlignment w:val="baseline"/>
        <w:rPr>
          <w:rFonts w:ascii="Arial" w:hAnsi="Arial" w:cs="Arial"/>
          <w:sz w:val="22"/>
          <w:szCs w:val="22"/>
        </w:rPr>
      </w:pPr>
      <w:r w:rsidRPr="00711676">
        <w:rPr>
          <w:rFonts w:ascii="Arial" w:hAnsi="Arial" w:cs="Arial"/>
          <w:bCs/>
          <w:sz w:val="22"/>
          <w:szCs w:val="22"/>
        </w:rPr>
        <w:t>Oferuję wykonanie</w:t>
      </w:r>
      <w:r w:rsidRPr="00711676">
        <w:rPr>
          <w:rFonts w:ascii="Arial" w:hAnsi="Arial" w:cs="Arial"/>
          <w:sz w:val="22"/>
          <w:szCs w:val="22"/>
        </w:rPr>
        <w:t xml:space="preserve"> </w:t>
      </w:r>
      <w:r w:rsidRPr="00711676">
        <w:rPr>
          <w:rFonts w:ascii="Arial" w:hAnsi="Arial" w:cs="Arial"/>
          <w:bCs/>
          <w:sz w:val="22"/>
          <w:szCs w:val="22"/>
        </w:rPr>
        <w:t xml:space="preserve">przedmiotu zamówienia , zgodnie z załącznikiem A do formularza oferty </w:t>
      </w:r>
    </w:p>
    <w:p w:rsidR="00FC13E3" w:rsidRPr="00711676" w:rsidRDefault="00FC13E3" w:rsidP="00E60D5C">
      <w:pPr>
        <w:suppressAutoHyphens/>
        <w:autoSpaceDE w:val="0"/>
        <w:autoSpaceDN w:val="0"/>
        <w:spacing w:after="120"/>
        <w:ind w:left="284"/>
        <w:jc w:val="both"/>
        <w:textAlignment w:val="baseline"/>
        <w:rPr>
          <w:rFonts w:ascii="Arial" w:hAnsi="Arial" w:cs="Arial"/>
          <w:sz w:val="22"/>
          <w:szCs w:val="22"/>
        </w:rPr>
      </w:pPr>
      <w:r w:rsidRPr="00711676">
        <w:rPr>
          <w:rFonts w:ascii="Arial" w:hAnsi="Arial" w:cs="Arial"/>
          <w:bCs/>
          <w:sz w:val="22"/>
          <w:szCs w:val="22"/>
        </w:rPr>
        <w:t>za cenę całkowitą</w:t>
      </w:r>
      <w:r w:rsidRPr="00711676">
        <w:rPr>
          <w:rFonts w:ascii="Arial" w:hAnsi="Arial" w:cs="Arial"/>
          <w:sz w:val="22"/>
          <w:szCs w:val="22"/>
        </w:rPr>
        <w:t xml:space="preserve">: </w:t>
      </w:r>
      <w:r w:rsidRPr="00711676">
        <w:rPr>
          <w:rFonts w:ascii="Arial" w:hAnsi="Arial" w:cs="Arial"/>
          <w:bCs/>
          <w:sz w:val="22"/>
          <w:szCs w:val="22"/>
        </w:rPr>
        <w:t xml:space="preserve"> </w:t>
      </w:r>
    </w:p>
    <w:tbl>
      <w:tblPr>
        <w:tblW w:w="0" w:type="auto"/>
        <w:tblInd w:w="-65" w:type="dxa"/>
        <w:tblLayout w:type="fixed"/>
        <w:tblCellMar>
          <w:left w:w="0" w:type="dxa"/>
          <w:right w:w="0" w:type="dxa"/>
        </w:tblCellMar>
        <w:tblLook w:val="04A0" w:firstRow="1" w:lastRow="0" w:firstColumn="1" w:lastColumn="0" w:noHBand="0" w:noVBand="1"/>
      </w:tblPr>
      <w:tblGrid>
        <w:gridCol w:w="3762"/>
        <w:gridCol w:w="5435"/>
      </w:tblGrid>
      <w:tr w:rsidR="00FC13E3" w:rsidRPr="00711676" w:rsidTr="007D1770">
        <w:trPr>
          <w:trHeight w:val="677"/>
        </w:trPr>
        <w:tc>
          <w:tcPr>
            <w:tcW w:w="3762" w:type="dxa"/>
            <w:tcBorders>
              <w:top w:val="single" w:sz="4" w:space="0" w:color="000000"/>
              <w:left w:val="single" w:sz="4" w:space="0" w:color="000000"/>
              <w:bottom w:val="single" w:sz="4" w:space="0" w:color="000000"/>
              <w:right w:val="nil"/>
            </w:tcBorders>
            <w:shd w:val="clear" w:color="auto" w:fill="F3F3F3"/>
            <w:vAlign w:val="center"/>
          </w:tcPr>
          <w:p w:rsidR="00FC13E3" w:rsidRPr="00711676" w:rsidRDefault="00DC3A56" w:rsidP="00FC13E3">
            <w:pPr>
              <w:snapToGrid w:val="0"/>
              <w:spacing w:after="120"/>
              <w:jc w:val="center"/>
              <w:rPr>
                <w:rFonts w:ascii="Arial" w:hAnsi="Arial" w:cs="Arial"/>
                <w:b/>
                <w:sz w:val="22"/>
                <w:szCs w:val="22"/>
                <w:lang w:eastAsia="zh-CN"/>
              </w:rPr>
            </w:pPr>
            <w:r>
              <w:rPr>
                <w:rFonts w:ascii="Arial" w:hAnsi="Arial" w:cs="Arial"/>
                <w:b/>
                <w:sz w:val="22"/>
                <w:szCs w:val="22"/>
              </w:rPr>
              <w:t xml:space="preserve">CENA OFERTOWA NETTO </w:t>
            </w:r>
          </w:p>
        </w:tc>
        <w:tc>
          <w:tcPr>
            <w:tcW w:w="5435" w:type="dxa"/>
            <w:tcBorders>
              <w:top w:val="single" w:sz="4" w:space="0" w:color="000000"/>
              <w:left w:val="single" w:sz="4" w:space="0" w:color="000000"/>
              <w:bottom w:val="single" w:sz="4" w:space="0" w:color="000000"/>
              <w:right w:val="single" w:sz="4" w:space="0" w:color="000000"/>
            </w:tcBorders>
            <w:vAlign w:val="bottom"/>
          </w:tcPr>
          <w:p w:rsidR="00FC13E3" w:rsidRPr="00711676" w:rsidRDefault="00FC13E3" w:rsidP="00DC3A56">
            <w:pPr>
              <w:snapToGrid w:val="0"/>
              <w:spacing w:after="120"/>
              <w:rPr>
                <w:rFonts w:ascii="Arial" w:hAnsi="Arial" w:cs="Arial"/>
                <w:sz w:val="22"/>
                <w:szCs w:val="22"/>
                <w:lang w:eastAsia="zh-CN"/>
              </w:rPr>
            </w:pPr>
            <w:r w:rsidRPr="00711676">
              <w:rPr>
                <w:rFonts w:ascii="Arial" w:hAnsi="Arial" w:cs="Arial"/>
                <w:sz w:val="22"/>
                <w:szCs w:val="22"/>
              </w:rPr>
              <w:t>............................................................................</w:t>
            </w:r>
            <w:r w:rsidR="00DC3A56">
              <w:rPr>
                <w:rFonts w:ascii="Arial" w:hAnsi="Arial" w:cs="Arial"/>
                <w:bCs/>
                <w:i/>
                <w:iCs/>
                <w:sz w:val="22"/>
                <w:szCs w:val="22"/>
              </w:rPr>
              <w:t>PLN</w:t>
            </w:r>
            <w:r w:rsidRPr="00711676">
              <w:rPr>
                <w:rFonts w:ascii="Arial" w:hAnsi="Arial" w:cs="Arial"/>
                <w:sz w:val="22"/>
                <w:szCs w:val="22"/>
              </w:rPr>
              <w:t xml:space="preserve"> (</w:t>
            </w:r>
            <w:r w:rsidRPr="00711676">
              <w:rPr>
                <w:rFonts w:ascii="Arial" w:hAnsi="Arial" w:cs="Arial"/>
                <w:i/>
                <w:iCs/>
                <w:sz w:val="22"/>
                <w:szCs w:val="22"/>
              </w:rPr>
              <w:t>słownie</w:t>
            </w:r>
            <w:r w:rsidRPr="00711676">
              <w:rPr>
                <w:rFonts w:ascii="Arial" w:hAnsi="Arial" w:cs="Arial"/>
                <w:sz w:val="22"/>
                <w:szCs w:val="22"/>
              </w:rPr>
              <w:t>: ......................................................................... ..........................................................</w:t>
            </w:r>
            <w:r w:rsidR="00DC3A56">
              <w:rPr>
                <w:rFonts w:ascii="Arial" w:hAnsi="Arial" w:cs="Arial"/>
                <w:sz w:val="22"/>
                <w:szCs w:val="22"/>
              </w:rPr>
              <w:t>..................PLN</w:t>
            </w:r>
            <w:r w:rsidRPr="00711676">
              <w:rPr>
                <w:rFonts w:ascii="Arial" w:hAnsi="Arial" w:cs="Arial"/>
                <w:sz w:val="22"/>
                <w:szCs w:val="22"/>
              </w:rPr>
              <w:t>)</w:t>
            </w:r>
          </w:p>
        </w:tc>
      </w:tr>
      <w:tr w:rsidR="00FC13E3" w:rsidRPr="00711676" w:rsidTr="007D1770">
        <w:trPr>
          <w:trHeight w:val="677"/>
        </w:trPr>
        <w:tc>
          <w:tcPr>
            <w:tcW w:w="3762" w:type="dxa"/>
            <w:tcBorders>
              <w:top w:val="single" w:sz="4" w:space="0" w:color="000000"/>
              <w:left w:val="single" w:sz="4" w:space="0" w:color="000000"/>
              <w:bottom w:val="single" w:sz="4" w:space="0" w:color="000000"/>
              <w:right w:val="nil"/>
            </w:tcBorders>
            <w:shd w:val="clear" w:color="auto" w:fill="F3F3F3"/>
            <w:vAlign w:val="center"/>
          </w:tcPr>
          <w:p w:rsidR="00FC13E3" w:rsidRPr="00711676" w:rsidRDefault="00FC13E3" w:rsidP="00DC3A56">
            <w:pPr>
              <w:snapToGrid w:val="0"/>
              <w:spacing w:after="120"/>
              <w:jc w:val="center"/>
              <w:rPr>
                <w:rFonts w:ascii="Arial" w:hAnsi="Arial" w:cs="Arial"/>
                <w:b/>
                <w:sz w:val="22"/>
                <w:szCs w:val="22"/>
                <w:lang w:eastAsia="zh-CN"/>
              </w:rPr>
            </w:pPr>
            <w:r w:rsidRPr="00711676">
              <w:rPr>
                <w:rFonts w:ascii="Arial" w:hAnsi="Arial" w:cs="Arial"/>
                <w:b/>
                <w:sz w:val="22"/>
                <w:szCs w:val="22"/>
              </w:rPr>
              <w:t>VAT</w:t>
            </w:r>
          </w:p>
        </w:tc>
        <w:tc>
          <w:tcPr>
            <w:tcW w:w="5435" w:type="dxa"/>
            <w:tcBorders>
              <w:top w:val="single" w:sz="4" w:space="0" w:color="000000"/>
              <w:left w:val="single" w:sz="4" w:space="0" w:color="000000"/>
              <w:bottom w:val="single" w:sz="4" w:space="0" w:color="000000"/>
              <w:right w:val="single" w:sz="4" w:space="0" w:color="000000"/>
            </w:tcBorders>
            <w:vAlign w:val="bottom"/>
          </w:tcPr>
          <w:p w:rsidR="00FC13E3" w:rsidRPr="00711676" w:rsidRDefault="00DC3A56" w:rsidP="00FC13E3">
            <w:pPr>
              <w:snapToGrid w:val="0"/>
              <w:spacing w:after="120"/>
              <w:rPr>
                <w:rFonts w:ascii="Arial" w:hAnsi="Arial" w:cs="Arial"/>
                <w:sz w:val="22"/>
                <w:szCs w:val="22"/>
                <w:lang w:eastAsia="zh-CN"/>
              </w:rPr>
            </w:pPr>
            <w:r w:rsidRPr="00711676">
              <w:rPr>
                <w:rFonts w:ascii="Arial" w:hAnsi="Arial" w:cs="Arial"/>
                <w:sz w:val="22"/>
                <w:szCs w:val="22"/>
              </w:rPr>
              <w:t>............................................................................</w:t>
            </w:r>
            <w:r>
              <w:rPr>
                <w:rFonts w:ascii="Arial" w:hAnsi="Arial" w:cs="Arial"/>
                <w:bCs/>
                <w:i/>
                <w:iCs/>
                <w:sz w:val="22"/>
                <w:szCs w:val="22"/>
              </w:rPr>
              <w:t>PLN</w:t>
            </w:r>
            <w:r w:rsidRPr="00711676">
              <w:rPr>
                <w:rFonts w:ascii="Arial" w:hAnsi="Arial" w:cs="Arial"/>
                <w:sz w:val="22"/>
                <w:szCs w:val="22"/>
              </w:rPr>
              <w:t xml:space="preserve"> (</w:t>
            </w:r>
            <w:r w:rsidRPr="00711676">
              <w:rPr>
                <w:rFonts w:ascii="Arial" w:hAnsi="Arial" w:cs="Arial"/>
                <w:i/>
                <w:iCs/>
                <w:sz w:val="22"/>
                <w:szCs w:val="22"/>
              </w:rPr>
              <w:t>słownie</w:t>
            </w:r>
            <w:r w:rsidRPr="00711676">
              <w:rPr>
                <w:rFonts w:ascii="Arial" w:hAnsi="Arial" w:cs="Arial"/>
                <w:sz w:val="22"/>
                <w:szCs w:val="22"/>
              </w:rPr>
              <w:t>: ......................................................................... ..........................................................</w:t>
            </w:r>
            <w:r>
              <w:rPr>
                <w:rFonts w:ascii="Arial" w:hAnsi="Arial" w:cs="Arial"/>
                <w:sz w:val="22"/>
                <w:szCs w:val="22"/>
              </w:rPr>
              <w:t>..................PLN</w:t>
            </w:r>
            <w:r w:rsidRPr="00711676">
              <w:rPr>
                <w:rFonts w:ascii="Arial" w:hAnsi="Arial" w:cs="Arial"/>
                <w:sz w:val="22"/>
                <w:szCs w:val="22"/>
              </w:rPr>
              <w:t>)</w:t>
            </w:r>
          </w:p>
        </w:tc>
      </w:tr>
      <w:tr w:rsidR="00FC13E3" w:rsidRPr="00711676" w:rsidTr="007D1770">
        <w:trPr>
          <w:trHeight w:val="1173"/>
        </w:trPr>
        <w:tc>
          <w:tcPr>
            <w:tcW w:w="3762" w:type="dxa"/>
            <w:tcBorders>
              <w:top w:val="single" w:sz="4" w:space="0" w:color="000000"/>
              <w:left w:val="single" w:sz="4" w:space="0" w:color="000000"/>
              <w:bottom w:val="single" w:sz="4" w:space="0" w:color="000000"/>
              <w:right w:val="nil"/>
            </w:tcBorders>
            <w:shd w:val="clear" w:color="auto" w:fill="F3F3F3"/>
            <w:vAlign w:val="center"/>
          </w:tcPr>
          <w:p w:rsidR="00FC13E3" w:rsidRPr="00711676" w:rsidRDefault="00DC3A56" w:rsidP="00DC3A56">
            <w:pPr>
              <w:spacing w:after="120"/>
              <w:jc w:val="center"/>
              <w:rPr>
                <w:rFonts w:ascii="Arial" w:hAnsi="Arial" w:cs="Arial"/>
                <w:b/>
                <w:sz w:val="22"/>
                <w:szCs w:val="22"/>
              </w:rPr>
            </w:pPr>
            <w:r>
              <w:rPr>
                <w:rFonts w:ascii="Arial" w:hAnsi="Arial" w:cs="Arial"/>
                <w:b/>
                <w:sz w:val="22"/>
                <w:szCs w:val="22"/>
              </w:rPr>
              <w:t>CENA OFERTOWA BRUTTO</w:t>
            </w:r>
          </w:p>
        </w:tc>
        <w:tc>
          <w:tcPr>
            <w:tcW w:w="5435" w:type="dxa"/>
            <w:tcBorders>
              <w:top w:val="single" w:sz="4" w:space="0" w:color="000000"/>
              <w:left w:val="single" w:sz="4" w:space="0" w:color="000000"/>
              <w:bottom w:val="single" w:sz="4" w:space="0" w:color="000000"/>
              <w:right w:val="single" w:sz="4" w:space="0" w:color="000000"/>
            </w:tcBorders>
            <w:vAlign w:val="bottom"/>
          </w:tcPr>
          <w:p w:rsidR="00FC13E3" w:rsidRPr="00711676" w:rsidRDefault="00DC3A56" w:rsidP="00FC13E3">
            <w:pPr>
              <w:snapToGrid w:val="0"/>
              <w:spacing w:after="120"/>
              <w:rPr>
                <w:rFonts w:ascii="Arial" w:hAnsi="Arial" w:cs="Arial"/>
                <w:sz w:val="22"/>
                <w:szCs w:val="22"/>
                <w:lang w:eastAsia="zh-CN"/>
              </w:rPr>
            </w:pPr>
            <w:r w:rsidRPr="00711676">
              <w:rPr>
                <w:rFonts w:ascii="Arial" w:hAnsi="Arial" w:cs="Arial"/>
                <w:sz w:val="22"/>
                <w:szCs w:val="22"/>
              </w:rPr>
              <w:t>............................................................................</w:t>
            </w:r>
            <w:r>
              <w:rPr>
                <w:rFonts w:ascii="Arial" w:hAnsi="Arial" w:cs="Arial"/>
                <w:bCs/>
                <w:i/>
                <w:iCs/>
                <w:sz w:val="22"/>
                <w:szCs w:val="22"/>
              </w:rPr>
              <w:t>PLN</w:t>
            </w:r>
            <w:r w:rsidRPr="00711676">
              <w:rPr>
                <w:rFonts w:ascii="Arial" w:hAnsi="Arial" w:cs="Arial"/>
                <w:sz w:val="22"/>
                <w:szCs w:val="22"/>
              </w:rPr>
              <w:t xml:space="preserve"> (</w:t>
            </w:r>
            <w:r w:rsidRPr="00711676">
              <w:rPr>
                <w:rFonts w:ascii="Arial" w:hAnsi="Arial" w:cs="Arial"/>
                <w:i/>
                <w:iCs/>
                <w:sz w:val="22"/>
                <w:szCs w:val="22"/>
              </w:rPr>
              <w:t>słownie</w:t>
            </w:r>
            <w:r w:rsidRPr="00711676">
              <w:rPr>
                <w:rFonts w:ascii="Arial" w:hAnsi="Arial" w:cs="Arial"/>
                <w:sz w:val="22"/>
                <w:szCs w:val="22"/>
              </w:rPr>
              <w:t>: ......................................................................... ..........................................................</w:t>
            </w:r>
            <w:r>
              <w:rPr>
                <w:rFonts w:ascii="Arial" w:hAnsi="Arial" w:cs="Arial"/>
                <w:sz w:val="22"/>
                <w:szCs w:val="22"/>
              </w:rPr>
              <w:t>..................PLN</w:t>
            </w:r>
            <w:r w:rsidRPr="00711676">
              <w:rPr>
                <w:rFonts w:ascii="Arial" w:hAnsi="Arial" w:cs="Arial"/>
                <w:sz w:val="22"/>
                <w:szCs w:val="22"/>
              </w:rPr>
              <w:t>)</w:t>
            </w:r>
          </w:p>
        </w:tc>
      </w:tr>
    </w:tbl>
    <w:p w:rsidR="00EE5A22" w:rsidRDefault="00EE5A22" w:rsidP="00EE5A22">
      <w:pPr>
        <w:keepNext/>
        <w:widowControl w:val="0"/>
        <w:suppressAutoHyphens/>
        <w:spacing w:after="120"/>
        <w:ind w:left="426"/>
        <w:jc w:val="both"/>
        <w:textAlignment w:val="baseline"/>
        <w:rPr>
          <w:rFonts w:ascii="Arial" w:hAnsi="Arial" w:cs="Arial"/>
          <w:bCs/>
          <w:sz w:val="22"/>
          <w:szCs w:val="22"/>
        </w:rPr>
      </w:pPr>
    </w:p>
    <w:p w:rsidR="007D1770" w:rsidRDefault="00BE17F0" w:rsidP="000C12A8">
      <w:pPr>
        <w:keepNext/>
        <w:widowControl w:val="0"/>
        <w:numPr>
          <w:ilvl w:val="0"/>
          <w:numId w:val="86"/>
        </w:numPr>
        <w:suppressAutoHyphens/>
        <w:spacing w:after="120"/>
        <w:ind w:left="426" w:hanging="426"/>
        <w:jc w:val="both"/>
        <w:textAlignment w:val="baseline"/>
        <w:rPr>
          <w:rFonts w:ascii="Arial" w:hAnsi="Arial" w:cs="Arial"/>
          <w:bCs/>
          <w:sz w:val="22"/>
          <w:szCs w:val="22"/>
        </w:rPr>
      </w:pPr>
      <w:r w:rsidRPr="007D1770">
        <w:rPr>
          <w:rFonts w:ascii="Arial" w:hAnsi="Arial" w:cs="Arial"/>
          <w:bCs/>
          <w:sz w:val="22"/>
          <w:szCs w:val="22"/>
        </w:rPr>
        <w:t>Oświadczam</w:t>
      </w:r>
      <w:r w:rsidR="00FC13E3" w:rsidRPr="007D1770">
        <w:rPr>
          <w:rFonts w:ascii="Arial" w:hAnsi="Arial" w:cs="Arial"/>
          <w:bCs/>
          <w:sz w:val="22"/>
          <w:szCs w:val="22"/>
        </w:rPr>
        <w:t>, że oferowany przedmiot zamówienia spełnia wymagania określone w opisie przedm</w:t>
      </w:r>
      <w:r w:rsidR="005247C0" w:rsidRPr="007D1770">
        <w:rPr>
          <w:rFonts w:ascii="Arial" w:hAnsi="Arial" w:cs="Arial"/>
          <w:bCs/>
          <w:sz w:val="22"/>
          <w:szCs w:val="22"/>
        </w:rPr>
        <w:t>iotu zamówienia (zał. Nr 1 do S</w:t>
      </w:r>
      <w:r w:rsidR="00FC13E3" w:rsidRPr="007D1770">
        <w:rPr>
          <w:rFonts w:ascii="Arial" w:hAnsi="Arial" w:cs="Arial"/>
          <w:bCs/>
          <w:sz w:val="22"/>
          <w:szCs w:val="22"/>
        </w:rPr>
        <w:t xml:space="preserve">WZ). </w:t>
      </w:r>
    </w:p>
    <w:p w:rsidR="00FC13E3" w:rsidRPr="007D1770" w:rsidRDefault="00BE17F0" w:rsidP="000C12A8">
      <w:pPr>
        <w:keepNext/>
        <w:widowControl w:val="0"/>
        <w:numPr>
          <w:ilvl w:val="0"/>
          <w:numId w:val="86"/>
        </w:numPr>
        <w:suppressAutoHyphens/>
        <w:spacing w:after="120"/>
        <w:ind w:left="426" w:hanging="426"/>
        <w:jc w:val="both"/>
        <w:textAlignment w:val="baseline"/>
        <w:rPr>
          <w:rFonts w:ascii="Arial" w:hAnsi="Arial" w:cs="Arial"/>
          <w:bCs/>
          <w:sz w:val="22"/>
          <w:szCs w:val="22"/>
        </w:rPr>
      </w:pPr>
      <w:r w:rsidRPr="007D1770">
        <w:rPr>
          <w:rFonts w:ascii="Arial" w:hAnsi="Arial" w:cs="Arial"/>
          <w:bCs/>
          <w:sz w:val="22"/>
          <w:szCs w:val="22"/>
        </w:rPr>
        <w:t>Oświadczam</w:t>
      </w:r>
      <w:r w:rsidR="00FC13E3" w:rsidRPr="007D1770">
        <w:rPr>
          <w:rFonts w:ascii="Arial" w:hAnsi="Arial" w:cs="Arial"/>
          <w:bCs/>
          <w:sz w:val="22"/>
          <w:szCs w:val="22"/>
        </w:rPr>
        <w:t xml:space="preserve">, że </w:t>
      </w:r>
      <w:r w:rsidR="005247C0" w:rsidRPr="007D1770">
        <w:rPr>
          <w:rFonts w:ascii="Arial" w:hAnsi="Arial" w:cs="Arial"/>
          <w:bCs/>
          <w:sz w:val="22"/>
          <w:szCs w:val="22"/>
        </w:rPr>
        <w:t>zapozna</w:t>
      </w:r>
      <w:r w:rsidRPr="007D1770">
        <w:rPr>
          <w:rFonts w:ascii="Arial" w:hAnsi="Arial" w:cs="Arial"/>
          <w:bCs/>
          <w:sz w:val="22"/>
          <w:szCs w:val="22"/>
        </w:rPr>
        <w:t>liśmy</w:t>
      </w:r>
      <w:r w:rsidR="005247C0" w:rsidRPr="007D1770">
        <w:rPr>
          <w:rFonts w:ascii="Arial" w:hAnsi="Arial" w:cs="Arial"/>
          <w:bCs/>
          <w:sz w:val="22"/>
          <w:szCs w:val="22"/>
        </w:rPr>
        <w:t xml:space="preserve"> się ze specyfikacją warunków zamówienia (S</w:t>
      </w:r>
      <w:r w:rsidRPr="007D1770">
        <w:rPr>
          <w:rFonts w:ascii="Arial" w:hAnsi="Arial" w:cs="Arial"/>
          <w:bCs/>
          <w:sz w:val="22"/>
          <w:szCs w:val="22"/>
        </w:rPr>
        <w:t>WZ, w tym z</w:t>
      </w:r>
      <w:r w:rsidR="00FC13E3" w:rsidRPr="007D1770">
        <w:rPr>
          <w:rFonts w:ascii="Arial" w:hAnsi="Arial" w:cs="Arial"/>
          <w:bCs/>
          <w:sz w:val="22"/>
          <w:szCs w:val="22"/>
        </w:rPr>
        <w:t xml:space="preserve"> </w:t>
      </w:r>
      <w:r w:rsidR="00B35C34" w:rsidRPr="007D1770">
        <w:rPr>
          <w:rFonts w:ascii="Arial" w:hAnsi="Arial" w:cs="Arial"/>
          <w:bCs/>
          <w:sz w:val="22"/>
          <w:szCs w:val="22"/>
        </w:rPr>
        <w:t>projektowanymi postanowieniami</w:t>
      </w:r>
      <w:r w:rsidR="00FC13E3" w:rsidRPr="007D1770">
        <w:rPr>
          <w:rFonts w:ascii="Arial" w:hAnsi="Arial" w:cs="Arial"/>
          <w:bCs/>
          <w:sz w:val="22"/>
          <w:szCs w:val="22"/>
        </w:rPr>
        <w:t xml:space="preserve"> umowy) i nie wnosimy do niej zastrzeżeń oraz przyjmujemy warunki w niej zawarte.</w:t>
      </w:r>
    </w:p>
    <w:p w:rsidR="00FC13E3" w:rsidRPr="00BE17F0" w:rsidRDefault="00FC13E3" w:rsidP="000C12A8">
      <w:pPr>
        <w:keepNext/>
        <w:widowControl w:val="0"/>
        <w:numPr>
          <w:ilvl w:val="0"/>
          <w:numId w:val="86"/>
        </w:numPr>
        <w:tabs>
          <w:tab w:val="left" w:pos="426"/>
        </w:tabs>
        <w:adjustRightInd w:val="0"/>
        <w:spacing w:after="120"/>
        <w:ind w:left="426" w:hanging="426"/>
        <w:jc w:val="both"/>
        <w:textAlignment w:val="baseline"/>
        <w:rPr>
          <w:rFonts w:ascii="Arial" w:hAnsi="Arial" w:cs="Arial"/>
          <w:bCs/>
          <w:i/>
          <w:sz w:val="22"/>
          <w:szCs w:val="22"/>
        </w:rPr>
      </w:pPr>
      <w:r w:rsidRPr="00711676">
        <w:rPr>
          <w:rFonts w:ascii="Arial" w:hAnsi="Arial" w:cs="Arial"/>
          <w:bCs/>
          <w:sz w:val="22"/>
          <w:szCs w:val="22"/>
        </w:rPr>
        <w:t>Oferuję wykonanie przedmiotu zamów</w:t>
      </w:r>
      <w:r w:rsidR="005247C0" w:rsidRPr="00711676">
        <w:rPr>
          <w:rFonts w:ascii="Arial" w:hAnsi="Arial" w:cs="Arial"/>
          <w:bCs/>
          <w:sz w:val="22"/>
          <w:szCs w:val="22"/>
        </w:rPr>
        <w:t>ienia w terminie określonym w S</w:t>
      </w:r>
      <w:r w:rsidRPr="00711676">
        <w:rPr>
          <w:rFonts w:ascii="Arial" w:hAnsi="Arial" w:cs="Arial"/>
          <w:bCs/>
          <w:sz w:val="22"/>
          <w:szCs w:val="22"/>
        </w:rPr>
        <w:t xml:space="preserve">WZ. </w:t>
      </w:r>
    </w:p>
    <w:p w:rsidR="00BE17F0" w:rsidRPr="007D1770" w:rsidRDefault="00BE17F0" w:rsidP="000C12A8">
      <w:pPr>
        <w:keepNext/>
        <w:widowControl w:val="0"/>
        <w:numPr>
          <w:ilvl w:val="0"/>
          <w:numId w:val="86"/>
        </w:numPr>
        <w:tabs>
          <w:tab w:val="left" w:pos="426"/>
        </w:tabs>
        <w:spacing w:before="120" w:after="120"/>
        <w:ind w:left="425" w:hanging="425"/>
        <w:jc w:val="both"/>
        <w:rPr>
          <w:rFonts w:ascii="Arial" w:hAnsi="Arial" w:cs="Arial"/>
        </w:rPr>
      </w:pPr>
      <w:r w:rsidRPr="00BE17F0">
        <w:rPr>
          <w:rFonts w:ascii="Arial" w:hAnsi="Arial" w:cs="Arial"/>
          <w:b/>
          <w:bCs/>
          <w:sz w:val="22"/>
          <w:szCs w:val="22"/>
        </w:rPr>
        <w:t>Oświadczam, że oferowany okres gwarancji wynosi ................ miesięcy, od dnia odbioru końcowego</w:t>
      </w:r>
      <w:r w:rsidRPr="00BE17F0">
        <w:rPr>
          <w:rFonts w:ascii="Arial" w:hAnsi="Arial" w:cs="Arial"/>
          <w:bCs/>
          <w:sz w:val="22"/>
          <w:szCs w:val="22"/>
        </w:rPr>
        <w:t xml:space="preserve"> (</w:t>
      </w:r>
      <w:r w:rsidRPr="00BE17F0">
        <w:rPr>
          <w:rFonts w:ascii="Arial" w:hAnsi="Arial" w:cs="Arial"/>
          <w:bCs/>
          <w:i/>
          <w:sz w:val="22"/>
          <w:szCs w:val="22"/>
        </w:rPr>
        <w:t xml:space="preserve">minimalny wymagany okres gwarancji na przedmiot zamówienia wynosi </w:t>
      </w:r>
      <w:r w:rsidR="007D1770">
        <w:rPr>
          <w:rFonts w:ascii="Arial" w:hAnsi="Arial" w:cs="Arial"/>
          <w:bCs/>
          <w:i/>
          <w:sz w:val="22"/>
          <w:szCs w:val="22"/>
        </w:rPr>
        <w:t xml:space="preserve">36 </w:t>
      </w:r>
      <w:r w:rsidRPr="00BE17F0">
        <w:rPr>
          <w:rFonts w:ascii="Arial" w:hAnsi="Arial" w:cs="Arial"/>
          <w:bCs/>
          <w:i/>
          <w:sz w:val="22"/>
          <w:szCs w:val="22"/>
        </w:rPr>
        <w:t>miesięcy</w:t>
      </w:r>
      <w:r w:rsidRPr="00BE17F0">
        <w:rPr>
          <w:rFonts w:ascii="Arial" w:hAnsi="Arial" w:cs="Arial"/>
          <w:bCs/>
          <w:i/>
          <w:sz w:val="22"/>
        </w:rPr>
        <w:t xml:space="preserve"> </w:t>
      </w:r>
      <w:r w:rsidRPr="00BE17F0">
        <w:rPr>
          <w:rFonts w:ascii="Arial" w:hAnsi="Arial" w:cs="Arial"/>
          <w:bCs/>
          <w:i/>
          <w:sz w:val="22"/>
          <w:szCs w:val="22"/>
        </w:rPr>
        <w:t>licząc od dnia odbioru końcowego</w:t>
      </w:r>
      <w:r w:rsidRPr="00BE17F0">
        <w:rPr>
          <w:rFonts w:ascii="Arial" w:hAnsi="Arial" w:cs="Arial"/>
          <w:bCs/>
          <w:sz w:val="22"/>
          <w:szCs w:val="22"/>
        </w:rPr>
        <w:t>).</w:t>
      </w:r>
    </w:p>
    <w:p w:rsidR="00BE17F0" w:rsidRPr="000B25F0" w:rsidRDefault="00217B9B" w:rsidP="000C12A8">
      <w:pPr>
        <w:keepNext/>
        <w:widowControl w:val="0"/>
        <w:numPr>
          <w:ilvl w:val="0"/>
          <w:numId w:val="86"/>
        </w:numPr>
        <w:tabs>
          <w:tab w:val="left" w:pos="426"/>
        </w:tabs>
        <w:spacing w:before="120" w:after="120"/>
        <w:ind w:left="425" w:hanging="425"/>
        <w:jc w:val="both"/>
        <w:rPr>
          <w:rFonts w:ascii="Arial" w:hAnsi="Arial" w:cs="Arial"/>
        </w:rPr>
      </w:pPr>
      <w:r>
        <w:rPr>
          <w:rFonts w:ascii="Arial" w:hAnsi="Arial" w:cs="Arial"/>
          <w:b/>
          <w:bCs/>
          <w:sz w:val="22"/>
          <w:szCs w:val="22"/>
        </w:rPr>
        <w:t xml:space="preserve">Maksymalne wartości not: </w:t>
      </w:r>
    </w:p>
    <w:p w:rsidR="00155595" w:rsidRDefault="00155595" w:rsidP="00155595">
      <w:pPr>
        <w:numPr>
          <w:ilvl w:val="0"/>
          <w:numId w:val="132"/>
        </w:numPr>
        <w:spacing w:before="120" w:after="120"/>
        <w:jc w:val="both"/>
        <w:rPr>
          <w:rFonts w:ascii="Arial" w:hAnsi="Arial" w:cs="Arial"/>
          <w:bCs/>
          <w:sz w:val="22"/>
          <w:szCs w:val="22"/>
        </w:rPr>
      </w:pPr>
      <w:r>
        <w:rPr>
          <w:rFonts w:ascii="Arial" w:hAnsi="Arial" w:cs="Arial"/>
          <w:bCs/>
          <w:sz w:val="22"/>
          <w:szCs w:val="22"/>
        </w:rPr>
        <w:t xml:space="preserve">naciek komory próżniowej -  </w:t>
      </w:r>
      <w:proofErr w:type="spellStart"/>
      <w:r w:rsidRPr="0039396D">
        <w:rPr>
          <w:bCs/>
          <w:i/>
          <w:sz w:val="22"/>
          <w:szCs w:val="22"/>
        </w:rPr>
        <w:t>M</w:t>
      </w:r>
      <w:r w:rsidRPr="0039396D">
        <w:rPr>
          <w:bCs/>
          <w:i/>
          <w:sz w:val="22"/>
          <w:szCs w:val="22"/>
          <w:vertAlign w:val="subscript"/>
        </w:rPr>
        <w:t>p</w:t>
      </w:r>
      <w:proofErr w:type="spellEnd"/>
      <w:r>
        <w:rPr>
          <w:bCs/>
          <w:i/>
          <w:sz w:val="22"/>
          <w:szCs w:val="22"/>
          <w:vertAlign w:val="subscript"/>
        </w:rPr>
        <w:t xml:space="preserve"> </w:t>
      </w:r>
      <w:r>
        <w:rPr>
          <w:bCs/>
          <w:i/>
          <w:sz w:val="22"/>
          <w:szCs w:val="22"/>
        </w:rPr>
        <w:t xml:space="preserve"> </w:t>
      </w:r>
      <w:r w:rsidRPr="00155595">
        <w:rPr>
          <w:rFonts w:ascii="Arial" w:hAnsi="Arial" w:cs="Arial"/>
          <w:bCs/>
          <w:sz w:val="22"/>
          <w:szCs w:val="22"/>
        </w:rPr>
        <w:t>wynosi …………………</w:t>
      </w:r>
    </w:p>
    <w:p w:rsidR="00155595" w:rsidRDefault="00155595" w:rsidP="00155595">
      <w:pPr>
        <w:numPr>
          <w:ilvl w:val="0"/>
          <w:numId w:val="132"/>
        </w:numPr>
        <w:spacing w:before="120" w:after="120"/>
        <w:jc w:val="both"/>
        <w:rPr>
          <w:rFonts w:ascii="Arial" w:hAnsi="Arial" w:cs="Arial"/>
          <w:bCs/>
          <w:sz w:val="22"/>
          <w:szCs w:val="22"/>
        </w:rPr>
      </w:pPr>
      <w:r>
        <w:rPr>
          <w:rFonts w:ascii="Arial" w:hAnsi="Arial" w:cs="Arial"/>
          <w:bCs/>
          <w:sz w:val="22"/>
          <w:szCs w:val="22"/>
        </w:rPr>
        <w:t xml:space="preserve">zużycie ciekłego helu do potrzymania temperatury nie wyższej od 4.2 K  - </w:t>
      </w:r>
      <w:proofErr w:type="spellStart"/>
      <w:r w:rsidRPr="0039396D">
        <w:rPr>
          <w:bCs/>
          <w:i/>
          <w:sz w:val="22"/>
          <w:szCs w:val="22"/>
        </w:rPr>
        <w:t>M</w:t>
      </w:r>
      <w:r>
        <w:rPr>
          <w:bCs/>
          <w:i/>
          <w:sz w:val="22"/>
          <w:szCs w:val="22"/>
          <w:vertAlign w:val="subscript"/>
        </w:rPr>
        <w:t>He</w:t>
      </w:r>
      <w:proofErr w:type="spellEnd"/>
      <w:r>
        <w:rPr>
          <w:bCs/>
          <w:i/>
          <w:sz w:val="22"/>
          <w:szCs w:val="22"/>
          <w:vertAlign w:val="subscript"/>
        </w:rPr>
        <w:t xml:space="preserve"> </w:t>
      </w:r>
      <w:r>
        <w:rPr>
          <w:bCs/>
          <w:sz w:val="22"/>
          <w:szCs w:val="22"/>
        </w:rPr>
        <w:t xml:space="preserve"> </w:t>
      </w:r>
      <w:r w:rsidRPr="00155595">
        <w:rPr>
          <w:rFonts w:ascii="Arial" w:hAnsi="Arial" w:cs="Arial"/>
          <w:bCs/>
          <w:sz w:val="22"/>
          <w:szCs w:val="22"/>
        </w:rPr>
        <w:t xml:space="preserve">wynosi </w:t>
      </w:r>
      <w:r>
        <w:rPr>
          <w:bCs/>
          <w:sz w:val="22"/>
          <w:szCs w:val="22"/>
        </w:rPr>
        <w:t>……………..</w:t>
      </w:r>
    </w:p>
    <w:p w:rsidR="000B25F0" w:rsidRPr="00155595" w:rsidRDefault="00155595" w:rsidP="00155595">
      <w:pPr>
        <w:numPr>
          <w:ilvl w:val="0"/>
          <w:numId w:val="132"/>
        </w:numPr>
        <w:spacing w:before="120" w:after="120"/>
        <w:jc w:val="both"/>
        <w:rPr>
          <w:rFonts w:ascii="Arial" w:hAnsi="Arial" w:cs="Arial"/>
          <w:bCs/>
          <w:sz w:val="22"/>
          <w:szCs w:val="22"/>
        </w:rPr>
      </w:pPr>
      <w:r w:rsidRPr="00E83242">
        <w:rPr>
          <w:rFonts w:ascii="Arial" w:hAnsi="Arial" w:cs="Arial"/>
          <w:bCs/>
          <w:sz w:val="22"/>
          <w:szCs w:val="22"/>
        </w:rPr>
        <w:t>naj</w:t>
      </w:r>
      <w:r>
        <w:rPr>
          <w:rFonts w:ascii="Arial" w:hAnsi="Arial" w:cs="Arial"/>
          <w:bCs/>
          <w:sz w:val="22"/>
          <w:szCs w:val="22"/>
        </w:rPr>
        <w:t xml:space="preserve">niższa temperatura możliwa do utrzymania przy zużyciu ciekłego helu nie większym niż 3.5 l/h – </w:t>
      </w:r>
      <w:r w:rsidRPr="0039396D">
        <w:rPr>
          <w:bCs/>
          <w:i/>
          <w:sz w:val="22"/>
          <w:szCs w:val="22"/>
        </w:rPr>
        <w:t>M</w:t>
      </w:r>
      <w:r>
        <w:rPr>
          <w:bCs/>
          <w:i/>
          <w:sz w:val="22"/>
          <w:szCs w:val="22"/>
          <w:vertAlign w:val="subscript"/>
        </w:rPr>
        <w:t xml:space="preserve">T    </w:t>
      </w:r>
      <w:r w:rsidRPr="00155595">
        <w:rPr>
          <w:bCs/>
          <w:sz w:val="22"/>
          <w:szCs w:val="22"/>
        </w:rPr>
        <w:t>wynosi ……………..</w:t>
      </w:r>
    </w:p>
    <w:p w:rsidR="00FC13E3" w:rsidRPr="00711676" w:rsidRDefault="008E35B0" w:rsidP="000C12A8">
      <w:pPr>
        <w:widowControl w:val="0"/>
        <w:numPr>
          <w:ilvl w:val="0"/>
          <w:numId w:val="86"/>
        </w:numPr>
        <w:suppressAutoHyphens/>
        <w:spacing w:after="120"/>
        <w:ind w:left="426" w:hanging="426"/>
        <w:jc w:val="both"/>
        <w:textAlignment w:val="baseline"/>
        <w:rPr>
          <w:rFonts w:ascii="Arial" w:hAnsi="Arial" w:cs="Arial"/>
          <w:bCs/>
          <w:sz w:val="22"/>
          <w:szCs w:val="22"/>
        </w:rPr>
      </w:pPr>
      <w:r w:rsidRPr="00711676">
        <w:rPr>
          <w:rFonts w:ascii="Arial" w:hAnsi="Arial" w:cs="Arial"/>
          <w:bCs/>
          <w:sz w:val="22"/>
          <w:szCs w:val="22"/>
        </w:rPr>
        <w:t xml:space="preserve">Na podstawie art. </w:t>
      </w:r>
      <w:r w:rsidRPr="00E90E2F">
        <w:rPr>
          <w:rFonts w:ascii="Arial" w:hAnsi="Arial" w:cs="Arial"/>
          <w:bCs/>
          <w:sz w:val="22"/>
          <w:szCs w:val="22"/>
        </w:rPr>
        <w:t>225 ust.</w:t>
      </w:r>
      <w:r w:rsidR="00B35C34" w:rsidRPr="00E90E2F">
        <w:rPr>
          <w:rFonts w:ascii="Arial" w:hAnsi="Arial" w:cs="Arial"/>
          <w:bCs/>
          <w:sz w:val="22"/>
          <w:szCs w:val="22"/>
        </w:rPr>
        <w:t xml:space="preserve"> </w:t>
      </w:r>
      <w:r w:rsidRPr="00E90E2F">
        <w:rPr>
          <w:rFonts w:ascii="Arial" w:hAnsi="Arial" w:cs="Arial"/>
          <w:bCs/>
          <w:sz w:val="22"/>
          <w:szCs w:val="22"/>
        </w:rPr>
        <w:t>2</w:t>
      </w:r>
      <w:r w:rsidR="00FC13E3" w:rsidRPr="00E90E2F">
        <w:rPr>
          <w:rFonts w:ascii="Arial" w:hAnsi="Arial" w:cs="Arial"/>
          <w:bCs/>
          <w:sz w:val="22"/>
          <w:szCs w:val="22"/>
        </w:rPr>
        <w:t xml:space="preserve"> ustawy PZP</w:t>
      </w:r>
      <w:r w:rsidR="00FC13E3" w:rsidRPr="00711676">
        <w:rPr>
          <w:rFonts w:ascii="Arial" w:hAnsi="Arial" w:cs="Arial"/>
          <w:bCs/>
          <w:sz w:val="22"/>
          <w:szCs w:val="22"/>
        </w:rPr>
        <w:t xml:space="preserve">  oświadczam, że  wybór mojej oferty będzie prowadził/ nie będzie prowadził (*) do powstania u Zamawiającego obowiązku podatkowego </w:t>
      </w:r>
      <w:r w:rsidR="00FC13E3" w:rsidRPr="00711676">
        <w:rPr>
          <w:rFonts w:ascii="Arial" w:hAnsi="Arial" w:cs="Arial"/>
          <w:bCs/>
          <w:sz w:val="22"/>
          <w:szCs w:val="22"/>
        </w:rPr>
        <w:lastRenderedPageBreak/>
        <w:t>na podstawie przepisów o podatku od towarów i usług.</w:t>
      </w:r>
      <w:r w:rsidR="00FC13E3" w:rsidRPr="00711676">
        <w:rPr>
          <w:rFonts w:ascii="Arial" w:hAnsi="Arial" w:cs="Arial"/>
          <w:sz w:val="22"/>
          <w:szCs w:val="22"/>
        </w:rPr>
        <w:t xml:space="preserve"> </w:t>
      </w:r>
      <w:r w:rsidR="00FC13E3" w:rsidRPr="00711676">
        <w:rPr>
          <w:rFonts w:ascii="Arial" w:hAnsi="Arial" w:cs="Arial"/>
          <w:bCs/>
          <w:sz w:val="22"/>
          <w:szCs w:val="22"/>
        </w:rPr>
        <w:t>Poniżej wykaz dostaw i usług, od których powstaje u Zamawiającego obowiązek podatkowy.</w:t>
      </w:r>
    </w:p>
    <w:p w:rsidR="00FC13E3" w:rsidRPr="00711676" w:rsidRDefault="00FC13E3" w:rsidP="00FC13E3">
      <w:pPr>
        <w:autoSpaceDE w:val="0"/>
        <w:spacing w:after="120"/>
        <w:ind w:left="426" w:hanging="426"/>
        <w:rPr>
          <w:rFonts w:ascii="Arial" w:hAnsi="Arial" w:cs="Arial"/>
          <w:bCs/>
          <w:i/>
          <w:sz w:val="22"/>
          <w:szCs w:val="22"/>
        </w:rPr>
      </w:pPr>
      <w:r w:rsidRPr="00711676">
        <w:rPr>
          <w:rFonts w:ascii="Arial" w:hAnsi="Arial" w:cs="Arial"/>
          <w:bCs/>
          <w:i/>
          <w:sz w:val="22"/>
          <w:szCs w:val="22"/>
        </w:rPr>
        <w:t>*)  niepotrzebne skreślić</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35"/>
        <w:gridCol w:w="2643"/>
      </w:tblGrid>
      <w:tr w:rsidR="00FC13E3" w:rsidRPr="00711676" w:rsidTr="00FC13E3">
        <w:tc>
          <w:tcPr>
            <w:tcW w:w="1084" w:type="dxa"/>
            <w:tcBorders>
              <w:top w:val="single" w:sz="4" w:space="0" w:color="auto"/>
              <w:left w:val="single" w:sz="4" w:space="0" w:color="auto"/>
              <w:bottom w:val="single" w:sz="4" w:space="0" w:color="auto"/>
              <w:right w:val="single" w:sz="4" w:space="0" w:color="auto"/>
            </w:tcBorders>
            <w:hideMark/>
          </w:tcPr>
          <w:p w:rsidR="00FC13E3" w:rsidRPr="00711676" w:rsidRDefault="00FC13E3" w:rsidP="00FC13E3">
            <w:pPr>
              <w:autoSpaceDE w:val="0"/>
              <w:spacing w:after="120"/>
              <w:rPr>
                <w:rFonts w:ascii="Arial" w:hAnsi="Arial" w:cs="Arial"/>
                <w:bCs/>
                <w:sz w:val="22"/>
                <w:szCs w:val="22"/>
              </w:rPr>
            </w:pPr>
            <w:r w:rsidRPr="00711676">
              <w:rPr>
                <w:rFonts w:ascii="Arial" w:hAnsi="Arial" w:cs="Arial"/>
                <w:bCs/>
                <w:sz w:val="22"/>
                <w:szCs w:val="22"/>
              </w:rPr>
              <w:t>Lp.</w:t>
            </w:r>
          </w:p>
        </w:tc>
        <w:tc>
          <w:tcPr>
            <w:tcW w:w="5135" w:type="dxa"/>
            <w:tcBorders>
              <w:top w:val="single" w:sz="4" w:space="0" w:color="auto"/>
              <w:left w:val="single" w:sz="4" w:space="0" w:color="auto"/>
              <w:bottom w:val="single" w:sz="4" w:space="0" w:color="auto"/>
              <w:right w:val="single" w:sz="4" w:space="0" w:color="auto"/>
            </w:tcBorders>
            <w:hideMark/>
          </w:tcPr>
          <w:p w:rsidR="00FC13E3" w:rsidRPr="00711676" w:rsidRDefault="00FC13E3" w:rsidP="00FC13E3">
            <w:pPr>
              <w:autoSpaceDE w:val="0"/>
              <w:spacing w:after="120"/>
              <w:rPr>
                <w:rFonts w:ascii="Arial" w:hAnsi="Arial" w:cs="Arial"/>
                <w:bCs/>
                <w:sz w:val="22"/>
                <w:szCs w:val="22"/>
              </w:rPr>
            </w:pPr>
            <w:r w:rsidRPr="00711676">
              <w:rPr>
                <w:rFonts w:ascii="Arial" w:hAnsi="Arial" w:cs="Arial"/>
                <w:bCs/>
                <w:sz w:val="22"/>
                <w:szCs w:val="22"/>
              </w:rPr>
              <w:t xml:space="preserve"> Nazwa towaru lub usługi </w:t>
            </w:r>
          </w:p>
        </w:tc>
        <w:tc>
          <w:tcPr>
            <w:tcW w:w="2643" w:type="dxa"/>
            <w:tcBorders>
              <w:top w:val="single" w:sz="4" w:space="0" w:color="auto"/>
              <w:left w:val="single" w:sz="4" w:space="0" w:color="auto"/>
              <w:bottom w:val="single" w:sz="4" w:space="0" w:color="auto"/>
              <w:right w:val="single" w:sz="4" w:space="0" w:color="auto"/>
            </w:tcBorders>
            <w:hideMark/>
          </w:tcPr>
          <w:p w:rsidR="00FC13E3" w:rsidRPr="00711676" w:rsidRDefault="00FC13E3" w:rsidP="00FC13E3">
            <w:pPr>
              <w:autoSpaceDE w:val="0"/>
              <w:spacing w:after="120"/>
              <w:rPr>
                <w:rFonts w:ascii="Arial" w:hAnsi="Arial" w:cs="Arial"/>
                <w:bCs/>
                <w:sz w:val="22"/>
                <w:szCs w:val="22"/>
              </w:rPr>
            </w:pPr>
            <w:r w:rsidRPr="00711676">
              <w:rPr>
                <w:rFonts w:ascii="Arial" w:hAnsi="Arial" w:cs="Arial"/>
                <w:bCs/>
                <w:sz w:val="22"/>
                <w:szCs w:val="22"/>
              </w:rPr>
              <w:t>Wartość netto bez podatku VAT</w:t>
            </w:r>
          </w:p>
        </w:tc>
      </w:tr>
      <w:tr w:rsidR="00FC13E3" w:rsidRPr="00711676" w:rsidTr="00FC13E3">
        <w:tc>
          <w:tcPr>
            <w:tcW w:w="1084" w:type="dxa"/>
            <w:tcBorders>
              <w:top w:val="single" w:sz="4" w:space="0" w:color="auto"/>
              <w:left w:val="single" w:sz="4" w:space="0" w:color="auto"/>
              <w:bottom w:val="single" w:sz="4" w:space="0" w:color="auto"/>
              <w:right w:val="single" w:sz="4" w:space="0" w:color="auto"/>
            </w:tcBorders>
          </w:tcPr>
          <w:p w:rsidR="00FC13E3" w:rsidRPr="00711676" w:rsidRDefault="00FC13E3" w:rsidP="00FC13E3">
            <w:pPr>
              <w:autoSpaceDE w:val="0"/>
              <w:spacing w:after="120"/>
              <w:rPr>
                <w:rFonts w:ascii="Arial" w:hAnsi="Arial" w:cs="Arial"/>
                <w:bCs/>
                <w:sz w:val="22"/>
                <w:szCs w:val="22"/>
              </w:rPr>
            </w:pPr>
          </w:p>
        </w:tc>
        <w:tc>
          <w:tcPr>
            <w:tcW w:w="5135" w:type="dxa"/>
            <w:tcBorders>
              <w:top w:val="single" w:sz="4" w:space="0" w:color="auto"/>
              <w:left w:val="single" w:sz="4" w:space="0" w:color="auto"/>
              <w:bottom w:val="single" w:sz="4" w:space="0" w:color="auto"/>
              <w:right w:val="single" w:sz="4" w:space="0" w:color="auto"/>
            </w:tcBorders>
          </w:tcPr>
          <w:p w:rsidR="00FC13E3" w:rsidRPr="00711676" w:rsidRDefault="00FC13E3" w:rsidP="00FC13E3">
            <w:pPr>
              <w:autoSpaceDE w:val="0"/>
              <w:spacing w:after="120"/>
              <w:rPr>
                <w:rFonts w:ascii="Arial" w:hAnsi="Arial" w:cs="Arial"/>
                <w:bCs/>
                <w:sz w:val="22"/>
                <w:szCs w:val="22"/>
              </w:rPr>
            </w:pPr>
          </w:p>
        </w:tc>
        <w:tc>
          <w:tcPr>
            <w:tcW w:w="2643" w:type="dxa"/>
            <w:tcBorders>
              <w:top w:val="single" w:sz="4" w:space="0" w:color="auto"/>
              <w:left w:val="single" w:sz="4" w:space="0" w:color="auto"/>
              <w:bottom w:val="single" w:sz="4" w:space="0" w:color="auto"/>
              <w:right w:val="single" w:sz="4" w:space="0" w:color="auto"/>
            </w:tcBorders>
          </w:tcPr>
          <w:p w:rsidR="00FC13E3" w:rsidRPr="00711676" w:rsidRDefault="00FC13E3" w:rsidP="00FC13E3">
            <w:pPr>
              <w:autoSpaceDE w:val="0"/>
              <w:spacing w:after="120"/>
              <w:rPr>
                <w:rFonts w:ascii="Arial" w:hAnsi="Arial" w:cs="Arial"/>
                <w:bCs/>
                <w:sz w:val="22"/>
                <w:szCs w:val="22"/>
              </w:rPr>
            </w:pPr>
          </w:p>
        </w:tc>
      </w:tr>
    </w:tbl>
    <w:p w:rsidR="00EE5A22" w:rsidRDefault="00EE5A22" w:rsidP="00EE5A22">
      <w:pPr>
        <w:widowControl w:val="0"/>
        <w:suppressAutoHyphens/>
        <w:spacing w:after="120"/>
        <w:ind w:left="426"/>
        <w:jc w:val="both"/>
        <w:textAlignment w:val="baseline"/>
        <w:rPr>
          <w:rFonts w:ascii="Arial" w:hAnsi="Arial" w:cs="Arial"/>
          <w:bCs/>
          <w:sz w:val="22"/>
          <w:szCs w:val="22"/>
        </w:rPr>
      </w:pPr>
    </w:p>
    <w:p w:rsidR="00FC13E3" w:rsidRPr="00711676" w:rsidRDefault="00FC13E3" w:rsidP="000C12A8">
      <w:pPr>
        <w:widowControl w:val="0"/>
        <w:numPr>
          <w:ilvl w:val="0"/>
          <w:numId w:val="86"/>
        </w:numPr>
        <w:suppressAutoHyphens/>
        <w:spacing w:after="120"/>
        <w:ind w:left="426" w:hanging="426"/>
        <w:jc w:val="both"/>
        <w:textAlignment w:val="baseline"/>
        <w:rPr>
          <w:rFonts w:ascii="Arial" w:hAnsi="Arial" w:cs="Arial"/>
          <w:bCs/>
          <w:sz w:val="22"/>
          <w:szCs w:val="22"/>
        </w:rPr>
      </w:pPr>
      <w:r w:rsidRPr="00711676">
        <w:rPr>
          <w:rFonts w:ascii="Arial" w:hAnsi="Arial" w:cs="Arial"/>
          <w:bCs/>
          <w:sz w:val="22"/>
          <w:szCs w:val="22"/>
        </w:rPr>
        <w:t>Oświadczam, że cena brutto podana w pkt 1 do formularza oferty zawiera wszystkie koszty wykonania zamówienia jakie poniesie Zamawiający w przypadku wyboru niniejszej oferty.</w:t>
      </w:r>
    </w:p>
    <w:p w:rsidR="00FC13E3" w:rsidRPr="00E90E2F" w:rsidRDefault="00FC13E3" w:rsidP="000C12A8">
      <w:pPr>
        <w:widowControl w:val="0"/>
        <w:numPr>
          <w:ilvl w:val="0"/>
          <w:numId w:val="86"/>
        </w:numPr>
        <w:suppressAutoHyphens/>
        <w:spacing w:after="120"/>
        <w:ind w:left="426" w:hanging="426"/>
        <w:jc w:val="both"/>
        <w:textAlignment w:val="baseline"/>
        <w:rPr>
          <w:rFonts w:ascii="Arial" w:hAnsi="Arial" w:cs="Arial"/>
          <w:bCs/>
          <w:sz w:val="22"/>
          <w:szCs w:val="22"/>
        </w:rPr>
      </w:pPr>
      <w:r w:rsidRPr="00711676">
        <w:rPr>
          <w:rFonts w:ascii="Arial" w:hAnsi="Arial" w:cs="Arial"/>
          <w:bCs/>
          <w:sz w:val="22"/>
          <w:szCs w:val="22"/>
        </w:rPr>
        <w:t>W przypadku udzielenia zamówienia, zobowiązuję się do zawarcia umowy w miejscu i terminie wskazanym przez Zamawiającego oraz na warunkach określonych</w:t>
      </w:r>
      <w:r w:rsidRPr="00711676">
        <w:rPr>
          <w:rFonts w:ascii="Arial" w:hAnsi="Arial" w:cs="Arial"/>
          <w:sz w:val="22"/>
          <w:szCs w:val="22"/>
        </w:rPr>
        <w:t xml:space="preserve"> </w:t>
      </w:r>
      <w:r w:rsidRPr="00E90E2F">
        <w:rPr>
          <w:rFonts w:ascii="Arial" w:hAnsi="Arial" w:cs="Arial"/>
          <w:sz w:val="22"/>
          <w:szCs w:val="22"/>
        </w:rPr>
        <w:t xml:space="preserve">w </w:t>
      </w:r>
      <w:r w:rsidR="00345360" w:rsidRPr="00E90E2F">
        <w:rPr>
          <w:rFonts w:ascii="Arial" w:hAnsi="Arial" w:cs="Arial"/>
          <w:sz w:val="22"/>
          <w:szCs w:val="22"/>
        </w:rPr>
        <w:t>proj</w:t>
      </w:r>
      <w:r w:rsidR="00601BFD" w:rsidRPr="00E90E2F">
        <w:rPr>
          <w:rFonts w:ascii="Arial" w:hAnsi="Arial" w:cs="Arial"/>
          <w:sz w:val="22"/>
          <w:szCs w:val="22"/>
        </w:rPr>
        <w:t>e</w:t>
      </w:r>
      <w:r w:rsidR="00345360" w:rsidRPr="00E90E2F">
        <w:rPr>
          <w:rFonts w:ascii="Arial" w:hAnsi="Arial" w:cs="Arial"/>
          <w:sz w:val="22"/>
          <w:szCs w:val="22"/>
        </w:rPr>
        <w:t>k</w:t>
      </w:r>
      <w:r w:rsidR="00601BFD" w:rsidRPr="00E90E2F">
        <w:rPr>
          <w:rFonts w:ascii="Arial" w:hAnsi="Arial" w:cs="Arial"/>
          <w:sz w:val="22"/>
          <w:szCs w:val="22"/>
        </w:rPr>
        <w:t>towa</w:t>
      </w:r>
      <w:r w:rsidRPr="00E90E2F">
        <w:rPr>
          <w:rFonts w:ascii="Arial" w:hAnsi="Arial" w:cs="Arial"/>
          <w:sz w:val="22"/>
          <w:szCs w:val="22"/>
        </w:rPr>
        <w:t>nych postanowieniach umowy</w:t>
      </w:r>
      <w:r w:rsidR="007920DC">
        <w:rPr>
          <w:rFonts w:ascii="Arial" w:hAnsi="Arial" w:cs="Arial"/>
          <w:bCs/>
          <w:sz w:val="22"/>
          <w:szCs w:val="22"/>
        </w:rPr>
        <w:t xml:space="preserve"> stanowiącym załącznik Nr </w:t>
      </w:r>
      <w:r w:rsidR="00217B9B">
        <w:rPr>
          <w:rFonts w:ascii="Arial" w:hAnsi="Arial" w:cs="Arial"/>
          <w:bCs/>
          <w:sz w:val="22"/>
          <w:szCs w:val="22"/>
        </w:rPr>
        <w:t>7</w:t>
      </w:r>
      <w:r w:rsidRPr="00E90E2F">
        <w:rPr>
          <w:rFonts w:ascii="Arial" w:hAnsi="Arial" w:cs="Arial"/>
          <w:bCs/>
          <w:i/>
          <w:sz w:val="22"/>
          <w:szCs w:val="22"/>
        </w:rPr>
        <w:t xml:space="preserve"> </w:t>
      </w:r>
      <w:r w:rsidR="00632925" w:rsidRPr="00E90E2F">
        <w:rPr>
          <w:rFonts w:ascii="Arial" w:hAnsi="Arial" w:cs="Arial"/>
          <w:bCs/>
          <w:sz w:val="22"/>
          <w:szCs w:val="22"/>
        </w:rPr>
        <w:t>do S</w:t>
      </w:r>
      <w:r w:rsidRPr="00E90E2F">
        <w:rPr>
          <w:rFonts w:ascii="Arial" w:hAnsi="Arial" w:cs="Arial"/>
          <w:bCs/>
          <w:sz w:val="22"/>
          <w:szCs w:val="22"/>
        </w:rPr>
        <w:t>WZ.</w:t>
      </w:r>
    </w:p>
    <w:p w:rsidR="00FC13E3" w:rsidRPr="00711676" w:rsidRDefault="00FC13E3" w:rsidP="000C12A8">
      <w:pPr>
        <w:widowControl w:val="0"/>
        <w:numPr>
          <w:ilvl w:val="0"/>
          <w:numId w:val="86"/>
        </w:numPr>
        <w:autoSpaceDE w:val="0"/>
        <w:autoSpaceDN w:val="0"/>
        <w:adjustRightInd w:val="0"/>
        <w:spacing w:after="120"/>
        <w:ind w:left="426" w:hanging="426"/>
        <w:jc w:val="both"/>
        <w:textAlignment w:val="baseline"/>
        <w:rPr>
          <w:rFonts w:ascii="Arial" w:hAnsi="Arial" w:cs="Arial"/>
          <w:bCs/>
          <w:i/>
          <w:sz w:val="22"/>
          <w:szCs w:val="22"/>
        </w:rPr>
      </w:pPr>
      <w:r w:rsidRPr="00711676">
        <w:rPr>
          <w:rFonts w:ascii="Arial" w:hAnsi="Arial" w:cs="Arial"/>
          <w:bCs/>
          <w:sz w:val="22"/>
          <w:szCs w:val="22"/>
        </w:rPr>
        <w:t xml:space="preserve">Przedmiot zamówienia zamierzam wykonać sam/ przewiduję powierzyć podwykonawcom w następującym zakresie(*).  </w:t>
      </w:r>
    </w:p>
    <w:p w:rsidR="00FC13E3" w:rsidRPr="00711676" w:rsidRDefault="00FC13E3" w:rsidP="00FC13E3">
      <w:pPr>
        <w:autoSpaceDE w:val="0"/>
        <w:autoSpaceDN w:val="0"/>
        <w:adjustRightInd w:val="0"/>
        <w:spacing w:after="120"/>
        <w:ind w:left="426"/>
        <w:rPr>
          <w:rFonts w:ascii="Arial" w:hAnsi="Arial" w:cs="Arial"/>
          <w:bCs/>
          <w:i/>
          <w:sz w:val="22"/>
          <w:szCs w:val="22"/>
        </w:rPr>
      </w:pPr>
      <w:r w:rsidRPr="00711676">
        <w:rPr>
          <w:rFonts w:ascii="Arial" w:hAnsi="Arial" w:cs="Arial"/>
          <w:bCs/>
          <w:sz w:val="22"/>
          <w:szCs w:val="22"/>
        </w:rPr>
        <w:t xml:space="preserve">  </w:t>
      </w:r>
      <w:r w:rsidRPr="00711676">
        <w:rPr>
          <w:rFonts w:ascii="Arial" w:hAnsi="Arial" w:cs="Arial"/>
          <w:bCs/>
          <w:i/>
          <w:sz w:val="22"/>
          <w:szCs w:val="22"/>
        </w:rPr>
        <w:t>*)  niepotrzebne skreślić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630"/>
        <w:gridCol w:w="4536"/>
      </w:tblGrid>
      <w:tr w:rsidR="00FC13E3" w:rsidRPr="00711676" w:rsidTr="00FC13E3">
        <w:tc>
          <w:tcPr>
            <w:tcW w:w="481" w:type="dxa"/>
            <w:shd w:val="clear" w:color="auto" w:fill="auto"/>
          </w:tcPr>
          <w:p w:rsidR="00FC13E3" w:rsidRPr="00711676" w:rsidRDefault="00FC13E3" w:rsidP="00FC13E3">
            <w:pPr>
              <w:autoSpaceDE w:val="0"/>
              <w:autoSpaceDN w:val="0"/>
              <w:adjustRightInd w:val="0"/>
              <w:spacing w:after="120"/>
              <w:rPr>
                <w:rFonts w:ascii="Arial" w:hAnsi="Arial" w:cs="Arial"/>
                <w:bCs/>
                <w:sz w:val="22"/>
                <w:szCs w:val="22"/>
              </w:rPr>
            </w:pPr>
            <w:r w:rsidRPr="00711676">
              <w:rPr>
                <w:rFonts w:ascii="Arial" w:hAnsi="Arial" w:cs="Arial"/>
                <w:bCs/>
                <w:sz w:val="22"/>
                <w:szCs w:val="22"/>
              </w:rPr>
              <w:t>Lp.</w:t>
            </w:r>
          </w:p>
        </w:tc>
        <w:tc>
          <w:tcPr>
            <w:tcW w:w="3630" w:type="dxa"/>
            <w:shd w:val="clear" w:color="auto" w:fill="auto"/>
          </w:tcPr>
          <w:p w:rsidR="00FC13E3" w:rsidRPr="00711676" w:rsidRDefault="00FC13E3" w:rsidP="00FC13E3">
            <w:pPr>
              <w:autoSpaceDE w:val="0"/>
              <w:autoSpaceDN w:val="0"/>
              <w:adjustRightInd w:val="0"/>
              <w:spacing w:after="120"/>
              <w:rPr>
                <w:rFonts w:ascii="Arial" w:hAnsi="Arial" w:cs="Arial"/>
                <w:bCs/>
                <w:sz w:val="22"/>
                <w:szCs w:val="22"/>
              </w:rPr>
            </w:pPr>
            <w:r w:rsidRPr="00711676">
              <w:rPr>
                <w:rFonts w:ascii="Arial" w:hAnsi="Arial" w:cs="Arial"/>
                <w:bCs/>
                <w:sz w:val="22"/>
                <w:szCs w:val="22"/>
              </w:rPr>
              <w:t xml:space="preserve">Nazwa  podwykonawcy </w:t>
            </w:r>
          </w:p>
        </w:tc>
        <w:tc>
          <w:tcPr>
            <w:tcW w:w="4536" w:type="dxa"/>
            <w:shd w:val="clear" w:color="auto" w:fill="auto"/>
          </w:tcPr>
          <w:p w:rsidR="00FC13E3" w:rsidRPr="00711676" w:rsidRDefault="00FC13E3" w:rsidP="00FC13E3">
            <w:pPr>
              <w:autoSpaceDE w:val="0"/>
              <w:autoSpaceDN w:val="0"/>
              <w:adjustRightInd w:val="0"/>
              <w:spacing w:after="120"/>
              <w:rPr>
                <w:rFonts w:ascii="Arial" w:hAnsi="Arial" w:cs="Arial"/>
                <w:bCs/>
                <w:sz w:val="22"/>
                <w:szCs w:val="22"/>
              </w:rPr>
            </w:pPr>
            <w:r w:rsidRPr="00711676">
              <w:rPr>
                <w:rFonts w:ascii="Arial" w:hAnsi="Arial" w:cs="Arial"/>
                <w:bCs/>
                <w:sz w:val="22"/>
                <w:szCs w:val="22"/>
              </w:rPr>
              <w:t>Część zamówienia, którą będzie realizował podwykonawca</w:t>
            </w:r>
          </w:p>
        </w:tc>
      </w:tr>
      <w:tr w:rsidR="00FC13E3" w:rsidRPr="00711676" w:rsidTr="00FC13E3">
        <w:tc>
          <w:tcPr>
            <w:tcW w:w="481" w:type="dxa"/>
            <w:shd w:val="clear" w:color="auto" w:fill="auto"/>
          </w:tcPr>
          <w:p w:rsidR="00FC13E3" w:rsidRPr="00711676" w:rsidRDefault="00FC13E3" w:rsidP="00FC13E3">
            <w:pPr>
              <w:autoSpaceDE w:val="0"/>
              <w:autoSpaceDN w:val="0"/>
              <w:adjustRightInd w:val="0"/>
              <w:spacing w:after="120"/>
              <w:rPr>
                <w:rFonts w:ascii="Arial" w:hAnsi="Arial" w:cs="Arial"/>
                <w:bCs/>
                <w:i/>
                <w:sz w:val="22"/>
                <w:szCs w:val="22"/>
              </w:rPr>
            </w:pPr>
          </w:p>
        </w:tc>
        <w:tc>
          <w:tcPr>
            <w:tcW w:w="3630" w:type="dxa"/>
            <w:shd w:val="clear" w:color="auto" w:fill="auto"/>
          </w:tcPr>
          <w:p w:rsidR="00FC13E3" w:rsidRPr="00711676" w:rsidRDefault="00FC13E3" w:rsidP="00FC13E3">
            <w:pPr>
              <w:autoSpaceDE w:val="0"/>
              <w:autoSpaceDN w:val="0"/>
              <w:adjustRightInd w:val="0"/>
              <w:spacing w:after="120"/>
              <w:rPr>
                <w:rFonts w:ascii="Arial" w:hAnsi="Arial" w:cs="Arial"/>
                <w:bCs/>
                <w:i/>
                <w:sz w:val="22"/>
                <w:szCs w:val="22"/>
              </w:rPr>
            </w:pPr>
          </w:p>
        </w:tc>
        <w:tc>
          <w:tcPr>
            <w:tcW w:w="4536" w:type="dxa"/>
            <w:shd w:val="clear" w:color="auto" w:fill="auto"/>
          </w:tcPr>
          <w:p w:rsidR="00FC13E3" w:rsidRPr="00711676" w:rsidRDefault="00FC13E3" w:rsidP="00FC13E3">
            <w:pPr>
              <w:autoSpaceDE w:val="0"/>
              <w:autoSpaceDN w:val="0"/>
              <w:adjustRightInd w:val="0"/>
              <w:spacing w:after="120"/>
              <w:rPr>
                <w:rFonts w:ascii="Arial" w:hAnsi="Arial" w:cs="Arial"/>
                <w:bCs/>
                <w:i/>
                <w:sz w:val="22"/>
                <w:szCs w:val="22"/>
              </w:rPr>
            </w:pPr>
          </w:p>
        </w:tc>
      </w:tr>
    </w:tbl>
    <w:p w:rsidR="00FC13E3" w:rsidRPr="00711676" w:rsidRDefault="00FC13E3" w:rsidP="00FC13E3">
      <w:pPr>
        <w:autoSpaceDE w:val="0"/>
        <w:autoSpaceDN w:val="0"/>
        <w:adjustRightInd w:val="0"/>
        <w:spacing w:after="120"/>
        <w:rPr>
          <w:rFonts w:ascii="Arial" w:hAnsi="Arial" w:cs="Arial"/>
          <w:bCs/>
          <w:sz w:val="22"/>
          <w:szCs w:val="22"/>
        </w:rPr>
      </w:pPr>
    </w:p>
    <w:p w:rsidR="00BE17F0" w:rsidRDefault="00BE17F0" w:rsidP="000C12A8">
      <w:pPr>
        <w:widowControl w:val="0"/>
        <w:numPr>
          <w:ilvl w:val="0"/>
          <w:numId w:val="86"/>
        </w:numPr>
        <w:autoSpaceDE w:val="0"/>
        <w:autoSpaceDN w:val="0"/>
        <w:adjustRightInd w:val="0"/>
        <w:spacing w:after="120"/>
        <w:ind w:left="426" w:hanging="426"/>
        <w:jc w:val="both"/>
        <w:textAlignment w:val="baseline"/>
        <w:rPr>
          <w:rFonts w:ascii="Arial" w:hAnsi="Arial" w:cs="Arial"/>
          <w:bCs/>
          <w:sz w:val="22"/>
          <w:szCs w:val="22"/>
        </w:rPr>
      </w:pPr>
      <w:r w:rsidRPr="00BE17F0">
        <w:rPr>
          <w:rFonts w:ascii="Arial" w:hAnsi="Arial" w:cs="Arial"/>
          <w:bCs/>
          <w:sz w:val="22"/>
          <w:szCs w:val="22"/>
        </w:rPr>
        <w:t>Wadium o wartości   ....................PLN (słownie: .....................................................................) zostało wniesione w dniu ........................ , w formie.................</w:t>
      </w:r>
      <w:r>
        <w:rPr>
          <w:rFonts w:ascii="Arial" w:hAnsi="Arial" w:cs="Arial"/>
          <w:bCs/>
          <w:sz w:val="22"/>
          <w:szCs w:val="22"/>
        </w:rPr>
        <w:t>.....................</w:t>
      </w:r>
    </w:p>
    <w:p w:rsidR="00FC13E3" w:rsidRPr="00F43E86" w:rsidRDefault="00FC13E3" w:rsidP="000C12A8">
      <w:pPr>
        <w:widowControl w:val="0"/>
        <w:numPr>
          <w:ilvl w:val="0"/>
          <w:numId w:val="86"/>
        </w:numPr>
        <w:autoSpaceDE w:val="0"/>
        <w:autoSpaceDN w:val="0"/>
        <w:adjustRightInd w:val="0"/>
        <w:spacing w:after="120"/>
        <w:ind w:left="426" w:hanging="426"/>
        <w:jc w:val="both"/>
        <w:textAlignment w:val="baseline"/>
        <w:rPr>
          <w:rFonts w:ascii="Arial" w:hAnsi="Arial" w:cs="Arial"/>
          <w:bCs/>
          <w:sz w:val="22"/>
          <w:szCs w:val="22"/>
        </w:rPr>
      </w:pPr>
      <w:r w:rsidRPr="00F43E86">
        <w:rPr>
          <w:rFonts w:ascii="Arial" w:hAnsi="Arial" w:cs="Arial"/>
          <w:bCs/>
          <w:sz w:val="22"/>
          <w:szCs w:val="22"/>
        </w:rPr>
        <w:t xml:space="preserve">Oświadczam, że jestem związany niniejszą ofertą </w:t>
      </w:r>
      <w:r w:rsidR="00A979C7" w:rsidRPr="00F43E86">
        <w:rPr>
          <w:rFonts w:ascii="Arial" w:hAnsi="Arial" w:cs="Arial"/>
          <w:bCs/>
          <w:sz w:val="22"/>
          <w:szCs w:val="22"/>
        </w:rPr>
        <w:t xml:space="preserve">w terminie </w:t>
      </w:r>
      <w:r w:rsidR="00867762" w:rsidRPr="00F43E86">
        <w:rPr>
          <w:rFonts w:ascii="Arial" w:hAnsi="Arial" w:cs="Arial"/>
          <w:bCs/>
          <w:sz w:val="22"/>
          <w:szCs w:val="22"/>
        </w:rPr>
        <w:t xml:space="preserve">do dnia </w:t>
      </w:r>
      <w:r w:rsidR="006F127A">
        <w:rPr>
          <w:rFonts w:ascii="Arial" w:hAnsi="Arial" w:cs="Arial"/>
          <w:bCs/>
          <w:sz w:val="22"/>
          <w:szCs w:val="22"/>
        </w:rPr>
        <w:t>25</w:t>
      </w:r>
      <w:r w:rsidR="003F45BD">
        <w:rPr>
          <w:rFonts w:ascii="Arial" w:hAnsi="Arial" w:cs="Arial"/>
          <w:bCs/>
          <w:sz w:val="22"/>
          <w:szCs w:val="22"/>
        </w:rPr>
        <w:t>.05</w:t>
      </w:r>
      <w:r w:rsidR="00F43E86" w:rsidRPr="00F43E86">
        <w:rPr>
          <w:rFonts w:ascii="Arial" w:hAnsi="Arial" w:cs="Arial"/>
          <w:bCs/>
          <w:sz w:val="22"/>
          <w:szCs w:val="22"/>
        </w:rPr>
        <w:t>.2021r.</w:t>
      </w:r>
      <w:r w:rsidRPr="00F43E86">
        <w:rPr>
          <w:rFonts w:ascii="Arial" w:hAnsi="Arial" w:cs="Arial"/>
          <w:bCs/>
          <w:sz w:val="22"/>
          <w:szCs w:val="22"/>
        </w:rPr>
        <w:t xml:space="preserve"> od </w:t>
      </w:r>
      <w:r w:rsidR="00A979C7" w:rsidRPr="00F43E86">
        <w:rPr>
          <w:rFonts w:ascii="Arial" w:hAnsi="Arial" w:cs="Arial"/>
          <w:bCs/>
          <w:sz w:val="22"/>
          <w:szCs w:val="22"/>
        </w:rPr>
        <w:t xml:space="preserve">dnia </w:t>
      </w:r>
      <w:r w:rsidRPr="00F43E86">
        <w:rPr>
          <w:rFonts w:ascii="Arial" w:hAnsi="Arial" w:cs="Arial"/>
          <w:bCs/>
          <w:sz w:val="22"/>
          <w:szCs w:val="22"/>
        </w:rPr>
        <w:t>upływu terminu składania ofert.</w:t>
      </w:r>
    </w:p>
    <w:p w:rsidR="00FC13E3" w:rsidRPr="00711676" w:rsidRDefault="00FC13E3" w:rsidP="000C12A8">
      <w:pPr>
        <w:widowControl w:val="0"/>
        <w:numPr>
          <w:ilvl w:val="0"/>
          <w:numId w:val="86"/>
        </w:numPr>
        <w:autoSpaceDE w:val="0"/>
        <w:autoSpaceDN w:val="0"/>
        <w:adjustRightInd w:val="0"/>
        <w:spacing w:after="120"/>
        <w:ind w:left="426" w:hanging="426"/>
        <w:jc w:val="both"/>
        <w:textAlignment w:val="baseline"/>
        <w:rPr>
          <w:rFonts w:ascii="Arial" w:hAnsi="Arial" w:cs="Arial"/>
          <w:bCs/>
          <w:sz w:val="22"/>
          <w:szCs w:val="22"/>
        </w:rPr>
      </w:pPr>
      <w:r w:rsidRPr="00711676">
        <w:rPr>
          <w:rFonts w:ascii="Arial" w:hAnsi="Arial" w:cs="Arial"/>
          <w:bCs/>
          <w:sz w:val="22"/>
          <w:szCs w:val="22"/>
        </w:rPr>
        <w:t>Niniejszym informuję, że informacje składające się na ofertę, zawarte na stronach ............ stanowią tajemnicę przedsiębiorstwa w rozumieniu przepisów ustawy o zwalczaniu nieuczciwej konkurencji i jako takie nie mogą być ogólnie udostępnione.</w:t>
      </w:r>
    </w:p>
    <w:p w:rsidR="00FC13E3" w:rsidRPr="00711676" w:rsidRDefault="00FC18D4" w:rsidP="000C12A8">
      <w:pPr>
        <w:widowControl w:val="0"/>
        <w:numPr>
          <w:ilvl w:val="0"/>
          <w:numId w:val="86"/>
        </w:numPr>
        <w:suppressAutoHyphens/>
        <w:spacing w:after="120"/>
        <w:ind w:left="426" w:hanging="426"/>
        <w:jc w:val="both"/>
        <w:textAlignment w:val="baseline"/>
        <w:rPr>
          <w:rFonts w:ascii="Arial" w:hAnsi="Arial" w:cs="Arial"/>
          <w:bCs/>
          <w:sz w:val="22"/>
          <w:szCs w:val="22"/>
        </w:rPr>
      </w:pPr>
      <w:r>
        <w:rPr>
          <w:rFonts w:ascii="Arial" w:hAnsi="Arial" w:cs="Arial"/>
          <w:bCs/>
          <w:sz w:val="22"/>
          <w:szCs w:val="22"/>
        </w:rPr>
        <w:t>Oświadczam, że  jestem mikro/małym/</w:t>
      </w:r>
      <w:r w:rsidR="00FC13E3" w:rsidRPr="00711676">
        <w:rPr>
          <w:rFonts w:ascii="Arial" w:hAnsi="Arial" w:cs="Arial"/>
          <w:bCs/>
          <w:sz w:val="22"/>
          <w:szCs w:val="22"/>
        </w:rPr>
        <w:t>średnim</w:t>
      </w:r>
      <w:r>
        <w:rPr>
          <w:rFonts w:ascii="Arial" w:hAnsi="Arial" w:cs="Arial"/>
          <w:bCs/>
          <w:sz w:val="22"/>
          <w:szCs w:val="22"/>
        </w:rPr>
        <w:t>*</w:t>
      </w:r>
      <w:r w:rsidR="00FC13E3" w:rsidRPr="00711676">
        <w:rPr>
          <w:rFonts w:ascii="Arial" w:hAnsi="Arial" w:cs="Arial"/>
          <w:bCs/>
          <w:sz w:val="22"/>
          <w:szCs w:val="22"/>
        </w:rPr>
        <w:t xml:space="preserve"> przedsiębiorcą w rozumieniu przepisów ustawy z dnia 2 lipca 2004r. o swobodzie działalności gospodarczej (Dz. U. 2017r. poz. 2168</w:t>
      </w:r>
      <w:r>
        <w:rPr>
          <w:rFonts w:ascii="Arial" w:hAnsi="Arial" w:cs="Arial"/>
          <w:bCs/>
          <w:sz w:val="22"/>
          <w:szCs w:val="22"/>
        </w:rPr>
        <w:t xml:space="preserve"> tekst jednolity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FC13E3" w:rsidRPr="00711676" w:rsidRDefault="00C86F1F" w:rsidP="00FC13E3">
      <w:pPr>
        <w:autoSpaceDE w:val="0"/>
        <w:autoSpaceDN w:val="0"/>
        <w:adjustRightInd w:val="0"/>
        <w:spacing w:after="120"/>
        <w:ind w:left="142" w:firstLine="284"/>
        <w:rPr>
          <w:rFonts w:ascii="Arial" w:hAnsi="Arial" w:cs="Arial"/>
          <w:bCs/>
          <w:i/>
          <w:sz w:val="22"/>
          <w:szCs w:val="22"/>
        </w:rPr>
      </w:pPr>
      <w:r>
        <w:rPr>
          <w:rFonts w:ascii="Arial" w:hAnsi="Arial" w:cs="Arial"/>
          <w:bCs/>
          <w:i/>
          <w:sz w:val="22"/>
          <w:szCs w:val="22"/>
        </w:rPr>
        <w:t>*</w:t>
      </w:r>
      <w:r w:rsidR="00FC13E3" w:rsidRPr="00711676">
        <w:rPr>
          <w:rFonts w:ascii="Arial" w:hAnsi="Arial" w:cs="Arial"/>
          <w:bCs/>
          <w:i/>
          <w:sz w:val="22"/>
          <w:szCs w:val="22"/>
        </w:rPr>
        <w:t xml:space="preserve">) niepotrzebne skreślić </w:t>
      </w:r>
    </w:p>
    <w:p w:rsidR="00FC13E3" w:rsidRPr="00711676" w:rsidRDefault="000C2634" w:rsidP="000C12A8">
      <w:pPr>
        <w:widowControl w:val="0"/>
        <w:numPr>
          <w:ilvl w:val="0"/>
          <w:numId w:val="86"/>
        </w:numPr>
        <w:tabs>
          <w:tab w:val="left" w:pos="360"/>
        </w:tabs>
        <w:suppressAutoHyphens/>
        <w:spacing w:after="120"/>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 </w:t>
      </w:r>
      <w:r w:rsidR="00FC13E3" w:rsidRPr="00711676">
        <w:rPr>
          <w:rFonts w:ascii="Arial" w:hAnsi="Arial" w:cs="Arial"/>
          <w:sz w:val="22"/>
          <w:szCs w:val="22"/>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C13E3" w:rsidRPr="00711676" w:rsidRDefault="000C2634" w:rsidP="000C12A8">
      <w:pPr>
        <w:widowControl w:val="0"/>
        <w:numPr>
          <w:ilvl w:val="0"/>
          <w:numId w:val="86"/>
        </w:numPr>
        <w:tabs>
          <w:tab w:val="left" w:pos="360"/>
        </w:tabs>
        <w:suppressAutoHyphens/>
        <w:spacing w:after="120"/>
        <w:ind w:left="567" w:hanging="567"/>
        <w:jc w:val="both"/>
        <w:textAlignment w:val="baseline"/>
        <w:rPr>
          <w:rFonts w:ascii="Arial" w:hAnsi="Arial" w:cs="Arial"/>
          <w:sz w:val="22"/>
          <w:szCs w:val="22"/>
          <w:lang w:eastAsia="ar-SA"/>
        </w:rPr>
      </w:pPr>
      <w:r>
        <w:rPr>
          <w:rFonts w:ascii="Arial" w:hAnsi="Arial" w:cs="Arial"/>
          <w:sz w:val="22"/>
          <w:szCs w:val="22"/>
          <w:lang w:eastAsia="ar-SA"/>
        </w:rPr>
        <w:t xml:space="preserve"> </w:t>
      </w:r>
      <w:r w:rsidR="00FC13E3" w:rsidRPr="00711676">
        <w:rPr>
          <w:rFonts w:ascii="Arial" w:hAnsi="Arial" w:cs="Arial"/>
          <w:sz w:val="22"/>
          <w:szCs w:val="22"/>
          <w:lang w:eastAsia="ar-SA"/>
        </w:rPr>
        <w:t>Dane teleadresowe do prowadzenia korespondencji:</w:t>
      </w:r>
    </w:p>
    <w:p w:rsidR="00FC13E3" w:rsidRPr="00711676" w:rsidRDefault="00FC13E3" w:rsidP="00FC13E3">
      <w:pPr>
        <w:tabs>
          <w:tab w:val="left" w:leader="dot" w:pos="9307"/>
        </w:tabs>
        <w:autoSpaceDE w:val="0"/>
        <w:spacing w:after="120"/>
        <w:ind w:left="360" w:firstLine="66"/>
        <w:rPr>
          <w:rFonts w:ascii="Arial" w:hAnsi="Arial" w:cs="Arial"/>
          <w:sz w:val="22"/>
          <w:szCs w:val="22"/>
          <w:lang w:eastAsia="ar-SA"/>
        </w:rPr>
      </w:pPr>
      <w:r w:rsidRPr="00711676">
        <w:rPr>
          <w:rFonts w:ascii="Arial" w:hAnsi="Arial" w:cs="Arial"/>
          <w:spacing w:val="-2"/>
          <w:sz w:val="22"/>
          <w:szCs w:val="22"/>
          <w:lang w:eastAsia="ar-SA"/>
        </w:rPr>
        <w:t xml:space="preserve">Nazwa Firmy *):  </w:t>
      </w:r>
      <w:r w:rsidRPr="00711676">
        <w:rPr>
          <w:rFonts w:ascii="Arial" w:hAnsi="Arial" w:cs="Arial"/>
          <w:sz w:val="22"/>
          <w:szCs w:val="22"/>
          <w:lang w:eastAsia="ar-SA"/>
        </w:rPr>
        <w:tab/>
      </w:r>
    </w:p>
    <w:p w:rsidR="00FC13E3" w:rsidRPr="00711676" w:rsidRDefault="00FC13E3" w:rsidP="00FC13E3">
      <w:pPr>
        <w:tabs>
          <w:tab w:val="left" w:leader="dot" w:pos="9072"/>
        </w:tabs>
        <w:autoSpaceDE w:val="0"/>
        <w:spacing w:after="120"/>
        <w:ind w:left="360"/>
        <w:rPr>
          <w:rFonts w:ascii="Arial" w:hAnsi="Arial" w:cs="Arial"/>
          <w:sz w:val="22"/>
          <w:szCs w:val="22"/>
          <w:lang w:eastAsia="ar-SA"/>
        </w:rPr>
      </w:pPr>
      <w:r w:rsidRPr="00711676">
        <w:rPr>
          <w:rFonts w:ascii="Arial" w:hAnsi="Arial" w:cs="Arial"/>
          <w:sz w:val="22"/>
          <w:szCs w:val="22"/>
          <w:lang w:eastAsia="ar-SA"/>
        </w:rPr>
        <w:t>Adres *)……………..</w:t>
      </w:r>
      <w:r w:rsidRPr="00711676">
        <w:rPr>
          <w:rFonts w:ascii="Arial" w:hAnsi="Arial" w:cs="Arial"/>
          <w:sz w:val="22"/>
          <w:szCs w:val="22"/>
          <w:lang w:eastAsia="ar-SA"/>
        </w:rPr>
        <w:tab/>
        <w:t>...</w:t>
      </w:r>
    </w:p>
    <w:p w:rsidR="00FC13E3" w:rsidRPr="00711676" w:rsidRDefault="00C86F1F" w:rsidP="00FC13E3">
      <w:pPr>
        <w:tabs>
          <w:tab w:val="left" w:leader="dot" w:pos="4454"/>
          <w:tab w:val="left" w:leader="dot" w:pos="9355"/>
        </w:tabs>
        <w:autoSpaceDE w:val="0"/>
        <w:spacing w:after="120"/>
        <w:ind w:left="360"/>
        <w:rPr>
          <w:rFonts w:ascii="Arial" w:hAnsi="Arial" w:cs="Arial"/>
          <w:sz w:val="22"/>
          <w:szCs w:val="22"/>
          <w:lang w:eastAsia="ar-SA"/>
        </w:rPr>
      </w:pPr>
      <w:r>
        <w:rPr>
          <w:rFonts w:ascii="Arial" w:hAnsi="Arial" w:cs="Arial"/>
          <w:sz w:val="22"/>
          <w:szCs w:val="22"/>
          <w:lang w:eastAsia="ar-SA"/>
        </w:rPr>
        <w:t xml:space="preserve">tel. </w:t>
      </w:r>
      <w:r>
        <w:rPr>
          <w:rFonts w:ascii="Arial" w:hAnsi="Arial" w:cs="Arial"/>
          <w:sz w:val="22"/>
          <w:szCs w:val="22"/>
          <w:vertAlign w:val="superscript"/>
          <w:lang w:eastAsia="ar-SA"/>
        </w:rPr>
        <w:t>*</w:t>
      </w:r>
      <w:r w:rsidR="00FC13E3" w:rsidRPr="00711676">
        <w:rPr>
          <w:rFonts w:ascii="Arial" w:hAnsi="Arial" w:cs="Arial"/>
          <w:sz w:val="22"/>
          <w:szCs w:val="22"/>
          <w:lang w:eastAsia="ar-SA"/>
        </w:rPr>
        <w:t xml:space="preserve">) </w:t>
      </w:r>
      <w:r w:rsidR="00FC13E3" w:rsidRPr="00711676">
        <w:rPr>
          <w:rFonts w:ascii="Arial" w:hAnsi="Arial" w:cs="Arial"/>
          <w:sz w:val="22"/>
          <w:szCs w:val="22"/>
          <w:lang w:eastAsia="ar-SA"/>
        </w:rPr>
        <w:tab/>
        <w:t xml:space="preserve"> , fax. *) </w:t>
      </w:r>
      <w:r w:rsidR="00FC13E3" w:rsidRPr="00711676">
        <w:rPr>
          <w:rFonts w:ascii="Arial" w:hAnsi="Arial" w:cs="Arial"/>
          <w:sz w:val="22"/>
          <w:szCs w:val="22"/>
          <w:lang w:eastAsia="ar-SA"/>
        </w:rPr>
        <w:tab/>
      </w:r>
    </w:p>
    <w:p w:rsidR="00FC13E3" w:rsidRPr="00711676" w:rsidRDefault="00FC13E3" w:rsidP="00FC13E3">
      <w:pPr>
        <w:tabs>
          <w:tab w:val="left" w:leader="dot" w:pos="4454"/>
          <w:tab w:val="left" w:leader="dot" w:pos="9355"/>
        </w:tabs>
        <w:autoSpaceDE w:val="0"/>
        <w:spacing w:after="120"/>
        <w:ind w:left="360"/>
        <w:rPr>
          <w:rFonts w:ascii="Arial" w:hAnsi="Arial" w:cs="Arial"/>
          <w:sz w:val="22"/>
          <w:szCs w:val="22"/>
          <w:lang w:eastAsia="ar-SA"/>
        </w:rPr>
      </w:pPr>
      <w:r w:rsidRPr="00711676">
        <w:rPr>
          <w:rFonts w:ascii="Arial" w:hAnsi="Arial" w:cs="Arial"/>
          <w:sz w:val="22"/>
          <w:szCs w:val="22"/>
          <w:lang w:eastAsia="ar-SA"/>
        </w:rPr>
        <w:t>e-mail*) …………………………………………………………</w:t>
      </w:r>
    </w:p>
    <w:p w:rsidR="00FC13E3" w:rsidRPr="00711676" w:rsidRDefault="00FC13E3" w:rsidP="00FC13E3">
      <w:pPr>
        <w:tabs>
          <w:tab w:val="left" w:leader="dot" w:pos="4454"/>
          <w:tab w:val="left" w:leader="dot" w:pos="9355"/>
        </w:tabs>
        <w:autoSpaceDE w:val="0"/>
        <w:spacing w:after="120"/>
        <w:ind w:left="360"/>
        <w:rPr>
          <w:rFonts w:ascii="Arial" w:hAnsi="Arial" w:cs="Arial"/>
          <w:sz w:val="22"/>
          <w:szCs w:val="22"/>
          <w:lang w:eastAsia="ar-SA"/>
        </w:rPr>
      </w:pPr>
      <w:r w:rsidRPr="00711676">
        <w:rPr>
          <w:rFonts w:ascii="Arial" w:hAnsi="Arial" w:cs="Arial"/>
          <w:sz w:val="22"/>
          <w:szCs w:val="22"/>
          <w:lang w:eastAsia="ar-SA"/>
        </w:rPr>
        <w:t>Dane osoby do kontaktu:…………………………………………………………………………..</w:t>
      </w:r>
    </w:p>
    <w:p w:rsidR="00FC13E3" w:rsidRPr="00711676" w:rsidRDefault="00FC13E3" w:rsidP="00FC13E3">
      <w:pPr>
        <w:autoSpaceDE w:val="0"/>
        <w:spacing w:after="120"/>
        <w:ind w:left="360"/>
        <w:rPr>
          <w:rFonts w:ascii="Arial" w:hAnsi="Arial" w:cs="Arial"/>
          <w:i/>
          <w:sz w:val="22"/>
          <w:szCs w:val="22"/>
          <w:lang w:eastAsia="ar-SA"/>
        </w:rPr>
      </w:pPr>
      <w:r w:rsidRPr="00711676">
        <w:rPr>
          <w:rFonts w:ascii="Arial" w:hAnsi="Arial" w:cs="Arial"/>
          <w:i/>
          <w:sz w:val="22"/>
          <w:szCs w:val="22"/>
          <w:lang w:eastAsia="ar-SA"/>
        </w:rPr>
        <w:t>*)w przypadku składania oferty wspólnej proszę podać dane ustanowionego pełnomocnika)</w:t>
      </w:r>
    </w:p>
    <w:p w:rsidR="00FC13E3" w:rsidRPr="00711676" w:rsidRDefault="00FC13E3" w:rsidP="000C12A8">
      <w:pPr>
        <w:widowControl w:val="0"/>
        <w:numPr>
          <w:ilvl w:val="0"/>
          <w:numId w:val="86"/>
        </w:numPr>
        <w:suppressAutoHyphens/>
        <w:autoSpaceDE w:val="0"/>
        <w:spacing w:after="120"/>
        <w:ind w:left="0" w:firstLine="0"/>
        <w:jc w:val="both"/>
        <w:rPr>
          <w:rFonts w:ascii="Arial" w:hAnsi="Arial" w:cs="Arial"/>
          <w:i/>
          <w:sz w:val="22"/>
          <w:szCs w:val="22"/>
          <w:lang w:eastAsia="ar-SA"/>
        </w:rPr>
      </w:pPr>
      <w:r w:rsidRPr="00711676">
        <w:rPr>
          <w:rFonts w:ascii="Arial" w:hAnsi="Arial" w:cs="Arial"/>
          <w:bCs/>
          <w:sz w:val="22"/>
          <w:szCs w:val="22"/>
        </w:rPr>
        <w:lastRenderedPageBreak/>
        <w:t>Do oferty załączamy następujące dokumenty:</w:t>
      </w:r>
    </w:p>
    <w:p w:rsidR="00FC13E3" w:rsidRPr="00711676" w:rsidRDefault="00FC13E3" w:rsidP="00FC13E3">
      <w:pPr>
        <w:tabs>
          <w:tab w:val="left" w:pos="1134"/>
        </w:tabs>
        <w:spacing w:after="120"/>
        <w:ind w:left="1134" w:right="-2" w:hanging="567"/>
        <w:rPr>
          <w:rFonts w:ascii="Arial" w:hAnsi="Arial" w:cs="Arial"/>
          <w:sz w:val="22"/>
          <w:szCs w:val="22"/>
        </w:rPr>
      </w:pPr>
      <w:r w:rsidRPr="00711676">
        <w:rPr>
          <w:rFonts w:ascii="Arial" w:hAnsi="Arial" w:cs="Arial"/>
          <w:sz w:val="22"/>
          <w:szCs w:val="22"/>
        </w:rPr>
        <w:t>1) …………………………</w:t>
      </w:r>
      <w:r w:rsidR="00711676">
        <w:rPr>
          <w:rFonts w:ascii="Arial" w:hAnsi="Arial" w:cs="Arial"/>
          <w:sz w:val="22"/>
          <w:szCs w:val="22"/>
        </w:rPr>
        <w:t>……………………………………………………………………………</w:t>
      </w:r>
    </w:p>
    <w:p w:rsidR="00FC13E3" w:rsidRPr="00711676" w:rsidRDefault="00FC13E3" w:rsidP="00FC13E3">
      <w:pPr>
        <w:tabs>
          <w:tab w:val="left" w:pos="1134"/>
        </w:tabs>
        <w:spacing w:after="120"/>
        <w:ind w:left="1134" w:right="-2" w:hanging="567"/>
        <w:rPr>
          <w:rFonts w:ascii="Arial" w:hAnsi="Arial" w:cs="Arial"/>
          <w:sz w:val="22"/>
          <w:szCs w:val="22"/>
        </w:rPr>
      </w:pPr>
      <w:r w:rsidRPr="00711676">
        <w:rPr>
          <w:rFonts w:ascii="Arial" w:hAnsi="Arial" w:cs="Arial"/>
          <w:sz w:val="22"/>
          <w:szCs w:val="22"/>
        </w:rPr>
        <w:t>2) …………………………</w:t>
      </w:r>
      <w:r w:rsidR="00711676">
        <w:rPr>
          <w:rFonts w:ascii="Arial" w:hAnsi="Arial" w:cs="Arial"/>
          <w:sz w:val="22"/>
          <w:szCs w:val="22"/>
        </w:rPr>
        <w:t>……………………………………………………………………………</w:t>
      </w:r>
    </w:p>
    <w:p w:rsidR="00FC13E3" w:rsidRPr="00711676" w:rsidRDefault="00FC13E3" w:rsidP="00FC13E3">
      <w:pPr>
        <w:tabs>
          <w:tab w:val="left" w:pos="1134"/>
        </w:tabs>
        <w:spacing w:after="120"/>
        <w:ind w:left="1134" w:right="-2" w:hanging="567"/>
        <w:rPr>
          <w:rFonts w:ascii="Arial" w:hAnsi="Arial" w:cs="Arial"/>
          <w:sz w:val="22"/>
          <w:szCs w:val="22"/>
        </w:rPr>
      </w:pPr>
    </w:p>
    <w:p w:rsidR="00FC13E3" w:rsidRPr="003C789D" w:rsidRDefault="00FC13E3" w:rsidP="00FC13E3">
      <w:pPr>
        <w:pStyle w:val="Tekstpodstawowy"/>
        <w:jc w:val="right"/>
        <w:rPr>
          <w:rFonts w:ascii="Arial" w:hAnsi="Arial" w:cs="Arial"/>
          <w:i/>
          <w:iCs/>
          <w:sz w:val="16"/>
          <w:szCs w:val="16"/>
        </w:rPr>
      </w:pPr>
      <w:r w:rsidRPr="003C789D">
        <w:rPr>
          <w:rFonts w:ascii="Arial" w:hAnsi="Arial" w:cs="Arial"/>
          <w:sz w:val="16"/>
          <w:szCs w:val="16"/>
        </w:rPr>
        <w:t>......................................................................................</w:t>
      </w:r>
      <w:r w:rsidRPr="003C789D">
        <w:rPr>
          <w:rFonts w:ascii="Arial" w:hAnsi="Arial" w:cs="Arial"/>
          <w:sz w:val="16"/>
          <w:szCs w:val="16"/>
        </w:rPr>
        <w:br/>
      </w:r>
      <w:r w:rsidRPr="003C789D">
        <w:rPr>
          <w:rFonts w:ascii="Arial" w:hAnsi="Arial" w:cs="Arial"/>
          <w:i/>
          <w:iCs/>
          <w:sz w:val="16"/>
          <w:szCs w:val="16"/>
        </w:rPr>
        <w:t xml:space="preserve">(podpis </w:t>
      </w:r>
      <w:r w:rsidR="003C789D" w:rsidRPr="003C789D">
        <w:rPr>
          <w:rFonts w:ascii="Arial" w:hAnsi="Arial" w:cs="Arial"/>
          <w:i/>
          <w:iCs/>
          <w:sz w:val="16"/>
          <w:szCs w:val="16"/>
        </w:rPr>
        <w:t xml:space="preserve">elektroniczny/zaufany/osobisty </w:t>
      </w:r>
      <w:r w:rsidRPr="003C789D">
        <w:rPr>
          <w:rFonts w:ascii="Arial" w:hAnsi="Arial" w:cs="Arial"/>
          <w:i/>
          <w:iCs/>
          <w:sz w:val="16"/>
          <w:szCs w:val="16"/>
        </w:rPr>
        <w:t xml:space="preserve">osoby uprawnionej </w:t>
      </w:r>
    </w:p>
    <w:p w:rsidR="00FC13E3" w:rsidRPr="003C789D" w:rsidRDefault="00FC13E3" w:rsidP="00FC13E3">
      <w:pPr>
        <w:pStyle w:val="Tekstpodstawowy"/>
        <w:jc w:val="right"/>
        <w:rPr>
          <w:rFonts w:ascii="Arial" w:hAnsi="Arial" w:cs="Arial"/>
          <w:i/>
          <w:iCs/>
          <w:sz w:val="16"/>
          <w:szCs w:val="16"/>
        </w:rPr>
      </w:pPr>
      <w:r w:rsidRPr="003C789D">
        <w:rPr>
          <w:rFonts w:ascii="Arial" w:hAnsi="Arial" w:cs="Arial"/>
          <w:i/>
          <w:iCs/>
          <w:sz w:val="16"/>
          <w:szCs w:val="16"/>
        </w:rPr>
        <w:t>do reprezentacji Wykonawcy)</w:t>
      </w:r>
    </w:p>
    <w:p w:rsidR="00FC13E3" w:rsidRPr="00711676" w:rsidRDefault="00EE5A22" w:rsidP="00FC13E3">
      <w:pPr>
        <w:ind w:left="5670"/>
        <w:rPr>
          <w:rFonts w:ascii="Arial" w:hAnsi="Arial" w:cs="Arial"/>
          <w:b/>
          <w:sz w:val="22"/>
          <w:szCs w:val="22"/>
          <w:lang w:eastAsia="en-GB"/>
        </w:rPr>
      </w:pPr>
      <w:r>
        <w:rPr>
          <w:rFonts w:ascii="Arial" w:hAnsi="Arial" w:cs="Arial"/>
          <w:b/>
          <w:i/>
          <w:sz w:val="22"/>
          <w:szCs w:val="22"/>
          <w:lang w:eastAsia="en-GB"/>
        </w:rPr>
        <w:br w:type="column"/>
      </w:r>
      <w:r w:rsidR="00FC13E3" w:rsidRPr="00711676">
        <w:rPr>
          <w:rFonts w:ascii="Arial" w:hAnsi="Arial" w:cs="Arial"/>
          <w:b/>
          <w:i/>
          <w:sz w:val="22"/>
          <w:szCs w:val="22"/>
          <w:lang w:eastAsia="en-GB"/>
        </w:rPr>
        <w:lastRenderedPageBreak/>
        <w:t>Załącznik nr A do Formularza oferty</w:t>
      </w:r>
    </w:p>
    <w:p w:rsidR="00FC13E3" w:rsidRPr="003C789D" w:rsidRDefault="00FC13E3" w:rsidP="00FC13E3">
      <w:pPr>
        <w:spacing w:before="120"/>
        <w:ind w:right="-1135"/>
        <w:rPr>
          <w:rFonts w:ascii="Arial" w:hAnsi="Arial" w:cs="Arial"/>
          <w:sz w:val="16"/>
          <w:szCs w:val="16"/>
          <w:lang w:eastAsia="en-GB"/>
        </w:rPr>
      </w:pPr>
      <w:r w:rsidRPr="003C789D">
        <w:rPr>
          <w:rFonts w:ascii="Arial" w:hAnsi="Arial" w:cs="Arial"/>
          <w:sz w:val="16"/>
          <w:szCs w:val="16"/>
          <w:lang w:eastAsia="en-GB"/>
        </w:rPr>
        <w:t>....................................................................</w:t>
      </w:r>
    </w:p>
    <w:p w:rsidR="00FC13E3" w:rsidRPr="003C789D" w:rsidRDefault="00FC13E3" w:rsidP="00FC13E3">
      <w:pPr>
        <w:ind w:right="-1134" w:firstLine="708"/>
        <w:rPr>
          <w:rFonts w:ascii="Arial" w:hAnsi="Arial" w:cs="Arial"/>
          <w:i/>
          <w:sz w:val="16"/>
          <w:szCs w:val="16"/>
          <w:lang w:eastAsia="en-GB"/>
        </w:rPr>
      </w:pPr>
      <w:r w:rsidRPr="003C789D">
        <w:rPr>
          <w:rFonts w:ascii="Arial" w:hAnsi="Arial" w:cs="Arial"/>
          <w:i/>
          <w:sz w:val="16"/>
          <w:szCs w:val="16"/>
          <w:lang w:eastAsia="en-GB"/>
        </w:rPr>
        <w:t>(nazwa i siedziba Wykonawcy)</w:t>
      </w:r>
    </w:p>
    <w:p w:rsidR="00FC13E3" w:rsidRPr="003C789D" w:rsidRDefault="00FC13E3" w:rsidP="00FC13E3">
      <w:pPr>
        <w:ind w:right="28"/>
        <w:jc w:val="right"/>
        <w:rPr>
          <w:rFonts w:ascii="Arial" w:hAnsi="Arial" w:cs="Arial"/>
          <w:sz w:val="16"/>
          <w:szCs w:val="16"/>
          <w:lang w:eastAsia="en-GB"/>
        </w:rPr>
      </w:pPr>
      <w:r w:rsidRPr="003C789D">
        <w:rPr>
          <w:rFonts w:ascii="Arial" w:hAnsi="Arial" w:cs="Arial"/>
          <w:sz w:val="16"/>
          <w:szCs w:val="16"/>
          <w:lang w:eastAsia="en-GB"/>
        </w:rPr>
        <w:t>...........................................................</w:t>
      </w:r>
    </w:p>
    <w:p w:rsidR="00FC13E3" w:rsidRPr="003C789D" w:rsidRDefault="00FC13E3" w:rsidP="00FC13E3">
      <w:pPr>
        <w:ind w:left="4956" w:right="-79" w:hanging="4956"/>
        <w:rPr>
          <w:rFonts w:ascii="Arial" w:hAnsi="Arial" w:cs="Arial"/>
          <w:i/>
          <w:sz w:val="16"/>
          <w:szCs w:val="16"/>
          <w:lang w:eastAsia="en-GB"/>
        </w:rPr>
      </w:pPr>
      <w:r w:rsidRPr="003C789D">
        <w:rPr>
          <w:rFonts w:ascii="Arial" w:hAnsi="Arial" w:cs="Arial"/>
          <w:i/>
          <w:sz w:val="16"/>
          <w:szCs w:val="16"/>
          <w:lang w:eastAsia="en-GB"/>
        </w:rPr>
        <w:t xml:space="preserve">......................................................................                                                   </w:t>
      </w:r>
      <w:r w:rsidR="003F45BD">
        <w:rPr>
          <w:rFonts w:ascii="Arial" w:hAnsi="Arial" w:cs="Arial"/>
          <w:i/>
          <w:sz w:val="16"/>
          <w:szCs w:val="16"/>
          <w:lang w:eastAsia="en-GB"/>
        </w:rPr>
        <w:t xml:space="preserve">                                              </w:t>
      </w:r>
      <w:r w:rsidRPr="003C789D">
        <w:rPr>
          <w:rFonts w:ascii="Arial" w:hAnsi="Arial" w:cs="Arial"/>
          <w:i/>
          <w:sz w:val="16"/>
          <w:szCs w:val="16"/>
          <w:lang w:eastAsia="en-GB"/>
        </w:rPr>
        <w:t xml:space="preserve"> (miejscowość i data)</w:t>
      </w:r>
    </w:p>
    <w:p w:rsidR="00FC13E3" w:rsidRPr="003C789D" w:rsidRDefault="00FC13E3" w:rsidP="00FC13E3">
      <w:pPr>
        <w:ind w:left="4956" w:right="-79" w:hanging="4956"/>
        <w:rPr>
          <w:rFonts w:ascii="Arial" w:hAnsi="Arial" w:cs="Arial"/>
          <w:i/>
          <w:sz w:val="16"/>
          <w:szCs w:val="16"/>
          <w:lang w:eastAsia="en-GB"/>
        </w:rPr>
      </w:pPr>
      <w:r w:rsidRPr="003C789D">
        <w:rPr>
          <w:rFonts w:ascii="Arial" w:hAnsi="Arial" w:cs="Arial"/>
          <w:i/>
          <w:sz w:val="16"/>
          <w:szCs w:val="16"/>
          <w:lang w:eastAsia="en-GB"/>
        </w:rPr>
        <w:t xml:space="preserve">         ( miejsce wykonywania działalności)</w:t>
      </w:r>
    </w:p>
    <w:p w:rsidR="00FC13E3" w:rsidRPr="00345360" w:rsidRDefault="00FC13E3" w:rsidP="00513F0A">
      <w:pPr>
        <w:rPr>
          <w:rFonts w:ascii="Arial" w:hAnsi="Arial" w:cs="Arial"/>
          <w:i/>
          <w:iCs/>
          <w:sz w:val="4"/>
          <w:szCs w:val="4"/>
          <w:lang w:eastAsia="en-GB"/>
        </w:rPr>
      </w:pPr>
    </w:p>
    <w:p w:rsidR="00FC13E3" w:rsidRPr="00711676" w:rsidRDefault="00FC13E3" w:rsidP="00FC13E3">
      <w:pPr>
        <w:rPr>
          <w:rFonts w:ascii="Arial" w:hAnsi="Arial" w:cs="Arial"/>
          <w:sz w:val="22"/>
          <w:szCs w:val="22"/>
          <w:lang w:eastAsia="en-GB"/>
        </w:rPr>
      </w:pPr>
    </w:p>
    <w:p w:rsidR="00FC13E3" w:rsidRDefault="00FC13E3" w:rsidP="00FC13E3">
      <w:pPr>
        <w:spacing w:after="120"/>
        <w:rPr>
          <w:rFonts w:ascii="Arial" w:hAnsi="Arial" w:cs="Arial"/>
          <w:sz w:val="16"/>
          <w:szCs w:val="16"/>
          <w:lang w:eastAsia="en-GB"/>
        </w:rPr>
      </w:pPr>
      <w:r w:rsidRPr="003C789D">
        <w:rPr>
          <w:rFonts w:ascii="Arial" w:hAnsi="Arial" w:cs="Arial"/>
          <w:sz w:val="16"/>
          <w:szCs w:val="16"/>
          <w:lang w:eastAsia="en-GB"/>
        </w:rPr>
        <w:t xml:space="preserve">…………….……. </w:t>
      </w:r>
      <w:r w:rsidRPr="003C789D">
        <w:rPr>
          <w:rFonts w:ascii="Arial" w:hAnsi="Arial" w:cs="Arial"/>
          <w:i/>
          <w:sz w:val="16"/>
          <w:szCs w:val="16"/>
          <w:lang w:eastAsia="en-GB"/>
        </w:rPr>
        <w:t xml:space="preserve">(miejscowość), </w:t>
      </w:r>
      <w:r w:rsidRPr="003C789D">
        <w:rPr>
          <w:rFonts w:ascii="Arial" w:hAnsi="Arial" w:cs="Arial"/>
          <w:sz w:val="16"/>
          <w:szCs w:val="16"/>
          <w:lang w:eastAsia="en-GB"/>
        </w:rPr>
        <w:t xml:space="preserve">dnia ………….……. r. </w:t>
      </w:r>
    </w:p>
    <w:p w:rsidR="00BE17F0" w:rsidRDefault="00BE17F0" w:rsidP="00FC13E3">
      <w:pPr>
        <w:spacing w:after="120"/>
        <w:rPr>
          <w:rFonts w:ascii="Arial" w:hAnsi="Arial" w:cs="Arial"/>
          <w:sz w:val="16"/>
          <w:szCs w:val="16"/>
          <w:lang w:eastAsia="en-GB"/>
        </w:rPr>
      </w:pPr>
    </w:p>
    <w:p w:rsidR="00BE17F0" w:rsidRDefault="00BE17F0" w:rsidP="00BE17F0">
      <w:pPr>
        <w:widowControl w:val="0"/>
        <w:suppressAutoHyphens/>
        <w:autoSpaceDE w:val="0"/>
        <w:spacing w:before="120" w:after="120" w:line="276" w:lineRule="auto"/>
        <w:jc w:val="both"/>
        <w:rPr>
          <w:rFonts w:ascii="Arial" w:hAnsi="Arial" w:cs="Arial"/>
          <w:b/>
          <w:bCs/>
          <w:sz w:val="22"/>
          <w:szCs w:val="22"/>
        </w:rPr>
      </w:pPr>
      <w:r w:rsidRPr="00BE17F0">
        <w:rPr>
          <w:rFonts w:ascii="Calibri" w:hAnsi="Calibri" w:cs="Calibri"/>
          <w:sz w:val="22"/>
          <w:szCs w:val="22"/>
          <w:lang w:eastAsia="zh-CN"/>
        </w:rPr>
        <w:t xml:space="preserve">Dotyczy postępowania o udzielenie zamówienia publicznego pn. </w:t>
      </w:r>
      <w:r w:rsidR="00217B9B" w:rsidRPr="007D1770">
        <w:rPr>
          <w:rFonts w:ascii="Arial" w:hAnsi="Arial" w:cs="Arial"/>
          <w:b/>
          <w:bCs/>
          <w:sz w:val="22"/>
          <w:szCs w:val="22"/>
        </w:rPr>
        <w:t>Dostaw</w:t>
      </w:r>
      <w:r w:rsidR="00217B9B">
        <w:rPr>
          <w:rFonts w:ascii="Arial" w:hAnsi="Arial" w:cs="Arial"/>
          <w:b/>
          <w:bCs/>
          <w:sz w:val="22"/>
          <w:szCs w:val="22"/>
        </w:rPr>
        <w:t>a</w:t>
      </w:r>
      <w:r w:rsidR="00217B9B" w:rsidRPr="007D1770">
        <w:rPr>
          <w:rFonts w:ascii="Arial" w:hAnsi="Arial" w:cs="Arial"/>
          <w:b/>
          <w:bCs/>
          <w:sz w:val="22"/>
          <w:szCs w:val="22"/>
        </w:rPr>
        <w:t xml:space="preserve"> stanowiska badawczego – kriogeniczna komora ultra-wysokopróżniowa służąca do badania nadprzewodzących fotokatod w warunkach nadprzewodnictwa T &lt; 7K</w:t>
      </w:r>
    </w:p>
    <w:p w:rsidR="00EE5A22" w:rsidRDefault="00EE5A22" w:rsidP="00EE5A22">
      <w:pPr>
        <w:widowControl w:val="0"/>
        <w:suppressAutoHyphens/>
        <w:autoSpaceDE w:val="0"/>
        <w:spacing w:before="120" w:after="120" w:line="276" w:lineRule="auto"/>
        <w:jc w:val="center"/>
        <w:rPr>
          <w:rFonts w:ascii="Arial" w:hAnsi="Arial" w:cs="Arial"/>
          <w:b/>
          <w:bCs/>
          <w:sz w:val="22"/>
          <w:szCs w:val="22"/>
        </w:rPr>
      </w:pPr>
      <w:r w:rsidRPr="00EE5A22">
        <w:rPr>
          <w:rFonts w:ascii="Arial" w:hAnsi="Arial" w:cs="Arial"/>
          <w:b/>
          <w:bCs/>
          <w:iCs/>
          <w:sz w:val="22"/>
          <w:szCs w:val="22"/>
        </w:rPr>
        <w:t>WYKAZ OFEROWANEGO PRZEDMIOTU ZAMÓWIENIA</w:t>
      </w:r>
    </w:p>
    <w:tbl>
      <w:tblPr>
        <w:tblStyle w:val="Tabela-Siatka8"/>
        <w:tblW w:w="9747" w:type="dxa"/>
        <w:tblLook w:val="04A0" w:firstRow="1" w:lastRow="0" w:firstColumn="1" w:lastColumn="0" w:noHBand="0" w:noVBand="1"/>
      </w:tblPr>
      <w:tblGrid>
        <w:gridCol w:w="566"/>
        <w:gridCol w:w="4590"/>
        <w:gridCol w:w="90"/>
        <w:gridCol w:w="4501"/>
      </w:tblGrid>
      <w:tr w:rsidR="00EE5A22" w:rsidRPr="00983FA1" w:rsidTr="00EE5A22">
        <w:trPr>
          <w:trHeight w:val="317"/>
        </w:trPr>
        <w:tc>
          <w:tcPr>
            <w:tcW w:w="566" w:type="dxa"/>
            <w:tcBorders>
              <w:bottom w:val="single" w:sz="4" w:space="0" w:color="auto"/>
            </w:tcBorders>
          </w:tcPr>
          <w:p w:rsidR="00EE5A22" w:rsidRPr="00983FA1" w:rsidRDefault="00EE5A22" w:rsidP="009B165D">
            <w:pPr>
              <w:rPr>
                <w:rFonts w:eastAsiaTheme="minorHAnsi"/>
                <w:b/>
                <w:sz w:val="20"/>
                <w:szCs w:val="20"/>
                <w:lang w:eastAsia="en-US"/>
              </w:rPr>
            </w:pPr>
            <w:r>
              <w:rPr>
                <w:rFonts w:eastAsiaTheme="minorHAnsi"/>
                <w:b/>
                <w:sz w:val="20"/>
                <w:szCs w:val="20"/>
                <w:lang w:eastAsia="en-US"/>
              </w:rPr>
              <w:t>Lp.</w:t>
            </w:r>
          </w:p>
        </w:tc>
        <w:tc>
          <w:tcPr>
            <w:tcW w:w="4590" w:type="dxa"/>
            <w:tcBorders>
              <w:bottom w:val="single" w:sz="4" w:space="0" w:color="auto"/>
            </w:tcBorders>
          </w:tcPr>
          <w:p w:rsidR="00EE5A22" w:rsidRPr="00983FA1" w:rsidRDefault="00EE5A22" w:rsidP="009B165D">
            <w:pPr>
              <w:jc w:val="center"/>
              <w:rPr>
                <w:rFonts w:eastAsiaTheme="minorHAnsi"/>
                <w:b/>
                <w:sz w:val="22"/>
                <w:szCs w:val="20"/>
                <w:lang w:eastAsia="en-US"/>
              </w:rPr>
            </w:pPr>
            <w:r w:rsidRPr="00EE5A22">
              <w:rPr>
                <w:rFonts w:eastAsiaTheme="minorHAnsi"/>
                <w:b/>
                <w:sz w:val="22"/>
                <w:szCs w:val="20"/>
                <w:lang w:eastAsia="en-US"/>
              </w:rPr>
              <w:t>Parametr wymagany</w:t>
            </w:r>
          </w:p>
        </w:tc>
        <w:tc>
          <w:tcPr>
            <w:tcW w:w="4591" w:type="dxa"/>
            <w:gridSpan w:val="2"/>
            <w:tcBorders>
              <w:bottom w:val="single" w:sz="4" w:space="0" w:color="auto"/>
            </w:tcBorders>
          </w:tcPr>
          <w:p w:rsidR="00EE5A22" w:rsidRPr="00983FA1" w:rsidRDefault="00EE5A22" w:rsidP="009B165D">
            <w:pPr>
              <w:jc w:val="center"/>
              <w:rPr>
                <w:rFonts w:eastAsiaTheme="minorHAnsi"/>
                <w:b/>
                <w:sz w:val="22"/>
                <w:szCs w:val="20"/>
                <w:lang w:eastAsia="en-US"/>
              </w:rPr>
            </w:pPr>
            <w:r w:rsidRPr="00EE5A22">
              <w:rPr>
                <w:rFonts w:eastAsiaTheme="minorHAnsi"/>
                <w:b/>
                <w:sz w:val="22"/>
                <w:szCs w:val="20"/>
                <w:lang w:eastAsia="en-US"/>
              </w:rPr>
              <w:t xml:space="preserve">Parametr oferowany </w:t>
            </w:r>
          </w:p>
        </w:tc>
      </w:tr>
      <w:tr w:rsidR="00EE5A22" w:rsidRPr="00983FA1" w:rsidTr="00EE5A22">
        <w:tc>
          <w:tcPr>
            <w:tcW w:w="566" w:type="dxa"/>
            <w:shd w:val="clear" w:color="auto" w:fill="D9D9D9" w:themeFill="background1" w:themeFillShade="D9"/>
          </w:tcPr>
          <w:p w:rsidR="00EE5A22" w:rsidRPr="00983FA1" w:rsidRDefault="00EE5A22" w:rsidP="00983FA1">
            <w:pPr>
              <w:jc w:val="center"/>
              <w:rPr>
                <w:rFonts w:eastAsiaTheme="minorHAnsi"/>
                <w:b/>
                <w:sz w:val="20"/>
                <w:szCs w:val="20"/>
                <w:lang w:eastAsia="en-US"/>
              </w:rPr>
            </w:pPr>
            <w:r>
              <w:rPr>
                <w:rFonts w:eastAsiaTheme="minorHAnsi"/>
                <w:b/>
                <w:sz w:val="20"/>
                <w:szCs w:val="20"/>
                <w:lang w:eastAsia="en-US"/>
              </w:rPr>
              <w:t xml:space="preserve">1. </w:t>
            </w:r>
          </w:p>
        </w:tc>
        <w:tc>
          <w:tcPr>
            <w:tcW w:w="9181" w:type="dxa"/>
            <w:gridSpan w:val="3"/>
            <w:shd w:val="clear" w:color="auto" w:fill="D9D9D9" w:themeFill="background1" w:themeFillShade="D9"/>
          </w:tcPr>
          <w:p w:rsidR="00EE5A22" w:rsidRPr="00EE5A22" w:rsidRDefault="00EE5A22" w:rsidP="00EE5A22">
            <w:pPr>
              <w:jc w:val="center"/>
              <w:rPr>
                <w:rFonts w:eastAsiaTheme="minorHAnsi"/>
                <w:b/>
                <w:bCs/>
                <w:sz w:val="20"/>
                <w:szCs w:val="20"/>
                <w:lang w:eastAsia="en-US"/>
              </w:rPr>
            </w:pPr>
            <w:r>
              <w:rPr>
                <w:rFonts w:eastAsiaTheme="minorHAnsi"/>
                <w:b/>
                <w:sz w:val="20"/>
                <w:szCs w:val="20"/>
                <w:lang w:eastAsia="en-US"/>
              </w:rPr>
              <w:t xml:space="preserve">UKŁAD PRÓŻNIOWY </w:t>
            </w:r>
            <w:r w:rsidRPr="00EE5A22">
              <w:rPr>
                <w:rFonts w:eastAsiaTheme="minorHAnsi"/>
                <w:b/>
                <w:bCs/>
                <w:sz w:val="20"/>
                <w:szCs w:val="20"/>
                <w:lang w:eastAsia="en-US"/>
              </w:rPr>
              <w:t>…………………………………..(nazwa/typ/producent)</w:t>
            </w:r>
          </w:p>
          <w:p w:rsidR="00EE5A22" w:rsidRPr="00983FA1" w:rsidRDefault="00EE5A22" w:rsidP="00EE5A22">
            <w:pPr>
              <w:jc w:val="center"/>
              <w:rPr>
                <w:rFonts w:eastAsiaTheme="minorHAnsi"/>
                <w:b/>
                <w:sz w:val="20"/>
                <w:szCs w:val="20"/>
                <w:lang w:eastAsia="en-US"/>
              </w:rPr>
            </w:pPr>
            <w:r w:rsidRPr="00EE5A22">
              <w:rPr>
                <w:rFonts w:eastAsiaTheme="minorHAnsi"/>
                <w:b/>
                <w:bCs/>
                <w:sz w:val="20"/>
                <w:szCs w:val="20"/>
                <w:lang w:eastAsia="en-US"/>
              </w:rPr>
              <w:t>z ceną jednostkową  ……………….. zł netto</w:t>
            </w: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1.1</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Naciek</w:t>
            </w:r>
            <w:r w:rsidRPr="00983FA1">
              <w:rPr>
                <w:rFonts w:eastAsiaTheme="minorHAnsi"/>
                <w:sz w:val="20"/>
                <w:szCs w:val="20"/>
                <w:lang w:eastAsia="en-US"/>
              </w:rPr>
              <w:t>. Naciek mniejszy niż 2∙10</w:t>
            </w:r>
            <w:r w:rsidRPr="00983FA1">
              <w:rPr>
                <w:rFonts w:eastAsiaTheme="minorHAnsi"/>
                <w:sz w:val="20"/>
                <w:szCs w:val="20"/>
                <w:vertAlign w:val="superscript"/>
                <w:lang w:eastAsia="en-US"/>
              </w:rPr>
              <w:t>-10</w:t>
            </w:r>
            <w:r w:rsidRPr="00983FA1">
              <w:rPr>
                <w:rFonts w:eastAsiaTheme="minorHAnsi"/>
                <w:sz w:val="20"/>
                <w:szCs w:val="20"/>
                <w:lang w:eastAsia="en-US"/>
              </w:rPr>
              <w:t xml:space="preserve"> </w:t>
            </w:r>
            <w:proofErr w:type="spellStart"/>
            <w:r w:rsidRPr="00983FA1">
              <w:rPr>
                <w:rFonts w:eastAsiaTheme="minorHAnsi"/>
                <w:sz w:val="20"/>
                <w:szCs w:val="20"/>
                <w:lang w:eastAsia="en-US"/>
              </w:rPr>
              <w:t>mbar∙l</w:t>
            </w:r>
            <w:proofErr w:type="spellEnd"/>
            <w:r w:rsidRPr="00983FA1">
              <w:rPr>
                <w:rFonts w:eastAsiaTheme="minorHAnsi"/>
                <w:sz w:val="20"/>
                <w:szCs w:val="20"/>
                <w:lang w:eastAsia="en-US"/>
              </w:rPr>
              <w:t>/s</w:t>
            </w:r>
          </w:p>
        </w:tc>
        <w:tc>
          <w:tcPr>
            <w:tcW w:w="4501"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Wartość nacieku:</w:t>
            </w:r>
          </w:p>
          <w:p w:rsidR="00EE5A22" w:rsidRPr="00983FA1" w:rsidRDefault="00EE5A22" w:rsidP="00983FA1">
            <w:pPr>
              <w:rPr>
                <w:rFonts w:eastAsiaTheme="minorHAnsi"/>
                <w:sz w:val="20"/>
                <w:szCs w:val="20"/>
                <w:lang w:eastAsia="en-US"/>
              </w:rPr>
            </w:pPr>
            <w:r w:rsidRPr="00983FA1">
              <w:rPr>
                <w:rFonts w:eastAsiaTheme="minorHAnsi"/>
                <w:sz w:val="20"/>
                <w:szCs w:val="20"/>
                <w:lang w:eastAsia="en-US"/>
              </w:rPr>
              <w:t xml:space="preserve">  </w:t>
            </w:r>
          </w:p>
        </w:tc>
      </w:tr>
      <w:tr w:rsidR="00EE5A22" w:rsidRPr="00983FA1" w:rsidTr="00983FA1">
        <w:trPr>
          <w:trHeight w:val="7757"/>
        </w:trPr>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1.2</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Porty</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 xml:space="preserve"> DN250CF oraz adapter DN250CF/DN40CF </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4 porty DN40CF.  dostosowane do okien optycznych które mogą być wykorzystane do zamocowania przyrządów służących do optycznego pomiaru odległości pomiędzy elektrodą wtyczki a elektrodą służącą do pomiaru ciemnego</w:t>
            </w:r>
          </w:p>
          <w:p w:rsidR="00EE5A22" w:rsidRPr="00983FA1" w:rsidRDefault="00EE5A22" w:rsidP="00983FA1">
            <w:pPr>
              <w:tabs>
                <w:tab w:val="left" w:pos="568"/>
              </w:tabs>
              <w:ind w:left="568" w:hanging="568"/>
              <w:contextualSpacing/>
              <w:rPr>
                <w:rFonts w:eastAsiaTheme="minorHAnsi"/>
                <w:sz w:val="20"/>
                <w:szCs w:val="20"/>
                <w:lang w:eastAsia="en-US"/>
              </w:rPr>
            </w:pP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 xml:space="preserve">2 porty DN63CF które mogą być wykorzystane do wprowadzenia wiązki laserowej, zamocowane pod kątem ostrym do osi komory i symetrycznie względem niej. Osie portów powinny zbiegać się na próbce (patrz opis uchwytu w części 4, punkt 1) Porty powinny być wyposażone w adapter DN63CF/DN40CF. </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do analizatora gazów resztkowych DN40CF wraz z rura próżniowa o długości 200 mm wyposażoną w takie same kołnierze</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do manipulatora elektrody prądu fotoemisji  DN63CF (patrz część 3 opisu stanowiska)</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port części układu pompowego DN200CF</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do sondy próżniowej</w:t>
            </w:r>
            <w:r w:rsidRPr="00983FA1">
              <w:rPr>
                <w:rFonts w:eastAsiaTheme="minorHAnsi"/>
                <w:sz w:val="20"/>
                <w:szCs w:val="20"/>
                <w:lang w:eastAsia="en-US"/>
              </w:rPr>
              <w:tab/>
              <w:t>DN40CF wraz z adapterem trójnikowym o takich samych kołnierzach)</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do uchwytu kriogenicznego DN250CF (patrz część 4 opisu stanowiska)</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manipulatora elektrody prądu ciemnego</w:t>
            </w:r>
            <w:r w:rsidRPr="00983FA1">
              <w:rPr>
                <w:rFonts w:eastAsiaTheme="minorHAnsi"/>
                <w:sz w:val="20"/>
                <w:szCs w:val="20"/>
                <w:lang w:eastAsia="en-US"/>
              </w:rPr>
              <w:tab/>
              <w:t>DN63CF (patrz część 2 opisu stanowiska)</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 xml:space="preserve"> port do kamery UV DN63CF</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 xml:space="preserve"> port obserwacyjny, okno szklane, DN63CF</w:t>
            </w:r>
          </w:p>
          <w:p w:rsidR="00EE5A22" w:rsidRPr="00983FA1" w:rsidRDefault="00EE5A22" w:rsidP="00983FA1">
            <w:pPr>
              <w:numPr>
                <w:ilvl w:val="0"/>
                <w:numId w:val="114"/>
              </w:numPr>
              <w:tabs>
                <w:tab w:val="left" w:pos="568"/>
              </w:tabs>
              <w:ind w:left="568" w:hanging="568"/>
              <w:contextualSpacing/>
              <w:rPr>
                <w:rFonts w:eastAsiaTheme="minorHAnsi"/>
                <w:sz w:val="20"/>
                <w:szCs w:val="20"/>
                <w:lang w:eastAsia="en-US"/>
              </w:rPr>
            </w:pPr>
            <w:r w:rsidRPr="00983FA1">
              <w:rPr>
                <w:rFonts w:eastAsiaTheme="minorHAnsi"/>
                <w:sz w:val="20"/>
                <w:szCs w:val="20"/>
                <w:lang w:eastAsia="en-US"/>
              </w:rPr>
              <w:t xml:space="preserve"> port zapasowy DN63CF</w:t>
            </w:r>
          </w:p>
          <w:p w:rsidR="00EE5A22" w:rsidRPr="00983FA1" w:rsidRDefault="00EE5A22" w:rsidP="00983FA1">
            <w:pPr>
              <w:rPr>
                <w:rFonts w:eastAsiaTheme="minorHAnsi"/>
                <w:sz w:val="20"/>
                <w:szCs w:val="20"/>
                <w:lang w:eastAsia="en-US"/>
              </w:rPr>
            </w:pP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rPr>
          <w:trHeight w:val="989"/>
        </w:trPr>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lastRenderedPageBreak/>
              <w:t>1.3</w:t>
            </w:r>
          </w:p>
        </w:tc>
        <w:tc>
          <w:tcPr>
            <w:tcW w:w="4680" w:type="dxa"/>
            <w:gridSpan w:val="2"/>
          </w:tcPr>
          <w:p w:rsidR="00EE5A22" w:rsidRPr="00983FA1" w:rsidRDefault="00EE5A22" w:rsidP="00983FA1">
            <w:pPr>
              <w:tabs>
                <w:tab w:val="left" w:pos="459"/>
              </w:tabs>
              <w:rPr>
                <w:rFonts w:eastAsiaTheme="minorHAnsi"/>
                <w:sz w:val="20"/>
                <w:szCs w:val="20"/>
                <w:lang w:eastAsia="en-US"/>
              </w:rPr>
            </w:pPr>
            <w:r w:rsidRPr="00983FA1">
              <w:rPr>
                <w:rFonts w:eastAsiaTheme="minorHAnsi"/>
                <w:sz w:val="20"/>
                <w:szCs w:val="20"/>
                <w:lang w:eastAsia="en-US"/>
              </w:rPr>
              <w:t xml:space="preserve">W części pompowej komory powinien znajdować się </w:t>
            </w:r>
          </w:p>
          <w:p w:rsidR="00EE5A22" w:rsidRPr="00983FA1" w:rsidRDefault="00EE5A22" w:rsidP="00983FA1">
            <w:pPr>
              <w:tabs>
                <w:tab w:val="left" w:pos="293"/>
              </w:tabs>
              <w:ind w:left="293" w:hanging="284"/>
              <w:rPr>
                <w:rFonts w:eastAsiaTheme="minorHAnsi"/>
                <w:sz w:val="20"/>
                <w:szCs w:val="20"/>
                <w:lang w:eastAsia="en-US"/>
              </w:rPr>
            </w:pPr>
            <w:r w:rsidRPr="00983FA1">
              <w:rPr>
                <w:rFonts w:eastAsiaTheme="minorHAnsi"/>
                <w:sz w:val="20"/>
                <w:szCs w:val="20"/>
                <w:lang w:eastAsia="en-US"/>
              </w:rPr>
              <w:t>4.1 port DN100CF dla pompy turbomolekularnej odcinanym zaworem bramowym</w:t>
            </w:r>
          </w:p>
          <w:p w:rsidR="00EE5A22" w:rsidRPr="00983FA1" w:rsidRDefault="00EE5A22" w:rsidP="00983FA1">
            <w:pPr>
              <w:tabs>
                <w:tab w:val="left" w:pos="293"/>
              </w:tabs>
              <w:ind w:left="293" w:hanging="284"/>
              <w:rPr>
                <w:rFonts w:eastAsiaTheme="minorHAnsi"/>
                <w:sz w:val="20"/>
                <w:szCs w:val="20"/>
                <w:lang w:eastAsia="en-US"/>
              </w:rPr>
            </w:pPr>
            <w:r w:rsidRPr="00983FA1">
              <w:rPr>
                <w:rFonts w:eastAsiaTheme="minorHAnsi"/>
                <w:sz w:val="20"/>
                <w:szCs w:val="20"/>
                <w:lang w:eastAsia="en-US"/>
              </w:rPr>
              <w:t>4.2 port DN100CF dla pompy jonowej odcinanej zaworem bramowym</w:t>
            </w:r>
          </w:p>
          <w:p w:rsidR="00EE5A22" w:rsidRPr="00983FA1" w:rsidRDefault="00EE5A22" w:rsidP="00983FA1">
            <w:pPr>
              <w:tabs>
                <w:tab w:val="left" w:pos="293"/>
              </w:tabs>
              <w:ind w:left="293" w:hanging="284"/>
              <w:rPr>
                <w:rFonts w:eastAsiaTheme="minorHAnsi"/>
                <w:sz w:val="20"/>
                <w:szCs w:val="20"/>
                <w:lang w:eastAsia="en-US"/>
              </w:rPr>
            </w:pPr>
            <w:r w:rsidRPr="00983FA1">
              <w:rPr>
                <w:rFonts w:eastAsiaTheme="minorHAnsi"/>
                <w:sz w:val="20"/>
                <w:szCs w:val="20"/>
                <w:lang w:eastAsia="en-US"/>
              </w:rPr>
              <w:t>4.3 zaślepiony port DN100CF do pompy sublimacyjnej</w:t>
            </w: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1.4</w:t>
            </w:r>
          </w:p>
        </w:tc>
        <w:tc>
          <w:tcPr>
            <w:tcW w:w="4680" w:type="dxa"/>
            <w:gridSpan w:val="2"/>
          </w:tcPr>
          <w:p w:rsidR="00EE5A22" w:rsidRPr="00983FA1" w:rsidRDefault="00EE5A22" w:rsidP="00983FA1">
            <w:pPr>
              <w:tabs>
                <w:tab w:val="left" w:pos="459"/>
              </w:tabs>
              <w:ind w:left="394"/>
              <w:contextualSpacing/>
              <w:rPr>
                <w:rFonts w:eastAsiaTheme="minorHAnsi"/>
                <w:b/>
                <w:sz w:val="20"/>
                <w:szCs w:val="20"/>
                <w:lang w:eastAsia="en-US"/>
              </w:rPr>
            </w:pPr>
            <w:r w:rsidRPr="00983FA1">
              <w:rPr>
                <w:rFonts w:eastAsiaTheme="minorHAnsi"/>
                <w:b/>
                <w:sz w:val="20"/>
                <w:szCs w:val="20"/>
                <w:lang w:eastAsia="en-US"/>
              </w:rPr>
              <w:t>Elementy przyłączone do portów</w:t>
            </w:r>
          </w:p>
          <w:p w:rsidR="00EE5A22" w:rsidRPr="00983FA1" w:rsidRDefault="00EE5A22" w:rsidP="00983FA1">
            <w:pPr>
              <w:numPr>
                <w:ilvl w:val="0"/>
                <w:numId w:val="119"/>
              </w:numPr>
              <w:tabs>
                <w:tab w:val="left" w:pos="0"/>
              </w:tabs>
              <w:ind w:left="143" w:hanging="142"/>
              <w:contextualSpacing/>
              <w:rPr>
                <w:rFonts w:eastAsiaTheme="minorHAnsi"/>
                <w:sz w:val="20"/>
                <w:szCs w:val="20"/>
                <w:lang w:eastAsia="en-US"/>
              </w:rPr>
            </w:pPr>
            <w:r w:rsidRPr="00983FA1">
              <w:rPr>
                <w:rFonts w:eastAsiaTheme="minorHAnsi"/>
                <w:sz w:val="20"/>
                <w:szCs w:val="20"/>
                <w:lang w:eastAsia="en-US"/>
              </w:rPr>
              <w:t xml:space="preserve">Port wymieniony w punkcie 1.2.1, </w:t>
            </w:r>
          </w:p>
          <w:p w:rsidR="00EE5A22" w:rsidRPr="00983FA1" w:rsidRDefault="00EE5A22" w:rsidP="00983FA1">
            <w:pPr>
              <w:numPr>
                <w:ilvl w:val="0"/>
                <w:numId w:val="119"/>
              </w:numPr>
              <w:tabs>
                <w:tab w:val="left" w:pos="0"/>
              </w:tabs>
              <w:ind w:left="143" w:hanging="142"/>
              <w:contextualSpacing/>
              <w:rPr>
                <w:rFonts w:eastAsiaTheme="minorHAnsi"/>
                <w:sz w:val="20"/>
                <w:szCs w:val="20"/>
                <w:lang w:eastAsia="en-US"/>
              </w:rPr>
            </w:pPr>
            <w:r w:rsidRPr="00983FA1">
              <w:rPr>
                <w:rFonts w:eastAsiaTheme="minorHAnsi"/>
                <w:sz w:val="20"/>
                <w:szCs w:val="20"/>
                <w:lang w:eastAsia="en-US"/>
              </w:rPr>
              <w:t xml:space="preserve">2 z czterech portów wymienionych w punkcie 1.2.2, pozostałe dwa powinny być wyposażone w okno szklane </w:t>
            </w:r>
          </w:p>
          <w:p w:rsidR="00EE5A22" w:rsidRPr="00983FA1" w:rsidRDefault="00EE5A22" w:rsidP="00983FA1">
            <w:pPr>
              <w:numPr>
                <w:ilvl w:val="0"/>
                <w:numId w:val="119"/>
              </w:numPr>
              <w:tabs>
                <w:tab w:val="left" w:pos="0"/>
              </w:tabs>
              <w:ind w:left="143" w:hanging="142"/>
              <w:contextualSpacing/>
              <w:rPr>
                <w:rFonts w:eastAsiaTheme="minorHAnsi"/>
                <w:sz w:val="20"/>
                <w:szCs w:val="20"/>
                <w:lang w:eastAsia="en-US"/>
              </w:rPr>
            </w:pPr>
            <w:r w:rsidRPr="00983FA1">
              <w:rPr>
                <w:rFonts w:eastAsiaTheme="minorHAnsi"/>
                <w:sz w:val="20"/>
                <w:szCs w:val="20"/>
                <w:lang w:eastAsia="en-US"/>
              </w:rPr>
              <w:t xml:space="preserve">2 adaptery wymienione w punkcie 1.2.3 oraz </w:t>
            </w:r>
          </w:p>
          <w:p w:rsidR="00EE5A22" w:rsidRPr="00983FA1" w:rsidRDefault="00EE5A22" w:rsidP="00983FA1">
            <w:pPr>
              <w:numPr>
                <w:ilvl w:val="0"/>
                <w:numId w:val="119"/>
              </w:numPr>
              <w:tabs>
                <w:tab w:val="left" w:pos="0"/>
              </w:tabs>
              <w:ind w:left="143" w:hanging="142"/>
              <w:contextualSpacing/>
              <w:rPr>
                <w:rFonts w:eastAsiaTheme="minorHAnsi"/>
                <w:sz w:val="20"/>
                <w:szCs w:val="20"/>
                <w:lang w:eastAsia="en-US"/>
              </w:rPr>
            </w:pPr>
            <w:r w:rsidRPr="00983FA1">
              <w:rPr>
                <w:rFonts w:eastAsiaTheme="minorHAnsi"/>
                <w:sz w:val="20"/>
                <w:szCs w:val="20"/>
                <w:lang w:eastAsia="en-US"/>
              </w:rPr>
              <w:t xml:space="preserve">port wymieniony w punkcie 1.2.10 </w:t>
            </w:r>
          </w:p>
          <w:p w:rsidR="00EE5A22" w:rsidRPr="00983FA1" w:rsidRDefault="00EE5A22" w:rsidP="00983FA1">
            <w:pPr>
              <w:tabs>
                <w:tab w:val="left" w:pos="0"/>
              </w:tabs>
              <w:ind w:left="10"/>
              <w:contextualSpacing/>
              <w:rPr>
                <w:rFonts w:eastAsiaTheme="minorHAnsi"/>
                <w:sz w:val="20"/>
                <w:szCs w:val="20"/>
                <w:lang w:eastAsia="en-US"/>
              </w:rPr>
            </w:pPr>
            <w:r w:rsidRPr="00983FA1">
              <w:rPr>
                <w:rFonts w:eastAsiaTheme="minorHAnsi"/>
                <w:sz w:val="20"/>
                <w:szCs w:val="20"/>
                <w:lang w:eastAsia="en-US"/>
              </w:rPr>
              <w:t xml:space="preserve">powinny być wyposażone w z okno laserowe o średnicy co najmniej1.5 cala , wykonane z krzemionki utwardzanej UV, CaF2 lub MgF2 z pokryciem antyrefleksyjnym na obu powierzchniach pozwalających na redukcję współczynnika odbicia od powierzchni R&lt;2% w zakresie długości fal 225-450nm oraz R&lt;4% w zakresie 200-550nm. Płaskość okna minimum λ/4, o wytrzymałości minimum 400mJ/cm2. </w:t>
            </w:r>
          </w:p>
          <w:p w:rsidR="00EE5A22" w:rsidRPr="00983FA1" w:rsidRDefault="00EE5A22" w:rsidP="00983FA1">
            <w:pPr>
              <w:tabs>
                <w:tab w:val="left" w:pos="459"/>
              </w:tabs>
              <w:ind w:left="293"/>
              <w:contextualSpacing/>
              <w:rPr>
                <w:rFonts w:eastAsiaTheme="minorHAnsi"/>
                <w:sz w:val="20"/>
                <w:szCs w:val="20"/>
                <w:lang w:eastAsia="en-US"/>
              </w:rPr>
            </w:pPr>
          </w:p>
          <w:p w:rsidR="00EE5A22" w:rsidRPr="00983FA1" w:rsidRDefault="00EE5A22" w:rsidP="00983FA1">
            <w:pPr>
              <w:tabs>
                <w:tab w:val="left" w:pos="459"/>
              </w:tabs>
              <w:ind w:left="-67"/>
              <w:rPr>
                <w:rFonts w:eastAsiaTheme="minorHAnsi"/>
                <w:sz w:val="20"/>
                <w:szCs w:val="20"/>
                <w:lang w:eastAsia="en-US"/>
              </w:rPr>
            </w:pPr>
            <w:r w:rsidRPr="00983FA1">
              <w:rPr>
                <w:rFonts w:eastAsiaTheme="minorHAnsi"/>
                <w:sz w:val="20"/>
                <w:szCs w:val="20"/>
                <w:lang w:eastAsia="en-US"/>
              </w:rPr>
              <w:t xml:space="preserve">Następujące porty zamknięte kołnierzem zaślepiającym typu CF zgodnym z rozmiarem portu, gwarantującą uzyskanie parametrów próżniowych oraz spełniającą wymóg wartości nacieku.  </w:t>
            </w:r>
          </w:p>
          <w:p w:rsidR="00EE5A22" w:rsidRPr="00983FA1" w:rsidRDefault="00EE5A22" w:rsidP="00983FA1">
            <w:pPr>
              <w:tabs>
                <w:tab w:val="left" w:pos="427"/>
                <w:tab w:val="left" w:pos="459"/>
              </w:tabs>
              <w:rPr>
                <w:rFonts w:eastAsiaTheme="minorHAnsi"/>
                <w:sz w:val="20"/>
                <w:szCs w:val="20"/>
                <w:lang w:eastAsia="en-US"/>
              </w:rPr>
            </w:pPr>
            <w:r w:rsidRPr="00983FA1">
              <w:rPr>
                <w:rFonts w:eastAsiaTheme="minorHAnsi"/>
                <w:sz w:val="20"/>
                <w:szCs w:val="20"/>
                <w:lang w:eastAsia="en-US"/>
              </w:rPr>
              <w:t>port wymieniony w punkcie 2.4</w:t>
            </w:r>
          </w:p>
          <w:p w:rsidR="00EE5A22" w:rsidRPr="00983FA1" w:rsidRDefault="00EE5A22" w:rsidP="00983FA1">
            <w:pPr>
              <w:tabs>
                <w:tab w:val="left" w:pos="427"/>
                <w:tab w:val="left" w:pos="459"/>
              </w:tabs>
              <w:rPr>
                <w:rFonts w:eastAsiaTheme="minorHAnsi"/>
                <w:sz w:val="20"/>
                <w:szCs w:val="20"/>
                <w:lang w:eastAsia="en-US"/>
              </w:rPr>
            </w:pPr>
            <w:r w:rsidRPr="00983FA1">
              <w:rPr>
                <w:rFonts w:eastAsiaTheme="minorHAnsi"/>
                <w:sz w:val="20"/>
                <w:szCs w:val="20"/>
                <w:lang w:eastAsia="en-US"/>
              </w:rPr>
              <w:t>port wymieniony w punkcie 2.10</w:t>
            </w:r>
          </w:p>
          <w:p w:rsidR="00EE5A22" w:rsidRPr="00983FA1" w:rsidRDefault="00EE5A22" w:rsidP="00983FA1">
            <w:pPr>
              <w:tabs>
                <w:tab w:val="left" w:pos="427"/>
                <w:tab w:val="left" w:pos="459"/>
              </w:tabs>
              <w:rPr>
                <w:rFonts w:eastAsiaTheme="minorHAnsi"/>
                <w:sz w:val="20"/>
                <w:szCs w:val="20"/>
                <w:lang w:eastAsia="en-US"/>
              </w:rPr>
            </w:pPr>
            <w:r w:rsidRPr="00983FA1">
              <w:rPr>
                <w:rFonts w:eastAsiaTheme="minorHAnsi"/>
                <w:sz w:val="20"/>
                <w:szCs w:val="20"/>
                <w:lang w:eastAsia="en-US"/>
              </w:rPr>
              <w:t>port wymieniony w punkcie 2.12</w:t>
            </w:r>
          </w:p>
          <w:p w:rsidR="00EE5A22" w:rsidRPr="00983FA1" w:rsidRDefault="00EE5A22" w:rsidP="00983FA1">
            <w:pPr>
              <w:tabs>
                <w:tab w:val="left" w:pos="459"/>
              </w:tabs>
              <w:ind w:left="293"/>
              <w:contextualSpacing/>
              <w:rPr>
                <w:rFonts w:eastAsiaTheme="minorHAnsi"/>
                <w:sz w:val="20"/>
                <w:szCs w:val="20"/>
                <w:lang w:eastAsia="en-US"/>
              </w:rPr>
            </w:pPr>
          </w:p>
          <w:p w:rsidR="00EE5A22" w:rsidRPr="00983FA1" w:rsidRDefault="00EE5A22" w:rsidP="00983FA1">
            <w:pPr>
              <w:tabs>
                <w:tab w:val="left" w:pos="459"/>
                <w:tab w:val="left" w:pos="677"/>
              </w:tabs>
              <w:rPr>
                <w:rFonts w:eastAsiaTheme="minorHAnsi"/>
                <w:sz w:val="20"/>
                <w:szCs w:val="20"/>
                <w:lang w:eastAsia="en-US"/>
              </w:rPr>
            </w:pPr>
            <w:r w:rsidRPr="00983FA1">
              <w:rPr>
                <w:rFonts w:eastAsiaTheme="minorHAnsi"/>
                <w:sz w:val="20"/>
                <w:szCs w:val="20"/>
                <w:lang w:eastAsia="en-US"/>
              </w:rPr>
              <w:t xml:space="preserve">W pozostałych portach należy zainstalować opisane w punkcie 2 komponenty </w:t>
            </w:r>
            <w:r w:rsidRPr="00983FA1">
              <w:rPr>
                <w:rFonts w:eastAsiaTheme="minorHAnsi"/>
                <w:sz w:val="20"/>
                <w:szCs w:val="20"/>
                <w:lang w:eastAsia="en-US"/>
              </w:rPr>
              <w:tab/>
            </w:r>
          </w:p>
          <w:p w:rsidR="00EE5A22" w:rsidRPr="00983FA1" w:rsidRDefault="00EE5A22" w:rsidP="00983FA1">
            <w:pPr>
              <w:rPr>
                <w:rFonts w:eastAsiaTheme="minorHAnsi"/>
                <w:sz w:val="20"/>
                <w:szCs w:val="20"/>
                <w:lang w:eastAsia="en-US"/>
              </w:rPr>
            </w:pP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1.5</w:t>
            </w:r>
          </w:p>
        </w:tc>
        <w:tc>
          <w:tcPr>
            <w:tcW w:w="4680" w:type="dxa"/>
            <w:gridSpan w:val="2"/>
          </w:tcPr>
          <w:p w:rsidR="00EE5A22" w:rsidRPr="00983FA1" w:rsidRDefault="00EE5A22" w:rsidP="00983FA1">
            <w:pPr>
              <w:rPr>
                <w:rFonts w:eastAsiaTheme="minorHAnsi"/>
                <w:b/>
                <w:sz w:val="20"/>
                <w:szCs w:val="20"/>
                <w:lang w:eastAsia="en-US"/>
              </w:rPr>
            </w:pPr>
            <w:r w:rsidRPr="00983FA1">
              <w:rPr>
                <w:rFonts w:eastAsiaTheme="minorHAnsi"/>
                <w:b/>
                <w:sz w:val="20"/>
                <w:szCs w:val="20"/>
                <w:lang w:eastAsia="en-US"/>
              </w:rPr>
              <w:t xml:space="preserve">Materiał. </w:t>
            </w:r>
            <w:r w:rsidRPr="00983FA1">
              <w:rPr>
                <w:rFonts w:eastAsiaTheme="minorHAnsi"/>
                <w:sz w:val="20"/>
                <w:szCs w:val="20"/>
                <w:lang w:eastAsia="en-US"/>
              </w:rPr>
              <w:t>Komora</w:t>
            </w:r>
            <w:r w:rsidRPr="00983FA1">
              <w:rPr>
                <w:rFonts w:eastAsiaTheme="minorHAnsi"/>
                <w:b/>
                <w:sz w:val="20"/>
                <w:szCs w:val="20"/>
                <w:lang w:eastAsia="en-US"/>
              </w:rPr>
              <w:t xml:space="preserve"> </w:t>
            </w:r>
            <w:r w:rsidRPr="00983FA1">
              <w:rPr>
                <w:rFonts w:eastAsiaTheme="minorHAnsi"/>
                <w:sz w:val="20"/>
                <w:szCs w:val="20"/>
                <w:lang w:eastAsia="en-US"/>
              </w:rPr>
              <w:t>powinna być wykonana ze stali 316 L lub równoważnej</w:t>
            </w:r>
          </w:p>
        </w:tc>
        <w:tc>
          <w:tcPr>
            <w:tcW w:w="4501"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Materiał</w:t>
            </w: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1.6</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 xml:space="preserve">Montaż układu pomp próżniowych. </w:t>
            </w:r>
            <w:r w:rsidRPr="00983FA1">
              <w:rPr>
                <w:rFonts w:eastAsiaTheme="minorHAnsi"/>
                <w:sz w:val="20"/>
                <w:szCs w:val="20"/>
                <w:lang w:eastAsia="en-US"/>
              </w:rPr>
              <w:t>Następujące pompy powinny być zainstalowane w części pompowej komory przyłączonej do portu nr 6 (DN200CF):</w:t>
            </w:r>
          </w:p>
          <w:p w:rsidR="00EE5A22" w:rsidRPr="00983FA1" w:rsidRDefault="00EE5A22" w:rsidP="00983FA1">
            <w:pPr>
              <w:numPr>
                <w:ilvl w:val="0"/>
                <w:numId w:val="115"/>
              </w:numPr>
              <w:contextualSpacing/>
              <w:rPr>
                <w:rFonts w:eastAsiaTheme="minorHAnsi"/>
                <w:sz w:val="20"/>
                <w:szCs w:val="20"/>
                <w:lang w:eastAsia="en-US"/>
              </w:rPr>
            </w:pPr>
            <w:r w:rsidRPr="00983FA1">
              <w:rPr>
                <w:rFonts w:eastAsiaTheme="minorHAnsi"/>
                <w:sz w:val="20"/>
                <w:szCs w:val="20"/>
                <w:lang w:eastAsia="en-US"/>
              </w:rPr>
              <w:t>pompa jonowa</w:t>
            </w:r>
          </w:p>
          <w:p w:rsidR="00EE5A22" w:rsidRPr="00983FA1" w:rsidRDefault="00EE5A22" w:rsidP="00983FA1">
            <w:pPr>
              <w:numPr>
                <w:ilvl w:val="0"/>
                <w:numId w:val="115"/>
              </w:numPr>
              <w:contextualSpacing/>
              <w:rPr>
                <w:rFonts w:eastAsiaTheme="minorHAnsi"/>
                <w:sz w:val="20"/>
                <w:szCs w:val="20"/>
                <w:lang w:eastAsia="en-US"/>
              </w:rPr>
            </w:pPr>
            <w:r w:rsidRPr="00983FA1">
              <w:rPr>
                <w:rFonts w:eastAsiaTheme="minorHAnsi"/>
                <w:sz w:val="20"/>
                <w:szCs w:val="20"/>
                <w:lang w:eastAsia="en-US"/>
              </w:rPr>
              <w:t xml:space="preserve">pompa turbomolekularna </w:t>
            </w:r>
          </w:p>
          <w:p w:rsidR="00EE5A22" w:rsidRPr="00983FA1" w:rsidRDefault="00EE5A22" w:rsidP="00983FA1">
            <w:pPr>
              <w:numPr>
                <w:ilvl w:val="0"/>
                <w:numId w:val="115"/>
              </w:numPr>
              <w:contextualSpacing/>
              <w:rPr>
                <w:rFonts w:eastAsiaTheme="minorHAnsi"/>
                <w:sz w:val="20"/>
                <w:szCs w:val="20"/>
                <w:lang w:eastAsia="en-US"/>
              </w:rPr>
            </w:pPr>
            <w:r w:rsidRPr="00983FA1">
              <w:rPr>
                <w:rFonts w:eastAsiaTheme="minorHAnsi"/>
                <w:sz w:val="20"/>
                <w:szCs w:val="20"/>
                <w:lang w:eastAsia="en-US"/>
              </w:rPr>
              <w:t>pompa próżni wstępnej</w:t>
            </w:r>
          </w:p>
          <w:p w:rsidR="00EE5A22" w:rsidRPr="00983FA1" w:rsidRDefault="00EE5A22" w:rsidP="00983FA1">
            <w:pPr>
              <w:rPr>
                <w:rFonts w:eastAsiaTheme="minorHAnsi"/>
                <w:sz w:val="20"/>
                <w:szCs w:val="20"/>
                <w:lang w:eastAsia="en-US"/>
              </w:rPr>
            </w:pPr>
            <w:r w:rsidRPr="00983FA1">
              <w:rPr>
                <w:rFonts w:eastAsiaTheme="minorHAnsi"/>
                <w:sz w:val="20"/>
                <w:szCs w:val="20"/>
                <w:lang w:eastAsia="en-US"/>
              </w:rPr>
              <w:t>Pompy zostaną zakupione przez Zamawiającego i dostarczone od zamontowania. S</w:t>
            </w: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1.7</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Układ sterowania</w:t>
            </w:r>
            <w:r w:rsidRPr="00983FA1">
              <w:rPr>
                <w:rFonts w:eastAsiaTheme="minorHAnsi"/>
                <w:sz w:val="20"/>
                <w:szCs w:val="20"/>
                <w:lang w:eastAsia="en-US"/>
              </w:rPr>
              <w:t xml:space="preserve"> powinien:</w:t>
            </w:r>
          </w:p>
          <w:p w:rsidR="00EE5A22" w:rsidRPr="00983FA1" w:rsidRDefault="00EE5A22" w:rsidP="00983FA1">
            <w:pPr>
              <w:numPr>
                <w:ilvl w:val="0"/>
                <w:numId w:val="120"/>
              </w:numPr>
              <w:ind w:left="143" w:hanging="142"/>
              <w:contextualSpacing/>
              <w:rPr>
                <w:rFonts w:eastAsiaTheme="minorHAnsi"/>
                <w:sz w:val="20"/>
                <w:szCs w:val="20"/>
                <w:lang w:eastAsia="en-US"/>
              </w:rPr>
            </w:pPr>
            <w:r w:rsidRPr="00983FA1">
              <w:rPr>
                <w:rFonts w:eastAsiaTheme="minorHAnsi"/>
                <w:sz w:val="20"/>
                <w:szCs w:val="20"/>
                <w:lang w:eastAsia="en-US"/>
              </w:rPr>
              <w:t>uniemożliwić uruchomienie pompy jonowej przy ciśnieniu wyższym niż wskazane jako graniczne w jej specyfikacji</w:t>
            </w:r>
          </w:p>
          <w:p w:rsidR="00EE5A22" w:rsidRPr="00983FA1" w:rsidRDefault="00EE5A22" w:rsidP="00983FA1">
            <w:pPr>
              <w:numPr>
                <w:ilvl w:val="0"/>
                <w:numId w:val="120"/>
              </w:numPr>
              <w:ind w:left="143" w:hanging="142"/>
              <w:contextualSpacing/>
              <w:rPr>
                <w:rFonts w:eastAsiaTheme="minorHAnsi"/>
                <w:sz w:val="20"/>
                <w:szCs w:val="20"/>
                <w:lang w:eastAsia="en-US"/>
              </w:rPr>
            </w:pPr>
            <w:r w:rsidRPr="00983FA1">
              <w:rPr>
                <w:rFonts w:eastAsiaTheme="minorHAnsi"/>
                <w:sz w:val="20"/>
                <w:szCs w:val="20"/>
                <w:lang w:eastAsia="en-US"/>
              </w:rPr>
              <w:t>zamknąć zawór odcinający pompę jonową przy wzroście ciśnienia ponad wyżej wymieniona wartość graniczną</w:t>
            </w:r>
          </w:p>
          <w:p w:rsidR="00EE5A22" w:rsidRPr="00983FA1" w:rsidRDefault="00EE5A22" w:rsidP="00983FA1">
            <w:pPr>
              <w:numPr>
                <w:ilvl w:val="0"/>
                <w:numId w:val="120"/>
              </w:numPr>
              <w:ind w:left="143" w:hanging="142"/>
              <w:contextualSpacing/>
              <w:rPr>
                <w:rFonts w:eastAsiaTheme="minorHAnsi"/>
                <w:sz w:val="20"/>
                <w:szCs w:val="20"/>
                <w:lang w:eastAsia="en-US"/>
              </w:rPr>
            </w:pPr>
            <w:r w:rsidRPr="00983FA1">
              <w:rPr>
                <w:rFonts w:eastAsiaTheme="minorHAnsi"/>
                <w:sz w:val="20"/>
                <w:szCs w:val="20"/>
                <w:lang w:eastAsia="en-US"/>
              </w:rPr>
              <w:t>zamknąć zawór odcinający pompę turbomolekularną przy wzroście ciśnienia ponad wymienioną w jej specyfikacji  wartość graniczną</w:t>
            </w:r>
          </w:p>
          <w:p w:rsidR="00EE5A22" w:rsidRPr="00983FA1" w:rsidRDefault="00EE5A22" w:rsidP="00983FA1">
            <w:pPr>
              <w:numPr>
                <w:ilvl w:val="0"/>
                <w:numId w:val="120"/>
              </w:numPr>
              <w:ind w:left="143" w:hanging="142"/>
              <w:contextualSpacing/>
              <w:rPr>
                <w:rFonts w:eastAsiaTheme="minorHAnsi"/>
                <w:sz w:val="20"/>
                <w:szCs w:val="20"/>
                <w:lang w:eastAsia="en-US"/>
              </w:rPr>
            </w:pPr>
            <w:r w:rsidRPr="00983FA1">
              <w:rPr>
                <w:rFonts w:eastAsiaTheme="minorHAnsi"/>
                <w:sz w:val="20"/>
                <w:szCs w:val="20"/>
                <w:lang w:eastAsia="en-US"/>
              </w:rPr>
              <w:t>uniemożliwić załączenie wysokiego napięcia na elektrodzie prądu ciemnego przy otwartej osłonie przyłącza lub ciśnieniu powyżej 1∙10</w:t>
            </w:r>
            <w:r w:rsidRPr="00983FA1">
              <w:rPr>
                <w:rFonts w:eastAsiaTheme="minorHAnsi"/>
                <w:sz w:val="20"/>
                <w:szCs w:val="20"/>
                <w:vertAlign w:val="superscript"/>
                <w:lang w:eastAsia="en-US"/>
              </w:rPr>
              <w:t>9</w:t>
            </w:r>
            <w:r w:rsidRPr="00983FA1">
              <w:rPr>
                <w:rFonts w:eastAsiaTheme="minorHAnsi"/>
                <w:sz w:val="20"/>
                <w:szCs w:val="20"/>
                <w:lang w:eastAsia="en-US"/>
              </w:rPr>
              <w:t xml:space="preserve"> </w:t>
            </w:r>
            <w:proofErr w:type="spellStart"/>
            <w:r w:rsidRPr="00983FA1">
              <w:rPr>
                <w:rFonts w:eastAsiaTheme="minorHAnsi"/>
                <w:sz w:val="20"/>
                <w:szCs w:val="20"/>
                <w:lang w:eastAsia="en-US"/>
              </w:rPr>
              <w:t>mbar</w:t>
            </w:r>
            <w:proofErr w:type="spellEnd"/>
          </w:p>
          <w:p w:rsidR="00EE5A22" w:rsidRPr="00983FA1" w:rsidRDefault="00EE5A22" w:rsidP="00983FA1">
            <w:pPr>
              <w:ind w:left="1"/>
              <w:contextualSpacing/>
              <w:rPr>
                <w:rFonts w:eastAsiaTheme="minorHAnsi"/>
                <w:sz w:val="20"/>
                <w:szCs w:val="20"/>
                <w:lang w:eastAsia="en-US"/>
              </w:rPr>
            </w:pPr>
            <w:r w:rsidRPr="00983FA1">
              <w:rPr>
                <w:rFonts w:eastAsiaTheme="minorHAnsi"/>
                <w:sz w:val="20"/>
                <w:szCs w:val="20"/>
                <w:lang w:eastAsia="en-US"/>
              </w:rPr>
              <w:t xml:space="preserve">Elementy układu powinny zostać zainstalowane w </w:t>
            </w:r>
            <w:r w:rsidRPr="00983FA1">
              <w:rPr>
                <w:rFonts w:eastAsiaTheme="minorHAnsi"/>
                <w:sz w:val="20"/>
                <w:szCs w:val="20"/>
                <w:lang w:eastAsia="en-US"/>
              </w:rPr>
              <w:lastRenderedPageBreak/>
              <w:t>przeznaczonym do tego regale montażowym (</w:t>
            </w:r>
            <w:proofErr w:type="spellStart"/>
            <w:r w:rsidRPr="00983FA1">
              <w:rPr>
                <w:rFonts w:eastAsiaTheme="minorHAnsi"/>
                <w:sz w:val="20"/>
                <w:szCs w:val="20"/>
                <w:lang w:eastAsia="en-US"/>
              </w:rPr>
              <w:t>rack</w:t>
            </w:r>
            <w:proofErr w:type="spellEnd"/>
            <w:r w:rsidRPr="00983FA1">
              <w:rPr>
                <w:rFonts w:eastAsiaTheme="minorHAnsi"/>
                <w:sz w:val="20"/>
                <w:szCs w:val="20"/>
                <w:lang w:eastAsia="en-US"/>
              </w:rPr>
              <w:t>)</w:t>
            </w: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lastRenderedPageBreak/>
              <w:t>1.8</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 xml:space="preserve">Montaż zaworów </w:t>
            </w:r>
            <w:r w:rsidRPr="00983FA1">
              <w:rPr>
                <w:rFonts w:eastAsiaTheme="minorHAnsi"/>
                <w:sz w:val="20"/>
                <w:szCs w:val="20"/>
                <w:lang w:eastAsia="en-US"/>
              </w:rPr>
              <w:t>W części pompowej komory powinny zostać zainstalowane zawory :</w:t>
            </w:r>
          </w:p>
          <w:p w:rsidR="00EE5A22" w:rsidRPr="00983FA1" w:rsidRDefault="00EE5A22" w:rsidP="00983FA1">
            <w:pPr>
              <w:numPr>
                <w:ilvl w:val="0"/>
                <w:numId w:val="116"/>
              </w:numPr>
              <w:tabs>
                <w:tab w:val="left" w:pos="568"/>
              </w:tabs>
              <w:ind w:left="285" w:hanging="152"/>
              <w:contextualSpacing/>
              <w:rPr>
                <w:rFonts w:eastAsiaTheme="minorHAnsi"/>
                <w:sz w:val="20"/>
                <w:szCs w:val="20"/>
                <w:lang w:eastAsia="en-US"/>
              </w:rPr>
            </w:pPr>
            <w:r w:rsidRPr="00983FA1">
              <w:rPr>
                <w:rFonts w:eastAsiaTheme="minorHAnsi"/>
                <w:sz w:val="20"/>
                <w:szCs w:val="20"/>
                <w:lang w:eastAsia="en-US"/>
              </w:rPr>
              <w:t>zawór bramowy odcinający pompę turbomolekularną od przestrzeni części pompowej komory</w:t>
            </w:r>
          </w:p>
          <w:p w:rsidR="00EE5A22" w:rsidRPr="00983FA1" w:rsidRDefault="00EE5A22" w:rsidP="00983FA1">
            <w:pPr>
              <w:numPr>
                <w:ilvl w:val="0"/>
                <w:numId w:val="116"/>
              </w:numPr>
              <w:tabs>
                <w:tab w:val="left" w:pos="568"/>
              </w:tabs>
              <w:ind w:left="285" w:hanging="152"/>
              <w:contextualSpacing/>
              <w:rPr>
                <w:rFonts w:eastAsiaTheme="minorHAnsi"/>
                <w:sz w:val="20"/>
                <w:szCs w:val="20"/>
                <w:lang w:eastAsia="en-US"/>
              </w:rPr>
            </w:pPr>
            <w:r w:rsidRPr="00983FA1">
              <w:rPr>
                <w:rFonts w:eastAsiaTheme="minorHAnsi"/>
                <w:sz w:val="20"/>
                <w:szCs w:val="20"/>
                <w:lang w:eastAsia="en-US"/>
              </w:rPr>
              <w:t>zawór odcinający pompę próżni wstępnej od pompy turbomolekularnej</w:t>
            </w:r>
          </w:p>
          <w:p w:rsidR="00EE5A22" w:rsidRPr="00983FA1" w:rsidRDefault="00EE5A22" w:rsidP="00983FA1">
            <w:pPr>
              <w:numPr>
                <w:ilvl w:val="0"/>
                <w:numId w:val="116"/>
              </w:numPr>
              <w:tabs>
                <w:tab w:val="left" w:pos="568"/>
              </w:tabs>
              <w:ind w:left="285" w:hanging="152"/>
              <w:contextualSpacing/>
              <w:rPr>
                <w:rFonts w:eastAsiaTheme="minorHAnsi"/>
                <w:sz w:val="20"/>
                <w:szCs w:val="20"/>
                <w:lang w:eastAsia="en-US"/>
              </w:rPr>
            </w:pPr>
            <w:r w:rsidRPr="00983FA1">
              <w:rPr>
                <w:rFonts w:eastAsiaTheme="minorHAnsi"/>
                <w:sz w:val="20"/>
                <w:szCs w:val="20"/>
                <w:lang w:eastAsia="en-US"/>
              </w:rPr>
              <w:t>zawór odcinający pompę jonowa od przestrzeni części pompowej komory</w:t>
            </w:r>
          </w:p>
          <w:p w:rsidR="00EE5A22" w:rsidRPr="00983FA1" w:rsidRDefault="00EE5A22" w:rsidP="00983FA1">
            <w:pPr>
              <w:ind w:left="360"/>
              <w:rPr>
                <w:rFonts w:eastAsiaTheme="minorHAnsi"/>
                <w:sz w:val="20"/>
                <w:szCs w:val="20"/>
                <w:lang w:eastAsia="en-US"/>
              </w:rPr>
            </w:pPr>
            <w:r w:rsidRPr="00983FA1">
              <w:rPr>
                <w:rFonts w:eastAsiaTheme="minorHAnsi"/>
                <w:sz w:val="20"/>
                <w:szCs w:val="20"/>
                <w:lang w:eastAsia="en-US"/>
              </w:rPr>
              <w:t>Zawory zostaną dostarczone przez Zamawiającego do zamontowania</w:t>
            </w: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1.9</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Wygrzewanie komory</w:t>
            </w:r>
            <w:r w:rsidRPr="00983FA1">
              <w:rPr>
                <w:rFonts w:eastAsiaTheme="minorHAnsi"/>
                <w:sz w:val="20"/>
                <w:szCs w:val="20"/>
                <w:lang w:eastAsia="en-US"/>
              </w:rPr>
              <w:t xml:space="preserve">  w temperaturze 150 </w:t>
            </w:r>
            <w:r w:rsidRPr="00983FA1">
              <w:rPr>
                <w:rFonts w:eastAsiaTheme="minorHAnsi"/>
                <w:sz w:val="20"/>
                <w:szCs w:val="20"/>
                <w:lang w:eastAsia="en-US"/>
              </w:rPr>
              <w:sym w:font="Symbol" w:char="F0B0"/>
            </w:r>
            <w:r w:rsidRPr="00983FA1">
              <w:rPr>
                <w:rFonts w:eastAsiaTheme="minorHAnsi"/>
                <w:sz w:val="20"/>
                <w:szCs w:val="20"/>
                <w:lang w:eastAsia="en-US"/>
              </w:rPr>
              <w:t xml:space="preserve">C przez 96 h. W tym czasie powinno  być możliwe zróżnicowanie temperatur </w:t>
            </w:r>
          </w:p>
          <w:p w:rsidR="00EE5A22" w:rsidRPr="00983FA1" w:rsidRDefault="00EE5A22" w:rsidP="00983FA1">
            <w:pPr>
              <w:numPr>
                <w:ilvl w:val="0"/>
                <w:numId w:val="121"/>
              </w:numPr>
              <w:ind w:left="143" w:hanging="152"/>
              <w:contextualSpacing/>
              <w:rPr>
                <w:rFonts w:eastAsiaTheme="minorHAnsi"/>
                <w:sz w:val="20"/>
                <w:szCs w:val="20"/>
                <w:lang w:eastAsia="en-US"/>
              </w:rPr>
            </w:pPr>
            <w:r w:rsidRPr="00983FA1">
              <w:rPr>
                <w:rFonts w:eastAsiaTheme="minorHAnsi"/>
                <w:sz w:val="20"/>
                <w:szCs w:val="20"/>
                <w:lang w:eastAsia="en-US"/>
              </w:rPr>
              <w:t>manipulatora elektrody fotoemisyjnej w porcie 1.2.5</w:t>
            </w:r>
          </w:p>
          <w:p w:rsidR="00EE5A22" w:rsidRPr="00983FA1" w:rsidRDefault="00EE5A22" w:rsidP="00983FA1">
            <w:pPr>
              <w:numPr>
                <w:ilvl w:val="0"/>
                <w:numId w:val="121"/>
              </w:numPr>
              <w:ind w:left="143" w:hanging="152"/>
              <w:contextualSpacing/>
              <w:rPr>
                <w:rFonts w:eastAsiaTheme="minorHAnsi"/>
                <w:sz w:val="20"/>
                <w:szCs w:val="20"/>
                <w:lang w:eastAsia="en-US"/>
              </w:rPr>
            </w:pPr>
            <w:r w:rsidRPr="00983FA1">
              <w:rPr>
                <w:rFonts w:eastAsiaTheme="minorHAnsi"/>
                <w:sz w:val="20"/>
                <w:szCs w:val="20"/>
                <w:lang w:eastAsia="en-US"/>
              </w:rPr>
              <w:t>analizatora gazów resztkowych w porcie 1.2.7</w:t>
            </w:r>
          </w:p>
          <w:p w:rsidR="00EE5A22" w:rsidRPr="00983FA1" w:rsidRDefault="00EE5A22" w:rsidP="00983FA1">
            <w:pPr>
              <w:numPr>
                <w:ilvl w:val="0"/>
                <w:numId w:val="121"/>
              </w:numPr>
              <w:ind w:left="143" w:hanging="152"/>
              <w:contextualSpacing/>
              <w:rPr>
                <w:rFonts w:eastAsiaTheme="minorHAnsi"/>
                <w:sz w:val="20"/>
                <w:szCs w:val="20"/>
                <w:lang w:eastAsia="en-US"/>
              </w:rPr>
            </w:pPr>
            <w:r w:rsidRPr="00983FA1">
              <w:rPr>
                <w:rFonts w:eastAsiaTheme="minorHAnsi"/>
                <w:sz w:val="20"/>
                <w:szCs w:val="20"/>
                <w:lang w:eastAsia="en-US"/>
              </w:rPr>
              <w:t>manipulatora elektrody prądu ciemnego w porcie 1.2.9</w:t>
            </w:r>
          </w:p>
          <w:p w:rsidR="00EE5A22" w:rsidRPr="00983FA1" w:rsidRDefault="00EE5A22" w:rsidP="00983FA1">
            <w:pPr>
              <w:rPr>
                <w:rFonts w:eastAsiaTheme="minorHAnsi"/>
                <w:sz w:val="20"/>
                <w:szCs w:val="20"/>
                <w:lang w:eastAsia="en-US"/>
              </w:rPr>
            </w:pPr>
            <w:r w:rsidRPr="00983FA1">
              <w:rPr>
                <w:rFonts w:eastAsiaTheme="minorHAnsi"/>
                <w:sz w:val="20"/>
                <w:szCs w:val="20"/>
                <w:lang w:eastAsia="en-US"/>
              </w:rPr>
              <w:t>w zakresie 80 </w:t>
            </w:r>
            <w:r w:rsidRPr="00983FA1">
              <w:rPr>
                <w:rFonts w:eastAsiaTheme="minorHAnsi"/>
                <w:sz w:val="20"/>
                <w:szCs w:val="20"/>
                <w:lang w:eastAsia="en-US"/>
              </w:rPr>
              <w:sym w:font="Symbol" w:char="F0B0"/>
            </w:r>
            <w:r w:rsidRPr="00983FA1">
              <w:rPr>
                <w:rFonts w:eastAsiaTheme="minorHAnsi"/>
                <w:sz w:val="20"/>
                <w:szCs w:val="20"/>
                <w:lang w:eastAsia="en-US"/>
              </w:rPr>
              <w:t>C  </w:t>
            </w:r>
            <w:r w:rsidRPr="00983FA1">
              <w:rPr>
                <w:rFonts w:eastAsiaTheme="minorHAnsi"/>
                <w:sz w:val="20"/>
                <w:szCs w:val="20"/>
                <w:lang w:eastAsia="en-US"/>
              </w:rPr>
              <w:noBreakHyphen/>
              <w:t> 150 </w:t>
            </w:r>
            <w:r w:rsidRPr="00983FA1">
              <w:rPr>
                <w:rFonts w:eastAsiaTheme="minorHAnsi"/>
                <w:sz w:val="20"/>
                <w:szCs w:val="20"/>
                <w:lang w:eastAsia="en-US"/>
              </w:rPr>
              <w:sym w:font="Symbol" w:char="F0B0"/>
            </w:r>
            <w:r w:rsidRPr="00983FA1">
              <w:rPr>
                <w:rFonts w:eastAsiaTheme="minorHAnsi"/>
                <w:sz w:val="20"/>
                <w:szCs w:val="20"/>
                <w:lang w:eastAsia="en-US"/>
              </w:rPr>
              <w:t xml:space="preserve">C , zgodnie z ich specyficznymi wymaganiami. Oprócz specyficznych komponentów obserwowane różnice temperatur w układnie nie powinny być wyższe niż 15 </w:t>
            </w:r>
            <w:r w:rsidRPr="00983FA1">
              <w:rPr>
                <w:rFonts w:eastAsiaTheme="minorHAnsi"/>
                <w:sz w:val="20"/>
                <w:szCs w:val="20"/>
                <w:lang w:eastAsia="en-US"/>
              </w:rPr>
              <w:sym w:font="Symbol" w:char="F0B0"/>
            </w:r>
            <w:r w:rsidRPr="00983FA1">
              <w:rPr>
                <w:rFonts w:eastAsiaTheme="minorHAnsi"/>
                <w:sz w:val="20"/>
                <w:szCs w:val="20"/>
                <w:lang w:eastAsia="en-US"/>
              </w:rPr>
              <w:t>C  .</w:t>
            </w:r>
          </w:p>
          <w:p w:rsidR="00EE5A22" w:rsidRPr="00983FA1" w:rsidRDefault="00EE5A22" w:rsidP="00983FA1">
            <w:pPr>
              <w:rPr>
                <w:rFonts w:eastAsiaTheme="minorHAnsi"/>
                <w:sz w:val="20"/>
                <w:szCs w:val="20"/>
                <w:lang w:eastAsia="en-US"/>
              </w:rPr>
            </w:pPr>
            <w:r w:rsidRPr="00983FA1">
              <w:rPr>
                <w:rFonts w:eastAsiaTheme="minorHAnsi"/>
                <w:sz w:val="20"/>
                <w:szCs w:val="20"/>
                <w:lang w:eastAsia="en-US"/>
              </w:rPr>
              <w:t>Temperatura powinna być automatyczne stabilizowana i rejestrowana. Zamawiający jest zobowiązany dostarczyć kontroler, maty grzejne, osłony chroniące przed utratą ciepła oraz instrukcję ich montażu i uruchomienia.</w:t>
            </w:r>
          </w:p>
        </w:tc>
        <w:tc>
          <w:tcPr>
            <w:tcW w:w="4501"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 xml:space="preserve"> :</w:t>
            </w: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1.10</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Miernik próżni</w:t>
            </w:r>
            <w:r w:rsidRPr="00983FA1">
              <w:rPr>
                <w:rFonts w:eastAsiaTheme="minorHAnsi"/>
                <w:sz w:val="20"/>
                <w:szCs w:val="20"/>
                <w:lang w:eastAsia="en-US"/>
              </w:rPr>
              <w:t>. Komora powinna być w części głównej wyposażona w miernik próżni zapewniający pomiar w zakresie o ciśnienia atmosferycznego do 1</w:t>
            </w:r>
            <w:r w:rsidRPr="00983FA1">
              <w:rPr>
                <w:rFonts w:eastAsiaTheme="minorHAnsi"/>
                <w:sz w:val="20"/>
                <w:szCs w:val="20"/>
                <w:lang w:eastAsia="en-US"/>
              </w:rPr>
              <w:sym w:font="Symbol" w:char="F0D7"/>
            </w:r>
            <w:r w:rsidRPr="00983FA1">
              <w:rPr>
                <w:rFonts w:eastAsiaTheme="minorHAnsi"/>
                <w:sz w:val="20"/>
                <w:szCs w:val="20"/>
                <w:lang w:eastAsia="en-US"/>
              </w:rPr>
              <w:t>10</w:t>
            </w:r>
            <w:r w:rsidRPr="00983FA1">
              <w:rPr>
                <w:rFonts w:eastAsiaTheme="minorHAnsi"/>
                <w:sz w:val="20"/>
                <w:szCs w:val="20"/>
                <w:vertAlign w:val="superscript"/>
                <w:lang w:eastAsia="en-US"/>
              </w:rPr>
              <w:t>-10</w:t>
            </w:r>
            <w:r w:rsidRPr="00983FA1">
              <w:rPr>
                <w:rFonts w:eastAsiaTheme="minorHAnsi"/>
                <w:sz w:val="20"/>
                <w:szCs w:val="20"/>
                <w:lang w:eastAsia="en-US"/>
              </w:rPr>
              <w:t xml:space="preserve"> </w:t>
            </w:r>
            <w:proofErr w:type="spellStart"/>
            <w:r w:rsidRPr="00983FA1">
              <w:rPr>
                <w:rFonts w:eastAsiaTheme="minorHAnsi"/>
                <w:sz w:val="20"/>
                <w:szCs w:val="20"/>
                <w:lang w:eastAsia="en-US"/>
              </w:rPr>
              <w:t>mbar</w:t>
            </w:r>
            <w:proofErr w:type="spellEnd"/>
          </w:p>
        </w:tc>
        <w:tc>
          <w:tcPr>
            <w:tcW w:w="4501"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zakres pomiaru:</w:t>
            </w: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1.11</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Montaż układu pompowego.</w:t>
            </w:r>
            <w:r w:rsidRPr="00983FA1">
              <w:rPr>
                <w:rFonts w:eastAsiaTheme="minorHAnsi"/>
                <w:sz w:val="20"/>
                <w:szCs w:val="20"/>
                <w:lang w:eastAsia="en-US"/>
              </w:rPr>
              <w:t xml:space="preserve"> Dostarczone pompy zawory i miernik próżni powinny zostać zamontowane wraz z ich urządzeniami zasilającymi i kontrolnymi</w:t>
            </w:r>
          </w:p>
        </w:tc>
        <w:tc>
          <w:tcPr>
            <w:tcW w:w="4501" w:type="dxa"/>
          </w:tcPr>
          <w:p w:rsidR="00EE5A22" w:rsidRPr="00983FA1" w:rsidRDefault="00EE5A22" w:rsidP="00983FA1">
            <w:pPr>
              <w:rPr>
                <w:rFonts w:eastAsiaTheme="minorHAnsi"/>
                <w:sz w:val="20"/>
                <w:szCs w:val="20"/>
                <w:lang w:eastAsia="en-US"/>
              </w:rPr>
            </w:pPr>
          </w:p>
        </w:tc>
      </w:tr>
      <w:tr w:rsidR="00EE5A22" w:rsidRPr="00983FA1" w:rsidTr="00983FA1">
        <w:tc>
          <w:tcPr>
            <w:tcW w:w="566" w:type="dxa"/>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1.12</w:t>
            </w:r>
          </w:p>
        </w:tc>
        <w:tc>
          <w:tcPr>
            <w:tcW w:w="4680" w:type="dxa"/>
            <w:gridSpan w:val="2"/>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 xml:space="preserve">Pompa jonowa i jej umieszczenie. </w:t>
            </w:r>
            <w:r w:rsidRPr="00983FA1">
              <w:rPr>
                <w:rFonts w:eastAsiaTheme="minorHAnsi"/>
                <w:sz w:val="20"/>
                <w:szCs w:val="20"/>
                <w:lang w:eastAsia="en-US"/>
              </w:rPr>
              <w:t>Praca pompy jonowej nie może zakłócać pomiarów prądów. Obserwowana względna zamiana wskazani amperomierza nie powinna być większa niż 10</w:t>
            </w:r>
            <w:r w:rsidRPr="00983FA1">
              <w:rPr>
                <w:rFonts w:eastAsiaTheme="minorHAnsi"/>
                <w:sz w:val="20"/>
                <w:szCs w:val="20"/>
                <w:vertAlign w:val="superscript"/>
                <w:lang w:eastAsia="en-US"/>
              </w:rPr>
              <w:t>-3</w:t>
            </w:r>
          </w:p>
        </w:tc>
        <w:tc>
          <w:tcPr>
            <w:tcW w:w="4501" w:type="dxa"/>
          </w:tcPr>
          <w:p w:rsidR="00EE5A22" w:rsidRPr="00983FA1" w:rsidRDefault="00EE5A22" w:rsidP="00983FA1">
            <w:pPr>
              <w:rPr>
                <w:rFonts w:eastAsiaTheme="minorHAnsi"/>
                <w:sz w:val="20"/>
                <w:szCs w:val="20"/>
                <w:lang w:eastAsia="en-US"/>
              </w:rPr>
            </w:pPr>
          </w:p>
        </w:tc>
      </w:tr>
      <w:tr w:rsidR="00EE5A22" w:rsidRPr="00983FA1" w:rsidTr="008E60E1">
        <w:tc>
          <w:tcPr>
            <w:tcW w:w="566" w:type="dxa"/>
            <w:tcBorders>
              <w:bottom w:val="single" w:sz="4" w:space="0" w:color="auto"/>
            </w:tcBorders>
          </w:tcPr>
          <w:p w:rsidR="00EE5A22" w:rsidRPr="00983FA1" w:rsidRDefault="00EE5A22" w:rsidP="00983FA1">
            <w:pPr>
              <w:rPr>
                <w:rFonts w:eastAsiaTheme="minorHAnsi"/>
                <w:sz w:val="20"/>
                <w:szCs w:val="20"/>
                <w:lang w:eastAsia="en-US"/>
              </w:rPr>
            </w:pPr>
            <w:r w:rsidRPr="00983FA1">
              <w:rPr>
                <w:rFonts w:eastAsiaTheme="minorHAnsi"/>
                <w:sz w:val="20"/>
                <w:szCs w:val="20"/>
                <w:lang w:eastAsia="en-US"/>
              </w:rPr>
              <w:t>1.13</w:t>
            </w:r>
          </w:p>
        </w:tc>
        <w:tc>
          <w:tcPr>
            <w:tcW w:w="4680" w:type="dxa"/>
            <w:gridSpan w:val="2"/>
            <w:tcBorders>
              <w:bottom w:val="single" w:sz="4" w:space="0" w:color="auto"/>
            </w:tcBorders>
          </w:tcPr>
          <w:p w:rsidR="00EE5A22" w:rsidRPr="00983FA1" w:rsidRDefault="00EE5A22" w:rsidP="00983FA1">
            <w:pPr>
              <w:rPr>
                <w:rFonts w:eastAsiaTheme="minorHAnsi"/>
                <w:sz w:val="20"/>
                <w:szCs w:val="20"/>
                <w:lang w:eastAsia="en-US"/>
              </w:rPr>
            </w:pPr>
            <w:r w:rsidRPr="00983FA1">
              <w:rPr>
                <w:rFonts w:eastAsiaTheme="minorHAnsi"/>
                <w:b/>
                <w:sz w:val="20"/>
                <w:szCs w:val="20"/>
                <w:lang w:eastAsia="en-US"/>
              </w:rPr>
              <w:t>Dostęp do portów 2.1, 2.2 i 2.4</w:t>
            </w:r>
            <w:r w:rsidRPr="00983FA1">
              <w:rPr>
                <w:rFonts w:eastAsiaTheme="minorHAnsi"/>
                <w:sz w:val="20"/>
                <w:szCs w:val="20"/>
                <w:lang w:eastAsia="en-US"/>
              </w:rPr>
              <w:t>. Na zewnątrz komory  odległości do 15 cm od  wymienionych portów nie powinny znajdować się komponenty uniemożliwiające doprowadzenie do nich wiązki lasera</w:t>
            </w:r>
          </w:p>
        </w:tc>
        <w:tc>
          <w:tcPr>
            <w:tcW w:w="4501" w:type="dxa"/>
            <w:tcBorders>
              <w:bottom w:val="single" w:sz="4" w:space="0" w:color="auto"/>
            </w:tcBorders>
          </w:tcPr>
          <w:p w:rsidR="00EE5A22" w:rsidRPr="00983FA1" w:rsidRDefault="00EE5A22" w:rsidP="00983FA1">
            <w:pPr>
              <w:rPr>
                <w:rFonts w:eastAsiaTheme="minorHAnsi"/>
                <w:sz w:val="20"/>
                <w:szCs w:val="20"/>
                <w:lang w:eastAsia="en-US"/>
              </w:rPr>
            </w:pPr>
          </w:p>
        </w:tc>
      </w:tr>
      <w:tr w:rsidR="008E60E1" w:rsidRPr="00983FA1" w:rsidTr="008E60E1">
        <w:tc>
          <w:tcPr>
            <w:tcW w:w="566" w:type="dxa"/>
            <w:shd w:val="clear" w:color="auto" w:fill="D9D9D9" w:themeFill="background1" w:themeFillShade="D9"/>
          </w:tcPr>
          <w:p w:rsidR="008E60E1" w:rsidRPr="008E60E1" w:rsidRDefault="008E60E1" w:rsidP="008E60E1">
            <w:pPr>
              <w:jc w:val="center"/>
              <w:rPr>
                <w:rFonts w:eastAsiaTheme="minorHAnsi"/>
                <w:b/>
                <w:sz w:val="20"/>
                <w:szCs w:val="20"/>
                <w:lang w:eastAsia="en-US"/>
              </w:rPr>
            </w:pPr>
            <w:r w:rsidRPr="008E60E1">
              <w:rPr>
                <w:rFonts w:eastAsiaTheme="minorHAnsi"/>
                <w:b/>
                <w:sz w:val="20"/>
                <w:szCs w:val="20"/>
                <w:lang w:eastAsia="en-US"/>
              </w:rPr>
              <w:t>2.</w:t>
            </w:r>
          </w:p>
        </w:tc>
        <w:tc>
          <w:tcPr>
            <w:tcW w:w="9181" w:type="dxa"/>
            <w:gridSpan w:val="3"/>
            <w:shd w:val="clear" w:color="auto" w:fill="D9D9D9" w:themeFill="background1" w:themeFillShade="D9"/>
          </w:tcPr>
          <w:p w:rsidR="008E60E1" w:rsidRPr="008E60E1" w:rsidRDefault="008E60E1" w:rsidP="008E60E1">
            <w:pPr>
              <w:rPr>
                <w:rFonts w:eastAsiaTheme="minorHAnsi"/>
                <w:b/>
                <w:bCs/>
                <w:sz w:val="22"/>
                <w:szCs w:val="20"/>
                <w:lang w:eastAsia="en-US"/>
              </w:rPr>
            </w:pPr>
            <w:r w:rsidRPr="008E60E1">
              <w:rPr>
                <w:rFonts w:eastAsiaTheme="minorHAnsi"/>
                <w:b/>
                <w:sz w:val="22"/>
                <w:szCs w:val="20"/>
                <w:lang w:eastAsia="en-US"/>
              </w:rPr>
              <w:t>Elektroda pomiarowa prądu ciemnego</w:t>
            </w:r>
            <w:r>
              <w:rPr>
                <w:rFonts w:eastAsiaTheme="minorHAnsi"/>
                <w:b/>
                <w:sz w:val="22"/>
                <w:szCs w:val="20"/>
                <w:lang w:eastAsia="en-US"/>
              </w:rPr>
              <w:t xml:space="preserve"> </w:t>
            </w:r>
            <w:r w:rsidRPr="008E60E1">
              <w:rPr>
                <w:rFonts w:eastAsiaTheme="minorHAnsi"/>
                <w:b/>
                <w:bCs/>
                <w:sz w:val="22"/>
                <w:szCs w:val="20"/>
                <w:lang w:eastAsia="en-US"/>
              </w:rPr>
              <w:t>…………………………………..(nazwa/typ/producent)</w:t>
            </w:r>
          </w:p>
          <w:p w:rsidR="008E60E1" w:rsidRPr="008E60E1" w:rsidRDefault="008E60E1" w:rsidP="008E60E1">
            <w:pPr>
              <w:rPr>
                <w:rFonts w:eastAsiaTheme="minorHAnsi"/>
                <w:sz w:val="22"/>
                <w:szCs w:val="20"/>
                <w:lang w:eastAsia="en-US"/>
              </w:rPr>
            </w:pPr>
            <w:r w:rsidRPr="008E60E1">
              <w:rPr>
                <w:rFonts w:eastAsiaTheme="minorHAnsi"/>
                <w:b/>
                <w:bCs/>
                <w:sz w:val="22"/>
                <w:szCs w:val="20"/>
                <w:lang w:eastAsia="en-US"/>
              </w:rPr>
              <w:t>z ceną jednostkową  ……………….. zł netto</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2.1</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Elektroda</w:t>
            </w:r>
            <w:r>
              <w:rPr>
                <w:rFonts w:cs="Times New Roman"/>
                <w:sz w:val="20"/>
                <w:szCs w:val="20"/>
              </w:rPr>
              <w:t xml:space="preserve"> powinna być okrągłą płaską płytką średnicy wynoszącej miedzy 8 m a 12 mm i o chropowatości i pofalowaniu powierzchni łącznie mniejszym niż 20 µm </w:t>
            </w:r>
            <w:proofErr w:type="spellStart"/>
            <w:r>
              <w:rPr>
                <w:rFonts w:cs="Times New Roman"/>
                <w:sz w:val="20"/>
                <w:szCs w:val="20"/>
              </w:rPr>
              <w:t>rms</w:t>
            </w:r>
            <w:proofErr w:type="spellEnd"/>
            <w:r>
              <w:rPr>
                <w:rFonts w:cs="Times New Roman"/>
                <w:sz w:val="20"/>
                <w:szCs w:val="20"/>
              </w:rPr>
              <w:t xml:space="preserve"> (rys. 2)</w:t>
            </w:r>
          </w:p>
        </w:tc>
        <w:tc>
          <w:tcPr>
            <w:tcW w:w="4501" w:type="dxa"/>
          </w:tcPr>
          <w:p w:rsidR="008E60E1" w:rsidRPr="00B96B7B" w:rsidRDefault="008E60E1" w:rsidP="009B165D">
            <w:pPr>
              <w:rPr>
                <w:rFonts w:cs="Times New Roman"/>
                <w:sz w:val="20"/>
                <w:szCs w:val="20"/>
              </w:rPr>
            </w:pPr>
            <w:proofErr w:type="spellStart"/>
            <w:r>
              <w:rPr>
                <w:rFonts w:cs="Times New Roman"/>
                <w:sz w:val="20"/>
                <w:szCs w:val="20"/>
              </w:rPr>
              <w:t>rms</w:t>
            </w:r>
            <w:proofErr w:type="spellEnd"/>
            <w:r>
              <w:rPr>
                <w:rFonts w:cs="Times New Roman"/>
                <w:sz w:val="20"/>
                <w:szCs w:val="20"/>
              </w:rPr>
              <w:t xml:space="preserve"> chropowatości wynosi:</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2.2</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 xml:space="preserve">Odległość </w:t>
            </w:r>
            <w:r w:rsidRPr="00E53E3C">
              <w:rPr>
                <w:rFonts w:cs="Times New Roman"/>
                <w:i/>
                <w:sz w:val="20"/>
                <w:szCs w:val="20"/>
              </w:rPr>
              <w:t xml:space="preserve">d </w:t>
            </w:r>
            <w:r>
              <w:rPr>
                <w:rFonts w:cs="Times New Roman"/>
                <w:sz w:val="20"/>
                <w:szCs w:val="20"/>
              </w:rPr>
              <w:t>pomiędzy powierzchnią elektrody prądu ciemnego a powierzchnią emisyjną fotokatody powinna być regulowana w zakresie od 0.4 do 2 mm z dokładnością do 10 µm (rys. 3.)</w:t>
            </w:r>
          </w:p>
        </w:tc>
        <w:tc>
          <w:tcPr>
            <w:tcW w:w="4501" w:type="dxa"/>
          </w:tcPr>
          <w:p w:rsidR="008E60E1" w:rsidRDefault="008E60E1" w:rsidP="009B165D">
            <w:pPr>
              <w:rPr>
                <w:rFonts w:cs="Times New Roman"/>
                <w:sz w:val="20"/>
                <w:szCs w:val="20"/>
              </w:rPr>
            </w:pPr>
            <w:r>
              <w:rPr>
                <w:rFonts w:cs="Times New Roman"/>
                <w:sz w:val="20"/>
                <w:szCs w:val="20"/>
              </w:rPr>
              <w:t>zakres regulacji:</w:t>
            </w:r>
          </w:p>
          <w:p w:rsidR="008E60E1" w:rsidRPr="00B96B7B" w:rsidRDefault="008E60E1" w:rsidP="009B165D">
            <w:pPr>
              <w:rPr>
                <w:rFonts w:cs="Times New Roman"/>
                <w:sz w:val="20"/>
                <w:szCs w:val="20"/>
              </w:rPr>
            </w:pPr>
            <w:r>
              <w:rPr>
                <w:rFonts w:cs="Times New Roman"/>
                <w:sz w:val="20"/>
                <w:szCs w:val="20"/>
              </w:rPr>
              <w:t>dokładność:</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2.3</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Ruch elektrody</w:t>
            </w:r>
            <w:r>
              <w:rPr>
                <w:rFonts w:cs="Times New Roman"/>
                <w:sz w:val="20"/>
                <w:szCs w:val="20"/>
              </w:rPr>
              <w:t xml:space="preserve"> w płaszczyźnie równoległej do powierzchni emisyjnej oraz regulacja odległości powierzchni elektrody od powierzchni emisyjnej </w:t>
            </w:r>
            <w:r>
              <w:rPr>
                <w:rFonts w:cs="Times New Roman"/>
                <w:sz w:val="20"/>
                <w:szCs w:val="20"/>
              </w:rPr>
              <w:lastRenderedPageBreak/>
              <w:t xml:space="preserve">powinny być umożliwione przez zastosowanie zmotoryzowanego manipulatora precyzyjnego o dokładności ustawienia pozycji ±20 </w:t>
            </w:r>
            <w:proofErr w:type="spellStart"/>
            <w:r>
              <w:rPr>
                <w:rFonts w:cs="Times New Roman"/>
                <w:sz w:val="20"/>
                <w:szCs w:val="20"/>
              </w:rPr>
              <w:t>μm</w:t>
            </w:r>
            <w:proofErr w:type="spellEnd"/>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lastRenderedPageBreak/>
              <w:t>2.4</w:t>
            </w:r>
          </w:p>
        </w:tc>
        <w:tc>
          <w:tcPr>
            <w:tcW w:w="4680" w:type="dxa"/>
            <w:gridSpan w:val="2"/>
          </w:tcPr>
          <w:p w:rsidR="008E60E1" w:rsidRPr="000D090A" w:rsidRDefault="008E60E1" w:rsidP="009B165D">
            <w:pPr>
              <w:rPr>
                <w:rFonts w:cs="Times New Roman"/>
                <w:b/>
                <w:sz w:val="20"/>
                <w:szCs w:val="20"/>
              </w:rPr>
            </w:pPr>
            <w:r>
              <w:rPr>
                <w:rFonts w:cs="Times New Roman"/>
                <w:b/>
                <w:sz w:val="20"/>
                <w:szCs w:val="20"/>
              </w:rPr>
              <w:t xml:space="preserve">Pozycja postojowa. </w:t>
            </w:r>
            <w:r w:rsidRPr="000D090A">
              <w:rPr>
                <w:rFonts w:cs="Times New Roman"/>
                <w:sz w:val="20"/>
                <w:szCs w:val="20"/>
              </w:rPr>
              <w:t>Powinno być możliwe odsunięcie elektrody prądu ciemnego od wtyczki tak aby nie ograniczała dostępu innych instrumentów pomiarowych</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2.5</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Równoległość</w:t>
            </w:r>
            <w:r>
              <w:rPr>
                <w:rFonts w:cs="Times New Roman"/>
                <w:sz w:val="20"/>
                <w:szCs w:val="20"/>
              </w:rPr>
              <w:t xml:space="preserve"> powierzchni elektrody do płaszczyzny emisyjnej wtyczki powinna zapewniać różnice odległości </w:t>
            </w:r>
            <w:r w:rsidRPr="00E53E3C">
              <w:rPr>
                <w:rFonts w:ascii="Symbol" w:hAnsi="Symbol" w:cs="Times New Roman"/>
                <w:i/>
                <w:sz w:val="20"/>
                <w:szCs w:val="20"/>
              </w:rPr>
              <w:t></w:t>
            </w:r>
            <w:r>
              <w:rPr>
                <w:rFonts w:ascii="Symbol" w:hAnsi="Symbol" w:cs="Times New Roman"/>
                <w:sz w:val="20"/>
                <w:szCs w:val="20"/>
              </w:rPr>
              <w:t></w:t>
            </w:r>
            <w:r>
              <w:rPr>
                <w:rFonts w:cs="Times New Roman"/>
                <w:sz w:val="20"/>
                <w:szCs w:val="20"/>
              </w:rPr>
              <w:t>mniejsze niż 40 µm (rys. 3.)</w:t>
            </w:r>
          </w:p>
        </w:tc>
        <w:tc>
          <w:tcPr>
            <w:tcW w:w="4501" w:type="dxa"/>
          </w:tcPr>
          <w:p w:rsidR="008E60E1" w:rsidRPr="00B96B7B" w:rsidRDefault="008E60E1" w:rsidP="009B165D">
            <w:pPr>
              <w:rPr>
                <w:rFonts w:cs="Times New Roman"/>
                <w:sz w:val="20"/>
                <w:szCs w:val="20"/>
              </w:rPr>
            </w:pPr>
            <w:r>
              <w:rPr>
                <w:rFonts w:cs="Times New Roman"/>
                <w:sz w:val="20"/>
                <w:szCs w:val="20"/>
              </w:rPr>
              <w:t>różnice odległości:</w:t>
            </w:r>
          </w:p>
        </w:tc>
      </w:tr>
      <w:tr w:rsidR="008E60E1" w:rsidRPr="00983FA1" w:rsidTr="00983FA1">
        <w:tc>
          <w:tcPr>
            <w:tcW w:w="566" w:type="dxa"/>
          </w:tcPr>
          <w:p w:rsidR="008E60E1" w:rsidRDefault="008E60E1" w:rsidP="009B165D">
            <w:pPr>
              <w:rPr>
                <w:rFonts w:cs="Times New Roman"/>
                <w:sz w:val="20"/>
                <w:szCs w:val="20"/>
              </w:rPr>
            </w:pPr>
            <w:r>
              <w:rPr>
                <w:rFonts w:cs="Times New Roman"/>
                <w:sz w:val="20"/>
                <w:szCs w:val="20"/>
              </w:rPr>
              <w:t>2.6</w:t>
            </w:r>
          </w:p>
        </w:tc>
        <w:tc>
          <w:tcPr>
            <w:tcW w:w="4680" w:type="dxa"/>
            <w:gridSpan w:val="2"/>
          </w:tcPr>
          <w:p w:rsidR="008E60E1" w:rsidRPr="00366B6F" w:rsidRDefault="008E60E1" w:rsidP="009B165D">
            <w:pPr>
              <w:rPr>
                <w:rFonts w:cs="Times New Roman"/>
                <w:sz w:val="20"/>
                <w:szCs w:val="20"/>
              </w:rPr>
            </w:pPr>
            <w:r>
              <w:rPr>
                <w:rFonts w:cs="Times New Roman"/>
                <w:b/>
                <w:sz w:val="20"/>
                <w:szCs w:val="20"/>
              </w:rPr>
              <w:t>Powtarzalność ustawienia odległości</w:t>
            </w:r>
            <w:r>
              <w:rPr>
                <w:rFonts w:cs="Times New Roman"/>
                <w:sz w:val="20"/>
                <w:szCs w:val="20"/>
              </w:rPr>
              <w:t xml:space="preserve"> powierzchni elektrody do płaszczyzny emisyjnej wtyczki pozwalająca na powtarzalność wyniku pomiaru prądu w granicach 10 % wartości przed i po zwiększeniu odległości ciemnego, zachowaniu tego samego napięcia polaryzacji</w:t>
            </w:r>
          </w:p>
        </w:tc>
        <w:tc>
          <w:tcPr>
            <w:tcW w:w="4501" w:type="dxa"/>
          </w:tcPr>
          <w:p w:rsidR="008E60E1"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2.7</w:t>
            </w:r>
          </w:p>
        </w:tc>
        <w:tc>
          <w:tcPr>
            <w:tcW w:w="4680" w:type="dxa"/>
            <w:gridSpan w:val="2"/>
          </w:tcPr>
          <w:p w:rsidR="008E60E1" w:rsidRDefault="008E60E1" w:rsidP="009B165D">
            <w:pPr>
              <w:rPr>
                <w:rFonts w:cs="Times New Roman"/>
                <w:sz w:val="20"/>
                <w:szCs w:val="20"/>
              </w:rPr>
            </w:pPr>
            <w:r w:rsidRPr="000D090A">
              <w:rPr>
                <w:rFonts w:cs="Times New Roman"/>
                <w:b/>
                <w:sz w:val="20"/>
                <w:szCs w:val="20"/>
              </w:rPr>
              <w:t>Montaż.</w:t>
            </w:r>
            <w:r>
              <w:rPr>
                <w:rFonts w:cs="Times New Roman"/>
                <w:sz w:val="20"/>
                <w:szCs w:val="20"/>
              </w:rPr>
              <w:t xml:space="preserve"> Powinny być możliwe regulacja i pomiar odległości i przekoszenia powierzchni elektrody i wtyczki w czasie montażu.</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2.8</w:t>
            </w:r>
          </w:p>
        </w:tc>
        <w:tc>
          <w:tcPr>
            <w:tcW w:w="4680" w:type="dxa"/>
            <w:gridSpan w:val="2"/>
          </w:tcPr>
          <w:p w:rsidR="008E60E1" w:rsidRDefault="008E60E1" w:rsidP="009B165D">
            <w:pPr>
              <w:rPr>
                <w:rFonts w:cs="Times New Roman"/>
                <w:sz w:val="20"/>
                <w:szCs w:val="20"/>
              </w:rPr>
            </w:pPr>
            <w:r w:rsidRPr="000D090A">
              <w:rPr>
                <w:rFonts w:cs="Times New Roman"/>
                <w:b/>
                <w:sz w:val="20"/>
                <w:szCs w:val="20"/>
              </w:rPr>
              <w:t>Polaryzacj</w:t>
            </w:r>
            <w:r>
              <w:rPr>
                <w:rFonts w:cs="Times New Roman"/>
                <w:sz w:val="20"/>
                <w:szCs w:val="20"/>
              </w:rPr>
              <w:t xml:space="preserve">a. Powinna być możliwa polaryzacja elektrody napięciem do 60 </w:t>
            </w:r>
            <w:proofErr w:type="spellStart"/>
            <w:r>
              <w:rPr>
                <w:rFonts w:cs="Times New Roman"/>
                <w:sz w:val="20"/>
                <w:szCs w:val="20"/>
              </w:rPr>
              <w:t>kV</w:t>
            </w:r>
            <w:proofErr w:type="spellEnd"/>
            <w:r>
              <w:rPr>
                <w:rFonts w:cs="Times New Roman"/>
                <w:sz w:val="20"/>
                <w:szCs w:val="20"/>
              </w:rPr>
              <w:t xml:space="preserve">. Zasilacz ani woltomierz nie </w:t>
            </w:r>
            <w:proofErr w:type="spellStart"/>
            <w:r>
              <w:rPr>
                <w:rFonts w:cs="Times New Roman"/>
                <w:sz w:val="20"/>
                <w:szCs w:val="20"/>
              </w:rPr>
              <w:t>wchodza</w:t>
            </w:r>
            <w:proofErr w:type="spellEnd"/>
            <w:r>
              <w:rPr>
                <w:rFonts w:cs="Times New Roman"/>
                <w:sz w:val="20"/>
                <w:szCs w:val="20"/>
              </w:rPr>
              <w:t xml:space="preserve"> w zakres zamówienia.</w:t>
            </w:r>
          </w:p>
        </w:tc>
        <w:tc>
          <w:tcPr>
            <w:tcW w:w="4501" w:type="dxa"/>
          </w:tcPr>
          <w:p w:rsidR="008E60E1" w:rsidRPr="00B96B7B" w:rsidRDefault="008E60E1" w:rsidP="009B165D">
            <w:pPr>
              <w:rPr>
                <w:rFonts w:cs="Times New Roman"/>
                <w:sz w:val="20"/>
                <w:szCs w:val="20"/>
              </w:rPr>
            </w:pPr>
            <w:r>
              <w:rPr>
                <w:rFonts w:cs="Times New Roman"/>
                <w:sz w:val="20"/>
                <w:szCs w:val="20"/>
              </w:rPr>
              <w:t>napięcie polaryzacji:</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2.9</w:t>
            </w:r>
          </w:p>
        </w:tc>
        <w:tc>
          <w:tcPr>
            <w:tcW w:w="4680" w:type="dxa"/>
            <w:gridSpan w:val="2"/>
          </w:tcPr>
          <w:p w:rsidR="008E60E1" w:rsidRDefault="008E60E1" w:rsidP="009B165D">
            <w:pPr>
              <w:rPr>
                <w:rFonts w:cs="Times New Roman"/>
                <w:sz w:val="20"/>
                <w:szCs w:val="20"/>
              </w:rPr>
            </w:pPr>
            <w:r w:rsidRPr="000D090A">
              <w:rPr>
                <w:rFonts w:cs="Times New Roman"/>
                <w:b/>
                <w:sz w:val="20"/>
                <w:szCs w:val="20"/>
              </w:rPr>
              <w:t>Upływność</w:t>
            </w:r>
            <w:r>
              <w:rPr>
                <w:rFonts w:cs="Times New Roman"/>
                <w:sz w:val="20"/>
                <w:szCs w:val="20"/>
              </w:rPr>
              <w:t xml:space="preserve"> obwodu wysokiego napięcia powinna być poniżej 30 </w:t>
            </w:r>
            <w:proofErr w:type="spellStart"/>
            <w:r>
              <w:rPr>
                <w:rFonts w:cs="Times New Roman"/>
                <w:sz w:val="20"/>
                <w:szCs w:val="20"/>
              </w:rPr>
              <w:t>pA</w:t>
            </w:r>
            <w:proofErr w:type="spellEnd"/>
            <w:r>
              <w:rPr>
                <w:rFonts w:cs="Times New Roman"/>
                <w:sz w:val="20"/>
                <w:szCs w:val="20"/>
              </w:rPr>
              <w:t xml:space="preserve"> przy polaryzacji </w:t>
            </w:r>
            <w:r>
              <w:rPr>
                <w:rFonts w:cs="Times New Roman"/>
                <w:sz w:val="20"/>
                <w:szCs w:val="20"/>
              </w:rPr>
              <w:sym w:font="Symbol" w:char="F0B1"/>
            </w:r>
            <w:r>
              <w:rPr>
                <w:rFonts w:cs="Times New Roman"/>
                <w:sz w:val="20"/>
                <w:szCs w:val="20"/>
              </w:rPr>
              <w:t xml:space="preserve">60 </w:t>
            </w:r>
            <w:proofErr w:type="spellStart"/>
            <w:r>
              <w:rPr>
                <w:rFonts w:cs="Times New Roman"/>
                <w:sz w:val="20"/>
                <w:szCs w:val="20"/>
              </w:rPr>
              <w:t>kV</w:t>
            </w:r>
            <w:proofErr w:type="spellEnd"/>
            <w:r>
              <w:rPr>
                <w:rFonts w:cs="Times New Roman"/>
                <w:sz w:val="20"/>
                <w:szCs w:val="20"/>
              </w:rPr>
              <w:t>.</w:t>
            </w:r>
          </w:p>
        </w:tc>
        <w:tc>
          <w:tcPr>
            <w:tcW w:w="4501" w:type="dxa"/>
          </w:tcPr>
          <w:p w:rsidR="008E60E1" w:rsidRPr="00B96B7B" w:rsidRDefault="008E60E1" w:rsidP="009B165D">
            <w:pPr>
              <w:rPr>
                <w:rFonts w:cs="Times New Roman"/>
                <w:sz w:val="20"/>
                <w:szCs w:val="20"/>
              </w:rPr>
            </w:pPr>
            <w:r>
              <w:rPr>
                <w:rFonts w:cs="Times New Roman"/>
                <w:sz w:val="20"/>
                <w:szCs w:val="20"/>
              </w:rPr>
              <w:t>upływność:</w:t>
            </w:r>
          </w:p>
        </w:tc>
      </w:tr>
      <w:tr w:rsidR="008E60E1" w:rsidRPr="00983FA1" w:rsidTr="008E60E1">
        <w:tc>
          <w:tcPr>
            <w:tcW w:w="566" w:type="dxa"/>
            <w:tcBorders>
              <w:bottom w:val="single" w:sz="4" w:space="0" w:color="auto"/>
            </w:tcBorders>
          </w:tcPr>
          <w:p w:rsidR="008E60E1" w:rsidRPr="00B96B7B" w:rsidRDefault="008E60E1" w:rsidP="009B165D">
            <w:pPr>
              <w:rPr>
                <w:rFonts w:cs="Times New Roman"/>
                <w:sz w:val="20"/>
                <w:szCs w:val="20"/>
              </w:rPr>
            </w:pPr>
            <w:r>
              <w:rPr>
                <w:rFonts w:cs="Times New Roman"/>
                <w:sz w:val="20"/>
                <w:szCs w:val="20"/>
              </w:rPr>
              <w:t>2.10</w:t>
            </w:r>
          </w:p>
        </w:tc>
        <w:tc>
          <w:tcPr>
            <w:tcW w:w="4680" w:type="dxa"/>
            <w:gridSpan w:val="2"/>
            <w:tcBorders>
              <w:bottom w:val="single" w:sz="4" w:space="0" w:color="auto"/>
            </w:tcBorders>
          </w:tcPr>
          <w:p w:rsidR="008E60E1" w:rsidRDefault="008E60E1" w:rsidP="009B165D">
            <w:pPr>
              <w:rPr>
                <w:rFonts w:cs="Times New Roman"/>
                <w:sz w:val="20"/>
                <w:szCs w:val="20"/>
              </w:rPr>
            </w:pPr>
            <w:r w:rsidRPr="000D090A">
              <w:rPr>
                <w:rFonts w:cs="Times New Roman"/>
                <w:b/>
                <w:sz w:val="20"/>
                <w:szCs w:val="20"/>
              </w:rPr>
              <w:t>Złącze wysokiego</w:t>
            </w:r>
            <w:r>
              <w:rPr>
                <w:rFonts w:cs="Times New Roman"/>
                <w:sz w:val="20"/>
                <w:szCs w:val="20"/>
              </w:rPr>
              <w:t xml:space="preserve"> </w:t>
            </w:r>
            <w:r w:rsidRPr="00366B6F">
              <w:rPr>
                <w:rFonts w:cs="Times New Roman"/>
                <w:b/>
                <w:sz w:val="20"/>
                <w:szCs w:val="20"/>
              </w:rPr>
              <w:t>napięcia</w:t>
            </w:r>
            <w:r>
              <w:rPr>
                <w:rFonts w:cs="Times New Roman"/>
                <w:sz w:val="20"/>
                <w:szCs w:val="20"/>
              </w:rPr>
              <w:t xml:space="preserve"> powinno być zabezpieczone od wpływu warunków otoczenia poprzez zastosowanie atmosfery gazu ochronnego</w:t>
            </w:r>
          </w:p>
        </w:tc>
        <w:tc>
          <w:tcPr>
            <w:tcW w:w="4501" w:type="dxa"/>
            <w:tcBorders>
              <w:bottom w:val="single" w:sz="4" w:space="0" w:color="auto"/>
            </w:tcBorders>
          </w:tcPr>
          <w:p w:rsidR="008E60E1" w:rsidRPr="00B96B7B" w:rsidRDefault="008E60E1" w:rsidP="009B165D">
            <w:pPr>
              <w:rPr>
                <w:rFonts w:cs="Times New Roman"/>
                <w:sz w:val="20"/>
                <w:szCs w:val="20"/>
              </w:rPr>
            </w:pPr>
          </w:p>
        </w:tc>
      </w:tr>
      <w:tr w:rsidR="008E60E1" w:rsidRPr="00983FA1" w:rsidTr="008E60E1">
        <w:tc>
          <w:tcPr>
            <w:tcW w:w="566" w:type="dxa"/>
            <w:shd w:val="clear" w:color="auto" w:fill="D9D9D9" w:themeFill="background1" w:themeFillShade="D9"/>
          </w:tcPr>
          <w:p w:rsidR="008E60E1" w:rsidRPr="008E60E1" w:rsidRDefault="008E60E1" w:rsidP="008E60E1">
            <w:pPr>
              <w:jc w:val="center"/>
              <w:rPr>
                <w:rFonts w:eastAsiaTheme="minorHAnsi"/>
                <w:b/>
                <w:sz w:val="20"/>
                <w:szCs w:val="20"/>
                <w:lang w:eastAsia="en-US"/>
              </w:rPr>
            </w:pPr>
            <w:r w:rsidRPr="008E60E1">
              <w:rPr>
                <w:rFonts w:eastAsiaTheme="minorHAnsi"/>
                <w:b/>
                <w:sz w:val="20"/>
                <w:szCs w:val="20"/>
                <w:lang w:eastAsia="en-US"/>
              </w:rPr>
              <w:t>3.</w:t>
            </w:r>
          </w:p>
        </w:tc>
        <w:tc>
          <w:tcPr>
            <w:tcW w:w="9181" w:type="dxa"/>
            <w:gridSpan w:val="3"/>
            <w:shd w:val="clear" w:color="auto" w:fill="D9D9D9" w:themeFill="background1" w:themeFillShade="D9"/>
          </w:tcPr>
          <w:p w:rsidR="008E60E1" w:rsidRPr="008E60E1" w:rsidRDefault="008E60E1" w:rsidP="008E60E1">
            <w:pPr>
              <w:rPr>
                <w:rFonts w:eastAsiaTheme="minorHAnsi"/>
                <w:b/>
                <w:bCs/>
                <w:sz w:val="22"/>
                <w:szCs w:val="20"/>
                <w:lang w:eastAsia="en-US"/>
              </w:rPr>
            </w:pPr>
            <w:r w:rsidRPr="008E60E1">
              <w:rPr>
                <w:rFonts w:eastAsiaTheme="minorHAnsi"/>
                <w:b/>
                <w:sz w:val="22"/>
                <w:szCs w:val="20"/>
                <w:lang w:eastAsia="en-US"/>
              </w:rPr>
              <w:t xml:space="preserve">Elektroda pomiarowa prądu fotoemisji </w:t>
            </w:r>
            <w:r w:rsidRPr="008E60E1">
              <w:rPr>
                <w:rFonts w:eastAsiaTheme="minorHAnsi"/>
                <w:b/>
                <w:bCs/>
                <w:sz w:val="22"/>
                <w:szCs w:val="20"/>
                <w:lang w:eastAsia="en-US"/>
              </w:rPr>
              <w:t>…………………………………..(nazwa/typ/producent)</w:t>
            </w:r>
          </w:p>
          <w:p w:rsidR="008E60E1" w:rsidRPr="008E60E1" w:rsidRDefault="008E60E1" w:rsidP="008E60E1">
            <w:pPr>
              <w:rPr>
                <w:rFonts w:eastAsiaTheme="minorHAnsi"/>
                <w:sz w:val="22"/>
                <w:szCs w:val="20"/>
                <w:lang w:eastAsia="en-US"/>
              </w:rPr>
            </w:pPr>
            <w:r w:rsidRPr="008E60E1">
              <w:rPr>
                <w:rFonts w:eastAsiaTheme="minorHAnsi"/>
                <w:b/>
                <w:bCs/>
                <w:sz w:val="22"/>
                <w:szCs w:val="20"/>
                <w:lang w:eastAsia="en-US"/>
              </w:rPr>
              <w:t>z ceną jednostkową  ……………….. zł netto</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3.1</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 xml:space="preserve">Odległość </w:t>
            </w:r>
            <w:r>
              <w:rPr>
                <w:rFonts w:cs="Times New Roman"/>
                <w:sz w:val="20"/>
                <w:szCs w:val="20"/>
              </w:rPr>
              <w:t>pomiędzy powierzchnią elektrody prądu fotoemisji a powierzchnią emisyjna fotokatody powinna mieścić się w przedziale 4 mm  - 8 mm</w:t>
            </w:r>
          </w:p>
        </w:tc>
        <w:tc>
          <w:tcPr>
            <w:tcW w:w="4501" w:type="dxa"/>
          </w:tcPr>
          <w:p w:rsidR="008E60E1" w:rsidRPr="00B96B7B" w:rsidRDefault="008E60E1" w:rsidP="009B165D">
            <w:pPr>
              <w:rPr>
                <w:rFonts w:cs="Times New Roman"/>
                <w:sz w:val="20"/>
                <w:szCs w:val="20"/>
              </w:rPr>
            </w:pPr>
            <w:r>
              <w:rPr>
                <w:rFonts w:cs="Times New Roman"/>
                <w:sz w:val="20"/>
                <w:szCs w:val="20"/>
              </w:rPr>
              <w:t>odległość:</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3.2</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Ruch elektrody</w:t>
            </w:r>
            <w:r>
              <w:rPr>
                <w:rFonts w:cs="Times New Roman"/>
                <w:sz w:val="20"/>
                <w:szCs w:val="20"/>
              </w:rPr>
              <w:t xml:space="preserve"> w płaszczyźnie równoległej do powierzchni emisyjnej powinien być umożliwiony przez zastosowanie manipulatora zmotoryzowanego o dokładności ustawienia pozycji ±200 </w:t>
            </w:r>
            <w:proofErr w:type="spellStart"/>
            <w:r>
              <w:rPr>
                <w:rFonts w:cs="Times New Roman"/>
                <w:sz w:val="20"/>
                <w:szCs w:val="20"/>
              </w:rPr>
              <w:t>μm</w:t>
            </w:r>
            <w:proofErr w:type="spellEnd"/>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3.3</w:t>
            </w:r>
          </w:p>
        </w:tc>
        <w:tc>
          <w:tcPr>
            <w:tcW w:w="4680" w:type="dxa"/>
            <w:gridSpan w:val="2"/>
          </w:tcPr>
          <w:p w:rsidR="008E60E1" w:rsidRPr="000D090A" w:rsidRDefault="008E60E1" w:rsidP="009B165D">
            <w:pPr>
              <w:rPr>
                <w:rFonts w:cs="Times New Roman"/>
                <w:b/>
                <w:sz w:val="20"/>
                <w:szCs w:val="20"/>
              </w:rPr>
            </w:pPr>
            <w:r>
              <w:rPr>
                <w:rFonts w:cs="Times New Roman"/>
                <w:b/>
                <w:sz w:val="20"/>
                <w:szCs w:val="20"/>
              </w:rPr>
              <w:t xml:space="preserve">Pozycja postojowa. </w:t>
            </w:r>
            <w:r w:rsidRPr="000D090A">
              <w:rPr>
                <w:rFonts w:cs="Times New Roman"/>
                <w:sz w:val="20"/>
                <w:szCs w:val="20"/>
              </w:rPr>
              <w:t>Powinno być możliwe odsunięcie elektrody prądu ciemnego od wtyczki tak aby nie ograniczała dostępu innych instrumentów pomiarowych</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3.4</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Elektroda</w:t>
            </w:r>
            <w:r>
              <w:rPr>
                <w:rFonts w:cs="Times New Roman"/>
                <w:sz w:val="20"/>
                <w:szCs w:val="20"/>
              </w:rPr>
              <w:t xml:space="preserve"> powinna być płaską płytką  z otworem umożliwiającym dotarcie promienia lasera wzbudzającego do wtyczki. Powinny zostać przygotowane 3 rodzaj takich płytek przystosowanych do osiowego i skośnego oświetlania wtyczki.( rys. 2)</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3.5</w:t>
            </w:r>
          </w:p>
        </w:tc>
        <w:tc>
          <w:tcPr>
            <w:tcW w:w="4680" w:type="dxa"/>
            <w:gridSpan w:val="2"/>
          </w:tcPr>
          <w:p w:rsidR="008E60E1" w:rsidRPr="00B96B7B" w:rsidRDefault="008E60E1" w:rsidP="009B165D">
            <w:pPr>
              <w:rPr>
                <w:rFonts w:cs="Times New Roman"/>
                <w:sz w:val="20"/>
                <w:szCs w:val="20"/>
              </w:rPr>
            </w:pPr>
            <w:r w:rsidRPr="000D090A">
              <w:rPr>
                <w:rFonts w:cs="Times New Roman"/>
                <w:b/>
                <w:sz w:val="20"/>
                <w:szCs w:val="20"/>
              </w:rPr>
              <w:t>Równoległość</w:t>
            </w:r>
            <w:r>
              <w:rPr>
                <w:rFonts w:cs="Times New Roman"/>
                <w:sz w:val="20"/>
                <w:szCs w:val="20"/>
              </w:rPr>
              <w:t xml:space="preserve"> powierzchni elektrody do płaszczyzny emisyjnej wtyczki powinna zapewniać różnice odległości mniejsza niż 1 mm</w:t>
            </w:r>
          </w:p>
        </w:tc>
        <w:tc>
          <w:tcPr>
            <w:tcW w:w="4501" w:type="dxa"/>
          </w:tcPr>
          <w:p w:rsidR="008E60E1" w:rsidRPr="00B96B7B" w:rsidRDefault="008E60E1" w:rsidP="009B165D">
            <w:pPr>
              <w:rPr>
                <w:rFonts w:cs="Times New Roman"/>
                <w:sz w:val="20"/>
                <w:szCs w:val="20"/>
              </w:rPr>
            </w:pPr>
            <w:r>
              <w:rPr>
                <w:rFonts w:cs="Times New Roman"/>
                <w:sz w:val="20"/>
                <w:szCs w:val="20"/>
              </w:rPr>
              <w:t>różnice odległości:</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3.6</w:t>
            </w:r>
          </w:p>
        </w:tc>
        <w:tc>
          <w:tcPr>
            <w:tcW w:w="4680" w:type="dxa"/>
            <w:gridSpan w:val="2"/>
          </w:tcPr>
          <w:p w:rsidR="008E60E1" w:rsidRDefault="008E60E1" w:rsidP="009B165D">
            <w:pPr>
              <w:rPr>
                <w:rFonts w:cs="Times New Roman"/>
                <w:sz w:val="20"/>
                <w:szCs w:val="20"/>
              </w:rPr>
            </w:pPr>
            <w:r w:rsidRPr="000D090A">
              <w:rPr>
                <w:rFonts w:cs="Times New Roman"/>
                <w:b/>
                <w:sz w:val="20"/>
                <w:szCs w:val="20"/>
              </w:rPr>
              <w:t>Polaryzacj</w:t>
            </w:r>
            <w:r>
              <w:rPr>
                <w:rFonts w:cs="Times New Roman"/>
                <w:sz w:val="20"/>
                <w:szCs w:val="20"/>
              </w:rPr>
              <w:t>a. Powinna być możliwa polaryzacja elektrody napięciem do 100 V. Zasilacz ani woltomierz nie stanowią przedmiotu zamówienia.</w:t>
            </w:r>
          </w:p>
        </w:tc>
        <w:tc>
          <w:tcPr>
            <w:tcW w:w="4501" w:type="dxa"/>
          </w:tcPr>
          <w:p w:rsidR="008E60E1" w:rsidRPr="00B96B7B" w:rsidRDefault="008E60E1" w:rsidP="009B165D">
            <w:pPr>
              <w:rPr>
                <w:rFonts w:cs="Times New Roman"/>
                <w:sz w:val="20"/>
                <w:szCs w:val="20"/>
              </w:rPr>
            </w:pPr>
            <w:r>
              <w:rPr>
                <w:rFonts w:cs="Times New Roman"/>
                <w:sz w:val="20"/>
                <w:szCs w:val="20"/>
              </w:rPr>
              <w:t>napięcie polaryzacji:</w:t>
            </w:r>
          </w:p>
        </w:tc>
      </w:tr>
      <w:tr w:rsidR="008E60E1" w:rsidRPr="00983FA1" w:rsidTr="008E60E1">
        <w:tc>
          <w:tcPr>
            <w:tcW w:w="566" w:type="dxa"/>
            <w:tcBorders>
              <w:bottom w:val="single" w:sz="4" w:space="0" w:color="auto"/>
            </w:tcBorders>
          </w:tcPr>
          <w:p w:rsidR="008E60E1" w:rsidRPr="00B96B7B" w:rsidRDefault="008E60E1" w:rsidP="009B165D">
            <w:pPr>
              <w:rPr>
                <w:rFonts w:cs="Times New Roman"/>
                <w:sz w:val="20"/>
                <w:szCs w:val="20"/>
              </w:rPr>
            </w:pPr>
            <w:r>
              <w:rPr>
                <w:rFonts w:cs="Times New Roman"/>
                <w:sz w:val="20"/>
                <w:szCs w:val="20"/>
              </w:rPr>
              <w:t>3.7</w:t>
            </w:r>
          </w:p>
        </w:tc>
        <w:tc>
          <w:tcPr>
            <w:tcW w:w="4680" w:type="dxa"/>
            <w:gridSpan w:val="2"/>
            <w:tcBorders>
              <w:bottom w:val="single" w:sz="4" w:space="0" w:color="auto"/>
            </w:tcBorders>
          </w:tcPr>
          <w:p w:rsidR="008E60E1" w:rsidRDefault="008E60E1" w:rsidP="009B165D">
            <w:pPr>
              <w:rPr>
                <w:rFonts w:cs="Times New Roman"/>
                <w:sz w:val="20"/>
                <w:szCs w:val="20"/>
              </w:rPr>
            </w:pPr>
            <w:r w:rsidRPr="000D090A">
              <w:rPr>
                <w:rFonts w:cs="Times New Roman"/>
                <w:b/>
                <w:sz w:val="20"/>
                <w:szCs w:val="20"/>
              </w:rPr>
              <w:t>Upływność</w:t>
            </w:r>
            <w:r>
              <w:rPr>
                <w:rFonts w:cs="Times New Roman"/>
                <w:sz w:val="20"/>
                <w:szCs w:val="20"/>
              </w:rPr>
              <w:t xml:space="preserve"> obwodu wysokiego napięcia powinna być poniżej 1 </w:t>
            </w:r>
            <w:proofErr w:type="spellStart"/>
            <w:r>
              <w:rPr>
                <w:rFonts w:cs="Times New Roman"/>
                <w:sz w:val="20"/>
                <w:szCs w:val="20"/>
              </w:rPr>
              <w:t>pA</w:t>
            </w:r>
            <w:proofErr w:type="spellEnd"/>
            <w:r>
              <w:rPr>
                <w:rFonts w:cs="Times New Roman"/>
                <w:sz w:val="20"/>
                <w:szCs w:val="20"/>
              </w:rPr>
              <w:t xml:space="preserve"> przy polaryzacji  100 V.</w:t>
            </w:r>
          </w:p>
        </w:tc>
        <w:tc>
          <w:tcPr>
            <w:tcW w:w="4501" w:type="dxa"/>
            <w:tcBorders>
              <w:bottom w:val="single" w:sz="4" w:space="0" w:color="auto"/>
            </w:tcBorders>
          </w:tcPr>
          <w:p w:rsidR="008E60E1" w:rsidRPr="00B96B7B" w:rsidRDefault="008E60E1" w:rsidP="009B165D">
            <w:pPr>
              <w:rPr>
                <w:rFonts w:cs="Times New Roman"/>
                <w:sz w:val="20"/>
                <w:szCs w:val="20"/>
              </w:rPr>
            </w:pPr>
            <w:r>
              <w:rPr>
                <w:rFonts w:cs="Times New Roman"/>
                <w:sz w:val="20"/>
                <w:szCs w:val="20"/>
              </w:rPr>
              <w:t>upływność:</w:t>
            </w:r>
          </w:p>
        </w:tc>
      </w:tr>
      <w:tr w:rsidR="008E60E1" w:rsidRPr="00983FA1" w:rsidTr="008E60E1">
        <w:tc>
          <w:tcPr>
            <w:tcW w:w="566" w:type="dxa"/>
            <w:shd w:val="clear" w:color="auto" w:fill="D9D9D9" w:themeFill="background1" w:themeFillShade="D9"/>
          </w:tcPr>
          <w:p w:rsidR="008E60E1" w:rsidRPr="008E60E1" w:rsidRDefault="008E60E1" w:rsidP="008E60E1">
            <w:pPr>
              <w:jc w:val="center"/>
              <w:rPr>
                <w:rFonts w:eastAsiaTheme="minorHAnsi"/>
                <w:sz w:val="22"/>
                <w:szCs w:val="20"/>
                <w:lang w:eastAsia="en-US"/>
              </w:rPr>
            </w:pPr>
            <w:r w:rsidRPr="008E60E1">
              <w:rPr>
                <w:rFonts w:eastAsiaTheme="minorHAnsi"/>
                <w:sz w:val="22"/>
                <w:szCs w:val="20"/>
                <w:lang w:eastAsia="en-US"/>
              </w:rPr>
              <w:t>4.</w:t>
            </w:r>
          </w:p>
        </w:tc>
        <w:tc>
          <w:tcPr>
            <w:tcW w:w="9181" w:type="dxa"/>
            <w:gridSpan w:val="3"/>
            <w:shd w:val="clear" w:color="auto" w:fill="D9D9D9" w:themeFill="background1" w:themeFillShade="D9"/>
          </w:tcPr>
          <w:p w:rsidR="008E60E1" w:rsidRPr="008E60E1" w:rsidRDefault="008E60E1" w:rsidP="008E60E1">
            <w:pPr>
              <w:rPr>
                <w:rFonts w:eastAsiaTheme="minorHAnsi"/>
                <w:b/>
                <w:bCs/>
                <w:sz w:val="22"/>
                <w:szCs w:val="20"/>
                <w:lang w:eastAsia="en-US"/>
              </w:rPr>
            </w:pPr>
            <w:r w:rsidRPr="008E60E1">
              <w:rPr>
                <w:rFonts w:eastAsiaTheme="minorHAnsi"/>
                <w:b/>
                <w:sz w:val="22"/>
                <w:szCs w:val="20"/>
                <w:lang w:eastAsia="en-US"/>
              </w:rPr>
              <w:t xml:space="preserve">Kriogeniczny uchwyt na próbkę </w:t>
            </w:r>
            <w:r w:rsidRPr="008E60E1">
              <w:rPr>
                <w:rFonts w:eastAsiaTheme="minorHAnsi"/>
                <w:b/>
                <w:bCs/>
                <w:sz w:val="22"/>
                <w:szCs w:val="20"/>
                <w:lang w:eastAsia="en-US"/>
              </w:rPr>
              <w:t>…………………………………..(nazwa/typ/producent)</w:t>
            </w:r>
          </w:p>
          <w:p w:rsidR="008E60E1" w:rsidRPr="008E60E1" w:rsidRDefault="008E60E1" w:rsidP="008E60E1">
            <w:pPr>
              <w:rPr>
                <w:rFonts w:eastAsiaTheme="minorHAnsi"/>
                <w:sz w:val="22"/>
                <w:szCs w:val="20"/>
                <w:lang w:eastAsia="en-US"/>
              </w:rPr>
            </w:pPr>
            <w:r w:rsidRPr="008E60E1">
              <w:rPr>
                <w:rFonts w:eastAsiaTheme="minorHAnsi"/>
                <w:b/>
                <w:bCs/>
                <w:sz w:val="22"/>
                <w:szCs w:val="20"/>
                <w:lang w:eastAsia="en-US"/>
              </w:rPr>
              <w:t>z ceną jednostkową  ……………….. zł netto</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4.1</w:t>
            </w:r>
          </w:p>
        </w:tc>
        <w:tc>
          <w:tcPr>
            <w:tcW w:w="4680" w:type="dxa"/>
            <w:gridSpan w:val="2"/>
          </w:tcPr>
          <w:p w:rsidR="008E60E1" w:rsidRPr="002F167E" w:rsidRDefault="008E60E1" w:rsidP="009B165D">
            <w:pPr>
              <w:rPr>
                <w:rFonts w:cs="Times New Roman"/>
                <w:sz w:val="20"/>
                <w:szCs w:val="20"/>
              </w:rPr>
            </w:pPr>
            <w:r w:rsidRPr="002F167E">
              <w:rPr>
                <w:rFonts w:cs="Times New Roman"/>
                <w:b/>
                <w:sz w:val="20"/>
                <w:szCs w:val="20"/>
              </w:rPr>
              <w:t>Uchwyt</w:t>
            </w:r>
            <w:r w:rsidRPr="002F167E">
              <w:rPr>
                <w:rFonts w:cs="Times New Roman"/>
                <w:sz w:val="20"/>
                <w:szCs w:val="20"/>
              </w:rPr>
              <w:t xml:space="preserve"> powinien umożliwiać mocowanie i </w:t>
            </w:r>
            <w:r w:rsidRPr="002F167E">
              <w:rPr>
                <w:rFonts w:cs="Times New Roman"/>
                <w:sz w:val="20"/>
                <w:szCs w:val="20"/>
              </w:rPr>
              <w:lastRenderedPageBreak/>
              <w:t>uszczelnienie UHV wtyczek fotokatodowych taki</w:t>
            </w:r>
            <w:r>
              <w:rPr>
                <w:rFonts w:cs="Times New Roman"/>
                <w:sz w:val="20"/>
                <w:szCs w:val="20"/>
              </w:rPr>
              <w:t>ch jak na rys.  4</w:t>
            </w:r>
            <w:r w:rsidRPr="002F167E">
              <w:rPr>
                <w:rFonts w:cs="Times New Roman"/>
                <w:sz w:val="20"/>
                <w:szCs w:val="20"/>
              </w:rPr>
              <w:t xml:space="preserve">. </w:t>
            </w:r>
            <w:r>
              <w:rPr>
                <w:rFonts w:cs="Times New Roman"/>
                <w:sz w:val="20"/>
                <w:szCs w:val="20"/>
              </w:rPr>
              <w:t xml:space="preserve"> </w:t>
            </w:r>
            <w:r w:rsidRPr="002F167E">
              <w:rPr>
                <w:rFonts w:cs="Times New Roman"/>
                <w:sz w:val="20"/>
                <w:szCs w:val="20"/>
              </w:rPr>
              <w:t>Tak aby powierzchnia emisyjna znajdowała się w wewnętrznej płaszczyźnie ściany komory</w:t>
            </w:r>
            <w:r>
              <w:rPr>
                <w:rFonts w:cs="Times New Roman"/>
                <w:sz w:val="20"/>
                <w:szCs w:val="20"/>
              </w:rPr>
              <w:t xml:space="preserve"> (rys. 2)</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lastRenderedPageBreak/>
              <w:t>4.2</w:t>
            </w:r>
          </w:p>
        </w:tc>
        <w:tc>
          <w:tcPr>
            <w:tcW w:w="4680" w:type="dxa"/>
            <w:gridSpan w:val="2"/>
          </w:tcPr>
          <w:p w:rsidR="008E60E1" w:rsidRPr="002F167E" w:rsidRDefault="008E60E1" w:rsidP="009B165D">
            <w:pPr>
              <w:rPr>
                <w:rFonts w:cs="Times New Roman"/>
                <w:sz w:val="20"/>
                <w:szCs w:val="20"/>
              </w:rPr>
            </w:pPr>
            <w:r w:rsidRPr="002F167E">
              <w:rPr>
                <w:rFonts w:cs="Times New Roman"/>
                <w:b/>
                <w:sz w:val="20"/>
                <w:szCs w:val="20"/>
              </w:rPr>
              <w:t xml:space="preserve">Kriostat. </w:t>
            </w:r>
            <w:r w:rsidRPr="002F167E">
              <w:rPr>
                <w:rFonts w:cs="Times New Roman"/>
                <w:sz w:val="20"/>
                <w:szCs w:val="20"/>
              </w:rPr>
              <w:t>Uchwyt powinien być połączony z kriostatem zapewniającym schłodzenie próbki do temperatury 4</w:t>
            </w:r>
            <w:r>
              <w:rPr>
                <w:rFonts w:cs="Times New Roman"/>
                <w:sz w:val="20"/>
                <w:szCs w:val="20"/>
              </w:rPr>
              <w:t xml:space="preserve">.2 K i utrzymanie tej temperatury przez co najmniej 10 h. </w:t>
            </w:r>
          </w:p>
        </w:tc>
        <w:tc>
          <w:tcPr>
            <w:tcW w:w="4501" w:type="dxa"/>
          </w:tcPr>
          <w:p w:rsidR="008E60E1" w:rsidRDefault="008E60E1" w:rsidP="009B165D">
            <w:pPr>
              <w:rPr>
                <w:rFonts w:cs="Times New Roman"/>
                <w:sz w:val="20"/>
                <w:szCs w:val="20"/>
              </w:rPr>
            </w:pPr>
            <w:r>
              <w:rPr>
                <w:rFonts w:cs="Times New Roman"/>
                <w:sz w:val="20"/>
                <w:szCs w:val="20"/>
              </w:rPr>
              <w:t>minimalna temperatura:</w:t>
            </w:r>
          </w:p>
          <w:p w:rsidR="008E60E1" w:rsidRPr="00B96B7B" w:rsidRDefault="008E60E1" w:rsidP="009B165D">
            <w:pPr>
              <w:rPr>
                <w:rFonts w:cs="Times New Roman"/>
                <w:sz w:val="20"/>
                <w:szCs w:val="20"/>
              </w:rPr>
            </w:pPr>
            <w:r>
              <w:rPr>
                <w:rFonts w:cs="Times New Roman"/>
                <w:sz w:val="20"/>
                <w:szCs w:val="20"/>
              </w:rPr>
              <w:t>czas utrzymania:</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4.3</w:t>
            </w:r>
          </w:p>
        </w:tc>
        <w:tc>
          <w:tcPr>
            <w:tcW w:w="4680" w:type="dxa"/>
            <w:gridSpan w:val="2"/>
          </w:tcPr>
          <w:p w:rsidR="008E60E1" w:rsidRPr="00B96B7B" w:rsidRDefault="008E60E1" w:rsidP="009B165D">
            <w:pPr>
              <w:rPr>
                <w:rFonts w:cs="Times New Roman"/>
                <w:sz w:val="20"/>
                <w:szCs w:val="20"/>
              </w:rPr>
            </w:pPr>
            <w:r w:rsidRPr="0054017C">
              <w:rPr>
                <w:rFonts w:cs="Times New Roman"/>
                <w:b/>
                <w:sz w:val="20"/>
                <w:szCs w:val="20"/>
              </w:rPr>
              <w:t>Montaż wtyczki.</w:t>
            </w:r>
            <w:r>
              <w:rPr>
                <w:rFonts w:cs="Times New Roman"/>
                <w:b/>
                <w:sz w:val="20"/>
                <w:szCs w:val="20"/>
              </w:rPr>
              <w:t xml:space="preserve"> </w:t>
            </w:r>
            <w:r>
              <w:rPr>
                <w:rFonts w:cs="Times New Roman"/>
                <w:sz w:val="20"/>
                <w:szCs w:val="20"/>
              </w:rPr>
              <w:t>Mocowanie wtyczek powinno umożliwiać ustawienie i kontrolę równoległości powierzchni emisyjnej do płaszczyzny wewnętrznej powierzchni ściany komory z dokładnością do 40 µm   różnicy wysokości nad tą powierzchnia na 4 mm średnicy</w:t>
            </w:r>
          </w:p>
        </w:tc>
        <w:tc>
          <w:tcPr>
            <w:tcW w:w="4501" w:type="dxa"/>
          </w:tcPr>
          <w:p w:rsidR="008E60E1" w:rsidRPr="00B96B7B" w:rsidRDefault="008E60E1" w:rsidP="009B165D">
            <w:pPr>
              <w:rPr>
                <w:rFonts w:cs="Times New Roman"/>
                <w:sz w:val="20"/>
                <w:szCs w:val="20"/>
              </w:rPr>
            </w:pPr>
            <w:r>
              <w:rPr>
                <w:rFonts w:cs="Times New Roman"/>
                <w:sz w:val="20"/>
                <w:szCs w:val="20"/>
              </w:rPr>
              <w:t xml:space="preserve">różnice odległości: </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4.4</w:t>
            </w:r>
          </w:p>
        </w:tc>
        <w:tc>
          <w:tcPr>
            <w:tcW w:w="4680" w:type="dxa"/>
            <w:gridSpan w:val="2"/>
          </w:tcPr>
          <w:p w:rsidR="008E60E1" w:rsidRDefault="008E60E1" w:rsidP="009B165D">
            <w:pPr>
              <w:rPr>
                <w:rFonts w:cs="Times New Roman"/>
                <w:sz w:val="20"/>
                <w:szCs w:val="20"/>
              </w:rPr>
            </w:pPr>
            <w:r w:rsidRPr="0054017C">
              <w:rPr>
                <w:rFonts w:cs="Times New Roman"/>
                <w:b/>
                <w:sz w:val="20"/>
                <w:szCs w:val="20"/>
              </w:rPr>
              <w:t>Montaż wtyczki.</w:t>
            </w:r>
            <w:r>
              <w:rPr>
                <w:rFonts w:cs="Times New Roman"/>
                <w:sz w:val="20"/>
                <w:szCs w:val="20"/>
              </w:rPr>
              <w:t xml:space="preserve"> Mocowanie wtyczek powinno umożliwiać ustawienie i kontrolę odległości  pomiędzy powierzchnią emisyjną a płaszczyzną wewnętrznej powierzchni ściany komory z dokładnością do 40 µm (wysunięcie wtyczki przed ścianę)</w:t>
            </w:r>
          </w:p>
        </w:tc>
        <w:tc>
          <w:tcPr>
            <w:tcW w:w="4501" w:type="dxa"/>
          </w:tcPr>
          <w:p w:rsidR="008E60E1" w:rsidRPr="00B96B7B" w:rsidRDefault="008E60E1" w:rsidP="009B165D">
            <w:pPr>
              <w:rPr>
                <w:rFonts w:cs="Times New Roman"/>
                <w:sz w:val="20"/>
                <w:szCs w:val="20"/>
              </w:rPr>
            </w:pPr>
            <w:r>
              <w:rPr>
                <w:rFonts w:cs="Times New Roman"/>
                <w:sz w:val="20"/>
                <w:szCs w:val="20"/>
              </w:rPr>
              <w:t xml:space="preserve">dokładność ustawienia odległości </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4.5</w:t>
            </w:r>
          </w:p>
        </w:tc>
        <w:tc>
          <w:tcPr>
            <w:tcW w:w="4680" w:type="dxa"/>
            <w:gridSpan w:val="2"/>
          </w:tcPr>
          <w:p w:rsidR="008E60E1" w:rsidRPr="00B96B7B" w:rsidRDefault="008E60E1" w:rsidP="009B165D">
            <w:pPr>
              <w:rPr>
                <w:rFonts w:cs="Times New Roman"/>
                <w:sz w:val="20"/>
                <w:szCs w:val="20"/>
              </w:rPr>
            </w:pPr>
            <w:r w:rsidRPr="0054017C">
              <w:rPr>
                <w:rFonts w:cs="Times New Roman"/>
                <w:b/>
                <w:sz w:val="20"/>
                <w:szCs w:val="20"/>
              </w:rPr>
              <w:t>Izolacja wtyczki</w:t>
            </w:r>
            <w:r>
              <w:rPr>
                <w:rFonts w:cs="Times New Roman"/>
                <w:sz w:val="20"/>
                <w:szCs w:val="20"/>
              </w:rPr>
              <w:t xml:space="preserve">. Wtyczka umocowana w uchwycie powinna być odizolowana od ziemi aby umożliwić pomiar  prądu.  </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4.6</w:t>
            </w:r>
          </w:p>
        </w:tc>
        <w:tc>
          <w:tcPr>
            <w:tcW w:w="4680" w:type="dxa"/>
            <w:gridSpan w:val="2"/>
          </w:tcPr>
          <w:p w:rsidR="008E60E1" w:rsidRDefault="008E60E1" w:rsidP="009B165D">
            <w:pPr>
              <w:rPr>
                <w:rFonts w:cs="Times New Roman"/>
                <w:sz w:val="20"/>
                <w:szCs w:val="20"/>
              </w:rPr>
            </w:pPr>
            <w:r w:rsidRPr="00F168E6">
              <w:rPr>
                <w:rFonts w:cs="Times New Roman"/>
                <w:b/>
                <w:sz w:val="20"/>
                <w:szCs w:val="20"/>
              </w:rPr>
              <w:t xml:space="preserve">Linia </w:t>
            </w:r>
            <w:proofErr w:type="spellStart"/>
            <w:r w:rsidRPr="00F168E6">
              <w:rPr>
                <w:rFonts w:cs="Times New Roman"/>
                <w:b/>
                <w:sz w:val="20"/>
                <w:szCs w:val="20"/>
              </w:rPr>
              <w:t>LHe</w:t>
            </w:r>
            <w:proofErr w:type="spellEnd"/>
            <w:r>
              <w:rPr>
                <w:rFonts w:cs="Times New Roman"/>
                <w:b/>
                <w:sz w:val="20"/>
                <w:szCs w:val="20"/>
              </w:rPr>
              <w:t xml:space="preserve"> (ciekłego helu)</w:t>
            </w:r>
            <w:r w:rsidRPr="00F168E6">
              <w:rPr>
                <w:rFonts w:cs="Times New Roman"/>
                <w:sz w:val="20"/>
                <w:szCs w:val="20"/>
              </w:rPr>
              <w:t xml:space="preserve">. Kriostat będzie połączony z naczyniem </w:t>
            </w:r>
            <w:proofErr w:type="spellStart"/>
            <w:r w:rsidRPr="00F168E6">
              <w:rPr>
                <w:rFonts w:cs="Times New Roman"/>
                <w:sz w:val="20"/>
                <w:szCs w:val="20"/>
              </w:rPr>
              <w:t>Dewara</w:t>
            </w:r>
            <w:proofErr w:type="spellEnd"/>
            <w:r w:rsidRPr="00F168E6">
              <w:rPr>
                <w:rFonts w:cs="Times New Roman"/>
                <w:sz w:val="20"/>
                <w:szCs w:val="20"/>
              </w:rPr>
              <w:t xml:space="preserve"> za pomocą lewara helowego</w:t>
            </w:r>
            <w:r>
              <w:rPr>
                <w:rFonts w:cs="Times New Roman"/>
                <w:sz w:val="20"/>
                <w:szCs w:val="20"/>
              </w:rPr>
              <w:t>.</w:t>
            </w:r>
          </w:p>
          <w:p w:rsidR="008E60E1" w:rsidRDefault="008E60E1" w:rsidP="009B165D">
            <w:pPr>
              <w:rPr>
                <w:rFonts w:cs="Times New Roman"/>
                <w:sz w:val="20"/>
                <w:szCs w:val="20"/>
              </w:rPr>
            </w:pPr>
            <w:r>
              <w:rPr>
                <w:rFonts w:cs="Times New Roman"/>
                <w:sz w:val="20"/>
                <w:szCs w:val="20"/>
              </w:rPr>
              <w:t>Wykonawca jest zobowiązany przewidzieć możliwość podłączenia systemu rekuperacji helu.</w:t>
            </w:r>
          </w:p>
          <w:p w:rsidR="008E60E1" w:rsidRPr="00B96B7B" w:rsidRDefault="008E60E1" w:rsidP="009B165D">
            <w:pPr>
              <w:rPr>
                <w:rFonts w:cs="Times New Roman"/>
                <w:sz w:val="20"/>
                <w:szCs w:val="20"/>
              </w:rPr>
            </w:pPr>
            <w:r>
              <w:rPr>
                <w:rFonts w:cs="Times New Roman"/>
                <w:sz w:val="20"/>
                <w:szCs w:val="20"/>
              </w:rPr>
              <w:t>System rekuperacji helu nie stanowi przedmiotu zamówienia.</w:t>
            </w:r>
          </w:p>
        </w:tc>
        <w:tc>
          <w:tcPr>
            <w:tcW w:w="4501" w:type="dxa"/>
          </w:tcPr>
          <w:p w:rsidR="008E60E1" w:rsidRPr="00B96B7B" w:rsidRDefault="008E60E1" w:rsidP="009B165D">
            <w:pPr>
              <w:rPr>
                <w:rFonts w:cs="Times New Roman"/>
                <w:sz w:val="20"/>
                <w:szCs w:val="20"/>
              </w:rPr>
            </w:pP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4.7</w:t>
            </w:r>
          </w:p>
        </w:tc>
        <w:tc>
          <w:tcPr>
            <w:tcW w:w="4680" w:type="dxa"/>
            <w:gridSpan w:val="2"/>
          </w:tcPr>
          <w:p w:rsidR="008E60E1" w:rsidRPr="002F167E" w:rsidRDefault="008E60E1" w:rsidP="009B165D">
            <w:pPr>
              <w:rPr>
                <w:rFonts w:cs="Times New Roman"/>
                <w:sz w:val="20"/>
                <w:szCs w:val="20"/>
              </w:rPr>
            </w:pPr>
            <w:r>
              <w:rPr>
                <w:rFonts w:cs="Times New Roman"/>
                <w:b/>
                <w:sz w:val="20"/>
                <w:szCs w:val="20"/>
              </w:rPr>
              <w:t xml:space="preserve">Zużycie </w:t>
            </w:r>
            <w:proofErr w:type="spellStart"/>
            <w:r>
              <w:rPr>
                <w:rFonts w:cs="Times New Roman"/>
                <w:b/>
                <w:sz w:val="20"/>
                <w:szCs w:val="20"/>
              </w:rPr>
              <w:t>LHe</w:t>
            </w:r>
            <w:proofErr w:type="spellEnd"/>
            <w:r>
              <w:rPr>
                <w:rFonts w:cs="Times New Roman"/>
                <w:b/>
                <w:sz w:val="20"/>
                <w:szCs w:val="20"/>
              </w:rPr>
              <w:t xml:space="preserve"> </w:t>
            </w:r>
            <w:r w:rsidRPr="002F167E">
              <w:rPr>
                <w:rFonts w:cs="Times New Roman"/>
                <w:b/>
                <w:sz w:val="20"/>
                <w:szCs w:val="20"/>
              </w:rPr>
              <w:t>i LN</w:t>
            </w:r>
            <w:r>
              <w:rPr>
                <w:rFonts w:cs="Times New Roman"/>
                <w:b/>
                <w:sz w:val="20"/>
                <w:szCs w:val="20"/>
              </w:rPr>
              <w:t xml:space="preserve"> (ciekłego azotu).</w:t>
            </w:r>
            <w:r>
              <w:rPr>
                <w:rFonts w:cs="Times New Roman"/>
                <w:sz w:val="20"/>
                <w:szCs w:val="20"/>
              </w:rPr>
              <w:t xml:space="preserve"> W</w:t>
            </w:r>
            <w:r w:rsidRPr="002F167E">
              <w:rPr>
                <w:rFonts w:cs="Times New Roman"/>
                <w:sz w:val="20"/>
                <w:szCs w:val="20"/>
              </w:rPr>
              <w:t xml:space="preserve"> czasie</w:t>
            </w:r>
            <w:r>
              <w:rPr>
                <w:rFonts w:cs="Times New Roman"/>
                <w:sz w:val="20"/>
                <w:szCs w:val="20"/>
              </w:rPr>
              <w:t xml:space="preserve"> utrzymywania próbki w temperaturze </w:t>
            </w:r>
            <w:r w:rsidRPr="002F167E">
              <w:rPr>
                <w:rFonts w:cs="Times New Roman"/>
                <w:sz w:val="20"/>
                <w:szCs w:val="20"/>
              </w:rPr>
              <w:t>4</w:t>
            </w:r>
            <w:r>
              <w:rPr>
                <w:rFonts w:cs="Times New Roman"/>
                <w:sz w:val="20"/>
                <w:szCs w:val="20"/>
              </w:rPr>
              <w:t>.2</w:t>
            </w:r>
            <w:r w:rsidRPr="002F167E">
              <w:rPr>
                <w:rFonts w:cs="Times New Roman"/>
                <w:sz w:val="20"/>
                <w:szCs w:val="20"/>
              </w:rPr>
              <w:t xml:space="preserve"> K nie </w:t>
            </w:r>
            <w:r>
              <w:rPr>
                <w:rFonts w:cs="Times New Roman"/>
                <w:sz w:val="20"/>
                <w:szCs w:val="20"/>
              </w:rPr>
              <w:t xml:space="preserve">zużycie </w:t>
            </w:r>
            <w:proofErr w:type="spellStart"/>
            <w:r>
              <w:rPr>
                <w:rFonts w:cs="Times New Roman"/>
                <w:sz w:val="20"/>
                <w:szCs w:val="20"/>
              </w:rPr>
              <w:t>LHe</w:t>
            </w:r>
            <w:proofErr w:type="spellEnd"/>
            <w:r>
              <w:rPr>
                <w:rFonts w:cs="Times New Roman"/>
                <w:sz w:val="20"/>
                <w:szCs w:val="20"/>
              </w:rPr>
              <w:t xml:space="preserve"> nie </w:t>
            </w:r>
            <w:r w:rsidRPr="002F167E">
              <w:rPr>
                <w:rFonts w:cs="Times New Roman"/>
                <w:sz w:val="20"/>
                <w:szCs w:val="20"/>
              </w:rPr>
              <w:t xml:space="preserve">powinno być wyższe niż 3.5l/h. Zużycie </w:t>
            </w:r>
            <w:r>
              <w:rPr>
                <w:rFonts w:cs="Times New Roman"/>
                <w:sz w:val="20"/>
                <w:szCs w:val="20"/>
              </w:rPr>
              <w:t xml:space="preserve">LN </w:t>
            </w:r>
            <w:r w:rsidRPr="002F167E">
              <w:rPr>
                <w:rFonts w:cs="Times New Roman"/>
                <w:sz w:val="20"/>
                <w:szCs w:val="20"/>
              </w:rPr>
              <w:t>nie powinno być wyższe niż 6l/h</w:t>
            </w:r>
          </w:p>
        </w:tc>
        <w:tc>
          <w:tcPr>
            <w:tcW w:w="4501" w:type="dxa"/>
          </w:tcPr>
          <w:p w:rsidR="008E60E1" w:rsidRDefault="008E60E1" w:rsidP="009B165D">
            <w:pPr>
              <w:rPr>
                <w:rFonts w:cs="Times New Roman"/>
                <w:sz w:val="20"/>
                <w:szCs w:val="20"/>
              </w:rPr>
            </w:pPr>
            <w:r>
              <w:rPr>
                <w:rFonts w:cs="Times New Roman"/>
                <w:sz w:val="20"/>
                <w:szCs w:val="20"/>
              </w:rPr>
              <w:t>zużycie helu przy pracy w T=4.2 K:</w:t>
            </w:r>
          </w:p>
          <w:p w:rsidR="008E60E1" w:rsidRPr="00B96B7B" w:rsidRDefault="008E60E1" w:rsidP="009B165D">
            <w:pPr>
              <w:rPr>
                <w:rFonts w:cs="Times New Roman"/>
                <w:sz w:val="20"/>
                <w:szCs w:val="20"/>
              </w:rPr>
            </w:pPr>
            <w:r>
              <w:rPr>
                <w:rFonts w:cs="Times New Roman"/>
                <w:sz w:val="20"/>
                <w:szCs w:val="20"/>
              </w:rPr>
              <w:t>zużycie azotu przy pracy w T=4.2 K:</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4.8</w:t>
            </w:r>
          </w:p>
        </w:tc>
        <w:tc>
          <w:tcPr>
            <w:tcW w:w="4680" w:type="dxa"/>
            <w:gridSpan w:val="2"/>
          </w:tcPr>
          <w:p w:rsidR="008E60E1" w:rsidRPr="002F167E" w:rsidRDefault="008E60E1" w:rsidP="009B165D">
            <w:pPr>
              <w:rPr>
                <w:rFonts w:cs="Times New Roman"/>
                <w:b/>
                <w:sz w:val="20"/>
                <w:szCs w:val="20"/>
              </w:rPr>
            </w:pPr>
            <w:r w:rsidRPr="002F167E">
              <w:rPr>
                <w:rFonts w:cs="Times New Roman"/>
                <w:b/>
                <w:sz w:val="20"/>
                <w:szCs w:val="20"/>
              </w:rPr>
              <w:t xml:space="preserve">Termometr </w:t>
            </w:r>
            <w:r w:rsidRPr="002F167E">
              <w:rPr>
                <w:rFonts w:cs="Times New Roman"/>
                <w:sz w:val="20"/>
                <w:szCs w:val="20"/>
              </w:rPr>
              <w:t>.Uchwyt powinien być wyposażony w czujnik temperatury pozwalający na pomiar temperatury w przedziale 1.4 –700</w:t>
            </w:r>
            <w:r>
              <w:rPr>
                <w:rFonts w:cs="Times New Roman"/>
                <w:sz w:val="20"/>
                <w:szCs w:val="20"/>
              </w:rPr>
              <w:t xml:space="preserve"> </w:t>
            </w:r>
            <w:r w:rsidRPr="002F167E">
              <w:rPr>
                <w:rFonts w:cs="Times New Roman"/>
                <w:sz w:val="20"/>
                <w:szCs w:val="20"/>
              </w:rPr>
              <w:t>K</w:t>
            </w:r>
            <w:r>
              <w:rPr>
                <w:rFonts w:cs="Times New Roman"/>
                <w:sz w:val="20"/>
                <w:szCs w:val="20"/>
              </w:rPr>
              <w:t xml:space="preserve"> ze względną dokładnością 0.01</w:t>
            </w:r>
          </w:p>
        </w:tc>
        <w:tc>
          <w:tcPr>
            <w:tcW w:w="4501" w:type="dxa"/>
          </w:tcPr>
          <w:p w:rsidR="008E60E1" w:rsidRPr="00B96B7B" w:rsidRDefault="008E60E1" w:rsidP="009B165D">
            <w:pPr>
              <w:rPr>
                <w:rFonts w:cs="Times New Roman"/>
                <w:sz w:val="20"/>
                <w:szCs w:val="20"/>
              </w:rPr>
            </w:pPr>
            <w:r>
              <w:rPr>
                <w:rFonts w:cs="Times New Roman"/>
                <w:sz w:val="20"/>
                <w:szCs w:val="20"/>
              </w:rPr>
              <w:t>przedział pomiaru temperatury</w:t>
            </w:r>
          </w:p>
        </w:tc>
      </w:tr>
      <w:tr w:rsidR="008E60E1" w:rsidRPr="00983FA1" w:rsidTr="008E60E1">
        <w:tc>
          <w:tcPr>
            <w:tcW w:w="566" w:type="dxa"/>
            <w:tcBorders>
              <w:bottom w:val="single" w:sz="4" w:space="0" w:color="auto"/>
            </w:tcBorders>
          </w:tcPr>
          <w:p w:rsidR="008E60E1" w:rsidRPr="00B96B7B" w:rsidRDefault="008E60E1" w:rsidP="009B165D">
            <w:pPr>
              <w:rPr>
                <w:rFonts w:cs="Times New Roman"/>
                <w:sz w:val="20"/>
                <w:szCs w:val="20"/>
              </w:rPr>
            </w:pPr>
            <w:r>
              <w:rPr>
                <w:rFonts w:cs="Times New Roman"/>
                <w:sz w:val="20"/>
                <w:szCs w:val="20"/>
              </w:rPr>
              <w:t>4.9</w:t>
            </w:r>
          </w:p>
        </w:tc>
        <w:tc>
          <w:tcPr>
            <w:tcW w:w="4680" w:type="dxa"/>
            <w:gridSpan w:val="2"/>
            <w:tcBorders>
              <w:bottom w:val="single" w:sz="4" w:space="0" w:color="auto"/>
            </w:tcBorders>
          </w:tcPr>
          <w:p w:rsidR="008E60E1" w:rsidRPr="002F167E" w:rsidRDefault="008E60E1" w:rsidP="009B165D">
            <w:pPr>
              <w:rPr>
                <w:rFonts w:cs="Times New Roman"/>
                <w:sz w:val="20"/>
                <w:szCs w:val="20"/>
              </w:rPr>
            </w:pPr>
            <w:r>
              <w:rPr>
                <w:rFonts w:cs="Times New Roman"/>
                <w:sz w:val="20"/>
                <w:szCs w:val="20"/>
              </w:rPr>
              <w:t>Uchwyt powinien być przystosowany do wygrzewania przewidzianego w procesie wytwarzania próżni</w:t>
            </w:r>
          </w:p>
        </w:tc>
        <w:tc>
          <w:tcPr>
            <w:tcW w:w="4501" w:type="dxa"/>
            <w:tcBorders>
              <w:bottom w:val="single" w:sz="4" w:space="0" w:color="auto"/>
            </w:tcBorders>
          </w:tcPr>
          <w:p w:rsidR="008E60E1" w:rsidRPr="00B96B7B" w:rsidRDefault="008E60E1" w:rsidP="009B165D">
            <w:pPr>
              <w:rPr>
                <w:rFonts w:cs="Times New Roman"/>
                <w:sz w:val="20"/>
                <w:szCs w:val="20"/>
              </w:rPr>
            </w:pPr>
          </w:p>
        </w:tc>
      </w:tr>
      <w:tr w:rsidR="008E60E1" w:rsidRPr="00983FA1" w:rsidTr="008E60E1">
        <w:tc>
          <w:tcPr>
            <w:tcW w:w="566" w:type="dxa"/>
            <w:shd w:val="clear" w:color="auto" w:fill="D9D9D9" w:themeFill="background1" w:themeFillShade="D9"/>
          </w:tcPr>
          <w:p w:rsidR="008E60E1" w:rsidRPr="008E60E1" w:rsidRDefault="008E60E1" w:rsidP="009B165D">
            <w:pPr>
              <w:rPr>
                <w:b/>
                <w:sz w:val="22"/>
                <w:szCs w:val="20"/>
              </w:rPr>
            </w:pPr>
            <w:r w:rsidRPr="008E60E1">
              <w:rPr>
                <w:b/>
                <w:sz w:val="22"/>
                <w:szCs w:val="20"/>
              </w:rPr>
              <w:t xml:space="preserve">5. </w:t>
            </w:r>
          </w:p>
        </w:tc>
        <w:tc>
          <w:tcPr>
            <w:tcW w:w="9181" w:type="dxa"/>
            <w:gridSpan w:val="3"/>
            <w:shd w:val="clear" w:color="auto" w:fill="D9D9D9" w:themeFill="background1" w:themeFillShade="D9"/>
          </w:tcPr>
          <w:p w:rsidR="008E60E1" w:rsidRPr="008E60E1" w:rsidRDefault="008E60E1" w:rsidP="008E60E1">
            <w:pPr>
              <w:rPr>
                <w:b/>
                <w:bCs/>
                <w:sz w:val="22"/>
                <w:szCs w:val="20"/>
              </w:rPr>
            </w:pPr>
            <w:r w:rsidRPr="008E60E1">
              <w:rPr>
                <w:b/>
                <w:sz w:val="22"/>
                <w:szCs w:val="20"/>
              </w:rPr>
              <w:t xml:space="preserve">Rama mocująca </w:t>
            </w:r>
            <w:r w:rsidRPr="008E60E1">
              <w:rPr>
                <w:b/>
                <w:bCs/>
                <w:sz w:val="22"/>
                <w:szCs w:val="20"/>
              </w:rPr>
              <w:t>…………………………………..(nazwa/typ/producent)</w:t>
            </w:r>
          </w:p>
          <w:p w:rsidR="008E60E1" w:rsidRPr="008E60E1" w:rsidRDefault="008E60E1" w:rsidP="008E60E1">
            <w:pPr>
              <w:rPr>
                <w:b/>
                <w:sz w:val="22"/>
                <w:szCs w:val="20"/>
              </w:rPr>
            </w:pPr>
            <w:r w:rsidRPr="008E60E1">
              <w:rPr>
                <w:b/>
                <w:bCs/>
                <w:sz w:val="22"/>
                <w:szCs w:val="20"/>
              </w:rPr>
              <w:t>z ceną jednostkową  ……………….. zł netto</w:t>
            </w:r>
          </w:p>
        </w:tc>
      </w:tr>
      <w:tr w:rsidR="008E60E1" w:rsidRPr="00983FA1" w:rsidTr="00983FA1">
        <w:tc>
          <w:tcPr>
            <w:tcW w:w="566" w:type="dxa"/>
          </w:tcPr>
          <w:p w:rsidR="008E60E1" w:rsidRPr="00B96B7B" w:rsidRDefault="008E60E1" w:rsidP="009B165D">
            <w:pPr>
              <w:rPr>
                <w:rFonts w:cs="Times New Roman"/>
                <w:sz w:val="20"/>
                <w:szCs w:val="20"/>
              </w:rPr>
            </w:pPr>
            <w:r>
              <w:rPr>
                <w:rFonts w:cs="Times New Roman"/>
                <w:sz w:val="20"/>
                <w:szCs w:val="20"/>
              </w:rPr>
              <w:t>5.1</w:t>
            </w:r>
          </w:p>
        </w:tc>
        <w:tc>
          <w:tcPr>
            <w:tcW w:w="4680" w:type="dxa"/>
            <w:gridSpan w:val="2"/>
          </w:tcPr>
          <w:p w:rsidR="008E60E1" w:rsidRDefault="008E60E1" w:rsidP="009B165D">
            <w:pPr>
              <w:rPr>
                <w:rFonts w:cs="Times New Roman"/>
                <w:sz w:val="20"/>
                <w:szCs w:val="20"/>
              </w:rPr>
            </w:pPr>
            <w:r w:rsidRPr="00BA2E55">
              <w:rPr>
                <w:rFonts w:cs="Times New Roman"/>
                <w:b/>
                <w:sz w:val="20"/>
                <w:szCs w:val="20"/>
              </w:rPr>
              <w:t>Dopasowanie stelaża do warunków laboratoryjnych</w:t>
            </w:r>
            <w:r>
              <w:rPr>
                <w:rFonts w:cs="Times New Roman"/>
                <w:sz w:val="20"/>
                <w:szCs w:val="20"/>
              </w:rPr>
              <w:t xml:space="preserve">. Stelaż powinien umożliwiać takie umieszczenie komory aby porty 2.1 i 2.3 znalazły się w pobliżu krawędzi stołu (rys. 4.)  </w:t>
            </w:r>
          </w:p>
          <w:p w:rsidR="008E60E1" w:rsidRPr="00D94BE2" w:rsidRDefault="008E60E1" w:rsidP="009B165D">
            <w:pPr>
              <w:rPr>
                <w:rFonts w:cs="Times New Roman"/>
                <w:sz w:val="20"/>
                <w:szCs w:val="20"/>
              </w:rPr>
            </w:pPr>
            <w:r>
              <w:rPr>
                <w:rFonts w:cs="Times New Roman"/>
                <w:sz w:val="20"/>
                <w:szCs w:val="20"/>
              </w:rPr>
              <w:t>Stół optyczny ma P</w:t>
            </w:r>
            <w:r w:rsidRPr="00D94BE2">
              <w:rPr>
                <w:rFonts w:cs="Times New Roman"/>
                <w:sz w:val="20"/>
                <w:szCs w:val="20"/>
              </w:rPr>
              <w:t>rzestrzeń pod stołem o</w:t>
            </w:r>
            <w:r>
              <w:rPr>
                <w:rFonts w:cs="Times New Roman"/>
                <w:sz w:val="20"/>
                <w:szCs w:val="20"/>
              </w:rPr>
              <w:t>ptycznym ma wysokość</w:t>
            </w:r>
            <w:r w:rsidRPr="00D94BE2">
              <w:rPr>
                <w:rFonts w:cs="Times New Roman"/>
                <w:sz w:val="20"/>
                <w:szCs w:val="20"/>
              </w:rPr>
              <w:t xml:space="preserve"> 60cm (od podłogi do spodniej części blatu optycznego) oraz 35 cm między skrajem blatu a nogami. Szerokość blatu optycznego to 1.5m</w:t>
            </w:r>
          </w:p>
          <w:p w:rsidR="008E60E1" w:rsidRPr="00D94BE2" w:rsidRDefault="008E60E1" w:rsidP="009B165D">
            <w:pPr>
              <w:rPr>
                <w:rFonts w:cs="Times New Roman"/>
                <w:sz w:val="20"/>
                <w:szCs w:val="20"/>
              </w:rPr>
            </w:pPr>
            <w:r w:rsidRPr="00D94BE2">
              <w:rPr>
                <w:rFonts w:cs="Times New Roman"/>
                <w:sz w:val="20"/>
                <w:szCs w:val="20"/>
              </w:rPr>
              <w:t>Obok stołu przestrzeń do wykorzys</w:t>
            </w:r>
            <w:r>
              <w:rPr>
                <w:rFonts w:cs="Times New Roman"/>
                <w:sz w:val="20"/>
                <w:szCs w:val="20"/>
              </w:rPr>
              <w:t>tania   sięga na 1,</w:t>
            </w:r>
            <w:r w:rsidRPr="00D94BE2">
              <w:rPr>
                <w:rFonts w:cs="Times New Roman"/>
                <w:sz w:val="20"/>
                <w:szCs w:val="20"/>
              </w:rPr>
              <w:t>3</w:t>
            </w:r>
            <w:r>
              <w:rPr>
                <w:rFonts w:cs="Times New Roman"/>
                <w:sz w:val="20"/>
                <w:szCs w:val="20"/>
              </w:rPr>
              <w:t xml:space="preserve"> </w:t>
            </w:r>
            <w:r w:rsidRPr="00D94BE2">
              <w:rPr>
                <w:rFonts w:cs="Times New Roman"/>
                <w:sz w:val="20"/>
                <w:szCs w:val="20"/>
              </w:rPr>
              <w:t xml:space="preserve">m od krańca stołu i </w:t>
            </w:r>
            <w:r>
              <w:rPr>
                <w:rFonts w:cs="Times New Roman"/>
                <w:sz w:val="20"/>
                <w:szCs w:val="20"/>
              </w:rPr>
              <w:t xml:space="preserve">na </w:t>
            </w:r>
            <w:r w:rsidRPr="00D94BE2">
              <w:rPr>
                <w:rFonts w:cs="Times New Roman"/>
                <w:sz w:val="20"/>
                <w:szCs w:val="20"/>
              </w:rPr>
              <w:t>2 m licząc od jedneg</w:t>
            </w:r>
            <w:r>
              <w:rPr>
                <w:rFonts w:cs="Times New Roman"/>
                <w:sz w:val="20"/>
                <w:szCs w:val="20"/>
              </w:rPr>
              <w:t>o końca stołu</w:t>
            </w:r>
          </w:p>
          <w:p w:rsidR="008E60E1" w:rsidRPr="00B96B7B" w:rsidRDefault="008E60E1" w:rsidP="009B165D">
            <w:pPr>
              <w:rPr>
                <w:rFonts w:cs="Times New Roman"/>
                <w:sz w:val="20"/>
                <w:szCs w:val="20"/>
              </w:rPr>
            </w:pPr>
            <w:r>
              <w:rPr>
                <w:rFonts w:cs="Times New Roman"/>
                <w:sz w:val="20"/>
                <w:szCs w:val="20"/>
              </w:rPr>
              <w:t>Inspekcja stołu i jego plan będą dostępne na życzenie Wykonawcy</w:t>
            </w:r>
          </w:p>
        </w:tc>
        <w:tc>
          <w:tcPr>
            <w:tcW w:w="4501" w:type="dxa"/>
          </w:tcPr>
          <w:p w:rsidR="008E60E1" w:rsidRPr="00B96B7B" w:rsidRDefault="008E60E1" w:rsidP="009B165D">
            <w:pPr>
              <w:rPr>
                <w:rFonts w:cs="Times New Roman"/>
                <w:sz w:val="20"/>
                <w:szCs w:val="20"/>
              </w:rPr>
            </w:pPr>
          </w:p>
        </w:tc>
      </w:tr>
    </w:tbl>
    <w:p w:rsidR="00155595" w:rsidRDefault="00155595" w:rsidP="00FC13E3">
      <w:pPr>
        <w:spacing w:after="120"/>
        <w:rPr>
          <w:rFonts w:ascii="Arial" w:hAnsi="Arial" w:cs="Arial"/>
          <w:sz w:val="16"/>
          <w:szCs w:val="16"/>
          <w:lang w:eastAsia="en-GB"/>
        </w:rPr>
      </w:pPr>
    </w:p>
    <w:p w:rsidR="00A203B8" w:rsidRDefault="00A203B8" w:rsidP="00FC13E3">
      <w:pPr>
        <w:spacing w:after="120"/>
        <w:rPr>
          <w:rFonts w:ascii="Arial" w:hAnsi="Arial" w:cs="Arial"/>
          <w:sz w:val="16"/>
          <w:szCs w:val="16"/>
          <w:lang w:eastAsia="en-GB"/>
        </w:rPr>
      </w:pPr>
    </w:p>
    <w:p w:rsidR="003C789D" w:rsidRPr="003C789D" w:rsidRDefault="003C789D" w:rsidP="003C789D">
      <w:pPr>
        <w:pStyle w:val="Tekstpodstawowy"/>
        <w:jc w:val="right"/>
        <w:rPr>
          <w:rFonts w:ascii="Arial" w:hAnsi="Arial" w:cs="Arial"/>
          <w:i/>
          <w:iCs/>
          <w:sz w:val="16"/>
          <w:szCs w:val="16"/>
        </w:rPr>
      </w:pPr>
      <w:r w:rsidRPr="003C789D">
        <w:rPr>
          <w:rFonts w:ascii="Arial" w:hAnsi="Arial" w:cs="Arial"/>
          <w:sz w:val="16"/>
          <w:szCs w:val="16"/>
        </w:rPr>
        <w:t>...................................................................................</w:t>
      </w:r>
      <w:r w:rsidRPr="003C789D">
        <w:rPr>
          <w:rFonts w:ascii="Arial" w:hAnsi="Arial" w:cs="Arial"/>
          <w:sz w:val="16"/>
          <w:szCs w:val="16"/>
        </w:rPr>
        <w:br/>
      </w:r>
      <w:r w:rsidRPr="003C789D">
        <w:rPr>
          <w:rFonts w:ascii="Arial" w:hAnsi="Arial" w:cs="Arial"/>
          <w:i/>
          <w:iCs/>
          <w:sz w:val="16"/>
          <w:szCs w:val="16"/>
        </w:rPr>
        <w:t xml:space="preserve">(podpis elektroniczny/zaufany/osobisty osoby uprawnionej </w:t>
      </w:r>
    </w:p>
    <w:p w:rsidR="003C789D" w:rsidRPr="003C789D" w:rsidRDefault="003C789D" w:rsidP="003C789D">
      <w:pPr>
        <w:pStyle w:val="Tekstpodstawowy"/>
        <w:jc w:val="right"/>
        <w:rPr>
          <w:rFonts w:ascii="Arial" w:hAnsi="Arial" w:cs="Arial"/>
          <w:i/>
          <w:iCs/>
          <w:sz w:val="16"/>
          <w:szCs w:val="16"/>
        </w:rPr>
      </w:pPr>
      <w:r w:rsidRPr="003C789D">
        <w:rPr>
          <w:rFonts w:ascii="Arial" w:hAnsi="Arial" w:cs="Arial"/>
          <w:i/>
          <w:iCs/>
          <w:sz w:val="16"/>
          <w:szCs w:val="16"/>
        </w:rPr>
        <w:t>do reprezentacji Wykonawcy)</w:t>
      </w:r>
    </w:p>
    <w:p w:rsidR="00513F0A" w:rsidRPr="003C789D" w:rsidRDefault="00513F0A" w:rsidP="004F4A62">
      <w:pPr>
        <w:shd w:val="clear" w:color="auto" w:fill="FFFFFF"/>
        <w:spacing w:after="120"/>
        <w:rPr>
          <w:rFonts w:ascii="Arial" w:hAnsi="Arial" w:cs="Arial"/>
          <w:sz w:val="16"/>
          <w:szCs w:val="16"/>
        </w:rPr>
        <w:sectPr w:rsidR="00513F0A" w:rsidRPr="003C789D" w:rsidSect="00CE4180">
          <w:headerReference w:type="default" r:id="rId17"/>
          <w:footerReference w:type="default" r:id="rId18"/>
          <w:footerReference w:type="first" r:id="rId19"/>
          <w:pgSz w:w="11907" w:h="16840"/>
          <w:pgMar w:top="1134" w:right="1134" w:bottom="851" w:left="1134" w:header="357" w:footer="468" w:gutter="0"/>
          <w:cols w:space="708"/>
        </w:sectPr>
      </w:pPr>
    </w:p>
    <w:p w:rsidR="002E3401" w:rsidRPr="003C789D" w:rsidRDefault="002E3401" w:rsidP="007A61E7">
      <w:pPr>
        <w:widowControl w:val="0"/>
        <w:shd w:val="clear" w:color="auto" w:fill="FFFFFF"/>
        <w:suppressAutoHyphens/>
        <w:ind w:left="426" w:hanging="426"/>
        <w:jc w:val="right"/>
        <w:textAlignment w:val="baseline"/>
        <w:rPr>
          <w:rFonts w:ascii="Arial" w:hAnsi="Arial" w:cs="Arial"/>
          <w:i/>
          <w:sz w:val="22"/>
          <w:szCs w:val="22"/>
        </w:rPr>
      </w:pPr>
      <w:r w:rsidRPr="003C789D">
        <w:rPr>
          <w:rFonts w:ascii="Arial" w:hAnsi="Arial" w:cs="Arial"/>
          <w:b/>
          <w:i/>
          <w:sz w:val="22"/>
          <w:szCs w:val="22"/>
        </w:rPr>
        <w:lastRenderedPageBreak/>
        <w:t>Załącznik nr 3  do SWZ</w:t>
      </w:r>
    </w:p>
    <w:p w:rsidR="002E3401" w:rsidRDefault="00345360" w:rsidP="007A61E7">
      <w:pPr>
        <w:widowControl w:val="0"/>
        <w:tabs>
          <w:tab w:val="center" w:pos="7371"/>
        </w:tabs>
        <w:suppressAutoHyphens/>
        <w:spacing w:line="360" w:lineRule="atLeast"/>
        <w:jc w:val="right"/>
        <w:textAlignment w:val="baseline"/>
        <w:rPr>
          <w:rFonts w:ascii="Arial" w:hAnsi="Arial" w:cs="Arial"/>
          <w:b/>
          <w:sz w:val="22"/>
          <w:szCs w:val="22"/>
        </w:rPr>
      </w:pPr>
      <w:r w:rsidRPr="00345360">
        <w:rPr>
          <w:rFonts w:ascii="Arial" w:hAnsi="Arial" w:cs="Arial"/>
          <w:b/>
          <w:sz w:val="22"/>
          <w:szCs w:val="22"/>
        </w:rPr>
        <w:t>IZP.270.</w:t>
      </w:r>
      <w:r w:rsidR="00A203B8">
        <w:rPr>
          <w:rFonts w:ascii="Arial" w:hAnsi="Arial" w:cs="Arial"/>
          <w:b/>
          <w:sz w:val="22"/>
          <w:szCs w:val="22"/>
        </w:rPr>
        <w:t>3</w:t>
      </w:r>
      <w:r w:rsidRPr="00345360">
        <w:rPr>
          <w:rFonts w:ascii="Arial" w:hAnsi="Arial" w:cs="Arial"/>
          <w:b/>
          <w:sz w:val="22"/>
          <w:szCs w:val="22"/>
        </w:rPr>
        <w:t>.2021</w:t>
      </w:r>
    </w:p>
    <w:p w:rsidR="00345360" w:rsidRPr="003C789D" w:rsidRDefault="00345360" w:rsidP="00345360">
      <w:pPr>
        <w:widowControl w:val="0"/>
        <w:tabs>
          <w:tab w:val="center" w:pos="7371"/>
        </w:tabs>
        <w:suppressAutoHyphens/>
        <w:spacing w:line="360" w:lineRule="atLeast"/>
        <w:jc w:val="right"/>
        <w:textAlignment w:val="baseline"/>
        <w:rPr>
          <w:rFonts w:ascii="Arial" w:hAnsi="Arial" w:cs="Arial"/>
          <w:sz w:val="22"/>
          <w:szCs w:val="22"/>
        </w:rPr>
      </w:pPr>
    </w:p>
    <w:p w:rsidR="002E3401" w:rsidRPr="003C789D" w:rsidRDefault="002E3401" w:rsidP="002E3401">
      <w:pPr>
        <w:spacing w:after="120" w:line="259" w:lineRule="auto"/>
        <w:ind w:left="5246" w:firstLine="141"/>
        <w:jc w:val="both"/>
        <w:rPr>
          <w:rFonts w:ascii="Arial" w:eastAsia="Calibri" w:hAnsi="Arial" w:cs="Arial"/>
          <w:b/>
          <w:sz w:val="22"/>
          <w:szCs w:val="22"/>
          <w:u w:val="single"/>
          <w:lang w:eastAsia="en-US"/>
        </w:rPr>
      </w:pPr>
      <w:r w:rsidRPr="003C789D">
        <w:rPr>
          <w:rFonts w:ascii="Arial" w:eastAsia="Calibri" w:hAnsi="Arial" w:cs="Arial"/>
          <w:b/>
          <w:sz w:val="22"/>
          <w:szCs w:val="22"/>
          <w:u w:val="single"/>
          <w:lang w:eastAsia="en-US"/>
        </w:rPr>
        <w:t>Zamawiający:</w:t>
      </w:r>
    </w:p>
    <w:p w:rsidR="002E3401" w:rsidRPr="003C789D" w:rsidRDefault="002E3401" w:rsidP="002E3401">
      <w:pPr>
        <w:spacing w:line="276" w:lineRule="auto"/>
        <w:ind w:left="5387"/>
        <w:jc w:val="both"/>
        <w:rPr>
          <w:rFonts w:ascii="Arial" w:eastAsia="Calibri" w:hAnsi="Arial" w:cs="Arial"/>
          <w:sz w:val="22"/>
          <w:szCs w:val="22"/>
          <w:lang w:eastAsia="en-US"/>
        </w:rPr>
      </w:pPr>
      <w:r w:rsidRPr="003C789D">
        <w:rPr>
          <w:rFonts w:ascii="Arial" w:eastAsia="Calibri" w:hAnsi="Arial" w:cs="Arial"/>
          <w:sz w:val="22"/>
          <w:szCs w:val="22"/>
          <w:lang w:eastAsia="en-US"/>
        </w:rPr>
        <w:t>Narodowe Centrum Badań Jądrowych</w:t>
      </w:r>
    </w:p>
    <w:p w:rsidR="002E3401" w:rsidRPr="003C789D" w:rsidRDefault="002E3401" w:rsidP="002E3401">
      <w:pPr>
        <w:spacing w:line="276" w:lineRule="auto"/>
        <w:ind w:left="5387"/>
        <w:jc w:val="both"/>
        <w:rPr>
          <w:rFonts w:ascii="Arial" w:eastAsia="Calibri" w:hAnsi="Arial" w:cs="Arial"/>
          <w:sz w:val="22"/>
          <w:szCs w:val="22"/>
          <w:lang w:eastAsia="en-US"/>
        </w:rPr>
      </w:pPr>
      <w:r w:rsidRPr="003C789D">
        <w:rPr>
          <w:rFonts w:ascii="Arial" w:eastAsia="Calibri" w:hAnsi="Arial" w:cs="Arial"/>
          <w:sz w:val="22"/>
          <w:szCs w:val="22"/>
          <w:lang w:eastAsia="en-US"/>
        </w:rPr>
        <w:t xml:space="preserve">ul. Andrzeja </w:t>
      </w:r>
      <w:proofErr w:type="spellStart"/>
      <w:r w:rsidRPr="003C789D">
        <w:rPr>
          <w:rFonts w:ascii="Arial" w:eastAsia="Calibri" w:hAnsi="Arial" w:cs="Arial"/>
          <w:sz w:val="22"/>
          <w:szCs w:val="22"/>
          <w:lang w:eastAsia="en-US"/>
        </w:rPr>
        <w:t>Sołtana</w:t>
      </w:r>
      <w:proofErr w:type="spellEnd"/>
      <w:r w:rsidRPr="003C789D">
        <w:rPr>
          <w:rFonts w:ascii="Arial" w:eastAsia="Calibri" w:hAnsi="Arial" w:cs="Arial"/>
          <w:sz w:val="22"/>
          <w:szCs w:val="22"/>
          <w:lang w:eastAsia="en-US"/>
        </w:rPr>
        <w:t xml:space="preserve"> 7</w:t>
      </w:r>
    </w:p>
    <w:p w:rsidR="002E3401" w:rsidRPr="003C789D" w:rsidRDefault="002E3401" w:rsidP="002E3401">
      <w:pPr>
        <w:spacing w:line="276" w:lineRule="auto"/>
        <w:ind w:left="5387"/>
        <w:jc w:val="both"/>
        <w:rPr>
          <w:rFonts w:ascii="Arial" w:eastAsia="Calibri" w:hAnsi="Arial" w:cs="Arial"/>
          <w:sz w:val="22"/>
          <w:szCs w:val="22"/>
          <w:lang w:eastAsia="en-US"/>
        </w:rPr>
      </w:pPr>
      <w:r w:rsidRPr="003C789D">
        <w:rPr>
          <w:rFonts w:ascii="Arial" w:eastAsia="Calibri" w:hAnsi="Arial" w:cs="Arial"/>
          <w:sz w:val="22"/>
          <w:szCs w:val="22"/>
          <w:lang w:eastAsia="en-US"/>
        </w:rPr>
        <w:t>05-400 Otwock</w:t>
      </w:r>
    </w:p>
    <w:p w:rsidR="002E3401" w:rsidRPr="003C789D" w:rsidRDefault="002E3401" w:rsidP="002E3401">
      <w:pPr>
        <w:spacing w:line="480" w:lineRule="auto"/>
        <w:jc w:val="both"/>
        <w:rPr>
          <w:rFonts w:ascii="Arial" w:eastAsia="Calibri" w:hAnsi="Arial" w:cs="Arial"/>
          <w:b/>
          <w:sz w:val="22"/>
          <w:szCs w:val="22"/>
          <w:u w:val="single"/>
          <w:lang w:eastAsia="en-US"/>
        </w:rPr>
      </w:pPr>
      <w:r w:rsidRPr="003C789D">
        <w:rPr>
          <w:rFonts w:ascii="Arial" w:eastAsia="Calibri" w:hAnsi="Arial" w:cs="Arial"/>
          <w:b/>
          <w:sz w:val="22"/>
          <w:szCs w:val="22"/>
          <w:u w:val="single"/>
          <w:lang w:eastAsia="en-US"/>
        </w:rPr>
        <w:t>Wykonawca:</w:t>
      </w:r>
    </w:p>
    <w:p w:rsidR="002E3401" w:rsidRPr="003C789D" w:rsidRDefault="002E3401" w:rsidP="002E3401">
      <w:pPr>
        <w:widowControl w:val="0"/>
        <w:suppressAutoHyphens/>
        <w:spacing w:line="480" w:lineRule="auto"/>
        <w:ind w:right="5954"/>
        <w:jc w:val="both"/>
        <w:textAlignment w:val="baseline"/>
        <w:rPr>
          <w:rFonts w:ascii="Arial" w:hAnsi="Arial" w:cs="Arial"/>
          <w:sz w:val="16"/>
          <w:szCs w:val="16"/>
        </w:rPr>
      </w:pPr>
      <w:r w:rsidRPr="003C789D">
        <w:rPr>
          <w:rFonts w:ascii="Arial" w:hAnsi="Arial" w:cs="Arial"/>
          <w:sz w:val="16"/>
          <w:szCs w:val="16"/>
        </w:rPr>
        <w:t>………………………………………………………………………………...........................................</w:t>
      </w:r>
    </w:p>
    <w:p w:rsidR="002E3401" w:rsidRPr="003C789D" w:rsidRDefault="002E3401" w:rsidP="002E3401">
      <w:pPr>
        <w:widowControl w:val="0"/>
        <w:suppressAutoHyphens/>
        <w:ind w:right="5954"/>
        <w:jc w:val="both"/>
        <w:textAlignment w:val="baseline"/>
        <w:rPr>
          <w:rFonts w:ascii="Arial" w:hAnsi="Arial" w:cs="Arial"/>
          <w:i/>
          <w:sz w:val="16"/>
          <w:szCs w:val="16"/>
        </w:rPr>
      </w:pPr>
      <w:r w:rsidRPr="003C789D">
        <w:rPr>
          <w:rFonts w:ascii="Arial" w:hAnsi="Arial" w:cs="Arial"/>
          <w:i/>
          <w:sz w:val="16"/>
          <w:szCs w:val="16"/>
        </w:rPr>
        <w:t>(pełna nazwa/firma, adres, w zależności od podmiotu: NIP/PESEL, KRS/</w:t>
      </w:r>
      <w:proofErr w:type="spellStart"/>
      <w:r w:rsidRPr="003C789D">
        <w:rPr>
          <w:rFonts w:ascii="Arial" w:hAnsi="Arial" w:cs="Arial"/>
          <w:i/>
          <w:sz w:val="16"/>
          <w:szCs w:val="16"/>
        </w:rPr>
        <w:t>CEiDG</w:t>
      </w:r>
      <w:proofErr w:type="spellEnd"/>
      <w:r w:rsidRPr="003C789D">
        <w:rPr>
          <w:rFonts w:ascii="Arial" w:hAnsi="Arial" w:cs="Arial"/>
          <w:i/>
          <w:sz w:val="16"/>
          <w:szCs w:val="16"/>
        </w:rPr>
        <w:t>)</w:t>
      </w:r>
    </w:p>
    <w:p w:rsidR="002E3401" w:rsidRPr="003C789D" w:rsidRDefault="002E3401" w:rsidP="002E3401">
      <w:pPr>
        <w:widowControl w:val="0"/>
        <w:suppressAutoHyphens/>
        <w:spacing w:line="360" w:lineRule="atLeast"/>
        <w:jc w:val="both"/>
        <w:textAlignment w:val="baseline"/>
        <w:rPr>
          <w:rFonts w:ascii="Arial" w:hAnsi="Arial" w:cs="Arial"/>
          <w:sz w:val="16"/>
          <w:szCs w:val="16"/>
          <w:u w:val="single"/>
        </w:rPr>
      </w:pPr>
      <w:r w:rsidRPr="003C789D">
        <w:rPr>
          <w:rFonts w:ascii="Arial" w:hAnsi="Arial" w:cs="Arial"/>
          <w:sz w:val="16"/>
          <w:szCs w:val="16"/>
          <w:u w:val="single"/>
        </w:rPr>
        <w:t>reprezentowany przez:</w:t>
      </w:r>
    </w:p>
    <w:p w:rsidR="002E3401" w:rsidRPr="003C789D" w:rsidRDefault="002E3401" w:rsidP="002E3401">
      <w:pPr>
        <w:widowControl w:val="0"/>
        <w:suppressAutoHyphens/>
        <w:spacing w:line="360" w:lineRule="atLeast"/>
        <w:jc w:val="both"/>
        <w:textAlignment w:val="baseline"/>
        <w:rPr>
          <w:rFonts w:ascii="Arial" w:hAnsi="Arial" w:cs="Arial"/>
          <w:sz w:val="16"/>
          <w:szCs w:val="16"/>
          <w:u w:val="single"/>
        </w:rPr>
      </w:pPr>
    </w:p>
    <w:p w:rsidR="002E3401" w:rsidRPr="003C789D" w:rsidRDefault="002E3401" w:rsidP="002E3401">
      <w:pPr>
        <w:widowControl w:val="0"/>
        <w:suppressAutoHyphens/>
        <w:spacing w:line="480" w:lineRule="auto"/>
        <w:ind w:right="5954"/>
        <w:jc w:val="both"/>
        <w:textAlignment w:val="baseline"/>
        <w:rPr>
          <w:rFonts w:ascii="Arial" w:hAnsi="Arial" w:cs="Arial"/>
          <w:sz w:val="16"/>
          <w:szCs w:val="16"/>
        </w:rPr>
      </w:pPr>
      <w:r w:rsidRPr="003C789D">
        <w:rPr>
          <w:rFonts w:ascii="Arial" w:hAnsi="Arial" w:cs="Arial"/>
          <w:sz w:val="16"/>
          <w:szCs w:val="16"/>
        </w:rPr>
        <w:t>……………………………………………………………</w:t>
      </w:r>
    </w:p>
    <w:p w:rsidR="002E3401" w:rsidRPr="003C789D" w:rsidRDefault="002E3401" w:rsidP="002E3401">
      <w:pPr>
        <w:widowControl w:val="0"/>
        <w:suppressAutoHyphens/>
        <w:ind w:right="5954"/>
        <w:jc w:val="both"/>
        <w:textAlignment w:val="baseline"/>
        <w:rPr>
          <w:rFonts w:ascii="Arial" w:hAnsi="Arial" w:cs="Arial"/>
          <w:i/>
          <w:sz w:val="16"/>
          <w:szCs w:val="16"/>
        </w:rPr>
      </w:pPr>
      <w:r w:rsidRPr="003C789D">
        <w:rPr>
          <w:rFonts w:ascii="Arial" w:hAnsi="Arial" w:cs="Arial"/>
          <w:i/>
          <w:sz w:val="16"/>
          <w:szCs w:val="16"/>
        </w:rPr>
        <w:t>(imię, nazwisko, stanowisko/podstawa do reprezentacji)</w:t>
      </w:r>
    </w:p>
    <w:p w:rsidR="002E3401" w:rsidRPr="003C789D" w:rsidRDefault="002E3401" w:rsidP="002E3401">
      <w:pPr>
        <w:widowControl w:val="0"/>
        <w:suppressAutoHyphens/>
        <w:spacing w:line="360" w:lineRule="atLeast"/>
        <w:jc w:val="both"/>
        <w:textAlignment w:val="baseline"/>
        <w:rPr>
          <w:rFonts w:ascii="Arial" w:hAnsi="Arial" w:cs="Arial"/>
          <w:sz w:val="22"/>
          <w:szCs w:val="22"/>
        </w:rPr>
      </w:pPr>
    </w:p>
    <w:p w:rsidR="002E3401" w:rsidRPr="003C789D" w:rsidRDefault="002E3401" w:rsidP="002E3401">
      <w:pPr>
        <w:widowControl w:val="0"/>
        <w:suppressAutoHyphens/>
        <w:spacing w:after="120"/>
        <w:jc w:val="center"/>
        <w:textAlignment w:val="baseline"/>
        <w:rPr>
          <w:rFonts w:ascii="Arial" w:hAnsi="Arial" w:cs="Arial"/>
          <w:b/>
          <w:sz w:val="22"/>
          <w:szCs w:val="22"/>
          <w:u w:val="single"/>
        </w:rPr>
      </w:pPr>
      <w:r w:rsidRPr="003C789D">
        <w:rPr>
          <w:rFonts w:ascii="Arial" w:hAnsi="Arial" w:cs="Arial"/>
          <w:b/>
          <w:sz w:val="22"/>
          <w:szCs w:val="22"/>
          <w:u w:val="single"/>
        </w:rPr>
        <w:t>Oświadczenie wykonawcy</w:t>
      </w:r>
    </w:p>
    <w:p w:rsidR="002E3401" w:rsidRPr="003C789D" w:rsidRDefault="002E3401" w:rsidP="002E3401">
      <w:pPr>
        <w:widowControl w:val="0"/>
        <w:suppressAutoHyphens/>
        <w:spacing w:after="120"/>
        <w:jc w:val="center"/>
        <w:textAlignment w:val="baseline"/>
        <w:rPr>
          <w:rFonts w:ascii="Arial" w:hAnsi="Arial" w:cs="Arial"/>
          <w:b/>
          <w:sz w:val="22"/>
          <w:szCs w:val="22"/>
        </w:rPr>
      </w:pPr>
      <w:r w:rsidRPr="003C789D">
        <w:rPr>
          <w:rFonts w:ascii="Arial" w:hAnsi="Arial" w:cs="Arial"/>
          <w:b/>
          <w:sz w:val="22"/>
          <w:szCs w:val="22"/>
        </w:rPr>
        <w:t xml:space="preserve">składane na podstawie art. 125 ust. 1 ustawy  </w:t>
      </w:r>
      <w:proofErr w:type="spellStart"/>
      <w:r w:rsidRPr="003C789D">
        <w:rPr>
          <w:rFonts w:ascii="Arial" w:hAnsi="Arial" w:cs="Arial"/>
          <w:b/>
          <w:sz w:val="22"/>
          <w:szCs w:val="22"/>
        </w:rPr>
        <w:t>Pzp</w:t>
      </w:r>
      <w:proofErr w:type="spellEnd"/>
      <w:r w:rsidRPr="003C789D">
        <w:rPr>
          <w:rFonts w:ascii="Arial" w:hAnsi="Arial" w:cs="Arial"/>
          <w:b/>
          <w:sz w:val="22"/>
          <w:szCs w:val="22"/>
        </w:rPr>
        <w:t>,</w:t>
      </w:r>
    </w:p>
    <w:p w:rsidR="002E3401" w:rsidRPr="003C789D" w:rsidRDefault="002E3401" w:rsidP="002E3401">
      <w:pPr>
        <w:widowControl w:val="0"/>
        <w:suppressAutoHyphens/>
        <w:spacing w:after="120"/>
        <w:jc w:val="center"/>
        <w:textAlignment w:val="baseline"/>
        <w:rPr>
          <w:rFonts w:ascii="Arial" w:hAnsi="Arial" w:cs="Arial"/>
          <w:b/>
          <w:sz w:val="22"/>
          <w:szCs w:val="22"/>
          <w:u w:val="single"/>
        </w:rPr>
      </w:pPr>
      <w:r w:rsidRPr="003C789D">
        <w:rPr>
          <w:rFonts w:ascii="Arial" w:hAnsi="Arial" w:cs="Arial"/>
          <w:b/>
          <w:sz w:val="22"/>
          <w:szCs w:val="22"/>
          <w:u w:val="single"/>
        </w:rPr>
        <w:t>DOTYCZĄCE PRZESŁANEK WYKLUCZENIA Z POSTĘPOWANIA</w:t>
      </w:r>
    </w:p>
    <w:p w:rsidR="002E3401" w:rsidRPr="003C789D" w:rsidRDefault="002E3401" w:rsidP="002E3401">
      <w:pPr>
        <w:widowControl w:val="0"/>
        <w:suppressAutoHyphens/>
        <w:spacing w:line="360" w:lineRule="auto"/>
        <w:jc w:val="both"/>
        <w:textAlignment w:val="baseline"/>
        <w:rPr>
          <w:rFonts w:ascii="Arial" w:hAnsi="Arial" w:cs="Arial"/>
          <w:sz w:val="22"/>
          <w:szCs w:val="22"/>
        </w:rPr>
      </w:pPr>
    </w:p>
    <w:p w:rsidR="002E3401" w:rsidRPr="003C789D" w:rsidRDefault="002E3401" w:rsidP="002E3401">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Na potrzeby postępowania o udzielenie zamówienia publicznego pn</w:t>
      </w:r>
      <w:r w:rsidR="00EB5D6A">
        <w:rPr>
          <w:rFonts w:ascii="Arial" w:hAnsi="Arial" w:cs="Arial"/>
          <w:sz w:val="22"/>
          <w:szCs w:val="22"/>
        </w:rPr>
        <w:t xml:space="preserve">. </w:t>
      </w:r>
      <w:r w:rsidR="00A203B8" w:rsidRPr="00A203B8">
        <w:rPr>
          <w:rFonts w:ascii="Arial" w:hAnsi="Arial" w:cs="Arial"/>
          <w:b/>
          <w:bCs/>
          <w:sz w:val="22"/>
          <w:szCs w:val="22"/>
        </w:rPr>
        <w:t>Dostawa stanowiska badawczego – kriogeniczna komora ultra-wysokopróżniowa służąca do badania nadprzewodzących fotokatod w warunkach nadprzewodnictwa T &lt; 7K</w:t>
      </w:r>
      <w:r w:rsidRPr="003C789D">
        <w:rPr>
          <w:rFonts w:ascii="Arial" w:hAnsi="Arial" w:cs="Arial"/>
          <w:sz w:val="22"/>
          <w:szCs w:val="22"/>
        </w:rPr>
        <w:t>,</w:t>
      </w:r>
      <w:r w:rsidRPr="003C789D">
        <w:rPr>
          <w:rFonts w:ascii="Arial" w:hAnsi="Arial" w:cs="Arial"/>
          <w:i/>
          <w:sz w:val="22"/>
          <w:szCs w:val="22"/>
        </w:rPr>
        <w:t xml:space="preserve">  </w:t>
      </w:r>
      <w:r w:rsidRPr="003C789D">
        <w:rPr>
          <w:rFonts w:ascii="Arial" w:hAnsi="Arial" w:cs="Arial"/>
          <w:sz w:val="22"/>
          <w:szCs w:val="22"/>
        </w:rPr>
        <w:t>oświadczam, co następuje:</w:t>
      </w:r>
    </w:p>
    <w:p w:rsidR="002E3401" w:rsidRPr="003C789D" w:rsidRDefault="002E3401" w:rsidP="002E3401">
      <w:pPr>
        <w:widowControl w:val="0"/>
        <w:suppressAutoHyphens/>
        <w:spacing w:after="120"/>
        <w:jc w:val="both"/>
        <w:textAlignment w:val="baseline"/>
        <w:rPr>
          <w:rFonts w:ascii="Arial" w:hAnsi="Arial" w:cs="Arial"/>
          <w:sz w:val="22"/>
          <w:szCs w:val="22"/>
        </w:rPr>
      </w:pPr>
    </w:p>
    <w:p w:rsidR="002E3401" w:rsidRPr="003C789D" w:rsidRDefault="002E3401" w:rsidP="002E3401">
      <w:pPr>
        <w:widowControl w:val="0"/>
        <w:shd w:val="clear" w:color="auto" w:fill="BFBFBF"/>
        <w:suppressAutoHyphens/>
        <w:spacing w:after="120"/>
        <w:jc w:val="both"/>
        <w:textAlignment w:val="baseline"/>
        <w:rPr>
          <w:rFonts w:ascii="Arial" w:hAnsi="Arial" w:cs="Arial"/>
          <w:b/>
          <w:sz w:val="22"/>
          <w:szCs w:val="22"/>
        </w:rPr>
      </w:pPr>
      <w:r w:rsidRPr="003C789D">
        <w:rPr>
          <w:rFonts w:ascii="Arial" w:hAnsi="Arial" w:cs="Arial"/>
          <w:b/>
          <w:sz w:val="22"/>
          <w:szCs w:val="22"/>
        </w:rPr>
        <w:t>OŚWIADCZENIA DOTYCZĄCE WYKONAWCY:</w:t>
      </w:r>
    </w:p>
    <w:p w:rsidR="002E3401" w:rsidRPr="003C789D" w:rsidRDefault="002E3401" w:rsidP="002E3401">
      <w:pPr>
        <w:spacing w:after="120"/>
        <w:jc w:val="both"/>
        <w:rPr>
          <w:rFonts w:ascii="Arial" w:hAnsi="Arial" w:cs="Arial"/>
          <w:sz w:val="22"/>
          <w:szCs w:val="22"/>
        </w:rPr>
      </w:pPr>
    </w:p>
    <w:p w:rsidR="002E3401" w:rsidRPr="003C789D" w:rsidRDefault="002E3401" w:rsidP="000C12A8">
      <w:pPr>
        <w:widowControl w:val="0"/>
        <w:numPr>
          <w:ilvl w:val="0"/>
          <w:numId w:val="88"/>
        </w:numPr>
        <w:suppressAutoHyphens/>
        <w:spacing w:after="120" w:line="360" w:lineRule="atLeast"/>
        <w:ind w:left="426" w:hanging="426"/>
        <w:contextualSpacing/>
        <w:jc w:val="both"/>
        <w:textAlignment w:val="baseline"/>
        <w:rPr>
          <w:rFonts w:ascii="Arial" w:hAnsi="Arial" w:cs="Arial"/>
          <w:sz w:val="22"/>
          <w:szCs w:val="22"/>
        </w:rPr>
      </w:pPr>
      <w:r w:rsidRPr="003C789D">
        <w:rPr>
          <w:rFonts w:ascii="Arial" w:hAnsi="Arial" w:cs="Arial"/>
          <w:sz w:val="22"/>
          <w:szCs w:val="22"/>
        </w:rPr>
        <w:t xml:space="preserve">Oświadczam, że nie podlegam wykluczeniu z postępowania na podstawie  art. 108 ust 1 ustawy </w:t>
      </w:r>
      <w:proofErr w:type="spellStart"/>
      <w:r w:rsidRPr="003C789D">
        <w:rPr>
          <w:rFonts w:ascii="Arial" w:hAnsi="Arial" w:cs="Arial"/>
          <w:sz w:val="22"/>
          <w:szCs w:val="22"/>
        </w:rPr>
        <w:t>Pzp</w:t>
      </w:r>
      <w:proofErr w:type="spellEnd"/>
      <w:r w:rsidRPr="003C789D">
        <w:rPr>
          <w:rFonts w:ascii="Arial" w:hAnsi="Arial" w:cs="Arial"/>
          <w:sz w:val="22"/>
          <w:szCs w:val="22"/>
        </w:rPr>
        <w:t>.</w:t>
      </w:r>
    </w:p>
    <w:p w:rsidR="002E3401" w:rsidRPr="003C789D" w:rsidRDefault="002E3401" w:rsidP="002E3401">
      <w:pPr>
        <w:spacing w:after="120"/>
        <w:ind w:left="720"/>
        <w:contextualSpacing/>
        <w:jc w:val="both"/>
        <w:rPr>
          <w:rFonts w:ascii="Arial" w:hAnsi="Arial" w:cs="Arial"/>
          <w:sz w:val="22"/>
          <w:szCs w:val="22"/>
        </w:rPr>
      </w:pPr>
    </w:p>
    <w:p w:rsidR="003F45BD" w:rsidRDefault="003F45BD" w:rsidP="002E3401">
      <w:pPr>
        <w:widowControl w:val="0"/>
        <w:suppressAutoHyphens/>
        <w:spacing w:after="120"/>
        <w:jc w:val="both"/>
        <w:textAlignment w:val="baseline"/>
        <w:rPr>
          <w:rFonts w:ascii="Arial" w:hAnsi="Arial" w:cs="Arial"/>
          <w:sz w:val="22"/>
          <w:szCs w:val="22"/>
        </w:rPr>
      </w:pPr>
    </w:p>
    <w:p w:rsidR="002E3401" w:rsidRPr="003C789D" w:rsidRDefault="002E3401" w:rsidP="002E3401">
      <w:pPr>
        <w:widowControl w:val="0"/>
        <w:suppressAutoHyphens/>
        <w:spacing w:after="120"/>
        <w:jc w:val="both"/>
        <w:textAlignment w:val="baseline"/>
        <w:rPr>
          <w:rFonts w:ascii="Arial" w:hAnsi="Arial" w:cs="Arial"/>
          <w:i/>
          <w:sz w:val="22"/>
          <w:szCs w:val="22"/>
        </w:rPr>
      </w:pPr>
    </w:p>
    <w:p w:rsidR="002E3401" w:rsidRPr="003C789D" w:rsidRDefault="002E3401" w:rsidP="002E3401">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 xml:space="preserve">…………….……. </w:t>
      </w:r>
      <w:r w:rsidRPr="003C789D">
        <w:rPr>
          <w:rFonts w:ascii="Arial" w:hAnsi="Arial" w:cs="Arial"/>
          <w:i/>
          <w:sz w:val="22"/>
          <w:szCs w:val="22"/>
        </w:rPr>
        <w:t xml:space="preserve">(miejscowość), </w:t>
      </w:r>
      <w:r w:rsidRPr="003C789D">
        <w:rPr>
          <w:rFonts w:ascii="Arial" w:hAnsi="Arial" w:cs="Arial"/>
          <w:sz w:val="22"/>
          <w:szCs w:val="22"/>
        </w:rPr>
        <w:t xml:space="preserve">dnia ………….……. r. </w:t>
      </w:r>
    </w:p>
    <w:p w:rsidR="002E3401" w:rsidRPr="003C789D" w:rsidRDefault="002E3401" w:rsidP="002E3401">
      <w:pPr>
        <w:widowControl w:val="0"/>
        <w:suppressAutoHyphens/>
        <w:spacing w:after="120"/>
        <w:jc w:val="both"/>
        <w:textAlignment w:val="baseline"/>
        <w:rPr>
          <w:rFonts w:ascii="Arial" w:hAnsi="Arial" w:cs="Arial"/>
          <w:sz w:val="22"/>
          <w:szCs w:val="22"/>
        </w:rPr>
      </w:pPr>
    </w:p>
    <w:p w:rsidR="002E3401" w:rsidRPr="003C789D" w:rsidRDefault="002E3401" w:rsidP="002E3401">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ab/>
      </w:r>
      <w:r w:rsidRPr="003C789D">
        <w:rPr>
          <w:rFonts w:ascii="Arial" w:hAnsi="Arial" w:cs="Arial"/>
          <w:sz w:val="22"/>
          <w:szCs w:val="22"/>
        </w:rPr>
        <w:tab/>
      </w:r>
      <w:r w:rsidRPr="003C789D">
        <w:rPr>
          <w:rFonts w:ascii="Arial" w:hAnsi="Arial" w:cs="Arial"/>
          <w:sz w:val="22"/>
          <w:szCs w:val="22"/>
        </w:rPr>
        <w:tab/>
      </w:r>
      <w:r w:rsidRPr="003C789D">
        <w:rPr>
          <w:rFonts w:ascii="Arial" w:hAnsi="Arial" w:cs="Arial"/>
          <w:sz w:val="22"/>
          <w:szCs w:val="22"/>
        </w:rPr>
        <w:tab/>
      </w:r>
      <w:r w:rsidRPr="003C789D">
        <w:rPr>
          <w:rFonts w:ascii="Arial" w:hAnsi="Arial" w:cs="Arial"/>
          <w:sz w:val="22"/>
          <w:szCs w:val="22"/>
        </w:rPr>
        <w:tab/>
      </w:r>
      <w:r w:rsidRPr="003C789D">
        <w:rPr>
          <w:rFonts w:ascii="Arial" w:hAnsi="Arial" w:cs="Arial"/>
          <w:sz w:val="22"/>
          <w:szCs w:val="22"/>
        </w:rPr>
        <w:tab/>
      </w:r>
      <w:r w:rsidRPr="003C789D">
        <w:rPr>
          <w:rFonts w:ascii="Arial" w:hAnsi="Arial" w:cs="Arial"/>
          <w:sz w:val="22"/>
          <w:szCs w:val="22"/>
        </w:rPr>
        <w:tab/>
        <w:t xml:space="preserve">   </w:t>
      </w:r>
      <w:r w:rsidR="007A61E7">
        <w:rPr>
          <w:rFonts w:ascii="Arial" w:hAnsi="Arial" w:cs="Arial"/>
          <w:sz w:val="22"/>
          <w:szCs w:val="22"/>
        </w:rPr>
        <w:t xml:space="preserve">                     </w:t>
      </w:r>
      <w:r w:rsidR="007A61E7" w:rsidRPr="007A61E7">
        <w:rPr>
          <w:rFonts w:ascii="Arial" w:hAnsi="Arial" w:cs="Arial"/>
          <w:sz w:val="18"/>
          <w:szCs w:val="22"/>
        </w:rPr>
        <w:t>……………………………………</w:t>
      </w:r>
    </w:p>
    <w:p w:rsidR="002E3401" w:rsidRDefault="002E3401" w:rsidP="007A61E7">
      <w:pPr>
        <w:widowControl w:val="0"/>
        <w:suppressAutoHyphens/>
        <w:spacing w:after="120"/>
        <w:jc w:val="both"/>
        <w:textAlignment w:val="baseline"/>
        <w:rPr>
          <w:rFonts w:ascii="Arial" w:hAnsi="Arial" w:cs="Arial"/>
          <w:i/>
          <w:sz w:val="16"/>
          <w:szCs w:val="22"/>
        </w:rPr>
      </w:pPr>
      <w:r w:rsidRPr="003C789D">
        <w:rPr>
          <w:rFonts w:ascii="Arial" w:hAnsi="Arial" w:cs="Arial"/>
          <w:i/>
          <w:sz w:val="22"/>
          <w:szCs w:val="22"/>
        </w:rPr>
        <w:t xml:space="preserve">                                                                                                                          </w:t>
      </w:r>
      <w:r w:rsidRPr="007A61E7">
        <w:rPr>
          <w:rFonts w:ascii="Arial" w:hAnsi="Arial" w:cs="Arial"/>
          <w:i/>
          <w:sz w:val="16"/>
          <w:szCs w:val="22"/>
        </w:rPr>
        <w:t>(podpis)</w:t>
      </w:r>
    </w:p>
    <w:p w:rsidR="007A61E7" w:rsidRDefault="007A61E7" w:rsidP="007A61E7">
      <w:pPr>
        <w:widowControl w:val="0"/>
        <w:suppressAutoHyphens/>
        <w:spacing w:after="120"/>
        <w:jc w:val="both"/>
        <w:textAlignment w:val="baseline"/>
        <w:rPr>
          <w:rFonts w:ascii="Arial" w:hAnsi="Arial" w:cs="Arial"/>
          <w:i/>
          <w:sz w:val="22"/>
          <w:szCs w:val="22"/>
        </w:rPr>
      </w:pPr>
    </w:p>
    <w:p w:rsidR="00A203B8" w:rsidRPr="003C789D" w:rsidRDefault="00A203B8" w:rsidP="007A61E7">
      <w:pPr>
        <w:widowControl w:val="0"/>
        <w:suppressAutoHyphens/>
        <w:spacing w:after="120"/>
        <w:jc w:val="both"/>
        <w:textAlignment w:val="baseline"/>
        <w:rPr>
          <w:rFonts w:ascii="Arial" w:hAnsi="Arial" w:cs="Arial"/>
          <w:i/>
          <w:sz w:val="22"/>
          <w:szCs w:val="22"/>
        </w:rPr>
      </w:pPr>
    </w:p>
    <w:p w:rsidR="002E3401" w:rsidRPr="003C789D" w:rsidRDefault="002E3401" w:rsidP="008E4873">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lastRenderedPageBreak/>
        <w:t xml:space="preserve">Oświadczam, że zachodzą w stosunku do mnie podstawy wykluczenia z postępowania na podstawie art. …………....................... ustawy </w:t>
      </w:r>
      <w:proofErr w:type="spellStart"/>
      <w:r w:rsidRPr="003C789D">
        <w:rPr>
          <w:rFonts w:ascii="Arial" w:hAnsi="Arial" w:cs="Arial"/>
          <w:sz w:val="22"/>
          <w:szCs w:val="22"/>
        </w:rPr>
        <w:t>Pzp</w:t>
      </w:r>
      <w:proofErr w:type="spellEnd"/>
      <w:r w:rsidRPr="003C789D">
        <w:rPr>
          <w:rFonts w:ascii="Arial" w:hAnsi="Arial" w:cs="Arial"/>
          <w:sz w:val="22"/>
          <w:szCs w:val="22"/>
        </w:rPr>
        <w:t xml:space="preserve"> </w:t>
      </w:r>
      <w:r w:rsidRPr="003C789D">
        <w:rPr>
          <w:rFonts w:ascii="Arial" w:hAnsi="Arial" w:cs="Arial"/>
          <w:i/>
          <w:sz w:val="22"/>
          <w:szCs w:val="22"/>
        </w:rPr>
        <w:t xml:space="preserve">(podać mającą zastosowanie podstawę wykluczenia spośród wymienionych w art. 108 ust. 1 pkt </w:t>
      </w:r>
      <w:r w:rsidR="00CB77AF" w:rsidRPr="003C789D">
        <w:rPr>
          <w:rFonts w:ascii="Arial" w:hAnsi="Arial" w:cs="Arial"/>
          <w:i/>
          <w:sz w:val="22"/>
          <w:szCs w:val="22"/>
        </w:rPr>
        <w:t>1,2</w:t>
      </w:r>
      <w:r w:rsidRPr="003C789D">
        <w:rPr>
          <w:rFonts w:ascii="Arial" w:hAnsi="Arial" w:cs="Arial"/>
          <w:i/>
          <w:sz w:val="22"/>
          <w:szCs w:val="22"/>
        </w:rPr>
        <w:t xml:space="preserve">, 5 lub 6 ustawy </w:t>
      </w:r>
      <w:proofErr w:type="spellStart"/>
      <w:r w:rsidRPr="003C789D">
        <w:rPr>
          <w:rFonts w:ascii="Arial" w:hAnsi="Arial" w:cs="Arial"/>
          <w:i/>
          <w:sz w:val="22"/>
          <w:szCs w:val="22"/>
        </w:rPr>
        <w:t>Pzp</w:t>
      </w:r>
      <w:proofErr w:type="spellEnd"/>
      <w:r w:rsidRPr="003C789D">
        <w:rPr>
          <w:rFonts w:ascii="Arial" w:hAnsi="Arial" w:cs="Arial"/>
          <w:i/>
          <w:sz w:val="22"/>
          <w:szCs w:val="22"/>
        </w:rPr>
        <w:t>).</w:t>
      </w:r>
      <w:r w:rsidRPr="003C789D">
        <w:rPr>
          <w:rFonts w:ascii="Arial" w:hAnsi="Arial" w:cs="Arial"/>
          <w:sz w:val="22"/>
          <w:szCs w:val="22"/>
        </w:rPr>
        <w:t xml:space="preserve"> Jednocześnie oświadczam, że w związku z ww. okolicznością, na podstawie art. 110 ust. 2 ustawy </w:t>
      </w:r>
      <w:proofErr w:type="spellStart"/>
      <w:r w:rsidRPr="003C789D">
        <w:rPr>
          <w:rFonts w:ascii="Arial" w:hAnsi="Arial" w:cs="Arial"/>
          <w:sz w:val="22"/>
          <w:szCs w:val="22"/>
        </w:rPr>
        <w:t>Pzp</w:t>
      </w:r>
      <w:proofErr w:type="spellEnd"/>
      <w:r w:rsidRPr="003C789D">
        <w:rPr>
          <w:rFonts w:ascii="Arial" w:hAnsi="Arial" w:cs="Arial"/>
          <w:sz w:val="22"/>
          <w:szCs w:val="22"/>
        </w:rPr>
        <w:t xml:space="preserve"> podjąłem następujące środki naprawcze: ……………………………………………………………………………………………………………….........................................................</w:t>
      </w:r>
    </w:p>
    <w:p w:rsidR="002E3401" w:rsidRPr="003C789D" w:rsidRDefault="002E3401" w:rsidP="002E3401">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w:t>
      </w:r>
    </w:p>
    <w:p w:rsidR="002E3401" w:rsidRPr="003C789D" w:rsidRDefault="002E3401" w:rsidP="002E3401">
      <w:pPr>
        <w:widowControl w:val="0"/>
        <w:suppressAutoHyphens/>
        <w:spacing w:after="120"/>
        <w:jc w:val="both"/>
        <w:textAlignment w:val="baseline"/>
        <w:rPr>
          <w:rFonts w:ascii="Arial" w:hAnsi="Arial" w:cs="Arial"/>
          <w:sz w:val="16"/>
          <w:szCs w:val="16"/>
        </w:rPr>
      </w:pPr>
      <w:r w:rsidRPr="003C789D">
        <w:rPr>
          <w:rFonts w:ascii="Arial" w:hAnsi="Arial" w:cs="Arial"/>
          <w:sz w:val="16"/>
          <w:szCs w:val="16"/>
        </w:rPr>
        <w:t xml:space="preserve">…………….……. </w:t>
      </w:r>
      <w:r w:rsidRPr="003C789D">
        <w:rPr>
          <w:rFonts w:ascii="Arial" w:hAnsi="Arial" w:cs="Arial"/>
          <w:i/>
          <w:sz w:val="16"/>
          <w:szCs w:val="16"/>
        </w:rPr>
        <w:t xml:space="preserve">(miejscowość), </w:t>
      </w:r>
      <w:r w:rsidRPr="003C789D">
        <w:rPr>
          <w:rFonts w:ascii="Arial" w:hAnsi="Arial" w:cs="Arial"/>
          <w:sz w:val="16"/>
          <w:szCs w:val="16"/>
        </w:rPr>
        <w:t xml:space="preserve">dnia …………………. r. </w:t>
      </w:r>
    </w:p>
    <w:p w:rsidR="002E3401" w:rsidRPr="003C789D" w:rsidRDefault="002E3401" w:rsidP="002E3401">
      <w:pPr>
        <w:widowControl w:val="0"/>
        <w:tabs>
          <w:tab w:val="left" w:pos="5812"/>
        </w:tabs>
        <w:suppressAutoHyphens/>
        <w:spacing w:after="120"/>
        <w:jc w:val="both"/>
        <w:textAlignment w:val="baseline"/>
        <w:rPr>
          <w:rFonts w:ascii="Arial" w:hAnsi="Arial" w:cs="Arial"/>
          <w:sz w:val="16"/>
          <w:szCs w:val="16"/>
        </w:rPr>
      </w:pP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t xml:space="preserve">  </w:t>
      </w:r>
      <w:r w:rsidR="007A61E7">
        <w:rPr>
          <w:rFonts w:ascii="Arial" w:hAnsi="Arial" w:cs="Arial"/>
          <w:sz w:val="16"/>
          <w:szCs w:val="16"/>
        </w:rPr>
        <w:t xml:space="preserve">      </w:t>
      </w:r>
      <w:r w:rsidRPr="003C789D">
        <w:rPr>
          <w:rFonts w:ascii="Arial" w:hAnsi="Arial" w:cs="Arial"/>
          <w:sz w:val="16"/>
          <w:szCs w:val="16"/>
        </w:rPr>
        <w:t xml:space="preserve"> …………………………………………</w:t>
      </w:r>
    </w:p>
    <w:p w:rsidR="002E3401" w:rsidRPr="003C789D" w:rsidRDefault="002E3401" w:rsidP="002E3401">
      <w:pPr>
        <w:widowControl w:val="0"/>
        <w:tabs>
          <w:tab w:val="left" w:pos="6379"/>
          <w:tab w:val="left" w:pos="6521"/>
        </w:tabs>
        <w:suppressAutoHyphens/>
        <w:spacing w:after="120"/>
        <w:ind w:firstLine="708"/>
        <w:jc w:val="both"/>
        <w:textAlignment w:val="baseline"/>
        <w:rPr>
          <w:rFonts w:ascii="Arial" w:hAnsi="Arial" w:cs="Arial"/>
          <w:i/>
          <w:sz w:val="16"/>
          <w:szCs w:val="16"/>
        </w:rPr>
      </w:pPr>
      <w:r w:rsidRPr="003C789D">
        <w:rPr>
          <w:rFonts w:ascii="Arial" w:hAnsi="Arial" w:cs="Arial"/>
          <w:i/>
          <w:sz w:val="16"/>
          <w:szCs w:val="16"/>
        </w:rPr>
        <w:t xml:space="preserve">                                                                                                                                                 (podpis)</w:t>
      </w:r>
    </w:p>
    <w:p w:rsidR="002E3401" w:rsidRPr="003C789D" w:rsidRDefault="002E3401" w:rsidP="002E3401">
      <w:pPr>
        <w:widowControl w:val="0"/>
        <w:suppressAutoHyphens/>
        <w:spacing w:after="120"/>
        <w:jc w:val="both"/>
        <w:textAlignment w:val="baseline"/>
        <w:rPr>
          <w:rFonts w:ascii="Arial" w:hAnsi="Arial" w:cs="Arial"/>
          <w:i/>
          <w:sz w:val="22"/>
          <w:szCs w:val="22"/>
        </w:rPr>
      </w:pPr>
    </w:p>
    <w:p w:rsidR="002E3401" w:rsidRPr="003C789D" w:rsidRDefault="002E3401" w:rsidP="002E3401">
      <w:pPr>
        <w:widowControl w:val="0"/>
        <w:shd w:val="clear" w:color="auto" w:fill="BFBFBF"/>
        <w:suppressAutoHyphens/>
        <w:spacing w:after="120"/>
        <w:jc w:val="both"/>
        <w:textAlignment w:val="baseline"/>
        <w:rPr>
          <w:rFonts w:ascii="Arial" w:hAnsi="Arial" w:cs="Arial"/>
          <w:b/>
          <w:sz w:val="22"/>
          <w:szCs w:val="22"/>
        </w:rPr>
      </w:pPr>
      <w:r w:rsidRPr="003C789D">
        <w:rPr>
          <w:rFonts w:ascii="Arial" w:hAnsi="Arial" w:cs="Arial"/>
          <w:b/>
          <w:sz w:val="22"/>
          <w:szCs w:val="22"/>
        </w:rPr>
        <w:t>OŚWIADCZENIE DOTYCZĄCE PODANYCH INFORMACJI:</w:t>
      </w:r>
    </w:p>
    <w:p w:rsidR="002E3401" w:rsidRPr="003C789D" w:rsidRDefault="002E3401" w:rsidP="002E3401">
      <w:pPr>
        <w:widowControl w:val="0"/>
        <w:suppressAutoHyphens/>
        <w:spacing w:after="120"/>
        <w:jc w:val="both"/>
        <w:textAlignment w:val="baseline"/>
        <w:rPr>
          <w:rFonts w:ascii="Arial" w:hAnsi="Arial" w:cs="Arial"/>
          <w:b/>
          <w:sz w:val="22"/>
          <w:szCs w:val="22"/>
        </w:rPr>
      </w:pPr>
    </w:p>
    <w:p w:rsidR="002E3401" w:rsidRPr="003C789D" w:rsidRDefault="002E3401" w:rsidP="002E3401">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 xml:space="preserve">Oświadczam, że wszystkie informacje podane w powyższych oświadczeniach są aktualne </w:t>
      </w:r>
      <w:r w:rsidRPr="003C789D">
        <w:rPr>
          <w:rFonts w:ascii="Arial" w:hAnsi="Arial" w:cs="Arial"/>
          <w:sz w:val="22"/>
          <w:szCs w:val="22"/>
        </w:rPr>
        <w:br/>
        <w:t>i zgodne z prawdą oraz zostały przedstawione z pełną świadomością konsekwencji wprowadzenia zamawiającego w błąd przy przedstawianiu informacji.</w:t>
      </w:r>
    </w:p>
    <w:p w:rsidR="002E3401" w:rsidRPr="003C789D" w:rsidRDefault="002E3401" w:rsidP="002E3401">
      <w:pPr>
        <w:widowControl w:val="0"/>
        <w:suppressAutoHyphens/>
        <w:spacing w:after="120"/>
        <w:jc w:val="both"/>
        <w:textAlignment w:val="baseline"/>
        <w:rPr>
          <w:rFonts w:ascii="Arial" w:hAnsi="Arial" w:cs="Arial"/>
          <w:sz w:val="22"/>
          <w:szCs w:val="22"/>
        </w:rPr>
      </w:pPr>
    </w:p>
    <w:p w:rsidR="002E3401" w:rsidRPr="003C789D" w:rsidRDefault="002E3401" w:rsidP="002E3401">
      <w:pPr>
        <w:widowControl w:val="0"/>
        <w:suppressAutoHyphens/>
        <w:spacing w:after="120"/>
        <w:ind w:hanging="142"/>
        <w:jc w:val="both"/>
        <w:textAlignment w:val="baseline"/>
        <w:rPr>
          <w:rFonts w:ascii="Arial" w:hAnsi="Arial" w:cs="Arial"/>
          <w:sz w:val="16"/>
          <w:szCs w:val="16"/>
        </w:rPr>
      </w:pPr>
      <w:r w:rsidRPr="003C789D">
        <w:rPr>
          <w:rFonts w:ascii="Arial" w:hAnsi="Arial" w:cs="Arial"/>
          <w:sz w:val="16"/>
          <w:szCs w:val="16"/>
        </w:rPr>
        <w:t xml:space="preserve">…………….……. </w:t>
      </w:r>
      <w:r w:rsidRPr="003C789D">
        <w:rPr>
          <w:rFonts w:ascii="Arial" w:hAnsi="Arial" w:cs="Arial"/>
          <w:i/>
          <w:sz w:val="16"/>
          <w:szCs w:val="16"/>
        </w:rPr>
        <w:t xml:space="preserve">(miejscowość), </w:t>
      </w:r>
      <w:r w:rsidRPr="003C789D">
        <w:rPr>
          <w:rFonts w:ascii="Arial" w:hAnsi="Arial" w:cs="Arial"/>
          <w:sz w:val="16"/>
          <w:szCs w:val="16"/>
        </w:rPr>
        <w:t xml:space="preserve">dnia …………………. r. </w:t>
      </w:r>
      <w:r w:rsidRPr="003C789D">
        <w:rPr>
          <w:rFonts w:ascii="Arial" w:hAnsi="Arial" w:cs="Arial"/>
          <w:sz w:val="16"/>
          <w:szCs w:val="16"/>
        </w:rPr>
        <w:tab/>
      </w:r>
    </w:p>
    <w:p w:rsidR="002E3401" w:rsidRPr="003C789D" w:rsidRDefault="002E3401" w:rsidP="002E3401">
      <w:pPr>
        <w:widowControl w:val="0"/>
        <w:suppressAutoHyphens/>
        <w:spacing w:after="120"/>
        <w:ind w:hanging="142"/>
        <w:jc w:val="both"/>
        <w:textAlignment w:val="baseline"/>
        <w:rPr>
          <w:rFonts w:ascii="Arial" w:hAnsi="Arial" w:cs="Arial"/>
          <w:i/>
          <w:sz w:val="16"/>
          <w:szCs w:val="16"/>
        </w:rPr>
      </w:pPr>
      <w:r w:rsidRPr="003C789D">
        <w:rPr>
          <w:rFonts w:ascii="Arial" w:hAnsi="Arial" w:cs="Arial"/>
          <w:sz w:val="16"/>
          <w:szCs w:val="16"/>
        </w:rPr>
        <w:tab/>
      </w:r>
      <w:r w:rsidRPr="003C789D">
        <w:rPr>
          <w:rFonts w:ascii="Arial" w:hAnsi="Arial" w:cs="Arial"/>
          <w:sz w:val="16"/>
          <w:szCs w:val="16"/>
        </w:rPr>
        <w:tab/>
        <w:t xml:space="preserve">                                            </w:t>
      </w:r>
      <w:r w:rsidRPr="003C789D">
        <w:rPr>
          <w:rFonts w:ascii="Arial" w:hAnsi="Arial" w:cs="Arial"/>
          <w:i/>
          <w:sz w:val="16"/>
          <w:szCs w:val="16"/>
        </w:rPr>
        <w:t xml:space="preserve">                                                                                   …………………………………………</w:t>
      </w:r>
    </w:p>
    <w:p w:rsidR="002E3401" w:rsidRPr="003C789D" w:rsidRDefault="002E3401" w:rsidP="002E3401">
      <w:pPr>
        <w:widowControl w:val="0"/>
        <w:tabs>
          <w:tab w:val="left" w:pos="5812"/>
          <w:tab w:val="left" w:pos="6521"/>
          <w:tab w:val="left" w:pos="6663"/>
        </w:tabs>
        <w:suppressAutoHyphens/>
        <w:spacing w:after="120"/>
        <w:ind w:hanging="142"/>
        <w:jc w:val="both"/>
        <w:textAlignment w:val="baseline"/>
        <w:rPr>
          <w:rFonts w:ascii="Arial" w:hAnsi="Arial" w:cs="Arial"/>
          <w:i/>
          <w:sz w:val="16"/>
          <w:szCs w:val="16"/>
        </w:rPr>
      </w:pPr>
      <w:r w:rsidRPr="003C789D">
        <w:rPr>
          <w:rFonts w:ascii="Arial" w:hAnsi="Arial" w:cs="Arial"/>
          <w:i/>
          <w:sz w:val="16"/>
          <w:szCs w:val="16"/>
        </w:rPr>
        <w:t xml:space="preserve">                                                                                                                                                                        (podpis)</w:t>
      </w:r>
    </w:p>
    <w:p w:rsidR="002E3401" w:rsidRPr="003C789D" w:rsidRDefault="002E3401" w:rsidP="002E3401">
      <w:pPr>
        <w:widowControl w:val="0"/>
        <w:tabs>
          <w:tab w:val="left" w:pos="5812"/>
          <w:tab w:val="left" w:pos="6663"/>
        </w:tabs>
        <w:suppressAutoHyphens/>
        <w:spacing w:after="120"/>
        <w:ind w:hanging="142"/>
        <w:jc w:val="both"/>
        <w:textAlignment w:val="baseline"/>
        <w:rPr>
          <w:rFonts w:ascii="Arial" w:hAnsi="Arial" w:cs="Arial"/>
          <w:i/>
          <w:sz w:val="16"/>
          <w:szCs w:val="16"/>
        </w:rPr>
      </w:pPr>
    </w:p>
    <w:p w:rsidR="00966814" w:rsidRPr="003C789D" w:rsidRDefault="002E3401" w:rsidP="007A61E7">
      <w:pPr>
        <w:shd w:val="clear" w:color="auto" w:fill="FFFFFF"/>
        <w:spacing w:after="120"/>
        <w:jc w:val="right"/>
        <w:rPr>
          <w:rFonts w:ascii="Arial" w:hAnsi="Arial" w:cs="Arial"/>
          <w:b/>
          <w:i/>
          <w:sz w:val="22"/>
          <w:szCs w:val="22"/>
        </w:rPr>
      </w:pPr>
      <w:r w:rsidRPr="003C789D">
        <w:rPr>
          <w:rFonts w:ascii="Arial" w:hAnsi="Arial" w:cs="Arial"/>
          <w:i/>
          <w:iCs/>
          <w:sz w:val="22"/>
          <w:szCs w:val="22"/>
        </w:rPr>
        <w:br w:type="page"/>
      </w:r>
      <w:r w:rsidR="000F05AD" w:rsidRPr="003C789D">
        <w:rPr>
          <w:rFonts w:ascii="Arial" w:hAnsi="Arial" w:cs="Arial"/>
          <w:b/>
          <w:i/>
          <w:sz w:val="22"/>
          <w:szCs w:val="22"/>
        </w:rPr>
        <w:lastRenderedPageBreak/>
        <w:t>Załącznik nr 4  do S</w:t>
      </w:r>
      <w:r w:rsidR="00966814" w:rsidRPr="003C789D">
        <w:rPr>
          <w:rFonts w:ascii="Arial" w:hAnsi="Arial" w:cs="Arial"/>
          <w:b/>
          <w:i/>
          <w:sz w:val="22"/>
          <w:szCs w:val="22"/>
        </w:rPr>
        <w:t>WZ</w:t>
      </w:r>
    </w:p>
    <w:p w:rsidR="007A61E7" w:rsidRDefault="007A61E7" w:rsidP="007A61E7">
      <w:pPr>
        <w:spacing w:after="120" w:line="259" w:lineRule="auto"/>
        <w:ind w:left="5246" w:firstLine="141"/>
        <w:jc w:val="right"/>
        <w:rPr>
          <w:rFonts w:ascii="Arial" w:eastAsia="Calibri" w:hAnsi="Arial" w:cs="Arial"/>
          <w:b/>
          <w:sz w:val="22"/>
          <w:szCs w:val="22"/>
          <w:u w:val="single"/>
          <w:lang w:eastAsia="en-US"/>
        </w:rPr>
      </w:pPr>
      <w:r w:rsidRPr="003C789D">
        <w:rPr>
          <w:rFonts w:ascii="Arial" w:hAnsi="Arial" w:cs="Arial"/>
          <w:b/>
          <w:sz w:val="22"/>
          <w:szCs w:val="22"/>
        </w:rPr>
        <w:t>IZP.270</w:t>
      </w:r>
      <w:r>
        <w:rPr>
          <w:rFonts w:ascii="Arial" w:hAnsi="Arial" w:cs="Arial"/>
          <w:b/>
          <w:sz w:val="22"/>
          <w:szCs w:val="22"/>
        </w:rPr>
        <w:t>.</w:t>
      </w:r>
      <w:r w:rsidR="00A203B8">
        <w:rPr>
          <w:rFonts w:ascii="Arial" w:hAnsi="Arial" w:cs="Arial"/>
          <w:b/>
          <w:sz w:val="22"/>
          <w:szCs w:val="22"/>
        </w:rPr>
        <w:t>3</w:t>
      </w:r>
      <w:r w:rsidRPr="003C789D">
        <w:rPr>
          <w:rFonts w:ascii="Arial" w:hAnsi="Arial" w:cs="Arial"/>
          <w:b/>
          <w:sz w:val="22"/>
          <w:szCs w:val="22"/>
        </w:rPr>
        <w:t>.2021</w:t>
      </w:r>
    </w:p>
    <w:p w:rsidR="00966814" w:rsidRPr="003C789D" w:rsidRDefault="00966814" w:rsidP="00966814">
      <w:pPr>
        <w:spacing w:after="120" w:line="259" w:lineRule="auto"/>
        <w:ind w:left="5246" w:firstLine="141"/>
        <w:rPr>
          <w:rFonts w:ascii="Arial" w:eastAsia="Calibri" w:hAnsi="Arial" w:cs="Arial"/>
          <w:b/>
          <w:sz w:val="22"/>
          <w:szCs w:val="22"/>
          <w:u w:val="single"/>
          <w:lang w:eastAsia="en-US"/>
        </w:rPr>
      </w:pPr>
      <w:r w:rsidRPr="003C789D">
        <w:rPr>
          <w:rFonts w:ascii="Arial" w:eastAsia="Calibri" w:hAnsi="Arial" w:cs="Arial"/>
          <w:b/>
          <w:sz w:val="22"/>
          <w:szCs w:val="22"/>
          <w:u w:val="single"/>
          <w:lang w:eastAsia="en-US"/>
        </w:rPr>
        <w:t>Zamawiający:</w:t>
      </w:r>
    </w:p>
    <w:p w:rsidR="00966814" w:rsidRPr="003C789D" w:rsidRDefault="00966814" w:rsidP="00966814">
      <w:pPr>
        <w:spacing w:line="276" w:lineRule="auto"/>
        <w:ind w:left="5387"/>
        <w:rPr>
          <w:rFonts w:ascii="Arial" w:eastAsia="Calibri" w:hAnsi="Arial" w:cs="Arial"/>
          <w:sz w:val="22"/>
          <w:szCs w:val="22"/>
          <w:lang w:eastAsia="en-US"/>
        </w:rPr>
      </w:pPr>
      <w:r w:rsidRPr="003C789D">
        <w:rPr>
          <w:rFonts w:ascii="Arial" w:eastAsia="Calibri" w:hAnsi="Arial" w:cs="Arial"/>
          <w:sz w:val="22"/>
          <w:szCs w:val="22"/>
          <w:lang w:eastAsia="en-US"/>
        </w:rPr>
        <w:t>Narodowe Centrum Badań Jądrowych</w:t>
      </w:r>
    </w:p>
    <w:p w:rsidR="00966814" w:rsidRPr="003C789D" w:rsidRDefault="00966814" w:rsidP="00966814">
      <w:pPr>
        <w:spacing w:line="276" w:lineRule="auto"/>
        <w:ind w:left="5387"/>
        <w:rPr>
          <w:rFonts w:ascii="Arial" w:eastAsia="Calibri" w:hAnsi="Arial" w:cs="Arial"/>
          <w:sz w:val="22"/>
          <w:szCs w:val="22"/>
          <w:lang w:eastAsia="en-US"/>
        </w:rPr>
      </w:pPr>
      <w:r w:rsidRPr="003C789D">
        <w:rPr>
          <w:rFonts w:ascii="Arial" w:eastAsia="Calibri" w:hAnsi="Arial" w:cs="Arial"/>
          <w:sz w:val="22"/>
          <w:szCs w:val="22"/>
          <w:lang w:eastAsia="en-US"/>
        </w:rPr>
        <w:t xml:space="preserve">ul. Andrzeja </w:t>
      </w:r>
      <w:proofErr w:type="spellStart"/>
      <w:r w:rsidRPr="003C789D">
        <w:rPr>
          <w:rFonts w:ascii="Arial" w:eastAsia="Calibri" w:hAnsi="Arial" w:cs="Arial"/>
          <w:sz w:val="22"/>
          <w:szCs w:val="22"/>
          <w:lang w:eastAsia="en-US"/>
        </w:rPr>
        <w:t>Sołtana</w:t>
      </w:r>
      <w:proofErr w:type="spellEnd"/>
      <w:r w:rsidRPr="003C789D">
        <w:rPr>
          <w:rFonts w:ascii="Arial" w:eastAsia="Calibri" w:hAnsi="Arial" w:cs="Arial"/>
          <w:sz w:val="22"/>
          <w:szCs w:val="22"/>
          <w:lang w:eastAsia="en-US"/>
        </w:rPr>
        <w:t xml:space="preserve"> 7</w:t>
      </w:r>
    </w:p>
    <w:p w:rsidR="00966814" w:rsidRPr="007A61E7" w:rsidRDefault="007A61E7" w:rsidP="007A61E7">
      <w:pPr>
        <w:spacing w:line="276" w:lineRule="auto"/>
        <w:ind w:left="5387"/>
        <w:rPr>
          <w:rFonts w:ascii="Arial" w:eastAsia="Calibri" w:hAnsi="Arial" w:cs="Arial"/>
          <w:sz w:val="22"/>
          <w:szCs w:val="22"/>
          <w:lang w:eastAsia="en-US"/>
        </w:rPr>
      </w:pPr>
      <w:r>
        <w:rPr>
          <w:rFonts w:ascii="Arial" w:eastAsia="Calibri" w:hAnsi="Arial" w:cs="Arial"/>
          <w:sz w:val="22"/>
          <w:szCs w:val="22"/>
          <w:lang w:eastAsia="en-US"/>
        </w:rPr>
        <w:t>05-400 Otwock</w:t>
      </w:r>
      <w:r w:rsidR="00966814" w:rsidRPr="003C789D">
        <w:rPr>
          <w:rFonts w:ascii="Arial" w:eastAsia="Calibri" w:hAnsi="Arial" w:cs="Arial"/>
          <w:sz w:val="22"/>
          <w:szCs w:val="22"/>
          <w:lang w:eastAsia="en-US"/>
        </w:rPr>
        <w:t xml:space="preserve">                                                     </w:t>
      </w:r>
      <w:r w:rsidR="00345360">
        <w:rPr>
          <w:rFonts w:ascii="Arial" w:eastAsia="Calibri" w:hAnsi="Arial" w:cs="Arial"/>
          <w:sz w:val="22"/>
          <w:szCs w:val="22"/>
          <w:lang w:eastAsia="en-US"/>
        </w:rPr>
        <w:t xml:space="preserve">          </w:t>
      </w:r>
    </w:p>
    <w:p w:rsidR="00966814" w:rsidRPr="00345360" w:rsidRDefault="00966814" w:rsidP="00966814">
      <w:pPr>
        <w:spacing w:line="276" w:lineRule="auto"/>
        <w:ind w:left="5387"/>
        <w:rPr>
          <w:rFonts w:ascii="Arial" w:eastAsia="Calibri" w:hAnsi="Arial" w:cs="Arial"/>
          <w:sz w:val="4"/>
          <w:szCs w:val="4"/>
          <w:lang w:eastAsia="en-US"/>
        </w:rPr>
      </w:pPr>
    </w:p>
    <w:p w:rsidR="00966814" w:rsidRPr="003C789D" w:rsidRDefault="00966814" w:rsidP="00966814">
      <w:pPr>
        <w:rPr>
          <w:rFonts w:ascii="Arial" w:eastAsia="Calibri" w:hAnsi="Arial" w:cs="Arial"/>
          <w:b/>
          <w:sz w:val="22"/>
          <w:szCs w:val="22"/>
          <w:u w:val="single"/>
          <w:lang w:eastAsia="en-US"/>
        </w:rPr>
      </w:pPr>
      <w:r w:rsidRPr="003C789D">
        <w:rPr>
          <w:rFonts w:ascii="Arial" w:eastAsia="Calibri" w:hAnsi="Arial" w:cs="Arial"/>
          <w:b/>
          <w:sz w:val="22"/>
          <w:szCs w:val="22"/>
          <w:u w:val="single"/>
          <w:lang w:eastAsia="en-US"/>
        </w:rPr>
        <w:t>Wykonawca:</w:t>
      </w:r>
    </w:p>
    <w:p w:rsidR="00966814" w:rsidRPr="003C789D" w:rsidRDefault="00966814" w:rsidP="00966814">
      <w:pPr>
        <w:widowControl w:val="0"/>
        <w:suppressAutoHyphens/>
        <w:ind w:right="5954"/>
        <w:textAlignment w:val="baseline"/>
        <w:rPr>
          <w:rFonts w:ascii="Arial" w:hAnsi="Arial" w:cs="Arial"/>
          <w:sz w:val="22"/>
          <w:szCs w:val="22"/>
        </w:rPr>
      </w:pPr>
      <w:r w:rsidRPr="003C789D">
        <w:rPr>
          <w:rFonts w:ascii="Arial" w:hAnsi="Arial" w:cs="Arial"/>
          <w:sz w:val="22"/>
          <w:szCs w:val="22"/>
        </w:rPr>
        <w:t>…………………………………………………………………………........................................</w:t>
      </w:r>
    </w:p>
    <w:p w:rsidR="00966814" w:rsidRPr="003C789D" w:rsidRDefault="00966814" w:rsidP="00966814">
      <w:pPr>
        <w:widowControl w:val="0"/>
        <w:suppressAutoHyphens/>
        <w:ind w:right="5954"/>
        <w:textAlignment w:val="baseline"/>
        <w:rPr>
          <w:rFonts w:ascii="Arial" w:hAnsi="Arial" w:cs="Arial"/>
          <w:i/>
          <w:sz w:val="16"/>
          <w:szCs w:val="16"/>
        </w:rPr>
      </w:pPr>
      <w:r w:rsidRPr="003C789D">
        <w:rPr>
          <w:rFonts w:ascii="Arial" w:hAnsi="Arial" w:cs="Arial"/>
          <w:i/>
          <w:sz w:val="16"/>
          <w:szCs w:val="16"/>
        </w:rPr>
        <w:t>(pełna nazwa/firma, adres, w zależności od podmiotu: NIP/PESEL, KRS/</w:t>
      </w:r>
      <w:proofErr w:type="spellStart"/>
      <w:r w:rsidRPr="003C789D">
        <w:rPr>
          <w:rFonts w:ascii="Arial" w:hAnsi="Arial" w:cs="Arial"/>
          <w:i/>
          <w:sz w:val="16"/>
          <w:szCs w:val="16"/>
        </w:rPr>
        <w:t>CEiDG</w:t>
      </w:r>
      <w:proofErr w:type="spellEnd"/>
      <w:r w:rsidRPr="003C789D">
        <w:rPr>
          <w:rFonts w:ascii="Arial" w:hAnsi="Arial" w:cs="Arial"/>
          <w:i/>
          <w:sz w:val="16"/>
          <w:szCs w:val="16"/>
        </w:rPr>
        <w:t>)</w:t>
      </w:r>
    </w:p>
    <w:p w:rsidR="00966814" w:rsidRPr="003C789D" w:rsidRDefault="00966814" w:rsidP="00966814">
      <w:pPr>
        <w:widowControl w:val="0"/>
        <w:suppressAutoHyphens/>
        <w:textAlignment w:val="baseline"/>
        <w:rPr>
          <w:rFonts w:ascii="Arial" w:hAnsi="Arial" w:cs="Arial"/>
          <w:sz w:val="16"/>
          <w:szCs w:val="16"/>
          <w:u w:val="single"/>
        </w:rPr>
      </w:pPr>
    </w:p>
    <w:p w:rsidR="00966814" w:rsidRPr="003C789D" w:rsidRDefault="00966814" w:rsidP="00966814">
      <w:pPr>
        <w:widowControl w:val="0"/>
        <w:suppressAutoHyphens/>
        <w:textAlignment w:val="baseline"/>
        <w:rPr>
          <w:rFonts w:ascii="Arial" w:hAnsi="Arial" w:cs="Arial"/>
          <w:sz w:val="16"/>
          <w:szCs w:val="16"/>
          <w:u w:val="single"/>
        </w:rPr>
      </w:pPr>
      <w:r w:rsidRPr="003C789D">
        <w:rPr>
          <w:rFonts w:ascii="Arial" w:hAnsi="Arial" w:cs="Arial"/>
          <w:sz w:val="16"/>
          <w:szCs w:val="16"/>
          <w:u w:val="single"/>
        </w:rPr>
        <w:t>reprezentowany przez:</w:t>
      </w:r>
    </w:p>
    <w:p w:rsidR="00966814" w:rsidRPr="003C789D" w:rsidRDefault="00966814" w:rsidP="00966814">
      <w:pPr>
        <w:widowControl w:val="0"/>
        <w:suppressAutoHyphens/>
        <w:ind w:right="5954"/>
        <w:textAlignment w:val="baseline"/>
        <w:rPr>
          <w:rFonts w:ascii="Arial" w:hAnsi="Arial" w:cs="Arial"/>
          <w:sz w:val="16"/>
          <w:szCs w:val="16"/>
        </w:rPr>
      </w:pPr>
      <w:r w:rsidRPr="003C789D">
        <w:rPr>
          <w:rFonts w:ascii="Arial" w:hAnsi="Arial" w:cs="Arial"/>
          <w:sz w:val="16"/>
          <w:szCs w:val="16"/>
        </w:rPr>
        <w:t>…………………………………………………………………………........................................</w:t>
      </w:r>
    </w:p>
    <w:p w:rsidR="00966814" w:rsidRPr="003C789D" w:rsidRDefault="00966814" w:rsidP="00966814">
      <w:pPr>
        <w:widowControl w:val="0"/>
        <w:suppressAutoHyphens/>
        <w:ind w:right="5954"/>
        <w:textAlignment w:val="baseline"/>
        <w:rPr>
          <w:rFonts w:ascii="Arial" w:hAnsi="Arial" w:cs="Arial"/>
          <w:i/>
          <w:sz w:val="16"/>
          <w:szCs w:val="16"/>
        </w:rPr>
      </w:pPr>
      <w:r w:rsidRPr="003C789D">
        <w:rPr>
          <w:rFonts w:ascii="Arial" w:hAnsi="Arial" w:cs="Arial"/>
          <w:i/>
          <w:sz w:val="16"/>
          <w:szCs w:val="16"/>
        </w:rPr>
        <w:t>(imię, nazwisko, stanowisko/podstawa do  reprezentacji)</w:t>
      </w:r>
    </w:p>
    <w:p w:rsidR="00966814" w:rsidRPr="00345360" w:rsidRDefault="00966814" w:rsidP="00966814">
      <w:pPr>
        <w:widowControl w:val="0"/>
        <w:suppressAutoHyphens/>
        <w:spacing w:after="120"/>
        <w:jc w:val="center"/>
        <w:textAlignment w:val="baseline"/>
        <w:rPr>
          <w:rFonts w:ascii="Arial" w:hAnsi="Arial" w:cs="Arial"/>
          <w:sz w:val="4"/>
          <w:szCs w:val="4"/>
        </w:rPr>
      </w:pPr>
    </w:p>
    <w:p w:rsidR="00966814" w:rsidRPr="003C789D" w:rsidRDefault="00966814" w:rsidP="00966814">
      <w:pPr>
        <w:widowControl w:val="0"/>
        <w:suppressAutoHyphens/>
        <w:spacing w:after="120"/>
        <w:jc w:val="center"/>
        <w:textAlignment w:val="baseline"/>
        <w:rPr>
          <w:rFonts w:ascii="Arial" w:hAnsi="Arial" w:cs="Arial"/>
          <w:b/>
          <w:sz w:val="22"/>
          <w:szCs w:val="22"/>
          <w:u w:val="single"/>
        </w:rPr>
      </w:pPr>
      <w:r w:rsidRPr="003C789D">
        <w:rPr>
          <w:rFonts w:ascii="Arial" w:hAnsi="Arial" w:cs="Arial"/>
          <w:b/>
          <w:sz w:val="22"/>
          <w:szCs w:val="22"/>
          <w:u w:val="single"/>
        </w:rPr>
        <w:t>Oświadczenie wykonawcy</w:t>
      </w:r>
    </w:p>
    <w:p w:rsidR="00966814" w:rsidRPr="003C789D" w:rsidRDefault="00966814" w:rsidP="00966814">
      <w:pPr>
        <w:widowControl w:val="0"/>
        <w:suppressAutoHyphens/>
        <w:spacing w:after="120"/>
        <w:jc w:val="center"/>
        <w:textAlignment w:val="baseline"/>
        <w:rPr>
          <w:rFonts w:ascii="Arial" w:hAnsi="Arial" w:cs="Arial"/>
          <w:b/>
          <w:sz w:val="22"/>
          <w:szCs w:val="22"/>
        </w:rPr>
      </w:pPr>
      <w:r w:rsidRPr="003C789D">
        <w:rPr>
          <w:rFonts w:ascii="Arial" w:hAnsi="Arial" w:cs="Arial"/>
          <w:b/>
          <w:sz w:val="22"/>
          <w:szCs w:val="22"/>
        </w:rPr>
        <w:t xml:space="preserve">składane na podstawie art. 125 ust. 1 ustawy  </w:t>
      </w:r>
      <w:proofErr w:type="spellStart"/>
      <w:r w:rsidRPr="003C789D">
        <w:rPr>
          <w:rFonts w:ascii="Arial" w:hAnsi="Arial" w:cs="Arial"/>
          <w:b/>
          <w:sz w:val="22"/>
          <w:szCs w:val="22"/>
        </w:rPr>
        <w:t>Pzp</w:t>
      </w:r>
      <w:proofErr w:type="spellEnd"/>
      <w:r w:rsidRPr="003C789D">
        <w:rPr>
          <w:rFonts w:ascii="Arial" w:hAnsi="Arial" w:cs="Arial"/>
          <w:b/>
          <w:sz w:val="22"/>
          <w:szCs w:val="22"/>
        </w:rPr>
        <w:t>,</w:t>
      </w:r>
    </w:p>
    <w:p w:rsidR="00966814" w:rsidRPr="003C789D" w:rsidRDefault="00966814" w:rsidP="00966814">
      <w:pPr>
        <w:widowControl w:val="0"/>
        <w:suppressAutoHyphens/>
        <w:spacing w:after="120"/>
        <w:jc w:val="center"/>
        <w:textAlignment w:val="baseline"/>
        <w:rPr>
          <w:rFonts w:ascii="Arial" w:hAnsi="Arial" w:cs="Arial"/>
          <w:b/>
          <w:sz w:val="22"/>
          <w:szCs w:val="22"/>
          <w:u w:val="single"/>
        </w:rPr>
      </w:pPr>
      <w:r w:rsidRPr="003C789D">
        <w:rPr>
          <w:rFonts w:ascii="Arial" w:hAnsi="Arial" w:cs="Arial"/>
          <w:b/>
          <w:sz w:val="22"/>
          <w:szCs w:val="22"/>
          <w:u w:val="single"/>
        </w:rPr>
        <w:t xml:space="preserve">DOTYCZĄCE SPEŁNIANIA WARUNKÓW UDZIAŁU W POSTĘPOWANIU </w:t>
      </w:r>
      <w:r w:rsidRPr="003C789D">
        <w:rPr>
          <w:rFonts w:ascii="Arial" w:hAnsi="Arial" w:cs="Arial"/>
          <w:b/>
          <w:sz w:val="22"/>
          <w:szCs w:val="22"/>
          <w:u w:val="single"/>
        </w:rPr>
        <w:br/>
      </w:r>
    </w:p>
    <w:p w:rsidR="00966814" w:rsidRPr="00345360" w:rsidRDefault="00966814" w:rsidP="00966814">
      <w:pPr>
        <w:widowControl w:val="0"/>
        <w:suppressAutoHyphens/>
        <w:spacing w:after="120"/>
        <w:textAlignment w:val="baseline"/>
        <w:rPr>
          <w:rFonts w:ascii="Arial" w:hAnsi="Arial" w:cs="Arial"/>
          <w:sz w:val="4"/>
          <w:szCs w:val="4"/>
        </w:rPr>
      </w:pPr>
    </w:p>
    <w:p w:rsidR="00966814" w:rsidRPr="003C789D" w:rsidRDefault="00966814" w:rsidP="007A61E7">
      <w:pPr>
        <w:widowControl w:val="0"/>
        <w:suppressAutoHyphens/>
        <w:spacing w:after="120"/>
        <w:jc w:val="both"/>
        <w:textAlignment w:val="baseline"/>
        <w:rPr>
          <w:rFonts w:ascii="Arial" w:hAnsi="Arial" w:cs="Arial"/>
          <w:sz w:val="22"/>
          <w:szCs w:val="22"/>
        </w:rPr>
      </w:pPr>
      <w:r w:rsidRPr="003C789D">
        <w:rPr>
          <w:rFonts w:ascii="Arial" w:hAnsi="Arial" w:cs="Arial"/>
          <w:sz w:val="22"/>
          <w:szCs w:val="22"/>
        </w:rPr>
        <w:t xml:space="preserve">Na potrzeby postępowania o udzielenie zamówienia publicznego pn. </w:t>
      </w:r>
      <w:r w:rsidR="00A203B8" w:rsidRPr="00A203B8">
        <w:rPr>
          <w:rFonts w:ascii="Arial" w:hAnsi="Arial" w:cs="Arial"/>
          <w:b/>
          <w:bCs/>
          <w:sz w:val="22"/>
          <w:szCs w:val="22"/>
        </w:rPr>
        <w:t>Dostawa stanowiska badawczego – kriogeniczna komora ultra-wysokopróżniowa służąca do badania nadprzewodzących fotokatod w warunkach nadprzewodnictwa T &lt; 7K</w:t>
      </w:r>
      <w:r w:rsidR="003031D2">
        <w:rPr>
          <w:rFonts w:ascii="Arial" w:hAnsi="Arial" w:cs="Arial"/>
          <w:i/>
          <w:sz w:val="22"/>
          <w:szCs w:val="22"/>
        </w:rPr>
        <w:t>,</w:t>
      </w:r>
      <w:r w:rsidRPr="003C789D">
        <w:rPr>
          <w:rFonts w:ascii="Arial" w:hAnsi="Arial" w:cs="Arial"/>
          <w:sz w:val="22"/>
          <w:szCs w:val="22"/>
        </w:rPr>
        <w:t xml:space="preserve"> oświadczam, co następuje:</w:t>
      </w:r>
    </w:p>
    <w:p w:rsidR="00966814" w:rsidRPr="00345360" w:rsidRDefault="00966814" w:rsidP="00966814">
      <w:pPr>
        <w:widowControl w:val="0"/>
        <w:suppressAutoHyphens/>
        <w:spacing w:after="120"/>
        <w:ind w:firstLine="709"/>
        <w:textAlignment w:val="baseline"/>
        <w:rPr>
          <w:rFonts w:ascii="Arial" w:hAnsi="Arial" w:cs="Arial"/>
          <w:sz w:val="4"/>
          <w:szCs w:val="4"/>
        </w:rPr>
      </w:pPr>
    </w:p>
    <w:p w:rsidR="00966814" w:rsidRPr="003C789D" w:rsidRDefault="00966814" w:rsidP="00966814">
      <w:pPr>
        <w:widowControl w:val="0"/>
        <w:shd w:val="clear" w:color="auto" w:fill="BFBFBF"/>
        <w:suppressAutoHyphens/>
        <w:spacing w:after="120"/>
        <w:textAlignment w:val="baseline"/>
        <w:rPr>
          <w:rFonts w:ascii="Arial" w:hAnsi="Arial" w:cs="Arial"/>
          <w:b/>
          <w:sz w:val="22"/>
          <w:szCs w:val="22"/>
        </w:rPr>
      </w:pPr>
      <w:r w:rsidRPr="003C789D">
        <w:rPr>
          <w:rFonts w:ascii="Arial" w:hAnsi="Arial" w:cs="Arial"/>
          <w:b/>
          <w:sz w:val="22"/>
          <w:szCs w:val="22"/>
        </w:rPr>
        <w:t>INFORMACJA DOTYCZĄCA WYKONAWCY:</w:t>
      </w:r>
    </w:p>
    <w:p w:rsidR="00966814" w:rsidRPr="003C789D" w:rsidRDefault="00966814" w:rsidP="00966814">
      <w:pPr>
        <w:widowControl w:val="0"/>
        <w:suppressAutoHyphens/>
        <w:spacing w:after="120"/>
        <w:textAlignment w:val="baseline"/>
        <w:rPr>
          <w:rFonts w:ascii="Arial" w:hAnsi="Arial" w:cs="Arial"/>
          <w:sz w:val="22"/>
          <w:szCs w:val="22"/>
        </w:rPr>
      </w:pPr>
    </w:p>
    <w:p w:rsidR="00966814" w:rsidRPr="003C789D" w:rsidRDefault="00966814" w:rsidP="00966814">
      <w:pPr>
        <w:widowControl w:val="0"/>
        <w:suppressAutoHyphens/>
        <w:spacing w:after="120"/>
        <w:textAlignment w:val="baseline"/>
        <w:rPr>
          <w:rFonts w:ascii="Arial" w:hAnsi="Arial" w:cs="Arial"/>
          <w:b/>
          <w:sz w:val="22"/>
          <w:szCs w:val="22"/>
        </w:rPr>
      </w:pPr>
      <w:r w:rsidRPr="003C789D">
        <w:rPr>
          <w:rFonts w:ascii="Arial" w:hAnsi="Arial" w:cs="Arial"/>
          <w:b/>
          <w:sz w:val="22"/>
          <w:szCs w:val="22"/>
        </w:rPr>
        <w:t xml:space="preserve">Oświadczam, że spełniam warunki udziału w postępowaniu określone przez zamawiającego w rozdziale </w:t>
      </w:r>
      <w:r w:rsidRPr="00A41D41">
        <w:rPr>
          <w:rFonts w:ascii="Arial" w:hAnsi="Arial" w:cs="Arial"/>
          <w:b/>
          <w:sz w:val="22"/>
          <w:szCs w:val="22"/>
        </w:rPr>
        <w:t>XXI</w:t>
      </w:r>
      <w:r w:rsidRPr="003C789D">
        <w:rPr>
          <w:rFonts w:ascii="Arial" w:hAnsi="Arial" w:cs="Arial"/>
          <w:b/>
          <w:sz w:val="22"/>
          <w:szCs w:val="22"/>
        </w:rPr>
        <w:t xml:space="preserve">  SWZ.</w:t>
      </w:r>
    </w:p>
    <w:p w:rsidR="00966814" w:rsidRPr="003C789D" w:rsidRDefault="00966814" w:rsidP="00966814">
      <w:pPr>
        <w:widowControl w:val="0"/>
        <w:suppressAutoHyphens/>
        <w:spacing w:after="120"/>
        <w:textAlignment w:val="baseline"/>
        <w:rPr>
          <w:rFonts w:ascii="Arial" w:hAnsi="Arial" w:cs="Arial"/>
          <w:sz w:val="22"/>
          <w:szCs w:val="22"/>
        </w:rPr>
      </w:pPr>
    </w:p>
    <w:p w:rsidR="00966814" w:rsidRPr="003C789D" w:rsidRDefault="00966814" w:rsidP="00966814">
      <w:pPr>
        <w:widowControl w:val="0"/>
        <w:suppressAutoHyphens/>
        <w:spacing w:after="120"/>
        <w:textAlignment w:val="baseline"/>
        <w:rPr>
          <w:rFonts w:ascii="Arial" w:hAnsi="Arial" w:cs="Arial"/>
          <w:sz w:val="16"/>
          <w:szCs w:val="16"/>
        </w:rPr>
      </w:pPr>
      <w:r w:rsidRPr="003C789D">
        <w:rPr>
          <w:rFonts w:ascii="Arial" w:hAnsi="Arial" w:cs="Arial"/>
          <w:sz w:val="16"/>
          <w:szCs w:val="16"/>
        </w:rPr>
        <w:t xml:space="preserve">…………….……. </w:t>
      </w:r>
      <w:r w:rsidRPr="003C789D">
        <w:rPr>
          <w:rFonts w:ascii="Arial" w:hAnsi="Arial" w:cs="Arial"/>
          <w:i/>
          <w:sz w:val="16"/>
          <w:szCs w:val="16"/>
        </w:rPr>
        <w:t xml:space="preserve">(miejscowość), </w:t>
      </w:r>
      <w:r w:rsidRPr="003C789D">
        <w:rPr>
          <w:rFonts w:ascii="Arial" w:hAnsi="Arial" w:cs="Arial"/>
          <w:sz w:val="16"/>
          <w:szCs w:val="16"/>
        </w:rPr>
        <w:t xml:space="preserve">dnia ………….……. r. </w:t>
      </w:r>
    </w:p>
    <w:p w:rsidR="00966814" w:rsidRPr="003C789D" w:rsidRDefault="00966814" w:rsidP="00966814">
      <w:pPr>
        <w:widowControl w:val="0"/>
        <w:suppressAutoHyphens/>
        <w:spacing w:after="120"/>
        <w:textAlignment w:val="baseline"/>
        <w:rPr>
          <w:rFonts w:ascii="Arial" w:hAnsi="Arial" w:cs="Arial"/>
          <w:sz w:val="16"/>
          <w:szCs w:val="16"/>
        </w:rPr>
      </w:pP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00EB5D6A">
        <w:rPr>
          <w:rFonts w:ascii="Arial" w:hAnsi="Arial" w:cs="Arial"/>
          <w:sz w:val="16"/>
          <w:szCs w:val="16"/>
        </w:rPr>
        <w:tab/>
      </w:r>
      <w:r w:rsidR="00EB5D6A">
        <w:rPr>
          <w:rFonts w:ascii="Arial" w:hAnsi="Arial" w:cs="Arial"/>
          <w:sz w:val="16"/>
          <w:szCs w:val="16"/>
        </w:rPr>
        <w:tab/>
      </w:r>
      <w:r w:rsidRPr="003C789D">
        <w:rPr>
          <w:rFonts w:ascii="Arial" w:hAnsi="Arial" w:cs="Arial"/>
          <w:sz w:val="16"/>
          <w:szCs w:val="16"/>
        </w:rPr>
        <w:t>…………………………………………</w:t>
      </w:r>
    </w:p>
    <w:p w:rsidR="00966814" w:rsidRPr="003C789D" w:rsidRDefault="00966814" w:rsidP="00EB5D6A">
      <w:pPr>
        <w:widowControl w:val="0"/>
        <w:suppressAutoHyphens/>
        <w:spacing w:after="120"/>
        <w:ind w:left="7080" w:firstLine="708"/>
        <w:textAlignment w:val="baseline"/>
        <w:rPr>
          <w:rFonts w:ascii="Arial" w:hAnsi="Arial" w:cs="Arial"/>
          <w:i/>
          <w:sz w:val="16"/>
          <w:szCs w:val="16"/>
        </w:rPr>
      </w:pPr>
      <w:r w:rsidRPr="003C789D">
        <w:rPr>
          <w:rFonts w:ascii="Arial" w:hAnsi="Arial" w:cs="Arial"/>
          <w:i/>
          <w:sz w:val="16"/>
          <w:szCs w:val="16"/>
        </w:rPr>
        <w:t>(podpis)</w:t>
      </w:r>
    </w:p>
    <w:p w:rsidR="00966814" w:rsidRPr="00345360" w:rsidRDefault="00966814" w:rsidP="00D44BA2">
      <w:pPr>
        <w:widowControl w:val="0"/>
        <w:suppressAutoHyphens/>
        <w:spacing w:after="120"/>
        <w:textAlignment w:val="baseline"/>
        <w:rPr>
          <w:rFonts w:ascii="Arial" w:hAnsi="Arial" w:cs="Arial"/>
          <w:i/>
          <w:sz w:val="4"/>
          <w:szCs w:val="4"/>
        </w:rPr>
      </w:pPr>
    </w:p>
    <w:p w:rsidR="00966814" w:rsidRPr="003C789D" w:rsidRDefault="00966814" w:rsidP="00966814">
      <w:pPr>
        <w:widowControl w:val="0"/>
        <w:shd w:val="clear" w:color="auto" w:fill="BFBFBF"/>
        <w:suppressAutoHyphens/>
        <w:spacing w:after="120"/>
        <w:textAlignment w:val="baseline"/>
        <w:rPr>
          <w:rFonts w:ascii="Arial" w:hAnsi="Arial" w:cs="Arial"/>
          <w:b/>
          <w:sz w:val="22"/>
          <w:szCs w:val="22"/>
        </w:rPr>
      </w:pPr>
      <w:r w:rsidRPr="003C789D">
        <w:rPr>
          <w:rFonts w:ascii="Arial" w:hAnsi="Arial" w:cs="Arial"/>
          <w:b/>
          <w:sz w:val="22"/>
          <w:szCs w:val="22"/>
        </w:rPr>
        <w:t>OŚWIADCZENIE DOTYCZĄCE PODANYCH INFORMACJI:</w:t>
      </w:r>
    </w:p>
    <w:p w:rsidR="00966814" w:rsidRPr="00345360" w:rsidRDefault="00966814" w:rsidP="00966814">
      <w:pPr>
        <w:widowControl w:val="0"/>
        <w:suppressAutoHyphens/>
        <w:spacing w:after="120"/>
        <w:textAlignment w:val="baseline"/>
        <w:rPr>
          <w:rFonts w:ascii="Arial" w:hAnsi="Arial" w:cs="Arial"/>
          <w:sz w:val="4"/>
          <w:szCs w:val="4"/>
        </w:rPr>
      </w:pPr>
    </w:p>
    <w:p w:rsidR="00966814" w:rsidRPr="003C789D" w:rsidRDefault="00966814" w:rsidP="00966814">
      <w:pPr>
        <w:widowControl w:val="0"/>
        <w:suppressAutoHyphens/>
        <w:spacing w:after="120"/>
        <w:textAlignment w:val="baseline"/>
        <w:rPr>
          <w:rFonts w:ascii="Arial" w:hAnsi="Arial" w:cs="Arial"/>
          <w:sz w:val="22"/>
          <w:szCs w:val="22"/>
        </w:rPr>
      </w:pPr>
      <w:r w:rsidRPr="003C789D">
        <w:rPr>
          <w:rFonts w:ascii="Arial" w:hAnsi="Arial" w:cs="Arial"/>
          <w:sz w:val="22"/>
          <w:szCs w:val="22"/>
        </w:rPr>
        <w:t xml:space="preserve">Oświadczam, że wszystkie informacje podane w powyższych oświadczeniach są aktualne </w:t>
      </w:r>
      <w:r w:rsidRPr="003C789D">
        <w:rPr>
          <w:rFonts w:ascii="Arial" w:hAnsi="Arial" w:cs="Arial"/>
          <w:sz w:val="22"/>
          <w:szCs w:val="22"/>
        </w:rPr>
        <w:br/>
        <w:t>i zgodne z prawdą oraz zostały przedstawione z pełną świadomością konsekwencji wprowadzenia zamawiającego w błąd przy przedstawianiu informacji.</w:t>
      </w:r>
    </w:p>
    <w:p w:rsidR="00966814" w:rsidRPr="00345360" w:rsidRDefault="00966814" w:rsidP="00966814">
      <w:pPr>
        <w:widowControl w:val="0"/>
        <w:suppressAutoHyphens/>
        <w:spacing w:after="120"/>
        <w:textAlignment w:val="baseline"/>
        <w:rPr>
          <w:rFonts w:ascii="Arial" w:hAnsi="Arial" w:cs="Arial"/>
          <w:sz w:val="4"/>
          <w:szCs w:val="4"/>
        </w:rPr>
      </w:pPr>
    </w:p>
    <w:p w:rsidR="00966814" w:rsidRPr="003C789D" w:rsidRDefault="00966814" w:rsidP="00966814">
      <w:pPr>
        <w:widowControl w:val="0"/>
        <w:suppressAutoHyphens/>
        <w:spacing w:after="120"/>
        <w:textAlignment w:val="baseline"/>
        <w:rPr>
          <w:rFonts w:ascii="Arial" w:hAnsi="Arial" w:cs="Arial"/>
          <w:sz w:val="16"/>
          <w:szCs w:val="16"/>
        </w:rPr>
      </w:pPr>
      <w:r w:rsidRPr="003C789D">
        <w:rPr>
          <w:rFonts w:ascii="Arial" w:hAnsi="Arial" w:cs="Arial"/>
          <w:sz w:val="22"/>
          <w:szCs w:val="22"/>
        </w:rPr>
        <w:t xml:space="preserve">…………….……. </w:t>
      </w:r>
      <w:r w:rsidRPr="003C789D">
        <w:rPr>
          <w:rFonts w:ascii="Arial" w:hAnsi="Arial" w:cs="Arial"/>
          <w:i/>
          <w:sz w:val="16"/>
          <w:szCs w:val="16"/>
        </w:rPr>
        <w:t xml:space="preserve">(miejscowość), </w:t>
      </w:r>
      <w:r w:rsidRPr="003C789D">
        <w:rPr>
          <w:rFonts w:ascii="Arial" w:hAnsi="Arial" w:cs="Arial"/>
          <w:sz w:val="16"/>
          <w:szCs w:val="16"/>
        </w:rPr>
        <w:t xml:space="preserve">dnia ………….……. r. </w:t>
      </w:r>
    </w:p>
    <w:p w:rsidR="00966814" w:rsidRPr="00345360" w:rsidRDefault="00966814" w:rsidP="00966814">
      <w:pPr>
        <w:widowControl w:val="0"/>
        <w:suppressAutoHyphens/>
        <w:spacing w:after="120"/>
        <w:textAlignment w:val="baseline"/>
        <w:rPr>
          <w:rFonts w:ascii="Arial" w:hAnsi="Arial" w:cs="Arial"/>
          <w:sz w:val="4"/>
          <w:szCs w:val="4"/>
        </w:rPr>
      </w:pPr>
    </w:p>
    <w:p w:rsidR="00966814" w:rsidRPr="003C789D" w:rsidRDefault="00966814" w:rsidP="00966814">
      <w:pPr>
        <w:widowControl w:val="0"/>
        <w:suppressAutoHyphens/>
        <w:spacing w:after="120"/>
        <w:textAlignment w:val="baseline"/>
        <w:rPr>
          <w:rFonts w:ascii="Arial" w:hAnsi="Arial" w:cs="Arial"/>
          <w:sz w:val="16"/>
          <w:szCs w:val="16"/>
        </w:rPr>
      </w:pP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Pr="003C789D">
        <w:rPr>
          <w:rFonts w:ascii="Arial" w:hAnsi="Arial" w:cs="Arial"/>
          <w:sz w:val="16"/>
          <w:szCs w:val="16"/>
        </w:rPr>
        <w:tab/>
      </w:r>
      <w:r w:rsidR="007A61E7">
        <w:rPr>
          <w:rFonts w:ascii="Arial" w:hAnsi="Arial" w:cs="Arial"/>
          <w:sz w:val="16"/>
          <w:szCs w:val="16"/>
        </w:rPr>
        <w:t xml:space="preserve">            </w:t>
      </w:r>
      <w:r w:rsidRPr="003C789D">
        <w:rPr>
          <w:rFonts w:ascii="Arial" w:hAnsi="Arial" w:cs="Arial"/>
          <w:sz w:val="16"/>
          <w:szCs w:val="16"/>
        </w:rPr>
        <w:t>…………………………………………</w:t>
      </w:r>
    </w:p>
    <w:p w:rsidR="00966814" w:rsidRPr="00345360" w:rsidRDefault="00966814" w:rsidP="00345360">
      <w:pPr>
        <w:widowControl w:val="0"/>
        <w:suppressAutoHyphens/>
        <w:spacing w:after="120"/>
        <w:ind w:left="5664" w:firstLine="708"/>
        <w:textAlignment w:val="baseline"/>
        <w:rPr>
          <w:rFonts w:ascii="Arial" w:hAnsi="Arial" w:cs="Arial"/>
          <w:i/>
          <w:sz w:val="16"/>
          <w:szCs w:val="16"/>
        </w:rPr>
      </w:pPr>
      <w:r w:rsidRPr="003C789D">
        <w:rPr>
          <w:rFonts w:ascii="Arial" w:hAnsi="Arial" w:cs="Arial"/>
          <w:i/>
          <w:sz w:val="16"/>
          <w:szCs w:val="16"/>
        </w:rPr>
        <w:t>(podpis)</w:t>
      </w:r>
    </w:p>
    <w:p w:rsidR="000F05AD" w:rsidRDefault="000F05AD" w:rsidP="000F05AD">
      <w:pPr>
        <w:shd w:val="clear" w:color="auto" w:fill="FFFFFF"/>
        <w:spacing w:after="120"/>
        <w:ind w:left="426" w:hanging="426"/>
        <w:jc w:val="right"/>
        <w:rPr>
          <w:rFonts w:ascii="Arial" w:hAnsi="Arial" w:cs="Arial"/>
          <w:b/>
          <w:i/>
          <w:sz w:val="22"/>
          <w:szCs w:val="22"/>
        </w:rPr>
      </w:pPr>
      <w:r w:rsidRPr="000F05AD">
        <w:rPr>
          <w:rFonts w:ascii="Arial" w:hAnsi="Arial" w:cs="Arial"/>
          <w:b/>
          <w:i/>
          <w:sz w:val="22"/>
          <w:szCs w:val="22"/>
        </w:rPr>
        <w:lastRenderedPageBreak/>
        <w:t xml:space="preserve">Załącznik nr </w:t>
      </w:r>
      <w:r w:rsidR="00D44BA2">
        <w:rPr>
          <w:rFonts w:ascii="Arial" w:hAnsi="Arial" w:cs="Arial"/>
          <w:b/>
          <w:i/>
          <w:sz w:val="22"/>
          <w:szCs w:val="22"/>
        </w:rPr>
        <w:t>5</w:t>
      </w:r>
      <w:r>
        <w:rPr>
          <w:rFonts w:ascii="Arial" w:hAnsi="Arial" w:cs="Arial"/>
          <w:b/>
          <w:i/>
          <w:sz w:val="22"/>
          <w:szCs w:val="22"/>
        </w:rPr>
        <w:t xml:space="preserve">  do S</w:t>
      </w:r>
      <w:r w:rsidRPr="000F05AD">
        <w:rPr>
          <w:rFonts w:ascii="Arial" w:hAnsi="Arial" w:cs="Arial"/>
          <w:b/>
          <w:i/>
          <w:sz w:val="22"/>
          <w:szCs w:val="22"/>
        </w:rPr>
        <w:t>WZ</w:t>
      </w:r>
    </w:p>
    <w:p w:rsidR="00446001" w:rsidRPr="000F05AD" w:rsidRDefault="00446001" w:rsidP="000F05AD">
      <w:pPr>
        <w:shd w:val="clear" w:color="auto" w:fill="FFFFFF"/>
        <w:spacing w:after="120"/>
        <w:ind w:left="426" w:hanging="426"/>
        <w:jc w:val="right"/>
        <w:rPr>
          <w:rFonts w:ascii="Arial" w:hAnsi="Arial" w:cs="Arial"/>
          <w:b/>
          <w:i/>
          <w:sz w:val="22"/>
          <w:szCs w:val="22"/>
        </w:rPr>
      </w:pPr>
      <w:r w:rsidRPr="003C789D">
        <w:rPr>
          <w:rFonts w:ascii="Arial" w:hAnsi="Arial" w:cs="Arial"/>
          <w:b/>
          <w:sz w:val="22"/>
          <w:szCs w:val="22"/>
        </w:rPr>
        <w:t>IZP.270</w:t>
      </w:r>
      <w:r>
        <w:rPr>
          <w:rFonts w:ascii="Arial" w:hAnsi="Arial" w:cs="Arial"/>
          <w:b/>
          <w:sz w:val="22"/>
          <w:szCs w:val="22"/>
        </w:rPr>
        <w:t>.</w:t>
      </w:r>
      <w:r w:rsidR="00A203B8">
        <w:rPr>
          <w:rFonts w:ascii="Arial" w:hAnsi="Arial" w:cs="Arial"/>
          <w:b/>
          <w:sz w:val="22"/>
          <w:szCs w:val="22"/>
        </w:rPr>
        <w:t>3</w:t>
      </w:r>
      <w:r w:rsidRPr="003C789D">
        <w:rPr>
          <w:rFonts w:ascii="Arial" w:hAnsi="Arial" w:cs="Arial"/>
          <w:b/>
          <w:sz w:val="22"/>
          <w:szCs w:val="22"/>
        </w:rPr>
        <w:t>.2021</w:t>
      </w:r>
    </w:p>
    <w:p w:rsidR="000F05AD" w:rsidRDefault="000F05AD" w:rsidP="00446001">
      <w:pPr>
        <w:shd w:val="clear" w:color="auto" w:fill="FFFFFF"/>
        <w:spacing w:after="120"/>
        <w:rPr>
          <w:rFonts w:ascii="Arial" w:hAnsi="Arial" w:cs="Arial"/>
          <w:b/>
          <w:sz w:val="22"/>
          <w:szCs w:val="22"/>
        </w:rPr>
      </w:pPr>
    </w:p>
    <w:p w:rsidR="00FC13E3" w:rsidRPr="00815B8C" w:rsidRDefault="000F05AD" w:rsidP="00CE3064">
      <w:pPr>
        <w:shd w:val="clear" w:color="auto" w:fill="FFFFFF"/>
        <w:spacing w:after="120"/>
        <w:ind w:left="426" w:hanging="426"/>
        <w:jc w:val="both"/>
        <w:rPr>
          <w:rFonts w:ascii="Arial" w:hAnsi="Arial" w:cs="Arial"/>
          <w:b/>
          <w:sz w:val="22"/>
          <w:szCs w:val="22"/>
        </w:rPr>
      </w:pPr>
      <w:r w:rsidRPr="00815B8C">
        <w:rPr>
          <w:rFonts w:ascii="Arial" w:hAnsi="Arial" w:cs="Arial"/>
          <w:b/>
          <w:sz w:val="22"/>
          <w:szCs w:val="22"/>
        </w:rPr>
        <w:t>Informacje o środkach komunikacji elektronicznej, przy użyciu których zamawiający będzie komunikował się z wykonawcami oraz informacje o wymaganiach technicznych i organizacyjnych sporządzania, wysyłania i odbierania korespondencji</w:t>
      </w:r>
    </w:p>
    <w:p w:rsidR="00FC13E3" w:rsidRPr="00815B8C" w:rsidRDefault="00FC13E3" w:rsidP="00CE3064">
      <w:pPr>
        <w:shd w:val="clear" w:color="auto" w:fill="FFFFFF"/>
        <w:spacing w:after="120"/>
        <w:ind w:left="426" w:hanging="426"/>
        <w:jc w:val="both"/>
        <w:rPr>
          <w:rFonts w:ascii="Arial" w:hAnsi="Arial" w:cs="Arial"/>
          <w:sz w:val="22"/>
          <w:szCs w:val="22"/>
        </w:rPr>
      </w:pPr>
    </w:p>
    <w:p w:rsidR="006C622B" w:rsidRPr="0032650E" w:rsidRDefault="00684817" w:rsidP="005F527D">
      <w:pPr>
        <w:pStyle w:val="Akapitzlist"/>
        <w:numPr>
          <w:ilvl w:val="0"/>
          <w:numId w:val="90"/>
        </w:numPr>
        <w:shd w:val="clear" w:color="auto" w:fill="FFFFFF"/>
        <w:spacing w:after="120"/>
        <w:jc w:val="both"/>
        <w:rPr>
          <w:rFonts w:ascii="Arial" w:hAnsi="Arial" w:cs="Arial"/>
          <w:sz w:val="22"/>
          <w:szCs w:val="22"/>
        </w:rPr>
      </w:pPr>
      <w:r w:rsidRPr="0032650E">
        <w:rPr>
          <w:rFonts w:ascii="Arial" w:hAnsi="Arial" w:cs="Arial"/>
          <w:sz w:val="22"/>
          <w:szCs w:val="22"/>
        </w:rPr>
        <w:t xml:space="preserve">Postępowanie prowadzone jest w języku polskim w formie elektronicznej za pośrednictwem </w:t>
      </w:r>
      <w:hyperlink r:id="rId20"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pod adresem</w:t>
      </w:r>
      <w:r w:rsidR="006C3F0B" w:rsidRPr="0032650E">
        <w:rPr>
          <w:rFonts w:ascii="Arial" w:hAnsi="Arial" w:cs="Arial"/>
          <w:sz w:val="22"/>
          <w:szCs w:val="22"/>
        </w:rPr>
        <w:t xml:space="preserve"> </w:t>
      </w:r>
      <w:hyperlink r:id="rId21" w:history="1">
        <w:r w:rsidR="006C622B" w:rsidRPr="0032650E">
          <w:rPr>
            <w:rStyle w:val="Hipercze"/>
            <w:rFonts w:ascii="Arial" w:hAnsi="Arial" w:cs="Arial"/>
            <w:color w:val="auto"/>
            <w:sz w:val="22"/>
            <w:szCs w:val="22"/>
          </w:rPr>
          <w:t>https://platformazakupowa.pl/pn/ncbj</w:t>
        </w:r>
      </w:hyperlink>
    </w:p>
    <w:p w:rsidR="00684817" w:rsidRPr="0032650E" w:rsidRDefault="006C3F0B" w:rsidP="005F527D">
      <w:pPr>
        <w:pStyle w:val="Akapitzlist"/>
        <w:numPr>
          <w:ilvl w:val="0"/>
          <w:numId w:val="90"/>
        </w:numPr>
        <w:shd w:val="clear" w:color="auto" w:fill="FFFFFF"/>
        <w:spacing w:after="120"/>
        <w:jc w:val="both"/>
        <w:rPr>
          <w:rFonts w:ascii="Arial" w:hAnsi="Arial" w:cs="Arial"/>
          <w:sz w:val="22"/>
          <w:szCs w:val="22"/>
        </w:rPr>
      </w:pPr>
      <w:r w:rsidRPr="0032650E">
        <w:rPr>
          <w:rFonts w:ascii="Arial" w:hAnsi="Arial" w:cs="Arial"/>
          <w:sz w:val="22"/>
          <w:szCs w:val="22"/>
        </w:rPr>
        <w:t xml:space="preserve"> </w:t>
      </w:r>
      <w:r w:rsidR="00684817" w:rsidRPr="0032650E">
        <w:rPr>
          <w:rFonts w:ascii="Arial" w:hAnsi="Arial" w:cs="Arial"/>
          <w:sz w:val="22"/>
          <w:szCs w:val="22"/>
        </w:rPr>
        <w:t xml:space="preserve">Zamawiający informuje, że instrukcje korzystania z </w:t>
      </w:r>
      <w:hyperlink r:id="rId22" w:history="1">
        <w:r w:rsidR="00684817" w:rsidRPr="0032650E">
          <w:rPr>
            <w:rStyle w:val="Hipercze"/>
            <w:rFonts w:ascii="Arial" w:hAnsi="Arial" w:cs="Arial"/>
            <w:color w:val="auto"/>
            <w:sz w:val="22"/>
            <w:szCs w:val="22"/>
          </w:rPr>
          <w:t>platformazakupowa.pl</w:t>
        </w:r>
      </w:hyperlink>
      <w:r w:rsidR="00684817" w:rsidRPr="0032650E">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3" w:history="1">
        <w:r w:rsidR="00684817" w:rsidRPr="0032650E">
          <w:rPr>
            <w:rStyle w:val="Hipercze"/>
            <w:rFonts w:ascii="Arial" w:hAnsi="Arial" w:cs="Arial"/>
            <w:color w:val="auto"/>
            <w:sz w:val="22"/>
            <w:szCs w:val="22"/>
          </w:rPr>
          <w:t>platformazakupowa.pl</w:t>
        </w:r>
      </w:hyperlink>
      <w:r w:rsidR="00684817" w:rsidRPr="0032650E">
        <w:rPr>
          <w:rFonts w:ascii="Arial" w:hAnsi="Arial" w:cs="Arial"/>
          <w:sz w:val="22"/>
          <w:szCs w:val="22"/>
        </w:rPr>
        <w:t xml:space="preserve"> znajdują się w zakładce „Instrukcje dla Wykonawców" na stronie internetowej pod adresem: </w:t>
      </w:r>
      <w:hyperlink r:id="rId24" w:history="1">
        <w:r w:rsidR="00684817" w:rsidRPr="0032650E">
          <w:rPr>
            <w:rStyle w:val="Hipercze"/>
            <w:rFonts w:ascii="Arial" w:hAnsi="Arial" w:cs="Arial"/>
            <w:color w:val="auto"/>
            <w:sz w:val="22"/>
            <w:szCs w:val="22"/>
          </w:rPr>
          <w:t>https://platformazakupowa.pl/strona/45-instrukcje</w:t>
        </w:r>
      </w:hyperlink>
    </w:p>
    <w:p w:rsidR="006C622B" w:rsidRPr="0032650E" w:rsidRDefault="006C622B" w:rsidP="005F527D">
      <w:pPr>
        <w:pStyle w:val="Akapitzlist"/>
        <w:numPr>
          <w:ilvl w:val="0"/>
          <w:numId w:val="90"/>
        </w:numPr>
        <w:shd w:val="clear" w:color="auto" w:fill="FFFFFF"/>
        <w:spacing w:after="120"/>
        <w:jc w:val="both"/>
        <w:rPr>
          <w:rFonts w:ascii="Arial" w:hAnsi="Arial" w:cs="Arial"/>
          <w:sz w:val="22"/>
          <w:szCs w:val="22"/>
        </w:rPr>
      </w:pPr>
      <w:r w:rsidRPr="0032650E">
        <w:rPr>
          <w:rFonts w:ascii="Arial" w:hAnsi="Arial" w:cs="Arial"/>
          <w:sz w:val="22"/>
          <w:szCs w:val="22"/>
        </w:rPr>
        <w:t>Wykonawca, przystępując do niniejszego postępowania o udzielenie zamówienia publicznego:</w:t>
      </w:r>
    </w:p>
    <w:p w:rsidR="006C622B" w:rsidRPr="0032650E" w:rsidRDefault="006C622B" w:rsidP="005F527D">
      <w:pPr>
        <w:numPr>
          <w:ilvl w:val="0"/>
          <w:numId w:val="91"/>
        </w:numPr>
        <w:shd w:val="clear" w:color="auto" w:fill="FFFFFF"/>
        <w:spacing w:after="120"/>
        <w:jc w:val="both"/>
        <w:rPr>
          <w:rFonts w:ascii="Arial" w:hAnsi="Arial" w:cs="Arial"/>
          <w:sz w:val="22"/>
          <w:szCs w:val="22"/>
        </w:rPr>
      </w:pPr>
      <w:r w:rsidRPr="0032650E">
        <w:rPr>
          <w:rFonts w:ascii="Arial" w:hAnsi="Arial" w:cs="Arial"/>
          <w:sz w:val="22"/>
          <w:szCs w:val="22"/>
        </w:rPr>
        <w:t xml:space="preserve">akceptuje warunki korzystania z </w:t>
      </w:r>
      <w:hyperlink r:id="rId25"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określone w Regulaminie zamieszczonym na stronie internetowej </w:t>
      </w:r>
      <w:hyperlink r:id="rId26" w:history="1">
        <w:r w:rsidRPr="0032650E">
          <w:rPr>
            <w:rStyle w:val="Hipercze"/>
            <w:rFonts w:ascii="Arial" w:hAnsi="Arial" w:cs="Arial"/>
            <w:color w:val="auto"/>
            <w:sz w:val="22"/>
            <w:szCs w:val="22"/>
          </w:rPr>
          <w:t>pod linkiem</w:t>
        </w:r>
      </w:hyperlink>
      <w:r w:rsidRPr="0032650E">
        <w:rPr>
          <w:rFonts w:ascii="Arial" w:hAnsi="Arial" w:cs="Arial"/>
          <w:sz w:val="22"/>
          <w:szCs w:val="22"/>
        </w:rPr>
        <w:t>  w zakładce „Regulamin" oraz uznaje go za wiążący,</w:t>
      </w:r>
    </w:p>
    <w:p w:rsidR="006C622B" w:rsidRPr="0032650E" w:rsidRDefault="006C622B" w:rsidP="005F527D">
      <w:pPr>
        <w:numPr>
          <w:ilvl w:val="0"/>
          <w:numId w:val="91"/>
        </w:numPr>
        <w:shd w:val="clear" w:color="auto" w:fill="FFFFFF"/>
        <w:spacing w:after="120"/>
        <w:jc w:val="both"/>
        <w:rPr>
          <w:rFonts w:ascii="Arial" w:hAnsi="Arial" w:cs="Arial"/>
          <w:sz w:val="22"/>
          <w:szCs w:val="22"/>
        </w:rPr>
      </w:pPr>
      <w:r w:rsidRPr="0032650E">
        <w:rPr>
          <w:rFonts w:ascii="Arial" w:hAnsi="Arial" w:cs="Arial"/>
          <w:sz w:val="22"/>
          <w:szCs w:val="22"/>
        </w:rPr>
        <w:t xml:space="preserve">zapoznał i stosuje się do Instrukcji składania ofert/wniosków dostępnej </w:t>
      </w:r>
      <w:hyperlink r:id="rId27" w:history="1">
        <w:r w:rsidRPr="0032650E">
          <w:rPr>
            <w:rStyle w:val="Hipercze"/>
            <w:rFonts w:ascii="Arial" w:hAnsi="Arial" w:cs="Arial"/>
            <w:color w:val="auto"/>
            <w:sz w:val="22"/>
            <w:szCs w:val="22"/>
          </w:rPr>
          <w:t>pod linkiem</w:t>
        </w:r>
      </w:hyperlink>
      <w:r w:rsidRPr="0032650E">
        <w:rPr>
          <w:rFonts w:ascii="Arial" w:hAnsi="Arial" w:cs="Arial"/>
          <w:sz w:val="22"/>
          <w:szCs w:val="22"/>
        </w:rPr>
        <w:t>. </w:t>
      </w:r>
    </w:p>
    <w:p w:rsidR="00DD7D28" w:rsidRPr="0032650E" w:rsidRDefault="00DD7D28" w:rsidP="005F527D">
      <w:pPr>
        <w:pStyle w:val="Akapitzlist"/>
        <w:numPr>
          <w:ilvl w:val="0"/>
          <w:numId w:val="90"/>
        </w:numPr>
        <w:shd w:val="clear" w:color="auto" w:fill="FFFFFF"/>
        <w:spacing w:after="120"/>
        <w:jc w:val="both"/>
        <w:rPr>
          <w:rFonts w:ascii="Arial" w:hAnsi="Arial" w:cs="Arial"/>
          <w:sz w:val="22"/>
          <w:szCs w:val="22"/>
        </w:rPr>
      </w:pPr>
      <w:r w:rsidRPr="0032650E">
        <w:rPr>
          <w:rFonts w:ascii="Arial" w:hAnsi="Arial" w:cs="Arial"/>
          <w:sz w:val="22"/>
          <w:szCs w:val="22"/>
        </w:rPr>
        <w:t xml:space="preserve">Zamawiający, zgodnie z § 11 ust. 2 ROZPORZĄDZENIE PREZESA RADY </w:t>
      </w:r>
      <w:r w:rsidRPr="00815B8C">
        <w:rPr>
          <w:rFonts w:ascii="Arial" w:hAnsi="Arial" w:cs="Arial"/>
          <w:sz w:val="22"/>
          <w:szCs w:val="22"/>
        </w:rPr>
        <w:t xml:space="preserve">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history="1">
        <w:r w:rsidRPr="0032650E">
          <w:rPr>
            <w:rStyle w:val="Hipercze"/>
            <w:rFonts w:ascii="Arial" w:hAnsi="Arial" w:cs="Arial"/>
            <w:color w:val="auto"/>
            <w:sz w:val="22"/>
            <w:szCs w:val="22"/>
          </w:rPr>
          <w:t>platformazakupowa.pl</w:t>
        </w:r>
      </w:hyperlink>
      <w:r w:rsidRPr="0032650E">
        <w:rPr>
          <w:rFonts w:ascii="Arial" w:hAnsi="Arial" w:cs="Arial"/>
          <w:sz w:val="22"/>
          <w:szCs w:val="22"/>
        </w:rPr>
        <w:t>, tj.:</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 xml:space="preserve">stały dostęp do sieci Internet o gwarantowanej przepustowości nie mniejszej niż 512 </w:t>
      </w:r>
      <w:proofErr w:type="spellStart"/>
      <w:r w:rsidRPr="00815B8C">
        <w:rPr>
          <w:rFonts w:ascii="Arial" w:hAnsi="Arial" w:cs="Arial"/>
          <w:sz w:val="22"/>
          <w:szCs w:val="22"/>
        </w:rPr>
        <w:t>kb</w:t>
      </w:r>
      <w:proofErr w:type="spellEnd"/>
      <w:r w:rsidRPr="00815B8C">
        <w:rPr>
          <w:rFonts w:ascii="Arial" w:hAnsi="Arial" w:cs="Arial"/>
          <w:sz w:val="22"/>
          <w:szCs w:val="22"/>
        </w:rPr>
        <w:t>/s,</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zainstalowana dowolna przeglądarka internetowa, w przypadku Internet Explorer minimalnie wersja 10 0.,</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włączona obsługa JavaScript,</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 xml:space="preserve">zainstalowany program Adobe </w:t>
      </w:r>
      <w:proofErr w:type="spellStart"/>
      <w:r w:rsidRPr="00815B8C">
        <w:rPr>
          <w:rFonts w:ascii="Arial" w:hAnsi="Arial" w:cs="Arial"/>
          <w:sz w:val="22"/>
          <w:szCs w:val="22"/>
        </w:rPr>
        <w:t>Acrobat</w:t>
      </w:r>
      <w:proofErr w:type="spellEnd"/>
      <w:r w:rsidRPr="00815B8C">
        <w:rPr>
          <w:rFonts w:ascii="Arial" w:hAnsi="Arial" w:cs="Arial"/>
          <w:sz w:val="22"/>
          <w:szCs w:val="22"/>
        </w:rPr>
        <w:t xml:space="preserve"> Reader lub inny obsługujący format plików .pdf,</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Platformazakupowa.pl działa według standardu przyjętego w komunikacji sieciowej - kodowanie UTF8,</w:t>
      </w:r>
    </w:p>
    <w:p w:rsidR="00DD7D28" w:rsidRPr="00815B8C" w:rsidRDefault="00DD7D28" w:rsidP="005F527D">
      <w:pPr>
        <w:numPr>
          <w:ilvl w:val="0"/>
          <w:numId w:val="89"/>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Oznaczenie czasu odbioru danych przez platformę zakupową stanowi datę oraz dokładny czas (</w:t>
      </w:r>
      <w:proofErr w:type="spellStart"/>
      <w:r w:rsidRPr="00815B8C">
        <w:rPr>
          <w:rFonts w:ascii="Arial" w:hAnsi="Arial" w:cs="Arial"/>
          <w:sz w:val="22"/>
          <w:szCs w:val="22"/>
        </w:rPr>
        <w:t>hh:mm:ss</w:t>
      </w:r>
      <w:proofErr w:type="spellEnd"/>
      <w:r w:rsidRPr="00815B8C">
        <w:rPr>
          <w:rFonts w:ascii="Arial" w:hAnsi="Arial" w:cs="Arial"/>
          <w:sz w:val="22"/>
          <w:szCs w:val="22"/>
        </w:rPr>
        <w:t>) generowany wg. czasu lokalnego serwera synchronizowanego z zegarem Głównego Urzędu Miar.</w:t>
      </w:r>
    </w:p>
    <w:p w:rsidR="006C3F0B" w:rsidRPr="00815B8C" w:rsidRDefault="006C3F0B"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9"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i fo</w:t>
      </w:r>
      <w:r w:rsidRPr="00815B8C">
        <w:rPr>
          <w:rFonts w:ascii="Arial" w:hAnsi="Arial" w:cs="Arial"/>
          <w:sz w:val="22"/>
          <w:szCs w:val="22"/>
        </w:rPr>
        <w:t>rmularza „</w:t>
      </w:r>
      <w:r w:rsidRPr="00815B8C">
        <w:rPr>
          <w:rFonts w:ascii="Arial" w:hAnsi="Arial" w:cs="Arial"/>
          <w:b/>
          <w:bCs/>
          <w:sz w:val="22"/>
          <w:szCs w:val="22"/>
        </w:rPr>
        <w:t>Wyślij wiadomość do zamawiającego</w:t>
      </w:r>
      <w:r w:rsidRPr="00815B8C">
        <w:rPr>
          <w:rFonts w:ascii="Arial" w:hAnsi="Arial" w:cs="Arial"/>
          <w:sz w:val="22"/>
          <w:szCs w:val="22"/>
        </w:rPr>
        <w:t>”. </w:t>
      </w:r>
    </w:p>
    <w:p w:rsidR="00942001" w:rsidRPr="0032650E" w:rsidRDefault="006C3F0B"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lastRenderedPageBreak/>
        <w:t xml:space="preserve">Za datę przekazania (wpływu) oświadczeń, wniosków, zawiadomień oraz informacji przyjmuje się datę ich przesłania za pośrednictwem </w:t>
      </w:r>
      <w:hyperlink r:id="rId30"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poprzez kliknięcie przycisku  „Wyślij wiadomość do zamawiającego” po których pojawi się komunikat, że wiadomość została wysłana do zamawiającego. </w:t>
      </w:r>
    </w:p>
    <w:p w:rsidR="006C3F0B" w:rsidRPr="0032650E" w:rsidRDefault="006C3F0B" w:rsidP="005F527D">
      <w:pPr>
        <w:pStyle w:val="Akapitzlist"/>
        <w:numPr>
          <w:ilvl w:val="0"/>
          <w:numId w:val="92"/>
        </w:numPr>
        <w:shd w:val="clear" w:color="auto" w:fill="FFFFFF"/>
        <w:spacing w:after="120"/>
        <w:ind w:left="709" w:hanging="283"/>
        <w:jc w:val="both"/>
        <w:rPr>
          <w:rFonts w:ascii="Arial" w:hAnsi="Arial" w:cs="Arial"/>
          <w:sz w:val="22"/>
          <w:szCs w:val="22"/>
        </w:rPr>
      </w:pPr>
      <w:r w:rsidRPr="0032650E">
        <w:rPr>
          <w:rFonts w:ascii="Arial" w:hAnsi="Arial" w:cs="Arial"/>
          <w:sz w:val="22"/>
          <w:szCs w:val="22"/>
        </w:rPr>
        <w:t xml:space="preserve">Zamawiający będzie przekazywał wykonawcom informacje w </w:t>
      </w:r>
      <w:r w:rsidR="00C277A0">
        <w:rPr>
          <w:rFonts w:ascii="Arial" w:hAnsi="Arial" w:cs="Arial"/>
          <w:sz w:val="22"/>
          <w:szCs w:val="22"/>
        </w:rPr>
        <w:t>postaci</w:t>
      </w:r>
      <w:r w:rsidRPr="0032650E">
        <w:rPr>
          <w:rFonts w:ascii="Arial" w:hAnsi="Arial" w:cs="Arial"/>
          <w:sz w:val="22"/>
          <w:szCs w:val="22"/>
        </w:rPr>
        <w:t xml:space="preserve"> elektronicznej za pośrednictwem </w:t>
      </w:r>
      <w:hyperlink r:id="rId31"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C277A0">
        <w:rPr>
          <w:rFonts w:ascii="Arial" w:hAnsi="Arial" w:cs="Arial"/>
          <w:sz w:val="22"/>
          <w:szCs w:val="22"/>
        </w:rPr>
        <w:t>postaci</w:t>
      </w:r>
      <w:r w:rsidRPr="0032650E">
        <w:rPr>
          <w:rFonts w:ascii="Arial" w:hAnsi="Arial" w:cs="Arial"/>
          <w:sz w:val="22"/>
          <w:szCs w:val="22"/>
        </w:rPr>
        <w:t xml:space="preserve"> elektronicznej za pośrednictwem </w:t>
      </w:r>
      <w:hyperlink r:id="rId32" w:history="1">
        <w:r w:rsidRPr="0032650E">
          <w:rPr>
            <w:rStyle w:val="Hipercze"/>
            <w:rFonts w:ascii="Arial" w:hAnsi="Arial" w:cs="Arial"/>
            <w:color w:val="auto"/>
            <w:sz w:val="22"/>
            <w:szCs w:val="22"/>
          </w:rPr>
          <w:t>platformazakupowa.pl</w:t>
        </w:r>
      </w:hyperlink>
      <w:r w:rsidRPr="0032650E">
        <w:rPr>
          <w:rFonts w:ascii="Arial" w:hAnsi="Arial" w:cs="Arial"/>
          <w:sz w:val="22"/>
          <w:szCs w:val="22"/>
        </w:rPr>
        <w:t xml:space="preserve"> do konkretnego wykonawcy.</w:t>
      </w:r>
    </w:p>
    <w:p w:rsidR="006C3F0B" w:rsidRPr="0032650E" w:rsidRDefault="006C3F0B" w:rsidP="005F527D">
      <w:pPr>
        <w:pStyle w:val="Akapitzlist"/>
        <w:numPr>
          <w:ilvl w:val="0"/>
          <w:numId w:val="92"/>
        </w:numPr>
        <w:shd w:val="clear" w:color="auto" w:fill="FFFFFF"/>
        <w:spacing w:after="120"/>
        <w:ind w:left="709" w:hanging="283"/>
        <w:jc w:val="both"/>
        <w:rPr>
          <w:rFonts w:ascii="Arial" w:hAnsi="Arial" w:cs="Arial"/>
          <w:sz w:val="22"/>
          <w:szCs w:val="22"/>
        </w:rPr>
      </w:pPr>
      <w:r w:rsidRPr="0032650E">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E56A6" w:rsidRPr="0032650E" w:rsidRDefault="00750A78" w:rsidP="005F527D">
      <w:pPr>
        <w:pStyle w:val="Akapitzlist"/>
        <w:numPr>
          <w:ilvl w:val="0"/>
          <w:numId w:val="92"/>
        </w:numPr>
        <w:shd w:val="clear" w:color="auto" w:fill="FFFFFF"/>
        <w:spacing w:after="120"/>
        <w:ind w:left="709" w:hanging="283"/>
        <w:jc w:val="both"/>
        <w:rPr>
          <w:rFonts w:ascii="Arial" w:hAnsi="Arial" w:cs="Arial"/>
          <w:sz w:val="22"/>
          <w:szCs w:val="22"/>
        </w:rPr>
      </w:pPr>
      <w:r w:rsidRPr="0032650E">
        <w:rPr>
          <w:rFonts w:ascii="Arial" w:hAnsi="Arial" w:cs="Arial"/>
          <w:b/>
          <w:sz w:val="22"/>
          <w:szCs w:val="22"/>
        </w:rPr>
        <w:t xml:space="preserve">Wykonawca składa ofertę, za pośrednictwem Formularza do złożenia oferty dostępnego na profilu Zamawiającego </w:t>
      </w:r>
      <w:hyperlink r:id="rId33" w:tgtFrame="_blank" w:history="1">
        <w:r w:rsidRPr="0032650E">
          <w:rPr>
            <w:rStyle w:val="Hipercze"/>
            <w:rFonts w:ascii="Arial" w:hAnsi="Arial" w:cs="Arial"/>
            <w:b/>
            <w:color w:val="auto"/>
            <w:sz w:val="22"/>
            <w:szCs w:val="22"/>
          </w:rPr>
          <w:t>https://platformazakupowa.pl/pn/ncbj</w:t>
        </w:r>
      </w:hyperlink>
      <w:r w:rsidRPr="0032650E">
        <w:rPr>
          <w:rFonts w:ascii="Arial" w:hAnsi="Arial" w:cs="Arial"/>
          <w:b/>
          <w:sz w:val="22"/>
          <w:szCs w:val="22"/>
        </w:rPr>
        <w:t xml:space="preserve"> w zakładce dedykowanej do niniejszego postępowania w sprawie udzielenia zamówienia publicznego.</w:t>
      </w:r>
    </w:p>
    <w:p w:rsidR="006C3F0B" w:rsidRPr="00815B8C" w:rsidRDefault="006C3F0B" w:rsidP="005F527D">
      <w:pPr>
        <w:pStyle w:val="Akapitzlist"/>
        <w:numPr>
          <w:ilvl w:val="0"/>
          <w:numId w:val="92"/>
        </w:numPr>
        <w:shd w:val="clear" w:color="auto" w:fill="FFFFFF"/>
        <w:spacing w:after="120"/>
        <w:ind w:left="709" w:hanging="283"/>
        <w:jc w:val="both"/>
        <w:rPr>
          <w:rFonts w:ascii="Arial" w:hAnsi="Arial" w:cs="Arial"/>
          <w:sz w:val="22"/>
          <w:szCs w:val="22"/>
        </w:rPr>
      </w:pPr>
      <w:r w:rsidRPr="0032650E">
        <w:rPr>
          <w:rFonts w:ascii="Arial" w:hAnsi="Arial" w:cs="Arial"/>
          <w:b/>
          <w:bCs/>
          <w:sz w:val="22"/>
          <w:szCs w:val="22"/>
        </w:rPr>
        <w:t xml:space="preserve">Zamawiający nie ponosi odpowiedzialności za złożenie oferty w sposób niezgodny z Instrukcją korzystania z </w:t>
      </w:r>
      <w:hyperlink r:id="rId34" w:history="1">
        <w:r w:rsidRPr="0032650E">
          <w:rPr>
            <w:rStyle w:val="Hipercze"/>
            <w:rFonts w:ascii="Arial" w:hAnsi="Arial" w:cs="Arial"/>
            <w:b/>
            <w:bCs/>
            <w:color w:val="auto"/>
            <w:sz w:val="22"/>
            <w:szCs w:val="22"/>
          </w:rPr>
          <w:t>platformazakupowa.pl</w:t>
        </w:r>
      </w:hyperlink>
      <w:r w:rsidRPr="0032650E">
        <w:rPr>
          <w:rFonts w:ascii="Arial" w:hAnsi="Arial" w:cs="Arial"/>
          <w:sz w:val="22"/>
          <w:szCs w:val="22"/>
        </w:rPr>
        <w:t xml:space="preserve">, w szczególności za sytuację, gdy zamawiający zapozna się z treścią oferty przed upływem terminu składania ofert (np. złożenie oferty w zakładce „Wyślij wiadomość do </w:t>
      </w:r>
      <w:r w:rsidRPr="00815B8C">
        <w:rPr>
          <w:rFonts w:ascii="Arial" w:hAnsi="Arial" w:cs="Arial"/>
          <w:sz w:val="22"/>
          <w:szCs w:val="22"/>
        </w:rPr>
        <w:t xml:space="preserve">zamawiającego”). </w:t>
      </w:r>
      <w:r w:rsidRPr="00815B8C">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684817" w:rsidRPr="00815B8C" w:rsidRDefault="00684817"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684817" w:rsidRPr="00815B8C" w:rsidRDefault="00684817"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b/>
          <w:bCs/>
          <w:sz w:val="22"/>
          <w:szCs w:val="22"/>
        </w:rPr>
        <w:t>Rozszerzenia plików wykorzystywanych przez Wykonawców powinny być zgodne z</w:t>
      </w:r>
      <w:r w:rsidRPr="00815B8C">
        <w:rPr>
          <w:rFonts w:ascii="Arial" w:hAnsi="Arial" w:cs="Arial"/>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84817" w:rsidRPr="00815B8C" w:rsidRDefault="00684817"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Zamawiający rekomenduje wykorzystanie formatów: .pdf .</w:t>
      </w:r>
      <w:proofErr w:type="spellStart"/>
      <w:r w:rsidRPr="00815B8C">
        <w:rPr>
          <w:rFonts w:ascii="Arial" w:hAnsi="Arial" w:cs="Arial"/>
          <w:sz w:val="22"/>
          <w:szCs w:val="22"/>
        </w:rPr>
        <w:t>doc</w:t>
      </w:r>
      <w:proofErr w:type="spellEnd"/>
      <w:r w:rsidRPr="00815B8C">
        <w:rPr>
          <w:rFonts w:ascii="Arial" w:hAnsi="Arial" w:cs="Arial"/>
          <w:sz w:val="22"/>
          <w:szCs w:val="22"/>
        </w:rPr>
        <w:t xml:space="preserve"> .</w:t>
      </w:r>
      <w:proofErr w:type="spellStart"/>
      <w:r w:rsidRPr="00815B8C">
        <w:rPr>
          <w:rFonts w:ascii="Arial" w:hAnsi="Arial" w:cs="Arial"/>
          <w:sz w:val="22"/>
          <w:szCs w:val="22"/>
        </w:rPr>
        <w:t>docx</w:t>
      </w:r>
      <w:proofErr w:type="spellEnd"/>
      <w:r w:rsidRPr="00815B8C">
        <w:rPr>
          <w:rFonts w:ascii="Arial" w:hAnsi="Arial" w:cs="Arial"/>
          <w:sz w:val="22"/>
          <w:szCs w:val="22"/>
        </w:rPr>
        <w:t xml:space="preserve"> .xls .</w:t>
      </w:r>
      <w:proofErr w:type="spellStart"/>
      <w:r w:rsidRPr="00815B8C">
        <w:rPr>
          <w:rFonts w:ascii="Arial" w:hAnsi="Arial" w:cs="Arial"/>
          <w:sz w:val="22"/>
          <w:szCs w:val="22"/>
        </w:rPr>
        <w:t>xlsx</w:t>
      </w:r>
      <w:proofErr w:type="spellEnd"/>
      <w:r w:rsidRPr="00815B8C">
        <w:rPr>
          <w:rFonts w:ascii="Arial" w:hAnsi="Arial" w:cs="Arial"/>
          <w:sz w:val="22"/>
          <w:szCs w:val="22"/>
        </w:rPr>
        <w:t xml:space="preserve"> .jpg (.</w:t>
      </w:r>
      <w:proofErr w:type="spellStart"/>
      <w:r w:rsidRPr="00815B8C">
        <w:rPr>
          <w:rFonts w:ascii="Arial" w:hAnsi="Arial" w:cs="Arial"/>
          <w:sz w:val="22"/>
          <w:szCs w:val="22"/>
        </w:rPr>
        <w:t>jpeg</w:t>
      </w:r>
      <w:proofErr w:type="spellEnd"/>
      <w:r w:rsidRPr="00815B8C">
        <w:rPr>
          <w:rFonts w:ascii="Arial" w:hAnsi="Arial" w:cs="Arial"/>
          <w:sz w:val="22"/>
          <w:szCs w:val="22"/>
        </w:rPr>
        <w:t xml:space="preserve">) </w:t>
      </w:r>
      <w:r w:rsidRPr="00815B8C">
        <w:rPr>
          <w:rFonts w:ascii="Arial" w:hAnsi="Arial" w:cs="Arial"/>
          <w:b/>
          <w:bCs/>
          <w:sz w:val="22"/>
          <w:szCs w:val="22"/>
          <w:u w:val="single"/>
        </w:rPr>
        <w:t>ze szczególnym wskazaniem na .pdf</w:t>
      </w:r>
    </w:p>
    <w:p w:rsidR="00684817" w:rsidRPr="00815B8C" w:rsidRDefault="00684817" w:rsidP="005F527D">
      <w:pPr>
        <w:pStyle w:val="Akapitzlist"/>
        <w:numPr>
          <w:ilvl w:val="0"/>
          <w:numId w:val="92"/>
        </w:numPr>
        <w:shd w:val="clear" w:color="auto" w:fill="FFFFFF"/>
        <w:spacing w:after="120"/>
        <w:ind w:left="709" w:hanging="283"/>
        <w:jc w:val="both"/>
        <w:rPr>
          <w:rFonts w:ascii="Arial" w:hAnsi="Arial" w:cs="Arial"/>
          <w:sz w:val="22"/>
          <w:szCs w:val="22"/>
        </w:rPr>
      </w:pPr>
      <w:r w:rsidRPr="00815B8C">
        <w:rPr>
          <w:rFonts w:ascii="Arial" w:hAnsi="Arial" w:cs="Arial"/>
          <w:sz w:val="22"/>
          <w:szCs w:val="22"/>
        </w:rPr>
        <w:t>W celu ewentualnej kompresji danych Zamawiający rekomenduje wykorzystanie jednego z rozszerzeń:</w:t>
      </w:r>
    </w:p>
    <w:p w:rsidR="00684817" w:rsidRPr="00815B8C" w:rsidRDefault="00684817" w:rsidP="005F527D">
      <w:pPr>
        <w:pStyle w:val="Akapitzlist"/>
        <w:numPr>
          <w:ilvl w:val="0"/>
          <w:numId w:val="94"/>
        </w:numPr>
        <w:shd w:val="clear" w:color="auto" w:fill="FFFFFF"/>
        <w:spacing w:after="120"/>
        <w:jc w:val="both"/>
        <w:rPr>
          <w:rFonts w:ascii="Arial" w:hAnsi="Arial" w:cs="Arial"/>
          <w:sz w:val="22"/>
          <w:szCs w:val="22"/>
        </w:rPr>
      </w:pPr>
      <w:r w:rsidRPr="00815B8C">
        <w:rPr>
          <w:rFonts w:ascii="Arial" w:hAnsi="Arial" w:cs="Arial"/>
          <w:sz w:val="22"/>
          <w:szCs w:val="22"/>
        </w:rPr>
        <w:t>.zip </w:t>
      </w:r>
    </w:p>
    <w:p w:rsidR="00684817" w:rsidRPr="00815B8C" w:rsidRDefault="00684817" w:rsidP="005F527D">
      <w:pPr>
        <w:pStyle w:val="Akapitzlist"/>
        <w:numPr>
          <w:ilvl w:val="0"/>
          <w:numId w:val="94"/>
        </w:numPr>
        <w:shd w:val="clear" w:color="auto" w:fill="FFFFFF"/>
        <w:spacing w:after="120"/>
        <w:jc w:val="both"/>
        <w:rPr>
          <w:rFonts w:ascii="Arial" w:hAnsi="Arial" w:cs="Arial"/>
          <w:sz w:val="22"/>
          <w:szCs w:val="22"/>
        </w:rPr>
      </w:pPr>
      <w:r w:rsidRPr="00815B8C">
        <w:rPr>
          <w:rFonts w:ascii="Arial" w:hAnsi="Arial" w:cs="Arial"/>
          <w:sz w:val="22"/>
          <w:szCs w:val="22"/>
        </w:rPr>
        <w:t>.7Z</w:t>
      </w:r>
    </w:p>
    <w:p w:rsidR="00684817" w:rsidRPr="00815B8C" w:rsidRDefault="00684817" w:rsidP="005F527D">
      <w:pPr>
        <w:pStyle w:val="Akapitzlist"/>
        <w:numPr>
          <w:ilvl w:val="0"/>
          <w:numId w:val="95"/>
        </w:numPr>
        <w:shd w:val="clear" w:color="auto" w:fill="FFFFFF"/>
        <w:spacing w:after="120"/>
        <w:ind w:left="709" w:hanging="567"/>
        <w:jc w:val="both"/>
        <w:rPr>
          <w:rFonts w:ascii="Arial" w:hAnsi="Arial" w:cs="Arial"/>
          <w:sz w:val="22"/>
          <w:szCs w:val="22"/>
        </w:rPr>
      </w:pPr>
      <w:r w:rsidRPr="00815B8C">
        <w:rPr>
          <w:rFonts w:ascii="Arial" w:hAnsi="Arial" w:cs="Arial"/>
          <w:sz w:val="22"/>
          <w:szCs w:val="22"/>
        </w:rPr>
        <w:t xml:space="preserve">Zamawiający zwraca uwagę na ograniczenia wielkości plików podpisywanych profilem zaufanym, który wynosi </w:t>
      </w:r>
      <w:r w:rsidRPr="00815B8C">
        <w:rPr>
          <w:rFonts w:ascii="Arial" w:hAnsi="Arial" w:cs="Arial"/>
          <w:b/>
          <w:bCs/>
          <w:sz w:val="22"/>
          <w:szCs w:val="22"/>
        </w:rPr>
        <w:t>maksymalnie 10MB</w:t>
      </w:r>
      <w:r w:rsidRPr="00815B8C">
        <w:rPr>
          <w:rFonts w:ascii="Arial" w:hAnsi="Arial" w:cs="Arial"/>
          <w:sz w:val="22"/>
          <w:szCs w:val="22"/>
        </w:rPr>
        <w:t xml:space="preserve">, oraz na ograniczenie wielkości plików podpisywanych w aplikacji </w:t>
      </w:r>
      <w:proofErr w:type="spellStart"/>
      <w:r w:rsidRPr="00815B8C">
        <w:rPr>
          <w:rFonts w:ascii="Arial" w:hAnsi="Arial" w:cs="Arial"/>
          <w:sz w:val="22"/>
          <w:szCs w:val="22"/>
        </w:rPr>
        <w:t>eDoApp</w:t>
      </w:r>
      <w:proofErr w:type="spellEnd"/>
      <w:r w:rsidRPr="00815B8C">
        <w:rPr>
          <w:rFonts w:ascii="Arial" w:hAnsi="Arial" w:cs="Arial"/>
          <w:sz w:val="22"/>
          <w:szCs w:val="22"/>
        </w:rPr>
        <w:t xml:space="preserve"> służącej do składania podpisu osobistego, który wynosi </w:t>
      </w:r>
      <w:r w:rsidRPr="00815B8C">
        <w:rPr>
          <w:rFonts w:ascii="Arial" w:hAnsi="Arial" w:cs="Arial"/>
          <w:b/>
          <w:bCs/>
          <w:sz w:val="22"/>
          <w:szCs w:val="22"/>
        </w:rPr>
        <w:t>maksymalnie 5MB</w:t>
      </w:r>
      <w:r w:rsidRPr="00815B8C">
        <w:rPr>
          <w:rFonts w:ascii="Arial" w:hAnsi="Arial" w:cs="Arial"/>
          <w:sz w:val="22"/>
          <w:szCs w:val="22"/>
        </w:rPr>
        <w:t>.</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W przypadku stosowania przez wykonawcę kwalifikowanego podpisu elektronicznego:</w:t>
      </w:r>
    </w:p>
    <w:p w:rsidR="00684817" w:rsidRPr="00815B8C" w:rsidRDefault="00684817" w:rsidP="005F527D">
      <w:pPr>
        <w:pStyle w:val="Akapitzlist"/>
        <w:numPr>
          <w:ilvl w:val="0"/>
          <w:numId w:val="93"/>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 xml:space="preserve">Ze względu na niskie ryzyko naruszenia integralności pliku oraz łatwiejszą weryfikację </w:t>
      </w:r>
      <w:r w:rsidRPr="00815B8C">
        <w:rPr>
          <w:rFonts w:ascii="Arial" w:hAnsi="Arial" w:cs="Arial"/>
          <w:sz w:val="22"/>
          <w:szCs w:val="22"/>
        </w:rPr>
        <w:lastRenderedPageBreak/>
        <w:t xml:space="preserve">podpisu zamawiający zaleca, w miarę możliwości, </w:t>
      </w:r>
      <w:r w:rsidRPr="00815B8C">
        <w:rPr>
          <w:rFonts w:ascii="Arial" w:hAnsi="Arial" w:cs="Arial"/>
          <w:b/>
          <w:bCs/>
          <w:sz w:val="22"/>
          <w:szCs w:val="22"/>
        </w:rPr>
        <w:t xml:space="preserve">przekonwertowanie plików składających się na ofertę na rozszerzenie .pdf  i opatrzenie ich podpisem kwalifikowanym w formacie </w:t>
      </w:r>
      <w:proofErr w:type="spellStart"/>
      <w:r w:rsidRPr="00815B8C">
        <w:rPr>
          <w:rFonts w:ascii="Arial" w:hAnsi="Arial" w:cs="Arial"/>
          <w:b/>
          <w:bCs/>
          <w:sz w:val="22"/>
          <w:szCs w:val="22"/>
        </w:rPr>
        <w:t>PAdES</w:t>
      </w:r>
      <w:proofErr w:type="spellEnd"/>
      <w:r w:rsidRPr="00815B8C">
        <w:rPr>
          <w:rFonts w:ascii="Arial" w:hAnsi="Arial" w:cs="Arial"/>
          <w:b/>
          <w:bCs/>
          <w:sz w:val="22"/>
          <w:szCs w:val="22"/>
        </w:rPr>
        <w:t>. </w:t>
      </w:r>
    </w:p>
    <w:p w:rsidR="00684817" w:rsidRPr="00815B8C" w:rsidRDefault="00684817" w:rsidP="005F527D">
      <w:pPr>
        <w:pStyle w:val="Akapitzlist"/>
        <w:numPr>
          <w:ilvl w:val="0"/>
          <w:numId w:val="93"/>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 xml:space="preserve">Pliki w innych formatach niż PDF </w:t>
      </w:r>
      <w:r w:rsidRPr="00815B8C">
        <w:rPr>
          <w:rFonts w:ascii="Arial" w:hAnsi="Arial" w:cs="Arial"/>
          <w:b/>
          <w:bCs/>
          <w:sz w:val="22"/>
          <w:szCs w:val="22"/>
        </w:rPr>
        <w:t xml:space="preserve">zaleca się opatrzyć podpisem w formacie </w:t>
      </w:r>
      <w:proofErr w:type="spellStart"/>
      <w:r w:rsidRPr="00815B8C">
        <w:rPr>
          <w:rFonts w:ascii="Arial" w:hAnsi="Arial" w:cs="Arial"/>
          <w:b/>
          <w:bCs/>
          <w:sz w:val="22"/>
          <w:szCs w:val="22"/>
        </w:rPr>
        <w:t>XAdES</w:t>
      </w:r>
      <w:proofErr w:type="spellEnd"/>
      <w:r w:rsidRPr="00815B8C">
        <w:rPr>
          <w:rFonts w:ascii="Arial" w:hAnsi="Arial" w:cs="Arial"/>
          <w:b/>
          <w:bCs/>
          <w:sz w:val="22"/>
          <w:szCs w:val="22"/>
        </w:rPr>
        <w:t xml:space="preserve"> o typie zewnętrznym</w:t>
      </w:r>
      <w:r w:rsidRPr="00815B8C">
        <w:rPr>
          <w:rFonts w:ascii="Arial" w:hAnsi="Arial" w:cs="Arial"/>
          <w:sz w:val="22"/>
          <w:szCs w:val="22"/>
        </w:rPr>
        <w:t>. Wykonawca powinien pamiętać, aby plik z podpisem przekazywać łącznie z dokumentem podpisywanym.</w:t>
      </w:r>
    </w:p>
    <w:p w:rsidR="00684817" w:rsidRPr="00815B8C" w:rsidRDefault="00684817" w:rsidP="005F527D">
      <w:pPr>
        <w:pStyle w:val="Akapitzlist"/>
        <w:numPr>
          <w:ilvl w:val="0"/>
          <w:numId w:val="93"/>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Zamawiający rekomenduje wykorzystanie podpisu z kwalifikowanym znacznikiem czasu.</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Zamawiający zaleca aby</w:t>
      </w:r>
      <w:r w:rsidRPr="00815B8C">
        <w:rPr>
          <w:rFonts w:ascii="Arial" w:hAnsi="Arial" w:cs="Arial"/>
          <w:b/>
          <w:bCs/>
          <w:sz w:val="22"/>
          <w:szCs w:val="22"/>
        </w:rPr>
        <w:t xml:space="preserve"> w przypadku podpisywania pliku przez kilka osób, stosować podpisy tego samego rodzaju.</w:t>
      </w:r>
      <w:r w:rsidRPr="00815B8C">
        <w:rPr>
          <w:rFonts w:ascii="Arial" w:hAnsi="Arial" w:cs="Arial"/>
          <w:sz w:val="22"/>
          <w:szCs w:val="22"/>
        </w:rPr>
        <w:t xml:space="preserve"> Podpisywanie różnymi rodzajami podpisów np. osobistym i kwalifikowanym może doprowadzić do problemów w weryfikacji plików. </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Zamawiający zaleca, aby Wykonawca z odpowiednim wyprzedzeniem przetestował możliwość prawidłowego wykorzystania wybranej metody podpisania plików oferty.</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Jeśli Wykonawca pakuje dokumenty np. w plik o rozszerzeniu .zip, zaleca się wcześniejsze podpisanie każdego ze skompresowanych plików. </w:t>
      </w:r>
    </w:p>
    <w:p w:rsidR="00684817" w:rsidRPr="00815B8C" w:rsidRDefault="00684817" w:rsidP="005F527D">
      <w:pPr>
        <w:pStyle w:val="Akapitzlist"/>
        <w:numPr>
          <w:ilvl w:val="0"/>
          <w:numId w:val="95"/>
        </w:numPr>
        <w:shd w:val="clear" w:color="auto" w:fill="FFFFFF"/>
        <w:spacing w:after="120"/>
        <w:ind w:left="709" w:hanging="709"/>
        <w:jc w:val="both"/>
        <w:rPr>
          <w:rFonts w:ascii="Arial" w:hAnsi="Arial" w:cs="Arial"/>
          <w:sz w:val="22"/>
          <w:szCs w:val="22"/>
        </w:rPr>
      </w:pPr>
      <w:r w:rsidRPr="00815B8C">
        <w:rPr>
          <w:rFonts w:ascii="Arial" w:hAnsi="Arial" w:cs="Arial"/>
          <w:sz w:val="22"/>
          <w:szCs w:val="22"/>
        </w:rPr>
        <w:t xml:space="preserve">Zamawiający zaleca aby </w:t>
      </w:r>
      <w:r w:rsidRPr="00815B8C">
        <w:rPr>
          <w:rFonts w:ascii="Arial" w:hAnsi="Arial" w:cs="Arial"/>
          <w:b/>
          <w:bCs/>
          <w:sz w:val="22"/>
          <w:szCs w:val="22"/>
          <w:u w:val="single"/>
        </w:rPr>
        <w:t>nie</w:t>
      </w:r>
      <w:r w:rsidRPr="00815B8C">
        <w:rPr>
          <w:rFonts w:ascii="Arial" w:hAnsi="Arial" w:cs="Arial"/>
          <w:b/>
          <w:bCs/>
          <w:sz w:val="22"/>
          <w:szCs w:val="22"/>
        </w:rPr>
        <w:t xml:space="preserve"> </w:t>
      </w:r>
      <w:r w:rsidRPr="00815B8C">
        <w:rPr>
          <w:rFonts w:ascii="Arial" w:hAnsi="Arial" w:cs="Arial"/>
          <w:sz w:val="22"/>
          <w:szCs w:val="22"/>
        </w:rPr>
        <w:t>wprowadzać jakichkolwiek zmian w plikach po podpisaniu ich podpisem kwalifikowanym. Może to skutkować naruszeniem integralności plików co równoważne będzie z koniecznością odrzucenia oferty.</w:t>
      </w:r>
    </w:p>
    <w:p w:rsidR="00684817" w:rsidRPr="00815B8C" w:rsidRDefault="00684817" w:rsidP="00414869">
      <w:pPr>
        <w:shd w:val="clear" w:color="auto" w:fill="FFFFFF"/>
        <w:spacing w:after="120"/>
        <w:ind w:left="360"/>
        <w:jc w:val="both"/>
        <w:rPr>
          <w:rFonts w:ascii="Arial" w:hAnsi="Arial" w:cs="Arial"/>
          <w:sz w:val="22"/>
          <w:szCs w:val="22"/>
        </w:rPr>
      </w:pPr>
    </w:p>
    <w:p w:rsidR="006C3F0B" w:rsidRPr="00815B8C" w:rsidRDefault="006C3F0B" w:rsidP="00563551">
      <w:pPr>
        <w:shd w:val="clear" w:color="auto" w:fill="FFFFFF"/>
        <w:spacing w:after="120"/>
        <w:jc w:val="both"/>
        <w:rPr>
          <w:rFonts w:ascii="Arial" w:hAnsi="Arial" w:cs="Arial"/>
          <w:sz w:val="22"/>
          <w:szCs w:val="22"/>
        </w:rPr>
      </w:pPr>
    </w:p>
    <w:p w:rsidR="00563551" w:rsidRPr="00815B8C" w:rsidRDefault="00563551" w:rsidP="00563551">
      <w:pPr>
        <w:shd w:val="clear" w:color="auto" w:fill="FFFFFF"/>
        <w:spacing w:after="120"/>
        <w:jc w:val="both"/>
        <w:rPr>
          <w:rFonts w:ascii="Arial" w:hAnsi="Arial" w:cs="Arial"/>
          <w:sz w:val="22"/>
          <w:szCs w:val="22"/>
        </w:rPr>
      </w:pPr>
    </w:p>
    <w:p w:rsidR="00563551" w:rsidRPr="00815B8C" w:rsidRDefault="00563551" w:rsidP="00563551">
      <w:pPr>
        <w:shd w:val="clear" w:color="auto" w:fill="FFFFFF"/>
        <w:spacing w:after="120"/>
        <w:jc w:val="both"/>
        <w:rPr>
          <w:rFonts w:ascii="Arial" w:hAnsi="Arial" w:cs="Arial"/>
          <w:sz w:val="22"/>
          <w:szCs w:val="22"/>
        </w:rPr>
      </w:pPr>
    </w:p>
    <w:p w:rsidR="00563551" w:rsidRDefault="00563551" w:rsidP="00563551">
      <w:pPr>
        <w:shd w:val="clear" w:color="auto" w:fill="FFFFFF"/>
        <w:spacing w:after="120"/>
        <w:jc w:val="both"/>
      </w:pPr>
    </w:p>
    <w:p w:rsidR="00563551" w:rsidRDefault="00563551" w:rsidP="00563551">
      <w:pPr>
        <w:shd w:val="clear" w:color="auto" w:fill="FFFFFF"/>
        <w:spacing w:after="120"/>
        <w:jc w:val="both"/>
      </w:pPr>
    </w:p>
    <w:p w:rsidR="00D404DC" w:rsidRDefault="00D404DC" w:rsidP="00563551">
      <w:pPr>
        <w:shd w:val="clear" w:color="auto" w:fill="FFFFFF"/>
        <w:spacing w:after="120"/>
        <w:jc w:val="both"/>
        <w:sectPr w:rsidR="00D404DC" w:rsidSect="00CE4180">
          <w:pgSz w:w="11907" w:h="16840"/>
          <w:pgMar w:top="1134" w:right="1134" w:bottom="851" w:left="1134" w:header="357" w:footer="468" w:gutter="0"/>
          <w:cols w:space="708"/>
        </w:sectPr>
      </w:pPr>
    </w:p>
    <w:p w:rsidR="00A41D41" w:rsidRPr="00A104C3" w:rsidRDefault="00A41D41" w:rsidP="00A41D41">
      <w:pPr>
        <w:widowControl w:val="0"/>
        <w:suppressAutoHyphens/>
        <w:jc w:val="right"/>
        <w:rPr>
          <w:rFonts w:ascii="Arial" w:hAnsi="Arial" w:cs="Arial"/>
          <w:b/>
          <w:sz w:val="22"/>
          <w:szCs w:val="22"/>
          <w:lang w:eastAsia="zh-CN"/>
        </w:rPr>
      </w:pPr>
      <w:r w:rsidRPr="00A104C3">
        <w:rPr>
          <w:rFonts w:ascii="Arial" w:hAnsi="Arial" w:cs="Arial"/>
          <w:b/>
          <w:sz w:val="22"/>
          <w:szCs w:val="22"/>
          <w:lang w:val="x-none" w:eastAsia="ar-SA"/>
        </w:rPr>
        <w:lastRenderedPageBreak/>
        <w:t>Załącznik Nr 6 do SWZ</w:t>
      </w:r>
      <w:r w:rsidRPr="00A104C3">
        <w:rPr>
          <w:rFonts w:ascii="Arial" w:hAnsi="Arial" w:cs="Arial"/>
          <w:b/>
          <w:sz w:val="22"/>
          <w:szCs w:val="22"/>
          <w:lang w:eastAsia="zh-CN"/>
        </w:rPr>
        <w:t xml:space="preserve"> </w:t>
      </w:r>
    </w:p>
    <w:p w:rsidR="007A61E7" w:rsidRPr="00A104C3" w:rsidRDefault="007A61E7" w:rsidP="00A41D41">
      <w:pPr>
        <w:widowControl w:val="0"/>
        <w:suppressAutoHyphens/>
        <w:jc w:val="right"/>
        <w:rPr>
          <w:rFonts w:ascii="Arial" w:hAnsi="Arial" w:cs="Arial"/>
          <w:b/>
          <w:sz w:val="22"/>
          <w:szCs w:val="22"/>
          <w:lang w:eastAsia="ar-SA"/>
        </w:rPr>
      </w:pPr>
      <w:r w:rsidRPr="00A104C3">
        <w:rPr>
          <w:rFonts w:ascii="Arial" w:hAnsi="Arial" w:cs="Arial"/>
          <w:b/>
          <w:sz w:val="22"/>
          <w:szCs w:val="22"/>
          <w:lang w:eastAsia="zh-CN"/>
        </w:rPr>
        <w:t>I</w:t>
      </w:r>
      <w:r w:rsidRPr="00A104C3">
        <w:rPr>
          <w:rFonts w:ascii="Arial" w:hAnsi="Arial" w:cs="Arial"/>
          <w:b/>
          <w:sz w:val="22"/>
          <w:szCs w:val="22"/>
          <w:lang w:val="x-none" w:eastAsia="zh-CN"/>
        </w:rPr>
        <w:t>ZP.270.</w:t>
      </w:r>
      <w:r w:rsidR="00A203B8">
        <w:rPr>
          <w:rFonts w:ascii="Arial" w:hAnsi="Arial" w:cs="Arial"/>
          <w:b/>
          <w:sz w:val="22"/>
          <w:szCs w:val="22"/>
          <w:lang w:eastAsia="zh-CN"/>
        </w:rPr>
        <w:t>3</w:t>
      </w:r>
      <w:r w:rsidRPr="00A104C3">
        <w:rPr>
          <w:rFonts w:ascii="Arial" w:hAnsi="Arial" w:cs="Arial"/>
          <w:b/>
          <w:sz w:val="22"/>
          <w:szCs w:val="22"/>
          <w:lang w:val="x-none" w:eastAsia="zh-CN"/>
        </w:rPr>
        <w:t>.202</w:t>
      </w:r>
      <w:r w:rsidRPr="00A104C3">
        <w:rPr>
          <w:rFonts w:ascii="Arial" w:hAnsi="Arial" w:cs="Arial"/>
          <w:b/>
          <w:sz w:val="22"/>
          <w:szCs w:val="22"/>
          <w:lang w:eastAsia="zh-CN"/>
        </w:rPr>
        <w:t>1</w:t>
      </w:r>
    </w:p>
    <w:p w:rsidR="007A61E7" w:rsidRPr="007A61E7" w:rsidRDefault="007A61E7" w:rsidP="007A61E7">
      <w:pPr>
        <w:widowControl w:val="0"/>
        <w:suppressAutoHyphens/>
        <w:jc w:val="right"/>
        <w:rPr>
          <w:szCs w:val="20"/>
          <w:lang w:val="x-none" w:eastAsia="zh-CN"/>
        </w:rPr>
      </w:pPr>
    </w:p>
    <w:p w:rsidR="007A61E7" w:rsidRPr="007A61E7" w:rsidRDefault="007A61E7" w:rsidP="007A61E7">
      <w:pPr>
        <w:spacing w:after="120" w:line="252" w:lineRule="auto"/>
        <w:ind w:left="5246" w:firstLine="141"/>
        <w:rPr>
          <w:lang w:eastAsia="zh-CN"/>
        </w:rPr>
      </w:pPr>
      <w:r w:rsidRPr="007A61E7">
        <w:rPr>
          <w:rFonts w:ascii="Calibri" w:eastAsia="Calibri" w:hAnsi="Calibri" w:cs="Calibri"/>
          <w:b/>
          <w:sz w:val="20"/>
          <w:szCs w:val="20"/>
          <w:u w:val="single"/>
          <w:lang w:eastAsia="en-US"/>
        </w:rPr>
        <w:t>Zamawiający:</w:t>
      </w:r>
    </w:p>
    <w:p w:rsidR="007A61E7" w:rsidRPr="007A61E7" w:rsidRDefault="007A61E7" w:rsidP="007A61E7">
      <w:pPr>
        <w:spacing w:line="276" w:lineRule="auto"/>
        <w:ind w:left="5387"/>
        <w:rPr>
          <w:lang w:eastAsia="zh-CN"/>
        </w:rPr>
      </w:pPr>
      <w:r w:rsidRPr="007A61E7">
        <w:rPr>
          <w:rFonts w:ascii="Calibri" w:eastAsia="Calibri" w:hAnsi="Calibri" w:cs="Calibri"/>
          <w:sz w:val="20"/>
          <w:szCs w:val="20"/>
          <w:lang w:eastAsia="en-US"/>
        </w:rPr>
        <w:t>Narodowe Centrum Badań Jądrowych</w:t>
      </w:r>
    </w:p>
    <w:p w:rsidR="007A61E7" w:rsidRPr="007A61E7" w:rsidRDefault="007A61E7" w:rsidP="007A61E7">
      <w:pPr>
        <w:spacing w:line="276" w:lineRule="auto"/>
        <w:ind w:left="5387"/>
        <w:rPr>
          <w:lang w:eastAsia="zh-CN"/>
        </w:rPr>
      </w:pPr>
      <w:r w:rsidRPr="007A61E7">
        <w:rPr>
          <w:rFonts w:ascii="Calibri" w:eastAsia="Calibri" w:hAnsi="Calibri" w:cs="Calibri"/>
          <w:sz w:val="20"/>
          <w:szCs w:val="20"/>
          <w:lang w:eastAsia="en-US"/>
        </w:rPr>
        <w:t xml:space="preserve">ul. Andrzeja </w:t>
      </w:r>
      <w:proofErr w:type="spellStart"/>
      <w:r w:rsidRPr="007A61E7">
        <w:rPr>
          <w:rFonts w:ascii="Calibri" w:eastAsia="Calibri" w:hAnsi="Calibri" w:cs="Calibri"/>
          <w:sz w:val="20"/>
          <w:szCs w:val="20"/>
          <w:lang w:eastAsia="en-US"/>
        </w:rPr>
        <w:t>Sołtana</w:t>
      </w:r>
      <w:proofErr w:type="spellEnd"/>
      <w:r w:rsidRPr="007A61E7">
        <w:rPr>
          <w:rFonts w:ascii="Calibri" w:eastAsia="Calibri" w:hAnsi="Calibri" w:cs="Calibri"/>
          <w:sz w:val="20"/>
          <w:szCs w:val="20"/>
          <w:lang w:eastAsia="en-US"/>
        </w:rPr>
        <w:t xml:space="preserve"> 7</w:t>
      </w:r>
    </w:p>
    <w:p w:rsidR="007A61E7" w:rsidRPr="007A61E7" w:rsidRDefault="007A61E7" w:rsidP="007A61E7">
      <w:pPr>
        <w:spacing w:line="276" w:lineRule="auto"/>
        <w:ind w:left="5387"/>
        <w:rPr>
          <w:lang w:eastAsia="zh-CN"/>
        </w:rPr>
      </w:pPr>
      <w:r w:rsidRPr="007A61E7">
        <w:rPr>
          <w:rFonts w:ascii="Calibri" w:eastAsia="Calibri" w:hAnsi="Calibri" w:cs="Calibri"/>
          <w:sz w:val="20"/>
          <w:szCs w:val="20"/>
          <w:lang w:eastAsia="en-US"/>
        </w:rPr>
        <w:t>05-400 Otwock</w:t>
      </w:r>
    </w:p>
    <w:p w:rsidR="007A61E7" w:rsidRPr="007A61E7" w:rsidRDefault="007A61E7" w:rsidP="007A61E7">
      <w:pPr>
        <w:spacing w:line="276" w:lineRule="auto"/>
        <w:ind w:left="5387"/>
        <w:rPr>
          <w:sz w:val="14"/>
          <w:lang w:eastAsia="zh-CN"/>
        </w:rPr>
      </w:pPr>
    </w:p>
    <w:p w:rsidR="007A61E7" w:rsidRPr="007A61E7" w:rsidRDefault="007A61E7" w:rsidP="007A61E7">
      <w:pPr>
        <w:spacing w:line="252" w:lineRule="auto"/>
        <w:rPr>
          <w:lang w:eastAsia="zh-CN"/>
        </w:rPr>
      </w:pPr>
      <w:r w:rsidRPr="007A61E7">
        <w:rPr>
          <w:rFonts w:ascii="Calibri" w:eastAsia="Calibri" w:hAnsi="Calibri" w:cs="Calibri"/>
          <w:b/>
          <w:sz w:val="20"/>
          <w:szCs w:val="20"/>
          <w:lang w:eastAsia="en-US"/>
        </w:rPr>
        <w:t>Wykonawca:</w:t>
      </w:r>
    </w:p>
    <w:p w:rsidR="007A61E7" w:rsidRPr="007A61E7" w:rsidRDefault="007A61E7" w:rsidP="007A61E7">
      <w:pPr>
        <w:spacing w:line="252" w:lineRule="auto"/>
        <w:rPr>
          <w:rFonts w:ascii="Calibri" w:eastAsia="Calibri" w:hAnsi="Calibri" w:cs="Calibri"/>
          <w:b/>
          <w:sz w:val="12"/>
          <w:szCs w:val="20"/>
          <w:lang w:eastAsia="en-US"/>
        </w:rPr>
      </w:pPr>
    </w:p>
    <w:p w:rsidR="007A61E7" w:rsidRPr="007A61E7" w:rsidRDefault="007A61E7" w:rsidP="007A61E7">
      <w:pPr>
        <w:spacing w:line="480" w:lineRule="auto"/>
        <w:ind w:right="5954"/>
        <w:rPr>
          <w:lang w:eastAsia="zh-CN"/>
        </w:rPr>
      </w:pPr>
      <w:r w:rsidRPr="007A61E7">
        <w:rPr>
          <w:rFonts w:ascii="Calibri" w:eastAsia="Calibri" w:hAnsi="Calibri" w:cs="Calibri"/>
          <w:sz w:val="20"/>
          <w:szCs w:val="20"/>
          <w:lang w:eastAsia="en-US"/>
        </w:rPr>
        <w:t>……………………………………………………………………………….............................................</w:t>
      </w:r>
    </w:p>
    <w:p w:rsidR="007A61E7" w:rsidRPr="007A61E7" w:rsidRDefault="007A61E7" w:rsidP="007A61E7">
      <w:pPr>
        <w:spacing w:after="160" w:line="252" w:lineRule="auto"/>
        <w:ind w:right="5953"/>
        <w:rPr>
          <w:lang w:eastAsia="zh-CN"/>
        </w:rPr>
      </w:pPr>
      <w:r w:rsidRPr="007A61E7">
        <w:rPr>
          <w:rFonts w:ascii="Calibri" w:eastAsia="Calibri" w:hAnsi="Calibri" w:cs="Calibri"/>
          <w:i/>
          <w:sz w:val="16"/>
          <w:szCs w:val="16"/>
          <w:lang w:eastAsia="en-US"/>
        </w:rPr>
        <w:t>(pełna nazwa/firma, adres, w zależności od podmiotu: NIP/PESEL, KRS/</w:t>
      </w:r>
      <w:proofErr w:type="spellStart"/>
      <w:r w:rsidRPr="007A61E7">
        <w:rPr>
          <w:rFonts w:ascii="Calibri" w:eastAsia="Calibri" w:hAnsi="Calibri" w:cs="Calibri"/>
          <w:i/>
          <w:sz w:val="16"/>
          <w:szCs w:val="16"/>
          <w:lang w:eastAsia="en-US"/>
        </w:rPr>
        <w:t>CEiDG</w:t>
      </w:r>
      <w:proofErr w:type="spellEnd"/>
      <w:r w:rsidRPr="007A61E7">
        <w:rPr>
          <w:rFonts w:ascii="Calibri" w:eastAsia="Calibri" w:hAnsi="Calibri" w:cs="Calibri"/>
          <w:i/>
          <w:sz w:val="16"/>
          <w:szCs w:val="16"/>
          <w:lang w:eastAsia="en-US"/>
        </w:rPr>
        <w:t>)</w:t>
      </w:r>
    </w:p>
    <w:p w:rsidR="007A61E7" w:rsidRPr="007A61E7" w:rsidRDefault="007A61E7" w:rsidP="007A61E7">
      <w:pPr>
        <w:spacing w:line="252" w:lineRule="auto"/>
        <w:rPr>
          <w:lang w:eastAsia="zh-CN"/>
        </w:rPr>
      </w:pPr>
      <w:r w:rsidRPr="007A61E7">
        <w:rPr>
          <w:rFonts w:ascii="Calibri" w:eastAsia="Calibri" w:hAnsi="Calibri" w:cs="Calibri"/>
          <w:sz w:val="20"/>
          <w:szCs w:val="20"/>
          <w:u w:val="single"/>
          <w:lang w:eastAsia="en-US"/>
        </w:rPr>
        <w:t>reprezentowany przez:</w:t>
      </w:r>
    </w:p>
    <w:p w:rsidR="007A61E7" w:rsidRPr="007A61E7" w:rsidRDefault="007A61E7" w:rsidP="007A61E7">
      <w:pPr>
        <w:spacing w:line="480" w:lineRule="auto"/>
        <w:ind w:right="5954"/>
        <w:rPr>
          <w:lang w:eastAsia="zh-CN"/>
        </w:rPr>
      </w:pPr>
      <w:r w:rsidRPr="007A61E7">
        <w:rPr>
          <w:rFonts w:ascii="Calibri" w:eastAsia="Calibri" w:hAnsi="Calibri" w:cs="Calibri"/>
          <w:sz w:val="20"/>
          <w:szCs w:val="20"/>
          <w:lang w:eastAsia="en-US"/>
        </w:rPr>
        <w:t>………………………………………………………………………………..........................................</w:t>
      </w:r>
    </w:p>
    <w:p w:rsidR="007A61E7" w:rsidRPr="007A61E7" w:rsidRDefault="007A61E7" w:rsidP="007A61E7">
      <w:pPr>
        <w:spacing w:line="252" w:lineRule="auto"/>
        <w:ind w:right="5953"/>
        <w:rPr>
          <w:lang w:eastAsia="zh-CN"/>
        </w:rPr>
      </w:pPr>
      <w:r w:rsidRPr="007A61E7">
        <w:rPr>
          <w:rFonts w:ascii="Calibri" w:eastAsia="Calibri" w:hAnsi="Calibri" w:cs="Calibri"/>
          <w:i/>
          <w:sz w:val="16"/>
          <w:szCs w:val="16"/>
          <w:lang w:eastAsia="en-US"/>
        </w:rPr>
        <w:t>(imię, nazwisko, stanowisko/podstawa do reprezentacji)</w:t>
      </w:r>
    </w:p>
    <w:p w:rsidR="007A61E7" w:rsidRPr="007A61E7" w:rsidRDefault="007A61E7" w:rsidP="007A61E7">
      <w:pPr>
        <w:widowControl w:val="0"/>
        <w:suppressAutoHyphens/>
        <w:autoSpaceDE w:val="0"/>
        <w:spacing w:line="360" w:lineRule="auto"/>
        <w:jc w:val="center"/>
        <w:rPr>
          <w:rFonts w:ascii="Calibri" w:eastAsia="Calibri" w:hAnsi="Calibri" w:cs="Calibri"/>
          <w:i/>
          <w:sz w:val="20"/>
          <w:szCs w:val="20"/>
          <w:lang w:eastAsia="ar-SA"/>
        </w:rPr>
      </w:pPr>
    </w:p>
    <w:p w:rsidR="007A61E7" w:rsidRPr="007A61E7" w:rsidRDefault="007A61E7" w:rsidP="007A61E7">
      <w:pPr>
        <w:widowControl w:val="0"/>
        <w:suppressAutoHyphens/>
        <w:autoSpaceDE w:val="0"/>
        <w:jc w:val="both"/>
        <w:rPr>
          <w:rFonts w:ascii="Calibri" w:hAnsi="Calibri" w:cs="Calibri"/>
          <w:b/>
          <w:bCs/>
          <w:sz w:val="22"/>
          <w:szCs w:val="32"/>
          <w:lang w:eastAsia="zh-CN"/>
        </w:rPr>
      </w:pPr>
      <w:r w:rsidRPr="007A61E7">
        <w:rPr>
          <w:rFonts w:ascii="Calibri" w:hAnsi="Calibri" w:cs="Calibri"/>
          <w:sz w:val="21"/>
          <w:szCs w:val="21"/>
          <w:lang w:eastAsia="zh-CN"/>
        </w:rPr>
        <w:t>Na potrzeby postępowania o udzielenie zamówienia publicznego pn.</w:t>
      </w:r>
      <w:r w:rsidRPr="007A61E7">
        <w:rPr>
          <w:rFonts w:ascii="Calibri" w:hAnsi="Calibri" w:cs="Calibri"/>
          <w:b/>
          <w:bCs/>
          <w:color w:val="000000"/>
          <w:sz w:val="22"/>
          <w:szCs w:val="32"/>
          <w:lang w:eastAsia="zh-CN"/>
        </w:rPr>
        <w:t xml:space="preserve"> </w:t>
      </w:r>
      <w:r w:rsidR="00A203B8" w:rsidRPr="00A203B8">
        <w:rPr>
          <w:rFonts w:ascii="Calibri" w:hAnsi="Calibri" w:cs="Calibri"/>
          <w:b/>
          <w:bCs/>
          <w:sz w:val="22"/>
          <w:szCs w:val="32"/>
          <w:lang w:eastAsia="zh-CN"/>
        </w:rPr>
        <w:t>Dostawa stanowiska badawczego – kriogeniczna komora ultra-wysokopróżniowa służąca do badania nadprzewodzących fotokatod w warunkach nadprzewodnictwa T &lt; 7K</w:t>
      </w:r>
    </w:p>
    <w:p w:rsidR="007A61E7" w:rsidRPr="007A61E7" w:rsidRDefault="007A61E7" w:rsidP="007A61E7">
      <w:pPr>
        <w:widowControl w:val="0"/>
        <w:suppressAutoHyphens/>
        <w:autoSpaceDE w:val="0"/>
        <w:jc w:val="both"/>
        <w:rPr>
          <w:rFonts w:ascii="Calibri" w:hAnsi="Calibri" w:cs="Calibri"/>
          <w:b/>
          <w:bCs/>
          <w:sz w:val="22"/>
          <w:szCs w:val="32"/>
          <w:lang w:eastAsia="zh-CN"/>
        </w:rPr>
      </w:pPr>
    </w:p>
    <w:p w:rsidR="007A61E7" w:rsidRPr="007A61E7" w:rsidRDefault="007A61E7" w:rsidP="007A61E7">
      <w:pPr>
        <w:widowControl w:val="0"/>
        <w:suppressAutoHyphens/>
        <w:autoSpaceDE w:val="0"/>
        <w:jc w:val="both"/>
        <w:rPr>
          <w:rFonts w:ascii="Calibri" w:eastAsia="Calibri" w:hAnsi="Calibri" w:cs="Calibri"/>
          <w:i/>
          <w:sz w:val="20"/>
          <w:szCs w:val="20"/>
          <w:lang w:eastAsia="ar-SA"/>
        </w:rPr>
      </w:pPr>
    </w:p>
    <w:p w:rsidR="007A61E7" w:rsidRPr="007A61E7" w:rsidRDefault="007A61E7" w:rsidP="007A61E7">
      <w:pPr>
        <w:widowControl w:val="0"/>
        <w:suppressAutoHyphens/>
        <w:autoSpaceDE w:val="0"/>
        <w:jc w:val="center"/>
        <w:rPr>
          <w:lang w:eastAsia="zh-CN"/>
        </w:rPr>
      </w:pPr>
      <w:r w:rsidRPr="007A61E7">
        <w:rPr>
          <w:rFonts w:ascii="Calibri" w:hAnsi="Calibri" w:cs="Calibri"/>
          <w:b/>
          <w:sz w:val="22"/>
          <w:szCs w:val="22"/>
          <w:lang w:eastAsia="ar-SA"/>
        </w:rPr>
        <w:t xml:space="preserve">WYKAZ WYKONANYCH </w:t>
      </w:r>
      <w:r w:rsidR="00A203B8">
        <w:rPr>
          <w:rFonts w:ascii="Calibri" w:hAnsi="Calibri" w:cs="Calibri"/>
          <w:b/>
          <w:sz w:val="22"/>
          <w:szCs w:val="22"/>
          <w:lang w:eastAsia="ar-SA"/>
        </w:rPr>
        <w:t xml:space="preserve">DOSTAW </w:t>
      </w:r>
    </w:p>
    <w:p w:rsidR="007A61E7" w:rsidRPr="007A61E7" w:rsidRDefault="007A61E7" w:rsidP="007A61E7">
      <w:pPr>
        <w:widowControl w:val="0"/>
        <w:suppressAutoHyphens/>
        <w:autoSpaceDE w:val="0"/>
        <w:jc w:val="center"/>
        <w:rPr>
          <w:rFonts w:ascii="Calibri" w:hAnsi="Calibri" w:cs="Calibri"/>
          <w:b/>
          <w:sz w:val="22"/>
          <w:szCs w:val="22"/>
          <w:lang w:eastAsia="ar-SA"/>
        </w:rPr>
      </w:pPr>
    </w:p>
    <w:tbl>
      <w:tblPr>
        <w:tblW w:w="0" w:type="auto"/>
        <w:tblInd w:w="-30" w:type="dxa"/>
        <w:tblLayout w:type="fixed"/>
        <w:tblLook w:val="0000" w:firstRow="0" w:lastRow="0" w:firstColumn="0" w:lastColumn="0" w:noHBand="0" w:noVBand="0"/>
      </w:tblPr>
      <w:tblGrid>
        <w:gridCol w:w="480"/>
        <w:gridCol w:w="2292"/>
        <w:gridCol w:w="1800"/>
        <w:gridCol w:w="1348"/>
        <w:gridCol w:w="2763"/>
        <w:gridCol w:w="834"/>
      </w:tblGrid>
      <w:tr w:rsidR="007A61E7" w:rsidRPr="007A61E7" w:rsidTr="00920A70">
        <w:tc>
          <w:tcPr>
            <w:tcW w:w="48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Lp.</w:t>
            </w:r>
          </w:p>
        </w:tc>
        <w:tc>
          <w:tcPr>
            <w:tcW w:w="2292"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 xml:space="preserve">Nazwa Zamawiającego na rzecz, którego została wykonana usługa </w:t>
            </w:r>
          </w:p>
        </w:tc>
        <w:tc>
          <w:tcPr>
            <w:tcW w:w="180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 xml:space="preserve">Przedmiot zamówienia </w:t>
            </w:r>
          </w:p>
          <w:p w:rsidR="007A61E7" w:rsidRPr="007A61E7" w:rsidRDefault="007A61E7" w:rsidP="007A61E7">
            <w:pPr>
              <w:widowControl w:val="0"/>
              <w:suppressAutoHyphens/>
              <w:autoSpaceDE w:val="0"/>
              <w:jc w:val="center"/>
              <w:rPr>
                <w:rFonts w:ascii="Calibri" w:hAnsi="Calibri" w:cs="Calibri"/>
                <w:sz w:val="22"/>
                <w:szCs w:val="22"/>
                <w:lang w:eastAsia="ar-SA"/>
              </w:rPr>
            </w:pPr>
          </w:p>
        </w:tc>
        <w:tc>
          <w:tcPr>
            <w:tcW w:w="1348"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Wartość brutto w PLN</w:t>
            </w:r>
          </w:p>
        </w:tc>
        <w:tc>
          <w:tcPr>
            <w:tcW w:w="2763"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Data (dzień , miesiąc i rok) wykonania (od – do)</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A61E7" w:rsidRPr="007A61E7" w:rsidRDefault="007A61E7" w:rsidP="007A61E7">
            <w:pPr>
              <w:widowControl w:val="0"/>
              <w:suppressAutoHyphens/>
              <w:autoSpaceDE w:val="0"/>
              <w:jc w:val="center"/>
              <w:rPr>
                <w:lang w:eastAsia="zh-CN"/>
              </w:rPr>
            </w:pPr>
            <w:r w:rsidRPr="007A61E7">
              <w:rPr>
                <w:rFonts w:ascii="Calibri" w:hAnsi="Calibri" w:cs="Calibri"/>
                <w:sz w:val="22"/>
                <w:szCs w:val="22"/>
                <w:lang w:eastAsia="ar-SA"/>
              </w:rPr>
              <w:t>Uwagi</w:t>
            </w:r>
          </w:p>
        </w:tc>
      </w:tr>
      <w:tr w:rsidR="007A61E7" w:rsidRPr="007A61E7" w:rsidTr="00920A70">
        <w:tc>
          <w:tcPr>
            <w:tcW w:w="48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2292"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180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1348"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p w:rsidR="007A61E7" w:rsidRPr="007A61E7" w:rsidRDefault="007A61E7" w:rsidP="007A61E7">
            <w:pPr>
              <w:widowControl w:val="0"/>
              <w:suppressAutoHyphens/>
              <w:autoSpaceDE w:val="0"/>
              <w:jc w:val="center"/>
              <w:rPr>
                <w:rFonts w:ascii="Calibri" w:hAnsi="Calibri" w:cs="Calibri"/>
                <w:b/>
                <w:sz w:val="22"/>
                <w:szCs w:val="22"/>
                <w:lang w:eastAsia="ar-SA"/>
              </w:rPr>
            </w:pPr>
          </w:p>
        </w:tc>
        <w:tc>
          <w:tcPr>
            <w:tcW w:w="2763"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r>
      <w:tr w:rsidR="007A61E7" w:rsidRPr="007A61E7" w:rsidTr="00920A70">
        <w:tc>
          <w:tcPr>
            <w:tcW w:w="48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2292"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1800"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1348"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p w:rsidR="007A61E7" w:rsidRPr="007A61E7" w:rsidRDefault="007A61E7" w:rsidP="007A61E7">
            <w:pPr>
              <w:widowControl w:val="0"/>
              <w:suppressAutoHyphens/>
              <w:autoSpaceDE w:val="0"/>
              <w:jc w:val="center"/>
              <w:rPr>
                <w:rFonts w:ascii="Calibri" w:hAnsi="Calibri" w:cs="Calibri"/>
                <w:b/>
                <w:sz w:val="22"/>
                <w:szCs w:val="22"/>
                <w:lang w:eastAsia="ar-SA"/>
              </w:rPr>
            </w:pPr>
          </w:p>
        </w:tc>
        <w:tc>
          <w:tcPr>
            <w:tcW w:w="2763" w:type="dxa"/>
            <w:tcBorders>
              <w:top w:val="single" w:sz="4" w:space="0" w:color="000000"/>
              <w:left w:val="single" w:sz="4" w:space="0" w:color="000000"/>
              <w:bottom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A61E7" w:rsidRPr="007A61E7" w:rsidRDefault="007A61E7" w:rsidP="007A61E7">
            <w:pPr>
              <w:widowControl w:val="0"/>
              <w:suppressAutoHyphens/>
              <w:autoSpaceDE w:val="0"/>
              <w:snapToGrid w:val="0"/>
              <w:jc w:val="center"/>
              <w:rPr>
                <w:rFonts w:ascii="Calibri" w:hAnsi="Calibri" w:cs="Calibri"/>
                <w:b/>
                <w:sz w:val="22"/>
                <w:szCs w:val="22"/>
                <w:lang w:eastAsia="ar-SA"/>
              </w:rPr>
            </w:pPr>
          </w:p>
        </w:tc>
      </w:tr>
    </w:tbl>
    <w:p w:rsidR="007A61E7" w:rsidRPr="007A61E7" w:rsidRDefault="007A61E7" w:rsidP="007A61E7">
      <w:pPr>
        <w:widowControl w:val="0"/>
        <w:suppressAutoHyphens/>
        <w:autoSpaceDE w:val="0"/>
        <w:rPr>
          <w:rFonts w:ascii="Calibri" w:hAnsi="Calibri" w:cs="Calibri"/>
          <w:sz w:val="20"/>
          <w:szCs w:val="20"/>
          <w:lang w:eastAsia="ar-SA"/>
        </w:rPr>
      </w:pPr>
    </w:p>
    <w:p w:rsidR="007A61E7" w:rsidRPr="007A61E7" w:rsidRDefault="007A61E7" w:rsidP="007A61E7">
      <w:pPr>
        <w:widowControl w:val="0"/>
        <w:suppressAutoHyphens/>
        <w:autoSpaceDE w:val="0"/>
        <w:rPr>
          <w:rFonts w:ascii="Calibri" w:hAnsi="Calibri" w:cs="Calibri"/>
          <w:sz w:val="20"/>
          <w:szCs w:val="20"/>
          <w:lang w:eastAsia="ar-SA"/>
        </w:rPr>
      </w:pPr>
    </w:p>
    <w:p w:rsidR="007A61E7" w:rsidRPr="007A61E7" w:rsidRDefault="007A61E7" w:rsidP="007A61E7">
      <w:pPr>
        <w:widowControl w:val="0"/>
        <w:suppressAutoHyphens/>
        <w:autoSpaceDE w:val="0"/>
        <w:rPr>
          <w:rFonts w:ascii="Calibri" w:hAnsi="Calibri" w:cs="Calibri"/>
          <w:sz w:val="20"/>
          <w:szCs w:val="20"/>
          <w:lang w:eastAsia="ar-SA"/>
        </w:rPr>
      </w:pPr>
    </w:p>
    <w:p w:rsidR="00A41D41" w:rsidRDefault="007A61E7" w:rsidP="00A41D41">
      <w:pPr>
        <w:widowControl w:val="0"/>
        <w:suppressAutoHyphens/>
        <w:autoSpaceDE w:val="0"/>
        <w:jc w:val="right"/>
        <w:rPr>
          <w:rFonts w:ascii="Calibri" w:hAnsi="Calibri" w:cs="Calibri"/>
          <w:sz w:val="22"/>
          <w:szCs w:val="22"/>
        </w:rPr>
      </w:pPr>
      <w:r w:rsidRPr="007A61E7">
        <w:rPr>
          <w:rFonts w:ascii="Calibri" w:hAnsi="Calibri" w:cs="Calibri"/>
          <w:b/>
          <w:sz w:val="22"/>
          <w:szCs w:val="22"/>
          <w:lang w:eastAsia="ar-SA"/>
        </w:rPr>
        <w:t>……………..</w:t>
      </w:r>
      <w:r w:rsidR="00A41D41">
        <w:rPr>
          <w:rFonts w:ascii="Calibri" w:hAnsi="Calibri" w:cs="Calibri"/>
          <w:sz w:val="22"/>
          <w:szCs w:val="22"/>
        </w:rPr>
        <w:t>…………………………………</w:t>
      </w:r>
    </w:p>
    <w:p w:rsidR="00A41D41" w:rsidRDefault="00A41D41" w:rsidP="00A41D41">
      <w:pPr>
        <w:widowControl w:val="0"/>
        <w:suppressAutoHyphens/>
        <w:autoSpaceDE w:val="0"/>
        <w:jc w:val="right"/>
        <w:rPr>
          <w:rFonts w:ascii="Calibri" w:hAnsi="Calibri" w:cs="Calibri"/>
          <w:i/>
          <w:iCs/>
          <w:sz w:val="20"/>
          <w:szCs w:val="20"/>
        </w:rPr>
      </w:pPr>
      <w:r w:rsidRPr="007A61E7">
        <w:rPr>
          <w:rFonts w:ascii="Calibri" w:hAnsi="Calibri" w:cs="Calibri"/>
          <w:i/>
          <w:iCs/>
          <w:sz w:val="20"/>
          <w:szCs w:val="20"/>
        </w:rPr>
        <w:t xml:space="preserve">(podpis osoby uprawnionej </w:t>
      </w:r>
    </w:p>
    <w:p w:rsidR="007A61E7" w:rsidRPr="00A41D41" w:rsidRDefault="00A41D41" w:rsidP="00A41D41">
      <w:pPr>
        <w:widowControl w:val="0"/>
        <w:suppressAutoHyphens/>
        <w:autoSpaceDE w:val="0"/>
        <w:jc w:val="right"/>
        <w:rPr>
          <w:rFonts w:ascii="Calibri" w:hAnsi="Calibri" w:cs="Calibri"/>
          <w:sz w:val="22"/>
          <w:szCs w:val="22"/>
          <w:lang w:eastAsia="zh-CN"/>
        </w:rPr>
      </w:pPr>
      <w:r w:rsidRPr="007A61E7">
        <w:rPr>
          <w:rFonts w:ascii="Calibri" w:hAnsi="Calibri" w:cs="Calibri"/>
          <w:i/>
          <w:iCs/>
          <w:sz w:val="20"/>
          <w:szCs w:val="20"/>
        </w:rPr>
        <w:t>do reprezentacji  Wykonawcy)</w:t>
      </w:r>
    </w:p>
    <w:p w:rsidR="007313C9" w:rsidRPr="00A104C3" w:rsidRDefault="007A61E7" w:rsidP="007313C9">
      <w:pPr>
        <w:pageBreakBefore/>
        <w:autoSpaceDE w:val="0"/>
        <w:jc w:val="right"/>
        <w:rPr>
          <w:rFonts w:ascii="Arial" w:hAnsi="Arial" w:cs="Arial"/>
          <w:b/>
          <w:bCs/>
          <w:kern w:val="1"/>
          <w:sz w:val="22"/>
          <w:szCs w:val="32"/>
          <w:lang w:eastAsia="zh-CN"/>
        </w:rPr>
      </w:pPr>
      <w:r w:rsidRPr="007A61E7">
        <w:rPr>
          <w:rFonts w:ascii="Calibri" w:eastAsia="Calibri" w:hAnsi="Calibri" w:cs="Calibri"/>
          <w:i/>
          <w:iCs/>
          <w:sz w:val="20"/>
          <w:szCs w:val="20"/>
        </w:rPr>
        <w:lastRenderedPageBreak/>
        <w:t xml:space="preserve">                                                                                                    </w:t>
      </w:r>
      <w:r w:rsidR="00A41D41">
        <w:rPr>
          <w:rFonts w:ascii="Calibri" w:eastAsia="Calibri" w:hAnsi="Calibri" w:cs="Calibri"/>
          <w:i/>
          <w:iCs/>
          <w:sz w:val="20"/>
          <w:szCs w:val="20"/>
        </w:rPr>
        <w:t xml:space="preserve">                          </w:t>
      </w:r>
      <w:r w:rsidRPr="007A61E7">
        <w:rPr>
          <w:rFonts w:ascii="Calibri" w:eastAsia="Calibri" w:hAnsi="Calibri" w:cs="Calibri"/>
          <w:i/>
          <w:iCs/>
          <w:sz w:val="20"/>
          <w:szCs w:val="20"/>
        </w:rPr>
        <w:t xml:space="preserve">   </w:t>
      </w:r>
      <w:r w:rsidRPr="007A61E7">
        <w:rPr>
          <w:rFonts w:ascii="Calibri" w:hAnsi="Calibri" w:cs="Calibri"/>
          <w:b/>
          <w:sz w:val="22"/>
          <w:szCs w:val="22"/>
          <w:lang w:eastAsia="zh-CN"/>
        </w:rPr>
        <w:t xml:space="preserve"> </w:t>
      </w:r>
    </w:p>
    <w:p w:rsidR="00446001" w:rsidRPr="00A104C3" w:rsidRDefault="00BA71BE" w:rsidP="007A61E7">
      <w:pPr>
        <w:keepNext/>
        <w:widowControl w:val="0"/>
        <w:tabs>
          <w:tab w:val="num" w:pos="1467"/>
        </w:tabs>
        <w:suppressAutoHyphens/>
        <w:spacing w:line="276" w:lineRule="auto"/>
        <w:jc w:val="right"/>
        <w:textAlignment w:val="baseline"/>
        <w:outlineLvl w:val="0"/>
        <w:rPr>
          <w:rFonts w:ascii="Arial" w:hAnsi="Arial" w:cs="Arial"/>
          <w:b/>
          <w:bCs/>
          <w:kern w:val="1"/>
          <w:sz w:val="22"/>
          <w:szCs w:val="32"/>
          <w:lang w:eastAsia="zh-CN"/>
        </w:rPr>
      </w:pPr>
      <w:r w:rsidRPr="00A104C3">
        <w:rPr>
          <w:rFonts w:ascii="Arial" w:hAnsi="Arial" w:cs="Arial"/>
          <w:b/>
          <w:bCs/>
          <w:kern w:val="1"/>
          <w:sz w:val="22"/>
          <w:szCs w:val="32"/>
          <w:lang w:eastAsia="zh-CN"/>
        </w:rPr>
        <w:t xml:space="preserve">Załącznik nr </w:t>
      </w:r>
      <w:r w:rsidR="00BE1533">
        <w:rPr>
          <w:rFonts w:ascii="Arial" w:hAnsi="Arial" w:cs="Arial"/>
          <w:b/>
          <w:bCs/>
          <w:kern w:val="1"/>
          <w:sz w:val="22"/>
          <w:szCs w:val="32"/>
          <w:lang w:eastAsia="zh-CN"/>
        </w:rPr>
        <w:t>7</w:t>
      </w:r>
      <w:r w:rsidRPr="00A104C3">
        <w:rPr>
          <w:rFonts w:ascii="Arial" w:hAnsi="Arial" w:cs="Arial"/>
          <w:b/>
          <w:bCs/>
          <w:kern w:val="1"/>
          <w:sz w:val="22"/>
          <w:szCs w:val="32"/>
          <w:lang w:eastAsia="zh-CN"/>
        </w:rPr>
        <w:t xml:space="preserve"> do SWZ </w:t>
      </w:r>
    </w:p>
    <w:p w:rsidR="00BA71BE" w:rsidRPr="00A104C3" w:rsidRDefault="00446001" w:rsidP="007A61E7">
      <w:pPr>
        <w:keepNext/>
        <w:widowControl w:val="0"/>
        <w:tabs>
          <w:tab w:val="num" w:pos="1467"/>
        </w:tabs>
        <w:suppressAutoHyphens/>
        <w:spacing w:line="276" w:lineRule="auto"/>
        <w:jc w:val="right"/>
        <w:textAlignment w:val="baseline"/>
        <w:outlineLvl w:val="0"/>
        <w:rPr>
          <w:rFonts w:ascii="Arial" w:hAnsi="Arial" w:cs="Arial"/>
          <w:b/>
          <w:bCs/>
          <w:kern w:val="1"/>
          <w:sz w:val="22"/>
          <w:szCs w:val="32"/>
          <w:lang w:eastAsia="zh-CN"/>
        </w:rPr>
      </w:pPr>
      <w:r w:rsidRPr="00A104C3">
        <w:rPr>
          <w:rFonts w:ascii="Arial" w:hAnsi="Arial" w:cs="Arial"/>
          <w:b/>
          <w:bCs/>
          <w:kern w:val="1"/>
          <w:sz w:val="22"/>
          <w:szCs w:val="32"/>
          <w:lang w:eastAsia="zh-CN"/>
        </w:rPr>
        <w:t>IZP.270.</w:t>
      </w:r>
      <w:r w:rsidR="007313C9">
        <w:rPr>
          <w:rFonts w:ascii="Arial" w:hAnsi="Arial" w:cs="Arial"/>
          <w:b/>
          <w:bCs/>
          <w:kern w:val="1"/>
          <w:sz w:val="22"/>
          <w:szCs w:val="32"/>
          <w:lang w:eastAsia="zh-CN"/>
        </w:rPr>
        <w:t>3</w:t>
      </w:r>
      <w:r w:rsidRPr="00A104C3">
        <w:rPr>
          <w:rFonts w:ascii="Arial" w:hAnsi="Arial" w:cs="Arial"/>
          <w:b/>
          <w:bCs/>
          <w:kern w:val="1"/>
          <w:sz w:val="22"/>
          <w:szCs w:val="32"/>
          <w:lang w:eastAsia="zh-CN"/>
        </w:rPr>
        <w:t>.2021</w:t>
      </w:r>
    </w:p>
    <w:p w:rsidR="00BA71BE" w:rsidRPr="00BA71BE" w:rsidRDefault="00BA71BE" w:rsidP="00BA71BE">
      <w:pPr>
        <w:spacing w:line="276" w:lineRule="auto"/>
        <w:jc w:val="center"/>
        <w:textAlignment w:val="baseline"/>
        <w:rPr>
          <w:rFonts w:ascii="Calibri" w:hAnsi="Calibri" w:cs="Calibri"/>
          <w:b/>
          <w:i/>
          <w:sz w:val="22"/>
          <w:szCs w:val="22"/>
          <w:lang w:eastAsia="zh-CN"/>
        </w:rPr>
      </w:pPr>
    </w:p>
    <w:p w:rsidR="00BA71BE" w:rsidRPr="006D2341" w:rsidRDefault="00BA71BE" w:rsidP="00BA71BE">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6D2341">
        <w:rPr>
          <w:rFonts w:ascii="Arial" w:hAnsi="Arial" w:cs="Arial"/>
          <w:b/>
          <w:bCs/>
          <w:kern w:val="1"/>
          <w:sz w:val="22"/>
          <w:szCs w:val="22"/>
          <w:lang w:eastAsia="zh-CN"/>
        </w:rPr>
        <w:t>PROJEKTOWANE POSTANOWIENIA UMOWY IZP.271[…]2021.ZP</w:t>
      </w:r>
    </w:p>
    <w:p w:rsidR="00BA71BE" w:rsidRPr="006D2341" w:rsidRDefault="00BA71BE" w:rsidP="00BA71BE">
      <w:pPr>
        <w:spacing w:line="276" w:lineRule="auto"/>
        <w:jc w:val="both"/>
        <w:textAlignment w:val="baseline"/>
        <w:rPr>
          <w:rFonts w:ascii="Arial" w:hAnsi="Arial" w:cs="Arial"/>
          <w:b/>
          <w:sz w:val="22"/>
          <w:szCs w:val="22"/>
          <w:lang w:eastAsia="zh-CN"/>
        </w:rPr>
      </w:pPr>
    </w:p>
    <w:p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Zawarta w dniu …………….. 202</w:t>
      </w:r>
      <w:r w:rsidR="00F327DA">
        <w:rPr>
          <w:rFonts w:ascii="Calibri" w:hAnsi="Calibri" w:cs="Calibri"/>
          <w:sz w:val="22"/>
          <w:szCs w:val="22"/>
          <w:lang w:eastAsia="zh-CN"/>
        </w:rPr>
        <w:t>1</w:t>
      </w:r>
      <w:r w:rsidRPr="00A41D41">
        <w:rPr>
          <w:rFonts w:ascii="Calibri" w:hAnsi="Calibri" w:cs="Calibri"/>
          <w:sz w:val="22"/>
          <w:szCs w:val="22"/>
          <w:lang w:eastAsia="zh-CN"/>
        </w:rPr>
        <w:t xml:space="preserve"> r. pomiędzy:</w:t>
      </w:r>
    </w:p>
    <w:p w:rsidR="00A41D41" w:rsidRDefault="00A41D41" w:rsidP="00A41D41">
      <w:pPr>
        <w:widowControl w:val="0"/>
        <w:suppressAutoHyphens/>
        <w:spacing w:after="120"/>
        <w:jc w:val="both"/>
        <w:rPr>
          <w:rFonts w:ascii="Calibri" w:hAnsi="Calibri" w:cs="Calibri"/>
          <w:sz w:val="22"/>
          <w:szCs w:val="22"/>
          <w:lang w:eastAsia="zh-CN"/>
        </w:rPr>
      </w:pPr>
      <w:r w:rsidRPr="00A41D41">
        <w:rPr>
          <w:rFonts w:ascii="Calibri" w:hAnsi="Calibri" w:cs="Calibri"/>
          <w:b/>
          <w:sz w:val="22"/>
          <w:szCs w:val="22"/>
          <w:lang w:eastAsia="zh-CN"/>
        </w:rPr>
        <w:t xml:space="preserve">Narodowym Centrum Badań Jądrowych </w:t>
      </w:r>
      <w:r w:rsidRPr="00A41D41">
        <w:rPr>
          <w:rFonts w:ascii="Calibri" w:hAnsi="Calibri" w:cs="Calibri"/>
          <w:sz w:val="22"/>
          <w:szCs w:val="22"/>
          <w:lang w:eastAsia="zh-CN"/>
        </w:rPr>
        <w:t xml:space="preserve">z siedzibą w Otwocku (05-400), ul. Andrzeja </w:t>
      </w:r>
      <w:proofErr w:type="spellStart"/>
      <w:r w:rsidRPr="00A41D41">
        <w:rPr>
          <w:rFonts w:ascii="Calibri" w:hAnsi="Calibri" w:cs="Calibri"/>
          <w:sz w:val="22"/>
          <w:szCs w:val="22"/>
          <w:lang w:eastAsia="zh-CN"/>
        </w:rPr>
        <w:t>Sołtana</w:t>
      </w:r>
      <w:proofErr w:type="spellEnd"/>
      <w:r w:rsidRPr="00A41D41">
        <w:rPr>
          <w:rFonts w:ascii="Calibri" w:hAnsi="Calibri" w:cs="Calibri"/>
          <w:sz w:val="22"/>
          <w:szCs w:val="22"/>
          <w:lang w:eastAsia="zh-CN"/>
        </w:rPr>
        <w:t xml:space="preserve"> 7</w:t>
      </w:r>
      <w:r w:rsidRPr="00A41D41">
        <w:rPr>
          <w:rFonts w:ascii="Calibri" w:hAnsi="Calibri" w:cs="Calibri"/>
          <w:bCs/>
          <w:iCs/>
          <w:sz w:val="22"/>
          <w:szCs w:val="22"/>
          <w:lang w:eastAsia="zh-CN"/>
        </w:rPr>
        <w:t xml:space="preserve">, instytutem badawczym </w:t>
      </w:r>
      <w:r w:rsidRPr="00A41D41">
        <w:rPr>
          <w:rFonts w:ascii="Calibri" w:hAnsi="Calibri" w:cs="Calibri"/>
          <w:sz w:val="22"/>
          <w:szCs w:val="22"/>
          <w:lang w:eastAsia="zh-CN"/>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r w:rsidR="00F327DA">
        <w:rPr>
          <w:lang w:eastAsia="zh-CN"/>
        </w:rPr>
        <w:t xml:space="preserve">, </w:t>
      </w:r>
      <w:r w:rsidRPr="00A41D41">
        <w:rPr>
          <w:rFonts w:ascii="Calibri" w:hAnsi="Calibri" w:cs="Calibri"/>
          <w:sz w:val="22"/>
          <w:szCs w:val="22"/>
          <w:lang w:eastAsia="zh-CN"/>
        </w:rPr>
        <w:t>reprezentowanym przez: […]</w:t>
      </w:r>
    </w:p>
    <w:p w:rsidR="00F327DA" w:rsidRPr="00A41D41" w:rsidRDefault="00F327DA" w:rsidP="00A41D41">
      <w:pPr>
        <w:widowControl w:val="0"/>
        <w:suppressAutoHyphens/>
        <w:spacing w:after="120"/>
        <w:jc w:val="both"/>
        <w:rPr>
          <w:lang w:eastAsia="zh-CN"/>
        </w:rPr>
      </w:pPr>
    </w:p>
    <w:p w:rsidR="00A41D41" w:rsidRPr="00A41D41" w:rsidRDefault="00A41D41" w:rsidP="00A41D41">
      <w:pPr>
        <w:widowControl w:val="0"/>
        <w:suppressAutoHyphens/>
        <w:spacing w:after="120"/>
        <w:jc w:val="both"/>
        <w:rPr>
          <w:rFonts w:ascii="Calibri" w:hAnsi="Calibri" w:cs="Calibri"/>
          <w:sz w:val="22"/>
          <w:szCs w:val="22"/>
          <w:lang w:eastAsia="zh-CN"/>
        </w:rPr>
      </w:pPr>
      <w:r w:rsidRPr="00A41D41">
        <w:rPr>
          <w:rFonts w:ascii="Calibri" w:hAnsi="Calibri" w:cs="Calibri"/>
          <w:sz w:val="22"/>
          <w:szCs w:val="22"/>
          <w:lang w:eastAsia="zh-CN"/>
        </w:rPr>
        <w:t>a oferentem wybranym w wyniku udzielenia zamówienia publicznego w trybie podstawowym bez negocjacji – […], zwanym dalej „Wykonawcą”, reprezentowanym przez […]</w:t>
      </w:r>
    </w:p>
    <w:p w:rsidR="00A41D41" w:rsidRPr="00A41D41" w:rsidRDefault="00A41D41" w:rsidP="00A41D41">
      <w:pPr>
        <w:widowControl w:val="0"/>
        <w:suppressAutoHyphens/>
        <w:spacing w:after="120"/>
        <w:jc w:val="both"/>
        <w:rPr>
          <w:rFonts w:ascii="Calibri" w:hAnsi="Calibri" w:cs="Calibri"/>
          <w:sz w:val="22"/>
          <w:szCs w:val="22"/>
          <w:lang w:eastAsia="zh-CN"/>
        </w:rPr>
      </w:pPr>
    </w:p>
    <w:p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 xml:space="preserve">Zamawiający i Wykonawca zwanymi dalej łącznie „Stronami”, a każde z osobna „Stroną”, </w:t>
      </w:r>
    </w:p>
    <w:p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zwana dalej „Umową” o następującej treści:</w:t>
      </w:r>
    </w:p>
    <w:p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eastAsia="zh-CN"/>
        </w:rPr>
      </w:pPr>
    </w:p>
    <w:p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A41D41">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Pr="00A41D41">
        <w:rPr>
          <w:rFonts w:ascii="Calibri" w:hAnsi="Calibri" w:cs="Calibri"/>
          <w:bCs/>
          <w:kern w:val="2"/>
          <w:sz w:val="22"/>
          <w:szCs w:val="22"/>
          <w:u w:val="single"/>
          <w:lang w:eastAsia="zh-CN"/>
        </w:rPr>
        <w:br/>
        <w:t xml:space="preserve">11 września 2019 r. – Prawo zamówień publicznych (Dz. U. z 2019 r. poz. 2019 z </w:t>
      </w:r>
      <w:proofErr w:type="spellStart"/>
      <w:r w:rsidRPr="00A41D41">
        <w:rPr>
          <w:rFonts w:ascii="Calibri" w:hAnsi="Calibri" w:cs="Calibri"/>
          <w:bCs/>
          <w:kern w:val="2"/>
          <w:sz w:val="22"/>
          <w:szCs w:val="22"/>
          <w:u w:val="single"/>
          <w:lang w:eastAsia="zh-CN"/>
        </w:rPr>
        <w:t>późn</w:t>
      </w:r>
      <w:proofErr w:type="spellEnd"/>
      <w:r w:rsidRPr="00A41D41">
        <w:rPr>
          <w:rFonts w:ascii="Calibri" w:hAnsi="Calibri" w:cs="Calibri"/>
          <w:bCs/>
          <w:kern w:val="2"/>
          <w:sz w:val="22"/>
          <w:szCs w:val="22"/>
          <w:u w:val="single"/>
          <w:lang w:eastAsia="zh-CN"/>
        </w:rPr>
        <w:t xml:space="preserve">. zm.) (zwanej dalej </w:t>
      </w:r>
      <w:r w:rsidRPr="006F127A">
        <w:rPr>
          <w:rFonts w:ascii="Calibri" w:hAnsi="Calibri" w:cs="Calibri"/>
          <w:bCs/>
          <w:kern w:val="2"/>
          <w:sz w:val="22"/>
          <w:szCs w:val="22"/>
          <w:u w:val="single"/>
          <w:lang w:eastAsia="zh-CN"/>
        </w:rPr>
        <w:t>Ustawą),</w:t>
      </w:r>
      <w:r w:rsidRPr="00A41D41">
        <w:rPr>
          <w:rFonts w:ascii="Calibri" w:hAnsi="Calibri" w:cs="Calibri"/>
          <w:bCs/>
          <w:kern w:val="2"/>
          <w:sz w:val="22"/>
          <w:szCs w:val="22"/>
          <w:u w:val="single"/>
          <w:lang w:eastAsia="zh-CN"/>
        </w:rPr>
        <w:t xml:space="preserve"> w trybie podstawowym bez negocjacji.</w:t>
      </w:r>
    </w:p>
    <w:p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lang w:eastAsia="zh-CN"/>
        </w:rPr>
      </w:pPr>
    </w:p>
    <w:p w:rsidR="00A41D41" w:rsidRPr="00A41D41" w:rsidRDefault="00A41D41" w:rsidP="00A41D41">
      <w:pPr>
        <w:spacing w:before="120" w:after="120" w:line="360" w:lineRule="atLeast"/>
        <w:jc w:val="center"/>
        <w:rPr>
          <w:rFonts w:ascii="Calibri" w:hAnsi="Calibri" w:cs="Calibri"/>
          <w:bCs/>
          <w:sz w:val="22"/>
          <w:szCs w:val="22"/>
        </w:rPr>
      </w:pPr>
    </w:p>
    <w:p w:rsidR="00A41D41" w:rsidRPr="00A41D41" w:rsidRDefault="00A41D41" w:rsidP="00A41D41">
      <w:pPr>
        <w:spacing w:before="120" w:after="120" w:line="360" w:lineRule="atLeast"/>
        <w:jc w:val="center"/>
        <w:rPr>
          <w:lang w:eastAsia="zh-CN"/>
        </w:rPr>
      </w:pPr>
      <w:r w:rsidRPr="00A41D41">
        <w:rPr>
          <w:b/>
          <w:sz w:val="22"/>
          <w:szCs w:val="22"/>
        </w:rPr>
        <w:t>§</w:t>
      </w:r>
      <w:r w:rsidRPr="00A41D41">
        <w:rPr>
          <w:rFonts w:ascii="Calibri" w:hAnsi="Calibri" w:cs="Calibri"/>
          <w:b/>
          <w:sz w:val="22"/>
          <w:szCs w:val="22"/>
        </w:rPr>
        <w:t xml:space="preserve"> 1</w:t>
      </w:r>
    </w:p>
    <w:p w:rsidR="00A41D41" w:rsidRPr="00A41D41" w:rsidRDefault="00A41D41" w:rsidP="00A41D41">
      <w:pPr>
        <w:spacing w:after="120" w:line="360" w:lineRule="atLeast"/>
        <w:jc w:val="both"/>
        <w:rPr>
          <w:lang w:eastAsia="zh-CN"/>
        </w:rPr>
      </w:pPr>
      <w:r w:rsidRPr="00A41D41">
        <w:rPr>
          <w:rFonts w:ascii="Calibri" w:hAnsi="Calibri" w:cs="Calibri"/>
          <w:b/>
          <w:smallCaps/>
          <w:sz w:val="22"/>
          <w:szCs w:val="22"/>
        </w:rPr>
        <w:t>Przedmiot i termin wykonania umowy</w:t>
      </w:r>
    </w:p>
    <w:p w:rsidR="00A41D41" w:rsidRPr="00F327DA" w:rsidRDefault="00A41D41" w:rsidP="005F527D">
      <w:pPr>
        <w:widowControl w:val="0"/>
        <w:numPr>
          <w:ilvl w:val="0"/>
          <w:numId w:val="103"/>
        </w:numPr>
        <w:tabs>
          <w:tab w:val="left" w:pos="284"/>
        </w:tabs>
        <w:suppressAutoHyphens/>
        <w:spacing w:after="120"/>
        <w:ind w:left="284" w:hanging="284"/>
        <w:jc w:val="both"/>
        <w:rPr>
          <w:lang w:eastAsia="zh-CN"/>
        </w:rPr>
      </w:pPr>
      <w:r w:rsidRPr="00A41D41">
        <w:rPr>
          <w:rFonts w:ascii="Calibri" w:hAnsi="Calibri" w:cs="Calibri"/>
          <w:b/>
          <w:sz w:val="22"/>
          <w:szCs w:val="22"/>
        </w:rPr>
        <w:t xml:space="preserve">Zamawiający </w:t>
      </w:r>
      <w:r w:rsidRPr="00A41D41">
        <w:rPr>
          <w:rFonts w:ascii="Calibri" w:hAnsi="Calibri" w:cs="Calibri"/>
          <w:sz w:val="22"/>
          <w:szCs w:val="22"/>
        </w:rPr>
        <w:t xml:space="preserve">zleca a </w:t>
      </w:r>
      <w:r w:rsidRPr="00A41D41">
        <w:rPr>
          <w:rFonts w:ascii="Calibri" w:hAnsi="Calibri" w:cs="Calibri"/>
          <w:b/>
          <w:sz w:val="22"/>
          <w:szCs w:val="22"/>
        </w:rPr>
        <w:t>Wykonawca</w:t>
      </w:r>
      <w:r w:rsidRPr="00A41D41">
        <w:rPr>
          <w:rFonts w:ascii="Calibri" w:hAnsi="Calibri" w:cs="Calibri"/>
          <w:sz w:val="22"/>
          <w:szCs w:val="22"/>
        </w:rPr>
        <w:t xml:space="preserve"> przyjmuje do </w:t>
      </w:r>
      <w:r w:rsidR="00F327DA" w:rsidRPr="00A41D41">
        <w:rPr>
          <w:rFonts w:ascii="Calibri" w:hAnsi="Calibri" w:cs="Calibri"/>
          <w:sz w:val="22"/>
          <w:szCs w:val="22"/>
        </w:rPr>
        <w:t>realizacji</w:t>
      </w:r>
      <w:r w:rsidRPr="00A41D41">
        <w:rPr>
          <w:rFonts w:ascii="Calibri" w:hAnsi="Calibri" w:cs="Calibri"/>
          <w:sz w:val="22"/>
          <w:szCs w:val="22"/>
        </w:rPr>
        <w:t xml:space="preserve"> </w:t>
      </w:r>
      <w:r w:rsidR="00F327DA">
        <w:rPr>
          <w:rFonts w:ascii="Calibri" w:hAnsi="Calibri" w:cs="Calibri"/>
          <w:b/>
          <w:bCs/>
          <w:sz w:val="22"/>
          <w:szCs w:val="32"/>
          <w:lang w:eastAsia="zh-CN"/>
        </w:rPr>
        <w:t>projekt, wykonanie oraz dostarczenie stanowiska badawczego –</w:t>
      </w:r>
      <w:r w:rsidR="00365185" w:rsidRPr="00365185">
        <w:rPr>
          <w:rFonts w:ascii="Calibri" w:hAnsi="Calibri" w:cs="Calibri"/>
          <w:b/>
          <w:bCs/>
          <w:sz w:val="22"/>
          <w:szCs w:val="32"/>
          <w:lang w:eastAsia="zh-CN"/>
        </w:rPr>
        <w:t xml:space="preserve"> </w:t>
      </w:r>
      <w:r w:rsidR="00F327DA" w:rsidRPr="00F327DA">
        <w:rPr>
          <w:rFonts w:ascii="Calibri" w:hAnsi="Calibri" w:cs="Calibri"/>
          <w:b/>
          <w:bCs/>
          <w:sz w:val="22"/>
          <w:szCs w:val="32"/>
          <w:lang w:eastAsia="zh-CN"/>
        </w:rPr>
        <w:t xml:space="preserve">kriogeniczna komora ultra-wysokopróżniowa służąca do badania nadprzewodzących fotokatod w warunkach nadprzewodnictwa T &lt; 7K </w:t>
      </w:r>
      <w:r w:rsidR="00F327DA">
        <w:rPr>
          <w:rFonts w:ascii="Calibri" w:hAnsi="Calibri" w:cs="Calibri"/>
          <w:b/>
          <w:bCs/>
          <w:sz w:val="22"/>
          <w:szCs w:val="32"/>
          <w:lang w:eastAsia="zh-CN"/>
        </w:rPr>
        <w:t xml:space="preserve">do </w:t>
      </w:r>
      <w:r w:rsidR="00365185" w:rsidRPr="00365185">
        <w:rPr>
          <w:rFonts w:ascii="Calibri" w:hAnsi="Calibri" w:cs="Calibri"/>
          <w:b/>
          <w:bCs/>
          <w:sz w:val="22"/>
          <w:szCs w:val="32"/>
          <w:lang w:eastAsia="zh-CN"/>
        </w:rPr>
        <w:t>Narodowego Centrum Badań Jądrowych w Otwocku – Świerku</w:t>
      </w:r>
      <w:r w:rsidRPr="00A41D41">
        <w:rPr>
          <w:rFonts w:ascii="Calibri" w:hAnsi="Calibri" w:cs="Calibri"/>
          <w:bCs/>
          <w:sz w:val="22"/>
          <w:szCs w:val="32"/>
          <w:lang w:eastAsia="zh-CN"/>
        </w:rPr>
        <w:t>,</w:t>
      </w:r>
      <w:r w:rsidRPr="00A41D41">
        <w:rPr>
          <w:rFonts w:ascii="Calibri" w:hAnsi="Calibri" w:cs="Calibri"/>
          <w:b/>
          <w:bCs/>
          <w:color w:val="000000"/>
          <w:spacing w:val="-2"/>
          <w:sz w:val="22"/>
          <w:szCs w:val="32"/>
          <w:lang w:eastAsia="zh-CN"/>
        </w:rPr>
        <w:t xml:space="preserve"> </w:t>
      </w:r>
      <w:r w:rsidRPr="00A41D41">
        <w:rPr>
          <w:rFonts w:ascii="Calibri" w:hAnsi="Calibri" w:cs="Calibri"/>
          <w:color w:val="2D2D2D"/>
          <w:sz w:val="22"/>
          <w:szCs w:val="22"/>
          <w:lang w:eastAsia="zh-CN"/>
        </w:rPr>
        <w:t>zwaną dalej „Przedmiotem Umowy”.</w:t>
      </w:r>
    </w:p>
    <w:p w:rsidR="00F327DA" w:rsidRPr="00F327DA" w:rsidRDefault="00F327DA" w:rsidP="005F527D">
      <w:pPr>
        <w:widowControl w:val="0"/>
        <w:numPr>
          <w:ilvl w:val="0"/>
          <w:numId w:val="103"/>
        </w:numPr>
        <w:tabs>
          <w:tab w:val="left" w:pos="284"/>
        </w:tabs>
        <w:suppressAutoHyphens/>
        <w:spacing w:after="120"/>
        <w:ind w:left="284" w:hanging="284"/>
        <w:jc w:val="both"/>
        <w:rPr>
          <w:rFonts w:ascii="Calibri" w:hAnsi="Calibri" w:cs="Calibri"/>
          <w:sz w:val="22"/>
          <w:lang w:eastAsia="zh-CN"/>
        </w:rPr>
      </w:pPr>
      <w:r w:rsidRPr="00F327DA">
        <w:rPr>
          <w:rFonts w:ascii="Calibri" w:hAnsi="Calibri" w:cs="Calibri"/>
          <w:sz w:val="22"/>
          <w:lang w:eastAsia="zh-CN"/>
        </w:rPr>
        <w:t>Stanowisko badawcze obejmuje:</w:t>
      </w:r>
    </w:p>
    <w:p w:rsidR="00F327DA" w:rsidRPr="00F327DA" w:rsidRDefault="00F327DA" w:rsidP="005F527D">
      <w:pPr>
        <w:widowControl w:val="0"/>
        <w:numPr>
          <w:ilvl w:val="1"/>
          <w:numId w:val="89"/>
        </w:numPr>
        <w:tabs>
          <w:tab w:val="left" w:pos="284"/>
        </w:tabs>
        <w:suppressAutoHyphens/>
        <w:spacing w:after="120"/>
        <w:jc w:val="both"/>
        <w:rPr>
          <w:rFonts w:ascii="Calibri" w:hAnsi="Calibri" w:cs="Calibri"/>
          <w:sz w:val="22"/>
          <w:lang w:eastAsia="zh-CN"/>
        </w:rPr>
      </w:pPr>
      <w:r w:rsidRPr="00F327DA">
        <w:rPr>
          <w:rFonts w:ascii="Calibri" w:hAnsi="Calibri" w:cs="Calibri"/>
          <w:sz w:val="22"/>
          <w:lang w:eastAsia="zh-CN"/>
        </w:rPr>
        <w:t>układ próżniowy</w:t>
      </w:r>
    </w:p>
    <w:p w:rsidR="00F327DA" w:rsidRPr="00F327DA" w:rsidRDefault="00F327DA" w:rsidP="005F527D">
      <w:pPr>
        <w:widowControl w:val="0"/>
        <w:numPr>
          <w:ilvl w:val="1"/>
          <w:numId w:val="89"/>
        </w:numPr>
        <w:tabs>
          <w:tab w:val="left" w:pos="284"/>
        </w:tabs>
        <w:suppressAutoHyphens/>
        <w:spacing w:after="120"/>
        <w:jc w:val="both"/>
        <w:rPr>
          <w:rFonts w:ascii="Calibri" w:hAnsi="Calibri" w:cs="Calibri"/>
          <w:sz w:val="22"/>
          <w:lang w:eastAsia="zh-CN"/>
        </w:rPr>
      </w:pPr>
      <w:r w:rsidRPr="00F327DA">
        <w:rPr>
          <w:rFonts w:ascii="Calibri" w:hAnsi="Calibri" w:cs="Calibri"/>
          <w:sz w:val="22"/>
          <w:lang w:eastAsia="zh-CN"/>
        </w:rPr>
        <w:t>układ elektrody pomiarowej prądu ciemnego</w:t>
      </w:r>
    </w:p>
    <w:p w:rsidR="00F327DA" w:rsidRPr="00F327DA" w:rsidRDefault="00F327DA" w:rsidP="005F527D">
      <w:pPr>
        <w:widowControl w:val="0"/>
        <w:numPr>
          <w:ilvl w:val="1"/>
          <w:numId w:val="89"/>
        </w:numPr>
        <w:tabs>
          <w:tab w:val="left" w:pos="284"/>
        </w:tabs>
        <w:suppressAutoHyphens/>
        <w:spacing w:after="120"/>
        <w:jc w:val="both"/>
        <w:rPr>
          <w:rFonts w:ascii="Calibri" w:hAnsi="Calibri" w:cs="Calibri"/>
          <w:sz w:val="22"/>
          <w:lang w:eastAsia="zh-CN"/>
        </w:rPr>
      </w:pPr>
      <w:r w:rsidRPr="00F327DA">
        <w:rPr>
          <w:rFonts w:ascii="Calibri" w:hAnsi="Calibri" w:cs="Calibri"/>
          <w:sz w:val="22"/>
          <w:lang w:eastAsia="zh-CN"/>
        </w:rPr>
        <w:t>układ elektrody pomiarowej fotoemisji</w:t>
      </w:r>
    </w:p>
    <w:p w:rsidR="00F327DA" w:rsidRPr="00F327DA" w:rsidRDefault="00F327DA" w:rsidP="005F527D">
      <w:pPr>
        <w:widowControl w:val="0"/>
        <w:numPr>
          <w:ilvl w:val="1"/>
          <w:numId w:val="89"/>
        </w:numPr>
        <w:tabs>
          <w:tab w:val="left" w:pos="284"/>
        </w:tabs>
        <w:suppressAutoHyphens/>
        <w:spacing w:after="120"/>
        <w:jc w:val="both"/>
        <w:rPr>
          <w:rFonts w:ascii="Calibri" w:hAnsi="Calibri" w:cs="Calibri"/>
          <w:sz w:val="22"/>
          <w:lang w:eastAsia="zh-CN"/>
        </w:rPr>
      </w:pPr>
      <w:r w:rsidRPr="00F327DA">
        <w:rPr>
          <w:rFonts w:ascii="Calibri" w:hAnsi="Calibri" w:cs="Calibri"/>
          <w:sz w:val="22"/>
          <w:lang w:eastAsia="zh-CN"/>
        </w:rPr>
        <w:t>kriogeniczny uchwyt na próbkę</w:t>
      </w:r>
    </w:p>
    <w:p w:rsidR="00F327DA" w:rsidRPr="00F327DA" w:rsidRDefault="00F327DA" w:rsidP="005F527D">
      <w:pPr>
        <w:widowControl w:val="0"/>
        <w:numPr>
          <w:ilvl w:val="1"/>
          <w:numId w:val="89"/>
        </w:numPr>
        <w:tabs>
          <w:tab w:val="left" w:pos="284"/>
        </w:tabs>
        <w:suppressAutoHyphens/>
        <w:spacing w:after="120"/>
        <w:jc w:val="both"/>
        <w:rPr>
          <w:rFonts w:ascii="Calibri" w:hAnsi="Calibri" w:cs="Calibri"/>
          <w:sz w:val="22"/>
          <w:lang w:eastAsia="zh-CN"/>
        </w:rPr>
      </w:pPr>
      <w:r w:rsidRPr="00F327DA">
        <w:rPr>
          <w:rFonts w:ascii="Calibri" w:hAnsi="Calibri" w:cs="Calibri"/>
          <w:sz w:val="22"/>
          <w:lang w:eastAsia="zh-CN"/>
        </w:rPr>
        <w:t>ramę mocującą.</w:t>
      </w:r>
    </w:p>
    <w:p w:rsidR="00A41D41" w:rsidRPr="00F327DA" w:rsidRDefault="00A41D41" w:rsidP="005F527D">
      <w:pPr>
        <w:widowControl w:val="0"/>
        <w:numPr>
          <w:ilvl w:val="0"/>
          <w:numId w:val="103"/>
        </w:numPr>
        <w:tabs>
          <w:tab w:val="left" w:pos="284"/>
        </w:tabs>
        <w:suppressAutoHyphens/>
        <w:spacing w:after="120"/>
        <w:jc w:val="both"/>
        <w:rPr>
          <w:lang w:eastAsia="zh-CN"/>
        </w:rPr>
      </w:pPr>
      <w:r w:rsidRPr="00A41D41">
        <w:rPr>
          <w:rFonts w:ascii="Calibri" w:hAnsi="Calibri" w:cs="Calibri"/>
          <w:sz w:val="22"/>
          <w:szCs w:val="22"/>
        </w:rPr>
        <w:t xml:space="preserve">Opisy urządzeń objętych zakresem Umowy, oraz zakres i sposób wykonania Przedmiotu Umowy zostały zawarte w Załączniku nr 1 do niniejszej Umowy.  </w:t>
      </w:r>
    </w:p>
    <w:p w:rsidR="00F327DA" w:rsidRPr="00EA6E40" w:rsidRDefault="00F327DA" w:rsidP="005F527D">
      <w:pPr>
        <w:numPr>
          <w:ilvl w:val="0"/>
          <w:numId w:val="103"/>
        </w:numPr>
        <w:shd w:val="clear" w:color="auto" w:fill="FFFFFF"/>
        <w:tabs>
          <w:tab w:val="left" w:pos="426"/>
        </w:tabs>
        <w:suppressAutoHyphens/>
        <w:spacing w:after="120"/>
        <w:jc w:val="both"/>
        <w:textAlignment w:val="baseline"/>
        <w:rPr>
          <w:rFonts w:ascii="Calibri" w:hAnsi="Calibri" w:cs="Calibri"/>
          <w:sz w:val="22"/>
          <w:szCs w:val="22"/>
        </w:rPr>
      </w:pPr>
      <w:r w:rsidRPr="00EA6E40">
        <w:rPr>
          <w:rFonts w:ascii="Calibri" w:hAnsi="Calibri" w:cs="Calibri"/>
          <w:sz w:val="22"/>
          <w:szCs w:val="22"/>
        </w:rPr>
        <w:lastRenderedPageBreak/>
        <w:t xml:space="preserve">Przedmiot Umowy obejmuje również instalację, kompleksowe wdrożenie oraz szkolenie użytkownika w </w:t>
      </w:r>
      <w:r w:rsidRPr="003A7EA7">
        <w:rPr>
          <w:rFonts w:ascii="Calibri" w:hAnsi="Calibri" w:cs="Calibri"/>
          <w:sz w:val="22"/>
          <w:szCs w:val="22"/>
        </w:rPr>
        <w:t>ilości 8 godzin dla 9 osób.</w:t>
      </w:r>
    </w:p>
    <w:p w:rsidR="00F327DA" w:rsidRPr="00206467" w:rsidRDefault="00F327DA" w:rsidP="005F527D">
      <w:pPr>
        <w:numPr>
          <w:ilvl w:val="0"/>
          <w:numId w:val="103"/>
        </w:numPr>
        <w:shd w:val="clear" w:color="auto" w:fill="FFFFFF"/>
        <w:tabs>
          <w:tab w:val="left" w:pos="426"/>
        </w:tabs>
        <w:suppressAutoHyphens/>
        <w:spacing w:after="120"/>
        <w:jc w:val="both"/>
        <w:textAlignment w:val="baseline"/>
        <w:rPr>
          <w:rFonts w:ascii="Calibri" w:hAnsi="Calibri" w:cs="Calibri"/>
          <w:sz w:val="22"/>
          <w:szCs w:val="22"/>
        </w:rPr>
      </w:pPr>
      <w:r w:rsidRPr="00206467">
        <w:rPr>
          <w:rFonts w:ascii="Calibri" w:hAnsi="Calibri" w:cs="Calibri"/>
          <w:sz w:val="22"/>
          <w:szCs w:val="22"/>
        </w:rPr>
        <w:t>Dostarczone urządzenia muszą być fabrycznie nowe, tzn. nieużywane przed dniem dostarczenia i wolne od jakichkolwiek wad.</w:t>
      </w:r>
    </w:p>
    <w:p w:rsidR="00A41D41" w:rsidRPr="00A41D41" w:rsidRDefault="00F327DA" w:rsidP="005F527D">
      <w:pPr>
        <w:widowControl w:val="0"/>
        <w:numPr>
          <w:ilvl w:val="0"/>
          <w:numId w:val="103"/>
        </w:numPr>
        <w:tabs>
          <w:tab w:val="left" w:pos="284"/>
        </w:tabs>
        <w:suppressAutoHyphens/>
        <w:spacing w:after="120"/>
        <w:jc w:val="both"/>
        <w:rPr>
          <w:lang w:eastAsia="zh-CN"/>
        </w:rPr>
      </w:pPr>
      <w:r>
        <w:rPr>
          <w:rFonts w:ascii="Calibri" w:hAnsi="Calibri" w:cs="Calibri"/>
          <w:sz w:val="22"/>
          <w:szCs w:val="22"/>
        </w:rPr>
        <w:t xml:space="preserve"> </w:t>
      </w:r>
      <w:r w:rsidRPr="00206467">
        <w:rPr>
          <w:rFonts w:ascii="Calibri" w:hAnsi="Calibri" w:cs="Calibri"/>
          <w:sz w:val="22"/>
          <w:szCs w:val="22"/>
        </w:rPr>
        <w:t xml:space="preserve">Wykonawca oświadcza, że Przedmiot Umowy </w:t>
      </w:r>
      <w:r w:rsidRPr="00206467">
        <w:rPr>
          <w:rFonts w:ascii="Calibri" w:hAnsi="Calibri" w:cs="Calibri"/>
          <w:sz w:val="22"/>
          <w:szCs w:val="22"/>
          <w:highlight w:val="lightGray"/>
        </w:rPr>
        <w:t>obejmuje/nie obejmuje</w:t>
      </w:r>
      <w:r w:rsidRPr="00206467">
        <w:rPr>
          <w:rFonts w:ascii="Calibri" w:hAnsi="Calibri" w:cs="Calibri"/>
          <w:sz w:val="22"/>
          <w:szCs w:val="22"/>
        </w:rPr>
        <w:t xml:space="preserve"> towarów i usług wymienionych w Załączniku nr 15 do ustawy z dnia 11 marca 2004 r. o podatku od towarów i usług (zwanej dalej „Ustawą VAT”).</w:t>
      </w:r>
    </w:p>
    <w:p w:rsidR="00A41D41" w:rsidRPr="00A41D41" w:rsidRDefault="00A41D41" w:rsidP="00A41D41">
      <w:pPr>
        <w:shd w:val="clear" w:color="auto" w:fill="FFFFFF"/>
        <w:spacing w:before="120"/>
        <w:ind w:right="27"/>
        <w:jc w:val="both"/>
        <w:rPr>
          <w:rFonts w:ascii="Calibri" w:hAnsi="Calibri" w:cs="Calibri"/>
          <w:sz w:val="22"/>
          <w:szCs w:val="22"/>
        </w:rPr>
      </w:pPr>
    </w:p>
    <w:p w:rsidR="00A41D41" w:rsidRPr="00A41D41" w:rsidRDefault="00A41D41" w:rsidP="00A41D41">
      <w:pPr>
        <w:spacing w:before="120" w:after="120" w:line="360" w:lineRule="atLeast"/>
        <w:jc w:val="center"/>
        <w:rPr>
          <w:lang w:eastAsia="zh-CN"/>
        </w:rPr>
      </w:pPr>
      <w:r w:rsidRPr="00A41D41">
        <w:rPr>
          <w:b/>
          <w:sz w:val="22"/>
          <w:szCs w:val="22"/>
        </w:rPr>
        <w:t>§</w:t>
      </w:r>
      <w:r w:rsidRPr="00A41D41">
        <w:rPr>
          <w:rFonts w:ascii="Calibri" w:hAnsi="Calibri" w:cs="Calibri"/>
          <w:b/>
          <w:sz w:val="22"/>
          <w:szCs w:val="22"/>
        </w:rPr>
        <w:t xml:space="preserve"> 2</w:t>
      </w:r>
    </w:p>
    <w:p w:rsidR="00A41D41" w:rsidRPr="00A41D41" w:rsidRDefault="00A41D41" w:rsidP="00A41D41">
      <w:pPr>
        <w:spacing w:after="120" w:line="360" w:lineRule="atLeast"/>
        <w:ind w:left="284"/>
        <w:jc w:val="both"/>
        <w:rPr>
          <w:lang w:eastAsia="zh-CN"/>
        </w:rPr>
      </w:pPr>
      <w:r w:rsidRPr="00A41D41">
        <w:rPr>
          <w:rFonts w:ascii="Calibri" w:hAnsi="Calibri" w:cs="Calibri"/>
          <w:b/>
          <w:smallCaps/>
          <w:sz w:val="22"/>
          <w:szCs w:val="22"/>
        </w:rPr>
        <w:t>Warunki wykonania przedmiotu umowy</w:t>
      </w:r>
    </w:p>
    <w:p w:rsidR="00CC55B1" w:rsidRPr="00C63555" w:rsidRDefault="00CC55B1" w:rsidP="00C63555">
      <w:pPr>
        <w:numPr>
          <w:ilvl w:val="6"/>
          <w:numId w:val="87"/>
        </w:numPr>
        <w:tabs>
          <w:tab w:val="clear" w:pos="4680"/>
          <w:tab w:val="num" w:pos="284"/>
        </w:tabs>
        <w:spacing w:after="120"/>
        <w:ind w:left="426"/>
        <w:jc w:val="both"/>
        <w:rPr>
          <w:rFonts w:ascii="Calibri" w:hAnsi="Calibri" w:cs="Calibri"/>
          <w:sz w:val="22"/>
          <w:szCs w:val="19"/>
        </w:rPr>
      </w:pPr>
      <w:r>
        <w:rPr>
          <w:rFonts w:ascii="Calibri" w:hAnsi="Calibri" w:cs="Calibri"/>
          <w:sz w:val="22"/>
          <w:szCs w:val="22"/>
          <w:lang w:eastAsia="zh-CN"/>
        </w:rPr>
        <w:t xml:space="preserve">  </w:t>
      </w:r>
      <w:r w:rsidR="00CF0889" w:rsidRPr="00CF0889">
        <w:rPr>
          <w:rFonts w:ascii="Calibri" w:hAnsi="Calibri" w:cs="Calibri"/>
          <w:sz w:val="22"/>
          <w:szCs w:val="22"/>
          <w:lang w:eastAsia="zh-CN"/>
        </w:rPr>
        <w:t xml:space="preserve">Wykonawca zrealizuje Przedmiot Umowy w terminie </w:t>
      </w:r>
      <w:r w:rsidR="00CF0889" w:rsidRPr="00CF0889">
        <w:rPr>
          <w:rFonts w:ascii="Calibri" w:hAnsi="Calibri" w:cs="Calibri"/>
          <w:b/>
          <w:sz w:val="22"/>
          <w:szCs w:val="22"/>
          <w:lang w:eastAsia="zh-CN"/>
        </w:rPr>
        <w:t>do</w:t>
      </w:r>
      <w:r w:rsidR="00CF0889" w:rsidRPr="00CF0889">
        <w:rPr>
          <w:rFonts w:ascii="Calibri" w:hAnsi="Calibri" w:cs="Calibri"/>
          <w:sz w:val="22"/>
          <w:szCs w:val="22"/>
          <w:lang w:eastAsia="zh-CN"/>
        </w:rPr>
        <w:t xml:space="preserve"> </w:t>
      </w:r>
      <w:r w:rsidR="00CF0889" w:rsidRPr="00C63555">
        <w:rPr>
          <w:rFonts w:ascii="Calibri" w:hAnsi="Calibri" w:cs="Calibri"/>
          <w:b/>
          <w:sz w:val="22"/>
          <w:szCs w:val="22"/>
          <w:lang w:eastAsia="zh-CN"/>
        </w:rPr>
        <w:t>1</w:t>
      </w:r>
      <w:r w:rsidR="005A04AF">
        <w:rPr>
          <w:rFonts w:ascii="Calibri" w:hAnsi="Calibri" w:cs="Calibri"/>
          <w:b/>
          <w:sz w:val="22"/>
          <w:szCs w:val="22"/>
          <w:lang w:eastAsia="zh-CN"/>
        </w:rPr>
        <w:t>4</w:t>
      </w:r>
      <w:r w:rsidR="00CF0889" w:rsidRPr="00C63555">
        <w:rPr>
          <w:rFonts w:ascii="Calibri" w:hAnsi="Calibri" w:cs="Calibri"/>
          <w:b/>
          <w:sz w:val="22"/>
          <w:szCs w:val="22"/>
          <w:lang w:eastAsia="zh-CN"/>
        </w:rPr>
        <w:t xml:space="preserve"> miesięcy od daty podpisania umowy</w:t>
      </w:r>
      <w:r w:rsidRPr="00C63555">
        <w:rPr>
          <w:rFonts w:ascii="Calibri" w:hAnsi="Calibri" w:cs="Calibri"/>
          <w:b/>
          <w:sz w:val="22"/>
          <w:szCs w:val="22"/>
          <w:lang w:eastAsia="zh-CN"/>
        </w:rPr>
        <w:t xml:space="preserve">, </w:t>
      </w:r>
      <w:r w:rsidRPr="00C63555">
        <w:rPr>
          <w:rFonts w:ascii="Calibri" w:hAnsi="Calibri" w:cs="Calibri"/>
          <w:sz w:val="22"/>
          <w:szCs w:val="19"/>
        </w:rPr>
        <w:t>z uwzględnieniem poniższych etapów:</w:t>
      </w:r>
    </w:p>
    <w:p w:rsidR="00CC55B1" w:rsidRPr="00C63555" w:rsidRDefault="00CC55B1" w:rsidP="005F527D">
      <w:pPr>
        <w:numPr>
          <w:ilvl w:val="0"/>
          <w:numId w:val="123"/>
        </w:numPr>
        <w:spacing w:after="120"/>
        <w:ind w:left="709"/>
        <w:jc w:val="both"/>
        <w:rPr>
          <w:rFonts w:ascii="Calibri" w:hAnsi="Calibri" w:cs="Calibri"/>
          <w:sz w:val="22"/>
          <w:szCs w:val="22"/>
        </w:rPr>
      </w:pPr>
      <w:r w:rsidRPr="00C63555">
        <w:rPr>
          <w:rFonts w:ascii="Calibri" w:hAnsi="Calibri" w:cs="Calibri"/>
          <w:b/>
          <w:sz w:val="22"/>
          <w:szCs w:val="22"/>
        </w:rPr>
        <w:t>Etap I</w:t>
      </w:r>
      <w:r w:rsidRPr="00C63555">
        <w:rPr>
          <w:rFonts w:ascii="Calibri" w:hAnsi="Calibri" w:cs="Calibri"/>
          <w:sz w:val="22"/>
          <w:szCs w:val="22"/>
        </w:rPr>
        <w:t xml:space="preserve"> – Dokumentacja projektowa - przekazanie projektu (do </w:t>
      </w:r>
      <w:r w:rsidR="003031D2">
        <w:rPr>
          <w:rFonts w:ascii="Calibri" w:hAnsi="Calibri" w:cs="Calibri"/>
          <w:sz w:val="22"/>
          <w:szCs w:val="22"/>
        </w:rPr>
        <w:t>3 miesięcy</w:t>
      </w:r>
      <w:r w:rsidRPr="00C63555">
        <w:rPr>
          <w:rFonts w:ascii="Calibri" w:hAnsi="Calibri" w:cs="Calibri"/>
          <w:sz w:val="22"/>
          <w:szCs w:val="22"/>
        </w:rPr>
        <w:t xml:space="preserve">), uwzględnienie uwag Zamawiającego, zatwierdzenie projektu, protokół odbioru projektu – do </w:t>
      </w:r>
      <w:r w:rsidR="003031D2">
        <w:rPr>
          <w:rFonts w:ascii="Calibri" w:hAnsi="Calibri" w:cs="Calibri"/>
          <w:sz w:val="22"/>
          <w:szCs w:val="22"/>
        </w:rPr>
        <w:t>4 miesięcy</w:t>
      </w:r>
      <w:r w:rsidRPr="00C63555">
        <w:rPr>
          <w:rFonts w:ascii="Calibri" w:hAnsi="Calibri" w:cs="Calibri"/>
          <w:sz w:val="22"/>
          <w:szCs w:val="22"/>
        </w:rPr>
        <w:t xml:space="preserve"> od podpisania </w:t>
      </w:r>
      <w:r w:rsidR="00D714AD">
        <w:rPr>
          <w:rFonts w:ascii="Calibri" w:hAnsi="Calibri" w:cs="Calibri"/>
          <w:sz w:val="22"/>
          <w:szCs w:val="22"/>
        </w:rPr>
        <w:t>U</w:t>
      </w:r>
      <w:r w:rsidRPr="00C63555">
        <w:rPr>
          <w:rFonts w:ascii="Calibri" w:hAnsi="Calibri" w:cs="Calibri"/>
          <w:sz w:val="22"/>
          <w:szCs w:val="22"/>
        </w:rPr>
        <w:t>mowy;</w:t>
      </w:r>
    </w:p>
    <w:p w:rsidR="00CC55B1" w:rsidRPr="00C63555" w:rsidRDefault="00CC55B1" w:rsidP="005F527D">
      <w:pPr>
        <w:numPr>
          <w:ilvl w:val="0"/>
          <w:numId w:val="123"/>
        </w:numPr>
        <w:spacing w:after="120"/>
        <w:ind w:left="709"/>
        <w:jc w:val="both"/>
        <w:rPr>
          <w:rFonts w:ascii="Calibri" w:hAnsi="Calibri" w:cs="Calibri"/>
          <w:sz w:val="22"/>
          <w:szCs w:val="22"/>
        </w:rPr>
      </w:pPr>
      <w:r w:rsidRPr="00C63555">
        <w:rPr>
          <w:rFonts w:ascii="Calibri" w:hAnsi="Calibri" w:cs="Calibri"/>
          <w:b/>
          <w:sz w:val="22"/>
          <w:szCs w:val="22"/>
        </w:rPr>
        <w:t>Etap II</w:t>
      </w:r>
      <w:r w:rsidRPr="00C63555">
        <w:rPr>
          <w:rFonts w:ascii="Calibri" w:hAnsi="Calibri" w:cs="Calibri"/>
          <w:sz w:val="22"/>
          <w:szCs w:val="22"/>
        </w:rPr>
        <w:t xml:space="preserve"> – komora próżniowa  bez manipulatorów elektrod i uchwytu kriogenicznego - gotowość do przeglądu i opis zamontowanych komponentów i testów szczelności – </w:t>
      </w:r>
      <w:r w:rsidR="00682A52" w:rsidRPr="00682A52">
        <w:rPr>
          <w:rFonts w:ascii="Calibri" w:hAnsi="Calibri" w:cs="Calibri"/>
          <w:sz w:val="22"/>
          <w:szCs w:val="22"/>
        </w:rPr>
        <w:t xml:space="preserve">do 4 miesięcy </w:t>
      </w:r>
      <w:r w:rsidRPr="00C63555">
        <w:rPr>
          <w:rFonts w:ascii="Calibri" w:hAnsi="Calibri" w:cs="Calibri"/>
          <w:sz w:val="22"/>
          <w:szCs w:val="22"/>
        </w:rPr>
        <w:t>od zatwierdzenia protokołu Etapu 1;</w:t>
      </w:r>
    </w:p>
    <w:p w:rsidR="00CC55B1" w:rsidRPr="00C63555" w:rsidRDefault="00CC55B1" w:rsidP="005F527D">
      <w:pPr>
        <w:numPr>
          <w:ilvl w:val="0"/>
          <w:numId w:val="123"/>
        </w:numPr>
        <w:spacing w:after="120"/>
        <w:ind w:left="709"/>
        <w:jc w:val="both"/>
        <w:rPr>
          <w:rFonts w:ascii="Calibri" w:hAnsi="Calibri" w:cs="Calibri"/>
          <w:sz w:val="22"/>
          <w:szCs w:val="22"/>
        </w:rPr>
      </w:pPr>
      <w:r w:rsidRPr="00C63555">
        <w:rPr>
          <w:rFonts w:ascii="Calibri" w:hAnsi="Calibri" w:cs="Calibri"/>
          <w:b/>
          <w:sz w:val="22"/>
          <w:szCs w:val="22"/>
        </w:rPr>
        <w:t>Etap III</w:t>
      </w:r>
      <w:r w:rsidRPr="00C63555">
        <w:rPr>
          <w:rFonts w:ascii="Calibri" w:hAnsi="Calibri" w:cs="Calibri"/>
          <w:sz w:val="22"/>
          <w:szCs w:val="22"/>
        </w:rPr>
        <w:t xml:space="preserve"> – uchwyt z wtyczką zamontowany do komory. Schłodzenie wtyczki do 4.2 K - Gotowość do przeglądu i opis zamontowanych komponentów i testów szczelności – </w:t>
      </w:r>
      <w:r w:rsidR="00682A52">
        <w:rPr>
          <w:rFonts w:ascii="Calibri" w:hAnsi="Calibri" w:cs="Calibri"/>
          <w:sz w:val="22"/>
          <w:szCs w:val="22"/>
        </w:rPr>
        <w:t>do 2 miesięcy</w:t>
      </w:r>
      <w:r w:rsidRPr="00C63555">
        <w:rPr>
          <w:rFonts w:ascii="Calibri" w:hAnsi="Calibri" w:cs="Calibri"/>
          <w:sz w:val="22"/>
          <w:szCs w:val="22"/>
        </w:rPr>
        <w:t xml:space="preserve"> od zatwierdzenia protokołu Etapu 2;</w:t>
      </w:r>
    </w:p>
    <w:p w:rsidR="00CC55B1" w:rsidRPr="00C63555" w:rsidRDefault="00CC55B1" w:rsidP="005F527D">
      <w:pPr>
        <w:numPr>
          <w:ilvl w:val="0"/>
          <w:numId w:val="123"/>
        </w:numPr>
        <w:spacing w:after="120"/>
        <w:ind w:left="709"/>
        <w:jc w:val="both"/>
        <w:rPr>
          <w:rFonts w:ascii="Calibri" w:hAnsi="Calibri" w:cs="Calibri"/>
          <w:sz w:val="22"/>
          <w:szCs w:val="22"/>
        </w:rPr>
      </w:pPr>
      <w:r w:rsidRPr="00C63555">
        <w:rPr>
          <w:rFonts w:ascii="Calibri" w:hAnsi="Calibri" w:cs="Calibri"/>
          <w:b/>
          <w:sz w:val="22"/>
          <w:szCs w:val="22"/>
        </w:rPr>
        <w:t>Etap IV</w:t>
      </w:r>
      <w:r w:rsidRPr="00C63555">
        <w:rPr>
          <w:rFonts w:ascii="Calibri" w:hAnsi="Calibri" w:cs="Calibri"/>
          <w:sz w:val="22"/>
          <w:szCs w:val="22"/>
        </w:rPr>
        <w:t xml:space="preserve"> – Manipulatory zamontowane do komory - Gotowość do przeglądu i opis zamontowanych komponentów i testów szczelności – </w:t>
      </w:r>
      <w:r w:rsidR="00682A52">
        <w:rPr>
          <w:rFonts w:ascii="Calibri" w:hAnsi="Calibri" w:cs="Calibri"/>
          <w:sz w:val="22"/>
          <w:szCs w:val="22"/>
        </w:rPr>
        <w:t>do 3 miesięcy</w:t>
      </w:r>
      <w:r w:rsidRPr="00C63555">
        <w:rPr>
          <w:rFonts w:ascii="Calibri" w:hAnsi="Calibri" w:cs="Calibri"/>
          <w:sz w:val="22"/>
          <w:szCs w:val="22"/>
        </w:rPr>
        <w:t xml:space="preserve"> od zatwierdzenia protokołu Etapu 3;</w:t>
      </w:r>
    </w:p>
    <w:p w:rsidR="00CF0889" w:rsidRPr="00CF0889" w:rsidRDefault="00CC55B1" w:rsidP="005F527D">
      <w:pPr>
        <w:widowControl w:val="0"/>
        <w:numPr>
          <w:ilvl w:val="0"/>
          <w:numId w:val="123"/>
        </w:numPr>
        <w:suppressAutoHyphens/>
        <w:autoSpaceDE w:val="0"/>
        <w:spacing w:after="120"/>
        <w:ind w:left="709"/>
        <w:jc w:val="both"/>
        <w:textAlignment w:val="baseline"/>
        <w:rPr>
          <w:rFonts w:ascii="Calibri" w:hAnsi="Calibri" w:cs="Calibri"/>
          <w:lang w:eastAsia="zh-CN"/>
        </w:rPr>
      </w:pPr>
      <w:r w:rsidRPr="00C63555">
        <w:rPr>
          <w:rFonts w:ascii="Calibri" w:hAnsi="Calibri" w:cs="Calibri"/>
          <w:b/>
          <w:sz w:val="22"/>
          <w:szCs w:val="22"/>
        </w:rPr>
        <w:t>Etap V</w:t>
      </w:r>
      <w:r w:rsidRPr="00C63555">
        <w:rPr>
          <w:rFonts w:ascii="Calibri" w:hAnsi="Calibri" w:cs="Calibri"/>
          <w:sz w:val="22"/>
          <w:szCs w:val="22"/>
        </w:rPr>
        <w:t xml:space="preserve"> - Działające stanowisko - </w:t>
      </w:r>
      <w:r w:rsidR="00DA1C88">
        <w:rPr>
          <w:rFonts w:ascii="Calibri" w:hAnsi="Calibri" w:cs="Calibri"/>
          <w:sz w:val="22"/>
          <w:szCs w:val="22"/>
        </w:rPr>
        <w:t xml:space="preserve">instalacja, pomiary testowe </w:t>
      </w:r>
      <w:r w:rsidRPr="00C63555">
        <w:rPr>
          <w:rFonts w:ascii="Calibri" w:hAnsi="Calibri" w:cs="Calibri"/>
          <w:sz w:val="22"/>
          <w:szCs w:val="22"/>
        </w:rPr>
        <w:t xml:space="preserve"> – </w:t>
      </w:r>
      <w:r w:rsidR="00682A52" w:rsidRPr="00682A52">
        <w:rPr>
          <w:rFonts w:ascii="Calibri" w:hAnsi="Calibri" w:cs="Calibri"/>
          <w:sz w:val="22"/>
          <w:szCs w:val="22"/>
        </w:rPr>
        <w:t>do 1 miesiąca</w:t>
      </w:r>
      <w:r w:rsidRPr="00C63555">
        <w:rPr>
          <w:rFonts w:ascii="Calibri" w:hAnsi="Calibri" w:cs="Calibri"/>
          <w:sz w:val="22"/>
          <w:szCs w:val="22"/>
        </w:rPr>
        <w:t xml:space="preserve"> od zakończenia Etapu 4.</w:t>
      </w:r>
    </w:p>
    <w:p w:rsidR="00CF0889" w:rsidRPr="00CF0889" w:rsidRDefault="00CF0889" w:rsidP="00C63555">
      <w:pPr>
        <w:widowControl w:val="0"/>
        <w:numPr>
          <w:ilvl w:val="3"/>
          <w:numId w:val="87"/>
        </w:numPr>
        <w:tabs>
          <w:tab w:val="clear" w:pos="2520"/>
          <w:tab w:val="num" w:pos="426"/>
        </w:tabs>
        <w:suppressAutoHyphens/>
        <w:autoSpaceDE w:val="0"/>
        <w:spacing w:after="120"/>
        <w:ind w:left="426"/>
        <w:jc w:val="both"/>
        <w:textAlignment w:val="baseline"/>
        <w:rPr>
          <w:lang w:eastAsia="zh-CN"/>
        </w:rPr>
      </w:pPr>
      <w:r w:rsidRPr="00CF0889">
        <w:rPr>
          <w:rFonts w:ascii="Calibri" w:hAnsi="Calibri" w:cs="Calibri"/>
          <w:sz w:val="22"/>
          <w:szCs w:val="22"/>
          <w:lang w:eastAsia="zh-CN"/>
        </w:rPr>
        <w:t>Do odbioru Przedmiotu Umowy Wykonawca dostarczy karty gwarancyjne producenta na oferowane urządzenia.</w:t>
      </w:r>
    </w:p>
    <w:p w:rsidR="00CF0889" w:rsidRPr="00CF0889" w:rsidRDefault="00CF0889" w:rsidP="00C63555">
      <w:pPr>
        <w:widowControl w:val="0"/>
        <w:numPr>
          <w:ilvl w:val="3"/>
          <w:numId w:val="87"/>
        </w:numPr>
        <w:tabs>
          <w:tab w:val="clear" w:pos="2520"/>
          <w:tab w:val="num" w:pos="426"/>
        </w:tabs>
        <w:suppressAutoHyphens/>
        <w:autoSpaceDE w:val="0"/>
        <w:spacing w:after="120"/>
        <w:ind w:left="426"/>
        <w:jc w:val="both"/>
        <w:textAlignment w:val="baseline"/>
        <w:rPr>
          <w:lang w:eastAsia="zh-CN"/>
        </w:rPr>
      </w:pPr>
      <w:r w:rsidRPr="00CF0889">
        <w:rPr>
          <w:rFonts w:ascii="Calibri" w:hAnsi="Calibri" w:cs="Calibri"/>
          <w:sz w:val="22"/>
          <w:szCs w:val="22"/>
          <w:lang w:eastAsia="zh-CN"/>
        </w:rPr>
        <w:t xml:space="preserve">Wszelkie koszty związane z realizacją Przedmiotu Umowy w tym </w:t>
      </w:r>
      <w:r w:rsidRPr="00CF0889">
        <w:rPr>
          <w:rFonts w:ascii="Calibri" w:hAnsi="Calibri" w:cs="Calibri"/>
          <w:sz w:val="22"/>
          <w:szCs w:val="22"/>
        </w:rPr>
        <w:t>koszty transportu, cła, opakowania oraz ubezpieczenia na czas przewozu ponosi Wykonawca</w:t>
      </w:r>
      <w:r w:rsidRPr="00CF0889">
        <w:rPr>
          <w:rFonts w:ascii="Calibri" w:hAnsi="Calibri" w:cs="Calibri"/>
          <w:sz w:val="22"/>
          <w:szCs w:val="22"/>
          <w:lang w:eastAsia="zh-CN"/>
        </w:rPr>
        <w:t>.</w:t>
      </w:r>
    </w:p>
    <w:p w:rsidR="00CF0889" w:rsidRPr="00CF0889" w:rsidRDefault="00CF0889" w:rsidP="00C63555">
      <w:pPr>
        <w:widowControl w:val="0"/>
        <w:numPr>
          <w:ilvl w:val="3"/>
          <w:numId w:val="87"/>
        </w:numPr>
        <w:tabs>
          <w:tab w:val="clear" w:pos="2520"/>
          <w:tab w:val="num" w:pos="426"/>
        </w:tabs>
        <w:suppressAutoHyphens/>
        <w:autoSpaceDE w:val="0"/>
        <w:spacing w:after="120"/>
        <w:ind w:left="426"/>
        <w:jc w:val="both"/>
        <w:textAlignment w:val="baseline"/>
        <w:rPr>
          <w:lang w:eastAsia="zh-CN"/>
        </w:rPr>
      </w:pPr>
      <w:r w:rsidRPr="00CF0889">
        <w:rPr>
          <w:rFonts w:ascii="Calibri" w:hAnsi="Calibri" w:cs="Calibri"/>
          <w:sz w:val="22"/>
          <w:szCs w:val="22"/>
          <w:lang w:eastAsia="zh-CN"/>
        </w:rPr>
        <w:t>Osoby</w:t>
      </w:r>
      <w:r w:rsidRPr="00CF0889">
        <w:rPr>
          <w:rFonts w:ascii="Tahoma" w:hAnsi="Tahoma" w:cs="Tahoma"/>
          <w:color w:val="000000"/>
          <w:sz w:val="20"/>
          <w:szCs w:val="20"/>
          <w:shd w:val="clear" w:color="auto" w:fill="FFFFFF"/>
          <w:lang w:eastAsia="zh-CN"/>
        </w:rPr>
        <w:t xml:space="preserve"> </w:t>
      </w:r>
      <w:r w:rsidRPr="00CF0889">
        <w:rPr>
          <w:rFonts w:ascii="Calibri" w:hAnsi="Calibri" w:cs="Calibri"/>
          <w:color w:val="000000"/>
          <w:sz w:val="22"/>
          <w:szCs w:val="22"/>
          <w:shd w:val="clear" w:color="auto" w:fill="FFFFFF"/>
          <w:lang w:eastAsia="zh-CN"/>
        </w:rPr>
        <w:t xml:space="preserve">odpowiedziane za realizację umowy: </w:t>
      </w:r>
    </w:p>
    <w:p w:rsidR="00CF0889" w:rsidRPr="00CF0889" w:rsidRDefault="00CF0889" w:rsidP="005F527D">
      <w:pPr>
        <w:widowControl w:val="0"/>
        <w:numPr>
          <w:ilvl w:val="0"/>
          <w:numId w:val="122"/>
        </w:numPr>
        <w:tabs>
          <w:tab w:val="left" w:pos="360"/>
          <w:tab w:val="left" w:pos="426"/>
        </w:tabs>
        <w:suppressAutoHyphens/>
        <w:autoSpaceDE w:val="0"/>
        <w:spacing w:after="120"/>
        <w:jc w:val="both"/>
        <w:textAlignment w:val="baseline"/>
        <w:rPr>
          <w:lang w:eastAsia="zh-CN"/>
        </w:rPr>
      </w:pPr>
      <w:r w:rsidRPr="00CF0889">
        <w:rPr>
          <w:rFonts w:ascii="Calibri" w:hAnsi="Calibri" w:cs="Calibri"/>
          <w:sz w:val="22"/>
          <w:szCs w:val="22"/>
          <w:lang w:eastAsia="zh-CN"/>
        </w:rPr>
        <w:t xml:space="preserve">Ze strony Zamawiającego: </w:t>
      </w:r>
      <w:r w:rsidR="00CC55B1" w:rsidRPr="00CC55B1">
        <w:rPr>
          <w:rFonts w:ascii="Calibri" w:hAnsi="Calibri" w:cs="Calibri"/>
          <w:sz w:val="22"/>
          <w:szCs w:val="22"/>
          <w:lang w:eastAsia="zh-CN"/>
        </w:rPr>
        <w:t xml:space="preserve">………………………, </w:t>
      </w:r>
      <w:proofErr w:type="spellStart"/>
      <w:r w:rsidR="00CC55B1" w:rsidRPr="00CC55B1">
        <w:rPr>
          <w:rFonts w:ascii="Calibri" w:hAnsi="Calibri" w:cs="Calibri"/>
          <w:sz w:val="22"/>
          <w:szCs w:val="22"/>
          <w:lang w:eastAsia="zh-CN"/>
        </w:rPr>
        <w:t>tel</w:t>
      </w:r>
      <w:proofErr w:type="spellEnd"/>
      <w:r w:rsidR="00CC55B1" w:rsidRPr="00CC55B1">
        <w:rPr>
          <w:rFonts w:ascii="Calibri" w:hAnsi="Calibri" w:cs="Calibri"/>
          <w:sz w:val="22"/>
          <w:szCs w:val="22"/>
          <w:lang w:eastAsia="zh-CN"/>
        </w:rPr>
        <w:t>…………, e-mail……….………….</w:t>
      </w:r>
    </w:p>
    <w:p w:rsidR="00CF0889" w:rsidRPr="00CF0889" w:rsidRDefault="00CF0889" w:rsidP="005F527D">
      <w:pPr>
        <w:widowControl w:val="0"/>
        <w:numPr>
          <w:ilvl w:val="0"/>
          <w:numId w:val="122"/>
        </w:numPr>
        <w:tabs>
          <w:tab w:val="left" w:pos="360"/>
          <w:tab w:val="left" w:pos="426"/>
        </w:tabs>
        <w:suppressAutoHyphens/>
        <w:autoSpaceDE w:val="0"/>
        <w:spacing w:after="120"/>
        <w:jc w:val="both"/>
        <w:textAlignment w:val="baseline"/>
        <w:rPr>
          <w:lang w:eastAsia="zh-CN"/>
        </w:rPr>
      </w:pPr>
      <w:r w:rsidRPr="00CF0889">
        <w:rPr>
          <w:rFonts w:ascii="Calibri" w:hAnsi="Calibri" w:cs="Calibri"/>
          <w:sz w:val="22"/>
          <w:szCs w:val="22"/>
          <w:lang w:eastAsia="zh-CN"/>
        </w:rPr>
        <w:t xml:space="preserve">Ze strony Wykonawcy: ………………………, </w:t>
      </w:r>
      <w:proofErr w:type="spellStart"/>
      <w:r w:rsidRPr="00CF0889">
        <w:rPr>
          <w:rFonts w:ascii="Calibri" w:hAnsi="Calibri" w:cs="Calibri"/>
          <w:sz w:val="22"/>
          <w:szCs w:val="22"/>
          <w:lang w:eastAsia="zh-CN"/>
        </w:rPr>
        <w:t>tel</w:t>
      </w:r>
      <w:proofErr w:type="spellEnd"/>
      <w:r w:rsidRPr="00CF0889">
        <w:rPr>
          <w:rFonts w:ascii="Calibri" w:hAnsi="Calibri" w:cs="Calibri"/>
          <w:sz w:val="22"/>
          <w:szCs w:val="22"/>
          <w:lang w:eastAsia="zh-CN"/>
        </w:rPr>
        <w:t>…………, e-mail……….………….</w:t>
      </w:r>
    </w:p>
    <w:p w:rsidR="00A41D41" w:rsidRPr="00A41D41" w:rsidRDefault="00CF0889" w:rsidP="00C63555">
      <w:pPr>
        <w:widowControl w:val="0"/>
        <w:numPr>
          <w:ilvl w:val="3"/>
          <w:numId w:val="87"/>
        </w:numPr>
        <w:tabs>
          <w:tab w:val="clear" w:pos="2520"/>
          <w:tab w:val="num" w:pos="426"/>
        </w:tabs>
        <w:suppressAutoHyphens/>
        <w:autoSpaceDE w:val="0"/>
        <w:spacing w:after="120"/>
        <w:ind w:left="426" w:hanging="284"/>
        <w:jc w:val="both"/>
        <w:rPr>
          <w:lang w:eastAsia="zh-CN"/>
        </w:rPr>
      </w:pPr>
      <w:r w:rsidRPr="00CF0889">
        <w:rPr>
          <w:rFonts w:ascii="Calibri" w:hAnsi="Calibri" w:cs="Calibri"/>
          <w:sz w:val="22"/>
          <w:szCs w:val="22"/>
        </w:rPr>
        <w:t>Wykonawca ponosi pełną odpowiedzialność wobec Zamawiającego za działania lub zaniechania pracowników Wykonawcy, osób działających w jego imieniu lub podwykonawców, jak za działania własne.</w:t>
      </w:r>
    </w:p>
    <w:p w:rsidR="00A41D41" w:rsidRPr="00A41D41" w:rsidRDefault="00A41D41" w:rsidP="00A41D41">
      <w:pPr>
        <w:widowControl w:val="0"/>
        <w:suppressAutoHyphens/>
        <w:autoSpaceDE w:val="0"/>
        <w:spacing w:after="120"/>
        <w:ind w:left="360"/>
        <w:jc w:val="both"/>
        <w:rPr>
          <w:lang w:eastAsia="zh-CN"/>
        </w:rPr>
      </w:pPr>
    </w:p>
    <w:p w:rsidR="00A41D41" w:rsidRPr="00A41D41" w:rsidRDefault="00A41D41" w:rsidP="00A41D41">
      <w:pPr>
        <w:spacing w:before="120" w:after="120" w:line="360" w:lineRule="atLeast"/>
        <w:ind w:left="360"/>
        <w:jc w:val="center"/>
        <w:rPr>
          <w:lang w:eastAsia="zh-CN"/>
        </w:rPr>
      </w:pPr>
      <w:r w:rsidRPr="00A41D41">
        <w:rPr>
          <w:b/>
          <w:sz w:val="22"/>
          <w:szCs w:val="22"/>
        </w:rPr>
        <w:t>§</w:t>
      </w:r>
      <w:r w:rsidRPr="00A41D41">
        <w:rPr>
          <w:rFonts w:ascii="Calibri" w:hAnsi="Calibri" w:cs="Calibri"/>
          <w:b/>
          <w:sz w:val="22"/>
          <w:szCs w:val="22"/>
        </w:rPr>
        <w:t xml:space="preserve"> 3</w:t>
      </w:r>
    </w:p>
    <w:p w:rsidR="00A41D41" w:rsidRPr="00A41D41" w:rsidRDefault="00A41D41" w:rsidP="00A41D41">
      <w:pPr>
        <w:suppressAutoHyphens/>
        <w:autoSpaceDE w:val="0"/>
        <w:spacing w:before="120" w:line="288" w:lineRule="auto"/>
        <w:ind w:left="142"/>
        <w:jc w:val="both"/>
        <w:rPr>
          <w:rFonts w:ascii="Arial" w:eastAsia="Calibri" w:hAnsi="Arial" w:cs="Arial"/>
          <w:color w:val="000000"/>
          <w:lang w:eastAsia="zh-CN"/>
        </w:rPr>
      </w:pPr>
      <w:r w:rsidRPr="00A41D41">
        <w:rPr>
          <w:rFonts w:ascii="Calibri" w:eastAsia="Calibri" w:hAnsi="Calibri" w:cs="Calibri"/>
          <w:b/>
          <w:smallCaps/>
          <w:sz w:val="22"/>
          <w:szCs w:val="22"/>
          <w:lang w:eastAsia="zh-CN"/>
        </w:rPr>
        <w:t>Warunki odbioru przedmiotu umowy</w:t>
      </w:r>
    </w:p>
    <w:p w:rsidR="00A41D41" w:rsidRPr="00A9275C" w:rsidRDefault="00A41D41" w:rsidP="005F527D">
      <w:pPr>
        <w:widowControl w:val="0"/>
        <w:numPr>
          <w:ilvl w:val="6"/>
          <w:numId w:val="100"/>
        </w:numPr>
        <w:tabs>
          <w:tab w:val="num" w:pos="426"/>
        </w:tabs>
        <w:suppressAutoHyphens/>
        <w:spacing w:after="120"/>
        <w:ind w:left="426" w:hanging="426"/>
        <w:jc w:val="both"/>
        <w:rPr>
          <w:rFonts w:ascii="Calibri" w:hAnsi="Calibri" w:cs="Calibri"/>
          <w:sz w:val="22"/>
          <w:szCs w:val="22"/>
          <w:lang w:eastAsia="zh-CN"/>
        </w:rPr>
      </w:pPr>
      <w:r w:rsidRPr="00A41D41">
        <w:rPr>
          <w:rFonts w:ascii="Calibri" w:hAnsi="Calibri" w:cs="Calibri"/>
          <w:sz w:val="22"/>
          <w:szCs w:val="22"/>
          <w:lang w:eastAsia="zh-CN"/>
        </w:rPr>
        <w:t xml:space="preserve">Protokół odbioru </w:t>
      </w:r>
      <w:r w:rsidR="00DA1C88" w:rsidRPr="00DA1C88">
        <w:rPr>
          <w:rFonts w:ascii="Calibri" w:hAnsi="Calibri" w:cs="Calibri"/>
          <w:sz w:val="22"/>
          <w:szCs w:val="22"/>
          <w:lang w:eastAsia="zh-CN"/>
        </w:rPr>
        <w:t>odpowiednio częściowego</w:t>
      </w:r>
      <w:r w:rsidR="00D714AD">
        <w:rPr>
          <w:rFonts w:ascii="Calibri" w:hAnsi="Calibri" w:cs="Calibri"/>
          <w:sz w:val="22"/>
          <w:szCs w:val="22"/>
          <w:lang w:eastAsia="zh-CN"/>
        </w:rPr>
        <w:t xml:space="preserve"> (danego etapu)</w:t>
      </w:r>
      <w:r w:rsidR="00DA1C88" w:rsidRPr="00DA1C88">
        <w:rPr>
          <w:rFonts w:ascii="Calibri" w:hAnsi="Calibri" w:cs="Calibri"/>
          <w:sz w:val="22"/>
          <w:szCs w:val="22"/>
          <w:lang w:eastAsia="zh-CN"/>
        </w:rPr>
        <w:t xml:space="preserve"> </w:t>
      </w:r>
      <w:r w:rsidR="00D714AD">
        <w:rPr>
          <w:rFonts w:ascii="Calibri" w:hAnsi="Calibri" w:cs="Calibri"/>
          <w:sz w:val="22"/>
          <w:szCs w:val="22"/>
          <w:lang w:eastAsia="zh-CN"/>
        </w:rPr>
        <w:t xml:space="preserve"> i </w:t>
      </w:r>
      <w:r w:rsidR="00DA1C88" w:rsidRPr="00DA1C88">
        <w:rPr>
          <w:rFonts w:ascii="Calibri" w:hAnsi="Calibri" w:cs="Calibri"/>
          <w:sz w:val="22"/>
          <w:szCs w:val="22"/>
          <w:lang w:eastAsia="zh-CN"/>
        </w:rPr>
        <w:t xml:space="preserve"> końcowego </w:t>
      </w:r>
      <w:r w:rsidRPr="00A41D41">
        <w:rPr>
          <w:rFonts w:ascii="Calibri" w:hAnsi="Calibri" w:cs="Calibri"/>
          <w:sz w:val="22"/>
          <w:szCs w:val="22"/>
          <w:lang w:eastAsia="zh-CN"/>
        </w:rPr>
        <w:t xml:space="preserve">Przedmiotu Umowy ma być </w:t>
      </w:r>
      <w:r w:rsidRPr="00A41D41">
        <w:rPr>
          <w:rFonts w:ascii="Calibri" w:hAnsi="Calibri" w:cs="Calibri"/>
          <w:sz w:val="22"/>
          <w:szCs w:val="22"/>
          <w:lang w:eastAsia="zh-CN"/>
        </w:rPr>
        <w:lastRenderedPageBreak/>
        <w:t xml:space="preserve">spisany zgodnie z wymaganiami podanymi poniżej i podpisany przez </w:t>
      </w:r>
      <w:r w:rsidR="00A9275C" w:rsidRPr="00A9275C">
        <w:rPr>
          <w:rFonts w:ascii="Calibri" w:hAnsi="Calibri" w:cs="Calibri"/>
          <w:sz w:val="22"/>
          <w:szCs w:val="22"/>
          <w:lang w:eastAsia="zh-CN"/>
        </w:rPr>
        <w:t>Strony lub przez Zamawiającego i przesłanego Wykonawcy.</w:t>
      </w:r>
    </w:p>
    <w:p w:rsidR="00A41D41" w:rsidRPr="00A41D41" w:rsidRDefault="00A41D41" w:rsidP="005F527D">
      <w:pPr>
        <w:widowControl w:val="0"/>
        <w:numPr>
          <w:ilvl w:val="6"/>
          <w:numId w:val="100"/>
        </w:numPr>
        <w:tabs>
          <w:tab w:val="left" w:pos="426"/>
        </w:tabs>
        <w:suppressAutoHyphens/>
        <w:ind w:left="0" w:firstLine="0"/>
        <w:jc w:val="both"/>
        <w:rPr>
          <w:lang w:eastAsia="zh-CN"/>
        </w:rPr>
      </w:pPr>
      <w:r w:rsidRPr="00A41D41">
        <w:rPr>
          <w:rFonts w:ascii="Calibri" w:hAnsi="Calibri" w:cs="Calibri"/>
          <w:sz w:val="22"/>
          <w:szCs w:val="22"/>
          <w:lang w:eastAsia="zh-CN"/>
        </w:rPr>
        <w:t>Protokół odbioru Przedmiotu Umowy powinien zawierać w szczególności:</w:t>
      </w:r>
    </w:p>
    <w:p w:rsidR="00A41D41" w:rsidRPr="00A41D41" w:rsidRDefault="00A41D41" w:rsidP="005F527D">
      <w:pPr>
        <w:widowControl w:val="0"/>
        <w:numPr>
          <w:ilvl w:val="0"/>
          <w:numId w:val="107"/>
        </w:numPr>
        <w:tabs>
          <w:tab w:val="left" w:pos="851"/>
        </w:tabs>
        <w:suppressAutoHyphens/>
        <w:ind w:left="851" w:hanging="425"/>
        <w:jc w:val="both"/>
        <w:rPr>
          <w:lang w:eastAsia="zh-CN"/>
        </w:rPr>
      </w:pPr>
      <w:r w:rsidRPr="00A41D41">
        <w:rPr>
          <w:rFonts w:ascii="Calibri" w:hAnsi="Calibri" w:cs="Calibri"/>
          <w:sz w:val="22"/>
          <w:szCs w:val="22"/>
          <w:lang w:eastAsia="zh-CN"/>
        </w:rPr>
        <w:t>numer Umowy, dane Zamawiającego i Wykonawcy, Przedmiot Umowy i datę jego wykonania;</w:t>
      </w:r>
    </w:p>
    <w:p w:rsidR="00A41D41" w:rsidRPr="00A41D41" w:rsidRDefault="00A41D41" w:rsidP="005F527D">
      <w:pPr>
        <w:widowControl w:val="0"/>
        <w:numPr>
          <w:ilvl w:val="0"/>
          <w:numId w:val="107"/>
        </w:numPr>
        <w:tabs>
          <w:tab w:val="left" w:pos="851"/>
        </w:tabs>
        <w:suppressAutoHyphens/>
        <w:ind w:left="851" w:hanging="425"/>
        <w:jc w:val="both"/>
        <w:rPr>
          <w:lang w:eastAsia="zh-CN"/>
        </w:rPr>
      </w:pPr>
      <w:r w:rsidRPr="00A41D41">
        <w:rPr>
          <w:rFonts w:ascii="Calibri" w:hAnsi="Calibri" w:cs="Arial"/>
          <w:sz w:val="22"/>
          <w:szCs w:val="22"/>
          <w:lang w:eastAsia="zh-CN"/>
        </w:rPr>
        <w:t xml:space="preserve">wykonane czynności </w:t>
      </w:r>
      <w:r w:rsidR="004C03D3">
        <w:rPr>
          <w:rFonts w:ascii="Calibri" w:hAnsi="Calibri" w:cs="Arial"/>
          <w:sz w:val="22"/>
          <w:szCs w:val="22"/>
          <w:lang w:eastAsia="zh-CN"/>
        </w:rPr>
        <w:t>dla danego z Etapów</w:t>
      </w:r>
      <w:r w:rsidR="00BE1533">
        <w:rPr>
          <w:rFonts w:ascii="Calibri" w:hAnsi="Calibri" w:cs="Arial"/>
          <w:sz w:val="22"/>
          <w:szCs w:val="22"/>
          <w:lang w:eastAsia="zh-CN"/>
        </w:rPr>
        <w:t>;</w:t>
      </w:r>
    </w:p>
    <w:p w:rsidR="00D714AD" w:rsidRDefault="00A41D41" w:rsidP="00D714AD">
      <w:pPr>
        <w:widowControl w:val="0"/>
        <w:numPr>
          <w:ilvl w:val="0"/>
          <w:numId w:val="107"/>
        </w:numPr>
        <w:tabs>
          <w:tab w:val="left" w:pos="851"/>
        </w:tabs>
        <w:suppressAutoHyphens/>
        <w:ind w:left="851" w:hanging="425"/>
        <w:jc w:val="both"/>
        <w:rPr>
          <w:lang w:eastAsia="zh-CN"/>
        </w:rPr>
      </w:pPr>
      <w:r w:rsidRPr="00A41D41">
        <w:rPr>
          <w:rFonts w:ascii="Calibri" w:hAnsi="Calibri" w:cs="Arial"/>
          <w:sz w:val="22"/>
          <w:szCs w:val="22"/>
          <w:lang w:eastAsia="zh-CN"/>
        </w:rPr>
        <w:t>potwierdzenie prawidłowości wykonania usługi przez Wykonawcę i poświadczenia gwarancji zgodnie z zapisami umowy.</w:t>
      </w:r>
    </w:p>
    <w:p w:rsidR="00D714AD" w:rsidRPr="00CF0889" w:rsidRDefault="00D714AD" w:rsidP="00D714AD">
      <w:pPr>
        <w:widowControl w:val="0"/>
        <w:numPr>
          <w:ilvl w:val="0"/>
          <w:numId w:val="107"/>
        </w:numPr>
        <w:tabs>
          <w:tab w:val="left" w:pos="851"/>
        </w:tabs>
        <w:suppressAutoHyphens/>
        <w:ind w:left="851" w:hanging="425"/>
        <w:jc w:val="both"/>
        <w:rPr>
          <w:lang w:eastAsia="zh-CN"/>
        </w:rPr>
      </w:pPr>
      <w:r>
        <w:rPr>
          <w:rFonts w:ascii="Calibri" w:hAnsi="Calibri" w:cs="Calibri"/>
          <w:sz w:val="22"/>
          <w:szCs w:val="22"/>
          <w:lang w:eastAsia="zh-CN"/>
        </w:rPr>
        <w:t>dostarczenie kart gwarancyjnych producenta na dostarczone</w:t>
      </w:r>
      <w:r w:rsidRPr="00D714AD">
        <w:rPr>
          <w:rFonts w:ascii="Calibri" w:hAnsi="Calibri" w:cs="Calibri"/>
          <w:sz w:val="22"/>
          <w:szCs w:val="22"/>
          <w:lang w:eastAsia="zh-CN"/>
        </w:rPr>
        <w:t xml:space="preserve"> urządzenia</w:t>
      </w:r>
      <w:r>
        <w:rPr>
          <w:rFonts w:ascii="Calibri" w:hAnsi="Calibri" w:cs="Calibri"/>
          <w:sz w:val="22"/>
          <w:szCs w:val="22"/>
          <w:lang w:eastAsia="zh-CN"/>
        </w:rPr>
        <w:t xml:space="preserve"> w danym etapie</w:t>
      </w:r>
      <w:r w:rsidRPr="00D714AD">
        <w:rPr>
          <w:rFonts w:ascii="Calibri" w:hAnsi="Calibri" w:cs="Calibri"/>
          <w:sz w:val="22"/>
          <w:szCs w:val="22"/>
          <w:lang w:eastAsia="zh-CN"/>
        </w:rPr>
        <w:t>.</w:t>
      </w:r>
    </w:p>
    <w:p w:rsidR="00D714AD" w:rsidRPr="004C03D3" w:rsidRDefault="00D714AD" w:rsidP="00D714AD">
      <w:pPr>
        <w:widowControl w:val="0"/>
        <w:tabs>
          <w:tab w:val="left" w:pos="851"/>
        </w:tabs>
        <w:suppressAutoHyphens/>
        <w:ind w:left="851"/>
        <w:jc w:val="both"/>
        <w:rPr>
          <w:lang w:eastAsia="zh-CN"/>
        </w:rPr>
      </w:pPr>
    </w:p>
    <w:p w:rsidR="004C03D3" w:rsidRPr="004C03D3" w:rsidRDefault="004C03D3" w:rsidP="005F527D">
      <w:pPr>
        <w:widowControl w:val="0"/>
        <w:numPr>
          <w:ilvl w:val="0"/>
          <w:numId w:val="124"/>
        </w:numPr>
        <w:spacing w:after="120"/>
        <w:ind w:left="426"/>
        <w:jc w:val="both"/>
        <w:textAlignment w:val="baseline"/>
      </w:pPr>
      <w:r>
        <w:rPr>
          <w:rFonts w:ascii="Calibri" w:hAnsi="Calibri" w:cs="Calibri"/>
          <w:sz w:val="22"/>
          <w:szCs w:val="22"/>
          <w:lang w:eastAsia="ar-SA"/>
        </w:rPr>
        <w:t>Za datę wykonania Umowy uważa się datę podpisania bez zastrzeżeń protokołu odbioru</w:t>
      </w:r>
      <w:r w:rsidR="00A9275C" w:rsidRPr="00A9275C">
        <w:rPr>
          <w:rFonts w:ascii="Calibri" w:hAnsi="Calibri" w:cs="Calibri"/>
          <w:sz w:val="22"/>
          <w:szCs w:val="22"/>
          <w:lang w:eastAsia="zh-CN"/>
        </w:rPr>
        <w:t xml:space="preserve"> </w:t>
      </w:r>
      <w:r w:rsidR="00A9275C" w:rsidRPr="00A9275C">
        <w:rPr>
          <w:rFonts w:ascii="Calibri" w:hAnsi="Calibri" w:cs="Calibri"/>
          <w:sz w:val="22"/>
          <w:szCs w:val="22"/>
          <w:lang w:eastAsia="ar-SA"/>
        </w:rPr>
        <w:t>odpowiednio częściowego lub końcowego</w:t>
      </w:r>
      <w:r>
        <w:rPr>
          <w:rFonts w:ascii="Calibri" w:hAnsi="Calibri" w:cs="Calibri"/>
          <w:sz w:val="22"/>
          <w:szCs w:val="22"/>
          <w:lang w:eastAsia="ar-SA"/>
        </w:rPr>
        <w:t xml:space="preserve"> Przedmiotu Umowy</w:t>
      </w:r>
      <w:r>
        <w:rPr>
          <w:rFonts w:ascii="Calibri" w:hAnsi="Calibri" w:cs="Calibri"/>
          <w:sz w:val="22"/>
          <w:szCs w:val="22"/>
        </w:rPr>
        <w:t xml:space="preserve"> z uwzględnieniem terminu określonego w § 2 us</w:t>
      </w:r>
      <w:r w:rsidR="00A9275C">
        <w:rPr>
          <w:rFonts w:ascii="Calibri" w:hAnsi="Calibri" w:cs="Calibri"/>
          <w:sz w:val="22"/>
          <w:szCs w:val="22"/>
        </w:rPr>
        <w:t>t 1 Umowy oraz</w:t>
      </w:r>
      <w:r>
        <w:rPr>
          <w:rFonts w:ascii="Calibri" w:hAnsi="Calibri" w:cs="Calibri"/>
          <w:sz w:val="22"/>
          <w:szCs w:val="22"/>
        </w:rPr>
        <w:t xml:space="preserve"> z uwzględnieniem poszczególnych etapów.</w:t>
      </w:r>
    </w:p>
    <w:p w:rsidR="004C03D3" w:rsidRPr="00A41D41" w:rsidRDefault="004C03D3" w:rsidP="005F527D">
      <w:pPr>
        <w:widowControl w:val="0"/>
        <w:numPr>
          <w:ilvl w:val="0"/>
          <w:numId w:val="124"/>
        </w:numPr>
        <w:suppressAutoHyphens/>
        <w:autoSpaceDE w:val="0"/>
        <w:spacing w:after="120"/>
        <w:ind w:left="426"/>
        <w:jc w:val="both"/>
      </w:pPr>
      <w:r w:rsidRPr="004C03D3">
        <w:rPr>
          <w:rFonts w:ascii="Calibri" w:hAnsi="Calibri" w:cs="Calibri"/>
          <w:sz w:val="22"/>
          <w:szCs w:val="22"/>
        </w:rPr>
        <w:t>Zamawiający upoważnia osobę wskazaną w § 2 ust. 4 lit a) do podpisania protokołu odbioru Przedmiotu Umowy w jego imieniu.</w:t>
      </w:r>
    </w:p>
    <w:p w:rsidR="00A41D41" w:rsidRPr="00A41D41" w:rsidRDefault="00A41D41" w:rsidP="00A41D41">
      <w:pPr>
        <w:spacing w:before="120" w:after="120" w:line="360" w:lineRule="atLeast"/>
        <w:ind w:left="567"/>
        <w:jc w:val="center"/>
        <w:rPr>
          <w:lang w:eastAsia="zh-CN"/>
        </w:rPr>
      </w:pPr>
      <w:r w:rsidRPr="00A41D41">
        <w:rPr>
          <w:b/>
          <w:color w:val="000000"/>
          <w:sz w:val="22"/>
          <w:szCs w:val="22"/>
        </w:rPr>
        <w:t>§</w:t>
      </w:r>
      <w:r w:rsidRPr="00A41D41">
        <w:rPr>
          <w:rFonts w:ascii="Calibri" w:hAnsi="Calibri" w:cs="Calibri"/>
          <w:b/>
          <w:color w:val="000000"/>
          <w:sz w:val="22"/>
          <w:szCs w:val="22"/>
        </w:rPr>
        <w:t xml:space="preserve"> 4</w:t>
      </w:r>
    </w:p>
    <w:p w:rsidR="00A41D41" w:rsidRPr="00A41D41" w:rsidRDefault="00A41D41" w:rsidP="00A41D41">
      <w:pPr>
        <w:spacing w:after="120" w:line="360" w:lineRule="atLeast"/>
        <w:ind w:left="284"/>
        <w:jc w:val="both"/>
        <w:rPr>
          <w:lang w:eastAsia="zh-CN"/>
        </w:rPr>
      </w:pPr>
      <w:r w:rsidRPr="00A41D41">
        <w:rPr>
          <w:rFonts w:ascii="Calibri" w:hAnsi="Calibri" w:cs="Calibri"/>
          <w:b/>
          <w:smallCaps/>
          <w:color w:val="000000"/>
          <w:sz w:val="22"/>
          <w:szCs w:val="22"/>
        </w:rPr>
        <w:t>Gwarancja prawidłowego</w:t>
      </w:r>
      <w:r w:rsidR="00201842">
        <w:rPr>
          <w:rFonts w:ascii="Calibri" w:hAnsi="Calibri" w:cs="Calibri"/>
          <w:b/>
          <w:smallCaps/>
          <w:color w:val="000000"/>
          <w:sz w:val="22"/>
          <w:szCs w:val="22"/>
        </w:rPr>
        <w:t xml:space="preserve"> </w:t>
      </w:r>
      <w:r w:rsidR="00201842" w:rsidRPr="00201842">
        <w:rPr>
          <w:rFonts w:ascii="Calibri" w:hAnsi="Calibri" w:cs="Calibri"/>
          <w:b/>
          <w:smallCaps/>
          <w:color w:val="000000"/>
          <w:sz w:val="18"/>
          <w:szCs w:val="22"/>
        </w:rPr>
        <w:t>WYKONANIA</w:t>
      </w:r>
      <w:r w:rsidRPr="00A41D41">
        <w:rPr>
          <w:rFonts w:ascii="Calibri" w:hAnsi="Calibri" w:cs="Calibri"/>
          <w:b/>
          <w:smallCaps/>
          <w:color w:val="000000"/>
          <w:sz w:val="22"/>
          <w:szCs w:val="22"/>
        </w:rPr>
        <w:t xml:space="preserve"> </w:t>
      </w:r>
      <w:r w:rsidRPr="00201842">
        <w:rPr>
          <w:rFonts w:ascii="Calibri" w:hAnsi="Calibri" w:cs="Calibri"/>
          <w:b/>
          <w:smallCaps/>
          <w:color w:val="000000"/>
          <w:sz w:val="22"/>
          <w:szCs w:val="22"/>
        </w:rPr>
        <w:t xml:space="preserve"> </w:t>
      </w:r>
      <w:r w:rsidRPr="00A41D41">
        <w:rPr>
          <w:rFonts w:ascii="Calibri" w:hAnsi="Calibri" w:cs="Calibri"/>
          <w:b/>
          <w:smallCaps/>
          <w:color w:val="000000"/>
          <w:sz w:val="22"/>
          <w:szCs w:val="22"/>
        </w:rPr>
        <w:t>umowy</w:t>
      </w:r>
    </w:p>
    <w:p w:rsidR="00A9275C" w:rsidRDefault="00A9275C" w:rsidP="005F527D">
      <w:pPr>
        <w:widowControl w:val="0"/>
        <w:numPr>
          <w:ilvl w:val="0"/>
          <w:numId w:val="102"/>
        </w:numPr>
        <w:suppressAutoHyphens/>
        <w:autoSpaceDE w:val="0"/>
        <w:spacing w:after="120"/>
        <w:jc w:val="both"/>
      </w:pPr>
      <w:r>
        <w:rPr>
          <w:rFonts w:ascii="Calibri" w:hAnsi="Calibri" w:cs="Calibri"/>
          <w:sz w:val="22"/>
          <w:szCs w:val="22"/>
        </w:rPr>
        <w:t xml:space="preserve">Wykonawca udziela Zamawiającemu na wszelkie dostarczone w ramach  Umowy urządzenia,  gwarancji na okres </w:t>
      </w:r>
      <w:r>
        <w:rPr>
          <w:rFonts w:ascii="Calibri" w:hAnsi="Calibri" w:cs="Calibri"/>
          <w:b/>
          <w:sz w:val="22"/>
          <w:szCs w:val="22"/>
        </w:rPr>
        <w:t>……….. miesięcy,</w:t>
      </w:r>
      <w:r>
        <w:rPr>
          <w:rFonts w:ascii="Calibri" w:hAnsi="Calibri" w:cs="Calibri"/>
          <w:sz w:val="22"/>
          <w:szCs w:val="22"/>
        </w:rPr>
        <w:t xml:space="preserve"> licząc od daty podpisania protokołu odbioru, o którym mowa w § 3 ust. 1. </w:t>
      </w:r>
    </w:p>
    <w:p w:rsidR="00A9275C" w:rsidRPr="00D537EB" w:rsidRDefault="00A9275C" w:rsidP="005F527D">
      <w:pPr>
        <w:widowControl w:val="0"/>
        <w:numPr>
          <w:ilvl w:val="0"/>
          <w:numId w:val="102"/>
        </w:numPr>
        <w:suppressAutoHyphens/>
        <w:autoSpaceDE w:val="0"/>
        <w:spacing w:after="120"/>
        <w:jc w:val="both"/>
        <w:rPr>
          <w:rFonts w:ascii="Calibri" w:hAnsi="Calibri" w:cs="Calibri"/>
          <w:sz w:val="22"/>
        </w:rPr>
      </w:pPr>
      <w:r w:rsidRPr="00D537EB">
        <w:rPr>
          <w:rFonts w:ascii="Calibri" w:hAnsi="Calibri" w:cs="Calibri"/>
          <w:sz w:val="22"/>
        </w:rPr>
        <w:t>Wykonawca będzie usuwał wady Przedmiotu Umowy w miejscu jego użytkowania. W przypadku konieczność realizacji naprawy poza miejscem użytkowania, koszty transportu ponosi Wykonawca.</w:t>
      </w:r>
    </w:p>
    <w:p w:rsidR="00A9275C" w:rsidRDefault="00A9275C" w:rsidP="005F527D">
      <w:pPr>
        <w:widowControl w:val="0"/>
        <w:numPr>
          <w:ilvl w:val="0"/>
          <w:numId w:val="102"/>
        </w:numPr>
        <w:suppressAutoHyphens/>
        <w:autoSpaceDE w:val="0"/>
        <w:spacing w:after="120"/>
        <w:jc w:val="both"/>
      </w:pPr>
      <w:r>
        <w:rPr>
          <w:rFonts w:ascii="Calibri" w:eastAsia="Calibri" w:hAnsi="Calibri" w:cs="Calibri"/>
          <w:sz w:val="22"/>
          <w:szCs w:val="22"/>
          <w:lang w:eastAsia="en-US"/>
        </w:rPr>
        <w:t>Zgłoszenie wady odbywać się będzie telefonicznie, lub za pomocą e-maila. W przypadku braku możliwości skontaktowania się z Wykonawcą telefonicznie lub e-mailem, dopuszcza się zgłoszenie pisemne przesłane na ostatni znany Zamawiającemu adres Wykonawcy.</w:t>
      </w:r>
    </w:p>
    <w:p w:rsidR="00A9275C" w:rsidRDefault="00A9275C" w:rsidP="005F527D">
      <w:pPr>
        <w:widowControl w:val="0"/>
        <w:numPr>
          <w:ilvl w:val="0"/>
          <w:numId w:val="102"/>
        </w:numPr>
        <w:suppressAutoHyphens/>
        <w:autoSpaceDE w:val="0"/>
        <w:spacing w:after="120"/>
        <w:jc w:val="both"/>
      </w:pPr>
      <w:r>
        <w:rPr>
          <w:rFonts w:ascii="Calibri" w:eastAsia="Calibri" w:hAnsi="Calibri" w:cs="Calibri"/>
          <w:iCs/>
          <w:sz w:val="22"/>
          <w:szCs w:val="22"/>
          <w:lang w:eastAsia="en-US"/>
        </w:rPr>
        <w:t xml:space="preserve">Czas reakcji Wykonawcy na zgłoszenie Zamawiającego nie przekroczy 3 dni roboczych. Przez reakcję Wykonawcy Strony rozumieją zdiagnozowanie zgłoszonej wady oraz określenie okresu niezbędnego na jej usunięcie, nie dłuższego niż 10 dni roboczych. </w:t>
      </w:r>
      <w:r w:rsidR="002A62BA" w:rsidRPr="002A62BA">
        <w:rPr>
          <w:rFonts w:ascii="Calibri" w:eastAsia="Calibri" w:hAnsi="Calibri" w:cs="Calibri"/>
          <w:iCs/>
          <w:sz w:val="22"/>
          <w:szCs w:val="22"/>
          <w:lang w:eastAsia="en-US"/>
        </w:rPr>
        <w:t>W przypadku zgłoszenia pisemnego na usunięcie wady ustala się 14-dniowy termin liczony od daty nadania przesyłki.</w:t>
      </w:r>
    </w:p>
    <w:p w:rsidR="00A9275C" w:rsidRDefault="00A9275C" w:rsidP="005F527D">
      <w:pPr>
        <w:widowControl w:val="0"/>
        <w:numPr>
          <w:ilvl w:val="0"/>
          <w:numId w:val="102"/>
        </w:numPr>
        <w:suppressAutoHyphens/>
        <w:autoSpaceDE w:val="0"/>
        <w:spacing w:after="120"/>
        <w:jc w:val="both"/>
      </w:pPr>
      <w:r>
        <w:rPr>
          <w:rFonts w:ascii="Calibri" w:eastAsia="Calibri" w:hAnsi="Calibri" w:cs="Calibri"/>
          <w:iCs/>
          <w:sz w:val="22"/>
          <w:szCs w:val="22"/>
          <w:lang w:eastAsia="en-US"/>
        </w:rPr>
        <w:t>W okresie gwarancji Wykonawca będzie wykonywał nieodpłatnie wszelkie przeglądy okresowe, czynności konserwacyjne i wymiany elementów zużywających się wymagane instrukcją obsługi</w:t>
      </w:r>
      <w:r>
        <w:rPr>
          <w:rFonts w:ascii="Calibri" w:eastAsia="Calibri" w:hAnsi="Calibri" w:cs="Calibri"/>
          <w:iCs/>
          <w:sz w:val="22"/>
          <w:szCs w:val="22"/>
          <w:lang w:eastAsia="en-US"/>
        </w:rPr>
        <w:br/>
        <w:t>i niezbędne do zachowania uprawnień gwarancyjnych (w tym gwarancji producenta).</w:t>
      </w:r>
    </w:p>
    <w:p w:rsidR="00A9275C" w:rsidRDefault="00A9275C" w:rsidP="005F527D">
      <w:pPr>
        <w:widowControl w:val="0"/>
        <w:numPr>
          <w:ilvl w:val="0"/>
          <w:numId w:val="102"/>
        </w:numPr>
        <w:suppressAutoHyphens/>
        <w:autoSpaceDE w:val="0"/>
        <w:spacing w:after="120"/>
        <w:jc w:val="both"/>
      </w:pPr>
      <w:r>
        <w:rPr>
          <w:rFonts w:ascii="Calibri" w:eastAsia="Calibri" w:hAnsi="Calibri" w:cs="Calibri"/>
          <w:iCs/>
          <w:sz w:val="22"/>
          <w:szCs w:val="22"/>
          <w:lang w:eastAsia="en-US"/>
        </w:rPr>
        <w:t>Gwarancją są objęte także czynności montażowe i uruchomienie urządzeń.</w:t>
      </w:r>
    </w:p>
    <w:p w:rsidR="00A9275C" w:rsidRDefault="00A9275C" w:rsidP="005F527D">
      <w:pPr>
        <w:widowControl w:val="0"/>
        <w:numPr>
          <w:ilvl w:val="0"/>
          <w:numId w:val="102"/>
        </w:numPr>
        <w:suppressAutoHyphens/>
        <w:autoSpaceDE w:val="0"/>
        <w:spacing w:after="120"/>
        <w:jc w:val="both"/>
      </w:pPr>
      <w:r>
        <w:rPr>
          <w:rFonts w:ascii="Calibri" w:hAnsi="Calibri" w:cs="Calibri"/>
          <w:iCs/>
          <w:sz w:val="22"/>
          <w:szCs w:val="22"/>
        </w:rPr>
        <w:t>Przedmiot Umowy zgłoszony przez Zamawiającego do usunięcia wady przed upływem terminu gwarancji, podlega naprawie na zasadach opisanych w  ust. 1 – 6.</w:t>
      </w:r>
    </w:p>
    <w:p w:rsidR="00A41D41" w:rsidRPr="00A41D41" w:rsidRDefault="006F2D5E" w:rsidP="005F527D">
      <w:pPr>
        <w:widowControl w:val="0"/>
        <w:numPr>
          <w:ilvl w:val="0"/>
          <w:numId w:val="102"/>
        </w:numPr>
        <w:suppressAutoHyphens/>
        <w:spacing w:after="120"/>
        <w:ind w:left="357" w:hanging="357"/>
        <w:jc w:val="both"/>
        <w:rPr>
          <w:lang w:eastAsia="zh-CN"/>
        </w:rPr>
      </w:pPr>
      <w:r w:rsidRPr="006F2D5E">
        <w:rPr>
          <w:rFonts w:ascii="Calibri" w:hAnsi="Calibri" w:cs="Calibri"/>
          <w:sz w:val="22"/>
          <w:szCs w:val="22"/>
        </w:rPr>
        <w:t>Okres rękojmi jest równy okresowi gwarancji.</w:t>
      </w:r>
    </w:p>
    <w:p w:rsidR="00A41D41" w:rsidRPr="00A41D41" w:rsidRDefault="00A41D41" w:rsidP="00A41D41">
      <w:pPr>
        <w:spacing w:before="120"/>
        <w:jc w:val="center"/>
        <w:rPr>
          <w:rFonts w:ascii="Calibri" w:hAnsi="Calibri" w:cs="Calibri"/>
          <w:b/>
          <w:sz w:val="16"/>
          <w:szCs w:val="16"/>
        </w:rPr>
      </w:pPr>
    </w:p>
    <w:p w:rsidR="00A41D41" w:rsidRPr="00A41D41" w:rsidRDefault="00A41D41" w:rsidP="00A41D41">
      <w:pPr>
        <w:spacing w:before="120"/>
        <w:jc w:val="center"/>
        <w:rPr>
          <w:rFonts w:ascii="Calibri" w:hAnsi="Calibri" w:cs="Calibri"/>
          <w:b/>
          <w:sz w:val="22"/>
          <w:szCs w:val="22"/>
        </w:rPr>
      </w:pPr>
      <w:r w:rsidRPr="00A41D41">
        <w:rPr>
          <w:rFonts w:ascii="Calibri" w:eastAsia="Calibri" w:hAnsi="Calibri" w:cs="Calibri"/>
          <w:b/>
          <w:sz w:val="22"/>
          <w:szCs w:val="22"/>
        </w:rPr>
        <w:t xml:space="preserve"> </w:t>
      </w:r>
      <w:r w:rsidRPr="00A41D41">
        <w:rPr>
          <w:b/>
          <w:sz w:val="22"/>
          <w:szCs w:val="22"/>
        </w:rPr>
        <w:t>§</w:t>
      </w:r>
      <w:r w:rsidRPr="00A41D41">
        <w:rPr>
          <w:rFonts w:ascii="Calibri" w:hAnsi="Calibri" w:cs="Calibri"/>
          <w:b/>
          <w:sz w:val="22"/>
          <w:szCs w:val="22"/>
        </w:rPr>
        <w:t xml:space="preserve"> 5</w:t>
      </w:r>
    </w:p>
    <w:p w:rsidR="00A41D41" w:rsidRPr="00A41D41" w:rsidRDefault="00A41D41" w:rsidP="00A41D41">
      <w:pPr>
        <w:spacing w:after="120" w:line="360" w:lineRule="atLeast"/>
        <w:rPr>
          <w:rFonts w:ascii="Calibri" w:hAnsi="Calibri" w:cs="Calibri"/>
          <w:b/>
          <w:sz w:val="20"/>
          <w:szCs w:val="20"/>
          <w:lang w:eastAsia="zh-CN"/>
        </w:rPr>
      </w:pPr>
      <w:r w:rsidRPr="00A41D41">
        <w:rPr>
          <w:rFonts w:ascii="Calibri" w:hAnsi="Calibri" w:cs="Calibri"/>
          <w:b/>
          <w:sz w:val="20"/>
          <w:szCs w:val="20"/>
          <w:lang w:eastAsia="zh-CN"/>
        </w:rPr>
        <w:t>CENA I WARUNKI PŁATNOŚCI</w:t>
      </w:r>
    </w:p>
    <w:p w:rsidR="006F2D5E" w:rsidRDefault="00A41D41" w:rsidP="005F527D">
      <w:pPr>
        <w:widowControl w:val="0"/>
        <w:numPr>
          <w:ilvl w:val="0"/>
          <w:numId w:val="104"/>
        </w:numPr>
        <w:suppressAutoHyphens/>
        <w:spacing w:after="120"/>
        <w:ind w:left="425" w:hanging="425"/>
        <w:jc w:val="both"/>
        <w:rPr>
          <w:rFonts w:ascii="Calibri" w:hAnsi="Calibri" w:cs="Calibri"/>
          <w:sz w:val="22"/>
          <w:szCs w:val="22"/>
          <w:lang w:eastAsia="zh-CN"/>
        </w:rPr>
      </w:pPr>
      <w:r w:rsidRPr="00A41D41">
        <w:rPr>
          <w:rFonts w:ascii="Calibri" w:hAnsi="Calibri" w:cs="Calibri"/>
          <w:sz w:val="22"/>
          <w:szCs w:val="22"/>
        </w:rPr>
        <w:t>Strony ustalają, że za wykonywanie Przedmiotu Umowy, o którym mowa w § 1 przysługuje Wykonawcy łączne wynagrodzenie netto w wysokości ………………</w:t>
      </w:r>
      <w:r w:rsidRPr="00A41D41">
        <w:rPr>
          <w:rFonts w:ascii="Calibri" w:hAnsi="Calibri" w:cs="Calibri"/>
          <w:kern w:val="2"/>
          <w:sz w:val="22"/>
          <w:szCs w:val="22"/>
        </w:rPr>
        <w:t>…. PLN</w:t>
      </w:r>
      <w:r w:rsidRPr="00A41D41">
        <w:rPr>
          <w:rFonts w:ascii="Calibri" w:hAnsi="Calibri" w:cs="Calibri"/>
          <w:sz w:val="22"/>
          <w:szCs w:val="22"/>
          <w:lang w:eastAsia="zh-CN"/>
        </w:rPr>
        <w:t xml:space="preserve"> plus podatek VAT 23% </w:t>
      </w:r>
      <w:r w:rsidR="006F2D5E">
        <w:rPr>
          <w:rFonts w:ascii="Calibri" w:hAnsi="Calibri" w:cs="Calibri"/>
          <w:sz w:val="22"/>
          <w:szCs w:val="22"/>
          <w:lang w:eastAsia="zh-CN"/>
        </w:rPr>
        <w:t xml:space="preserve">tj. </w:t>
      </w:r>
      <w:r w:rsidRPr="00A41D41">
        <w:rPr>
          <w:rFonts w:ascii="Calibri" w:hAnsi="Calibri" w:cs="Calibri"/>
          <w:sz w:val="22"/>
          <w:szCs w:val="22"/>
          <w:lang w:eastAsia="zh-CN"/>
        </w:rPr>
        <w:t xml:space="preserve">razem brutto ………………..PLN (słownie: </w:t>
      </w:r>
      <w:r w:rsidRPr="006F2D5E">
        <w:rPr>
          <w:rFonts w:ascii="Calibri" w:hAnsi="Calibri" w:cs="Calibri"/>
          <w:sz w:val="22"/>
          <w:szCs w:val="22"/>
          <w:lang w:eastAsia="zh-CN"/>
        </w:rPr>
        <w:t>…………………...</w:t>
      </w:r>
      <w:r w:rsidR="00A7079D">
        <w:rPr>
          <w:rFonts w:ascii="Calibri" w:hAnsi="Calibri" w:cs="Calibri"/>
          <w:sz w:val="22"/>
          <w:szCs w:val="22"/>
          <w:lang w:eastAsia="zh-CN"/>
        </w:rPr>
        <w:t>......................…………………. złotych).</w:t>
      </w:r>
    </w:p>
    <w:p w:rsidR="00A7079D" w:rsidRPr="007A6B23" w:rsidRDefault="00A7079D" w:rsidP="005F527D">
      <w:pPr>
        <w:widowControl w:val="0"/>
        <w:numPr>
          <w:ilvl w:val="0"/>
          <w:numId w:val="104"/>
        </w:numPr>
        <w:suppressAutoHyphens/>
        <w:spacing w:after="120"/>
        <w:ind w:left="425" w:hanging="425"/>
        <w:jc w:val="both"/>
        <w:rPr>
          <w:rFonts w:ascii="Calibri" w:hAnsi="Calibri" w:cs="Calibri"/>
          <w:sz w:val="22"/>
          <w:szCs w:val="22"/>
          <w:lang w:eastAsia="zh-CN"/>
        </w:rPr>
      </w:pPr>
      <w:r w:rsidRPr="003A7EA7">
        <w:rPr>
          <w:rFonts w:ascii="Calibri" w:hAnsi="Calibri" w:cs="Calibri"/>
          <w:sz w:val="22"/>
          <w:szCs w:val="22"/>
          <w:lang w:eastAsia="zh-CN"/>
        </w:rPr>
        <w:t xml:space="preserve">Zamawiający dopuszcza fakturowanie częściowe tj. po wykonaniu </w:t>
      </w:r>
      <w:r w:rsidR="007A6B23">
        <w:rPr>
          <w:rFonts w:ascii="Calibri" w:hAnsi="Calibri" w:cs="Calibri"/>
          <w:sz w:val="22"/>
          <w:szCs w:val="22"/>
          <w:lang w:eastAsia="zh-CN"/>
        </w:rPr>
        <w:t xml:space="preserve">i odbiorze </w:t>
      </w:r>
      <w:r w:rsidRPr="003A7EA7">
        <w:rPr>
          <w:rFonts w:ascii="Calibri" w:hAnsi="Calibri" w:cs="Calibri"/>
          <w:sz w:val="22"/>
          <w:szCs w:val="22"/>
          <w:lang w:eastAsia="zh-CN"/>
        </w:rPr>
        <w:t xml:space="preserve">każdego z etapów </w:t>
      </w:r>
      <w:r w:rsidRPr="003A7EA7">
        <w:rPr>
          <w:rFonts w:ascii="Calibri" w:hAnsi="Calibri" w:cs="Calibri"/>
          <w:sz w:val="22"/>
          <w:szCs w:val="22"/>
          <w:lang w:eastAsia="zh-CN"/>
        </w:rPr>
        <w:lastRenderedPageBreak/>
        <w:t>wymienionych w</w:t>
      </w:r>
      <w:r w:rsidRPr="007A6B23">
        <w:rPr>
          <w:rFonts w:ascii="Calibri" w:hAnsi="Calibri" w:cs="Calibri"/>
          <w:sz w:val="22"/>
          <w:szCs w:val="22"/>
          <w:lang w:eastAsia="zh-CN"/>
        </w:rPr>
        <w:t xml:space="preserve"> § 2 ust. 1</w:t>
      </w:r>
      <w:r w:rsidRPr="007A6B23">
        <w:rPr>
          <w:rFonts w:ascii="Calibri" w:hAnsi="Calibri" w:cs="Calibri"/>
          <w:b/>
          <w:sz w:val="22"/>
          <w:szCs w:val="22"/>
          <w:lang w:eastAsia="zh-CN"/>
        </w:rPr>
        <w:t xml:space="preserve"> </w:t>
      </w:r>
      <w:r w:rsidRPr="007A6B23">
        <w:rPr>
          <w:rFonts w:ascii="Calibri" w:hAnsi="Calibri" w:cs="Calibri"/>
          <w:sz w:val="22"/>
          <w:szCs w:val="22"/>
          <w:lang w:eastAsia="zh-CN"/>
        </w:rPr>
        <w:t>Umowy,</w:t>
      </w:r>
      <w:r w:rsidR="007A6B23" w:rsidRPr="007A6B23">
        <w:rPr>
          <w:rFonts w:ascii="Calibri" w:hAnsi="Calibri" w:cs="Calibri"/>
          <w:sz w:val="22"/>
          <w:szCs w:val="22"/>
          <w:lang w:eastAsia="zh-CN"/>
        </w:rPr>
        <w:t xml:space="preserve"> według § 3 powyżej,</w:t>
      </w:r>
      <w:r w:rsidRPr="007A6B23">
        <w:rPr>
          <w:rFonts w:ascii="Calibri" w:hAnsi="Calibri" w:cs="Calibri"/>
          <w:sz w:val="22"/>
          <w:szCs w:val="22"/>
          <w:lang w:eastAsia="zh-CN"/>
        </w:rPr>
        <w:t xml:space="preserve"> zgodnie z poniższym</w:t>
      </w:r>
      <w:r w:rsidR="007A6B23" w:rsidRPr="007A6B23">
        <w:rPr>
          <w:rFonts w:ascii="Calibri" w:hAnsi="Calibri" w:cs="Calibri"/>
          <w:sz w:val="22"/>
          <w:szCs w:val="22"/>
          <w:lang w:eastAsia="zh-CN"/>
        </w:rPr>
        <w:t>i warunkami</w:t>
      </w:r>
      <w:r w:rsidRPr="007A6B23">
        <w:rPr>
          <w:rFonts w:ascii="Calibri" w:hAnsi="Calibri" w:cs="Calibri"/>
          <w:sz w:val="22"/>
          <w:szCs w:val="22"/>
          <w:lang w:eastAsia="zh-CN"/>
        </w:rPr>
        <w:t>:</w:t>
      </w:r>
    </w:p>
    <w:p w:rsidR="006F2D5E" w:rsidRPr="007A6B23" w:rsidRDefault="00A7079D" w:rsidP="005F527D">
      <w:pPr>
        <w:widowControl w:val="0"/>
        <w:numPr>
          <w:ilvl w:val="0"/>
          <w:numId w:val="125"/>
        </w:numPr>
        <w:suppressAutoHyphens/>
        <w:spacing w:after="120"/>
        <w:jc w:val="both"/>
        <w:rPr>
          <w:rFonts w:ascii="Calibri" w:hAnsi="Calibri" w:cs="Calibri"/>
          <w:sz w:val="22"/>
          <w:szCs w:val="22"/>
          <w:lang w:eastAsia="zh-CN"/>
        </w:rPr>
      </w:pPr>
      <w:r w:rsidRPr="007A6B23">
        <w:rPr>
          <w:rFonts w:ascii="Calibri" w:hAnsi="Calibri" w:cs="Calibri"/>
          <w:sz w:val="22"/>
          <w:szCs w:val="22"/>
          <w:lang w:eastAsia="zh-CN"/>
        </w:rPr>
        <w:t xml:space="preserve">20% wynagrodzenia brutto, o którym mowa w ust. 1 tj. </w:t>
      </w:r>
      <w:r w:rsidR="006F2D5E" w:rsidRPr="007A6B23">
        <w:rPr>
          <w:rFonts w:ascii="Calibri" w:hAnsi="Calibri" w:cs="Calibri"/>
          <w:sz w:val="22"/>
          <w:szCs w:val="22"/>
          <w:lang w:eastAsia="zh-CN"/>
        </w:rPr>
        <w:t>kwotę ……………… zł brutto za wykonanie Etapu I;</w:t>
      </w:r>
    </w:p>
    <w:p w:rsidR="00A41D41" w:rsidRPr="007A6B23" w:rsidRDefault="00A7079D" w:rsidP="005F527D">
      <w:pPr>
        <w:widowControl w:val="0"/>
        <w:numPr>
          <w:ilvl w:val="0"/>
          <w:numId w:val="125"/>
        </w:numPr>
        <w:suppressAutoHyphens/>
        <w:spacing w:after="120"/>
        <w:jc w:val="both"/>
        <w:rPr>
          <w:rFonts w:ascii="Calibri" w:hAnsi="Calibri" w:cs="Calibri"/>
          <w:sz w:val="22"/>
          <w:szCs w:val="22"/>
          <w:lang w:eastAsia="zh-CN"/>
        </w:rPr>
      </w:pPr>
      <w:r w:rsidRPr="007A6B23">
        <w:rPr>
          <w:rFonts w:ascii="Calibri" w:hAnsi="Calibri" w:cs="Calibri"/>
          <w:sz w:val="22"/>
          <w:szCs w:val="22"/>
          <w:lang w:eastAsia="zh-CN"/>
        </w:rPr>
        <w:t xml:space="preserve">20% wynagrodzenia brutto, o którym mowa w ust. 1 tj. </w:t>
      </w:r>
      <w:r w:rsidR="006F2D5E" w:rsidRPr="007A6B23">
        <w:rPr>
          <w:rFonts w:ascii="Calibri" w:hAnsi="Calibri" w:cs="Calibri"/>
          <w:sz w:val="22"/>
          <w:szCs w:val="22"/>
          <w:lang w:eastAsia="zh-CN"/>
        </w:rPr>
        <w:t>kwotę ……………… zł brutto za wykonanie Etapu II;</w:t>
      </w:r>
    </w:p>
    <w:p w:rsidR="006F2D5E" w:rsidRPr="007A6B23" w:rsidRDefault="00A7079D" w:rsidP="005F527D">
      <w:pPr>
        <w:widowControl w:val="0"/>
        <w:numPr>
          <w:ilvl w:val="0"/>
          <w:numId w:val="125"/>
        </w:numPr>
        <w:suppressAutoHyphens/>
        <w:spacing w:after="120"/>
        <w:jc w:val="both"/>
        <w:rPr>
          <w:rFonts w:ascii="Calibri" w:hAnsi="Calibri" w:cs="Calibri"/>
          <w:sz w:val="22"/>
          <w:szCs w:val="22"/>
          <w:lang w:eastAsia="zh-CN"/>
        </w:rPr>
      </w:pPr>
      <w:r w:rsidRPr="007A6B23">
        <w:rPr>
          <w:rFonts w:ascii="Calibri" w:hAnsi="Calibri" w:cs="Calibri"/>
          <w:sz w:val="22"/>
          <w:szCs w:val="22"/>
          <w:lang w:eastAsia="zh-CN"/>
        </w:rPr>
        <w:t xml:space="preserve">30% wynagrodzenia brutto, o którym mowa w ust. 1 tj. </w:t>
      </w:r>
      <w:r w:rsidR="006F2D5E" w:rsidRPr="007A6B23">
        <w:rPr>
          <w:rFonts w:ascii="Calibri" w:hAnsi="Calibri" w:cs="Calibri"/>
          <w:sz w:val="22"/>
          <w:szCs w:val="22"/>
          <w:lang w:eastAsia="zh-CN"/>
        </w:rPr>
        <w:t>kwotę ……………… zł brutto za wykonanie Etapu III</w:t>
      </w:r>
      <w:r w:rsidRPr="007A6B23">
        <w:rPr>
          <w:rFonts w:ascii="Calibri" w:hAnsi="Calibri" w:cs="Calibri"/>
          <w:sz w:val="22"/>
          <w:szCs w:val="22"/>
          <w:lang w:eastAsia="zh-CN"/>
        </w:rPr>
        <w:t>;</w:t>
      </w:r>
    </w:p>
    <w:p w:rsidR="006F2D5E" w:rsidRPr="007A6B23" w:rsidRDefault="00A7079D" w:rsidP="005F527D">
      <w:pPr>
        <w:widowControl w:val="0"/>
        <w:numPr>
          <w:ilvl w:val="0"/>
          <w:numId w:val="125"/>
        </w:numPr>
        <w:suppressAutoHyphens/>
        <w:spacing w:after="120"/>
        <w:jc w:val="both"/>
        <w:rPr>
          <w:rFonts w:ascii="Calibri" w:hAnsi="Calibri" w:cs="Calibri"/>
          <w:sz w:val="22"/>
          <w:szCs w:val="22"/>
          <w:lang w:eastAsia="zh-CN"/>
        </w:rPr>
      </w:pPr>
      <w:r w:rsidRPr="007A6B23">
        <w:rPr>
          <w:rFonts w:ascii="Calibri" w:hAnsi="Calibri" w:cs="Calibri"/>
          <w:sz w:val="22"/>
          <w:szCs w:val="22"/>
          <w:lang w:eastAsia="zh-CN"/>
        </w:rPr>
        <w:t xml:space="preserve">20% wynagrodzenia brutto, o którym mowa w ust. 1 tj. </w:t>
      </w:r>
      <w:r w:rsidR="006F2D5E" w:rsidRPr="007A6B23">
        <w:rPr>
          <w:rFonts w:ascii="Calibri" w:hAnsi="Calibri" w:cs="Calibri"/>
          <w:sz w:val="22"/>
          <w:szCs w:val="22"/>
          <w:lang w:eastAsia="zh-CN"/>
        </w:rPr>
        <w:t>kwotę ……………… zł brutto za wykonanie Etapu IV</w:t>
      </w:r>
      <w:r w:rsidRPr="007A6B23">
        <w:rPr>
          <w:rFonts w:ascii="Calibri" w:hAnsi="Calibri" w:cs="Calibri"/>
          <w:sz w:val="22"/>
          <w:szCs w:val="22"/>
          <w:lang w:eastAsia="zh-CN"/>
        </w:rPr>
        <w:t>;</w:t>
      </w:r>
    </w:p>
    <w:p w:rsidR="006F2D5E" w:rsidRPr="007A6B23" w:rsidRDefault="00A7079D" w:rsidP="005F527D">
      <w:pPr>
        <w:widowControl w:val="0"/>
        <w:numPr>
          <w:ilvl w:val="0"/>
          <w:numId w:val="125"/>
        </w:numPr>
        <w:suppressAutoHyphens/>
        <w:spacing w:after="120"/>
        <w:jc w:val="both"/>
        <w:rPr>
          <w:rFonts w:ascii="Calibri" w:hAnsi="Calibri" w:cs="Calibri"/>
          <w:sz w:val="22"/>
          <w:szCs w:val="22"/>
          <w:lang w:eastAsia="zh-CN"/>
        </w:rPr>
      </w:pPr>
      <w:r w:rsidRPr="007A6B23">
        <w:rPr>
          <w:rFonts w:ascii="Calibri" w:hAnsi="Calibri" w:cs="Calibri"/>
          <w:sz w:val="22"/>
          <w:szCs w:val="22"/>
          <w:lang w:eastAsia="zh-CN"/>
        </w:rPr>
        <w:t xml:space="preserve">10% wynagrodzenia brutto, o którym mowa w ust. 1 tj. </w:t>
      </w:r>
      <w:r w:rsidR="006F2D5E" w:rsidRPr="007A6B23">
        <w:rPr>
          <w:rFonts w:ascii="Calibri" w:hAnsi="Calibri" w:cs="Calibri"/>
          <w:sz w:val="22"/>
          <w:szCs w:val="22"/>
          <w:lang w:eastAsia="zh-CN"/>
        </w:rPr>
        <w:t>kwotę ……………… zł brutto za wykonanie Etapu V</w:t>
      </w:r>
      <w:r w:rsidRPr="007A6B23">
        <w:rPr>
          <w:rFonts w:ascii="Calibri" w:hAnsi="Calibri" w:cs="Calibri"/>
          <w:sz w:val="22"/>
          <w:szCs w:val="22"/>
          <w:lang w:eastAsia="zh-CN"/>
        </w:rPr>
        <w:t>.</w:t>
      </w:r>
    </w:p>
    <w:p w:rsidR="00A7079D" w:rsidRPr="00A7079D" w:rsidRDefault="00A7079D" w:rsidP="005F527D">
      <w:pPr>
        <w:widowControl w:val="0"/>
        <w:numPr>
          <w:ilvl w:val="0"/>
          <w:numId w:val="104"/>
        </w:numPr>
        <w:suppressAutoHyphens/>
        <w:spacing w:after="120"/>
        <w:ind w:left="426"/>
        <w:jc w:val="both"/>
        <w:rPr>
          <w:lang w:eastAsia="zh-CN"/>
        </w:rPr>
      </w:pPr>
      <w:r w:rsidRPr="007A6B23">
        <w:rPr>
          <w:rFonts w:ascii="Calibri" w:hAnsi="Calibri" w:cs="Calibri"/>
          <w:color w:val="000000"/>
          <w:sz w:val="22"/>
          <w:szCs w:val="22"/>
        </w:rPr>
        <w:t>Zapłata wynagro</w:t>
      </w:r>
      <w:r w:rsidRPr="006F2D5E">
        <w:rPr>
          <w:rFonts w:ascii="Calibri" w:hAnsi="Calibri" w:cs="Calibri"/>
          <w:color w:val="000000"/>
          <w:sz w:val="22"/>
          <w:szCs w:val="22"/>
        </w:rPr>
        <w:t xml:space="preserve">dzenia dla Wykonawcy za wykonanie Przedmiotu Umowy zostanie zrealizowana na podstawie faktury VAT, wystawionej przez Wykonawcę po podpisaniu przez przedstawiciela Zamawiającego protokołu </w:t>
      </w:r>
      <w:r w:rsidRPr="006F2D5E">
        <w:rPr>
          <w:rFonts w:ascii="Calibri" w:hAnsi="Calibri" w:cs="Calibri"/>
          <w:bCs/>
          <w:color w:val="000000"/>
          <w:sz w:val="22"/>
          <w:szCs w:val="22"/>
        </w:rPr>
        <w:t>odbioru częściowego lub końcowego Przedmiotu Umowy.</w:t>
      </w:r>
    </w:p>
    <w:p w:rsidR="006F2D5E" w:rsidRPr="006F2D5E" w:rsidRDefault="006F2D5E" w:rsidP="00A7079D">
      <w:pPr>
        <w:widowControl w:val="0"/>
        <w:numPr>
          <w:ilvl w:val="0"/>
          <w:numId w:val="104"/>
        </w:numPr>
        <w:suppressAutoHyphens/>
        <w:spacing w:after="120"/>
        <w:ind w:left="426"/>
        <w:jc w:val="both"/>
        <w:rPr>
          <w:lang w:eastAsia="zh-CN"/>
        </w:rPr>
      </w:pPr>
      <w:r w:rsidRPr="006F2D5E">
        <w:rPr>
          <w:rFonts w:ascii="Calibri" w:hAnsi="Calibri" w:cs="Calibri"/>
          <w:sz w:val="22"/>
          <w:szCs w:val="22"/>
        </w:rPr>
        <w:t>Cena obejmuje wszelkie czynności, koszty i wydatki Wykonawcy niezbędne dla kompleksowego przygotowania i terminowego wykonania Umowy, a w szczególności</w:t>
      </w:r>
      <w:r w:rsidR="007A6B23">
        <w:rPr>
          <w:rFonts w:ascii="Calibri" w:hAnsi="Calibri" w:cs="Calibri"/>
          <w:sz w:val="22"/>
          <w:szCs w:val="22"/>
        </w:rPr>
        <w:t xml:space="preserve"> m.in.</w:t>
      </w:r>
      <w:r w:rsidRPr="006F2D5E">
        <w:rPr>
          <w:rFonts w:ascii="Calibri" w:hAnsi="Calibri" w:cs="Calibri"/>
          <w:sz w:val="22"/>
          <w:szCs w:val="22"/>
        </w:rPr>
        <w:t>: cenę Przedmiotu Umowy, koszty transportu, opakowania i ubezpieczenia na czas transportu, instalację, uruchomienie, szkolenie oraz wykonywanie obowiązków wynikających z gwarancji.</w:t>
      </w:r>
      <w:r w:rsidR="00A41D41" w:rsidRPr="00A41D41">
        <w:rPr>
          <w:rFonts w:ascii="Calibri" w:hAnsi="Calibri" w:cs="Calibri"/>
          <w:color w:val="000000"/>
          <w:sz w:val="22"/>
          <w:szCs w:val="22"/>
        </w:rPr>
        <w:t xml:space="preserve"> </w:t>
      </w:r>
    </w:p>
    <w:p w:rsidR="00E45B9A" w:rsidRPr="00A7079D" w:rsidRDefault="00A41D41" w:rsidP="00A7079D">
      <w:pPr>
        <w:widowControl w:val="0"/>
        <w:numPr>
          <w:ilvl w:val="0"/>
          <w:numId w:val="104"/>
        </w:numPr>
        <w:suppressAutoHyphens/>
        <w:spacing w:after="120"/>
        <w:ind w:left="426"/>
        <w:jc w:val="both"/>
        <w:rPr>
          <w:lang w:eastAsia="zh-CN"/>
        </w:rPr>
      </w:pPr>
      <w:r w:rsidRPr="006F2D5E">
        <w:rPr>
          <w:rFonts w:ascii="Calibri" w:hAnsi="Calibri" w:cs="Calibri"/>
          <w:sz w:val="22"/>
          <w:szCs w:val="22"/>
        </w:rPr>
        <w:t>Należności pieniężne wynikaj</w:t>
      </w:r>
      <w:r w:rsidRPr="006F2D5E">
        <w:rPr>
          <w:sz w:val="22"/>
          <w:szCs w:val="22"/>
        </w:rPr>
        <w:t>ą</w:t>
      </w:r>
      <w:r w:rsidRPr="006F2D5E">
        <w:rPr>
          <w:rFonts w:ascii="Calibri" w:hAnsi="Calibri" w:cs="Calibri"/>
          <w:sz w:val="22"/>
          <w:szCs w:val="22"/>
        </w:rPr>
        <w:t>ce z niniejszej Umowy podlegaj</w:t>
      </w:r>
      <w:r w:rsidRPr="006F2D5E">
        <w:rPr>
          <w:sz w:val="22"/>
          <w:szCs w:val="22"/>
        </w:rPr>
        <w:t>ą</w:t>
      </w:r>
      <w:r w:rsidRPr="006F2D5E">
        <w:rPr>
          <w:rFonts w:ascii="Calibri" w:hAnsi="Calibri" w:cs="Calibri"/>
          <w:sz w:val="22"/>
          <w:szCs w:val="22"/>
        </w:rPr>
        <w:t xml:space="preserve"> zapłacie w terminie do 21 dni od daty otrzymania faktury w drodze przelewu na rachunek Wykonawcy o numerze </w:t>
      </w:r>
      <w:r w:rsidR="008834B6">
        <w:rPr>
          <w:rFonts w:ascii="Calibri" w:hAnsi="Calibri" w:cs="Calibri"/>
          <w:sz w:val="22"/>
          <w:szCs w:val="22"/>
        </w:rPr>
        <w:t>[</w:t>
      </w:r>
      <w:r w:rsidRPr="006F2D5E">
        <w:rPr>
          <w:rFonts w:ascii="Calibri" w:hAnsi="Calibri" w:cs="Calibri"/>
          <w:sz w:val="22"/>
          <w:szCs w:val="22"/>
          <w:highlight w:val="lightGray"/>
        </w:rPr>
        <w:t>……………..</w:t>
      </w:r>
      <w:r w:rsidR="008834B6">
        <w:rPr>
          <w:rFonts w:ascii="Calibri" w:hAnsi="Calibri" w:cs="Calibri"/>
          <w:sz w:val="22"/>
          <w:szCs w:val="22"/>
        </w:rPr>
        <w:t>].</w:t>
      </w:r>
      <w:r w:rsidRPr="006F2D5E">
        <w:rPr>
          <w:rFonts w:ascii="Calibri" w:hAnsi="Calibri" w:cs="Calibri"/>
          <w:b/>
          <w:sz w:val="22"/>
          <w:szCs w:val="22"/>
        </w:rPr>
        <w:t xml:space="preserve">   </w:t>
      </w:r>
    </w:p>
    <w:p w:rsidR="00A41D41" w:rsidRPr="00A41D41" w:rsidRDefault="00A41D41" w:rsidP="005F527D">
      <w:pPr>
        <w:widowControl w:val="0"/>
        <w:numPr>
          <w:ilvl w:val="0"/>
          <w:numId w:val="104"/>
        </w:numPr>
        <w:suppressAutoHyphens/>
        <w:autoSpaceDE w:val="0"/>
        <w:spacing w:after="120"/>
        <w:ind w:left="426"/>
        <w:jc w:val="both"/>
        <w:rPr>
          <w:lang w:eastAsia="zh-CN"/>
        </w:rPr>
      </w:pPr>
      <w:r w:rsidRPr="00A41D41">
        <w:rPr>
          <w:rFonts w:ascii="Calibri" w:eastAsia="Calibri" w:hAnsi="Calibri" w:cs="Calibri"/>
          <w:sz w:val="22"/>
          <w:szCs w:val="22"/>
          <w:lang w:eastAsia="zh-CN"/>
        </w:rPr>
        <w:t xml:space="preserve">Zamawiający zastrzega sobie prawo regulowania wynagrodzenia należnego Wykonawcy na podstawie Umowy, w ramach mechanizmu podzielonej płatności (zwanego dalej „Mechanizmem Split </w:t>
      </w:r>
      <w:proofErr w:type="spellStart"/>
      <w:r w:rsidRPr="00A41D41">
        <w:rPr>
          <w:rFonts w:ascii="Calibri" w:eastAsia="Calibri" w:hAnsi="Calibri" w:cs="Calibri"/>
          <w:sz w:val="22"/>
          <w:szCs w:val="22"/>
          <w:lang w:eastAsia="zh-CN"/>
        </w:rPr>
        <w:t>Payment</w:t>
      </w:r>
      <w:proofErr w:type="spellEnd"/>
      <w:r w:rsidRPr="00A41D41">
        <w:rPr>
          <w:rFonts w:ascii="Calibri" w:eastAsia="Calibri" w:hAnsi="Calibri" w:cs="Calibri"/>
          <w:sz w:val="22"/>
          <w:szCs w:val="22"/>
          <w:lang w:eastAsia="zh-CN"/>
        </w:rPr>
        <w:t>”) przewidzianego w przepisach ustawy z dnia 11 marca 2004 r. o podatku od towarów i usług (zwanej dalej „Ustawą VAT”).</w:t>
      </w:r>
    </w:p>
    <w:p w:rsidR="00A41D41" w:rsidRPr="008834B6" w:rsidRDefault="00A41D41" w:rsidP="008834B6">
      <w:pPr>
        <w:widowControl w:val="0"/>
        <w:numPr>
          <w:ilvl w:val="0"/>
          <w:numId w:val="104"/>
        </w:numPr>
        <w:suppressAutoHyphens/>
        <w:autoSpaceDE w:val="0"/>
        <w:spacing w:after="120"/>
        <w:ind w:left="426"/>
        <w:jc w:val="both"/>
        <w:rPr>
          <w:lang w:eastAsia="zh-CN"/>
        </w:rPr>
      </w:pPr>
      <w:r w:rsidRPr="00A41D41">
        <w:rPr>
          <w:rFonts w:ascii="Calibri" w:eastAsia="Calibri" w:hAnsi="Calibri" w:cs="Calibri"/>
          <w:sz w:val="22"/>
          <w:szCs w:val="22"/>
          <w:lang w:eastAsia="zh-CN"/>
        </w:rPr>
        <w:t>Wykonawca oświadcza, że wskazany przez niego rachunek bankowy, na który ma zostać dokonana zapłata wynagrodzenia należnego mu na podstawie Umowy:</w:t>
      </w:r>
    </w:p>
    <w:p w:rsidR="00A41D41" w:rsidRPr="00A41D41" w:rsidRDefault="00A41D41" w:rsidP="005F527D">
      <w:pPr>
        <w:widowControl w:val="0"/>
        <w:numPr>
          <w:ilvl w:val="0"/>
          <w:numId w:val="105"/>
        </w:numPr>
        <w:suppressAutoHyphens/>
        <w:autoSpaceDE w:val="0"/>
        <w:spacing w:after="120"/>
        <w:ind w:left="641" w:hanging="357"/>
        <w:jc w:val="both"/>
        <w:rPr>
          <w:lang w:eastAsia="zh-CN"/>
        </w:rPr>
      </w:pPr>
      <w:r w:rsidRPr="00A41D41">
        <w:rPr>
          <w:rFonts w:ascii="Calibri" w:eastAsia="Calibri" w:hAnsi="Calibri" w:cs="Calibri"/>
          <w:sz w:val="22"/>
          <w:szCs w:val="22"/>
          <w:lang w:eastAsia="zh-CN"/>
        </w:rPr>
        <w:t xml:space="preserve">jest rachunkiem umożliwiającym płatność w ramach Mechanizmu Split </w:t>
      </w:r>
      <w:proofErr w:type="spellStart"/>
      <w:r w:rsidRPr="00A41D41">
        <w:rPr>
          <w:rFonts w:ascii="Calibri" w:eastAsia="Calibri" w:hAnsi="Calibri" w:cs="Calibri"/>
          <w:sz w:val="22"/>
          <w:szCs w:val="22"/>
          <w:lang w:eastAsia="zh-CN"/>
        </w:rPr>
        <w:t>Payment</w:t>
      </w:r>
      <w:proofErr w:type="spellEnd"/>
      <w:r w:rsidRPr="00A41D41">
        <w:rPr>
          <w:rFonts w:ascii="Calibri" w:eastAsia="Calibri" w:hAnsi="Calibri" w:cs="Calibri"/>
          <w:sz w:val="22"/>
          <w:szCs w:val="22"/>
          <w:lang w:eastAsia="zh-CN"/>
        </w:rPr>
        <w:t>;</w:t>
      </w:r>
    </w:p>
    <w:p w:rsidR="00A41D41" w:rsidRPr="00A41D41" w:rsidRDefault="00A41D41" w:rsidP="005F527D">
      <w:pPr>
        <w:widowControl w:val="0"/>
        <w:numPr>
          <w:ilvl w:val="0"/>
          <w:numId w:val="105"/>
        </w:numPr>
        <w:suppressAutoHyphens/>
        <w:autoSpaceDE w:val="0"/>
        <w:spacing w:after="120"/>
        <w:ind w:left="641" w:hanging="357"/>
        <w:jc w:val="both"/>
        <w:rPr>
          <w:lang w:eastAsia="zh-CN"/>
        </w:rPr>
      </w:pPr>
      <w:r w:rsidRPr="00A41D41">
        <w:rPr>
          <w:rFonts w:ascii="Calibri" w:eastAsia="Calibri" w:hAnsi="Calibri" w:cs="Calibri"/>
          <w:sz w:val="22"/>
          <w:szCs w:val="22"/>
          <w:lang w:eastAsia="zh-CN"/>
        </w:rPr>
        <w:t>jest rachunkiem znajdującym się w wykazie podmiotów (zwanego dalej „Wykazem”) prowadzonym przez Szefa Krajowej Administracji Skarbowej, o którym mowa w art. 96b Ustawy VAT.</w:t>
      </w:r>
    </w:p>
    <w:p w:rsidR="00A41D41" w:rsidRPr="00A41D41" w:rsidRDefault="00A41D41" w:rsidP="005F527D">
      <w:pPr>
        <w:widowControl w:val="0"/>
        <w:numPr>
          <w:ilvl w:val="0"/>
          <w:numId w:val="104"/>
        </w:numPr>
        <w:suppressAutoHyphens/>
        <w:autoSpaceDE w:val="0"/>
        <w:spacing w:after="120"/>
        <w:ind w:left="426"/>
        <w:jc w:val="both"/>
        <w:rPr>
          <w:lang w:eastAsia="zh-CN"/>
        </w:rPr>
      </w:pPr>
      <w:r w:rsidRPr="00A41D41">
        <w:rPr>
          <w:rFonts w:ascii="Calibri" w:eastAsia="Calibri" w:hAnsi="Calibri" w:cs="Calibri"/>
          <w:sz w:val="22"/>
          <w:szCs w:val="22"/>
          <w:lang w:eastAsia="zh-CN"/>
        </w:rPr>
        <w:t xml:space="preserve">W przypadku, gdy rachunek bankowy wskazany przez Wykonawcę nie będzie spełniać warunków określonych w ust. </w:t>
      </w:r>
      <w:r w:rsidR="008834B6">
        <w:rPr>
          <w:rFonts w:ascii="Calibri" w:eastAsia="Calibri" w:hAnsi="Calibri" w:cs="Calibri"/>
          <w:sz w:val="22"/>
          <w:szCs w:val="22"/>
          <w:lang w:eastAsia="zh-CN"/>
        </w:rPr>
        <w:t>7</w:t>
      </w:r>
      <w:r w:rsidRPr="00A41D41">
        <w:rPr>
          <w:rFonts w:ascii="Calibri" w:eastAsia="Calibri" w:hAnsi="Calibri" w:cs="Calibri"/>
          <w:sz w:val="22"/>
          <w:szCs w:val="22"/>
          <w:lang w:eastAsia="zh-CN"/>
        </w:rPr>
        <w:t xml:space="preserve">, opóźnienie Zamawiającego w dokonaniu płatności w terminie określonym w Umowie, powstałe wskutek braku możliwości zapłaty przez Zamawiającego z zastosowaniem Mechanizmu Split </w:t>
      </w:r>
      <w:proofErr w:type="spellStart"/>
      <w:r w:rsidRPr="00A41D41">
        <w:rPr>
          <w:rFonts w:ascii="Calibri" w:eastAsia="Calibri" w:hAnsi="Calibri" w:cs="Calibri"/>
          <w:sz w:val="22"/>
          <w:szCs w:val="22"/>
          <w:lang w:eastAsia="zh-CN"/>
        </w:rPr>
        <w:t>Payment</w:t>
      </w:r>
      <w:proofErr w:type="spellEnd"/>
      <w:r w:rsidRPr="00A41D41">
        <w:rPr>
          <w:rFonts w:ascii="Calibri" w:eastAsia="Calibri" w:hAnsi="Calibri" w:cs="Calibri"/>
          <w:sz w:val="22"/>
          <w:szCs w:val="22"/>
          <w:lang w:eastAsia="zh-CN"/>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A41D41" w:rsidRPr="00A41D41" w:rsidRDefault="00A41D41" w:rsidP="005F527D">
      <w:pPr>
        <w:widowControl w:val="0"/>
        <w:numPr>
          <w:ilvl w:val="0"/>
          <w:numId w:val="104"/>
        </w:numPr>
        <w:suppressAutoHyphens/>
        <w:autoSpaceDE w:val="0"/>
        <w:spacing w:after="120"/>
        <w:ind w:left="426"/>
        <w:jc w:val="both"/>
        <w:rPr>
          <w:lang w:eastAsia="zh-CN"/>
        </w:rPr>
      </w:pPr>
      <w:r w:rsidRPr="00A41D41">
        <w:rPr>
          <w:rFonts w:ascii="Calibri" w:hAnsi="Calibri" w:cs="Calibri"/>
          <w:bCs/>
          <w:sz w:val="22"/>
          <w:szCs w:val="22"/>
          <w:lang w:eastAsia="zh-CN"/>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A41D41" w:rsidRPr="00642E14" w:rsidRDefault="00A41D41" w:rsidP="0000697E">
      <w:pPr>
        <w:spacing w:after="120"/>
        <w:jc w:val="center"/>
        <w:rPr>
          <w:lang w:eastAsia="zh-CN"/>
        </w:rPr>
      </w:pPr>
      <w:r w:rsidRPr="00A41D41">
        <w:rPr>
          <w:b/>
          <w:color w:val="000000"/>
          <w:sz w:val="22"/>
          <w:szCs w:val="22"/>
        </w:rPr>
        <w:lastRenderedPageBreak/>
        <w:t>§</w:t>
      </w:r>
      <w:r w:rsidRPr="00A41D41">
        <w:rPr>
          <w:rFonts w:ascii="Calibri" w:hAnsi="Calibri" w:cs="Calibri"/>
          <w:b/>
          <w:color w:val="000000"/>
          <w:sz w:val="22"/>
          <w:szCs w:val="22"/>
        </w:rPr>
        <w:t xml:space="preserve"> 6</w:t>
      </w:r>
    </w:p>
    <w:p w:rsidR="00A41D41" w:rsidRPr="00A41D41" w:rsidRDefault="00A41D41" w:rsidP="00A41D41">
      <w:pPr>
        <w:widowControl w:val="0"/>
        <w:suppressAutoHyphens/>
        <w:spacing w:before="120" w:after="120" w:line="360" w:lineRule="atLeast"/>
        <w:rPr>
          <w:rFonts w:ascii="Calibri" w:hAnsi="Calibri" w:cs="Calibri"/>
          <w:b/>
          <w:sz w:val="20"/>
          <w:szCs w:val="22"/>
          <w:lang w:eastAsia="zh-CN"/>
        </w:rPr>
      </w:pPr>
      <w:r w:rsidRPr="00A41D41">
        <w:rPr>
          <w:rFonts w:ascii="Calibri" w:hAnsi="Calibri" w:cs="Calibri"/>
          <w:b/>
          <w:sz w:val="20"/>
          <w:szCs w:val="22"/>
          <w:lang w:eastAsia="zh-CN"/>
        </w:rPr>
        <w:t>ZMIANY UMOWY</w:t>
      </w:r>
    </w:p>
    <w:p w:rsidR="00A41D41" w:rsidRPr="00A41D41" w:rsidRDefault="00A41D41" w:rsidP="005F527D">
      <w:pPr>
        <w:widowControl w:val="0"/>
        <w:numPr>
          <w:ilvl w:val="0"/>
          <w:numId w:val="108"/>
        </w:numPr>
        <w:suppressAutoHyphens/>
        <w:autoSpaceDE w:val="0"/>
        <w:autoSpaceDN w:val="0"/>
        <w:adjustRightInd w:val="0"/>
        <w:spacing w:after="120"/>
        <w:ind w:left="426"/>
        <w:jc w:val="both"/>
        <w:textAlignment w:val="baseline"/>
        <w:rPr>
          <w:rFonts w:ascii="Calibri" w:hAnsi="Calibri"/>
          <w:b/>
          <w:sz w:val="22"/>
          <w:szCs w:val="22"/>
          <w:lang w:eastAsia="ar-SA"/>
        </w:rPr>
      </w:pPr>
      <w:r w:rsidRPr="00A41D41">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p w:rsidR="00A41D41" w:rsidRPr="00A41D41" w:rsidRDefault="00A41D41" w:rsidP="005F527D">
      <w:pPr>
        <w:widowControl w:val="0"/>
        <w:numPr>
          <w:ilvl w:val="0"/>
          <w:numId w:val="109"/>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A41D41">
        <w:rPr>
          <w:rFonts w:ascii="Calibri" w:hAnsi="Calibri"/>
          <w:sz w:val="22"/>
          <w:szCs w:val="22"/>
          <w:lang w:eastAsia="ar-SA"/>
        </w:rPr>
        <w:t>zmiana obowiązujących przepisów mających wpływ na wykonanie niniejszej Umowy, w tym zmiana wysokości wynagrodzenia wynikająca ze zmiany stawki podatku VAT,</w:t>
      </w:r>
    </w:p>
    <w:p w:rsidR="00A41D41" w:rsidRPr="00A41D41" w:rsidRDefault="006F127A" w:rsidP="005F527D">
      <w:pPr>
        <w:widowControl w:val="0"/>
        <w:numPr>
          <w:ilvl w:val="0"/>
          <w:numId w:val="109"/>
        </w:numPr>
        <w:suppressAutoHyphens/>
        <w:autoSpaceDE w:val="0"/>
        <w:autoSpaceDN w:val="0"/>
        <w:adjustRightInd w:val="0"/>
        <w:spacing w:after="120"/>
        <w:ind w:left="709" w:hanging="283"/>
        <w:jc w:val="both"/>
        <w:textAlignment w:val="baseline"/>
        <w:rPr>
          <w:rFonts w:ascii="Calibri" w:hAnsi="Calibri"/>
          <w:sz w:val="22"/>
          <w:szCs w:val="22"/>
          <w:lang w:eastAsia="ar-SA"/>
        </w:rPr>
      </w:pPr>
      <w:r>
        <w:rPr>
          <w:rFonts w:ascii="Calibri" w:hAnsi="Calibri"/>
          <w:sz w:val="22"/>
          <w:szCs w:val="22"/>
          <w:lang w:eastAsia="ar-SA"/>
        </w:rPr>
        <w:t xml:space="preserve"> </w:t>
      </w:r>
      <w:r w:rsidR="00A41D41" w:rsidRPr="00A41D41">
        <w:rPr>
          <w:rFonts w:ascii="Calibri" w:hAnsi="Calibri"/>
          <w:sz w:val="22"/>
          <w:szCs w:val="22"/>
          <w:lang w:eastAsia="ar-SA"/>
        </w:rPr>
        <w:t>zmiana terminu realizacji Przedmiotu Umowy w następujących przypadkach:</w:t>
      </w:r>
    </w:p>
    <w:p w:rsidR="00A41D41" w:rsidRPr="00A41D41" w:rsidRDefault="006F127A" w:rsidP="00A41D41">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Pr>
          <w:rFonts w:ascii="Calibri" w:hAnsi="Calibri"/>
          <w:sz w:val="22"/>
          <w:szCs w:val="22"/>
          <w:lang w:eastAsia="ar-SA"/>
        </w:rPr>
        <w:t xml:space="preserve">-  </w:t>
      </w:r>
      <w:r w:rsidR="00A41D41" w:rsidRPr="00A41D41">
        <w:rPr>
          <w:rFonts w:ascii="Calibri" w:hAnsi="Calibri"/>
          <w:sz w:val="22"/>
          <w:szCs w:val="22"/>
          <w:lang w:eastAsia="ar-SA"/>
        </w:rPr>
        <w:t>przestojów i opóźnień nie zawinionych przez Wykonawcę, mających bezpośredni wpływ na terminowość wykonania dostawy; zmiana polega na przedłużeniu terminu o okres przestojów i opóźnień;</w:t>
      </w:r>
    </w:p>
    <w:p w:rsidR="00A41D41" w:rsidRPr="00A41D41" w:rsidRDefault="00A41D41" w:rsidP="00A41D41">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A41D41">
        <w:rPr>
          <w:rFonts w:ascii="Calibri" w:hAnsi="Calibri"/>
          <w:sz w:val="22"/>
          <w:szCs w:val="22"/>
          <w:lang w:eastAsia="ar-SA"/>
        </w:rPr>
        <w:t>-   innych przerw w realizacji dostawy, powstałych z przyczyn niezależnych od Wykonawcy; zmiana polega na przedłużeniu terminu o okres zaistniałych przerw;</w:t>
      </w:r>
    </w:p>
    <w:p w:rsidR="00A41D41" w:rsidRPr="00A41D41" w:rsidRDefault="003D390B" w:rsidP="00A41D41">
      <w:pPr>
        <w:widowControl w:val="0"/>
        <w:suppressAutoHyphens/>
        <w:autoSpaceDE w:val="0"/>
        <w:autoSpaceDN w:val="0"/>
        <w:adjustRightInd w:val="0"/>
        <w:spacing w:after="120"/>
        <w:ind w:left="720" w:hanging="294"/>
        <w:jc w:val="both"/>
        <w:textAlignment w:val="baseline"/>
        <w:rPr>
          <w:rFonts w:ascii="Calibri" w:hAnsi="Calibri"/>
          <w:sz w:val="22"/>
          <w:szCs w:val="22"/>
          <w:lang w:eastAsia="ar-SA"/>
        </w:rPr>
      </w:pPr>
      <w:r>
        <w:rPr>
          <w:rFonts w:ascii="Calibri" w:hAnsi="Calibri"/>
          <w:sz w:val="22"/>
          <w:szCs w:val="22"/>
          <w:lang w:eastAsia="ar-SA"/>
        </w:rPr>
        <w:t>c</w:t>
      </w:r>
      <w:r w:rsidR="00A41D41" w:rsidRPr="00A41D41">
        <w:rPr>
          <w:rFonts w:ascii="Calibri" w:hAnsi="Calibri"/>
          <w:sz w:val="22"/>
          <w:szCs w:val="22"/>
          <w:lang w:eastAsia="ar-SA"/>
        </w:rPr>
        <w:t xml:space="preserve">) </w:t>
      </w:r>
      <w:r w:rsidR="00A41D41" w:rsidRPr="00A41D41">
        <w:rPr>
          <w:rFonts w:ascii="Calibri" w:hAnsi="Calibri"/>
          <w:sz w:val="22"/>
          <w:szCs w:val="22"/>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00A41D41" w:rsidRPr="00A41D41">
        <w:rPr>
          <w:rFonts w:ascii="Calibri" w:hAnsi="Calibri" w:cs="Calibri"/>
          <w:sz w:val="22"/>
          <w:szCs w:val="22"/>
          <w:lang w:eastAsia="zh-CN"/>
        </w:rPr>
        <w:t xml:space="preserve"> Strony dopuszczają m.in. możliwość zmiany Umowy w przypadku wystąpienia okoliczności utrudniających lub uniemożliwiających realizację Umowy w związku z występowaniem </w:t>
      </w:r>
      <w:proofErr w:type="spellStart"/>
      <w:r w:rsidR="00A41D41" w:rsidRPr="00A41D41">
        <w:rPr>
          <w:rFonts w:ascii="Calibri" w:hAnsi="Calibri" w:cs="Calibri"/>
          <w:sz w:val="22"/>
          <w:szCs w:val="22"/>
          <w:lang w:eastAsia="zh-CN"/>
        </w:rPr>
        <w:t>Covid</w:t>
      </w:r>
      <w:proofErr w:type="spellEnd"/>
      <w:r w:rsidR="00A41D41" w:rsidRPr="00A41D41">
        <w:rPr>
          <w:rFonts w:ascii="Calibri" w:hAnsi="Calibri" w:cs="Calibri"/>
          <w:sz w:val="22"/>
          <w:szCs w:val="22"/>
          <w:lang w:eastAsia="zh-CN"/>
        </w:rPr>
        <w:t xml:space="preserve"> -19.</w:t>
      </w:r>
    </w:p>
    <w:p w:rsidR="00A41D41" w:rsidRPr="008834B6" w:rsidRDefault="00A41D41" w:rsidP="005F527D">
      <w:pPr>
        <w:widowControl w:val="0"/>
        <w:numPr>
          <w:ilvl w:val="0"/>
          <w:numId w:val="108"/>
        </w:numPr>
        <w:suppressAutoHyphens/>
        <w:autoSpaceDE w:val="0"/>
        <w:spacing w:after="120"/>
        <w:ind w:left="426"/>
        <w:jc w:val="both"/>
        <w:textAlignment w:val="baseline"/>
        <w:rPr>
          <w:lang w:eastAsia="zh-CN"/>
        </w:rPr>
      </w:pPr>
      <w:r w:rsidRPr="00A41D41">
        <w:rPr>
          <w:rFonts w:ascii="Calibri" w:hAnsi="Calibri"/>
          <w:bCs/>
          <w:sz w:val="22"/>
          <w:szCs w:val="22"/>
          <w:lang w:eastAsia="ar-SA"/>
        </w:rPr>
        <w:t>Powyższe postanowienia ust. 1 lit. b  stanowią katalog zmian, na które Zamawiający może wyrazić zgodę, nie stanowiąc jednocześnie zobowiązania Zamawiającego do wyrażenia takiej zgody.</w:t>
      </w:r>
    </w:p>
    <w:p w:rsidR="008834B6" w:rsidRPr="003A7EA7" w:rsidRDefault="00A964F6" w:rsidP="00A964F6">
      <w:pPr>
        <w:widowControl w:val="0"/>
        <w:numPr>
          <w:ilvl w:val="0"/>
          <w:numId w:val="108"/>
        </w:numPr>
        <w:suppressAutoHyphens/>
        <w:autoSpaceDE w:val="0"/>
        <w:spacing w:after="120"/>
        <w:ind w:left="426" w:hanging="357"/>
        <w:jc w:val="both"/>
        <w:textAlignment w:val="baseline"/>
        <w:rPr>
          <w:rFonts w:ascii="Calibri" w:hAnsi="Calibri" w:cs="Calibri"/>
          <w:sz w:val="22"/>
          <w:szCs w:val="22"/>
          <w:lang w:eastAsia="zh-CN"/>
        </w:rPr>
      </w:pPr>
      <w:r w:rsidRPr="003A7EA7">
        <w:rPr>
          <w:rFonts w:ascii="Calibri" w:hAnsi="Calibri" w:cs="Calibri"/>
          <w:sz w:val="22"/>
          <w:szCs w:val="22"/>
          <w:lang w:eastAsia="zh-CN"/>
        </w:rPr>
        <w:t>Na podstawie art. 436 pkt. 4 lit. b) Ustawy, Zamawiający wprowadza możliwość zmiany wynagrodzenia w przypadku zmiany:</w:t>
      </w:r>
    </w:p>
    <w:p w:rsidR="00A964F6" w:rsidRPr="00A964F6" w:rsidRDefault="00A964F6" w:rsidP="00A964F6">
      <w:pPr>
        <w:pStyle w:val="Akapitzlist"/>
        <w:numPr>
          <w:ilvl w:val="0"/>
          <w:numId w:val="133"/>
        </w:numPr>
        <w:spacing w:after="120"/>
        <w:ind w:hanging="357"/>
        <w:jc w:val="both"/>
        <w:rPr>
          <w:rFonts w:ascii="Calibri" w:hAnsi="Calibri" w:cs="Calibri"/>
          <w:sz w:val="22"/>
          <w:szCs w:val="22"/>
        </w:rPr>
      </w:pPr>
      <w:r w:rsidRPr="00A964F6">
        <w:rPr>
          <w:rFonts w:ascii="Calibri" w:hAnsi="Calibri" w:cs="Calibri"/>
          <w:sz w:val="22"/>
          <w:szCs w:val="22"/>
        </w:rPr>
        <w:t xml:space="preserve">stawki podatku od towarów i usług oraz podatku akcyzowego, </w:t>
      </w:r>
    </w:p>
    <w:p w:rsidR="00A964F6" w:rsidRPr="00A964F6" w:rsidRDefault="00A964F6" w:rsidP="00A964F6">
      <w:pPr>
        <w:pStyle w:val="Akapitzlist"/>
        <w:numPr>
          <w:ilvl w:val="0"/>
          <w:numId w:val="133"/>
        </w:numPr>
        <w:spacing w:after="120"/>
        <w:ind w:hanging="357"/>
        <w:jc w:val="both"/>
        <w:rPr>
          <w:rFonts w:ascii="Calibri" w:hAnsi="Calibri" w:cs="Calibri"/>
          <w:sz w:val="22"/>
          <w:szCs w:val="22"/>
        </w:rPr>
      </w:pPr>
      <w:r w:rsidRPr="00A964F6">
        <w:rPr>
          <w:rFonts w:ascii="Calibri" w:hAnsi="Calibri" w:cs="Calibri"/>
          <w:sz w:val="22"/>
          <w:szCs w:val="22"/>
        </w:rPr>
        <w:t xml:space="preserve">wysokości minimalnego wynagrodzenia za pracę albo wysokości minimalnej stawki godzinowej, ustalonych na podstawie ustawy z dnia 10 października 2002 r. o minimalnym wynagrodzeniu za pracę, </w:t>
      </w:r>
    </w:p>
    <w:p w:rsidR="00A964F6" w:rsidRPr="00A964F6" w:rsidRDefault="00A964F6" w:rsidP="00A964F6">
      <w:pPr>
        <w:pStyle w:val="Akapitzlist"/>
        <w:numPr>
          <w:ilvl w:val="0"/>
          <w:numId w:val="133"/>
        </w:numPr>
        <w:spacing w:after="120"/>
        <w:ind w:hanging="357"/>
        <w:jc w:val="both"/>
        <w:rPr>
          <w:rFonts w:ascii="Calibri" w:hAnsi="Calibri" w:cs="Calibri"/>
          <w:sz w:val="22"/>
          <w:szCs w:val="22"/>
        </w:rPr>
      </w:pPr>
      <w:r w:rsidRPr="00A964F6">
        <w:rPr>
          <w:rFonts w:ascii="Calibri" w:hAnsi="Calibri" w:cs="Calibri"/>
          <w:sz w:val="22"/>
          <w:szCs w:val="22"/>
        </w:rPr>
        <w:t xml:space="preserve">zasad podlegania ubezpieczeniom społecznym lub ubezpieczeniu zdrowotnemu lub wysokości stawki składki na ubezpieczenia społeczne lub ubezpieczenie zdrowotne, </w:t>
      </w:r>
    </w:p>
    <w:p w:rsidR="00A964F6" w:rsidRPr="00A964F6" w:rsidRDefault="00A964F6" w:rsidP="00A964F6">
      <w:pPr>
        <w:pStyle w:val="Akapitzlist"/>
        <w:numPr>
          <w:ilvl w:val="0"/>
          <w:numId w:val="133"/>
        </w:numPr>
        <w:spacing w:after="120"/>
        <w:ind w:hanging="357"/>
        <w:jc w:val="both"/>
        <w:rPr>
          <w:rFonts w:ascii="Calibri" w:hAnsi="Calibri" w:cs="Calibri"/>
          <w:sz w:val="22"/>
          <w:szCs w:val="22"/>
        </w:rPr>
      </w:pPr>
      <w:r w:rsidRPr="00A964F6">
        <w:rPr>
          <w:rFonts w:ascii="Calibri" w:hAnsi="Calibri" w:cs="Calibri"/>
          <w:sz w:val="22"/>
          <w:szCs w:val="22"/>
        </w:rPr>
        <w:t xml:space="preserve">zasad gromadzenia i wysokości wpłat do pracowniczych planów kapitałowych, o których mowa w ustawie z dnia 4 października 2018 r. o pracowniczych planach kapitałowych (Dz.U. </w:t>
      </w:r>
      <w:r w:rsidRPr="00201842">
        <w:rPr>
          <w:rFonts w:ascii="Calibri" w:hAnsi="Calibri" w:cs="Calibri"/>
          <w:sz w:val="22"/>
          <w:szCs w:val="22"/>
        </w:rPr>
        <w:t>poz. 2215</w:t>
      </w:r>
      <w:r w:rsidRPr="00A964F6">
        <w:rPr>
          <w:rFonts w:ascii="Calibri" w:hAnsi="Calibri" w:cs="Calibri"/>
          <w:sz w:val="22"/>
          <w:szCs w:val="22"/>
        </w:rPr>
        <w:t xml:space="preserve"> oraz z 2019 r. </w:t>
      </w:r>
      <w:r w:rsidRPr="00201842">
        <w:rPr>
          <w:rFonts w:ascii="Calibri" w:hAnsi="Calibri" w:cs="Calibri"/>
          <w:sz w:val="22"/>
          <w:szCs w:val="22"/>
        </w:rPr>
        <w:t>poz. 1074</w:t>
      </w:r>
      <w:r w:rsidRPr="00A964F6">
        <w:rPr>
          <w:rFonts w:ascii="Calibri" w:hAnsi="Calibri" w:cs="Calibri"/>
          <w:sz w:val="22"/>
          <w:szCs w:val="22"/>
        </w:rPr>
        <w:t xml:space="preserve"> i </w:t>
      </w:r>
      <w:r w:rsidRPr="00201842">
        <w:rPr>
          <w:rFonts w:ascii="Calibri" w:hAnsi="Calibri" w:cs="Calibri"/>
          <w:sz w:val="22"/>
          <w:szCs w:val="22"/>
        </w:rPr>
        <w:t>1572</w:t>
      </w:r>
      <w:r w:rsidRPr="00A964F6">
        <w:rPr>
          <w:rFonts w:ascii="Calibri" w:hAnsi="Calibri" w:cs="Calibri"/>
          <w:sz w:val="22"/>
          <w:szCs w:val="22"/>
        </w:rPr>
        <w:t xml:space="preserve">) </w:t>
      </w:r>
    </w:p>
    <w:p w:rsidR="00A964F6" w:rsidRPr="00A964F6" w:rsidRDefault="00A964F6" w:rsidP="00A964F6">
      <w:pPr>
        <w:widowControl w:val="0"/>
        <w:suppressAutoHyphens/>
        <w:autoSpaceDE w:val="0"/>
        <w:spacing w:after="120"/>
        <w:ind w:left="426"/>
        <w:jc w:val="both"/>
        <w:textAlignment w:val="baseline"/>
        <w:rPr>
          <w:rFonts w:ascii="Calibri" w:hAnsi="Calibri" w:cs="Calibri"/>
          <w:sz w:val="22"/>
          <w:lang w:eastAsia="zh-CN"/>
        </w:rPr>
      </w:pPr>
      <w:r w:rsidRPr="00A964F6">
        <w:rPr>
          <w:rFonts w:ascii="Calibri" w:hAnsi="Calibri" w:cs="Calibri"/>
          <w:sz w:val="22"/>
          <w:lang w:eastAsia="zh-CN"/>
        </w:rPr>
        <w:t>- jeżeli zmiany te będą miały wpływ na koszty wykonania zamówienia przez wykonawcę.</w:t>
      </w:r>
    </w:p>
    <w:p w:rsidR="00A41D41" w:rsidRPr="00A41D41" w:rsidRDefault="00A41D41" w:rsidP="00A41D41">
      <w:pPr>
        <w:widowControl w:val="0"/>
        <w:suppressAutoHyphens/>
        <w:spacing w:before="240" w:line="360" w:lineRule="atLeast"/>
        <w:jc w:val="center"/>
        <w:rPr>
          <w:rFonts w:ascii="Calibri" w:hAnsi="Calibri" w:cs="Calibri"/>
          <w:b/>
          <w:sz w:val="22"/>
          <w:szCs w:val="22"/>
          <w:lang w:eastAsia="zh-CN"/>
        </w:rPr>
      </w:pPr>
      <w:r w:rsidRPr="00A41D41">
        <w:rPr>
          <w:rFonts w:ascii="Calibri" w:hAnsi="Calibri" w:cs="Calibri"/>
          <w:b/>
          <w:sz w:val="22"/>
          <w:szCs w:val="22"/>
          <w:lang w:eastAsia="zh-CN"/>
        </w:rPr>
        <w:t xml:space="preserve">§ </w:t>
      </w:r>
      <w:r w:rsidR="00642E14">
        <w:rPr>
          <w:rFonts w:ascii="Calibri" w:hAnsi="Calibri" w:cs="Calibri"/>
          <w:b/>
          <w:sz w:val="22"/>
          <w:szCs w:val="22"/>
          <w:lang w:eastAsia="zh-CN"/>
        </w:rPr>
        <w:t>7</w:t>
      </w:r>
    </w:p>
    <w:p w:rsidR="00A41D41" w:rsidRPr="00A41D41" w:rsidRDefault="00A41D41" w:rsidP="00A41D41">
      <w:pPr>
        <w:widowControl w:val="0"/>
        <w:suppressAutoHyphens/>
        <w:spacing w:after="120" w:line="360" w:lineRule="atLeast"/>
        <w:rPr>
          <w:sz w:val="22"/>
          <w:lang w:eastAsia="zh-CN"/>
        </w:rPr>
      </w:pPr>
      <w:r w:rsidRPr="00A41D41">
        <w:rPr>
          <w:rFonts w:ascii="Calibri" w:hAnsi="Calibri" w:cs="Calibri"/>
          <w:b/>
          <w:sz w:val="20"/>
          <w:szCs w:val="22"/>
          <w:lang w:eastAsia="zh-CN"/>
        </w:rPr>
        <w:t>KARY UMOWNE</w:t>
      </w:r>
    </w:p>
    <w:p w:rsidR="00A41D41" w:rsidRPr="00A41D41" w:rsidRDefault="00A41D41" w:rsidP="00A41D41">
      <w:pPr>
        <w:tabs>
          <w:tab w:val="left" w:pos="426"/>
        </w:tabs>
        <w:suppressAutoHyphens/>
        <w:spacing w:after="120"/>
        <w:ind w:left="425" w:hanging="425"/>
        <w:jc w:val="both"/>
        <w:rPr>
          <w:lang w:eastAsia="zh-CN"/>
        </w:rPr>
      </w:pPr>
      <w:r w:rsidRPr="00A41D41">
        <w:rPr>
          <w:rFonts w:ascii="Calibri" w:hAnsi="Calibri" w:cs="Calibri"/>
          <w:sz w:val="22"/>
          <w:szCs w:val="22"/>
          <w:lang w:eastAsia="zh-CN"/>
        </w:rPr>
        <w:t>1.</w:t>
      </w:r>
      <w:r w:rsidRPr="00A41D41">
        <w:rPr>
          <w:rFonts w:ascii="Calibri" w:hAnsi="Calibri" w:cs="Calibri"/>
          <w:sz w:val="22"/>
          <w:szCs w:val="22"/>
          <w:lang w:eastAsia="zh-CN"/>
        </w:rPr>
        <w:tab/>
        <w:t>Wykonawca zapłaci Zamawiającemu kary umowne:</w:t>
      </w:r>
    </w:p>
    <w:p w:rsidR="00A41D41" w:rsidRPr="00A41D41" w:rsidRDefault="00A41D41" w:rsidP="005F527D">
      <w:pPr>
        <w:widowControl w:val="0"/>
        <w:numPr>
          <w:ilvl w:val="0"/>
          <w:numId w:val="101"/>
        </w:numPr>
        <w:tabs>
          <w:tab w:val="left" w:pos="851"/>
        </w:tabs>
        <w:suppressAutoHyphens/>
        <w:autoSpaceDE w:val="0"/>
        <w:spacing w:after="120"/>
        <w:ind w:left="851" w:hanging="294"/>
        <w:jc w:val="both"/>
        <w:rPr>
          <w:lang w:eastAsia="zh-CN"/>
        </w:rPr>
      </w:pPr>
      <w:r w:rsidRPr="00A41D41">
        <w:rPr>
          <w:rFonts w:ascii="Calibri" w:hAnsi="Calibri" w:cs="Calibri"/>
          <w:sz w:val="22"/>
          <w:szCs w:val="22"/>
          <w:lang w:eastAsia="zh-CN"/>
        </w:rPr>
        <w:t xml:space="preserve">za zwłokę w wykonaniu </w:t>
      </w:r>
      <w:r w:rsidR="00642E14" w:rsidRPr="00642E14">
        <w:rPr>
          <w:rFonts w:ascii="Calibri" w:hAnsi="Calibri" w:cs="Calibri"/>
          <w:sz w:val="22"/>
          <w:szCs w:val="22"/>
          <w:lang w:eastAsia="zh-CN"/>
        </w:rPr>
        <w:t xml:space="preserve">danego etapu </w:t>
      </w:r>
      <w:r w:rsidRPr="00A41D41">
        <w:rPr>
          <w:rFonts w:ascii="Calibri" w:hAnsi="Calibri" w:cs="Calibri"/>
          <w:sz w:val="22"/>
          <w:szCs w:val="22"/>
          <w:lang w:eastAsia="zh-CN"/>
        </w:rPr>
        <w:t xml:space="preserve">Przedmiotu Umowy w wysokości 0,1% wynagrodzenia </w:t>
      </w:r>
      <w:r w:rsidRPr="00A41D41">
        <w:rPr>
          <w:rFonts w:ascii="Calibri" w:hAnsi="Calibri" w:cs="Calibri"/>
          <w:sz w:val="22"/>
          <w:szCs w:val="22"/>
          <w:lang w:eastAsia="zh-CN"/>
        </w:rPr>
        <w:lastRenderedPageBreak/>
        <w:t>brutto</w:t>
      </w:r>
      <w:r w:rsidR="00642E14" w:rsidRPr="00642E14">
        <w:rPr>
          <w:rFonts w:ascii="Calibri" w:hAnsi="Calibri" w:cs="Calibri"/>
          <w:sz w:val="22"/>
          <w:szCs w:val="22"/>
          <w:lang w:eastAsia="zh-CN"/>
        </w:rPr>
        <w:t xml:space="preserve"> za dany etap</w:t>
      </w:r>
      <w:r w:rsidRPr="00A41D41">
        <w:rPr>
          <w:rFonts w:ascii="Calibri" w:hAnsi="Calibri" w:cs="Calibri"/>
          <w:sz w:val="22"/>
          <w:szCs w:val="22"/>
          <w:lang w:eastAsia="zh-CN"/>
        </w:rPr>
        <w:t xml:space="preserve">, o którym mowa w § 5 ust. 1 niniejszej Umowy, za każdy rozpoczęty dzień zwłoki, liczony od następnego dnia od upływu terminu wykonania, </w:t>
      </w:r>
    </w:p>
    <w:p w:rsidR="00A41D41" w:rsidRPr="002122D9" w:rsidRDefault="00A41D41" w:rsidP="005F527D">
      <w:pPr>
        <w:widowControl w:val="0"/>
        <w:numPr>
          <w:ilvl w:val="0"/>
          <w:numId w:val="101"/>
        </w:numPr>
        <w:tabs>
          <w:tab w:val="left" w:pos="851"/>
        </w:tabs>
        <w:suppressAutoHyphens/>
        <w:autoSpaceDE w:val="0"/>
        <w:spacing w:after="120"/>
        <w:ind w:left="851" w:hanging="294"/>
        <w:jc w:val="both"/>
        <w:rPr>
          <w:lang w:eastAsia="zh-CN"/>
        </w:rPr>
      </w:pPr>
      <w:r w:rsidRPr="00A41D41">
        <w:rPr>
          <w:rFonts w:ascii="Calibri" w:hAnsi="Calibri" w:cs="Calibri"/>
          <w:sz w:val="22"/>
          <w:szCs w:val="22"/>
          <w:lang w:eastAsia="zh-CN"/>
        </w:rPr>
        <w:t xml:space="preserve">za zwłokę w realizacji świadczeń z tytułu gwarancji </w:t>
      </w:r>
      <w:r w:rsidR="009008C4">
        <w:rPr>
          <w:rFonts w:ascii="Calibri" w:hAnsi="Calibri" w:cs="Calibri"/>
          <w:sz w:val="22"/>
          <w:szCs w:val="22"/>
          <w:lang w:eastAsia="zh-CN"/>
        </w:rPr>
        <w:t xml:space="preserve">lub rękojmi </w:t>
      </w:r>
      <w:r w:rsidRPr="00A41D41">
        <w:rPr>
          <w:rFonts w:ascii="Calibri" w:hAnsi="Calibri" w:cs="Calibri"/>
          <w:sz w:val="22"/>
          <w:szCs w:val="22"/>
          <w:lang w:eastAsia="zh-CN"/>
        </w:rPr>
        <w:t>w wysokości 0,1% łącznego wynagrodzenia brutto, o którym mowa w § 5 ust. 1 niniejszej Umowy, za każdy rozpoczęty dzień zwłoki, liczony od następnego dnia od upływu terminu wykonania,</w:t>
      </w:r>
    </w:p>
    <w:p w:rsidR="00A41D41" w:rsidRPr="00A964F6" w:rsidRDefault="00A41D41" w:rsidP="005F527D">
      <w:pPr>
        <w:widowControl w:val="0"/>
        <w:numPr>
          <w:ilvl w:val="0"/>
          <w:numId w:val="101"/>
        </w:numPr>
        <w:tabs>
          <w:tab w:val="left" w:pos="851"/>
        </w:tabs>
        <w:suppressAutoHyphens/>
        <w:autoSpaceDE w:val="0"/>
        <w:spacing w:after="120"/>
        <w:ind w:left="851" w:hanging="294"/>
        <w:jc w:val="both"/>
        <w:rPr>
          <w:lang w:eastAsia="zh-CN"/>
        </w:rPr>
      </w:pPr>
      <w:r w:rsidRPr="00A41D41">
        <w:rPr>
          <w:rFonts w:ascii="Calibri" w:hAnsi="Calibri" w:cs="Calibri"/>
          <w:sz w:val="22"/>
          <w:szCs w:val="22"/>
          <w:lang w:eastAsia="zh-CN"/>
        </w:rPr>
        <w:t>z tytułu odstąpienia od Umowy z przyczyn leżących po stronie Wykonawcy w wysokości 10 % łącznego wynagrodzenia określonego w § 5 ust</w:t>
      </w:r>
      <w:r w:rsidR="009008C4">
        <w:rPr>
          <w:rFonts w:ascii="Calibri" w:hAnsi="Calibri" w:cs="Calibri"/>
          <w:sz w:val="22"/>
          <w:szCs w:val="22"/>
          <w:lang w:eastAsia="zh-CN"/>
        </w:rPr>
        <w:t>.</w:t>
      </w:r>
      <w:r w:rsidRPr="00A41D41">
        <w:rPr>
          <w:rFonts w:ascii="Calibri" w:hAnsi="Calibri" w:cs="Calibri"/>
          <w:sz w:val="22"/>
          <w:szCs w:val="22"/>
          <w:lang w:eastAsia="zh-CN"/>
        </w:rPr>
        <w:t xml:space="preserve"> 1 niniejszej Umowy.</w:t>
      </w:r>
    </w:p>
    <w:p w:rsidR="00A964F6" w:rsidRPr="00F547A9" w:rsidRDefault="00A964F6" w:rsidP="00F547A9">
      <w:pPr>
        <w:widowControl w:val="0"/>
        <w:numPr>
          <w:ilvl w:val="0"/>
          <w:numId w:val="101"/>
        </w:numPr>
        <w:suppressAutoHyphens/>
        <w:autoSpaceDE w:val="0"/>
        <w:spacing w:after="60"/>
        <w:ind w:left="851" w:hanging="284"/>
        <w:jc w:val="both"/>
        <w:rPr>
          <w:rFonts w:ascii="Calibri" w:hAnsi="Calibri" w:cs="Calibri"/>
          <w:sz w:val="22"/>
          <w:szCs w:val="22"/>
          <w:lang w:eastAsia="ar-SA"/>
        </w:rPr>
      </w:pPr>
      <w:r w:rsidRPr="00A33009">
        <w:rPr>
          <w:rFonts w:ascii="Calibri" w:hAnsi="Calibri" w:cs="Calibri"/>
          <w:sz w:val="22"/>
          <w:szCs w:val="22"/>
          <w:lang w:eastAsia="ar-SA"/>
        </w:rPr>
        <w:t xml:space="preserve">za brak zapłaty lub nieterminową zapłatę wynagrodzenia należnego podwykonawcom lub dalszym podwykonawcom - w wysokości 0,1% wynagrodzenia brutto określonego w § </w:t>
      </w:r>
      <w:r w:rsidR="009008C4">
        <w:rPr>
          <w:rFonts w:ascii="Calibri" w:hAnsi="Calibri" w:cs="Calibri"/>
          <w:sz w:val="22"/>
          <w:szCs w:val="22"/>
          <w:lang w:eastAsia="ar-SA"/>
        </w:rPr>
        <w:t>5</w:t>
      </w:r>
      <w:r w:rsidRPr="00A33009">
        <w:rPr>
          <w:rFonts w:ascii="Calibri" w:hAnsi="Calibri" w:cs="Calibri"/>
          <w:sz w:val="22"/>
          <w:szCs w:val="22"/>
          <w:lang w:eastAsia="ar-SA"/>
        </w:rPr>
        <w:t xml:space="preserve"> ust. 1 za każdy rozpoczęty dzień </w:t>
      </w:r>
      <w:r w:rsidR="00F547A9">
        <w:rPr>
          <w:rFonts w:ascii="Calibri" w:hAnsi="Calibri" w:cs="Calibri"/>
          <w:sz w:val="22"/>
          <w:szCs w:val="22"/>
          <w:lang w:eastAsia="ar-SA"/>
        </w:rPr>
        <w:t>zwłoki</w:t>
      </w:r>
      <w:r w:rsidRPr="00A33009">
        <w:rPr>
          <w:rFonts w:ascii="Calibri" w:hAnsi="Calibri" w:cs="Calibri"/>
          <w:sz w:val="22"/>
          <w:szCs w:val="22"/>
          <w:lang w:eastAsia="ar-SA"/>
        </w:rPr>
        <w:t xml:space="preserve"> w stosunku do terminu</w:t>
      </w:r>
      <w:r w:rsidR="00F547A9">
        <w:rPr>
          <w:rFonts w:ascii="Calibri" w:hAnsi="Calibri" w:cs="Calibri"/>
          <w:sz w:val="22"/>
          <w:szCs w:val="22"/>
          <w:lang w:eastAsia="ar-SA"/>
        </w:rPr>
        <w:t xml:space="preserve"> zapłaty określonego w umowie o </w:t>
      </w:r>
      <w:r w:rsidRPr="00A33009">
        <w:rPr>
          <w:rFonts w:ascii="Calibri" w:hAnsi="Calibri" w:cs="Calibri"/>
          <w:sz w:val="22"/>
          <w:szCs w:val="22"/>
          <w:lang w:eastAsia="ar-SA"/>
        </w:rPr>
        <w:t>podwykonawstwo;</w:t>
      </w:r>
    </w:p>
    <w:p w:rsidR="00A41D41" w:rsidRPr="00A41D41" w:rsidRDefault="006F127A" w:rsidP="00023075">
      <w:pPr>
        <w:widowControl w:val="0"/>
        <w:suppressAutoHyphens/>
        <w:spacing w:after="120"/>
        <w:ind w:left="357" w:hanging="357"/>
        <w:jc w:val="both"/>
        <w:rPr>
          <w:lang w:eastAsia="zh-CN"/>
        </w:rPr>
      </w:pPr>
      <w:r>
        <w:rPr>
          <w:rFonts w:ascii="Calibri" w:hAnsi="Calibri" w:cs="Calibri"/>
          <w:sz w:val="22"/>
          <w:szCs w:val="22"/>
          <w:lang w:eastAsia="zh-CN"/>
        </w:rPr>
        <w:t xml:space="preserve">2.  </w:t>
      </w:r>
      <w:r w:rsidR="00A41D41" w:rsidRPr="00A41D41">
        <w:rPr>
          <w:rFonts w:ascii="Calibri" w:hAnsi="Calibri" w:cs="Calibri"/>
          <w:sz w:val="22"/>
          <w:szCs w:val="22"/>
          <w:lang w:eastAsia="zh-CN"/>
        </w:rPr>
        <w:t>Wykonawca upoważnia Zamawiającego do obniżenia wynagrodzenia, o którym mowa w § 5 ust. 1 niniejszej Umowy, o kwotę naliczonych kar umownych.</w:t>
      </w:r>
    </w:p>
    <w:p w:rsidR="00A41D41" w:rsidRPr="00A41D41" w:rsidRDefault="00023075" w:rsidP="00A41D41">
      <w:pPr>
        <w:tabs>
          <w:tab w:val="left" w:pos="851"/>
        </w:tabs>
        <w:suppressAutoHyphens/>
        <w:autoSpaceDE w:val="0"/>
        <w:spacing w:after="120"/>
        <w:ind w:left="357" w:hanging="357"/>
        <w:jc w:val="both"/>
        <w:rPr>
          <w:lang w:eastAsia="zh-CN"/>
        </w:rPr>
      </w:pPr>
      <w:r>
        <w:rPr>
          <w:rFonts w:ascii="Calibri" w:hAnsi="Calibri" w:cs="Calibri"/>
          <w:sz w:val="22"/>
          <w:szCs w:val="22"/>
          <w:lang w:eastAsia="zh-CN"/>
        </w:rPr>
        <w:t>3</w:t>
      </w:r>
      <w:r w:rsidR="006F127A">
        <w:rPr>
          <w:rFonts w:ascii="Calibri" w:hAnsi="Calibri" w:cs="Calibri"/>
          <w:sz w:val="22"/>
          <w:szCs w:val="22"/>
          <w:lang w:eastAsia="zh-CN"/>
        </w:rPr>
        <w:t xml:space="preserve">.  </w:t>
      </w:r>
      <w:r w:rsidR="00A41D41" w:rsidRPr="00A41D41">
        <w:rPr>
          <w:rFonts w:ascii="Calibri" w:hAnsi="Calibri" w:cs="Calibri"/>
          <w:sz w:val="22"/>
          <w:szCs w:val="22"/>
          <w:lang w:eastAsia="zh-CN"/>
        </w:rPr>
        <w:t>Suma kar umownych nie może przekroczyć 1</w:t>
      </w:r>
      <w:r w:rsidR="009008C4">
        <w:rPr>
          <w:rFonts w:ascii="Calibri" w:hAnsi="Calibri" w:cs="Calibri"/>
          <w:sz w:val="22"/>
          <w:szCs w:val="22"/>
          <w:lang w:eastAsia="zh-CN"/>
        </w:rPr>
        <w:t>5</w:t>
      </w:r>
      <w:r w:rsidR="00A41D41" w:rsidRPr="00A41D41">
        <w:rPr>
          <w:rFonts w:ascii="Calibri" w:hAnsi="Calibri" w:cs="Calibri"/>
          <w:sz w:val="22"/>
          <w:szCs w:val="22"/>
          <w:lang w:eastAsia="zh-CN"/>
        </w:rPr>
        <w:t>% łącznego wynagrodzenia brutto, o którym mowa w § 5 ust.  1 niniejszej umowy,</w:t>
      </w:r>
    </w:p>
    <w:p w:rsidR="00A41D41" w:rsidRPr="00A41D41" w:rsidRDefault="00023075" w:rsidP="00A41D41">
      <w:pPr>
        <w:autoSpaceDE w:val="0"/>
        <w:spacing w:after="120"/>
        <w:ind w:left="357" w:hanging="357"/>
        <w:jc w:val="both"/>
        <w:rPr>
          <w:lang w:eastAsia="zh-CN"/>
        </w:rPr>
      </w:pPr>
      <w:r>
        <w:rPr>
          <w:rFonts w:ascii="Calibri" w:hAnsi="Calibri" w:cs="Calibri"/>
          <w:sz w:val="22"/>
          <w:szCs w:val="22"/>
          <w:lang w:eastAsia="zh-CN"/>
        </w:rPr>
        <w:t>4</w:t>
      </w:r>
      <w:r w:rsidR="00A41D41" w:rsidRPr="00A41D41">
        <w:rPr>
          <w:rFonts w:ascii="Calibri" w:hAnsi="Calibri" w:cs="Calibri"/>
          <w:sz w:val="22"/>
          <w:szCs w:val="22"/>
          <w:lang w:eastAsia="zh-CN"/>
        </w:rPr>
        <w:t>. Zapłata kary umownej przez Wykonawcę nie pozbawia Zamawiającego prawa dochodzenia odszkodowania na zasadach ogólnych, jeżeli kara umowna nie pokryje wyrządzonej szkody.</w:t>
      </w:r>
    </w:p>
    <w:p w:rsidR="00A41D41" w:rsidRDefault="00A41D41" w:rsidP="002122D9">
      <w:pPr>
        <w:widowControl w:val="0"/>
        <w:suppressAutoHyphens/>
        <w:spacing w:before="120" w:after="120" w:line="360" w:lineRule="atLeast"/>
        <w:jc w:val="center"/>
        <w:rPr>
          <w:rFonts w:ascii="Calibri" w:hAnsi="Calibri" w:cs="Calibri"/>
          <w:b/>
          <w:sz w:val="22"/>
          <w:szCs w:val="22"/>
        </w:rPr>
      </w:pPr>
      <w:r w:rsidRPr="00A41D41">
        <w:rPr>
          <w:rFonts w:ascii="Calibri" w:hAnsi="Calibri" w:cs="Calibri"/>
          <w:b/>
          <w:sz w:val="22"/>
          <w:szCs w:val="22"/>
          <w:lang w:eastAsia="zh-CN"/>
        </w:rPr>
        <w:t xml:space="preserve">§ </w:t>
      </w:r>
      <w:r w:rsidR="002122D9">
        <w:rPr>
          <w:rFonts w:ascii="Calibri" w:hAnsi="Calibri" w:cs="Calibri"/>
          <w:b/>
          <w:sz w:val="22"/>
          <w:szCs w:val="22"/>
          <w:lang w:eastAsia="zh-CN"/>
        </w:rPr>
        <w:t>8</w:t>
      </w:r>
    </w:p>
    <w:p w:rsidR="00446001" w:rsidRPr="00446001" w:rsidRDefault="00446001" w:rsidP="00446001">
      <w:pPr>
        <w:spacing w:before="120" w:after="120" w:line="360" w:lineRule="atLeast"/>
        <w:rPr>
          <w:sz w:val="22"/>
          <w:lang w:eastAsia="zh-CN"/>
        </w:rPr>
      </w:pPr>
      <w:r w:rsidRPr="00446001">
        <w:rPr>
          <w:rFonts w:ascii="Calibri" w:hAnsi="Calibri" w:cs="Calibri"/>
          <w:b/>
          <w:sz w:val="20"/>
          <w:szCs w:val="22"/>
        </w:rPr>
        <w:t>POSTANOWIENIA KOŃCOWE</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sz w:val="22"/>
          <w:szCs w:val="22"/>
          <w:lang w:eastAsia="ar-SA"/>
        </w:rPr>
        <w:t xml:space="preserve">W wykonaniu przepisu art. 4c ustawy z dnia 08 marca 2013 r. </w:t>
      </w:r>
      <w:r w:rsidRPr="00A41D41">
        <w:rPr>
          <w:rFonts w:ascii="Calibri" w:hAnsi="Calibri" w:cs="Calibri"/>
          <w:bCs/>
          <w:i/>
          <w:sz w:val="22"/>
          <w:szCs w:val="22"/>
          <w:lang w:eastAsia="ar-SA"/>
        </w:rPr>
        <w:t>o przeciwdziałaniu nadmiernym opóźnieniom w transakcjach handlowych</w:t>
      </w:r>
      <w:r w:rsidRPr="00A41D41">
        <w:rPr>
          <w:rFonts w:ascii="Calibri" w:hAnsi="Calibri" w:cs="Calibri"/>
          <w:sz w:val="22"/>
          <w:szCs w:val="22"/>
          <w:lang w:eastAsia="ar-SA"/>
        </w:rPr>
        <w:t xml:space="preserve">, Zamawiający oświadcza, że posiada status dużego przedsiębiorcy w rozumieniu art. 4 pkt 6 tej ustawy. </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sz w:val="22"/>
          <w:szCs w:val="22"/>
          <w:lang w:eastAsia="ar-SA"/>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sz w:val="22"/>
          <w:szCs w:val="22"/>
          <w:lang w:eastAsia="ar-SA"/>
        </w:rPr>
        <w:t>W sprawach nie uregulowanych umową mają zastosowanie przepisy w/w ustaw: Prawo zamówień publicznych oraz Kodeks cywilny.</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sz w:val="22"/>
          <w:szCs w:val="22"/>
          <w:lang w:eastAsia="ar-SA"/>
        </w:rPr>
        <w:t>Wszelkie zmiany Umowy wymagają zachowania formy pisemnej (w postaci aneksu) zastrzeżonej pod rygorem nieważności z zastrzeżeniem, że zmiana danych wskazanych § 8 nie wymaga aneksu.</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p w:rsidR="00A41D41" w:rsidRPr="00A41D41" w:rsidRDefault="00A41D41" w:rsidP="005F527D">
      <w:pPr>
        <w:widowControl w:val="0"/>
        <w:numPr>
          <w:ilvl w:val="0"/>
          <w:numId w:val="106"/>
        </w:numPr>
        <w:suppressAutoHyphens/>
        <w:spacing w:after="120"/>
        <w:ind w:left="284" w:hanging="284"/>
        <w:jc w:val="both"/>
        <w:rPr>
          <w:lang w:eastAsia="zh-CN"/>
        </w:rPr>
      </w:pPr>
      <w:r w:rsidRPr="00A41D41">
        <w:rPr>
          <w:rFonts w:ascii="Calibri" w:hAnsi="Calibri" w:cs="Calibri"/>
          <w:bCs/>
          <w:sz w:val="22"/>
          <w:szCs w:val="22"/>
          <w:lang w:eastAsia="zh-CN"/>
        </w:rPr>
        <w:t xml:space="preserve">Wszelka korespondencja dotycząca Umowy będzie prowadzona w języku polskim. </w:t>
      </w:r>
    </w:p>
    <w:p w:rsidR="00A41D41" w:rsidRPr="00A41D41" w:rsidRDefault="00A41D41" w:rsidP="005F527D">
      <w:pPr>
        <w:widowControl w:val="0"/>
        <w:numPr>
          <w:ilvl w:val="0"/>
          <w:numId w:val="106"/>
        </w:numPr>
        <w:tabs>
          <w:tab w:val="left" w:pos="284"/>
        </w:tabs>
        <w:suppressAutoHyphens/>
        <w:spacing w:after="120"/>
        <w:ind w:left="284" w:hanging="284"/>
        <w:jc w:val="both"/>
        <w:rPr>
          <w:lang w:eastAsia="zh-CN"/>
        </w:rPr>
      </w:pPr>
      <w:r w:rsidRPr="00A41D41">
        <w:rPr>
          <w:rFonts w:ascii="Calibri" w:hAnsi="Calibri" w:cs="Calibri"/>
          <w:sz w:val="22"/>
          <w:szCs w:val="22"/>
          <w:lang w:eastAsia="zh-CN"/>
        </w:rPr>
        <w:t>Umowę sporządzono w dwóch jednobrzmiących egzemplarzach, po jednym egzemplarzu dla każdej ze Stron.</w:t>
      </w:r>
    </w:p>
    <w:p w:rsidR="00A41D41" w:rsidRPr="00A41D41" w:rsidRDefault="00A41D41" w:rsidP="005F527D">
      <w:pPr>
        <w:widowControl w:val="0"/>
        <w:numPr>
          <w:ilvl w:val="0"/>
          <w:numId w:val="106"/>
        </w:numPr>
        <w:tabs>
          <w:tab w:val="left" w:pos="284"/>
        </w:tabs>
        <w:suppressAutoHyphens/>
        <w:spacing w:after="120"/>
        <w:ind w:left="284" w:hanging="284"/>
        <w:jc w:val="both"/>
        <w:rPr>
          <w:lang w:eastAsia="zh-CN"/>
        </w:rPr>
      </w:pPr>
      <w:r w:rsidRPr="00A41D41">
        <w:rPr>
          <w:rFonts w:ascii="Calibri" w:hAnsi="Calibri" w:cs="Calibri"/>
          <w:sz w:val="22"/>
          <w:szCs w:val="22"/>
          <w:lang w:eastAsia="zh-CN"/>
        </w:rPr>
        <w:t>Oferta Wykonawcy oraz załącznik do Umowy stanowią jej integralną część.</w:t>
      </w:r>
    </w:p>
    <w:p w:rsidR="00A41D41" w:rsidRPr="00A41D41" w:rsidRDefault="00A41D41" w:rsidP="00A41D41">
      <w:pPr>
        <w:spacing w:before="120" w:after="120" w:line="360" w:lineRule="atLeast"/>
        <w:jc w:val="center"/>
        <w:rPr>
          <w:b/>
          <w:sz w:val="22"/>
          <w:szCs w:val="22"/>
        </w:rPr>
      </w:pPr>
    </w:p>
    <w:p w:rsidR="00A41D41" w:rsidRPr="00A41D41" w:rsidRDefault="00A41D41" w:rsidP="00A41D41">
      <w:pPr>
        <w:spacing w:before="120" w:after="120" w:line="360" w:lineRule="atLeast"/>
        <w:jc w:val="center"/>
        <w:rPr>
          <w:lang w:eastAsia="zh-CN"/>
        </w:rPr>
      </w:pPr>
      <w:r w:rsidRPr="00A41D41">
        <w:rPr>
          <w:b/>
          <w:sz w:val="22"/>
          <w:szCs w:val="22"/>
        </w:rPr>
        <w:lastRenderedPageBreak/>
        <w:t>§</w:t>
      </w:r>
      <w:r w:rsidRPr="00A41D41">
        <w:rPr>
          <w:rFonts w:ascii="Calibri" w:hAnsi="Calibri" w:cs="Calibri"/>
          <w:b/>
          <w:sz w:val="22"/>
          <w:szCs w:val="22"/>
        </w:rPr>
        <w:t xml:space="preserve"> </w:t>
      </w:r>
      <w:r w:rsidR="002122D9">
        <w:rPr>
          <w:rFonts w:ascii="Calibri" w:hAnsi="Calibri" w:cs="Calibri"/>
          <w:b/>
          <w:sz w:val="22"/>
          <w:szCs w:val="22"/>
        </w:rPr>
        <w:t>9</w:t>
      </w:r>
    </w:p>
    <w:p w:rsidR="00A41D41" w:rsidRPr="00A41D41" w:rsidRDefault="00A41D41" w:rsidP="00023075">
      <w:pPr>
        <w:spacing w:after="120"/>
        <w:jc w:val="both"/>
        <w:rPr>
          <w:lang w:eastAsia="zh-CN"/>
        </w:rPr>
      </w:pPr>
      <w:r w:rsidRPr="00A41D41">
        <w:rPr>
          <w:rFonts w:ascii="Calibri" w:hAnsi="Calibri" w:cs="Calibri"/>
          <w:sz w:val="22"/>
          <w:szCs w:val="22"/>
        </w:rPr>
        <w:t>1. Integralną część Umowy stanowi :</w:t>
      </w:r>
    </w:p>
    <w:p w:rsidR="00A41D41" w:rsidRPr="00A41D41" w:rsidRDefault="00A41D41" w:rsidP="00023075">
      <w:pPr>
        <w:spacing w:after="120"/>
        <w:ind w:left="284"/>
        <w:jc w:val="both"/>
        <w:rPr>
          <w:rFonts w:ascii="Calibri" w:hAnsi="Calibri" w:cs="Calibri"/>
          <w:sz w:val="22"/>
          <w:szCs w:val="22"/>
        </w:rPr>
      </w:pPr>
      <w:r w:rsidRPr="00A41D41">
        <w:rPr>
          <w:rFonts w:ascii="Calibri" w:hAnsi="Calibri" w:cs="Calibri"/>
          <w:sz w:val="22"/>
          <w:szCs w:val="22"/>
        </w:rPr>
        <w:t>- załącznik nr 1: opis przedmiot</w:t>
      </w:r>
      <w:r w:rsidR="002122D9">
        <w:rPr>
          <w:rFonts w:ascii="Calibri" w:hAnsi="Calibri" w:cs="Calibri"/>
          <w:sz w:val="22"/>
          <w:szCs w:val="22"/>
        </w:rPr>
        <w:t>u</w:t>
      </w:r>
      <w:r w:rsidRPr="00A41D41">
        <w:rPr>
          <w:rFonts w:ascii="Calibri" w:hAnsi="Calibri" w:cs="Calibri"/>
          <w:sz w:val="22"/>
          <w:szCs w:val="22"/>
        </w:rPr>
        <w:t xml:space="preserve"> umowy</w:t>
      </w:r>
    </w:p>
    <w:p w:rsidR="00A41D41" w:rsidRPr="00A41D41" w:rsidRDefault="00A41D41" w:rsidP="00023075">
      <w:pPr>
        <w:spacing w:after="120"/>
        <w:ind w:left="284"/>
        <w:jc w:val="both"/>
        <w:rPr>
          <w:lang w:eastAsia="zh-CN"/>
        </w:rPr>
      </w:pPr>
      <w:r w:rsidRPr="00A41D41">
        <w:rPr>
          <w:rFonts w:ascii="Calibri" w:hAnsi="Calibri" w:cs="Calibri"/>
          <w:sz w:val="22"/>
          <w:szCs w:val="22"/>
        </w:rPr>
        <w:t>- załącznik nr 2: oferta Wykonawcy</w:t>
      </w:r>
    </w:p>
    <w:p w:rsidR="00A41D41" w:rsidRPr="00A41D41" w:rsidRDefault="00A41D41" w:rsidP="00A41D41">
      <w:pPr>
        <w:spacing w:after="120" w:line="360" w:lineRule="atLeast"/>
        <w:ind w:left="284"/>
        <w:jc w:val="both"/>
        <w:rPr>
          <w:rFonts w:ascii="Calibri" w:hAnsi="Calibri" w:cs="Calibri"/>
          <w:sz w:val="22"/>
          <w:szCs w:val="22"/>
        </w:rPr>
      </w:pPr>
    </w:p>
    <w:p w:rsidR="00A41D41" w:rsidRPr="00A41D41" w:rsidRDefault="00A41D41" w:rsidP="00A41D41">
      <w:pPr>
        <w:spacing w:after="120" w:line="360" w:lineRule="atLeast"/>
        <w:jc w:val="both"/>
        <w:rPr>
          <w:rFonts w:ascii="Calibri" w:hAnsi="Calibri" w:cs="Calibri"/>
          <w:sz w:val="22"/>
          <w:szCs w:val="22"/>
        </w:rPr>
      </w:pPr>
    </w:p>
    <w:p w:rsidR="00A41D41" w:rsidRPr="006F127A" w:rsidRDefault="00A41D41" w:rsidP="00A41D41">
      <w:pPr>
        <w:spacing w:after="120" w:line="360" w:lineRule="atLeast"/>
        <w:ind w:left="567"/>
        <w:jc w:val="center"/>
        <w:rPr>
          <w:rFonts w:ascii="Arial" w:hAnsi="Arial" w:cs="Arial"/>
          <w:sz w:val="22"/>
          <w:lang w:eastAsia="zh-CN"/>
        </w:rPr>
      </w:pPr>
      <w:r w:rsidRPr="006F127A">
        <w:rPr>
          <w:rFonts w:ascii="Arial" w:hAnsi="Arial" w:cs="Arial"/>
          <w:b/>
          <w:sz w:val="20"/>
          <w:szCs w:val="22"/>
        </w:rPr>
        <w:t>ZAMAWIAJ</w:t>
      </w:r>
      <w:r w:rsidR="006F127A" w:rsidRPr="006F127A">
        <w:rPr>
          <w:rFonts w:ascii="Arial" w:hAnsi="Arial" w:cs="Arial"/>
          <w:b/>
          <w:sz w:val="20"/>
          <w:szCs w:val="22"/>
        </w:rPr>
        <w:t>Ą</w:t>
      </w:r>
      <w:r w:rsidRPr="006F127A">
        <w:rPr>
          <w:rFonts w:ascii="Arial" w:hAnsi="Arial" w:cs="Arial"/>
          <w:b/>
          <w:sz w:val="20"/>
          <w:szCs w:val="22"/>
        </w:rPr>
        <w:t>CY</w:t>
      </w:r>
      <w:r w:rsidRPr="006F127A">
        <w:rPr>
          <w:rFonts w:ascii="Arial" w:hAnsi="Arial" w:cs="Arial"/>
          <w:b/>
          <w:sz w:val="20"/>
          <w:szCs w:val="22"/>
        </w:rPr>
        <w:tab/>
      </w:r>
      <w:r w:rsidRPr="006F127A">
        <w:rPr>
          <w:rFonts w:ascii="Arial" w:hAnsi="Arial" w:cs="Arial"/>
          <w:b/>
          <w:sz w:val="20"/>
          <w:szCs w:val="22"/>
        </w:rPr>
        <w:tab/>
      </w:r>
      <w:r w:rsidRPr="006F127A">
        <w:rPr>
          <w:rFonts w:ascii="Arial" w:hAnsi="Arial" w:cs="Arial"/>
          <w:b/>
          <w:sz w:val="20"/>
          <w:szCs w:val="22"/>
        </w:rPr>
        <w:tab/>
        <w:t xml:space="preserve">                </w:t>
      </w:r>
      <w:r w:rsidRPr="006F127A">
        <w:rPr>
          <w:rFonts w:ascii="Arial" w:hAnsi="Arial" w:cs="Arial"/>
          <w:b/>
          <w:sz w:val="20"/>
          <w:szCs w:val="22"/>
        </w:rPr>
        <w:tab/>
      </w:r>
      <w:r w:rsidRPr="006F127A">
        <w:rPr>
          <w:rFonts w:ascii="Arial" w:hAnsi="Arial" w:cs="Arial"/>
          <w:b/>
          <w:sz w:val="20"/>
          <w:szCs w:val="22"/>
        </w:rPr>
        <w:tab/>
        <w:t>WYKONAWCA</w:t>
      </w:r>
    </w:p>
    <w:p w:rsidR="00A41D41" w:rsidRDefault="00A41D41" w:rsidP="00A41D41">
      <w:pPr>
        <w:widowControl w:val="0"/>
        <w:suppressAutoHyphens/>
        <w:spacing w:line="360" w:lineRule="atLeast"/>
        <w:jc w:val="both"/>
        <w:rPr>
          <w:lang w:eastAsia="zh-CN"/>
        </w:rPr>
      </w:pPr>
    </w:p>
    <w:p w:rsidR="00446001" w:rsidRPr="00A41D41" w:rsidRDefault="00446001" w:rsidP="00A41D41">
      <w:pPr>
        <w:widowControl w:val="0"/>
        <w:suppressAutoHyphens/>
        <w:spacing w:line="360" w:lineRule="atLeast"/>
        <w:jc w:val="both"/>
        <w:rPr>
          <w:rFonts w:ascii="Calibri" w:hAnsi="Calibri" w:cs="Calibri"/>
          <w:b/>
          <w:sz w:val="22"/>
          <w:szCs w:val="22"/>
        </w:rPr>
      </w:pPr>
    </w:p>
    <w:p w:rsidR="00023075" w:rsidRDefault="00023075" w:rsidP="007F67E2">
      <w:pPr>
        <w:widowControl w:val="0"/>
        <w:tabs>
          <w:tab w:val="left" w:pos="8625"/>
        </w:tabs>
        <w:suppressAutoHyphens/>
        <w:spacing w:line="360" w:lineRule="atLeast"/>
        <w:rPr>
          <w:rFonts w:ascii="Calibri" w:hAnsi="Calibri" w:cs="Calibri"/>
          <w:b/>
          <w:sz w:val="22"/>
          <w:szCs w:val="22"/>
        </w:rPr>
      </w:pPr>
    </w:p>
    <w:p w:rsidR="00F856B0" w:rsidRDefault="00F856B0" w:rsidP="00A41D41">
      <w:pPr>
        <w:widowControl w:val="0"/>
        <w:suppressAutoHyphens/>
        <w:spacing w:line="360" w:lineRule="atLeast"/>
        <w:jc w:val="right"/>
        <w:rPr>
          <w:rFonts w:ascii="Calibri" w:hAnsi="Calibri" w:cs="Calibri"/>
          <w:b/>
          <w:sz w:val="22"/>
          <w:szCs w:val="22"/>
        </w:rPr>
      </w:pPr>
    </w:p>
    <w:p w:rsidR="00F856B0" w:rsidRDefault="00F856B0" w:rsidP="00A41D41">
      <w:pPr>
        <w:widowControl w:val="0"/>
        <w:suppressAutoHyphens/>
        <w:spacing w:line="360" w:lineRule="atLeast"/>
        <w:jc w:val="right"/>
        <w:rPr>
          <w:rFonts w:ascii="Calibri" w:hAnsi="Calibri" w:cs="Calibri"/>
          <w:b/>
          <w:sz w:val="22"/>
          <w:szCs w:val="22"/>
        </w:rPr>
      </w:pPr>
    </w:p>
    <w:p w:rsidR="00F856B0" w:rsidRDefault="00F856B0" w:rsidP="00A41D41">
      <w:pPr>
        <w:widowControl w:val="0"/>
        <w:suppressAutoHyphens/>
        <w:spacing w:line="360" w:lineRule="atLeast"/>
        <w:jc w:val="right"/>
        <w:rPr>
          <w:rFonts w:ascii="Calibri" w:hAnsi="Calibri" w:cs="Calibri"/>
          <w:b/>
          <w:sz w:val="22"/>
          <w:szCs w:val="22"/>
        </w:rPr>
      </w:pPr>
    </w:p>
    <w:p w:rsidR="002122D9" w:rsidRDefault="002122D9" w:rsidP="00A41D41">
      <w:pPr>
        <w:widowControl w:val="0"/>
        <w:suppressAutoHyphens/>
        <w:spacing w:line="360" w:lineRule="atLeast"/>
        <w:jc w:val="right"/>
        <w:rPr>
          <w:rFonts w:ascii="Calibri" w:hAnsi="Calibri" w:cs="Calibri"/>
          <w:b/>
          <w:sz w:val="22"/>
          <w:szCs w:val="22"/>
        </w:rPr>
      </w:pPr>
    </w:p>
    <w:p w:rsidR="002122D9" w:rsidRDefault="002122D9" w:rsidP="00A41D41">
      <w:pPr>
        <w:widowControl w:val="0"/>
        <w:suppressAutoHyphens/>
        <w:spacing w:line="360" w:lineRule="atLeast"/>
        <w:jc w:val="right"/>
        <w:rPr>
          <w:rFonts w:ascii="Calibri" w:hAnsi="Calibri" w:cs="Calibri"/>
          <w:b/>
          <w:sz w:val="22"/>
          <w:szCs w:val="22"/>
        </w:rPr>
      </w:pPr>
    </w:p>
    <w:p w:rsidR="002122D9" w:rsidRDefault="002122D9" w:rsidP="00A41D41">
      <w:pPr>
        <w:widowControl w:val="0"/>
        <w:suppressAutoHyphens/>
        <w:spacing w:line="360" w:lineRule="atLeast"/>
        <w:jc w:val="right"/>
        <w:rPr>
          <w:rFonts w:ascii="Calibri" w:hAnsi="Calibri" w:cs="Calibri"/>
          <w:b/>
          <w:sz w:val="22"/>
          <w:szCs w:val="22"/>
        </w:rPr>
      </w:pPr>
    </w:p>
    <w:p w:rsidR="002122D9" w:rsidRDefault="002122D9"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CF2C5B" w:rsidRDefault="00CF2C5B" w:rsidP="00A41D41">
      <w:pPr>
        <w:widowControl w:val="0"/>
        <w:suppressAutoHyphens/>
        <w:spacing w:line="360" w:lineRule="atLeast"/>
        <w:jc w:val="right"/>
        <w:rPr>
          <w:rFonts w:ascii="Calibri" w:hAnsi="Calibri" w:cs="Calibri"/>
          <w:b/>
          <w:sz w:val="22"/>
          <w:szCs w:val="22"/>
        </w:rPr>
      </w:pPr>
    </w:p>
    <w:p w:rsidR="00835B3E" w:rsidRPr="00835B3E" w:rsidRDefault="00835B3E" w:rsidP="007F67E2">
      <w:pPr>
        <w:pageBreakBefore/>
        <w:widowControl w:val="0"/>
        <w:suppressAutoHyphens/>
        <w:autoSpaceDE w:val="0"/>
        <w:spacing w:before="120"/>
        <w:ind w:left="357"/>
        <w:jc w:val="right"/>
        <w:textAlignment w:val="baseline"/>
        <w:rPr>
          <w:rFonts w:ascii="Arial" w:hAnsi="Arial" w:cs="Arial"/>
          <w:sz w:val="22"/>
          <w:lang w:eastAsia="zh-CN"/>
        </w:rPr>
      </w:pPr>
      <w:r w:rsidRPr="00835B3E">
        <w:rPr>
          <w:rFonts w:ascii="Arial" w:hAnsi="Arial" w:cs="Arial"/>
          <w:b/>
          <w:iCs/>
          <w:sz w:val="20"/>
          <w:szCs w:val="22"/>
        </w:rPr>
        <w:lastRenderedPageBreak/>
        <w:t xml:space="preserve">Załącznik Nr </w:t>
      </w:r>
      <w:r w:rsidR="001549D1">
        <w:rPr>
          <w:rFonts w:ascii="Arial" w:hAnsi="Arial" w:cs="Arial"/>
          <w:b/>
          <w:iCs/>
          <w:sz w:val="20"/>
          <w:szCs w:val="22"/>
        </w:rPr>
        <w:t>8</w:t>
      </w:r>
      <w:r w:rsidRPr="00835B3E">
        <w:rPr>
          <w:rFonts w:ascii="Arial" w:hAnsi="Arial" w:cs="Arial"/>
          <w:b/>
          <w:iCs/>
          <w:sz w:val="20"/>
          <w:szCs w:val="22"/>
        </w:rPr>
        <w:t xml:space="preserve"> do SWZ</w:t>
      </w:r>
    </w:p>
    <w:p w:rsidR="00835B3E" w:rsidRDefault="00835B3E" w:rsidP="00835B3E">
      <w:pPr>
        <w:widowControl w:val="0"/>
        <w:autoSpaceDE w:val="0"/>
        <w:spacing w:line="360" w:lineRule="atLeast"/>
        <w:jc w:val="right"/>
        <w:rPr>
          <w:rFonts w:ascii="Arial" w:hAnsi="Arial" w:cs="Arial"/>
          <w:b/>
          <w:sz w:val="20"/>
          <w:szCs w:val="22"/>
          <w:lang w:eastAsia="zh-CN"/>
        </w:rPr>
      </w:pPr>
      <w:r w:rsidRPr="00A41D41">
        <w:rPr>
          <w:rFonts w:ascii="Arial" w:hAnsi="Arial" w:cs="Arial"/>
          <w:b/>
          <w:sz w:val="20"/>
          <w:szCs w:val="22"/>
          <w:lang w:eastAsia="zh-CN"/>
        </w:rPr>
        <w:t>IZP.270.</w:t>
      </w:r>
      <w:r w:rsidR="00B942D1">
        <w:rPr>
          <w:rFonts w:ascii="Arial" w:hAnsi="Arial" w:cs="Arial"/>
          <w:b/>
          <w:sz w:val="20"/>
          <w:szCs w:val="22"/>
          <w:lang w:eastAsia="zh-CN"/>
        </w:rPr>
        <w:t>3</w:t>
      </w:r>
      <w:r w:rsidRPr="00A41D41">
        <w:rPr>
          <w:rFonts w:ascii="Arial" w:hAnsi="Arial" w:cs="Arial"/>
          <w:b/>
          <w:sz w:val="20"/>
          <w:szCs w:val="22"/>
          <w:lang w:eastAsia="zh-CN"/>
        </w:rPr>
        <w:t>.2021</w:t>
      </w:r>
    </w:p>
    <w:p w:rsidR="00835B3E" w:rsidRPr="00984B83" w:rsidRDefault="00835B3E" w:rsidP="00835B3E">
      <w:pPr>
        <w:spacing w:before="150" w:after="150" w:line="360" w:lineRule="atLeast"/>
        <w:jc w:val="center"/>
        <w:textAlignment w:val="baseline"/>
        <w:outlineLvl w:val="0"/>
        <w:rPr>
          <w:rFonts w:ascii="Calibri" w:hAnsi="Calibri" w:cs="Calibri"/>
          <w:b/>
          <w:kern w:val="36"/>
          <w:sz w:val="22"/>
          <w:szCs w:val="22"/>
        </w:rPr>
      </w:pPr>
      <w:r w:rsidRPr="00984B83">
        <w:rPr>
          <w:rFonts w:ascii="Calibri" w:hAnsi="Calibri" w:cs="Calibri"/>
          <w:b/>
          <w:kern w:val="36"/>
          <w:sz w:val="22"/>
          <w:szCs w:val="22"/>
        </w:rPr>
        <w:t>KLAUZULA INFORMACYJNA O PRZETWARZANIU DANYCH OSOBOWYCH</w:t>
      </w:r>
    </w:p>
    <w:p w:rsidR="00835B3E" w:rsidRPr="00835B3E" w:rsidRDefault="00835B3E" w:rsidP="00835B3E">
      <w:pPr>
        <w:tabs>
          <w:tab w:val="left" w:pos="4010"/>
        </w:tabs>
        <w:spacing w:before="75" w:after="150" w:line="330" w:lineRule="atLeast"/>
        <w:jc w:val="center"/>
        <w:textAlignment w:val="baseline"/>
        <w:rPr>
          <w:rFonts w:ascii="Calibri" w:hAnsi="Calibri" w:cs="Calibri"/>
          <w:color w:val="353535"/>
          <w:sz w:val="22"/>
          <w:szCs w:val="22"/>
        </w:rPr>
      </w:pPr>
      <w:r w:rsidRPr="00835B3E">
        <w:rPr>
          <w:rFonts w:ascii="Calibri" w:hAnsi="Calibri" w:cs="Calibri"/>
          <w:color w:val="353535"/>
          <w:sz w:val="22"/>
          <w:szCs w:val="22"/>
        </w:rPr>
        <w:t>w Narodowym Centrum Badań Jądrowych</w:t>
      </w:r>
    </w:p>
    <w:p w:rsidR="00835B3E" w:rsidRPr="007F67E2" w:rsidRDefault="00835B3E" w:rsidP="007F67E2">
      <w:pPr>
        <w:spacing w:after="120"/>
        <w:jc w:val="both"/>
        <w:textAlignment w:val="baseline"/>
        <w:rPr>
          <w:rFonts w:ascii="Calibri" w:hAnsi="Calibri" w:cs="Calibri"/>
          <w:color w:val="353535"/>
          <w:sz w:val="22"/>
          <w:szCs w:val="22"/>
        </w:rPr>
      </w:pPr>
      <w:r w:rsidRPr="007F67E2">
        <w:rPr>
          <w:rFonts w:ascii="Calibri" w:hAnsi="Calibri" w:cs="Calibri"/>
          <w:color w:val="353535"/>
          <w:sz w:val="22"/>
          <w:szCs w:val="22"/>
        </w:rPr>
        <w:t xml:space="preserve">Zgodnie z art. 13 Rozporządzenia Parlamentu Europejskiego i Rady (UE) 2016/679 z dnia 27 kwietnia 2016 r. w sprawie ochrony osób fizycznych w związku z przetwarzaniem danych osobowych </w:t>
      </w:r>
      <w:r w:rsidRPr="007F67E2">
        <w:rPr>
          <w:rFonts w:ascii="Calibri" w:hAnsi="Calibri" w:cs="Calibri"/>
          <w:color w:val="353535"/>
          <w:sz w:val="22"/>
          <w:szCs w:val="22"/>
        </w:rPr>
        <w:br/>
        <w:t xml:space="preserve">i w sprawie swobodnego przepływu takich danych oraz uchylenia dyrektywy 95/46/WE, informujemy że: </w:t>
      </w:r>
    </w:p>
    <w:p w:rsidR="00835B3E" w:rsidRPr="007F67E2" w:rsidRDefault="00835B3E" w:rsidP="005F527D">
      <w:pPr>
        <w:numPr>
          <w:ilvl w:val="0"/>
          <w:numId w:val="110"/>
        </w:numPr>
        <w:tabs>
          <w:tab w:val="clear" w:pos="720"/>
          <w:tab w:val="num" w:pos="567"/>
        </w:tabs>
        <w:spacing w:after="120"/>
        <w:ind w:left="601" w:hanging="459"/>
        <w:jc w:val="both"/>
        <w:textAlignment w:val="baseline"/>
        <w:rPr>
          <w:rFonts w:ascii="Calibri" w:hAnsi="Calibri" w:cs="Calibri"/>
          <w:color w:val="353535"/>
          <w:sz w:val="22"/>
          <w:szCs w:val="22"/>
        </w:rPr>
      </w:pPr>
      <w:r w:rsidRPr="007F67E2">
        <w:rPr>
          <w:rFonts w:ascii="Calibri" w:eastAsia="Calibri" w:hAnsi="Calibri" w:cs="Calibri"/>
          <w:sz w:val="22"/>
          <w:szCs w:val="22"/>
          <w:lang w:eastAsia="en-US"/>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7F67E2">
        <w:rPr>
          <w:rFonts w:ascii="Calibri" w:eastAsia="Calibri" w:hAnsi="Calibri" w:cs="Calibri"/>
          <w:sz w:val="22"/>
          <w:szCs w:val="22"/>
          <w:lang w:eastAsia="en-US"/>
        </w:rPr>
        <w:t>Sołtana</w:t>
      </w:r>
      <w:proofErr w:type="spellEnd"/>
      <w:r w:rsidRPr="007F67E2">
        <w:rPr>
          <w:rFonts w:ascii="Calibri" w:eastAsia="Calibri" w:hAnsi="Calibri" w:cs="Calibri"/>
          <w:sz w:val="22"/>
          <w:szCs w:val="22"/>
          <w:lang w:eastAsia="en-US"/>
        </w:rPr>
        <w:t xml:space="preserve"> 7, 05-400 Otwock</w:t>
      </w:r>
      <w:r w:rsidRPr="007F67E2">
        <w:rPr>
          <w:rFonts w:ascii="Calibri" w:hAnsi="Calibri" w:cs="Calibri"/>
          <w:color w:val="353535"/>
          <w:sz w:val="22"/>
          <w:szCs w:val="22"/>
        </w:rPr>
        <w:t xml:space="preserve">. </w:t>
      </w:r>
    </w:p>
    <w:p w:rsidR="00835B3E" w:rsidRPr="007F67E2" w:rsidRDefault="00835B3E" w:rsidP="005F527D">
      <w:pPr>
        <w:numPr>
          <w:ilvl w:val="0"/>
          <w:numId w:val="110"/>
        </w:numPr>
        <w:tabs>
          <w:tab w:val="clear" w:pos="720"/>
          <w:tab w:val="num" w:pos="567"/>
        </w:tabs>
        <w:spacing w:after="120"/>
        <w:ind w:left="601" w:hanging="459"/>
        <w:jc w:val="both"/>
        <w:textAlignment w:val="baseline"/>
        <w:rPr>
          <w:rFonts w:ascii="Calibri" w:hAnsi="Calibri" w:cs="Calibri"/>
          <w:color w:val="353535"/>
          <w:sz w:val="22"/>
          <w:szCs w:val="22"/>
        </w:rPr>
      </w:pPr>
      <w:r w:rsidRPr="007F67E2">
        <w:rPr>
          <w:rFonts w:ascii="Calibri" w:hAnsi="Calibri" w:cs="Calibri"/>
          <w:color w:val="353535"/>
          <w:sz w:val="22"/>
          <w:szCs w:val="22"/>
        </w:rPr>
        <w:t xml:space="preserve">W razie pytań dotyczących sposobu i zakresu przetwarzania Pani/Pana danych osobowych, czy też przysługujących Pani/Panu uprawnień, może się Pani/Pan skontaktować się z Inspektorem Ochrony Danych Osobowych w NCBJ, na adres podany powyżej lub drogą elektroniczną za pomocą adresu </w:t>
      </w:r>
      <w:hyperlink r:id="rId35" w:history="1">
        <w:r w:rsidRPr="007F67E2">
          <w:rPr>
            <w:rFonts w:ascii="Calibri" w:hAnsi="Calibri" w:cs="Calibri"/>
            <w:color w:val="004494"/>
            <w:sz w:val="22"/>
            <w:szCs w:val="22"/>
            <w:bdr w:val="none" w:sz="0" w:space="0" w:color="auto" w:frame="1"/>
          </w:rPr>
          <w:t>iod@ncbj.gov.pl</w:t>
        </w:r>
      </w:hyperlink>
      <w:r w:rsidRPr="007F67E2">
        <w:rPr>
          <w:rFonts w:ascii="Calibri" w:hAnsi="Calibri" w:cs="Calibri"/>
          <w:color w:val="004494"/>
          <w:sz w:val="22"/>
          <w:szCs w:val="22"/>
          <w:bdr w:val="none" w:sz="0" w:space="0" w:color="auto" w:frame="1"/>
        </w:rPr>
        <w:t xml:space="preserve"> </w:t>
      </w:r>
      <w:r w:rsidRPr="007F67E2">
        <w:rPr>
          <w:rFonts w:ascii="Calibri" w:hAnsi="Calibri" w:cs="Calibri"/>
          <w:color w:val="353535"/>
          <w:sz w:val="22"/>
          <w:szCs w:val="22"/>
        </w:rPr>
        <w:t>lub pod nr tel. 22 273 22 31.</w:t>
      </w:r>
    </w:p>
    <w:p w:rsidR="00835B3E" w:rsidRPr="007F67E2" w:rsidRDefault="00835B3E" w:rsidP="005F527D">
      <w:pPr>
        <w:numPr>
          <w:ilvl w:val="0"/>
          <w:numId w:val="110"/>
        </w:numPr>
        <w:tabs>
          <w:tab w:val="clear" w:pos="720"/>
          <w:tab w:val="num" w:pos="567"/>
        </w:tabs>
        <w:spacing w:after="120"/>
        <w:ind w:left="601" w:hanging="459"/>
        <w:jc w:val="both"/>
        <w:textAlignment w:val="baseline"/>
        <w:rPr>
          <w:rFonts w:ascii="Calibri" w:hAnsi="Calibri" w:cs="Calibri"/>
          <w:color w:val="353535"/>
          <w:sz w:val="22"/>
          <w:szCs w:val="22"/>
        </w:rPr>
      </w:pPr>
      <w:r w:rsidRPr="007F67E2">
        <w:rPr>
          <w:rFonts w:ascii="Calibri" w:hAnsi="Calibri" w:cs="Calibri"/>
          <w:color w:val="353535"/>
          <w:sz w:val="22"/>
          <w:szCs w:val="22"/>
        </w:rPr>
        <w:t xml:space="preserve">Administrator danych osobowych przetwarza Pani/Pana dane osobowe na podstawie obowiązujących przepisów prawa, tj. w szczególności: </w:t>
      </w:r>
    </w:p>
    <w:p w:rsidR="00835B3E" w:rsidRPr="007F67E2" w:rsidRDefault="00835B3E" w:rsidP="007F67E2">
      <w:pPr>
        <w:spacing w:after="120"/>
        <w:ind w:left="1134" w:hanging="533"/>
        <w:jc w:val="both"/>
        <w:textAlignment w:val="baseline"/>
        <w:rPr>
          <w:rFonts w:ascii="Calibri" w:hAnsi="Calibri" w:cs="Calibri"/>
          <w:color w:val="353535"/>
          <w:sz w:val="22"/>
          <w:szCs w:val="22"/>
        </w:rPr>
      </w:pPr>
      <w:r w:rsidRPr="007F67E2">
        <w:rPr>
          <w:rFonts w:ascii="Calibri" w:hAnsi="Calibri" w:cs="Calibri"/>
          <w:color w:val="353535"/>
          <w:sz w:val="22"/>
          <w:szCs w:val="22"/>
        </w:rPr>
        <w:t>1)</w:t>
      </w:r>
      <w:r w:rsidRPr="007F67E2">
        <w:rPr>
          <w:rFonts w:ascii="Calibri" w:hAnsi="Calibri" w:cs="Calibri"/>
          <w:color w:val="353535"/>
          <w:sz w:val="22"/>
          <w:szCs w:val="22"/>
        </w:rPr>
        <w:tab/>
        <w:t>ustawy z dnia 11 września 2019 r. Prawo zamówień publicznych oraz aktów wykonawczych do tej ustawy, w tym w sprawie rodzajów dokumentów, jakie może żądać zamawiający od wykonawcy</w:t>
      </w:r>
    </w:p>
    <w:p w:rsidR="00835B3E" w:rsidRPr="007F67E2" w:rsidRDefault="00835B3E" w:rsidP="007F67E2">
      <w:pPr>
        <w:spacing w:after="120"/>
        <w:ind w:left="1134" w:hanging="533"/>
        <w:jc w:val="both"/>
        <w:textAlignment w:val="baseline"/>
        <w:rPr>
          <w:rFonts w:ascii="Calibri" w:hAnsi="Calibri" w:cs="Calibri"/>
          <w:color w:val="353535"/>
          <w:sz w:val="22"/>
          <w:szCs w:val="22"/>
        </w:rPr>
      </w:pPr>
      <w:r w:rsidRPr="007F67E2">
        <w:rPr>
          <w:rFonts w:ascii="Calibri" w:hAnsi="Calibri" w:cs="Calibri"/>
          <w:color w:val="353535"/>
          <w:sz w:val="22"/>
          <w:szCs w:val="22"/>
        </w:rPr>
        <w:t>2)</w:t>
      </w:r>
      <w:r w:rsidRPr="007F67E2">
        <w:rPr>
          <w:rFonts w:ascii="Calibri" w:hAnsi="Calibri" w:cs="Calibri"/>
          <w:color w:val="353535"/>
          <w:sz w:val="22"/>
          <w:szCs w:val="22"/>
        </w:rPr>
        <w:tab/>
        <w:t xml:space="preserve">ustawy z dnia 14 lipca 1983 r.  o narodowym zasobie archiwalnym i archiwach. </w:t>
      </w:r>
    </w:p>
    <w:p w:rsidR="00835B3E" w:rsidRPr="007F67E2" w:rsidRDefault="00835B3E" w:rsidP="005F527D">
      <w:pPr>
        <w:numPr>
          <w:ilvl w:val="0"/>
          <w:numId w:val="110"/>
        </w:numPr>
        <w:tabs>
          <w:tab w:val="clear" w:pos="720"/>
          <w:tab w:val="num" w:pos="567"/>
        </w:tabs>
        <w:spacing w:after="200" w:line="330" w:lineRule="atLeast"/>
        <w:ind w:left="601" w:hanging="459"/>
        <w:textAlignment w:val="baseline"/>
        <w:rPr>
          <w:rFonts w:ascii="Calibri" w:hAnsi="Calibri" w:cs="Calibri"/>
          <w:color w:val="353535"/>
          <w:sz w:val="22"/>
          <w:szCs w:val="22"/>
        </w:rPr>
      </w:pPr>
      <w:r w:rsidRPr="00835B3E">
        <w:rPr>
          <w:rFonts w:ascii="Calibri" w:hAnsi="Calibri" w:cs="Calibri"/>
          <w:color w:val="353535"/>
          <w:sz w:val="22"/>
          <w:szCs w:val="22"/>
        </w:rPr>
        <w:t xml:space="preserve">Pani/Pana dane osobowe przetwarzane są w celu: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35B3E" w:rsidRPr="005F3311" w:rsidTr="005F3311">
        <w:tc>
          <w:tcPr>
            <w:tcW w:w="4531" w:type="dxa"/>
            <w:shd w:val="clear" w:color="auto" w:fill="auto"/>
          </w:tcPr>
          <w:p w:rsidR="00835B3E" w:rsidRPr="005F3311" w:rsidRDefault="00835B3E" w:rsidP="005F3311">
            <w:pPr>
              <w:contextualSpacing/>
              <w:jc w:val="both"/>
              <w:rPr>
                <w:rFonts w:ascii="Calibri" w:hAnsi="Calibri" w:cs="Calibri"/>
                <w:b/>
                <w:color w:val="000000"/>
                <w:sz w:val="22"/>
                <w:szCs w:val="22"/>
              </w:rPr>
            </w:pPr>
            <w:r w:rsidRPr="005F3311">
              <w:rPr>
                <w:rFonts w:ascii="Calibri" w:hAnsi="Calibri" w:cs="Calibri"/>
                <w:b/>
                <w:color w:val="000000"/>
                <w:sz w:val="22"/>
                <w:szCs w:val="22"/>
              </w:rPr>
              <w:t>Cel przetwarzania</w:t>
            </w:r>
          </w:p>
        </w:tc>
        <w:tc>
          <w:tcPr>
            <w:tcW w:w="4531" w:type="dxa"/>
            <w:shd w:val="clear" w:color="auto" w:fill="auto"/>
          </w:tcPr>
          <w:p w:rsidR="00835B3E" w:rsidRPr="005F3311" w:rsidRDefault="00835B3E" w:rsidP="005F3311">
            <w:pPr>
              <w:contextualSpacing/>
              <w:jc w:val="both"/>
              <w:rPr>
                <w:rFonts w:ascii="Calibri" w:hAnsi="Calibri" w:cs="Calibri"/>
                <w:b/>
                <w:color w:val="000000"/>
                <w:sz w:val="22"/>
                <w:szCs w:val="22"/>
              </w:rPr>
            </w:pPr>
            <w:r w:rsidRPr="005F3311">
              <w:rPr>
                <w:rFonts w:ascii="Calibri" w:hAnsi="Calibri" w:cs="Calibri"/>
                <w:b/>
                <w:color w:val="000000"/>
                <w:sz w:val="22"/>
                <w:szCs w:val="22"/>
              </w:rPr>
              <w:t>Podstawa prawna przetwarzania</w:t>
            </w:r>
          </w:p>
        </w:tc>
      </w:tr>
      <w:tr w:rsidR="00835B3E" w:rsidRPr="005F3311" w:rsidTr="005F3311">
        <w:tc>
          <w:tcPr>
            <w:tcW w:w="4531" w:type="dxa"/>
            <w:shd w:val="clear" w:color="auto" w:fill="auto"/>
          </w:tcPr>
          <w:p w:rsidR="00835B3E" w:rsidRPr="005F3311" w:rsidRDefault="00835B3E" w:rsidP="00835B3E">
            <w:pPr>
              <w:rPr>
                <w:rFonts w:ascii="Calibri" w:eastAsia="Calibri" w:hAnsi="Calibri" w:cs="Calibri"/>
                <w:color w:val="000000"/>
                <w:sz w:val="22"/>
                <w:szCs w:val="22"/>
                <w:lang w:eastAsia="en-US"/>
              </w:rPr>
            </w:pPr>
            <w:r w:rsidRPr="005F3311">
              <w:rPr>
                <w:rFonts w:ascii="Calibri" w:eastAsia="Calibri" w:hAnsi="Calibri" w:cs="Calibri"/>
                <w:color w:val="000000"/>
                <w:sz w:val="22"/>
                <w:szCs w:val="22"/>
                <w:lang w:eastAsia="en-US"/>
              </w:rPr>
              <w:t>Prowadzenie postępowania o udzielenie zamówienia publicznego</w:t>
            </w:r>
          </w:p>
        </w:tc>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niezbędność przetwarzania do wypełnienia obowiązku prawnego ciążącego na administratorze (art. 6 ust. 1 lit. c RODO)</w:t>
            </w:r>
          </w:p>
        </w:tc>
      </w:tr>
      <w:tr w:rsidR="00835B3E" w:rsidRPr="005F3311" w:rsidTr="005F3311">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Realizacja umów zawartych z kontrahentami</w:t>
            </w:r>
          </w:p>
        </w:tc>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niezbędność przetwarzania do wykonania umowy (art. 6 ust. 1 lit. b RODO)</w:t>
            </w:r>
          </w:p>
        </w:tc>
      </w:tr>
      <w:tr w:rsidR="00835B3E" w:rsidRPr="005F3311" w:rsidTr="005F3311">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Obsługa działań związanych z prowadzonym zamówieniem</w:t>
            </w:r>
          </w:p>
        </w:tc>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niezbędność przetwarzania do wykonania umowy (art. 6 ust. 1 lit. b RODO)</w:t>
            </w:r>
          </w:p>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w celu wypełnienia obowiązku prawnego (art. 6 ust. 1 lit. c RODO)</w:t>
            </w:r>
          </w:p>
        </w:tc>
      </w:tr>
      <w:tr w:rsidR="00835B3E" w:rsidRPr="005F3311" w:rsidTr="005F3311">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Przetwarzanie danych na podstawie zgody</w:t>
            </w:r>
          </w:p>
        </w:tc>
        <w:tc>
          <w:tcPr>
            <w:tcW w:w="4531" w:type="dxa"/>
            <w:shd w:val="clear" w:color="auto" w:fill="auto"/>
          </w:tcPr>
          <w:p w:rsidR="00835B3E" w:rsidRPr="005F3311" w:rsidRDefault="00835B3E" w:rsidP="005F3311">
            <w:pPr>
              <w:contextualSpacing/>
              <w:jc w:val="both"/>
              <w:rPr>
                <w:rFonts w:ascii="Calibri" w:hAnsi="Calibri" w:cs="Calibri"/>
                <w:color w:val="000000"/>
                <w:sz w:val="22"/>
                <w:szCs w:val="22"/>
              </w:rPr>
            </w:pPr>
            <w:r w:rsidRPr="005F3311">
              <w:rPr>
                <w:rFonts w:ascii="Calibri" w:hAnsi="Calibri" w:cs="Calibri"/>
                <w:color w:val="000000"/>
                <w:sz w:val="22"/>
                <w:szCs w:val="22"/>
              </w:rPr>
              <w:t>przesłanką legalizującą przetwarzanie jest zgoda wyrażona poprzez akt uczestnictwa w postępowaniu o zamówienie publiczne (art. 6 ust. 1 lit a RODO)</w:t>
            </w:r>
          </w:p>
        </w:tc>
      </w:tr>
    </w:tbl>
    <w:p w:rsidR="00835B3E" w:rsidRPr="00835B3E" w:rsidRDefault="00835B3E" w:rsidP="005F527D">
      <w:pPr>
        <w:numPr>
          <w:ilvl w:val="0"/>
          <w:numId w:val="110"/>
        </w:numPr>
        <w:tabs>
          <w:tab w:val="num" w:pos="567"/>
        </w:tabs>
        <w:spacing w:before="240" w:after="120"/>
        <w:ind w:left="601" w:hanging="459"/>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835B3E">
        <w:rPr>
          <w:rFonts w:ascii="Calibri" w:eastAsia="Calibri" w:hAnsi="Calibri" w:cs="Calibri"/>
          <w:color w:val="122535"/>
          <w:sz w:val="22"/>
          <w:szCs w:val="22"/>
        </w:rPr>
        <w:t>które na podstawie stosownych umów podpisanych z NCBJ przetwarzają dane osobowe, dla których Administratorem jest NCBJ.</w:t>
      </w:r>
    </w:p>
    <w:p w:rsidR="00835B3E" w:rsidRPr="00835B3E" w:rsidRDefault="00835B3E" w:rsidP="005F527D">
      <w:pPr>
        <w:numPr>
          <w:ilvl w:val="0"/>
          <w:numId w:val="110"/>
        </w:numPr>
        <w:tabs>
          <w:tab w:val="clear" w:pos="720"/>
          <w:tab w:val="num" w:pos="567"/>
        </w:tabs>
        <w:spacing w:after="120"/>
        <w:ind w:left="601" w:hanging="459"/>
        <w:jc w:val="both"/>
        <w:textAlignment w:val="baseline"/>
        <w:rPr>
          <w:rFonts w:ascii="Calibri" w:hAnsi="Calibri" w:cs="Calibri"/>
          <w:color w:val="353535"/>
          <w:sz w:val="22"/>
          <w:szCs w:val="22"/>
        </w:rPr>
      </w:pPr>
      <w:r w:rsidRPr="00835B3E">
        <w:rPr>
          <w:rFonts w:ascii="Calibri" w:hAnsi="Calibri" w:cs="Calibri"/>
          <w:color w:val="353535"/>
          <w:sz w:val="22"/>
          <w:szCs w:val="22"/>
        </w:rPr>
        <w:lastRenderedPageBreak/>
        <w:t xml:space="preserve">Pani/Pana dane osobowe będą przechowywane na podstawie art. 78 </w:t>
      </w:r>
      <w:proofErr w:type="spellStart"/>
      <w:r w:rsidRPr="00835B3E">
        <w:rPr>
          <w:rFonts w:ascii="Calibri" w:hAnsi="Calibri" w:cs="Calibri"/>
          <w:color w:val="353535"/>
          <w:sz w:val="22"/>
          <w:szCs w:val="22"/>
        </w:rPr>
        <w:t>pzp</w:t>
      </w:r>
      <w:proofErr w:type="spellEnd"/>
      <w:r w:rsidRPr="00835B3E">
        <w:rPr>
          <w:rFonts w:ascii="Calibri" w:hAnsi="Calibri" w:cs="Calibri"/>
          <w:color w:val="353535"/>
          <w:sz w:val="22"/>
          <w:szCs w:val="22"/>
        </w:rPr>
        <w:t xml:space="preserve">, tj. przez okres 4 lat od dnia zakończenia postępowania o udzielenie zamówienia, a w przypadku zawarcia umowy o zamówienie publiczne, której okres obowiązywania przekracza 4 lata, czas </w:t>
      </w:r>
      <w:bookmarkStart w:id="3" w:name="highlightHit_9"/>
      <w:bookmarkEnd w:id="3"/>
      <w:r w:rsidRPr="00835B3E">
        <w:rPr>
          <w:rFonts w:ascii="Calibri" w:hAnsi="Calibri" w:cs="Calibri"/>
          <w:color w:val="353535"/>
          <w:sz w:val="22"/>
          <w:szCs w:val="22"/>
        </w:rPr>
        <w:t>przechowywania będzie zgodny z okresem jej obowiązywania oraz zgodny z realizacją celów określonych w pkt 4 powyżej.</w:t>
      </w:r>
    </w:p>
    <w:p w:rsidR="00835B3E" w:rsidRPr="00835B3E" w:rsidRDefault="00835B3E" w:rsidP="005F527D">
      <w:pPr>
        <w:numPr>
          <w:ilvl w:val="0"/>
          <w:numId w:val="110"/>
        </w:numPr>
        <w:tabs>
          <w:tab w:val="clear" w:pos="720"/>
          <w:tab w:val="num" w:pos="567"/>
        </w:tabs>
        <w:spacing w:after="120"/>
        <w:ind w:left="601" w:hanging="459"/>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W związku z przetwarzaniem Pani/Pana danych osobowych przysługują Pani/Panu następujące uprawnienia: </w:t>
      </w:r>
    </w:p>
    <w:p w:rsidR="00835B3E" w:rsidRPr="00835B3E" w:rsidRDefault="00835B3E" w:rsidP="005F527D">
      <w:pPr>
        <w:numPr>
          <w:ilvl w:val="1"/>
          <w:numId w:val="111"/>
        </w:numPr>
        <w:tabs>
          <w:tab w:val="num" w:pos="1134"/>
        </w:tabs>
        <w:spacing w:after="120"/>
        <w:ind w:left="1134" w:hanging="567"/>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Art. 15 RODO - prawo dostępu do danych osobowych oraz otrzymania ich kopii, </w:t>
      </w:r>
    </w:p>
    <w:p w:rsidR="00835B3E" w:rsidRPr="00835B3E" w:rsidRDefault="00835B3E" w:rsidP="005F527D">
      <w:pPr>
        <w:numPr>
          <w:ilvl w:val="1"/>
          <w:numId w:val="111"/>
        </w:numPr>
        <w:tabs>
          <w:tab w:val="num" w:pos="1134"/>
        </w:tabs>
        <w:spacing w:after="120"/>
        <w:ind w:left="1134" w:hanging="567"/>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835B3E">
        <w:rPr>
          <w:rFonts w:ascii="Calibri" w:hAnsi="Calibri" w:cs="Calibri"/>
          <w:color w:val="353535"/>
          <w:sz w:val="22"/>
          <w:szCs w:val="22"/>
        </w:rPr>
        <w:br/>
        <w:t xml:space="preserve">w zakresie niezgodnym z ustawą (art. 19 ust. 2 </w:t>
      </w:r>
      <w:proofErr w:type="spellStart"/>
      <w:r w:rsidRPr="00835B3E">
        <w:rPr>
          <w:rFonts w:ascii="Calibri" w:hAnsi="Calibri" w:cs="Calibri"/>
          <w:color w:val="353535"/>
          <w:sz w:val="22"/>
          <w:szCs w:val="22"/>
        </w:rPr>
        <w:t>pzp</w:t>
      </w:r>
      <w:proofErr w:type="spellEnd"/>
      <w:r w:rsidRPr="00835B3E">
        <w:rPr>
          <w:rFonts w:ascii="Calibri" w:hAnsi="Calibri" w:cs="Calibri"/>
          <w:color w:val="353535"/>
          <w:sz w:val="22"/>
          <w:szCs w:val="22"/>
        </w:rPr>
        <w:t>).</w:t>
      </w:r>
    </w:p>
    <w:p w:rsidR="00835B3E" w:rsidRPr="00835B3E" w:rsidRDefault="00835B3E" w:rsidP="005F527D">
      <w:pPr>
        <w:numPr>
          <w:ilvl w:val="1"/>
          <w:numId w:val="111"/>
        </w:numPr>
        <w:tabs>
          <w:tab w:val="num" w:pos="1134"/>
        </w:tabs>
        <w:spacing w:after="120"/>
        <w:ind w:left="1134" w:hanging="567"/>
        <w:jc w:val="both"/>
        <w:textAlignment w:val="baseline"/>
        <w:rPr>
          <w:rFonts w:ascii="Calibri" w:hAnsi="Calibri" w:cs="Calibri"/>
          <w:color w:val="353535"/>
          <w:sz w:val="22"/>
          <w:szCs w:val="22"/>
        </w:rPr>
      </w:pPr>
      <w:r w:rsidRPr="00835B3E">
        <w:rPr>
          <w:rFonts w:ascii="Calibri" w:hAnsi="Calibri" w:cs="Calibri"/>
          <w:color w:val="353535"/>
          <w:sz w:val="22"/>
          <w:szCs w:val="22"/>
        </w:rPr>
        <w:t>Art. 17 RODO - prawo do żądania usunięcia danych osobowych (tzw. prawo do bycia zapomnianym), chyba że usunięcie danych osobowych nie jest możliwe stosownie do art. 17 ust. 3 b), d) lub e) RODO.</w:t>
      </w:r>
    </w:p>
    <w:p w:rsidR="00835B3E" w:rsidRPr="00835B3E" w:rsidRDefault="00835B3E" w:rsidP="005F527D">
      <w:pPr>
        <w:numPr>
          <w:ilvl w:val="1"/>
          <w:numId w:val="111"/>
        </w:numPr>
        <w:tabs>
          <w:tab w:val="num" w:pos="1134"/>
        </w:tabs>
        <w:spacing w:after="120"/>
        <w:ind w:left="1134" w:hanging="567"/>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Art. 18 RODO - prawo do żądania ograniczenia przetwarzania danych osobowych, o ile ograniczenie przetwarzania nie będzie skutkowało </w:t>
      </w:r>
      <w:r w:rsidRPr="00835B3E">
        <w:rPr>
          <w:rFonts w:ascii="Calibri" w:hAnsi="Calibri" w:cs="Calibri"/>
          <w:color w:val="333333"/>
          <w:sz w:val="22"/>
          <w:szCs w:val="22"/>
        </w:rPr>
        <w:t xml:space="preserve">ograniczeniem przetwarzania danych osobowych do czasu zakończenia tego postępowania (art. 19 ust. 3 </w:t>
      </w:r>
      <w:proofErr w:type="spellStart"/>
      <w:r w:rsidRPr="00835B3E">
        <w:rPr>
          <w:rFonts w:ascii="Calibri" w:hAnsi="Calibri" w:cs="Calibri"/>
          <w:color w:val="333333"/>
          <w:sz w:val="22"/>
          <w:szCs w:val="22"/>
        </w:rPr>
        <w:t>pzp</w:t>
      </w:r>
      <w:proofErr w:type="spellEnd"/>
      <w:r w:rsidRPr="00835B3E">
        <w:rPr>
          <w:rFonts w:ascii="Calibri" w:hAnsi="Calibri" w:cs="Calibri"/>
          <w:color w:val="333333"/>
          <w:sz w:val="22"/>
          <w:szCs w:val="22"/>
        </w:rPr>
        <w:t>)</w:t>
      </w:r>
    </w:p>
    <w:p w:rsidR="00835B3E" w:rsidRPr="00835B3E" w:rsidRDefault="00835B3E" w:rsidP="005F527D">
      <w:pPr>
        <w:numPr>
          <w:ilvl w:val="0"/>
          <w:numId w:val="112"/>
        </w:numPr>
        <w:tabs>
          <w:tab w:val="clear" w:pos="720"/>
          <w:tab w:val="num" w:pos="567"/>
        </w:tabs>
        <w:spacing w:after="120"/>
        <w:ind w:left="567" w:hanging="425"/>
        <w:jc w:val="both"/>
        <w:textAlignment w:val="baseline"/>
        <w:rPr>
          <w:rFonts w:ascii="Calibri" w:hAnsi="Calibri" w:cs="Calibri"/>
          <w:color w:val="353535"/>
          <w:sz w:val="22"/>
          <w:szCs w:val="22"/>
        </w:rPr>
      </w:pPr>
      <w:r w:rsidRPr="00835B3E">
        <w:rPr>
          <w:rFonts w:ascii="Calibri" w:hAnsi="Calibri" w:cs="Calibri"/>
          <w:color w:val="353535"/>
          <w:sz w:val="22"/>
          <w:szCs w:val="22"/>
        </w:rPr>
        <w:t xml:space="preserve">W przypadku powzięcia informacji o niezgodnym z prawem przetwarzaniu w NCBJ Pani/Pana danych osobowych, przysługuje Pani/Panu prawo wniesienia skargi do organu nadzorczego właściwego w sprawach ochrony danych osobowych. </w:t>
      </w:r>
    </w:p>
    <w:p w:rsidR="00835B3E" w:rsidRPr="00835B3E" w:rsidRDefault="00835B3E" w:rsidP="005F527D">
      <w:pPr>
        <w:numPr>
          <w:ilvl w:val="0"/>
          <w:numId w:val="112"/>
        </w:numPr>
        <w:tabs>
          <w:tab w:val="clear" w:pos="720"/>
          <w:tab w:val="num" w:pos="567"/>
        </w:tabs>
        <w:spacing w:after="120"/>
        <w:ind w:left="567" w:hanging="425"/>
        <w:jc w:val="both"/>
        <w:textAlignment w:val="baseline"/>
        <w:rPr>
          <w:rFonts w:ascii="Calibri" w:hAnsi="Calibri" w:cs="Calibri"/>
          <w:color w:val="353535"/>
          <w:sz w:val="22"/>
          <w:szCs w:val="22"/>
        </w:rPr>
      </w:pPr>
      <w:r w:rsidRPr="00835B3E">
        <w:rPr>
          <w:rFonts w:ascii="Calibri" w:hAnsi="Calibri" w:cs="Calibri"/>
          <w:color w:val="353535"/>
          <w:sz w:val="22"/>
          <w:szCs w:val="22"/>
        </w:rPr>
        <w:t>W odniesieniu do Pani/Pana danych osobowych decyzje nie będą podejmowane w sposób zautomatyzowany, stosownie do art. 22 RODO.</w:t>
      </w:r>
    </w:p>
    <w:p w:rsidR="00835B3E" w:rsidRPr="00835B3E" w:rsidRDefault="00835B3E" w:rsidP="005F527D">
      <w:pPr>
        <w:numPr>
          <w:ilvl w:val="0"/>
          <w:numId w:val="112"/>
        </w:numPr>
        <w:tabs>
          <w:tab w:val="clear" w:pos="720"/>
          <w:tab w:val="num" w:pos="567"/>
        </w:tabs>
        <w:spacing w:after="120"/>
        <w:ind w:left="600" w:hanging="425"/>
        <w:jc w:val="both"/>
        <w:textAlignment w:val="baseline"/>
        <w:rPr>
          <w:rFonts w:ascii="Calibri" w:hAnsi="Calibri" w:cs="Calibri"/>
          <w:color w:val="353535"/>
          <w:sz w:val="22"/>
          <w:szCs w:val="22"/>
        </w:rPr>
      </w:pPr>
      <w:r w:rsidRPr="00835B3E">
        <w:rPr>
          <w:rFonts w:ascii="Calibri" w:hAnsi="Calibri" w:cs="Calibri"/>
          <w:color w:val="000000"/>
          <w:sz w:val="22"/>
          <w:szCs w:val="22"/>
        </w:rPr>
        <w:t xml:space="preserve">Powyższe prawa należy kierować do NCBJ zgodnie z danymi podanymi na wstępie. Jeżeli NCBJ nie będzie w stanie ustalić treści żądania lub zidentyfikować osoby składającej wniosek </w:t>
      </w:r>
      <w:r w:rsidRPr="00835B3E">
        <w:rPr>
          <w:rFonts w:ascii="Calibri" w:hAnsi="Calibri" w:cs="Calibri"/>
          <w:color w:val="000000"/>
          <w:sz w:val="22"/>
          <w:szCs w:val="22"/>
        </w:rPr>
        <w:br/>
        <w:t xml:space="preserve">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Pr="00835B3E">
        <w:rPr>
          <w:rFonts w:ascii="Calibri" w:hAnsi="Calibri" w:cs="Calibri"/>
          <w:color w:val="000000"/>
          <w:sz w:val="22"/>
          <w:szCs w:val="22"/>
        </w:rPr>
        <w:br/>
        <w:t>e-mail, z którego wysłany był wniosek, a w przypadku wniosków skierowanych listownie, listem poleconym na adres wskazany przez wnioskodawcę, o ile z treści listu nie będzie wynikała chęć otrzymania informacji zwrotnej na adres e-mail (w takim przypadku należy podać adres e-mail).</w:t>
      </w:r>
    </w:p>
    <w:p w:rsidR="00FC13E3" w:rsidRPr="00521B44" w:rsidRDefault="00FC13E3" w:rsidP="00A41D41">
      <w:pPr>
        <w:widowControl w:val="0"/>
        <w:suppressAutoHyphens/>
        <w:autoSpaceDE w:val="0"/>
        <w:spacing w:line="276" w:lineRule="auto"/>
        <w:jc w:val="both"/>
        <w:textAlignment w:val="baseline"/>
        <w:rPr>
          <w:rFonts w:ascii="Calibri" w:hAnsi="Calibri" w:cs="Calibri"/>
          <w:i/>
          <w:iCs/>
          <w:sz w:val="22"/>
          <w:szCs w:val="22"/>
          <w:lang w:eastAsia="en-GB"/>
        </w:rPr>
      </w:pPr>
    </w:p>
    <w:sectPr w:rsidR="00FC13E3" w:rsidRPr="00521B44" w:rsidSect="00CE4180">
      <w:pgSz w:w="11907" w:h="16840"/>
      <w:pgMar w:top="1134" w:right="1134" w:bottom="851" w:left="1134" w:header="357" w:footer="4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9E" w:rsidRDefault="00DB679E" w:rsidP="00B64D6B">
      <w:r>
        <w:separator/>
      </w:r>
    </w:p>
  </w:endnote>
  <w:endnote w:type="continuationSeparator" w:id="0">
    <w:p w:rsidR="00DB679E" w:rsidRDefault="00DB679E" w:rsidP="00B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24" w:rsidRPr="001030EF" w:rsidRDefault="008C7324"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rsidR="008C7324" w:rsidRPr="00121123" w:rsidRDefault="008C7324" w:rsidP="00D513F8">
    <w:pPr>
      <w:pStyle w:val="Stopka"/>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2A1BDD">
      <w:rPr>
        <w:rFonts w:ascii="Palatino Linotype" w:hAnsi="Palatino Linotype"/>
        <w:bCs/>
        <w:noProof/>
        <w:sz w:val="18"/>
        <w:szCs w:val="18"/>
      </w:rPr>
      <w:t>54</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2A1BDD">
      <w:rPr>
        <w:rFonts w:ascii="Palatino Linotype" w:hAnsi="Palatino Linotype"/>
        <w:bCs/>
        <w:noProof/>
        <w:sz w:val="18"/>
        <w:szCs w:val="18"/>
      </w:rPr>
      <w:t>54</w:t>
    </w:r>
    <w:r w:rsidRPr="00121123">
      <w:rPr>
        <w:rFonts w:ascii="Palatino Linotype" w:hAnsi="Palatino Linotype"/>
        <w:bCs/>
        <w:sz w:val="18"/>
        <w:szCs w:val="18"/>
      </w:rPr>
      <w:fldChar w:fldCharType="end"/>
    </w:r>
  </w:p>
  <w:p w:rsidR="008C7324" w:rsidRDefault="008C7324"/>
  <w:p w:rsidR="008C7324" w:rsidRDefault="008C7324"/>
  <w:p w:rsidR="008C7324" w:rsidRDefault="008C73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24" w:rsidRPr="00BB0024" w:rsidRDefault="008C7324" w:rsidP="0051028A">
    <w:pPr>
      <w:pStyle w:val="Stopka"/>
      <w:ind w:right="70"/>
      <w:rPr>
        <w:i/>
        <w:sz w:val="20"/>
        <w:szCs w:val="20"/>
      </w:rPr>
    </w:pPr>
    <w:r>
      <w:rPr>
        <w:i/>
        <w:sz w:val="20"/>
        <w:szCs w:val="20"/>
      </w:rPr>
      <w:t>__________________________________________________________________________________________</w:t>
    </w:r>
  </w:p>
  <w:p w:rsidR="008C7324" w:rsidRPr="00660AFB" w:rsidRDefault="008C7324" w:rsidP="0051028A">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sidR="00984095">
      <w:rPr>
        <w:i/>
        <w:noProof/>
        <w:sz w:val="20"/>
        <w:szCs w:val="20"/>
      </w:rPr>
      <w:t>54</w:t>
    </w:r>
    <w:r w:rsidRPr="00084039">
      <w:rPr>
        <w:i/>
        <w:sz w:val="20"/>
        <w:szCs w:val="20"/>
      </w:rPr>
      <w:fldChar w:fldCharType="end"/>
    </w:r>
  </w:p>
  <w:p w:rsidR="008C7324" w:rsidRPr="00DC24AC" w:rsidRDefault="008C7324" w:rsidP="0051028A">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rsidR="008C7324" w:rsidRPr="00D34980" w:rsidRDefault="008C7324" w:rsidP="0051028A">
    <w:pPr>
      <w:pStyle w:val="Stopka"/>
      <w:rPr>
        <w:sz w:val="20"/>
        <w:szCs w:val="20"/>
      </w:rPr>
    </w:pPr>
    <w:r>
      <w:rPr>
        <w:sz w:val="20"/>
        <w:szCs w:val="20"/>
      </w:rPr>
      <w:tab/>
    </w:r>
    <w:r>
      <w:rPr>
        <w:sz w:val="20"/>
        <w:szCs w:val="20"/>
      </w:rPr>
      <w:tab/>
    </w:r>
  </w:p>
  <w:p w:rsidR="008C7324" w:rsidRDefault="008C7324"/>
  <w:p w:rsidR="008C7324" w:rsidRDefault="008C7324"/>
  <w:p w:rsidR="008C7324" w:rsidRDefault="008C73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9E" w:rsidRDefault="00DB679E" w:rsidP="00B64D6B">
      <w:r>
        <w:separator/>
      </w:r>
    </w:p>
  </w:footnote>
  <w:footnote w:type="continuationSeparator" w:id="0">
    <w:p w:rsidR="00DB679E" w:rsidRDefault="00DB679E" w:rsidP="00B6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24" w:rsidRDefault="008C7324">
    <w:pPr>
      <w:pStyle w:val="Nagwek"/>
    </w:pPr>
    <w:r>
      <w:rPr>
        <w:noProof/>
      </w:rPr>
      <w:drawing>
        <wp:inline distT="0" distB="0" distL="0" distR="0" wp14:anchorId="42A9F60B" wp14:editId="0D50E7E1">
          <wp:extent cx="3181350" cy="685800"/>
          <wp:effectExtent l="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rsidR="008C7324" w:rsidRDefault="008C73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hAnsi="Calibri" w:cs="Calibri"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 w:val="22"/>
        <w:szCs w:val="2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5">
    <w:nsid w:val="00000007"/>
    <w:multiLevelType w:val="singleLevel"/>
    <w:tmpl w:val="00000007"/>
    <w:name w:val="WW8Num7"/>
    <w:lvl w:ilvl="0">
      <w:start w:val="2"/>
      <w:numFmt w:val="decimal"/>
      <w:lvlText w:val="%1."/>
      <w:lvlJc w:val="left"/>
      <w:pPr>
        <w:tabs>
          <w:tab w:val="num" w:pos="709"/>
        </w:tabs>
        <w:ind w:left="1440" w:hanging="360"/>
      </w:pPr>
      <w:rPr>
        <w:rFonts w:ascii="Calibri" w:eastAsia="Calibri" w:hAnsi="Calibri" w:cs="Calibri" w:hint="default"/>
        <w:bCs/>
        <w:sz w:val="24"/>
        <w:szCs w:val="22"/>
        <w:lang w:eastAsia="en-US"/>
      </w:rPr>
    </w:lvl>
  </w:abstractNum>
  <w:abstractNum w:abstractNumId="6">
    <w:nsid w:val="00000009"/>
    <w:multiLevelType w:val="singleLevel"/>
    <w:tmpl w:val="00000009"/>
    <w:name w:val="WW8Num9"/>
    <w:lvl w:ilvl="0">
      <w:start w:val="1"/>
      <w:numFmt w:val="bullet"/>
      <w:lvlText w:val=""/>
      <w:lvlJc w:val="left"/>
      <w:pPr>
        <w:tabs>
          <w:tab w:val="num" w:pos="0"/>
        </w:tabs>
        <w:ind w:left="1637" w:hanging="360"/>
      </w:pPr>
      <w:rPr>
        <w:rFonts w:ascii="Symbol" w:hAnsi="Symbol" w:cs="Symbol" w:hint="default"/>
        <w:sz w:val="22"/>
        <w:szCs w:val="22"/>
        <w:lang w:eastAsia="en-US"/>
      </w:rPr>
    </w:lvl>
  </w:abstractNum>
  <w:abstractNum w:abstractNumId="7">
    <w:nsid w:val="0000000A"/>
    <w:multiLevelType w:val="multilevel"/>
    <w:tmpl w:val="42981944"/>
    <w:name w:val="WW8Num10"/>
    <w:lvl w:ilvl="0">
      <w:start w:val="1"/>
      <w:numFmt w:val="decimal"/>
      <w:lvlText w:val="%1."/>
      <w:lvlJc w:val="left"/>
      <w:pPr>
        <w:tabs>
          <w:tab w:val="num" w:pos="0"/>
        </w:tabs>
        <w:ind w:left="1146" w:hanging="360"/>
      </w:pPr>
      <w:rPr>
        <w:rFonts w:ascii="Calibri" w:hAnsi="Calibri" w:cs="Calibri"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9">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10">
    <w:nsid w:val="00000010"/>
    <w:multiLevelType w:val="singleLevel"/>
    <w:tmpl w:val="00000010"/>
    <w:name w:val="WW8Num18"/>
    <w:lvl w:ilvl="0">
      <w:start w:val="1"/>
      <w:numFmt w:val="decimal"/>
      <w:lvlText w:val="%1."/>
      <w:lvlJc w:val="left"/>
      <w:pPr>
        <w:tabs>
          <w:tab w:val="num" w:pos="0"/>
        </w:tabs>
        <w:ind w:left="720" w:hanging="360"/>
      </w:pPr>
      <w:rPr>
        <w:rFonts w:ascii="Calibri" w:hAnsi="Calibri" w:cs="Calibri"/>
        <w:sz w:val="22"/>
        <w:szCs w:val="22"/>
        <w:lang w:eastAsia="pl-PL"/>
      </w:rPr>
    </w:lvl>
  </w:abstractNum>
  <w:abstractNum w:abstractNumId="11">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12">
    <w:nsid w:val="00000014"/>
    <w:multiLevelType w:val="singleLevel"/>
    <w:tmpl w:val="00000014"/>
    <w:name w:val="WW8Num23"/>
    <w:lvl w:ilvl="0">
      <w:start w:val="1"/>
      <w:numFmt w:val="decimal"/>
      <w:lvlText w:val="%1."/>
      <w:lvlJc w:val="left"/>
      <w:pPr>
        <w:tabs>
          <w:tab w:val="num" w:pos="0"/>
        </w:tabs>
        <w:ind w:left="720" w:hanging="360"/>
      </w:pPr>
      <w:rPr>
        <w:rFonts w:ascii="Calibri" w:hAnsi="Calibri" w:cs="Calibri" w:hint="default"/>
        <w:color w:val="auto"/>
        <w:sz w:val="22"/>
        <w:szCs w:val="22"/>
        <w:lang w:eastAsia="pl-PL"/>
      </w:rPr>
    </w:lvl>
  </w:abstractNum>
  <w:abstractNum w:abstractNumId="13">
    <w:nsid w:val="00000016"/>
    <w:multiLevelType w:val="singleLevel"/>
    <w:tmpl w:val="00000016"/>
    <w:name w:val="WW8Num26"/>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4">
    <w:nsid w:val="00000017"/>
    <w:multiLevelType w:val="multilevel"/>
    <w:tmpl w:val="E9980360"/>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6">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7">
    <w:nsid w:val="0000001D"/>
    <w:multiLevelType w:val="multilevel"/>
    <w:tmpl w:val="0000001D"/>
    <w:lvl w:ilvl="0">
      <w:start w:val="1"/>
      <w:numFmt w:val="decimal"/>
      <w:lvlText w:val="%1."/>
      <w:lvlJc w:val="left"/>
      <w:pPr>
        <w:tabs>
          <w:tab w:val="num" w:pos="0"/>
        </w:tabs>
        <w:ind w:left="360" w:hanging="360"/>
      </w:pPr>
      <w:rPr>
        <w:rFonts w:ascii="Calibri" w:eastAsia="Times New Roman" w:hAnsi="Calibri" w:cs="Calibri"/>
        <w:b w:val="0"/>
        <w:sz w:val="22"/>
        <w:szCs w:val="22"/>
        <w:highlight w:val="yellow"/>
      </w:rPr>
    </w:lvl>
    <w:lvl w:ilvl="1">
      <w:start w:val="1"/>
      <w:numFmt w:val="lowerLetter"/>
      <w:lvlText w:val="%2)"/>
      <w:lvlJc w:val="left"/>
      <w:pPr>
        <w:tabs>
          <w:tab w:val="num" w:pos="0"/>
        </w:tabs>
        <w:ind w:left="1440" w:hanging="360"/>
      </w:pPr>
      <w:rPr>
        <w:rFonts w:ascii="Calibri" w:hAnsi="Calibri" w:cs="Calibri" w:hint="default"/>
        <w:i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9">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22">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23">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4">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5">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6">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7">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8">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9">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1">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32">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3">
    <w:nsid w:val="01F25B6A"/>
    <w:multiLevelType w:val="multilevel"/>
    <w:tmpl w:val="A022B6A4"/>
    <w:lvl w:ilvl="0">
      <w:start w:val="3"/>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5">
    <w:nsid w:val="044509D7"/>
    <w:multiLevelType w:val="hybridMultilevel"/>
    <w:tmpl w:val="0228FE2E"/>
    <w:lvl w:ilvl="0" w:tplc="BFFA5B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7A0672"/>
    <w:multiLevelType w:val="hybridMultilevel"/>
    <w:tmpl w:val="8DFA53C4"/>
    <w:lvl w:ilvl="0" w:tplc="7C6A8ED0">
      <w:start w:val="1"/>
      <w:numFmt w:val="decimal"/>
      <w:lvlText w:val="%1."/>
      <w:lvlJc w:val="left"/>
      <w:pPr>
        <w:ind w:left="720" w:hanging="360"/>
      </w:pPr>
      <w:rPr>
        <w:rFonts w:hint="default"/>
      </w:rPr>
    </w:lvl>
    <w:lvl w:ilvl="1" w:tplc="39ACE718" w:tentative="1">
      <w:start w:val="1"/>
      <w:numFmt w:val="lowerLetter"/>
      <w:lvlText w:val="%2."/>
      <w:lvlJc w:val="left"/>
      <w:pPr>
        <w:ind w:left="1440" w:hanging="360"/>
      </w:pPr>
    </w:lvl>
    <w:lvl w:ilvl="2" w:tplc="47B8C058" w:tentative="1">
      <w:start w:val="1"/>
      <w:numFmt w:val="lowerRoman"/>
      <w:lvlText w:val="%3."/>
      <w:lvlJc w:val="right"/>
      <w:pPr>
        <w:ind w:left="2160" w:hanging="180"/>
      </w:pPr>
    </w:lvl>
    <w:lvl w:ilvl="3" w:tplc="981E4A46" w:tentative="1">
      <w:start w:val="1"/>
      <w:numFmt w:val="decimal"/>
      <w:lvlText w:val="%4."/>
      <w:lvlJc w:val="left"/>
      <w:pPr>
        <w:ind w:left="2880" w:hanging="360"/>
      </w:pPr>
    </w:lvl>
    <w:lvl w:ilvl="4" w:tplc="E6D665BC" w:tentative="1">
      <w:start w:val="1"/>
      <w:numFmt w:val="lowerLetter"/>
      <w:lvlText w:val="%5."/>
      <w:lvlJc w:val="left"/>
      <w:pPr>
        <w:ind w:left="3600" w:hanging="360"/>
      </w:pPr>
    </w:lvl>
    <w:lvl w:ilvl="5" w:tplc="787A863C" w:tentative="1">
      <w:start w:val="1"/>
      <w:numFmt w:val="lowerRoman"/>
      <w:lvlText w:val="%6."/>
      <w:lvlJc w:val="right"/>
      <w:pPr>
        <w:ind w:left="4320" w:hanging="180"/>
      </w:pPr>
    </w:lvl>
    <w:lvl w:ilvl="6" w:tplc="3BAA5A32" w:tentative="1">
      <w:start w:val="1"/>
      <w:numFmt w:val="decimal"/>
      <w:lvlText w:val="%7."/>
      <w:lvlJc w:val="left"/>
      <w:pPr>
        <w:ind w:left="5040" w:hanging="360"/>
      </w:pPr>
    </w:lvl>
    <w:lvl w:ilvl="7" w:tplc="CD32B296" w:tentative="1">
      <w:start w:val="1"/>
      <w:numFmt w:val="lowerLetter"/>
      <w:lvlText w:val="%8."/>
      <w:lvlJc w:val="left"/>
      <w:pPr>
        <w:ind w:left="5760" w:hanging="360"/>
      </w:pPr>
    </w:lvl>
    <w:lvl w:ilvl="8" w:tplc="B0EC0528" w:tentative="1">
      <w:start w:val="1"/>
      <w:numFmt w:val="lowerRoman"/>
      <w:lvlText w:val="%9."/>
      <w:lvlJc w:val="right"/>
      <w:pPr>
        <w:ind w:left="6480" w:hanging="180"/>
      </w:pPr>
    </w:lvl>
  </w:abstractNum>
  <w:abstractNum w:abstractNumId="37">
    <w:nsid w:val="080422CA"/>
    <w:multiLevelType w:val="hybridMultilevel"/>
    <w:tmpl w:val="508A3168"/>
    <w:lvl w:ilvl="0" w:tplc="7832AA9E">
      <w:start w:val="2"/>
      <w:numFmt w:val="decimal"/>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9681707"/>
    <w:multiLevelType w:val="multilevel"/>
    <w:tmpl w:val="24E83744"/>
    <w:lvl w:ilvl="0">
      <w:start w:val="1"/>
      <w:numFmt w:val="bullet"/>
      <w:lvlText w:val=""/>
      <w:lvlJc w:val="left"/>
      <w:pPr>
        <w:ind w:left="360" w:hanging="360"/>
      </w:pPr>
      <w:rPr>
        <w:rFonts w:ascii="Symbol" w:hAnsi="Symbol"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4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0B393131"/>
    <w:multiLevelType w:val="hybridMultilevel"/>
    <w:tmpl w:val="920A0ACC"/>
    <w:lvl w:ilvl="0" w:tplc="E7FC7442">
      <w:start w:val="3"/>
      <w:numFmt w:val="decimal"/>
      <w:lvlText w:val="%1."/>
      <w:lvlJc w:val="left"/>
      <w:pPr>
        <w:ind w:left="1428" w:hanging="360"/>
      </w:pPr>
      <w:rPr>
        <w:rFonts w:ascii="Calibri" w:hAnsi="Calibri" w:cs="Times New Roman" w:hint="default"/>
        <w:sz w:val="24"/>
        <w:szCs w:val="24"/>
        <w:lang w:eastAsia="ar-SA"/>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0C635793"/>
    <w:multiLevelType w:val="multilevel"/>
    <w:tmpl w:val="F2347FBA"/>
    <w:lvl w:ilvl="0">
      <w:start w:val="1"/>
      <w:numFmt w:val="lowerLetter"/>
      <w:lvlText w:val="%1)"/>
      <w:lvlJc w:val="left"/>
      <w:pPr>
        <w:ind w:left="720" w:hanging="360"/>
      </w:pPr>
    </w:lvl>
    <w:lvl w:ilvl="1">
      <w:start w:val="1"/>
      <w:numFmt w:val="decimal"/>
      <w:lvlText w:val="4.%2"/>
      <w:lvlJc w:val="left"/>
      <w:pPr>
        <w:ind w:left="754" w:hanging="360"/>
      </w:pPr>
      <w:rPr>
        <w:rFonts w:hint="default"/>
        <w:color w:val="auto"/>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216" w:hanging="72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644" w:hanging="108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072" w:hanging="1440"/>
      </w:pPr>
      <w:rPr>
        <w:rFonts w:hint="default"/>
      </w:rPr>
    </w:lvl>
  </w:abstractNum>
  <w:abstractNum w:abstractNumId="44">
    <w:nsid w:val="0D743C96"/>
    <w:multiLevelType w:val="hybridMultilevel"/>
    <w:tmpl w:val="415CCC60"/>
    <w:lvl w:ilvl="0" w:tplc="217288DA">
      <w:start w:val="1"/>
      <w:numFmt w:val="decimal"/>
      <w:pStyle w:val="Spistreci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45">
    <w:nsid w:val="0E2D0F9E"/>
    <w:multiLevelType w:val="hybridMultilevel"/>
    <w:tmpl w:val="1E1C8286"/>
    <w:lvl w:ilvl="0" w:tplc="5AD88BF8">
      <w:start w:val="5"/>
      <w:numFmt w:val="decimal"/>
      <w:lvlText w:val="%1."/>
      <w:lvlJc w:val="righ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47">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49">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50">
    <w:nsid w:val="143B5D23"/>
    <w:multiLevelType w:val="hybridMultilevel"/>
    <w:tmpl w:val="ACDAB894"/>
    <w:lvl w:ilvl="0" w:tplc="9A564F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6F02FFC"/>
    <w:multiLevelType w:val="hybridMultilevel"/>
    <w:tmpl w:val="AF222E6C"/>
    <w:lvl w:ilvl="0" w:tplc="E474F65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8133EF6"/>
    <w:multiLevelType w:val="hybridMultilevel"/>
    <w:tmpl w:val="3DE6F9A2"/>
    <w:lvl w:ilvl="0" w:tplc="7E12EC72">
      <w:start w:val="1"/>
      <w:numFmt w:val="bullet"/>
      <w:pStyle w:val="Listanumerowana"/>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3">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54">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55">
    <w:nsid w:val="1A944EDC"/>
    <w:multiLevelType w:val="hybridMultilevel"/>
    <w:tmpl w:val="452640F6"/>
    <w:lvl w:ilvl="0" w:tplc="9D58A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C0D43C5"/>
    <w:multiLevelType w:val="hybridMultilevel"/>
    <w:tmpl w:val="E316455A"/>
    <w:lvl w:ilvl="0" w:tplc="0D58577E">
      <w:start w:val="1"/>
      <w:numFmt w:val="decimal"/>
      <w:lvlText w:val="%1."/>
      <w:lvlJc w:val="left"/>
      <w:pPr>
        <w:tabs>
          <w:tab w:val="num" w:pos="227"/>
        </w:tabs>
        <w:ind w:left="284" w:hanging="284"/>
      </w:pPr>
      <w:rPr>
        <w:rFonts w:hint="default"/>
        <w:b w:val="0"/>
        <w:i w:val="0"/>
        <w:color w:val="auto"/>
        <w:sz w:val="22"/>
        <w:szCs w:val="19"/>
      </w:rPr>
    </w:lvl>
    <w:lvl w:ilvl="1" w:tplc="15EE9476">
      <w:start w:val="1"/>
      <w:numFmt w:val="lowerLetter"/>
      <w:lvlText w:val="%2."/>
      <w:lvlJc w:val="left"/>
      <w:pPr>
        <w:tabs>
          <w:tab w:val="num" w:pos="1440"/>
        </w:tabs>
        <w:ind w:left="1440" w:hanging="360"/>
      </w:pPr>
    </w:lvl>
    <w:lvl w:ilvl="2" w:tplc="EF647FDC" w:tentative="1">
      <w:start w:val="1"/>
      <w:numFmt w:val="lowerRoman"/>
      <w:lvlText w:val="%3."/>
      <w:lvlJc w:val="right"/>
      <w:pPr>
        <w:tabs>
          <w:tab w:val="num" w:pos="2160"/>
        </w:tabs>
        <w:ind w:left="2160" w:hanging="180"/>
      </w:pPr>
    </w:lvl>
    <w:lvl w:ilvl="3" w:tplc="A65223F2" w:tentative="1">
      <w:start w:val="1"/>
      <w:numFmt w:val="decimal"/>
      <w:lvlText w:val="%4."/>
      <w:lvlJc w:val="left"/>
      <w:pPr>
        <w:tabs>
          <w:tab w:val="num" w:pos="2880"/>
        </w:tabs>
        <w:ind w:left="2880" w:hanging="360"/>
      </w:pPr>
    </w:lvl>
    <w:lvl w:ilvl="4" w:tplc="44F85D1E" w:tentative="1">
      <w:start w:val="1"/>
      <w:numFmt w:val="lowerLetter"/>
      <w:lvlText w:val="%5."/>
      <w:lvlJc w:val="left"/>
      <w:pPr>
        <w:tabs>
          <w:tab w:val="num" w:pos="3600"/>
        </w:tabs>
        <w:ind w:left="3600" w:hanging="360"/>
      </w:pPr>
    </w:lvl>
    <w:lvl w:ilvl="5" w:tplc="A6AE148A" w:tentative="1">
      <w:start w:val="1"/>
      <w:numFmt w:val="lowerRoman"/>
      <w:lvlText w:val="%6."/>
      <w:lvlJc w:val="right"/>
      <w:pPr>
        <w:tabs>
          <w:tab w:val="num" w:pos="4320"/>
        </w:tabs>
        <w:ind w:left="4320" w:hanging="180"/>
      </w:pPr>
    </w:lvl>
    <w:lvl w:ilvl="6" w:tplc="77E04CB0" w:tentative="1">
      <w:start w:val="1"/>
      <w:numFmt w:val="decimal"/>
      <w:lvlText w:val="%7."/>
      <w:lvlJc w:val="left"/>
      <w:pPr>
        <w:tabs>
          <w:tab w:val="num" w:pos="5040"/>
        </w:tabs>
        <w:ind w:left="5040" w:hanging="360"/>
      </w:pPr>
    </w:lvl>
    <w:lvl w:ilvl="7" w:tplc="5082ED46" w:tentative="1">
      <w:start w:val="1"/>
      <w:numFmt w:val="lowerLetter"/>
      <w:lvlText w:val="%8."/>
      <w:lvlJc w:val="left"/>
      <w:pPr>
        <w:tabs>
          <w:tab w:val="num" w:pos="5760"/>
        </w:tabs>
        <w:ind w:left="5760" w:hanging="360"/>
      </w:pPr>
    </w:lvl>
    <w:lvl w:ilvl="8" w:tplc="2BDA9CAC" w:tentative="1">
      <w:start w:val="1"/>
      <w:numFmt w:val="lowerRoman"/>
      <w:lvlText w:val="%9."/>
      <w:lvlJc w:val="right"/>
      <w:pPr>
        <w:tabs>
          <w:tab w:val="num" w:pos="6480"/>
        </w:tabs>
        <w:ind w:left="6480" w:hanging="180"/>
      </w:pPr>
    </w:lvl>
  </w:abstractNum>
  <w:abstractNum w:abstractNumId="57">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nsid w:val="21A57C59"/>
    <w:multiLevelType w:val="hybridMultilevel"/>
    <w:tmpl w:val="B37C22FA"/>
    <w:name w:val="WW8Num3622"/>
    <w:lvl w:ilvl="0" w:tplc="2D323208">
      <w:start w:val="1"/>
      <w:numFmt w:val="lowerLetter"/>
      <w:lvlText w:val="%1)"/>
      <w:lvlJc w:val="left"/>
      <w:pPr>
        <w:ind w:left="928" w:hanging="360"/>
      </w:pPr>
      <w:rPr>
        <w:rFonts w:ascii="Calibri" w:hAnsi="Calibri" w:cs="Calibri"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22A4284B"/>
    <w:multiLevelType w:val="hybridMultilevel"/>
    <w:tmpl w:val="EFC025D8"/>
    <w:lvl w:ilvl="0" w:tplc="04150017">
      <w:start w:val="1"/>
      <w:numFmt w:val="lowerLetter"/>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63">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4">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5">
    <w:nsid w:val="2889383C"/>
    <w:multiLevelType w:val="multilevel"/>
    <w:tmpl w:val="24E83744"/>
    <w:lvl w:ilvl="0">
      <w:start w:val="1"/>
      <w:numFmt w:val="bullet"/>
      <w:lvlText w:val=""/>
      <w:lvlJc w:val="left"/>
      <w:pPr>
        <w:ind w:left="360" w:hanging="360"/>
      </w:pPr>
      <w:rPr>
        <w:rFonts w:ascii="Symbol" w:hAnsi="Symbol"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2BE709CB"/>
    <w:multiLevelType w:val="hybridMultilevel"/>
    <w:tmpl w:val="0EA05C26"/>
    <w:lvl w:ilvl="0" w:tplc="44F4966E">
      <w:start w:val="1"/>
      <w:numFmt w:val="decimal"/>
      <w:lvlText w:val="%1."/>
      <w:lvlJc w:val="left"/>
      <w:pPr>
        <w:tabs>
          <w:tab w:val="num" w:pos="587"/>
        </w:tabs>
        <w:ind w:left="644" w:hanging="284"/>
      </w:pPr>
      <w:rPr>
        <w:rFonts w:hint="default"/>
        <w:b w:val="0"/>
        <w:i w:val="0"/>
        <w:color w:val="auto"/>
        <w:sz w:val="22"/>
        <w:szCs w:val="19"/>
      </w:rPr>
    </w:lvl>
    <w:lvl w:ilvl="1" w:tplc="EE5CD092">
      <w:start w:val="1"/>
      <w:numFmt w:val="decimal"/>
      <w:lvlText w:val="%2)"/>
      <w:lvlJc w:val="left"/>
      <w:pPr>
        <w:tabs>
          <w:tab w:val="num" w:pos="1837"/>
        </w:tabs>
        <w:ind w:left="1837" w:hanging="397"/>
      </w:pPr>
      <w:rPr>
        <w:rFonts w:hint="default"/>
        <w:b w:val="0"/>
        <w:i w:val="0"/>
        <w:color w:val="auto"/>
        <w:sz w:val="20"/>
        <w:szCs w:val="24"/>
      </w:rPr>
    </w:lvl>
    <w:lvl w:ilvl="2" w:tplc="9404D8CE">
      <w:start w:val="1"/>
      <w:numFmt w:val="lowerLetter"/>
      <w:lvlText w:val="%3)"/>
      <w:lvlJc w:val="left"/>
      <w:pPr>
        <w:ind w:left="2700" w:hanging="360"/>
      </w:pPr>
      <w:rPr>
        <w:rFonts w:hint="default"/>
        <w:sz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2C4920F6"/>
    <w:multiLevelType w:val="multilevel"/>
    <w:tmpl w:val="F6022CEA"/>
    <w:lvl w:ilvl="0">
      <w:start w:val="1"/>
      <w:numFmt w:val="decimal"/>
      <w:lvlText w:val="%1."/>
      <w:lvlJc w:val="left"/>
      <w:pPr>
        <w:ind w:left="720" w:hanging="360"/>
      </w:pPr>
      <w:rPr>
        <w:rFonts w:hint="default"/>
      </w:rPr>
    </w:lvl>
    <w:lvl w:ilvl="1">
      <w:start w:val="5"/>
      <w:numFmt w:val="decimal"/>
      <w:lvlText w:val="4.%2"/>
      <w:lvlJc w:val="left"/>
      <w:pPr>
        <w:ind w:left="754" w:hanging="360"/>
      </w:pPr>
      <w:rPr>
        <w:rFonts w:hint="default"/>
        <w:color w:val="auto"/>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216" w:hanging="72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644" w:hanging="108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072" w:hanging="1440"/>
      </w:pPr>
      <w:rPr>
        <w:rFonts w:hint="default"/>
      </w:rPr>
    </w:lvl>
  </w:abstractNum>
  <w:abstractNum w:abstractNumId="68">
    <w:nsid w:val="2C771C1F"/>
    <w:multiLevelType w:val="multilevel"/>
    <w:tmpl w:val="2B5E25E0"/>
    <w:lvl w:ilvl="0">
      <w:start w:val="1"/>
      <w:numFmt w:val="lowerLetter"/>
      <w:lvlText w:val="%1)"/>
      <w:lvlJc w:val="left"/>
      <w:pPr>
        <w:ind w:left="786" w:hanging="360"/>
      </w:pPr>
      <w:rPr>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69">
    <w:nsid w:val="2DBE7FED"/>
    <w:multiLevelType w:val="hybridMultilevel"/>
    <w:tmpl w:val="67045EBE"/>
    <w:lvl w:ilvl="0" w:tplc="3A7873E0">
      <w:start w:val="1"/>
      <w:numFmt w:val="decimal"/>
      <w:lvlText w:val="%11."/>
      <w:lvlJc w:val="left"/>
      <w:pPr>
        <w:tabs>
          <w:tab w:val="num" w:pos="1080"/>
        </w:tabs>
        <w:ind w:left="1080" w:hanging="360"/>
      </w:pPr>
      <w:rPr>
        <w:rFonts w:hint="default"/>
        <w:b w:val="0"/>
      </w:rPr>
    </w:lvl>
    <w:lvl w:ilvl="1" w:tplc="F26EFDF6">
      <w:start w:val="1"/>
      <w:numFmt w:val="lowerLetter"/>
      <w:lvlText w:val="%2."/>
      <w:lvlJc w:val="left"/>
      <w:pPr>
        <w:tabs>
          <w:tab w:val="num" w:pos="1440"/>
        </w:tabs>
        <w:ind w:left="1440" w:hanging="360"/>
      </w:pPr>
    </w:lvl>
    <w:lvl w:ilvl="2" w:tplc="9552CEAC">
      <w:start w:val="1"/>
      <w:numFmt w:val="decimal"/>
      <w:lvlText w:val="%3."/>
      <w:lvlJc w:val="left"/>
      <w:pPr>
        <w:ind w:left="2340" w:hanging="360"/>
      </w:pPr>
      <w:rPr>
        <w:rFonts w:hint="default"/>
      </w:rPr>
    </w:lvl>
    <w:lvl w:ilvl="3" w:tplc="445ABE3C">
      <w:start w:val="1"/>
      <w:numFmt w:val="decimal"/>
      <w:lvlText w:val="%4."/>
      <w:lvlJc w:val="left"/>
      <w:pPr>
        <w:tabs>
          <w:tab w:val="num" w:pos="2880"/>
        </w:tabs>
        <w:ind w:left="2880" w:hanging="360"/>
      </w:pPr>
    </w:lvl>
    <w:lvl w:ilvl="4" w:tplc="270A1730">
      <w:start w:val="1"/>
      <w:numFmt w:val="lowerLetter"/>
      <w:lvlText w:val="%5)"/>
      <w:lvlJc w:val="left"/>
      <w:pPr>
        <w:ind w:left="3600" w:hanging="360"/>
      </w:pPr>
      <w:rPr>
        <w:rFonts w:hint="default"/>
      </w:rPr>
    </w:lvl>
    <w:lvl w:ilvl="5" w:tplc="261445AA" w:tentative="1">
      <w:start w:val="1"/>
      <w:numFmt w:val="lowerRoman"/>
      <w:lvlText w:val="%6."/>
      <w:lvlJc w:val="right"/>
      <w:pPr>
        <w:tabs>
          <w:tab w:val="num" w:pos="4320"/>
        </w:tabs>
        <w:ind w:left="4320" w:hanging="180"/>
      </w:pPr>
    </w:lvl>
    <w:lvl w:ilvl="6" w:tplc="E62CE77A" w:tentative="1">
      <w:start w:val="1"/>
      <w:numFmt w:val="decimal"/>
      <w:lvlText w:val="%7."/>
      <w:lvlJc w:val="left"/>
      <w:pPr>
        <w:tabs>
          <w:tab w:val="num" w:pos="5040"/>
        </w:tabs>
        <w:ind w:left="5040" w:hanging="360"/>
      </w:pPr>
    </w:lvl>
    <w:lvl w:ilvl="7" w:tplc="BF9C4D7A" w:tentative="1">
      <w:start w:val="1"/>
      <w:numFmt w:val="lowerLetter"/>
      <w:lvlText w:val="%8."/>
      <w:lvlJc w:val="left"/>
      <w:pPr>
        <w:tabs>
          <w:tab w:val="num" w:pos="5760"/>
        </w:tabs>
        <w:ind w:left="5760" w:hanging="360"/>
      </w:pPr>
    </w:lvl>
    <w:lvl w:ilvl="8" w:tplc="C7F483D8" w:tentative="1">
      <w:start w:val="1"/>
      <w:numFmt w:val="lowerRoman"/>
      <w:lvlText w:val="%9."/>
      <w:lvlJc w:val="right"/>
      <w:pPr>
        <w:tabs>
          <w:tab w:val="num" w:pos="6480"/>
        </w:tabs>
        <w:ind w:left="6480" w:hanging="180"/>
      </w:pPr>
    </w:lvl>
  </w:abstractNum>
  <w:abstractNum w:abstractNumId="7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F562EA4"/>
    <w:multiLevelType w:val="hybridMultilevel"/>
    <w:tmpl w:val="E45AF230"/>
    <w:lvl w:ilvl="0" w:tplc="9F0072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3">
    <w:nsid w:val="30BB33D0"/>
    <w:multiLevelType w:val="multilevel"/>
    <w:tmpl w:val="67325BE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i/>
        <w:u w:val="single"/>
      </w:rPr>
    </w:lvl>
    <w:lvl w:ilvl="2">
      <w:start w:val="1"/>
      <w:numFmt w:val="decimal"/>
      <w:isLgl/>
      <w:lvlText w:val="%1.%2.%3"/>
      <w:lvlJc w:val="left"/>
      <w:pPr>
        <w:ind w:left="1146" w:hanging="720"/>
      </w:pPr>
      <w:rPr>
        <w:rFonts w:hint="default"/>
        <w:i/>
        <w:u w:val="single"/>
      </w:rPr>
    </w:lvl>
    <w:lvl w:ilvl="3">
      <w:start w:val="1"/>
      <w:numFmt w:val="decimal"/>
      <w:isLgl/>
      <w:lvlText w:val="%1.%2.%3.%4"/>
      <w:lvlJc w:val="left"/>
      <w:pPr>
        <w:ind w:left="1146" w:hanging="720"/>
      </w:pPr>
      <w:rPr>
        <w:rFonts w:hint="default"/>
        <w:i/>
        <w:u w:val="single"/>
      </w:rPr>
    </w:lvl>
    <w:lvl w:ilvl="4">
      <w:start w:val="1"/>
      <w:numFmt w:val="decimal"/>
      <w:isLgl/>
      <w:lvlText w:val="%1.%2.%3.%4.%5"/>
      <w:lvlJc w:val="left"/>
      <w:pPr>
        <w:ind w:left="1506" w:hanging="1080"/>
      </w:pPr>
      <w:rPr>
        <w:rFonts w:hint="default"/>
        <w:i/>
        <w:u w:val="single"/>
      </w:rPr>
    </w:lvl>
    <w:lvl w:ilvl="5">
      <w:start w:val="1"/>
      <w:numFmt w:val="decimal"/>
      <w:isLgl/>
      <w:lvlText w:val="%1.%2.%3.%4.%5.%6"/>
      <w:lvlJc w:val="left"/>
      <w:pPr>
        <w:ind w:left="1506" w:hanging="1080"/>
      </w:pPr>
      <w:rPr>
        <w:rFonts w:hint="default"/>
        <w:i/>
        <w:u w:val="single"/>
      </w:rPr>
    </w:lvl>
    <w:lvl w:ilvl="6">
      <w:start w:val="1"/>
      <w:numFmt w:val="decimal"/>
      <w:isLgl/>
      <w:lvlText w:val="%1.%2.%3.%4.%5.%6.%7"/>
      <w:lvlJc w:val="left"/>
      <w:pPr>
        <w:ind w:left="1866" w:hanging="1440"/>
      </w:pPr>
      <w:rPr>
        <w:rFonts w:hint="default"/>
        <w:i/>
        <w:u w:val="single"/>
      </w:rPr>
    </w:lvl>
    <w:lvl w:ilvl="7">
      <w:start w:val="1"/>
      <w:numFmt w:val="decimal"/>
      <w:isLgl/>
      <w:lvlText w:val="%1.%2.%3.%4.%5.%6.%7.%8"/>
      <w:lvlJc w:val="left"/>
      <w:pPr>
        <w:ind w:left="1866" w:hanging="1440"/>
      </w:pPr>
      <w:rPr>
        <w:rFonts w:hint="default"/>
        <w:i/>
        <w:u w:val="single"/>
      </w:rPr>
    </w:lvl>
    <w:lvl w:ilvl="8">
      <w:start w:val="1"/>
      <w:numFmt w:val="decimal"/>
      <w:isLgl/>
      <w:lvlText w:val="%1.%2.%3.%4.%5.%6.%7.%8.%9"/>
      <w:lvlJc w:val="left"/>
      <w:pPr>
        <w:ind w:left="2226" w:hanging="1800"/>
      </w:pPr>
      <w:rPr>
        <w:rFonts w:hint="default"/>
        <w:i/>
        <w:u w:val="single"/>
      </w:rPr>
    </w:lvl>
  </w:abstractNum>
  <w:abstractNum w:abstractNumId="74">
    <w:nsid w:val="31281A9E"/>
    <w:multiLevelType w:val="hybridMultilevel"/>
    <w:tmpl w:val="A1AE12C8"/>
    <w:lvl w:ilvl="0" w:tplc="27068F8C">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76">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79">
    <w:nsid w:val="34C93C77"/>
    <w:multiLevelType w:val="hybridMultilevel"/>
    <w:tmpl w:val="D15E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81">
    <w:nsid w:val="38C17E50"/>
    <w:multiLevelType w:val="hybridMultilevel"/>
    <w:tmpl w:val="422ABD18"/>
    <w:lvl w:ilvl="0" w:tplc="A94C7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85">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86">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3BBC68A8"/>
    <w:multiLevelType w:val="hybridMultilevel"/>
    <w:tmpl w:val="47529E2A"/>
    <w:lvl w:ilvl="0" w:tplc="D11C962E">
      <w:start w:val="1"/>
      <w:numFmt w:val="decimal"/>
      <w:lvlText w:val="%1)"/>
      <w:lvlJc w:val="left"/>
      <w:pPr>
        <w:ind w:left="1069" w:hanging="360"/>
      </w:pPr>
      <w:rPr>
        <w:rFonts w:hint="default"/>
      </w:rPr>
    </w:lvl>
    <w:lvl w:ilvl="1" w:tplc="DA7C887E" w:tentative="1">
      <w:start w:val="1"/>
      <w:numFmt w:val="lowerLetter"/>
      <w:lvlText w:val="%2."/>
      <w:lvlJc w:val="left"/>
      <w:pPr>
        <w:ind w:left="1789" w:hanging="360"/>
      </w:pPr>
    </w:lvl>
    <w:lvl w:ilvl="2" w:tplc="B0B49F02" w:tentative="1">
      <w:start w:val="1"/>
      <w:numFmt w:val="lowerRoman"/>
      <w:lvlText w:val="%3."/>
      <w:lvlJc w:val="right"/>
      <w:pPr>
        <w:ind w:left="2509" w:hanging="180"/>
      </w:pPr>
    </w:lvl>
    <w:lvl w:ilvl="3" w:tplc="812CE158" w:tentative="1">
      <w:start w:val="1"/>
      <w:numFmt w:val="decimal"/>
      <w:lvlText w:val="%4."/>
      <w:lvlJc w:val="left"/>
      <w:pPr>
        <w:ind w:left="3229" w:hanging="360"/>
      </w:pPr>
    </w:lvl>
    <w:lvl w:ilvl="4" w:tplc="6E64626C" w:tentative="1">
      <w:start w:val="1"/>
      <w:numFmt w:val="lowerLetter"/>
      <w:lvlText w:val="%5."/>
      <w:lvlJc w:val="left"/>
      <w:pPr>
        <w:ind w:left="3949" w:hanging="360"/>
      </w:pPr>
    </w:lvl>
    <w:lvl w:ilvl="5" w:tplc="4B1CC1BC" w:tentative="1">
      <w:start w:val="1"/>
      <w:numFmt w:val="lowerRoman"/>
      <w:lvlText w:val="%6."/>
      <w:lvlJc w:val="right"/>
      <w:pPr>
        <w:ind w:left="4669" w:hanging="180"/>
      </w:pPr>
    </w:lvl>
    <w:lvl w:ilvl="6" w:tplc="02E217C4" w:tentative="1">
      <w:start w:val="1"/>
      <w:numFmt w:val="decimal"/>
      <w:lvlText w:val="%7."/>
      <w:lvlJc w:val="left"/>
      <w:pPr>
        <w:ind w:left="5389" w:hanging="360"/>
      </w:pPr>
    </w:lvl>
    <w:lvl w:ilvl="7" w:tplc="09C4DF88" w:tentative="1">
      <w:start w:val="1"/>
      <w:numFmt w:val="lowerLetter"/>
      <w:lvlText w:val="%8."/>
      <w:lvlJc w:val="left"/>
      <w:pPr>
        <w:ind w:left="6109" w:hanging="360"/>
      </w:pPr>
    </w:lvl>
    <w:lvl w:ilvl="8" w:tplc="F274CF6A" w:tentative="1">
      <w:start w:val="1"/>
      <w:numFmt w:val="lowerRoman"/>
      <w:lvlText w:val="%9."/>
      <w:lvlJc w:val="right"/>
      <w:pPr>
        <w:ind w:left="6829" w:hanging="180"/>
      </w:pPr>
    </w:lvl>
  </w:abstractNum>
  <w:abstractNum w:abstractNumId="8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89">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90">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9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2">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93">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94">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95">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96">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97">
    <w:nsid w:val="457E38E4"/>
    <w:multiLevelType w:val="hybridMultilevel"/>
    <w:tmpl w:val="6A8043A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8">
    <w:nsid w:val="46B96C37"/>
    <w:multiLevelType w:val="hybridMultilevel"/>
    <w:tmpl w:val="A366F6CA"/>
    <w:lvl w:ilvl="0" w:tplc="2D403570">
      <w:start w:val="1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nsid w:val="48A06979"/>
    <w:multiLevelType w:val="hybridMultilevel"/>
    <w:tmpl w:val="1FEAC3E2"/>
    <w:lvl w:ilvl="0" w:tplc="346EC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102">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103">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anumerowana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104">
    <w:nsid w:val="4A597DBC"/>
    <w:multiLevelType w:val="hybridMultilevel"/>
    <w:tmpl w:val="ECBEEC66"/>
    <w:lvl w:ilvl="0" w:tplc="19DA2634">
      <w:start w:val="1"/>
      <w:numFmt w:val="decimal"/>
      <w:lvlText w:val="1.2.%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5">
    <w:nsid w:val="4B7D37C0"/>
    <w:multiLevelType w:val="hybridMultilevel"/>
    <w:tmpl w:val="E9FADD5C"/>
    <w:lvl w:ilvl="0" w:tplc="9A564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7">
    <w:nsid w:val="4D7543F3"/>
    <w:multiLevelType w:val="multilevel"/>
    <w:tmpl w:val="8DEAAB60"/>
    <w:numStyleLink w:val="NBPpunktorynumeryczne"/>
  </w:abstractNum>
  <w:abstractNum w:abstractNumId="108">
    <w:nsid w:val="4DC37CA8"/>
    <w:multiLevelType w:val="hybridMultilevel"/>
    <w:tmpl w:val="28721720"/>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9">
    <w:nsid w:val="4DEE70D1"/>
    <w:multiLevelType w:val="hybridMultilevel"/>
    <w:tmpl w:val="C5640548"/>
    <w:lvl w:ilvl="0" w:tplc="8AC2C9FE">
      <w:start w:val="1"/>
      <w:numFmt w:val="decimal"/>
      <w:lvlText w:val="%1)"/>
      <w:lvlJc w:val="left"/>
      <w:pPr>
        <w:tabs>
          <w:tab w:val="num" w:pos="8157"/>
        </w:tabs>
        <w:ind w:left="8157" w:hanging="360"/>
      </w:pPr>
      <w:rPr>
        <w:rFonts w:hint="default"/>
        <w:b w:val="0"/>
      </w:rPr>
    </w:lvl>
    <w:lvl w:ilvl="1" w:tplc="04150019">
      <w:start w:val="1"/>
      <w:numFmt w:val="decimal"/>
      <w:lvlText w:val="%2)"/>
      <w:lvlJc w:val="left"/>
      <w:pPr>
        <w:tabs>
          <w:tab w:val="num" w:pos="1171"/>
        </w:tabs>
        <w:ind w:left="1437" w:hanging="360"/>
      </w:pPr>
      <w:rPr>
        <w:rFonts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12">
    <w:nsid w:val="501D22EB"/>
    <w:multiLevelType w:val="multilevel"/>
    <w:tmpl w:val="C9DEEC2C"/>
    <w:numStyleLink w:val="NBPpunktoryobrazkowe"/>
  </w:abstractNum>
  <w:abstractNum w:abstractNumId="113">
    <w:nsid w:val="50CF497F"/>
    <w:multiLevelType w:val="hybridMultilevel"/>
    <w:tmpl w:val="9462E156"/>
    <w:name w:val="WW8Num362"/>
    <w:lvl w:ilvl="0" w:tplc="6BD0699E">
      <w:start w:val="1"/>
      <w:numFmt w:val="decimal"/>
      <w:lvlText w:val="%1."/>
      <w:lvlJc w:val="right"/>
      <w:pPr>
        <w:ind w:left="1080" w:hanging="360"/>
      </w:pPr>
      <w:rPr>
        <w:rFonts w:cs="MyriadPro-Regular"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51D06B3F"/>
    <w:multiLevelType w:val="hybridMultilevel"/>
    <w:tmpl w:val="4A643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2850938"/>
    <w:multiLevelType w:val="hybridMultilevel"/>
    <w:tmpl w:val="B590D30A"/>
    <w:lvl w:ilvl="0" w:tplc="92484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11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118">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21">
    <w:nsid w:val="58E052E2"/>
    <w:multiLevelType w:val="multilevel"/>
    <w:tmpl w:val="9FB2EAE8"/>
    <w:lvl w:ilvl="0">
      <w:start w:val="3"/>
      <w:numFmt w:val="decimal"/>
      <w:lvlText w:val="%1."/>
      <w:lvlJc w:val="left"/>
      <w:pPr>
        <w:ind w:left="720" w:hanging="360"/>
      </w:pPr>
      <w:rPr>
        <w:rFonts w:hint="default"/>
      </w:rPr>
    </w:lvl>
    <w:lvl w:ilvl="1">
      <w:start w:val="5"/>
      <w:numFmt w:val="decimal"/>
      <w:lvlText w:val="4.%2"/>
      <w:lvlJc w:val="left"/>
      <w:pPr>
        <w:ind w:left="754" w:hanging="360"/>
      </w:pPr>
      <w:rPr>
        <w:rFonts w:hint="default"/>
        <w:color w:val="auto"/>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216" w:hanging="72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644" w:hanging="108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072" w:hanging="1440"/>
      </w:pPr>
      <w:rPr>
        <w:rFonts w:hint="default"/>
      </w:rPr>
    </w:lvl>
  </w:abstractNum>
  <w:abstractNum w:abstractNumId="122">
    <w:nsid w:val="5932103F"/>
    <w:multiLevelType w:val="hybridMultilevel"/>
    <w:tmpl w:val="B9347C48"/>
    <w:lvl w:ilvl="0" w:tplc="6FC41ED0">
      <w:start w:val="1"/>
      <w:numFmt w:val="decimal"/>
      <w:lvlText w:val="%1."/>
      <w:lvlJc w:val="left"/>
      <w:pPr>
        <w:tabs>
          <w:tab w:val="num" w:pos="360"/>
        </w:tabs>
        <w:ind w:left="360" w:hanging="360"/>
      </w:pPr>
      <w:rPr>
        <w:rFonts w:hint="default"/>
        <w:b w:val="0"/>
      </w:rPr>
    </w:lvl>
    <w:lvl w:ilvl="1" w:tplc="78584AAA">
      <w:start w:val="1"/>
      <w:numFmt w:val="lowerLetter"/>
      <w:lvlText w:val="%2)"/>
      <w:lvlJc w:val="left"/>
      <w:pPr>
        <w:tabs>
          <w:tab w:val="num" w:pos="814"/>
        </w:tabs>
        <w:ind w:left="1080" w:hanging="360"/>
      </w:pPr>
      <w:rPr>
        <w:rFonts w:hint="default"/>
      </w:rPr>
    </w:lvl>
    <w:lvl w:ilvl="2" w:tplc="BEF687F2" w:tentative="1">
      <w:start w:val="1"/>
      <w:numFmt w:val="lowerRoman"/>
      <w:lvlText w:val="%3."/>
      <w:lvlJc w:val="right"/>
      <w:pPr>
        <w:tabs>
          <w:tab w:val="num" w:pos="1800"/>
        </w:tabs>
        <w:ind w:left="1800" w:hanging="180"/>
      </w:pPr>
    </w:lvl>
    <w:lvl w:ilvl="3" w:tplc="D7FC96CC" w:tentative="1">
      <w:start w:val="1"/>
      <w:numFmt w:val="decimal"/>
      <w:lvlText w:val="%4."/>
      <w:lvlJc w:val="left"/>
      <w:pPr>
        <w:tabs>
          <w:tab w:val="num" w:pos="2520"/>
        </w:tabs>
        <w:ind w:left="2520" w:hanging="360"/>
      </w:pPr>
    </w:lvl>
    <w:lvl w:ilvl="4" w:tplc="B87E713C" w:tentative="1">
      <w:start w:val="1"/>
      <w:numFmt w:val="lowerLetter"/>
      <w:lvlText w:val="%5."/>
      <w:lvlJc w:val="left"/>
      <w:pPr>
        <w:tabs>
          <w:tab w:val="num" w:pos="3240"/>
        </w:tabs>
        <w:ind w:left="3240" w:hanging="360"/>
      </w:pPr>
    </w:lvl>
    <w:lvl w:ilvl="5" w:tplc="A7F28F98" w:tentative="1">
      <w:start w:val="1"/>
      <w:numFmt w:val="lowerRoman"/>
      <w:lvlText w:val="%6."/>
      <w:lvlJc w:val="right"/>
      <w:pPr>
        <w:tabs>
          <w:tab w:val="num" w:pos="3960"/>
        </w:tabs>
        <w:ind w:left="3960" w:hanging="180"/>
      </w:pPr>
    </w:lvl>
    <w:lvl w:ilvl="6" w:tplc="1D5CAAC6" w:tentative="1">
      <w:start w:val="1"/>
      <w:numFmt w:val="decimal"/>
      <w:lvlText w:val="%7."/>
      <w:lvlJc w:val="left"/>
      <w:pPr>
        <w:tabs>
          <w:tab w:val="num" w:pos="4680"/>
        </w:tabs>
        <w:ind w:left="4680" w:hanging="360"/>
      </w:pPr>
    </w:lvl>
    <w:lvl w:ilvl="7" w:tplc="1584E5BE" w:tentative="1">
      <w:start w:val="1"/>
      <w:numFmt w:val="lowerLetter"/>
      <w:lvlText w:val="%8."/>
      <w:lvlJc w:val="left"/>
      <w:pPr>
        <w:tabs>
          <w:tab w:val="num" w:pos="5400"/>
        </w:tabs>
        <w:ind w:left="5400" w:hanging="360"/>
      </w:pPr>
    </w:lvl>
    <w:lvl w:ilvl="8" w:tplc="2A22B824" w:tentative="1">
      <w:start w:val="1"/>
      <w:numFmt w:val="lowerRoman"/>
      <w:lvlText w:val="%9."/>
      <w:lvlJc w:val="right"/>
      <w:pPr>
        <w:tabs>
          <w:tab w:val="num" w:pos="6120"/>
        </w:tabs>
        <w:ind w:left="6120" w:hanging="180"/>
      </w:pPr>
    </w:lvl>
  </w:abstractNum>
  <w:abstractNum w:abstractNumId="123">
    <w:nsid w:val="5A6C241A"/>
    <w:multiLevelType w:val="multilevel"/>
    <w:tmpl w:val="A8C2B5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5">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2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27">
    <w:nsid w:val="5E2444E5"/>
    <w:multiLevelType w:val="hybridMultilevel"/>
    <w:tmpl w:val="E45AF230"/>
    <w:lvl w:ilvl="0" w:tplc="9F0072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8">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F5B7D4E"/>
    <w:multiLevelType w:val="hybridMultilevel"/>
    <w:tmpl w:val="ECBEEC66"/>
    <w:lvl w:ilvl="0" w:tplc="19DA2634">
      <w:start w:val="1"/>
      <w:numFmt w:val="decimal"/>
      <w:lvlText w:val="1.2.%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0">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131">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132">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3">
    <w:nsid w:val="641E1885"/>
    <w:multiLevelType w:val="hybridMultilevel"/>
    <w:tmpl w:val="71AE7A74"/>
    <w:lvl w:ilvl="0" w:tplc="54E64F52">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36">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137">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nsid w:val="6A0C197A"/>
    <w:multiLevelType w:val="hybridMultilevel"/>
    <w:tmpl w:val="234C7EF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0">
    <w:nsid w:val="6AFE622B"/>
    <w:multiLevelType w:val="hybridMultilevel"/>
    <w:tmpl w:val="93A215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2">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43">
    <w:nsid w:val="6E224DFB"/>
    <w:multiLevelType w:val="hybridMultilevel"/>
    <w:tmpl w:val="B8729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EBE5074"/>
    <w:multiLevelType w:val="hybridMultilevel"/>
    <w:tmpl w:val="BBCE7A26"/>
    <w:lvl w:ilvl="0" w:tplc="387EC7F6">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147">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148">
    <w:nsid w:val="74F7706D"/>
    <w:multiLevelType w:val="hybridMultilevel"/>
    <w:tmpl w:val="AD960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38063F"/>
    <w:multiLevelType w:val="multilevel"/>
    <w:tmpl w:val="AD7E3194"/>
    <w:lvl w:ilvl="0">
      <w:start w:val="1"/>
      <w:numFmt w:val="decimal"/>
      <w:lvlText w:val="%1."/>
      <w:lvlJc w:val="left"/>
      <w:pPr>
        <w:ind w:left="720" w:hanging="360"/>
      </w:pPr>
    </w:lvl>
    <w:lvl w:ilvl="1">
      <w:start w:val="1"/>
      <w:numFmt w:val="decimal"/>
      <w:lvlText w:val="4.%2"/>
      <w:lvlJc w:val="left"/>
      <w:pPr>
        <w:ind w:left="754" w:hanging="360"/>
      </w:pPr>
      <w:rPr>
        <w:rFonts w:hint="default"/>
        <w:color w:val="auto"/>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216" w:hanging="72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644" w:hanging="108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072" w:hanging="1440"/>
      </w:pPr>
      <w:rPr>
        <w:rFonts w:hint="default"/>
      </w:rPr>
    </w:lvl>
  </w:abstractNum>
  <w:abstractNum w:abstractNumId="150">
    <w:nsid w:val="768E09CD"/>
    <w:multiLevelType w:val="multilevel"/>
    <w:tmpl w:val="FADA2D50"/>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Calibri" w:hAnsi="Calibri" w:cs="Calibri" w:hint="default"/>
        <w:sz w:val="22"/>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cs="Calibri"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1">
    <w:nsid w:val="768E7FC6"/>
    <w:multiLevelType w:val="multilevel"/>
    <w:tmpl w:val="120A4B76"/>
    <w:lvl w:ilvl="0">
      <w:start w:val="1"/>
      <w:numFmt w:val="decimal"/>
      <w:lvlText w:val="%1."/>
      <w:lvlJc w:val="left"/>
      <w:pPr>
        <w:ind w:left="360" w:hanging="360"/>
      </w:pPr>
      <w:rPr>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2">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53">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69"/>
  </w:num>
  <w:num w:numId="2">
    <w:abstractNumId w:val="54"/>
  </w:num>
  <w:num w:numId="3">
    <w:abstractNumId w:val="90"/>
  </w:num>
  <w:num w:numId="4">
    <w:abstractNumId w:val="132"/>
    <w:lvlOverride w:ilvl="0">
      <w:lvl w:ilvl="0">
        <w:start w:val="1"/>
        <w:numFmt w:val="decimal"/>
        <w:lvlText w:val="%1."/>
        <w:lvlJc w:val="left"/>
        <w:pPr>
          <w:ind w:left="360" w:hanging="360"/>
        </w:pPr>
        <w:rPr>
          <w:b w:val="0"/>
        </w:rPr>
      </w:lvl>
    </w:lvlOverride>
  </w:num>
  <w:num w:numId="5">
    <w:abstractNumId w:val="63"/>
  </w:num>
  <w:num w:numId="6">
    <w:abstractNumId w:val="44"/>
  </w:num>
  <w:num w:numId="7">
    <w:abstractNumId w:val="145"/>
  </w:num>
  <w:num w:numId="8">
    <w:abstractNumId w:val="134"/>
  </w:num>
  <w:num w:numId="9">
    <w:abstractNumId w:val="103"/>
  </w:num>
  <w:num w:numId="10">
    <w:abstractNumId w:val="47"/>
  </w:num>
  <w:num w:numId="11">
    <w:abstractNumId w:val="40"/>
  </w:num>
  <w:num w:numId="12">
    <w:abstractNumId w:val="155"/>
  </w:num>
  <w:num w:numId="13">
    <w:abstractNumId w:val="88"/>
  </w:num>
  <w:num w:numId="14">
    <w:abstractNumId w:val="152"/>
  </w:num>
  <w:num w:numId="15">
    <w:abstractNumId w:val="42"/>
  </w:num>
  <w:num w:numId="16">
    <w:abstractNumId w:val="1"/>
  </w:num>
  <w:num w:numId="17">
    <w:abstractNumId w:val="0"/>
  </w:num>
  <w:num w:numId="18">
    <w:abstractNumId w:val="141"/>
  </w:num>
  <w:num w:numId="19">
    <w:abstractNumId w:val="53"/>
  </w:num>
  <w:num w:numId="20">
    <w:abstractNumId w:val="82"/>
  </w:num>
  <w:num w:numId="21">
    <w:abstractNumId w:val="146"/>
  </w:num>
  <w:num w:numId="22">
    <w:abstractNumId w:val="78"/>
  </w:num>
  <w:num w:numId="23">
    <w:abstractNumId w:val="131"/>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96"/>
  </w:num>
  <w:num w:numId="27">
    <w:abstractNumId w:val="128"/>
  </w:num>
  <w:num w:numId="28">
    <w:abstractNumId w:val="95"/>
  </w:num>
  <w:num w:numId="29">
    <w:abstractNumId w:val="64"/>
  </w:num>
  <w:num w:numId="30">
    <w:abstractNumId w:val="89"/>
  </w:num>
  <w:num w:numId="31">
    <w:abstractNumId w:val="14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num>
  <w:num w:numId="35">
    <w:abstractNumId w:val="74"/>
  </w:num>
  <w:num w:numId="36">
    <w:abstractNumId w:val="52"/>
  </w:num>
  <w:num w:numId="37">
    <w:abstractNumId w:val="101"/>
  </w:num>
  <w:num w:numId="38">
    <w:abstractNumId w:val="58"/>
  </w:num>
  <w:num w:numId="39">
    <w:abstractNumId w:val="32"/>
  </w:num>
  <w:num w:numId="40">
    <w:abstractNumId w:val="111"/>
  </w:num>
  <w:num w:numId="41">
    <w:abstractNumId w:val="135"/>
  </w:num>
  <w:num w:numId="42">
    <w:abstractNumId w:val="156"/>
  </w:num>
  <w:num w:numId="43">
    <w:abstractNumId w:val="93"/>
  </w:num>
  <w:num w:numId="44">
    <w:abstractNumId w:val="112"/>
  </w:num>
  <w:num w:numId="45">
    <w:abstractNumId w:val="147"/>
  </w:num>
  <w:num w:numId="46">
    <w:abstractNumId w:val="48"/>
  </w:num>
  <w:num w:numId="47">
    <w:abstractNumId w:val="83"/>
  </w:num>
  <w:num w:numId="48">
    <w:abstractNumId w:val="130"/>
  </w:num>
  <w:num w:numId="49">
    <w:abstractNumId w:val="138"/>
  </w:num>
  <w:num w:numId="50">
    <w:abstractNumId w:val="92"/>
  </w:num>
  <w:num w:numId="51">
    <w:abstractNumId w:val="80"/>
  </w:num>
  <w:num w:numId="52">
    <w:abstractNumId w:val="116"/>
  </w:num>
  <w:num w:numId="53">
    <w:abstractNumId w:val="102"/>
  </w:num>
  <w:num w:numId="54">
    <w:abstractNumId w:val="57"/>
  </w:num>
  <w:num w:numId="55">
    <w:abstractNumId w:val="137"/>
  </w:num>
  <w:num w:numId="56">
    <w:abstractNumId w:val="34"/>
  </w:num>
  <w:num w:numId="57">
    <w:abstractNumId w:val="39"/>
  </w:num>
  <w:num w:numId="58">
    <w:abstractNumId w:val="117"/>
  </w:num>
  <w:num w:numId="59">
    <w:abstractNumId w:val="107"/>
  </w:num>
  <w:num w:numId="60">
    <w:abstractNumId w:val="86"/>
  </w:num>
  <w:num w:numId="61">
    <w:abstractNumId w:val="151"/>
  </w:num>
  <w:num w:numId="62">
    <w:abstractNumId w:val="106"/>
  </w:num>
  <w:num w:numId="63">
    <w:abstractNumId w:val="99"/>
  </w:num>
  <w:num w:numId="64">
    <w:abstractNumId w:val="76"/>
  </w:num>
  <w:num w:numId="65">
    <w:abstractNumId w:val="124"/>
  </w:num>
  <w:num w:numId="66">
    <w:abstractNumId w:val="36"/>
  </w:num>
  <w:num w:numId="67">
    <w:abstractNumId w:val="85"/>
  </w:num>
  <w:num w:numId="68">
    <w:abstractNumId w:val="87"/>
  </w:num>
  <w:num w:numId="69">
    <w:abstractNumId w:val="100"/>
  </w:num>
  <w:num w:numId="70">
    <w:abstractNumId w:val="56"/>
  </w:num>
  <w:num w:numId="71">
    <w:abstractNumId w:val="119"/>
  </w:num>
  <w:num w:numId="72">
    <w:abstractNumId w:val="51"/>
  </w:num>
  <w:num w:numId="73">
    <w:abstractNumId w:val="33"/>
  </w:num>
  <w:num w:numId="74">
    <w:abstractNumId w:val="66"/>
  </w:num>
  <w:num w:numId="75">
    <w:abstractNumId w:val="94"/>
  </w:num>
  <w:num w:numId="76">
    <w:abstractNumId w:val="75"/>
  </w:num>
  <w:num w:numId="77">
    <w:abstractNumId w:val="120"/>
  </w:num>
  <w:num w:numId="78">
    <w:abstractNumId w:val="126"/>
    <w:lvlOverride w:ilvl="0">
      <w:startOverride w:val="1"/>
    </w:lvlOverride>
  </w:num>
  <w:num w:numId="79">
    <w:abstractNumId w:val="91"/>
    <w:lvlOverride w:ilvl="0">
      <w:startOverride w:val="1"/>
    </w:lvlOverride>
  </w:num>
  <w:num w:numId="80">
    <w:abstractNumId w:val="61"/>
  </w:num>
  <w:num w:numId="81">
    <w:abstractNumId w:val="132"/>
  </w:num>
  <w:num w:numId="82">
    <w:abstractNumId w:val="136"/>
  </w:num>
  <w:num w:numId="83">
    <w:abstractNumId w:val="81"/>
  </w:num>
  <w:num w:numId="84">
    <w:abstractNumId w:val="73"/>
  </w:num>
  <w:num w:numId="85">
    <w:abstractNumId w:val="79"/>
  </w:num>
  <w:num w:numId="86">
    <w:abstractNumId w:val="37"/>
  </w:num>
  <w:num w:numId="87">
    <w:abstractNumId w:val="150"/>
  </w:num>
  <w:num w:numId="88">
    <w:abstractNumId w:val="35"/>
  </w:num>
  <w:num w:numId="89">
    <w:abstractNumId w:val="123"/>
    <w:lvlOverride w:ilvl="0">
      <w:lvl w:ilvl="0">
        <w:numFmt w:val="lowerLetter"/>
        <w:lvlText w:val="%1."/>
        <w:lvlJc w:val="left"/>
      </w:lvl>
    </w:lvlOverride>
  </w:num>
  <w:num w:numId="90">
    <w:abstractNumId w:val="115"/>
  </w:num>
  <w:num w:numId="91">
    <w:abstractNumId w:val="50"/>
  </w:num>
  <w:num w:numId="92">
    <w:abstractNumId w:val="45"/>
  </w:num>
  <w:num w:numId="93">
    <w:abstractNumId w:val="55"/>
  </w:num>
  <w:num w:numId="94">
    <w:abstractNumId w:val="105"/>
  </w:num>
  <w:num w:numId="95">
    <w:abstractNumId w:val="98"/>
  </w:num>
  <w:num w:numId="96">
    <w:abstractNumId w:val="7"/>
  </w:num>
  <w:num w:numId="97">
    <w:abstractNumId w:val="17"/>
  </w:num>
  <w:num w:numId="98">
    <w:abstractNumId w:val="122"/>
  </w:num>
  <w:num w:numId="99">
    <w:abstractNumId w:val="109"/>
  </w:num>
  <w:num w:numId="100">
    <w:abstractNumId w:val="2"/>
  </w:num>
  <w:num w:numId="101">
    <w:abstractNumId w:val="3"/>
  </w:num>
  <w:num w:numId="102">
    <w:abstractNumId w:val="4"/>
  </w:num>
  <w:num w:numId="103">
    <w:abstractNumId w:val="14"/>
  </w:num>
  <w:num w:numId="104">
    <w:abstractNumId w:val="16"/>
  </w:num>
  <w:num w:numId="105">
    <w:abstractNumId w:val="19"/>
  </w:num>
  <w:num w:numId="106">
    <w:abstractNumId w:val="20"/>
  </w:num>
  <w:num w:numId="107">
    <w:abstractNumId w:val="22"/>
  </w:num>
  <w:num w:numId="108">
    <w:abstractNumId w:val="153"/>
  </w:num>
  <w:num w:numId="109">
    <w:abstractNumId w:val="77"/>
  </w:num>
  <w:num w:numId="110">
    <w:abstractNumId w:val="71"/>
  </w:num>
  <w:num w:numId="111">
    <w:abstractNumId w:val="154"/>
  </w:num>
  <w:num w:numId="112">
    <w:abstractNumId w:val="110"/>
  </w:num>
  <w:num w:numId="113">
    <w:abstractNumId w:val="149"/>
  </w:num>
  <w:num w:numId="114">
    <w:abstractNumId w:val="129"/>
  </w:num>
  <w:num w:numId="115">
    <w:abstractNumId w:val="144"/>
  </w:num>
  <w:num w:numId="116">
    <w:abstractNumId w:val="133"/>
  </w:num>
  <w:num w:numId="117">
    <w:abstractNumId w:val="127"/>
  </w:num>
  <w:num w:numId="118">
    <w:abstractNumId w:val="121"/>
  </w:num>
  <w:num w:numId="119">
    <w:abstractNumId w:val="108"/>
  </w:num>
  <w:num w:numId="120">
    <w:abstractNumId w:val="143"/>
  </w:num>
  <w:num w:numId="121">
    <w:abstractNumId w:val="114"/>
  </w:num>
  <w:num w:numId="122">
    <w:abstractNumId w:val="59"/>
  </w:num>
  <w:num w:numId="123">
    <w:abstractNumId w:val="140"/>
  </w:num>
  <w:num w:numId="124">
    <w:abstractNumId w:val="41"/>
  </w:num>
  <w:num w:numId="125">
    <w:abstractNumId w:val="139"/>
  </w:num>
  <w:num w:numId="126">
    <w:abstractNumId w:val="43"/>
  </w:num>
  <w:num w:numId="127">
    <w:abstractNumId w:val="72"/>
  </w:num>
  <w:num w:numId="128">
    <w:abstractNumId w:val="104"/>
  </w:num>
  <w:num w:numId="129">
    <w:abstractNumId w:val="67"/>
  </w:num>
  <w:num w:numId="130">
    <w:abstractNumId w:val="65"/>
  </w:num>
  <w:num w:numId="131">
    <w:abstractNumId w:val="38"/>
  </w:num>
  <w:num w:numId="132">
    <w:abstractNumId w:val="60"/>
  </w:num>
  <w:num w:numId="133">
    <w:abstractNumId w:val="148"/>
  </w:num>
  <w:num w:numId="134">
    <w:abstractNumId w:val="97"/>
  </w:num>
  <w:num w:numId="135">
    <w:abstractNumId w:val="6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6B"/>
    <w:rsid w:val="0000226F"/>
    <w:rsid w:val="000022C1"/>
    <w:rsid w:val="00002C90"/>
    <w:rsid w:val="0000577F"/>
    <w:rsid w:val="0000697E"/>
    <w:rsid w:val="00010622"/>
    <w:rsid w:val="000117AE"/>
    <w:rsid w:val="000138F1"/>
    <w:rsid w:val="0001498B"/>
    <w:rsid w:val="00014C12"/>
    <w:rsid w:val="000163C0"/>
    <w:rsid w:val="000169C7"/>
    <w:rsid w:val="000216B2"/>
    <w:rsid w:val="00023075"/>
    <w:rsid w:val="000236EA"/>
    <w:rsid w:val="00026862"/>
    <w:rsid w:val="0003314F"/>
    <w:rsid w:val="00033BFC"/>
    <w:rsid w:val="00040073"/>
    <w:rsid w:val="000421CA"/>
    <w:rsid w:val="00050E5C"/>
    <w:rsid w:val="00057421"/>
    <w:rsid w:val="00061CBC"/>
    <w:rsid w:val="00061F42"/>
    <w:rsid w:val="00062AB7"/>
    <w:rsid w:val="00065ED9"/>
    <w:rsid w:val="000675C0"/>
    <w:rsid w:val="000721C4"/>
    <w:rsid w:val="000737E7"/>
    <w:rsid w:val="00074510"/>
    <w:rsid w:val="00080A66"/>
    <w:rsid w:val="000841DE"/>
    <w:rsid w:val="000858C6"/>
    <w:rsid w:val="00086AC3"/>
    <w:rsid w:val="00090093"/>
    <w:rsid w:val="00091A7A"/>
    <w:rsid w:val="00092F10"/>
    <w:rsid w:val="0009319C"/>
    <w:rsid w:val="000941D7"/>
    <w:rsid w:val="0009447D"/>
    <w:rsid w:val="00095020"/>
    <w:rsid w:val="00097F0E"/>
    <w:rsid w:val="000A0611"/>
    <w:rsid w:val="000A5E72"/>
    <w:rsid w:val="000A677E"/>
    <w:rsid w:val="000B11ED"/>
    <w:rsid w:val="000B25F0"/>
    <w:rsid w:val="000C0C5D"/>
    <w:rsid w:val="000C0D20"/>
    <w:rsid w:val="000C0DB1"/>
    <w:rsid w:val="000C12A8"/>
    <w:rsid w:val="000C2634"/>
    <w:rsid w:val="000C2FFE"/>
    <w:rsid w:val="000C4430"/>
    <w:rsid w:val="000C77F2"/>
    <w:rsid w:val="000D56C3"/>
    <w:rsid w:val="000D5895"/>
    <w:rsid w:val="000D7E3E"/>
    <w:rsid w:val="000E06BA"/>
    <w:rsid w:val="000E558C"/>
    <w:rsid w:val="000E5E3A"/>
    <w:rsid w:val="000E651E"/>
    <w:rsid w:val="000F05AD"/>
    <w:rsid w:val="000F1BFE"/>
    <w:rsid w:val="000F2F58"/>
    <w:rsid w:val="000F2FEA"/>
    <w:rsid w:val="000F3D0F"/>
    <w:rsid w:val="000F699A"/>
    <w:rsid w:val="000F75B1"/>
    <w:rsid w:val="000F7BAD"/>
    <w:rsid w:val="00101F23"/>
    <w:rsid w:val="00102E1B"/>
    <w:rsid w:val="00107B9C"/>
    <w:rsid w:val="001113EB"/>
    <w:rsid w:val="001133A6"/>
    <w:rsid w:val="00117F8E"/>
    <w:rsid w:val="00122350"/>
    <w:rsid w:val="001247B4"/>
    <w:rsid w:val="00132E2A"/>
    <w:rsid w:val="001405EC"/>
    <w:rsid w:val="00142D73"/>
    <w:rsid w:val="00145983"/>
    <w:rsid w:val="00150E17"/>
    <w:rsid w:val="00152A1E"/>
    <w:rsid w:val="001534DD"/>
    <w:rsid w:val="001549D1"/>
    <w:rsid w:val="00155595"/>
    <w:rsid w:val="00155CC7"/>
    <w:rsid w:val="001566BD"/>
    <w:rsid w:val="001574FA"/>
    <w:rsid w:val="001622E1"/>
    <w:rsid w:val="00165461"/>
    <w:rsid w:val="001661E3"/>
    <w:rsid w:val="001674A2"/>
    <w:rsid w:val="001675A8"/>
    <w:rsid w:val="0017077A"/>
    <w:rsid w:val="00171B9C"/>
    <w:rsid w:val="00173898"/>
    <w:rsid w:val="00174296"/>
    <w:rsid w:val="001751E8"/>
    <w:rsid w:val="00175ACD"/>
    <w:rsid w:val="0018190A"/>
    <w:rsid w:val="00183C51"/>
    <w:rsid w:val="00185744"/>
    <w:rsid w:val="00193FF2"/>
    <w:rsid w:val="00194B5C"/>
    <w:rsid w:val="001953EF"/>
    <w:rsid w:val="00196C0C"/>
    <w:rsid w:val="001A3876"/>
    <w:rsid w:val="001A6E8B"/>
    <w:rsid w:val="001C0C23"/>
    <w:rsid w:val="001C255E"/>
    <w:rsid w:val="001C475E"/>
    <w:rsid w:val="001C7C80"/>
    <w:rsid w:val="001C7E9F"/>
    <w:rsid w:val="001D02FF"/>
    <w:rsid w:val="001D048E"/>
    <w:rsid w:val="001D375D"/>
    <w:rsid w:val="001D4177"/>
    <w:rsid w:val="001D4996"/>
    <w:rsid w:val="001D7F92"/>
    <w:rsid w:val="001E0447"/>
    <w:rsid w:val="001E10C9"/>
    <w:rsid w:val="001E572D"/>
    <w:rsid w:val="001E781D"/>
    <w:rsid w:val="001F423C"/>
    <w:rsid w:val="001F4BB4"/>
    <w:rsid w:val="00200C41"/>
    <w:rsid w:val="002010CA"/>
    <w:rsid w:val="00201842"/>
    <w:rsid w:val="00201C9D"/>
    <w:rsid w:val="0020318E"/>
    <w:rsid w:val="00203A4B"/>
    <w:rsid w:val="002047F1"/>
    <w:rsid w:val="0020524C"/>
    <w:rsid w:val="00206783"/>
    <w:rsid w:val="00210A65"/>
    <w:rsid w:val="002122D9"/>
    <w:rsid w:val="00212360"/>
    <w:rsid w:val="0021592A"/>
    <w:rsid w:val="00217B9B"/>
    <w:rsid w:val="00217D31"/>
    <w:rsid w:val="00220164"/>
    <w:rsid w:val="00223384"/>
    <w:rsid w:val="0023052F"/>
    <w:rsid w:val="0023247E"/>
    <w:rsid w:val="00234255"/>
    <w:rsid w:val="00234724"/>
    <w:rsid w:val="00235C4C"/>
    <w:rsid w:val="0023612B"/>
    <w:rsid w:val="00236A79"/>
    <w:rsid w:val="00241BA1"/>
    <w:rsid w:val="002438DA"/>
    <w:rsid w:val="00243A37"/>
    <w:rsid w:val="00247B6C"/>
    <w:rsid w:val="00250F3E"/>
    <w:rsid w:val="0025201F"/>
    <w:rsid w:val="00252DA0"/>
    <w:rsid w:val="0025333F"/>
    <w:rsid w:val="002545EE"/>
    <w:rsid w:val="00254DA2"/>
    <w:rsid w:val="0025502A"/>
    <w:rsid w:val="00255626"/>
    <w:rsid w:val="00256630"/>
    <w:rsid w:val="0026081B"/>
    <w:rsid w:val="00260A58"/>
    <w:rsid w:val="002649EC"/>
    <w:rsid w:val="00264B3C"/>
    <w:rsid w:val="00265A83"/>
    <w:rsid w:val="00266B83"/>
    <w:rsid w:val="00270C75"/>
    <w:rsid w:val="00275337"/>
    <w:rsid w:val="00277A57"/>
    <w:rsid w:val="00280BE3"/>
    <w:rsid w:val="002840F0"/>
    <w:rsid w:val="00291CC6"/>
    <w:rsid w:val="00295CC0"/>
    <w:rsid w:val="00295D32"/>
    <w:rsid w:val="00297A5D"/>
    <w:rsid w:val="002A0B72"/>
    <w:rsid w:val="002A1BDD"/>
    <w:rsid w:val="002A4D2D"/>
    <w:rsid w:val="002A62BA"/>
    <w:rsid w:val="002A6611"/>
    <w:rsid w:val="002B1A6C"/>
    <w:rsid w:val="002B40D2"/>
    <w:rsid w:val="002C069B"/>
    <w:rsid w:val="002C197C"/>
    <w:rsid w:val="002C1A3A"/>
    <w:rsid w:val="002C2764"/>
    <w:rsid w:val="002C3C9D"/>
    <w:rsid w:val="002C5038"/>
    <w:rsid w:val="002D11CE"/>
    <w:rsid w:val="002D398B"/>
    <w:rsid w:val="002D68D1"/>
    <w:rsid w:val="002E1AAE"/>
    <w:rsid w:val="002E2117"/>
    <w:rsid w:val="002E336B"/>
    <w:rsid w:val="002E3401"/>
    <w:rsid w:val="002E690D"/>
    <w:rsid w:val="002F0887"/>
    <w:rsid w:val="002F18CF"/>
    <w:rsid w:val="003005CD"/>
    <w:rsid w:val="00301A02"/>
    <w:rsid w:val="003031D2"/>
    <w:rsid w:val="00305F62"/>
    <w:rsid w:val="00310644"/>
    <w:rsid w:val="0031123E"/>
    <w:rsid w:val="00311D0D"/>
    <w:rsid w:val="00316E24"/>
    <w:rsid w:val="00317BCD"/>
    <w:rsid w:val="00320393"/>
    <w:rsid w:val="003219E2"/>
    <w:rsid w:val="0032290C"/>
    <w:rsid w:val="003243FE"/>
    <w:rsid w:val="0032650E"/>
    <w:rsid w:val="0032658A"/>
    <w:rsid w:val="003268FE"/>
    <w:rsid w:val="0032768D"/>
    <w:rsid w:val="00331045"/>
    <w:rsid w:val="003317F3"/>
    <w:rsid w:val="003356A3"/>
    <w:rsid w:val="00336E9B"/>
    <w:rsid w:val="003425D0"/>
    <w:rsid w:val="00342FC7"/>
    <w:rsid w:val="00345111"/>
    <w:rsid w:val="00345360"/>
    <w:rsid w:val="00352951"/>
    <w:rsid w:val="0035298F"/>
    <w:rsid w:val="00361575"/>
    <w:rsid w:val="00363A57"/>
    <w:rsid w:val="0036485E"/>
    <w:rsid w:val="00365185"/>
    <w:rsid w:val="00365539"/>
    <w:rsid w:val="00365B76"/>
    <w:rsid w:val="00367AF4"/>
    <w:rsid w:val="00371BB7"/>
    <w:rsid w:val="003728D1"/>
    <w:rsid w:val="00374CD3"/>
    <w:rsid w:val="00375D52"/>
    <w:rsid w:val="00380121"/>
    <w:rsid w:val="00380542"/>
    <w:rsid w:val="0038136D"/>
    <w:rsid w:val="00382AB9"/>
    <w:rsid w:val="00387B31"/>
    <w:rsid w:val="00387FB5"/>
    <w:rsid w:val="0039396D"/>
    <w:rsid w:val="00394D76"/>
    <w:rsid w:val="00397788"/>
    <w:rsid w:val="003A101F"/>
    <w:rsid w:val="003A1D3B"/>
    <w:rsid w:val="003A588C"/>
    <w:rsid w:val="003A7EA7"/>
    <w:rsid w:val="003B4AC4"/>
    <w:rsid w:val="003B4C53"/>
    <w:rsid w:val="003B5164"/>
    <w:rsid w:val="003B5C31"/>
    <w:rsid w:val="003C57F6"/>
    <w:rsid w:val="003C789D"/>
    <w:rsid w:val="003D073D"/>
    <w:rsid w:val="003D3467"/>
    <w:rsid w:val="003D390B"/>
    <w:rsid w:val="003D4372"/>
    <w:rsid w:val="003D7DD7"/>
    <w:rsid w:val="003F0713"/>
    <w:rsid w:val="003F45BD"/>
    <w:rsid w:val="003F4A8A"/>
    <w:rsid w:val="003F4C10"/>
    <w:rsid w:val="003F4CF8"/>
    <w:rsid w:val="003F5C65"/>
    <w:rsid w:val="003F5E77"/>
    <w:rsid w:val="003F6081"/>
    <w:rsid w:val="003F69BB"/>
    <w:rsid w:val="003F7132"/>
    <w:rsid w:val="003F78BF"/>
    <w:rsid w:val="004014D1"/>
    <w:rsid w:val="00401D50"/>
    <w:rsid w:val="0040267B"/>
    <w:rsid w:val="00403368"/>
    <w:rsid w:val="0040487F"/>
    <w:rsid w:val="004129BE"/>
    <w:rsid w:val="00414869"/>
    <w:rsid w:val="00420D37"/>
    <w:rsid w:val="00421819"/>
    <w:rsid w:val="004249C4"/>
    <w:rsid w:val="00425255"/>
    <w:rsid w:val="00425363"/>
    <w:rsid w:val="00425D95"/>
    <w:rsid w:val="00425D96"/>
    <w:rsid w:val="00427C16"/>
    <w:rsid w:val="00427D27"/>
    <w:rsid w:val="004313B3"/>
    <w:rsid w:val="00435D41"/>
    <w:rsid w:val="00437798"/>
    <w:rsid w:val="0043795D"/>
    <w:rsid w:val="004406AB"/>
    <w:rsid w:val="00446001"/>
    <w:rsid w:val="004461EB"/>
    <w:rsid w:val="00450A05"/>
    <w:rsid w:val="00452533"/>
    <w:rsid w:val="004540E0"/>
    <w:rsid w:val="00455C6B"/>
    <w:rsid w:val="00460A9E"/>
    <w:rsid w:val="00466D49"/>
    <w:rsid w:val="0046738D"/>
    <w:rsid w:val="00471878"/>
    <w:rsid w:val="00472E23"/>
    <w:rsid w:val="00473644"/>
    <w:rsid w:val="00473A09"/>
    <w:rsid w:val="00475927"/>
    <w:rsid w:val="00475AEA"/>
    <w:rsid w:val="004770AC"/>
    <w:rsid w:val="00480775"/>
    <w:rsid w:val="00483894"/>
    <w:rsid w:val="00485470"/>
    <w:rsid w:val="00485834"/>
    <w:rsid w:val="00487DAC"/>
    <w:rsid w:val="004908E9"/>
    <w:rsid w:val="00492B30"/>
    <w:rsid w:val="00493241"/>
    <w:rsid w:val="00494ADD"/>
    <w:rsid w:val="004A05FF"/>
    <w:rsid w:val="004A06A7"/>
    <w:rsid w:val="004A17AD"/>
    <w:rsid w:val="004A1D83"/>
    <w:rsid w:val="004A2F7A"/>
    <w:rsid w:val="004A415F"/>
    <w:rsid w:val="004A46D5"/>
    <w:rsid w:val="004A4974"/>
    <w:rsid w:val="004A57BC"/>
    <w:rsid w:val="004A6100"/>
    <w:rsid w:val="004A7103"/>
    <w:rsid w:val="004B169D"/>
    <w:rsid w:val="004B321D"/>
    <w:rsid w:val="004B76ED"/>
    <w:rsid w:val="004B7889"/>
    <w:rsid w:val="004C03D3"/>
    <w:rsid w:val="004C146B"/>
    <w:rsid w:val="004C294F"/>
    <w:rsid w:val="004C7311"/>
    <w:rsid w:val="004D200F"/>
    <w:rsid w:val="004D23DF"/>
    <w:rsid w:val="004D2D3C"/>
    <w:rsid w:val="004D40CB"/>
    <w:rsid w:val="004D4F38"/>
    <w:rsid w:val="004D680D"/>
    <w:rsid w:val="004E27C7"/>
    <w:rsid w:val="004E53DF"/>
    <w:rsid w:val="004E5E23"/>
    <w:rsid w:val="004E7A92"/>
    <w:rsid w:val="004F221C"/>
    <w:rsid w:val="004F24F5"/>
    <w:rsid w:val="004F4A62"/>
    <w:rsid w:val="004F74AD"/>
    <w:rsid w:val="00501045"/>
    <w:rsid w:val="00506D9C"/>
    <w:rsid w:val="0051028A"/>
    <w:rsid w:val="0051111C"/>
    <w:rsid w:val="00512081"/>
    <w:rsid w:val="00513F0A"/>
    <w:rsid w:val="0051414F"/>
    <w:rsid w:val="005152BC"/>
    <w:rsid w:val="0051741E"/>
    <w:rsid w:val="0052032D"/>
    <w:rsid w:val="00521B44"/>
    <w:rsid w:val="00524729"/>
    <w:rsid w:val="005247C0"/>
    <w:rsid w:val="00524B75"/>
    <w:rsid w:val="00525C8D"/>
    <w:rsid w:val="00527E6B"/>
    <w:rsid w:val="005336A9"/>
    <w:rsid w:val="00533EAA"/>
    <w:rsid w:val="005340D3"/>
    <w:rsid w:val="005350D9"/>
    <w:rsid w:val="00535806"/>
    <w:rsid w:val="005360EA"/>
    <w:rsid w:val="00542EC0"/>
    <w:rsid w:val="005435DC"/>
    <w:rsid w:val="00544656"/>
    <w:rsid w:val="005479B2"/>
    <w:rsid w:val="005509FD"/>
    <w:rsid w:val="00556D2E"/>
    <w:rsid w:val="005628DF"/>
    <w:rsid w:val="00563551"/>
    <w:rsid w:val="00563C16"/>
    <w:rsid w:val="005664A4"/>
    <w:rsid w:val="0057282E"/>
    <w:rsid w:val="00572E3B"/>
    <w:rsid w:val="005737CD"/>
    <w:rsid w:val="00576DFF"/>
    <w:rsid w:val="00581A8C"/>
    <w:rsid w:val="0058378E"/>
    <w:rsid w:val="00585CB8"/>
    <w:rsid w:val="00594DC7"/>
    <w:rsid w:val="00595A8A"/>
    <w:rsid w:val="00596D8D"/>
    <w:rsid w:val="0059763D"/>
    <w:rsid w:val="005A04AF"/>
    <w:rsid w:val="005A30EB"/>
    <w:rsid w:val="005A3562"/>
    <w:rsid w:val="005B0265"/>
    <w:rsid w:val="005B06CD"/>
    <w:rsid w:val="005B0BAC"/>
    <w:rsid w:val="005B2206"/>
    <w:rsid w:val="005B4EFB"/>
    <w:rsid w:val="005C07D8"/>
    <w:rsid w:val="005C1041"/>
    <w:rsid w:val="005C13B4"/>
    <w:rsid w:val="005C1F03"/>
    <w:rsid w:val="005C2FF0"/>
    <w:rsid w:val="005C3D78"/>
    <w:rsid w:val="005C6818"/>
    <w:rsid w:val="005D02D1"/>
    <w:rsid w:val="005D66A6"/>
    <w:rsid w:val="005D6C47"/>
    <w:rsid w:val="005E6AA3"/>
    <w:rsid w:val="005F1349"/>
    <w:rsid w:val="005F14B0"/>
    <w:rsid w:val="005F2535"/>
    <w:rsid w:val="005F3311"/>
    <w:rsid w:val="005F527D"/>
    <w:rsid w:val="005F6301"/>
    <w:rsid w:val="005F6734"/>
    <w:rsid w:val="005F7D1A"/>
    <w:rsid w:val="0060002D"/>
    <w:rsid w:val="00600E19"/>
    <w:rsid w:val="00601BFD"/>
    <w:rsid w:val="00604F59"/>
    <w:rsid w:val="006161E8"/>
    <w:rsid w:val="00616563"/>
    <w:rsid w:val="006174E2"/>
    <w:rsid w:val="00617B75"/>
    <w:rsid w:val="00617C78"/>
    <w:rsid w:val="006209AF"/>
    <w:rsid w:val="00623494"/>
    <w:rsid w:val="0062408A"/>
    <w:rsid w:val="00627876"/>
    <w:rsid w:val="0062797F"/>
    <w:rsid w:val="00630279"/>
    <w:rsid w:val="00632925"/>
    <w:rsid w:val="00632FDA"/>
    <w:rsid w:val="006332D8"/>
    <w:rsid w:val="00640E2B"/>
    <w:rsid w:val="00641103"/>
    <w:rsid w:val="00642E14"/>
    <w:rsid w:val="00644167"/>
    <w:rsid w:val="00645313"/>
    <w:rsid w:val="006461A0"/>
    <w:rsid w:val="00646C7D"/>
    <w:rsid w:val="00651A1D"/>
    <w:rsid w:val="00652B47"/>
    <w:rsid w:val="0065332D"/>
    <w:rsid w:val="006533ED"/>
    <w:rsid w:val="00653E46"/>
    <w:rsid w:val="00654D02"/>
    <w:rsid w:val="00665AD8"/>
    <w:rsid w:val="00667D63"/>
    <w:rsid w:val="00671B37"/>
    <w:rsid w:val="00671F98"/>
    <w:rsid w:val="00675660"/>
    <w:rsid w:val="00677CC8"/>
    <w:rsid w:val="00681492"/>
    <w:rsid w:val="00682730"/>
    <w:rsid w:val="00682A52"/>
    <w:rsid w:val="00684817"/>
    <w:rsid w:val="00690E9E"/>
    <w:rsid w:val="0069174A"/>
    <w:rsid w:val="006927E3"/>
    <w:rsid w:val="00695987"/>
    <w:rsid w:val="00695FF8"/>
    <w:rsid w:val="00696A4A"/>
    <w:rsid w:val="006A2732"/>
    <w:rsid w:val="006A417F"/>
    <w:rsid w:val="006A68E4"/>
    <w:rsid w:val="006A77EF"/>
    <w:rsid w:val="006A7E49"/>
    <w:rsid w:val="006B0427"/>
    <w:rsid w:val="006B6E80"/>
    <w:rsid w:val="006C0CAB"/>
    <w:rsid w:val="006C1A15"/>
    <w:rsid w:val="006C3F0B"/>
    <w:rsid w:val="006C622B"/>
    <w:rsid w:val="006D0C50"/>
    <w:rsid w:val="006D10E3"/>
    <w:rsid w:val="006D2341"/>
    <w:rsid w:val="006D2923"/>
    <w:rsid w:val="006D392B"/>
    <w:rsid w:val="006E217A"/>
    <w:rsid w:val="006E3A39"/>
    <w:rsid w:val="006E6EF8"/>
    <w:rsid w:val="006F0B94"/>
    <w:rsid w:val="006F127A"/>
    <w:rsid w:val="006F13A2"/>
    <w:rsid w:val="006F2D5E"/>
    <w:rsid w:val="006F5DB6"/>
    <w:rsid w:val="007014C5"/>
    <w:rsid w:val="007017A1"/>
    <w:rsid w:val="00704123"/>
    <w:rsid w:val="00705024"/>
    <w:rsid w:val="0070797B"/>
    <w:rsid w:val="007111E8"/>
    <w:rsid w:val="0071129F"/>
    <w:rsid w:val="00711676"/>
    <w:rsid w:val="007157E7"/>
    <w:rsid w:val="00716461"/>
    <w:rsid w:val="00720373"/>
    <w:rsid w:val="007237C0"/>
    <w:rsid w:val="00724D15"/>
    <w:rsid w:val="0072586D"/>
    <w:rsid w:val="00726366"/>
    <w:rsid w:val="00726465"/>
    <w:rsid w:val="00730F3F"/>
    <w:rsid w:val="007313C9"/>
    <w:rsid w:val="00732A89"/>
    <w:rsid w:val="007330E5"/>
    <w:rsid w:val="00733D4C"/>
    <w:rsid w:val="00734B9E"/>
    <w:rsid w:val="007364F5"/>
    <w:rsid w:val="00737671"/>
    <w:rsid w:val="00743808"/>
    <w:rsid w:val="007441EC"/>
    <w:rsid w:val="00744F8B"/>
    <w:rsid w:val="007461C2"/>
    <w:rsid w:val="0074624F"/>
    <w:rsid w:val="00746E36"/>
    <w:rsid w:val="00750A78"/>
    <w:rsid w:val="00750E07"/>
    <w:rsid w:val="007515A1"/>
    <w:rsid w:val="00752033"/>
    <w:rsid w:val="007534E9"/>
    <w:rsid w:val="00755CBD"/>
    <w:rsid w:val="00760589"/>
    <w:rsid w:val="0076186E"/>
    <w:rsid w:val="00761CB3"/>
    <w:rsid w:val="00762A2B"/>
    <w:rsid w:val="00763D81"/>
    <w:rsid w:val="0076411D"/>
    <w:rsid w:val="007652D1"/>
    <w:rsid w:val="00767F33"/>
    <w:rsid w:val="00780D72"/>
    <w:rsid w:val="00781774"/>
    <w:rsid w:val="00782292"/>
    <w:rsid w:val="00783183"/>
    <w:rsid w:val="00783EB7"/>
    <w:rsid w:val="0078464C"/>
    <w:rsid w:val="007920DC"/>
    <w:rsid w:val="0079298E"/>
    <w:rsid w:val="00793DA6"/>
    <w:rsid w:val="0079548E"/>
    <w:rsid w:val="00795B66"/>
    <w:rsid w:val="00796029"/>
    <w:rsid w:val="0079646F"/>
    <w:rsid w:val="0079652E"/>
    <w:rsid w:val="007A3C18"/>
    <w:rsid w:val="007A438D"/>
    <w:rsid w:val="007A55DD"/>
    <w:rsid w:val="007A61E7"/>
    <w:rsid w:val="007A6B23"/>
    <w:rsid w:val="007A799E"/>
    <w:rsid w:val="007B08E7"/>
    <w:rsid w:val="007B2FB4"/>
    <w:rsid w:val="007B466D"/>
    <w:rsid w:val="007C4D94"/>
    <w:rsid w:val="007C5B8C"/>
    <w:rsid w:val="007C69FC"/>
    <w:rsid w:val="007D01DE"/>
    <w:rsid w:val="007D1069"/>
    <w:rsid w:val="007D1393"/>
    <w:rsid w:val="007D1770"/>
    <w:rsid w:val="007D1DB7"/>
    <w:rsid w:val="007D2E52"/>
    <w:rsid w:val="007D500C"/>
    <w:rsid w:val="007D5396"/>
    <w:rsid w:val="007D53B4"/>
    <w:rsid w:val="007D5BE8"/>
    <w:rsid w:val="007D5C94"/>
    <w:rsid w:val="007D68B7"/>
    <w:rsid w:val="007E01BC"/>
    <w:rsid w:val="007E11BF"/>
    <w:rsid w:val="007E14E2"/>
    <w:rsid w:val="007E2051"/>
    <w:rsid w:val="007E2A50"/>
    <w:rsid w:val="007E3C5D"/>
    <w:rsid w:val="007E4056"/>
    <w:rsid w:val="007E4AFE"/>
    <w:rsid w:val="007E5D1F"/>
    <w:rsid w:val="007F38DF"/>
    <w:rsid w:val="007F678C"/>
    <w:rsid w:val="007F67E2"/>
    <w:rsid w:val="007F708C"/>
    <w:rsid w:val="00805698"/>
    <w:rsid w:val="00805DD7"/>
    <w:rsid w:val="00805F8A"/>
    <w:rsid w:val="008156D1"/>
    <w:rsid w:val="00815B8C"/>
    <w:rsid w:val="00816FE8"/>
    <w:rsid w:val="00820BE5"/>
    <w:rsid w:val="00821199"/>
    <w:rsid w:val="00824867"/>
    <w:rsid w:val="00826614"/>
    <w:rsid w:val="00827E73"/>
    <w:rsid w:val="008308BB"/>
    <w:rsid w:val="00835B3E"/>
    <w:rsid w:val="00837795"/>
    <w:rsid w:val="00841330"/>
    <w:rsid w:val="00841695"/>
    <w:rsid w:val="00841F70"/>
    <w:rsid w:val="008421D4"/>
    <w:rsid w:val="00842C57"/>
    <w:rsid w:val="00846B9B"/>
    <w:rsid w:val="00850893"/>
    <w:rsid w:val="00851732"/>
    <w:rsid w:val="00855402"/>
    <w:rsid w:val="0085634F"/>
    <w:rsid w:val="00860357"/>
    <w:rsid w:val="00861CF6"/>
    <w:rsid w:val="008624BC"/>
    <w:rsid w:val="0086541A"/>
    <w:rsid w:val="008656CC"/>
    <w:rsid w:val="00867762"/>
    <w:rsid w:val="00871B10"/>
    <w:rsid w:val="00871DEB"/>
    <w:rsid w:val="0087374B"/>
    <w:rsid w:val="008745AA"/>
    <w:rsid w:val="00874FBA"/>
    <w:rsid w:val="0087781B"/>
    <w:rsid w:val="00877D36"/>
    <w:rsid w:val="00880C88"/>
    <w:rsid w:val="00880FFF"/>
    <w:rsid w:val="008834B6"/>
    <w:rsid w:val="00886B4A"/>
    <w:rsid w:val="0089043F"/>
    <w:rsid w:val="00891677"/>
    <w:rsid w:val="00891A8D"/>
    <w:rsid w:val="00891E1A"/>
    <w:rsid w:val="00895810"/>
    <w:rsid w:val="00895D14"/>
    <w:rsid w:val="008967DD"/>
    <w:rsid w:val="00897DBA"/>
    <w:rsid w:val="008A18D8"/>
    <w:rsid w:val="008A2713"/>
    <w:rsid w:val="008A58A4"/>
    <w:rsid w:val="008A74EB"/>
    <w:rsid w:val="008B0F52"/>
    <w:rsid w:val="008B27E4"/>
    <w:rsid w:val="008B2B29"/>
    <w:rsid w:val="008B48B5"/>
    <w:rsid w:val="008B53B7"/>
    <w:rsid w:val="008B6FE4"/>
    <w:rsid w:val="008C2AA2"/>
    <w:rsid w:val="008C65F5"/>
    <w:rsid w:val="008C6B85"/>
    <w:rsid w:val="008C7324"/>
    <w:rsid w:val="008C7A2A"/>
    <w:rsid w:val="008D128A"/>
    <w:rsid w:val="008D24F1"/>
    <w:rsid w:val="008D29CB"/>
    <w:rsid w:val="008D30FF"/>
    <w:rsid w:val="008D45ED"/>
    <w:rsid w:val="008D7093"/>
    <w:rsid w:val="008D7DFD"/>
    <w:rsid w:val="008E074C"/>
    <w:rsid w:val="008E0B53"/>
    <w:rsid w:val="008E1EAD"/>
    <w:rsid w:val="008E26ED"/>
    <w:rsid w:val="008E3340"/>
    <w:rsid w:val="008E35B0"/>
    <w:rsid w:val="008E4189"/>
    <w:rsid w:val="008E4873"/>
    <w:rsid w:val="008E4919"/>
    <w:rsid w:val="008E56A6"/>
    <w:rsid w:val="008E60E1"/>
    <w:rsid w:val="008E6794"/>
    <w:rsid w:val="008E7522"/>
    <w:rsid w:val="008F72DE"/>
    <w:rsid w:val="009008C4"/>
    <w:rsid w:val="00900CF1"/>
    <w:rsid w:val="00900F95"/>
    <w:rsid w:val="0090105D"/>
    <w:rsid w:val="00910A0D"/>
    <w:rsid w:val="00911F93"/>
    <w:rsid w:val="00912631"/>
    <w:rsid w:val="009132F8"/>
    <w:rsid w:val="00913B8B"/>
    <w:rsid w:val="0091552A"/>
    <w:rsid w:val="00917223"/>
    <w:rsid w:val="009203E5"/>
    <w:rsid w:val="00920A70"/>
    <w:rsid w:val="009239DA"/>
    <w:rsid w:val="009239E9"/>
    <w:rsid w:val="00925158"/>
    <w:rsid w:val="009263AA"/>
    <w:rsid w:val="00927858"/>
    <w:rsid w:val="00933255"/>
    <w:rsid w:val="0093386E"/>
    <w:rsid w:val="00935E78"/>
    <w:rsid w:val="00937E3F"/>
    <w:rsid w:val="00942001"/>
    <w:rsid w:val="00943886"/>
    <w:rsid w:val="00943991"/>
    <w:rsid w:val="00952778"/>
    <w:rsid w:val="0095741E"/>
    <w:rsid w:val="0096526F"/>
    <w:rsid w:val="00966621"/>
    <w:rsid w:val="00966814"/>
    <w:rsid w:val="00966CF4"/>
    <w:rsid w:val="00971012"/>
    <w:rsid w:val="009737C2"/>
    <w:rsid w:val="00974959"/>
    <w:rsid w:val="00975057"/>
    <w:rsid w:val="00977257"/>
    <w:rsid w:val="00982017"/>
    <w:rsid w:val="00983FA1"/>
    <w:rsid w:val="00984095"/>
    <w:rsid w:val="00984B83"/>
    <w:rsid w:val="0099098F"/>
    <w:rsid w:val="00991BCB"/>
    <w:rsid w:val="00991F06"/>
    <w:rsid w:val="009A2508"/>
    <w:rsid w:val="009A2B21"/>
    <w:rsid w:val="009A6A4A"/>
    <w:rsid w:val="009A6B1F"/>
    <w:rsid w:val="009B165D"/>
    <w:rsid w:val="009B1CAB"/>
    <w:rsid w:val="009B28DA"/>
    <w:rsid w:val="009B485B"/>
    <w:rsid w:val="009B54AB"/>
    <w:rsid w:val="009B607E"/>
    <w:rsid w:val="009B6818"/>
    <w:rsid w:val="009B7632"/>
    <w:rsid w:val="009C0558"/>
    <w:rsid w:val="009C49AD"/>
    <w:rsid w:val="009C53A9"/>
    <w:rsid w:val="009C7130"/>
    <w:rsid w:val="009D4938"/>
    <w:rsid w:val="009D494D"/>
    <w:rsid w:val="009D6107"/>
    <w:rsid w:val="009D6664"/>
    <w:rsid w:val="009E1005"/>
    <w:rsid w:val="009E1ED8"/>
    <w:rsid w:val="009E214F"/>
    <w:rsid w:val="009E2BDE"/>
    <w:rsid w:val="009E37AE"/>
    <w:rsid w:val="009E380E"/>
    <w:rsid w:val="009E5E25"/>
    <w:rsid w:val="009E75B6"/>
    <w:rsid w:val="009F01EA"/>
    <w:rsid w:val="009F2C61"/>
    <w:rsid w:val="00A077C1"/>
    <w:rsid w:val="00A104C3"/>
    <w:rsid w:val="00A203B8"/>
    <w:rsid w:val="00A212E6"/>
    <w:rsid w:val="00A2216B"/>
    <w:rsid w:val="00A22DA9"/>
    <w:rsid w:val="00A2433F"/>
    <w:rsid w:val="00A24641"/>
    <w:rsid w:val="00A24E85"/>
    <w:rsid w:val="00A26B81"/>
    <w:rsid w:val="00A27849"/>
    <w:rsid w:val="00A30359"/>
    <w:rsid w:val="00A3220B"/>
    <w:rsid w:val="00A325BF"/>
    <w:rsid w:val="00A34CFD"/>
    <w:rsid w:val="00A35773"/>
    <w:rsid w:val="00A37B55"/>
    <w:rsid w:val="00A41D41"/>
    <w:rsid w:val="00A4379E"/>
    <w:rsid w:val="00A43FED"/>
    <w:rsid w:val="00A451BB"/>
    <w:rsid w:val="00A47779"/>
    <w:rsid w:val="00A511D1"/>
    <w:rsid w:val="00A53231"/>
    <w:rsid w:val="00A54804"/>
    <w:rsid w:val="00A57FEF"/>
    <w:rsid w:val="00A6145F"/>
    <w:rsid w:val="00A61890"/>
    <w:rsid w:val="00A61D22"/>
    <w:rsid w:val="00A639CF"/>
    <w:rsid w:val="00A6462D"/>
    <w:rsid w:val="00A7079D"/>
    <w:rsid w:val="00A733D6"/>
    <w:rsid w:val="00A73523"/>
    <w:rsid w:val="00A74B30"/>
    <w:rsid w:val="00A75423"/>
    <w:rsid w:val="00A76E3C"/>
    <w:rsid w:val="00A77395"/>
    <w:rsid w:val="00A775DD"/>
    <w:rsid w:val="00A82F21"/>
    <w:rsid w:val="00A8478F"/>
    <w:rsid w:val="00A85470"/>
    <w:rsid w:val="00A87486"/>
    <w:rsid w:val="00A92702"/>
    <w:rsid w:val="00A9275C"/>
    <w:rsid w:val="00A92DF0"/>
    <w:rsid w:val="00A9442E"/>
    <w:rsid w:val="00A964F6"/>
    <w:rsid w:val="00A975B5"/>
    <w:rsid w:val="00A979C7"/>
    <w:rsid w:val="00AA47F3"/>
    <w:rsid w:val="00AA5CBD"/>
    <w:rsid w:val="00AA70D0"/>
    <w:rsid w:val="00AA7239"/>
    <w:rsid w:val="00AB378D"/>
    <w:rsid w:val="00AB514C"/>
    <w:rsid w:val="00AB61A1"/>
    <w:rsid w:val="00AB6E44"/>
    <w:rsid w:val="00AB6FAD"/>
    <w:rsid w:val="00AC13D3"/>
    <w:rsid w:val="00AC3FE1"/>
    <w:rsid w:val="00AC48E3"/>
    <w:rsid w:val="00AC4AE5"/>
    <w:rsid w:val="00AC4B4A"/>
    <w:rsid w:val="00AC5A3D"/>
    <w:rsid w:val="00AC6D6F"/>
    <w:rsid w:val="00AC7EA1"/>
    <w:rsid w:val="00AD1D90"/>
    <w:rsid w:val="00AD4021"/>
    <w:rsid w:val="00AD6B5D"/>
    <w:rsid w:val="00AD6C5E"/>
    <w:rsid w:val="00AD79BA"/>
    <w:rsid w:val="00AE1B4B"/>
    <w:rsid w:val="00AE5E0C"/>
    <w:rsid w:val="00AE788D"/>
    <w:rsid w:val="00AF378E"/>
    <w:rsid w:val="00AF5286"/>
    <w:rsid w:val="00AF7709"/>
    <w:rsid w:val="00B005C2"/>
    <w:rsid w:val="00B007B4"/>
    <w:rsid w:val="00B00895"/>
    <w:rsid w:val="00B018A5"/>
    <w:rsid w:val="00B03140"/>
    <w:rsid w:val="00B05C52"/>
    <w:rsid w:val="00B162D8"/>
    <w:rsid w:val="00B214D6"/>
    <w:rsid w:val="00B229D9"/>
    <w:rsid w:val="00B238D7"/>
    <w:rsid w:val="00B2544C"/>
    <w:rsid w:val="00B25E11"/>
    <w:rsid w:val="00B270F2"/>
    <w:rsid w:val="00B35170"/>
    <w:rsid w:val="00B359AD"/>
    <w:rsid w:val="00B35C34"/>
    <w:rsid w:val="00B37424"/>
    <w:rsid w:val="00B37CBE"/>
    <w:rsid w:val="00B40981"/>
    <w:rsid w:val="00B4142D"/>
    <w:rsid w:val="00B42761"/>
    <w:rsid w:val="00B452FA"/>
    <w:rsid w:val="00B46F15"/>
    <w:rsid w:val="00B53CEB"/>
    <w:rsid w:val="00B54433"/>
    <w:rsid w:val="00B54E5F"/>
    <w:rsid w:val="00B55EFD"/>
    <w:rsid w:val="00B64D6B"/>
    <w:rsid w:val="00B670AC"/>
    <w:rsid w:val="00B670EF"/>
    <w:rsid w:val="00B7102E"/>
    <w:rsid w:val="00B7504A"/>
    <w:rsid w:val="00B7510A"/>
    <w:rsid w:val="00B768A0"/>
    <w:rsid w:val="00B81459"/>
    <w:rsid w:val="00B83F28"/>
    <w:rsid w:val="00B84C6A"/>
    <w:rsid w:val="00B8539C"/>
    <w:rsid w:val="00B85BCE"/>
    <w:rsid w:val="00B9149F"/>
    <w:rsid w:val="00B93547"/>
    <w:rsid w:val="00B942D1"/>
    <w:rsid w:val="00B95DB5"/>
    <w:rsid w:val="00B97DEC"/>
    <w:rsid w:val="00B97F25"/>
    <w:rsid w:val="00BA63B1"/>
    <w:rsid w:val="00BA71BE"/>
    <w:rsid w:val="00BB0F13"/>
    <w:rsid w:val="00BB79FF"/>
    <w:rsid w:val="00BC06D6"/>
    <w:rsid w:val="00BC5D6D"/>
    <w:rsid w:val="00BC6923"/>
    <w:rsid w:val="00BD0594"/>
    <w:rsid w:val="00BD180B"/>
    <w:rsid w:val="00BD20E9"/>
    <w:rsid w:val="00BD28A6"/>
    <w:rsid w:val="00BD3464"/>
    <w:rsid w:val="00BD38A2"/>
    <w:rsid w:val="00BD4673"/>
    <w:rsid w:val="00BD535E"/>
    <w:rsid w:val="00BD6259"/>
    <w:rsid w:val="00BE13CE"/>
    <w:rsid w:val="00BE1533"/>
    <w:rsid w:val="00BE17F0"/>
    <w:rsid w:val="00BE3D1F"/>
    <w:rsid w:val="00BE3EBA"/>
    <w:rsid w:val="00BE6793"/>
    <w:rsid w:val="00BF046A"/>
    <w:rsid w:val="00BF0ABC"/>
    <w:rsid w:val="00BF221E"/>
    <w:rsid w:val="00BF5414"/>
    <w:rsid w:val="00BF7392"/>
    <w:rsid w:val="00C01FD9"/>
    <w:rsid w:val="00C045C7"/>
    <w:rsid w:val="00C04EC0"/>
    <w:rsid w:val="00C11439"/>
    <w:rsid w:val="00C201A4"/>
    <w:rsid w:val="00C22B1D"/>
    <w:rsid w:val="00C22D53"/>
    <w:rsid w:val="00C277A0"/>
    <w:rsid w:val="00C3032E"/>
    <w:rsid w:val="00C30960"/>
    <w:rsid w:val="00C30EA1"/>
    <w:rsid w:val="00C31B08"/>
    <w:rsid w:val="00C35685"/>
    <w:rsid w:val="00C367B1"/>
    <w:rsid w:val="00C408E6"/>
    <w:rsid w:val="00C41997"/>
    <w:rsid w:val="00C41ED1"/>
    <w:rsid w:val="00C44912"/>
    <w:rsid w:val="00C44D99"/>
    <w:rsid w:val="00C5087B"/>
    <w:rsid w:val="00C50A0A"/>
    <w:rsid w:val="00C50FBF"/>
    <w:rsid w:val="00C52AA6"/>
    <w:rsid w:val="00C5364F"/>
    <w:rsid w:val="00C53B11"/>
    <w:rsid w:val="00C604AA"/>
    <w:rsid w:val="00C61335"/>
    <w:rsid w:val="00C63555"/>
    <w:rsid w:val="00C640C0"/>
    <w:rsid w:val="00C64FA7"/>
    <w:rsid w:val="00C67F79"/>
    <w:rsid w:val="00C7115F"/>
    <w:rsid w:val="00C71A82"/>
    <w:rsid w:val="00C742EA"/>
    <w:rsid w:val="00C7631C"/>
    <w:rsid w:val="00C80AB5"/>
    <w:rsid w:val="00C81A78"/>
    <w:rsid w:val="00C82A8C"/>
    <w:rsid w:val="00C84BFA"/>
    <w:rsid w:val="00C852CB"/>
    <w:rsid w:val="00C852F5"/>
    <w:rsid w:val="00C86F1F"/>
    <w:rsid w:val="00C95C67"/>
    <w:rsid w:val="00C96579"/>
    <w:rsid w:val="00CA040B"/>
    <w:rsid w:val="00CA08F5"/>
    <w:rsid w:val="00CA23C9"/>
    <w:rsid w:val="00CA32DC"/>
    <w:rsid w:val="00CA4FD4"/>
    <w:rsid w:val="00CA500D"/>
    <w:rsid w:val="00CA56AC"/>
    <w:rsid w:val="00CA7AEA"/>
    <w:rsid w:val="00CB4F27"/>
    <w:rsid w:val="00CB6888"/>
    <w:rsid w:val="00CB709E"/>
    <w:rsid w:val="00CB77AF"/>
    <w:rsid w:val="00CC1E22"/>
    <w:rsid w:val="00CC2519"/>
    <w:rsid w:val="00CC28E5"/>
    <w:rsid w:val="00CC2DAC"/>
    <w:rsid w:val="00CC35B7"/>
    <w:rsid w:val="00CC3730"/>
    <w:rsid w:val="00CC55B1"/>
    <w:rsid w:val="00CC5D24"/>
    <w:rsid w:val="00CC6801"/>
    <w:rsid w:val="00CD1928"/>
    <w:rsid w:val="00CD307D"/>
    <w:rsid w:val="00CD37C1"/>
    <w:rsid w:val="00CD43F6"/>
    <w:rsid w:val="00CD4923"/>
    <w:rsid w:val="00CD764C"/>
    <w:rsid w:val="00CE1584"/>
    <w:rsid w:val="00CE209A"/>
    <w:rsid w:val="00CE3064"/>
    <w:rsid w:val="00CE4180"/>
    <w:rsid w:val="00CF0889"/>
    <w:rsid w:val="00CF2C5B"/>
    <w:rsid w:val="00CF5D44"/>
    <w:rsid w:val="00D022AF"/>
    <w:rsid w:val="00D022DE"/>
    <w:rsid w:val="00D061C7"/>
    <w:rsid w:val="00D115CC"/>
    <w:rsid w:val="00D1291A"/>
    <w:rsid w:val="00D14540"/>
    <w:rsid w:val="00D14CD1"/>
    <w:rsid w:val="00D14E6D"/>
    <w:rsid w:val="00D14F82"/>
    <w:rsid w:val="00D203E0"/>
    <w:rsid w:val="00D23AF1"/>
    <w:rsid w:val="00D23CFB"/>
    <w:rsid w:val="00D2444F"/>
    <w:rsid w:val="00D24814"/>
    <w:rsid w:val="00D24894"/>
    <w:rsid w:val="00D25C13"/>
    <w:rsid w:val="00D26238"/>
    <w:rsid w:val="00D27DB9"/>
    <w:rsid w:val="00D3311F"/>
    <w:rsid w:val="00D34EFA"/>
    <w:rsid w:val="00D35772"/>
    <w:rsid w:val="00D35A38"/>
    <w:rsid w:val="00D36D6D"/>
    <w:rsid w:val="00D37E15"/>
    <w:rsid w:val="00D404DC"/>
    <w:rsid w:val="00D40610"/>
    <w:rsid w:val="00D40B71"/>
    <w:rsid w:val="00D432A5"/>
    <w:rsid w:val="00D44BA2"/>
    <w:rsid w:val="00D464E5"/>
    <w:rsid w:val="00D46A49"/>
    <w:rsid w:val="00D513F8"/>
    <w:rsid w:val="00D56123"/>
    <w:rsid w:val="00D5683C"/>
    <w:rsid w:val="00D65B8F"/>
    <w:rsid w:val="00D65EBE"/>
    <w:rsid w:val="00D71331"/>
    <w:rsid w:val="00D714AD"/>
    <w:rsid w:val="00D75340"/>
    <w:rsid w:val="00D779CF"/>
    <w:rsid w:val="00D77CF6"/>
    <w:rsid w:val="00D81898"/>
    <w:rsid w:val="00D8247C"/>
    <w:rsid w:val="00D830E6"/>
    <w:rsid w:val="00D843B8"/>
    <w:rsid w:val="00D8641F"/>
    <w:rsid w:val="00D9057D"/>
    <w:rsid w:val="00D94DAF"/>
    <w:rsid w:val="00D964EC"/>
    <w:rsid w:val="00D96A34"/>
    <w:rsid w:val="00DA024D"/>
    <w:rsid w:val="00DA14DE"/>
    <w:rsid w:val="00DA1C88"/>
    <w:rsid w:val="00DA29ED"/>
    <w:rsid w:val="00DA6125"/>
    <w:rsid w:val="00DA6B05"/>
    <w:rsid w:val="00DA6DF8"/>
    <w:rsid w:val="00DB1553"/>
    <w:rsid w:val="00DB484B"/>
    <w:rsid w:val="00DB679E"/>
    <w:rsid w:val="00DB76E3"/>
    <w:rsid w:val="00DC0EC1"/>
    <w:rsid w:val="00DC27D1"/>
    <w:rsid w:val="00DC3092"/>
    <w:rsid w:val="00DC3A56"/>
    <w:rsid w:val="00DC68A6"/>
    <w:rsid w:val="00DC7004"/>
    <w:rsid w:val="00DD751D"/>
    <w:rsid w:val="00DD7D28"/>
    <w:rsid w:val="00DE0071"/>
    <w:rsid w:val="00DE404B"/>
    <w:rsid w:val="00DF1130"/>
    <w:rsid w:val="00DF3641"/>
    <w:rsid w:val="00DF40BB"/>
    <w:rsid w:val="00DF4AAD"/>
    <w:rsid w:val="00DF4AED"/>
    <w:rsid w:val="00DF554F"/>
    <w:rsid w:val="00DF798D"/>
    <w:rsid w:val="00E030F4"/>
    <w:rsid w:val="00E04119"/>
    <w:rsid w:val="00E054B2"/>
    <w:rsid w:val="00E1063E"/>
    <w:rsid w:val="00E126F8"/>
    <w:rsid w:val="00E17121"/>
    <w:rsid w:val="00E17356"/>
    <w:rsid w:val="00E176C0"/>
    <w:rsid w:val="00E23505"/>
    <w:rsid w:val="00E25B9A"/>
    <w:rsid w:val="00E27A7D"/>
    <w:rsid w:val="00E30E53"/>
    <w:rsid w:val="00E32631"/>
    <w:rsid w:val="00E33269"/>
    <w:rsid w:val="00E3367E"/>
    <w:rsid w:val="00E37922"/>
    <w:rsid w:val="00E43DA3"/>
    <w:rsid w:val="00E45B9A"/>
    <w:rsid w:val="00E46ECE"/>
    <w:rsid w:val="00E51704"/>
    <w:rsid w:val="00E54B46"/>
    <w:rsid w:val="00E5532C"/>
    <w:rsid w:val="00E55A72"/>
    <w:rsid w:val="00E56D79"/>
    <w:rsid w:val="00E57C4D"/>
    <w:rsid w:val="00E60D5C"/>
    <w:rsid w:val="00E60DA6"/>
    <w:rsid w:val="00E63613"/>
    <w:rsid w:val="00E6462B"/>
    <w:rsid w:val="00E660C0"/>
    <w:rsid w:val="00E66298"/>
    <w:rsid w:val="00E67FDD"/>
    <w:rsid w:val="00E727C6"/>
    <w:rsid w:val="00E732D0"/>
    <w:rsid w:val="00E73A2C"/>
    <w:rsid w:val="00E74C39"/>
    <w:rsid w:val="00E779FF"/>
    <w:rsid w:val="00E8186D"/>
    <w:rsid w:val="00E82B51"/>
    <w:rsid w:val="00E83242"/>
    <w:rsid w:val="00E8390B"/>
    <w:rsid w:val="00E84299"/>
    <w:rsid w:val="00E86B44"/>
    <w:rsid w:val="00E86DB9"/>
    <w:rsid w:val="00E87784"/>
    <w:rsid w:val="00E905C0"/>
    <w:rsid w:val="00E90E2F"/>
    <w:rsid w:val="00E94C84"/>
    <w:rsid w:val="00E94D49"/>
    <w:rsid w:val="00E95B9F"/>
    <w:rsid w:val="00E96671"/>
    <w:rsid w:val="00EA05F6"/>
    <w:rsid w:val="00EA1943"/>
    <w:rsid w:val="00EA30AF"/>
    <w:rsid w:val="00EA3775"/>
    <w:rsid w:val="00EA544D"/>
    <w:rsid w:val="00EA5938"/>
    <w:rsid w:val="00EA61E0"/>
    <w:rsid w:val="00EB196C"/>
    <w:rsid w:val="00EB2C12"/>
    <w:rsid w:val="00EB5117"/>
    <w:rsid w:val="00EB5D6A"/>
    <w:rsid w:val="00EB6884"/>
    <w:rsid w:val="00EB77C0"/>
    <w:rsid w:val="00EC0A74"/>
    <w:rsid w:val="00EC11C5"/>
    <w:rsid w:val="00EC12D1"/>
    <w:rsid w:val="00EC1CBA"/>
    <w:rsid w:val="00EC2AB3"/>
    <w:rsid w:val="00EC54E0"/>
    <w:rsid w:val="00EC607C"/>
    <w:rsid w:val="00EC645D"/>
    <w:rsid w:val="00EC6ACE"/>
    <w:rsid w:val="00ED76E3"/>
    <w:rsid w:val="00EE064A"/>
    <w:rsid w:val="00EE0F48"/>
    <w:rsid w:val="00EE1B28"/>
    <w:rsid w:val="00EE310D"/>
    <w:rsid w:val="00EE3C65"/>
    <w:rsid w:val="00EE3CC3"/>
    <w:rsid w:val="00EE48FC"/>
    <w:rsid w:val="00EE58C3"/>
    <w:rsid w:val="00EE5A11"/>
    <w:rsid w:val="00EE5A22"/>
    <w:rsid w:val="00EE5D62"/>
    <w:rsid w:val="00EF0B04"/>
    <w:rsid w:val="00EF4165"/>
    <w:rsid w:val="00EF4730"/>
    <w:rsid w:val="00EF70B6"/>
    <w:rsid w:val="00F00817"/>
    <w:rsid w:val="00F016D9"/>
    <w:rsid w:val="00F04A00"/>
    <w:rsid w:val="00F06CB4"/>
    <w:rsid w:val="00F06F1B"/>
    <w:rsid w:val="00F06FCC"/>
    <w:rsid w:val="00F07B74"/>
    <w:rsid w:val="00F11F83"/>
    <w:rsid w:val="00F1372A"/>
    <w:rsid w:val="00F13E73"/>
    <w:rsid w:val="00F140EB"/>
    <w:rsid w:val="00F14239"/>
    <w:rsid w:val="00F17003"/>
    <w:rsid w:val="00F26B91"/>
    <w:rsid w:val="00F276CA"/>
    <w:rsid w:val="00F327DA"/>
    <w:rsid w:val="00F3329F"/>
    <w:rsid w:val="00F37054"/>
    <w:rsid w:val="00F40935"/>
    <w:rsid w:val="00F42A09"/>
    <w:rsid w:val="00F43E86"/>
    <w:rsid w:val="00F46E96"/>
    <w:rsid w:val="00F471A3"/>
    <w:rsid w:val="00F473A4"/>
    <w:rsid w:val="00F51B62"/>
    <w:rsid w:val="00F541A8"/>
    <w:rsid w:val="00F547A9"/>
    <w:rsid w:val="00F549DA"/>
    <w:rsid w:val="00F55735"/>
    <w:rsid w:val="00F5629E"/>
    <w:rsid w:val="00F6228A"/>
    <w:rsid w:val="00F63F05"/>
    <w:rsid w:val="00F652BE"/>
    <w:rsid w:val="00F677AC"/>
    <w:rsid w:val="00F72060"/>
    <w:rsid w:val="00F72825"/>
    <w:rsid w:val="00F74270"/>
    <w:rsid w:val="00F742E3"/>
    <w:rsid w:val="00F77351"/>
    <w:rsid w:val="00F80CB1"/>
    <w:rsid w:val="00F82487"/>
    <w:rsid w:val="00F832A7"/>
    <w:rsid w:val="00F839A7"/>
    <w:rsid w:val="00F84D73"/>
    <w:rsid w:val="00F856B0"/>
    <w:rsid w:val="00F862C8"/>
    <w:rsid w:val="00F90ABB"/>
    <w:rsid w:val="00F92A6B"/>
    <w:rsid w:val="00F93427"/>
    <w:rsid w:val="00F94475"/>
    <w:rsid w:val="00F95E8C"/>
    <w:rsid w:val="00F95F46"/>
    <w:rsid w:val="00F964B0"/>
    <w:rsid w:val="00F965F5"/>
    <w:rsid w:val="00F969BC"/>
    <w:rsid w:val="00FA0E13"/>
    <w:rsid w:val="00FA3797"/>
    <w:rsid w:val="00FA43D6"/>
    <w:rsid w:val="00FA4FFF"/>
    <w:rsid w:val="00FA584E"/>
    <w:rsid w:val="00FA7249"/>
    <w:rsid w:val="00FA7D43"/>
    <w:rsid w:val="00FA7E0A"/>
    <w:rsid w:val="00FB0E42"/>
    <w:rsid w:val="00FB1F6B"/>
    <w:rsid w:val="00FB2888"/>
    <w:rsid w:val="00FB3452"/>
    <w:rsid w:val="00FB439B"/>
    <w:rsid w:val="00FB6127"/>
    <w:rsid w:val="00FB7F56"/>
    <w:rsid w:val="00FC13E3"/>
    <w:rsid w:val="00FC18D4"/>
    <w:rsid w:val="00FC3D06"/>
    <w:rsid w:val="00FC4976"/>
    <w:rsid w:val="00FC5796"/>
    <w:rsid w:val="00FC65DA"/>
    <w:rsid w:val="00FD4E4A"/>
    <w:rsid w:val="00FD573B"/>
    <w:rsid w:val="00FD5A37"/>
    <w:rsid w:val="00FE03F9"/>
    <w:rsid w:val="00FE0A7A"/>
    <w:rsid w:val="00FE0F13"/>
    <w:rsid w:val="00FE4CD2"/>
    <w:rsid w:val="00FE6190"/>
    <w:rsid w:val="00FF25AD"/>
    <w:rsid w:val="00FF4AF6"/>
    <w:rsid w:val="00FF5CFE"/>
    <w:rsid w:val="00FF63A8"/>
    <w:rsid w:val="00FF6DD3"/>
    <w:rsid w:val="00FF7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D6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rPr>
  </w:style>
  <w:style w:type="paragraph" w:styleId="Nagwek6">
    <w:name w:val="heading 6"/>
    <w:basedOn w:val="Normalny"/>
    <w:next w:val="Normalny"/>
    <w:link w:val="Nagwek6Znak"/>
    <w:uiPriority w:val="9"/>
    <w:qFormat/>
    <w:rsid w:val="00B64D6B"/>
    <w:pPr>
      <w:keepNext/>
      <w:outlineLvl w:val="5"/>
    </w:pPr>
    <w:rPr>
      <w:b/>
      <w:i/>
      <w:sz w:val="28"/>
      <w:szCs w:val="20"/>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
    <w:qFormat/>
    <w:rsid w:val="00B64D6B"/>
    <w:pPr>
      <w:spacing w:before="240" w:after="60"/>
      <w:outlineLvl w:val="7"/>
    </w:pPr>
    <w:rPr>
      <w:i/>
      <w:iCs/>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5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uiPriority w:val="99"/>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6"/>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5"/>
      </w:numPr>
    </w:pPr>
  </w:style>
  <w:style w:type="paragraph" w:customStyle="1" w:styleId="Poziom3">
    <w:name w:val="Poziom 3"/>
    <w:basedOn w:val="Normalny"/>
    <w:rsid w:val="00B64D6B"/>
    <w:pPr>
      <w:numPr>
        <w:ilvl w:val="2"/>
        <w:numId w:val="5"/>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uiPriority w:val="99"/>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8"/>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9"/>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9"/>
      </w:numPr>
    </w:pPr>
    <w:rPr>
      <w:sz w:val="20"/>
      <w:szCs w:val="20"/>
      <w:lang w:eastAsia="en-US"/>
    </w:rPr>
  </w:style>
  <w:style w:type="paragraph" w:customStyle="1" w:styleId="Bullet1">
    <w:name w:val="Bullet 1"/>
    <w:basedOn w:val="Tekstpodstawowy"/>
    <w:rsid w:val="00B64D6B"/>
    <w:pPr>
      <w:widowControl w:val="0"/>
      <w:numPr>
        <w:numId w:val="11"/>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1"/>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style>
  <w:style w:type="paragraph" w:customStyle="1" w:styleId="2Ustp">
    <w:name w:val="2 Ustęp"/>
    <w:basedOn w:val="Normalny"/>
    <w:rsid w:val="00B64D6B"/>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3"/>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4"/>
      </w:numPr>
      <w:spacing w:after="120"/>
    </w:pPr>
    <w:rPr>
      <w:rFonts w:ascii="Arial" w:hAnsi="Arial" w:cs="Arial"/>
    </w:rPr>
  </w:style>
  <w:style w:type="paragraph" w:customStyle="1" w:styleId="Garamondobszary1">
    <w:name w:val="Garamond obszary 1"/>
    <w:basedOn w:val="Normalny"/>
    <w:rsid w:val="00B64D6B"/>
    <w:pPr>
      <w:numPr>
        <w:numId w:val="15"/>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7"/>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B64D6B"/>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8"/>
      </w:numPr>
    </w:pPr>
    <w:rPr>
      <w:rFonts w:ascii="Arial" w:hAnsi="Arial"/>
      <w:sz w:val="20"/>
      <w:szCs w:val="20"/>
      <w:lang w:eastAsia="en-US"/>
    </w:rPr>
  </w:style>
  <w:style w:type="paragraph" w:customStyle="1" w:styleId="BodyBullet">
    <w:name w:val="Body Bullet"/>
    <w:basedOn w:val="Normalny"/>
    <w:rsid w:val="00B64D6B"/>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20"/>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1"/>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2"/>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1"/>
      </w:numPr>
      <w:ind w:left="1134" w:firstLine="0"/>
    </w:pPr>
  </w:style>
  <w:style w:type="paragraph" w:customStyle="1" w:styleId="buletwciecie">
    <w:name w:val="bulet wciecie"/>
    <w:basedOn w:val="bullet0"/>
    <w:rsid w:val="00B64D6B"/>
    <w:pPr>
      <w:numPr>
        <w:numId w:val="25"/>
      </w:numPr>
      <w:ind w:left="144" w:hanging="144"/>
    </w:pPr>
    <w:rPr>
      <w:lang w:val="pl-PL" w:eastAsia="pl-PL"/>
    </w:rPr>
  </w:style>
  <w:style w:type="paragraph" w:customStyle="1" w:styleId="indenthyphendouble">
    <w:name w:val="indent hyphen double"/>
    <w:basedOn w:val="DefaultText"/>
    <w:autoRedefine/>
    <w:rsid w:val="00B64D6B"/>
    <w:pPr>
      <w:numPr>
        <w:numId w:val="26"/>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2"/>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4"/>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7"/>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8"/>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40"/>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1"/>
      </w:numPr>
      <w:jc w:val="both"/>
    </w:pPr>
    <w:rPr>
      <w:rFonts w:ascii="Calibri" w:hAnsi="Calibri"/>
      <w:sz w:val="20"/>
      <w:szCs w:val="20"/>
    </w:rPr>
  </w:style>
  <w:style w:type="paragraph" w:styleId="Listapunktowana3">
    <w:name w:val="List Bullet 3"/>
    <w:basedOn w:val="Normalny"/>
    <w:autoRedefine/>
    <w:uiPriority w:val="99"/>
    <w:rsid w:val="00B64D6B"/>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2"/>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7"/>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7"/>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3"/>
      </w:numPr>
    </w:pPr>
  </w:style>
  <w:style w:type="paragraph" w:customStyle="1" w:styleId="Listawypunktowana">
    <w:name w:val="Lista wypunktowana"/>
    <w:basedOn w:val="Normalny"/>
    <w:qFormat/>
    <w:rsid w:val="00B64D6B"/>
    <w:pPr>
      <w:numPr>
        <w:numId w:val="44"/>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5"/>
      </w:numPr>
    </w:pPr>
  </w:style>
  <w:style w:type="numbering" w:customStyle="1" w:styleId="1111115">
    <w:name w:val="1 / 1.1 / 1.1.15"/>
    <w:basedOn w:val="Bezlisty"/>
    <w:next w:val="111111"/>
    <w:rsid w:val="00B64D6B"/>
    <w:pPr>
      <w:numPr>
        <w:numId w:val="46"/>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50"/>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64D6B"/>
    <w:rPr>
      <w:rFonts w:ascii="Times New Roman" w:eastAsia="Times New Roman" w:hAnsi="Times New Roman"/>
      <w:bCs/>
      <w:sz w:val="24"/>
      <w:szCs w:val="24"/>
    </w:rPr>
  </w:style>
  <w:style w:type="paragraph" w:customStyle="1" w:styleId="Styl5">
    <w:name w:val="Styl5"/>
    <w:basedOn w:val="Normalny"/>
    <w:link w:val="Styl5Znak"/>
    <w:qFormat/>
    <w:rsid w:val="00B64D6B"/>
    <w:pPr>
      <w:numPr>
        <w:numId w:val="47"/>
      </w:numPr>
      <w:tabs>
        <w:tab w:val="left" w:pos="851"/>
      </w:tabs>
      <w:autoSpaceDE w:val="0"/>
      <w:autoSpaceDN w:val="0"/>
      <w:adjustRightInd w:val="0"/>
      <w:jc w:val="both"/>
    </w:pPr>
  </w:style>
  <w:style w:type="character" w:customStyle="1" w:styleId="Styl5Znak">
    <w:name w:val="Styl5 Znak"/>
    <w:link w:val="Styl5"/>
    <w:rsid w:val="00B64D6B"/>
    <w:rPr>
      <w:rFonts w:ascii="Times New Roman" w:eastAsia="Times New Roman" w:hAnsi="Times New Roman"/>
      <w:sz w:val="24"/>
      <w:szCs w:val="24"/>
    </w:rPr>
  </w:style>
  <w:style w:type="paragraph" w:customStyle="1" w:styleId="Styl6">
    <w:name w:val="Styl6"/>
    <w:basedOn w:val="Normalny"/>
    <w:link w:val="Styl6Znak"/>
    <w:qFormat/>
    <w:rsid w:val="00B64D6B"/>
    <w:pPr>
      <w:numPr>
        <w:numId w:val="51"/>
      </w:numPr>
      <w:tabs>
        <w:tab w:val="left" w:pos="993"/>
      </w:tabs>
      <w:jc w:val="both"/>
    </w:pPr>
    <w:rPr>
      <w:iCs/>
    </w:rPr>
  </w:style>
  <w:style w:type="character" w:customStyle="1" w:styleId="Styl6Znak">
    <w:name w:val="Styl6 Znak"/>
    <w:link w:val="Styl6"/>
    <w:rsid w:val="00B64D6B"/>
    <w:rPr>
      <w:rFonts w:ascii="Times New Roman" w:eastAsia="Times New Roman" w:hAnsi="Times New Roman"/>
      <w:iCs/>
      <w:sz w:val="24"/>
      <w:szCs w:val="24"/>
    </w:rPr>
  </w:style>
  <w:style w:type="paragraph" w:customStyle="1" w:styleId="Styl7">
    <w:name w:val="Styl7"/>
    <w:basedOn w:val="Normalny"/>
    <w:link w:val="Styl7Znak"/>
    <w:qFormat/>
    <w:rsid w:val="00B64D6B"/>
    <w:pPr>
      <w:numPr>
        <w:numId w:val="52"/>
      </w:numPr>
      <w:tabs>
        <w:tab w:val="left" w:pos="993"/>
      </w:tabs>
      <w:jc w:val="both"/>
    </w:pPr>
    <w:rPr>
      <w:iCs/>
    </w:rPr>
  </w:style>
  <w:style w:type="character" w:customStyle="1" w:styleId="Styl7Znak">
    <w:name w:val="Styl7 Znak"/>
    <w:link w:val="Styl7"/>
    <w:rsid w:val="00B64D6B"/>
    <w:rPr>
      <w:rFonts w:ascii="Times New Roman" w:eastAsia="Times New Roman" w:hAnsi="Times New Roman"/>
      <w:iCs/>
      <w:sz w:val="24"/>
      <w:szCs w:val="24"/>
    </w:rPr>
  </w:style>
  <w:style w:type="paragraph" w:customStyle="1" w:styleId="Styl8">
    <w:name w:val="Styl8"/>
    <w:basedOn w:val="Normalny"/>
    <w:link w:val="Styl8Znak"/>
    <w:qFormat/>
    <w:rsid w:val="00B64D6B"/>
    <w:pPr>
      <w:numPr>
        <w:numId w:val="48"/>
      </w:numPr>
      <w:tabs>
        <w:tab w:val="left" w:pos="993"/>
      </w:tabs>
      <w:autoSpaceDE w:val="0"/>
      <w:autoSpaceDN w:val="0"/>
      <w:adjustRightInd w:val="0"/>
      <w:jc w:val="both"/>
    </w:pPr>
  </w:style>
  <w:style w:type="character" w:customStyle="1" w:styleId="Styl8Znak">
    <w:name w:val="Styl8 Znak"/>
    <w:link w:val="Styl8"/>
    <w:rsid w:val="00B64D6B"/>
    <w:rPr>
      <w:rFonts w:ascii="Times New Roman" w:eastAsia="Times New Roman" w:hAnsi="Times New Roman"/>
      <w:sz w:val="24"/>
      <w:szCs w:val="24"/>
    </w:rPr>
  </w:style>
  <w:style w:type="paragraph" w:customStyle="1" w:styleId="Styl9">
    <w:name w:val="Styl9"/>
    <w:basedOn w:val="Normalny"/>
    <w:link w:val="Styl9Znak"/>
    <w:qFormat/>
    <w:rsid w:val="00B64D6B"/>
    <w:pPr>
      <w:numPr>
        <w:numId w:val="53"/>
      </w:numPr>
      <w:tabs>
        <w:tab w:val="left" w:pos="993"/>
      </w:tabs>
      <w:autoSpaceDE w:val="0"/>
      <w:autoSpaceDN w:val="0"/>
      <w:adjustRightInd w:val="0"/>
      <w:spacing w:after="240"/>
      <w:jc w:val="both"/>
    </w:pPr>
  </w:style>
  <w:style w:type="character" w:customStyle="1" w:styleId="Styl9Znak">
    <w:name w:val="Styl9 Znak"/>
    <w:link w:val="Styl9"/>
    <w:rsid w:val="00B64D6B"/>
    <w:rPr>
      <w:rFonts w:ascii="Times New Roman" w:eastAsia="Times New Roman" w:hAnsi="Times New Roman"/>
      <w:sz w:val="24"/>
      <w:szCs w:val="24"/>
    </w:rPr>
  </w:style>
  <w:style w:type="paragraph" w:customStyle="1" w:styleId="Styl10">
    <w:name w:val="Styl10"/>
    <w:basedOn w:val="Default"/>
    <w:link w:val="Styl10Znak"/>
    <w:qFormat/>
    <w:rsid w:val="00B64D6B"/>
    <w:pPr>
      <w:widowControl/>
      <w:numPr>
        <w:numId w:val="49"/>
      </w:numPr>
      <w:tabs>
        <w:tab w:val="left" w:pos="851"/>
      </w:tabs>
      <w:jc w:val="both"/>
    </w:pPr>
  </w:style>
  <w:style w:type="character" w:customStyle="1" w:styleId="Styl10Znak">
    <w:name w:val="Styl10 Znak"/>
    <w:link w:val="Styl10"/>
    <w:rsid w:val="00B64D6B"/>
    <w:rPr>
      <w:rFonts w:ascii="Times New Roman" w:eastAsia="Times New Roman" w:hAnsi="Times New Roman"/>
      <w:color w:val="000000"/>
      <w:sz w:val="24"/>
      <w:szCs w:val="24"/>
    </w:rPr>
  </w:style>
  <w:style w:type="paragraph" w:customStyle="1" w:styleId="Styl4">
    <w:name w:val="Styl4"/>
    <w:basedOn w:val="Nagwek3"/>
    <w:link w:val="Styl4Znak"/>
    <w:qFormat/>
    <w:rsid w:val="00B64D6B"/>
    <w:pPr>
      <w:keepLines/>
      <w:numPr>
        <w:numId w:val="54"/>
      </w:numPr>
      <w:tabs>
        <w:tab w:val="num" w:pos="360"/>
        <w:tab w:val="num" w:pos="720"/>
      </w:tabs>
      <w:spacing w:before="200" w:after="0"/>
      <w:jc w:val="both"/>
    </w:pPr>
    <w:rPr>
      <w:rFonts w:ascii="Calibri" w:eastAsia="Calibri" w:hAnsi="Calibri"/>
      <w:sz w:val="20"/>
      <w:szCs w:val="24"/>
    </w:rPr>
  </w:style>
  <w:style w:type="character" w:customStyle="1" w:styleId="Styl4Znak">
    <w:name w:val="Styl4 Znak"/>
    <w:link w:val="Styl4"/>
    <w:rsid w:val="00B64D6B"/>
    <w:rPr>
      <w:b/>
      <w:bCs/>
      <w:szCs w:val="24"/>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5"/>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64D6B"/>
    <w:rPr>
      <w:rFonts w:ascii="Times New Roman" w:eastAsia="Times New Roman" w:hAnsi="Times New Roman"/>
      <w:bCs/>
      <w:sz w:val="24"/>
      <w:szCs w:val="24"/>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6"/>
      </w:numPr>
      <w:spacing w:before="240" w:after="120" w:line="360" w:lineRule="auto"/>
      <w:jc w:val="center"/>
    </w:pPr>
    <w:rPr>
      <w:b/>
    </w:rPr>
  </w:style>
  <w:style w:type="paragraph" w:customStyle="1" w:styleId="2SIWZ">
    <w:name w:val="2 SIWZ"/>
    <w:basedOn w:val="Normalny"/>
    <w:autoRedefine/>
    <w:rsid w:val="00B64D6B"/>
    <w:pPr>
      <w:keepNext/>
      <w:numPr>
        <w:ilvl w:val="1"/>
        <w:numId w:val="56"/>
      </w:numPr>
      <w:spacing w:before="240" w:line="360" w:lineRule="auto"/>
      <w:jc w:val="both"/>
    </w:pPr>
    <w:rPr>
      <w:bCs/>
      <w:iCs/>
    </w:rPr>
  </w:style>
  <w:style w:type="paragraph" w:customStyle="1" w:styleId="3SIWZ">
    <w:name w:val="3 SIWZ"/>
    <w:basedOn w:val="Normalny"/>
    <w:autoRedefine/>
    <w:rsid w:val="00B64D6B"/>
    <w:pPr>
      <w:numPr>
        <w:ilvl w:val="2"/>
        <w:numId w:val="56"/>
      </w:numPr>
      <w:spacing w:before="60" w:line="288" w:lineRule="auto"/>
      <w:jc w:val="both"/>
    </w:pPr>
  </w:style>
  <w:style w:type="paragraph" w:customStyle="1" w:styleId="4SIWZ">
    <w:name w:val="4 SIWZ"/>
    <w:basedOn w:val="Normalny"/>
    <w:autoRedefine/>
    <w:rsid w:val="00B64D6B"/>
    <w:pPr>
      <w:numPr>
        <w:ilvl w:val="3"/>
        <w:numId w:val="56"/>
      </w:numPr>
      <w:spacing w:before="60" w:line="288" w:lineRule="auto"/>
      <w:jc w:val="both"/>
    </w:pPr>
  </w:style>
  <w:style w:type="paragraph" w:customStyle="1" w:styleId="5SIWZ">
    <w:name w:val="5 SIWZ"/>
    <w:basedOn w:val="Normalny"/>
    <w:autoRedefine/>
    <w:rsid w:val="00B64D6B"/>
    <w:pPr>
      <w:numPr>
        <w:ilvl w:val="4"/>
        <w:numId w:val="56"/>
      </w:numPr>
      <w:spacing w:before="60" w:line="288" w:lineRule="auto"/>
    </w:pPr>
    <w:rPr>
      <w:sz w:val="22"/>
      <w:szCs w:val="22"/>
    </w:rPr>
  </w:style>
  <w:style w:type="paragraph" w:customStyle="1" w:styleId="6SIWZ">
    <w:name w:val="6 SIWZ"/>
    <w:basedOn w:val="Normalny"/>
    <w:autoRedefine/>
    <w:rsid w:val="00B64D6B"/>
    <w:pPr>
      <w:numPr>
        <w:ilvl w:val="5"/>
        <w:numId w:val="56"/>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7"/>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7"/>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7"/>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7"/>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7"/>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7"/>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7"/>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7"/>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7"/>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81"/>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8"/>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9"/>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60"/>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71"/>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B64D6B"/>
    <w:pPr>
      <w:widowControl w:val="0"/>
      <w:numPr>
        <w:numId w:val="75"/>
      </w:numPr>
      <w:adjustRightInd w:val="0"/>
      <w:spacing w:before="120"/>
      <w:ind w:left="896" w:hanging="357"/>
      <w:jc w:val="both"/>
      <w:textAlignment w:val="baseline"/>
    </w:pPr>
    <w:rPr>
      <w:iCs/>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6"/>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7"/>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rPr>
  </w:style>
  <w:style w:type="paragraph" w:customStyle="1" w:styleId="NormalBold">
    <w:name w:val="NormalBold"/>
    <w:basedOn w:val="Normalny"/>
    <w:link w:val="NormalBoldChar"/>
    <w:rsid w:val="00B64D6B"/>
    <w:pPr>
      <w:widowControl w:val="0"/>
    </w:pPr>
    <w:rPr>
      <w:b/>
      <w:szCs w:val="20"/>
      <w:lang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8"/>
      </w:numPr>
      <w:spacing w:before="120" w:after="120"/>
      <w:jc w:val="both"/>
    </w:pPr>
    <w:rPr>
      <w:rFonts w:eastAsia="Calibri"/>
      <w:szCs w:val="22"/>
      <w:lang w:eastAsia="en-GB"/>
    </w:rPr>
  </w:style>
  <w:style w:type="paragraph" w:customStyle="1" w:styleId="Tiret1">
    <w:name w:val="Tiret 1"/>
    <w:basedOn w:val="Normalny"/>
    <w:rsid w:val="00B64D6B"/>
    <w:pPr>
      <w:numPr>
        <w:numId w:val="79"/>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80"/>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80"/>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80"/>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80"/>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2"/>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835B3E"/>
    <w:rPr>
      <w:rFonts w:ascii="Cambria" w:hAnsi="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dokomentarza2">
    <w:name w:val="Odwołanie do komentarza2"/>
    <w:rsid w:val="00805F8A"/>
    <w:rPr>
      <w:sz w:val="16"/>
      <w:szCs w:val="16"/>
    </w:rPr>
  </w:style>
  <w:style w:type="table" w:customStyle="1" w:styleId="Tabela-Siatka6">
    <w:name w:val="Tabela - Siatka6"/>
    <w:basedOn w:val="Standardowy"/>
    <w:next w:val="Tabela-Siatka"/>
    <w:uiPriority w:val="59"/>
    <w:rsid w:val="00A203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983FA1"/>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F25AD"/>
    <w:pPr>
      <w:spacing w:before="60" w:after="60"/>
      <w:ind w:left="851" w:hanging="295"/>
      <w:jc w:val="both"/>
    </w:pPr>
  </w:style>
  <w:style w:type="character" w:customStyle="1" w:styleId="pktZnak">
    <w:name w:val="pkt Znak"/>
    <w:link w:val="pkt"/>
    <w:locked/>
    <w:rsid w:val="00FF25AD"/>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D6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rPr>
  </w:style>
  <w:style w:type="paragraph" w:styleId="Nagwek6">
    <w:name w:val="heading 6"/>
    <w:basedOn w:val="Normalny"/>
    <w:next w:val="Normalny"/>
    <w:link w:val="Nagwek6Znak"/>
    <w:uiPriority w:val="9"/>
    <w:qFormat/>
    <w:rsid w:val="00B64D6B"/>
    <w:pPr>
      <w:keepNext/>
      <w:outlineLvl w:val="5"/>
    </w:pPr>
    <w:rPr>
      <w:b/>
      <w:i/>
      <w:sz w:val="28"/>
      <w:szCs w:val="20"/>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
    <w:qFormat/>
    <w:rsid w:val="00B64D6B"/>
    <w:pPr>
      <w:spacing w:before="240" w:after="60"/>
      <w:outlineLvl w:val="7"/>
    </w:pPr>
    <w:rPr>
      <w:i/>
      <w:iCs/>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5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uiPriority w:val="99"/>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6"/>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5"/>
      </w:numPr>
    </w:pPr>
  </w:style>
  <w:style w:type="paragraph" w:customStyle="1" w:styleId="Poziom3">
    <w:name w:val="Poziom 3"/>
    <w:basedOn w:val="Normalny"/>
    <w:rsid w:val="00B64D6B"/>
    <w:pPr>
      <w:numPr>
        <w:ilvl w:val="2"/>
        <w:numId w:val="5"/>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uiPriority w:val="99"/>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8"/>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9"/>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9"/>
      </w:numPr>
    </w:pPr>
    <w:rPr>
      <w:sz w:val="20"/>
      <w:szCs w:val="20"/>
      <w:lang w:eastAsia="en-US"/>
    </w:rPr>
  </w:style>
  <w:style w:type="paragraph" w:customStyle="1" w:styleId="Bullet1">
    <w:name w:val="Bullet 1"/>
    <w:basedOn w:val="Tekstpodstawowy"/>
    <w:rsid w:val="00B64D6B"/>
    <w:pPr>
      <w:widowControl w:val="0"/>
      <w:numPr>
        <w:numId w:val="11"/>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1"/>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style>
  <w:style w:type="paragraph" w:customStyle="1" w:styleId="2Ustp">
    <w:name w:val="2 Ustęp"/>
    <w:basedOn w:val="Normalny"/>
    <w:rsid w:val="00B64D6B"/>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3"/>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4"/>
      </w:numPr>
      <w:spacing w:after="120"/>
    </w:pPr>
    <w:rPr>
      <w:rFonts w:ascii="Arial" w:hAnsi="Arial" w:cs="Arial"/>
    </w:rPr>
  </w:style>
  <w:style w:type="paragraph" w:customStyle="1" w:styleId="Garamondobszary1">
    <w:name w:val="Garamond obszary 1"/>
    <w:basedOn w:val="Normalny"/>
    <w:rsid w:val="00B64D6B"/>
    <w:pPr>
      <w:numPr>
        <w:numId w:val="15"/>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7"/>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B64D6B"/>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8"/>
      </w:numPr>
    </w:pPr>
    <w:rPr>
      <w:rFonts w:ascii="Arial" w:hAnsi="Arial"/>
      <w:sz w:val="20"/>
      <w:szCs w:val="20"/>
      <w:lang w:eastAsia="en-US"/>
    </w:rPr>
  </w:style>
  <w:style w:type="paragraph" w:customStyle="1" w:styleId="BodyBullet">
    <w:name w:val="Body Bullet"/>
    <w:basedOn w:val="Normalny"/>
    <w:rsid w:val="00B64D6B"/>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20"/>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1"/>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2"/>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1"/>
      </w:numPr>
      <w:ind w:left="1134" w:firstLine="0"/>
    </w:pPr>
  </w:style>
  <w:style w:type="paragraph" w:customStyle="1" w:styleId="buletwciecie">
    <w:name w:val="bulet wciecie"/>
    <w:basedOn w:val="bullet0"/>
    <w:rsid w:val="00B64D6B"/>
    <w:pPr>
      <w:numPr>
        <w:numId w:val="25"/>
      </w:numPr>
      <w:ind w:left="144" w:hanging="144"/>
    </w:pPr>
    <w:rPr>
      <w:lang w:val="pl-PL" w:eastAsia="pl-PL"/>
    </w:rPr>
  </w:style>
  <w:style w:type="paragraph" w:customStyle="1" w:styleId="indenthyphendouble">
    <w:name w:val="indent hyphen double"/>
    <w:basedOn w:val="DefaultText"/>
    <w:autoRedefine/>
    <w:rsid w:val="00B64D6B"/>
    <w:pPr>
      <w:numPr>
        <w:numId w:val="26"/>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2"/>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4"/>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7"/>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8"/>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40"/>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1"/>
      </w:numPr>
      <w:jc w:val="both"/>
    </w:pPr>
    <w:rPr>
      <w:rFonts w:ascii="Calibri" w:hAnsi="Calibri"/>
      <w:sz w:val="20"/>
      <w:szCs w:val="20"/>
    </w:rPr>
  </w:style>
  <w:style w:type="paragraph" w:styleId="Listapunktowana3">
    <w:name w:val="List Bullet 3"/>
    <w:basedOn w:val="Normalny"/>
    <w:autoRedefine/>
    <w:uiPriority w:val="99"/>
    <w:rsid w:val="00B64D6B"/>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2"/>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7"/>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7"/>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3"/>
      </w:numPr>
    </w:pPr>
  </w:style>
  <w:style w:type="paragraph" w:customStyle="1" w:styleId="Listawypunktowana">
    <w:name w:val="Lista wypunktowana"/>
    <w:basedOn w:val="Normalny"/>
    <w:qFormat/>
    <w:rsid w:val="00B64D6B"/>
    <w:pPr>
      <w:numPr>
        <w:numId w:val="44"/>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5"/>
      </w:numPr>
    </w:pPr>
  </w:style>
  <w:style w:type="numbering" w:customStyle="1" w:styleId="1111115">
    <w:name w:val="1 / 1.1 / 1.1.15"/>
    <w:basedOn w:val="Bezlisty"/>
    <w:next w:val="111111"/>
    <w:rsid w:val="00B64D6B"/>
    <w:pPr>
      <w:numPr>
        <w:numId w:val="46"/>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50"/>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64D6B"/>
    <w:rPr>
      <w:rFonts w:ascii="Times New Roman" w:eastAsia="Times New Roman" w:hAnsi="Times New Roman"/>
      <w:bCs/>
      <w:sz w:val="24"/>
      <w:szCs w:val="24"/>
    </w:rPr>
  </w:style>
  <w:style w:type="paragraph" w:customStyle="1" w:styleId="Styl5">
    <w:name w:val="Styl5"/>
    <w:basedOn w:val="Normalny"/>
    <w:link w:val="Styl5Znak"/>
    <w:qFormat/>
    <w:rsid w:val="00B64D6B"/>
    <w:pPr>
      <w:numPr>
        <w:numId w:val="47"/>
      </w:numPr>
      <w:tabs>
        <w:tab w:val="left" w:pos="851"/>
      </w:tabs>
      <w:autoSpaceDE w:val="0"/>
      <w:autoSpaceDN w:val="0"/>
      <w:adjustRightInd w:val="0"/>
      <w:jc w:val="both"/>
    </w:pPr>
  </w:style>
  <w:style w:type="character" w:customStyle="1" w:styleId="Styl5Znak">
    <w:name w:val="Styl5 Znak"/>
    <w:link w:val="Styl5"/>
    <w:rsid w:val="00B64D6B"/>
    <w:rPr>
      <w:rFonts w:ascii="Times New Roman" w:eastAsia="Times New Roman" w:hAnsi="Times New Roman"/>
      <w:sz w:val="24"/>
      <w:szCs w:val="24"/>
    </w:rPr>
  </w:style>
  <w:style w:type="paragraph" w:customStyle="1" w:styleId="Styl6">
    <w:name w:val="Styl6"/>
    <w:basedOn w:val="Normalny"/>
    <w:link w:val="Styl6Znak"/>
    <w:qFormat/>
    <w:rsid w:val="00B64D6B"/>
    <w:pPr>
      <w:numPr>
        <w:numId w:val="51"/>
      </w:numPr>
      <w:tabs>
        <w:tab w:val="left" w:pos="993"/>
      </w:tabs>
      <w:jc w:val="both"/>
    </w:pPr>
    <w:rPr>
      <w:iCs/>
    </w:rPr>
  </w:style>
  <w:style w:type="character" w:customStyle="1" w:styleId="Styl6Znak">
    <w:name w:val="Styl6 Znak"/>
    <w:link w:val="Styl6"/>
    <w:rsid w:val="00B64D6B"/>
    <w:rPr>
      <w:rFonts w:ascii="Times New Roman" w:eastAsia="Times New Roman" w:hAnsi="Times New Roman"/>
      <w:iCs/>
      <w:sz w:val="24"/>
      <w:szCs w:val="24"/>
    </w:rPr>
  </w:style>
  <w:style w:type="paragraph" w:customStyle="1" w:styleId="Styl7">
    <w:name w:val="Styl7"/>
    <w:basedOn w:val="Normalny"/>
    <w:link w:val="Styl7Znak"/>
    <w:qFormat/>
    <w:rsid w:val="00B64D6B"/>
    <w:pPr>
      <w:numPr>
        <w:numId w:val="52"/>
      </w:numPr>
      <w:tabs>
        <w:tab w:val="left" w:pos="993"/>
      </w:tabs>
      <w:jc w:val="both"/>
    </w:pPr>
    <w:rPr>
      <w:iCs/>
    </w:rPr>
  </w:style>
  <w:style w:type="character" w:customStyle="1" w:styleId="Styl7Znak">
    <w:name w:val="Styl7 Znak"/>
    <w:link w:val="Styl7"/>
    <w:rsid w:val="00B64D6B"/>
    <w:rPr>
      <w:rFonts w:ascii="Times New Roman" w:eastAsia="Times New Roman" w:hAnsi="Times New Roman"/>
      <w:iCs/>
      <w:sz w:val="24"/>
      <w:szCs w:val="24"/>
    </w:rPr>
  </w:style>
  <w:style w:type="paragraph" w:customStyle="1" w:styleId="Styl8">
    <w:name w:val="Styl8"/>
    <w:basedOn w:val="Normalny"/>
    <w:link w:val="Styl8Znak"/>
    <w:qFormat/>
    <w:rsid w:val="00B64D6B"/>
    <w:pPr>
      <w:numPr>
        <w:numId w:val="48"/>
      </w:numPr>
      <w:tabs>
        <w:tab w:val="left" w:pos="993"/>
      </w:tabs>
      <w:autoSpaceDE w:val="0"/>
      <w:autoSpaceDN w:val="0"/>
      <w:adjustRightInd w:val="0"/>
      <w:jc w:val="both"/>
    </w:pPr>
  </w:style>
  <w:style w:type="character" w:customStyle="1" w:styleId="Styl8Znak">
    <w:name w:val="Styl8 Znak"/>
    <w:link w:val="Styl8"/>
    <w:rsid w:val="00B64D6B"/>
    <w:rPr>
      <w:rFonts w:ascii="Times New Roman" w:eastAsia="Times New Roman" w:hAnsi="Times New Roman"/>
      <w:sz w:val="24"/>
      <w:szCs w:val="24"/>
    </w:rPr>
  </w:style>
  <w:style w:type="paragraph" w:customStyle="1" w:styleId="Styl9">
    <w:name w:val="Styl9"/>
    <w:basedOn w:val="Normalny"/>
    <w:link w:val="Styl9Znak"/>
    <w:qFormat/>
    <w:rsid w:val="00B64D6B"/>
    <w:pPr>
      <w:numPr>
        <w:numId w:val="53"/>
      </w:numPr>
      <w:tabs>
        <w:tab w:val="left" w:pos="993"/>
      </w:tabs>
      <w:autoSpaceDE w:val="0"/>
      <w:autoSpaceDN w:val="0"/>
      <w:adjustRightInd w:val="0"/>
      <w:spacing w:after="240"/>
      <w:jc w:val="both"/>
    </w:pPr>
  </w:style>
  <w:style w:type="character" w:customStyle="1" w:styleId="Styl9Znak">
    <w:name w:val="Styl9 Znak"/>
    <w:link w:val="Styl9"/>
    <w:rsid w:val="00B64D6B"/>
    <w:rPr>
      <w:rFonts w:ascii="Times New Roman" w:eastAsia="Times New Roman" w:hAnsi="Times New Roman"/>
      <w:sz w:val="24"/>
      <w:szCs w:val="24"/>
    </w:rPr>
  </w:style>
  <w:style w:type="paragraph" w:customStyle="1" w:styleId="Styl10">
    <w:name w:val="Styl10"/>
    <w:basedOn w:val="Default"/>
    <w:link w:val="Styl10Znak"/>
    <w:qFormat/>
    <w:rsid w:val="00B64D6B"/>
    <w:pPr>
      <w:widowControl/>
      <w:numPr>
        <w:numId w:val="49"/>
      </w:numPr>
      <w:tabs>
        <w:tab w:val="left" w:pos="851"/>
      </w:tabs>
      <w:jc w:val="both"/>
    </w:pPr>
  </w:style>
  <w:style w:type="character" w:customStyle="1" w:styleId="Styl10Znak">
    <w:name w:val="Styl10 Znak"/>
    <w:link w:val="Styl10"/>
    <w:rsid w:val="00B64D6B"/>
    <w:rPr>
      <w:rFonts w:ascii="Times New Roman" w:eastAsia="Times New Roman" w:hAnsi="Times New Roman"/>
      <w:color w:val="000000"/>
      <w:sz w:val="24"/>
      <w:szCs w:val="24"/>
    </w:rPr>
  </w:style>
  <w:style w:type="paragraph" w:customStyle="1" w:styleId="Styl4">
    <w:name w:val="Styl4"/>
    <w:basedOn w:val="Nagwek3"/>
    <w:link w:val="Styl4Znak"/>
    <w:qFormat/>
    <w:rsid w:val="00B64D6B"/>
    <w:pPr>
      <w:keepLines/>
      <w:numPr>
        <w:numId w:val="54"/>
      </w:numPr>
      <w:tabs>
        <w:tab w:val="num" w:pos="360"/>
        <w:tab w:val="num" w:pos="720"/>
      </w:tabs>
      <w:spacing w:before="200" w:after="0"/>
      <w:jc w:val="both"/>
    </w:pPr>
    <w:rPr>
      <w:rFonts w:ascii="Calibri" w:eastAsia="Calibri" w:hAnsi="Calibri"/>
      <w:sz w:val="20"/>
      <w:szCs w:val="24"/>
    </w:rPr>
  </w:style>
  <w:style w:type="character" w:customStyle="1" w:styleId="Styl4Znak">
    <w:name w:val="Styl4 Znak"/>
    <w:link w:val="Styl4"/>
    <w:rsid w:val="00B64D6B"/>
    <w:rPr>
      <w:b/>
      <w:bCs/>
      <w:szCs w:val="24"/>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5"/>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64D6B"/>
    <w:rPr>
      <w:rFonts w:ascii="Times New Roman" w:eastAsia="Times New Roman" w:hAnsi="Times New Roman"/>
      <w:bCs/>
      <w:sz w:val="24"/>
      <w:szCs w:val="24"/>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6"/>
      </w:numPr>
      <w:spacing w:before="240" w:after="120" w:line="360" w:lineRule="auto"/>
      <w:jc w:val="center"/>
    </w:pPr>
    <w:rPr>
      <w:b/>
    </w:rPr>
  </w:style>
  <w:style w:type="paragraph" w:customStyle="1" w:styleId="2SIWZ">
    <w:name w:val="2 SIWZ"/>
    <w:basedOn w:val="Normalny"/>
    <w:autoRedefine/>
    <w:rsid w:val="00B64D6B"/>
    <w:pPr>
      <w:keepNext/>
      <w:numPr>
        <w:ilvl w:val="1"/>
        <w:numId w:val="56"/>
      </w:numPr>
      <w:spacing w:before="240" w:line="360" w:lineRule="auto"/>
      <w:jc w:val="both"/>
    </w:pPr>
    <w:rPr>
      <w:bCs/>
      <w:iCs/>
    </w:rPr>
  </w:style>
  <w:style w:type="paragraph" w:customStyle="1" w:styleId="3SIWZ">
    <w:name w:val="3 SIWZ"/>
    <w:basedOn w:val="Normalny"/>
    <w:autoRedefine/>
    <w:rsid w:val="00B64D6B"/>
    <w:pPr>
      <w:numPr>
        <w:ilvl w:val="2"/>
        <w:numId w:val="56"/>
      </w:numPr>
      <w:spacing w:before="60" w:line="288" w:lineRule="auto"/>
      <w:jc w:val="both"/>
    </w:pPr>
  </w:style>
  <w:style w:type="paragraph" w:customStyle="1" w:styleId="4SIWZ">
    <w:name w:val="4 SIWZ"/>
    <w:basedOn w:val="Normalny"/>
    <w:autoRedefine/>
    <w:rsid w:val="00B64D6B"/>
    <w:pPr>
      <w:numPr>
        <w:ilvl w:val="3"/>
        <w:numId w:val="56"/>
      </w:numPr>
      <w:spacing w:before="60" w:line="288" w:lineRule="auto"/>
      <w:jc w:val="both"/>
    </w:pPr>
  </w:style>
  <w:style w:type="paragraph" w:customStyle="1" w:styleId="5SIWZ">
    <w:name w:val="5 SIWZ"/>
    <w:basedOn w:val="Normalny"/>
    <w:autoRedefine/>
    <w:rsid w:val="00B64D6B"/>
    <w:pPr>
      <w:numPr>
        <w:ilvl w:val="4"/>
        <w:numId w:val="56"/>
      </w:numPr>
      <w:spacing w:before="60" w:line="288" w:lineRule="auto"/>
    </w:pPr>
    <w:rPr>
      <w:sz w:val="22"/>
      <w:szCs w:val="22"/>
    </w:rPr>
  </w:style>
  <w:style w:type="paragraph" w:customStyle="1" w:styleId="6SIWZ">
    <w:name w:val="6 SIWZ"/>
    <w:basedOn w:val="Normalny"/>
    <w:autoRedefine/>
    <w:rsid w:val="00B64D6B"/>
    <w:pPr>
      <w:numPr>
        <w:ilvl w:val="5"/>
        <w:numId w:val="56"/>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7"/>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7"/>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7"/>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7"/>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7"/>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7"/>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7"/>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7"/>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7"/>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81"/>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8"/>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9"/>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60"/>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71"/>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B64D6B"/>
    <w:pPr>
      <w:widowControl w:val="0"/>
      <w:numPr>
        <w:numId w:val="75"/>
      </w:numPr>
      <w:adjustRightInd w:val="0"/>
      <w:spacing w:before="120"/>
      <w:ind w:left="896" w:hanging="357"/>
      <w:jc w:val="both"/>
      <w:textAlignment w:val="baseline"/>
    </w:pPr>
    <w:rPr>
      <w:iCs/>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6"/>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7"/>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rPr>
  </w:style>
  <w:style w:type="paragraph" w:customStyle="1" w:styleId="NormalBold">
    <w:name w:val="NormalBold"/>
    <w:basedOn w:val="Normalny"/>
    <w:link w:val="NormalBoldChar"/>
    <w:rsid w:val="00B64D6B"/>
    <w:pPr>
      <w:widowControl w:val="0"/>
    </w:pPr>
    <w:rPr>
      <w:b/>
      <w:szCs w:val="20"/>
      <w:lang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8"/>
      </w:numPr>
      <w:spacing w:before="120" w:after="120"/>
      <w:jc w:val="both"/>
    </w:pPr>
    <w:rPr>
      <w:rFonts w:eastAsia="Calibri"/>
      <w:szCs w:val="22"/>
      <w:lang w:eastAsia="en-GB"/>
    </w:rPr>
  </w:style>
  <w:style w:type="paragraph" w:customStyle="1" w:styleId="Tiret1">
    <w:name w:val="Tiret 1"/>
    <w:basedOn w:val="Normalny"/>
    <w:rsid w:val="00B64D6B"/>
    <w:pPr>
      <w:numPr>
        <w:numId w:val="79"/>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80"/>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80"/>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80"/>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80"/>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2"/>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835B3E"/>
    <w:rPr>
      <w:rFonts w:ascii="Cambria" w:hAnsi="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dokomentarza2">
    <w:name w:val="Odwołanie do komentarza2"/>
    <w:rsid w:val="00805F8A"/>
    <w:rPr>
      <w:sz w:val="16"/>
      <w:szCs w:val="16"/>
    </w:rPr>
  </w:style>
  <w:style w:type="table" w:customStyle="1" w:styleId="Tabela-Siatka6">
    <w:name w:val="Tabela - Siatka6"/>
    <w:basedOn w:val="Standardowy"/>
    <w:next w:val="Tabela-Siatka"/>
    <w:uiPriority w:val="59"/>
    <w:rsid w:val="00A203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983FA1"/>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F25AD"/>
    <w:pPr>
      <w:spacing w:before="60" w:after="60"/>
      <w:ind w:left="851" w:hanging="295"/>
      <w:jc w:val="both"/>
    </w:pPr>
  </w:style>
  <w:style w:type="character" w:customStyle="1" w:styleId="pktZnak">
    <w:name w:val="pkt Znak"/>
    <w:link w:val="pkt"/>
    <w:locked/>
    <w:rsid w:val="00FF25AD"/>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334381543">
      <w:bodyDiv w:val="1"/>
      <w:marLeft w:val="0"/>
      <w:marRight w:val="0"/>
      <w:marTop w:val="0"/>
      <w:marBottom w:val="0"/>
      <w:divBdr>
        <w:top w:val="none" w:sz="0" w:space="0" w:color="auto"/>
        <w:left w:val="none" w:sz="0" w:space="0" w:color="auto"/>
        <w:bottom w:val="none" w:sz="0" w:space="0" w:color="auto"/>
        <w:right w:val="none" w:sz="0" w:space="0" w:color="auto"/>
      </w:divBdr>
      <w:divsChild>
        <w:div w:id="1425762845">
          <w:marLeft w:val="0"/>
          <w:marRight w:val="0"/>
          <w:marTop w:val="0"/>
          <w:marBottom w:val="0"/>
          <w:divBdr>
            <w:top w:val="none" w:sz="0" w:space="0" w:color="auto"/>
            <w:left w:val="none" w:sz="0" w:space="0" w:color="auto"/>
            <w:bottom w:val="none" w:sz="0" w:space="0" w:color="auto"/>
            <w:right w:val="none" w:sz="0" w:space="0" w:color="auto"/>
          </w:divBdr>
          <w:divsChild>
            <w:div w:id="576868083">
              <w:marLeft w:val="0"/>
              <w:marRight w:val="0"/>
              <w:marTop w:val="0"/>
              <w:marBottom w:val="0"/>
              <w:divBdr>
                <w:top w:val="none" w:sz="0" w:space="0" w:color="auto"/>
                <w:left w:val="none" w:sz="0" w:space="0" w:color="auto"/>
                <w:bottom w:val="none" w:sz="0" w:space="0" w:color="auto"/>
                <w:right w:val="none" w:sz="0" w:space="0" w:color="auto"/>
              </w:divBdr>
              <w:divsChild>
                <w:div w:id="1277101304">
                  <w:marLeft w:val="0"/>
                  <w:marRight w:val="0"/>
                  <w:marTop w:val="0"/>
                  <w:marBottom w:val="0"/>
                  <w:divBdr>
                    <w:top w:val="none" w:sz="0" w:space="0" w:color="auto"/>
                    <w:left w:val="none" w:sz="0" w:space="0" w:color="auto"/>
                    <w:bottom w:val="none" w:sz="0" w:space="0" w:color="auto"/>
                    <w:right w:val="none" w:sz="0" w:space="0" w:color="auto"/>
                  </w:divBdr>
                  <w:divsChild>
                    <w:div w:id="233202463">
                      <w:marLeft w:val="0"/>
                      <w:marRight w:val="0"/>
                      <w:marTop w:val="0"/>
                      <w:marBottom w:val="0"/>
                      <w:divBdr>
                        <w:top w:val="none" w:sz="0" w:space="0" w:color="auto"/>
                        <w:left w:val="none" w:sz="0" w:space="0" w:color="auto"/>
                        <w:bottom w:val="none" w:sz="0" w:space="0" w:color="auto"/>
                        <w:right w:val="none" w:sz="0" w:space="0" w:color="auto"/>
                      </w:divBdr>
                      <w:divsChild>
                        <w:div w:id="489643512">
                          <w:marLeft w:val="0"/>
                          <w:marRight w:val="0"/>
                          <w:marTop w:val="0"/>
                          <w:marBottom w:val="0"/>
                          <w:divBdr>
                            <w:top w:val="none" w:sz="0" w:space="0" w:color="auto"/>
                            <w:left w:val="none" w:sz="0" w:space="0" w:color="auto"/>
                            <w:bottom w:val="none" w:sz="0" w:space="0" w:color="auto"/>
                            <w:right w:val="none" w:sz="0" w:space="0" w:color="auto"/>
                          </w:divBdr>
                          <w:divsChild>
                            <w:div w:id="1994336453">
                              <w:marLeft w:val="0"/>
                              <w:marRight w:val="0"/>
                              <w:marTop w:val="0"/>
                              <w:marBottom w:val="0"/>
                              <w:divBdr>
                                <w:top w:val="none" w:sz="0" w:space="0" w:color="auto"/>
                                <w:left w:val="none" w:sz="0" w:space="0" w:color="auto"/>
                                <w:bottom w:val="none" w:sz="0" w:space="0" w:color="auto"/>
                                <w:right w:val="none" w:sz="0" w:space="0" w:color="auto"/>
                              </w:divBdr>
                              <w:divsChild>
                                <w:div w:id="2135057081">
                                  <w:marLeft w:val="0"/>
                                  <w:marRight w:val="0"/>
                                  <w:marTop w:val="0"/>
                                  <w:marBottom w:val="0"/>
                                  <w:divBdr>
                                    <w:top w:val="none" w:sz="0" w:space="0" w:color="auto"/>
                                    <w:left w:val="none" w:sz="0" w:space="0" w:color="auto"/>
                                    <w:bottom w:val="none" w:sz="0" w:space="0" w:color="auto"/>
                                    <w:right w:val="none" w:sz="0" w:space="0" w:color="auto"/>
                                  </w:divBdr>
                                  <w:divsChild>
                                    <w:div w:id="1276325941">
                                      <w:marLeft w:val="0"/>
                                      <w:marRight w:val="0"/>
                                      <w:marTop w:val="0"/>
                                      <w:marBottom w:val="0"/>
                                      <w:divBdr>
                                        <w:top w:val="none" w:sz="0" w:space="0" w:color="auto"/>
                                        <w:left w:val="none" w:sz="0" w:space="0" w:color="auto"/>
                                        <w:bottom w:val="none" w:sz="0" w:space="0" w:color="auto"/>
                                        <w:right w:val="none" w:sz="0" w:space="0" w:color="auto"/>
                                      </w:divBdr>
                                      <w:divsChild>
                                        <w:div w:id="771168380">
                                          <w:marLeft w:val="0"/>
                                          <w:marRight w:val="0"/>
                                          <w:marTop w:val="0"/>
                                          <w:marBottom w:val="0"/>
                                          <w:divBdr>
                                            <w:top w:val="none" w:sz="0" w:space="0" w:color="auto"/>
                                            <w:left w:val="none" w:sz="0" w:space="0" w:color="auto"/>
                                            <w:bottom w:val="none" w:sz="0" w:space="0" w:color="auto"/>
                                            <w:right w:val="none" w:sz="0" w:space="0" w:color="auto"/>
                                          </w:divBdr>
                                          <w:divsChild>
                                            <w:div w:id="1120958927">
                                              <w:marLeft w:val="0"/>
                                              <w:marRight w:val="0"/>
                                              <w:marTop w:val="0"/>
                                              <w:marBottom w:val="0"/>
                                              <w:divBdr>
                                                <w:top w:val="none" w:sz="0" w:space="0" w:color="auto"/>
                                                <w:left w:val="none" w:sz="0" w:space="0" w:color="auto"/>
                                                <w:bottom w:val="none" w:sz="0" w:space="0" w:color="auto"/>
                                                <w:right w:val="none" w:sz="0" w:space="0" w:color="auto"/>
                                              </w:divBdr>
                                              <w:divsChild>
                                                <w:div w:id="1580868088">
                                                  <w:marLeft w:val="0"/>
                                                  <w:marRight w:val="0"/>
                                                  <w:marTop w:val="0"/>
                                                  <w:marBottom w:val="0"/>
                                                  <w:divBdr>
                                                    <w:top w:val="none" w:sz="0" w:space="0" w:color="auto"/>
                                                    <w:left w:val="none" w:sz="0" w:space="0" w:color="auto"/>
                                                    <w:bottom w:val="none" w:sz="0" w:space="0" w:color="auto"/>
                                                    <w:right w:val="none" w:sz="0" w:space="0" w:color="auto"/>
                                                  </w:divBdr>
                                                  <w:divsChild>
                                                    <w:div w:id="1932931218">
                                                      <w:marLeft w:val="0"/>
                                                      <w:marRight w:val="0"/>
                                                      <w:marTop w:val="0"/>
                                                      <w:marBottom w:val="0"/>
                                                      <w:divBdr>
                                                        <w:top w:val="none" w:sz="0" w:space="0" w:color="auto"/>
                                                        <w:left w:val="none" w:sz="0" w:space="0" w:color="auto"/>
                                                        <w:bottom w:val="none" w:sz="0" w:space="0" w:color="auto"/>
                                                        <w:right w:val="none" w:sz="0" w:space="0" w:color="auto"/>
                                                      </w:divBdr>
                                                      <w:divsChild>
                                                        <w:div w:id="666834218">
                                                          <w:marLeft w:val="0"/>
                                                          <w:marRight w:val="0"/>
                                                          <w:marTop w:val="0"/>
                                                          <w:marBottom w:val="0"/>
                                                          <w:divBdr>
                                                            <w:top w:val="none" w:sz="0" w:space="0" w:color="auto"/>
                                                            <w:left w:val="none" w:sz="0" w:space="0" w:color="auto"/>
                                                            <w:bottom w:val="none" w:sz="0" w:space="0" w:color="auto"/>
                                                            <w:right w:val="none" w:sz="0" w:space="0" w:color="auto"/>
                                                          </w:divBdr>
                                                          <w:divsChild>
                                                            <w:div w:id="1008405145">
                                                              <w:marLeft w:val="0"/>
                                                              <w:marRight w:val="0"/>
                                                              <w:marTop w:val="0"/>
                                                              <w:marBottom w:val="0"/>
                                                              <w:divBdr>
                                                                <w:top w:val="none" w:sz="0" w:space="0" w:color="auto"/>
                                                                <w:left w:val="none" w:sz="0" w:space="0" w:color="auto"/>
                                                                <w:bottom w:val="none" w:sz="0" w:space="0" w:color="auto"/>
                                                                <w:right w:val="none" w:sz="0" w:space="0" w:color="auto"/>
                                                              </w:divBdr>
                                                              <w:divsChild>
                                                                <w:div w:id="1636908074">
                                                                  <w:marLeft w:val="0"/>
                                                                  <w:marRight w:val="0"/>
                                                                  <w:marTop w:val="0"/>
                                                                  <w:marBottom w:val="0"/>
                                                                  <w:divBdr>
                                                                    <w:top w:val="none" w:sz="0" w:space="0" w:color="auto"/>
                                                                    <w:left w:val="none" w:sz="0" w:space="0" w:color="auto"/>
                                                                    <w:bottom w:val="none" w:sz="0" w:space="0" w:color="auto"/>
                                                                    <w:right w:val="none" w:sz="0" w:space="0" w:color="auto"/>
                                                                  </w:divBdr>
                                                                  <w:divsChild>
                                                                    <w:div w:id="1499809155">
                                                                      <w:marLeft w:val="0"/>
                                                                      <w:marRight w:val="0"/>
                                                                      <w:marTop w:val="0"/>
                                                                      <w:marBottom w:val="0"/>
                                                                      <w:divBdr>
                                                                        <w:top w:val="none" w:sz="0" w:space="0" w:color="auto"/>
                                                                        <w:left w:val="none" w:sz="0" w:space="0" w:color="auto"/>
                                                                        <w:bottom w:val="none" w:sz="0" w:space="0" w:color="auto"/>
                                                                        <w:right w:val="none" w:sz="0" w:space="0" w:color="auto"/>
                                                                      </w:divBdr>
                                                                    </w:div>
                                                                  </w:divsChild>
                                                                </w:div>
                                                                <w:div w:id="1326085947">
                                                                  <w:marLeft w:val="0"/>
                                                                  <w:marRight w:val="0"/>
                                                                  <w:marTop w:val="0"/>
                                                                  <w:marBottom w:val="0"/>
                                                                  <w:divBdr>
                                                                    <w:top w:val="none" w:sz="0" w:space="0" w:color="auto"/>
                                                                    <w:left w:val="none" w:sz="0" w:space="0" w:color="auto"/>
                                                                    <w:bottom w:val="none" w:sz="0" w:space="0" w:color="auto"/>
                                                                    <w:right w:val="none" w:sz="0" w:space="0" w:color="auto"/>
                                                                  </w:divBdr>
                                                                  <w:divsChild>
                                                                    <w:div w:id="648707039">
                                                                      <w:marLeft w:val="0"/>
                                                                      <w:marRight w:val="0"/>
                                                                      <w:marTop w:val="0"/>
                                                                      <w:marBottom w:val="0"/>
                                                                      <w:divBdr>
                                                                        <w:top w:val="none" w:sz="0" w:space="0" w:color="auto"/>
                                                                        <w:left w:val="none" w:sz="0" w:space="0" w:color="auto"/>
                                                                        <w:bottom w:val="none" w:sz="0" w:space="0" w:color="auto"/>
                                                                        <w:right w:val="none" w:sz="0" w:space="0" w:color="auto"/>
                                                                      </w:divBdr>
                                                                    </w:div>
                                                                  </w:divsChild>
                                                                </w:div>
                                                                <w:div w:id="872692783">
                                                                  <w:marLeft w:val="0"/>
                                                                  <w:marRight w:val="0"/>
                                                                  <w:marTop w:val="0"/>
                                                                  <w:marBottom w:val="0"/>
                                                                  <w:divBdr>
                                                                    <w:top w:val="none" w:sz="0" w:space="0" w:color="auto"/>
                                                                    <w:left w:val="none" w:sz="0" w:space="0" w:color="auto"/>
                                                                    <w:bottom w:val="none" w:sz="0" w:space="0" w:color="auto"/>
                                                                    <w:right w:val="none" w:sz="0" w:space="0" w:color="auto"/>
                                                                  </w:divBdr>
                                                                  <w:divsChild>
                                                                    <w:div w:id="1165319853">
                                                                      <w:marLeft w:val="0"/>
                                                                      <w:marRight w:val="0"/>
                                                                      <w:marTop w:val="0"/>
                                                                      <w:marBottom w:val="0"/>
                                                                      <w:divBdr>
                                                                        <w:top w:val="none" w:sz="0" w:space="0" w:color="auto"/>
                                                                        <w:left w:val="none" w:sz="0" w:space="0" w:color="auto"/>
                                                                        <w:bottom w:val="none" w:sz="0" w:space="0" w:color="auto"/>
                                                                        <w:right w:val="none" w:sz="0" w:space="0" w:color="auto"/>
                                                                      </w:divBdr>
                                                                    </w:div>
                                                                  </w:divsChild>
                                                                </w:div>
                                                                <w:div w:id="1825969088">
                                                                  <w:marLeft w:val="0"/>
                                                                  <w:marRight w:val="0"/>
                                                                  <w:marTop w:val="0"/>
                                                                  <w:marBottom w:val="0"/>
                                                                  <w:divBdr>
                                                                    <w:top w:val="none" w:sz="0" w:space="0" w:color="auto"/>
                                                                    <w:left w:val="none" w:sz="0" w:space="0" w:color="auto"/>
                                                                    <w:bottom w:val="none" w:sz="0" w:space="0" w:color="auto"/>
                                                                    <w:right w:val="none" w:sz="0" w:space="0" w:color="auto"/>
                                                                  </w:divBdr>
                                                                  <w:divsChild>
                                                                    <w:div w:id="17369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629303">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587423847">
      <w:bodyDiv w:val="1"/>
      <w:marLeft w:val="0"/>
      <w:marRight w:val="0"/>
      <w:marTop w:val="0"/>
      <w:marBottom w:val="0"/>
      <w:divBdr>
        <w:top w:val="none" w:sz="0" w:space="0" w:color="auto"/>
        <w:left w:val="none" w:sz="0" w:space="0" w:color="auto"/>
        <w:bottom w:val="none" w:sz="0" w:space="0" w:color="auto"/>
        <w:right w:val="none" w:sz="0" w:space="0" w:color="auto"/>
      </w:divBdr>
    </w:div>
    <w:div w:id="657540828">
      <w:bodyDiv w:val="1"/>
      <w:marLeft w:val="0"/>
      <w:marRight w:val="0"/>
      <w:marTop w:val="0"/>
      <w:marBottom w:val="0"/>
      <w:divBdr>
        <w:top w:val="none" w:sz="0" w:space="0" w:color="auto"/>
        <w:left w:val="none" w:sz="0" w:space="0" w:color="auto"/>
        <w:bottom w:val="none" w:sz="0" w:space="0" w:color="auto"/>
        <w:right w:val="none" w:sz="0" w:space="0" w:color="auto"/>
      </w:divBdr>
      <w:divsChild>
        <w:div w:id="1706099026">
          <w:marLeft w:val="0"/>
          <w:marRight w:val="0"/>
          <w:marTop w:val="0"/>
          <w:marBottom w:val="0"/>
          <w:divBdr>
            <w:top w:val="none" w:sz="0" w:space="0" w:color="auto"/>
            <w:left w:val="none" w:sz="0" w:space="0" w:color="auto"/>
            <w:bottom w:val="none" w:sz="0" w:space="0" w:color="auto"/>
            <w:right w:val="none" w:sz="0" w:space="0" w:color="auto"/>
          </w:divBdr>
          <w:divsChild>
            <w:div w:id="1019046398">
              <w:marLeft w:val="0"/>
              <w:marRight w:val="0"/>
              <w:marTop w:val="0"/>
              <w:marBottom w:val="0"/>
              <w:divBdr>
                <w:top w:val="none" w:sz="0" w:space="0" w:color="auto"/>
                <w:left w:val="none" w:sz="0" w:space="0" w:color="auto"/>
                <w:bottom w:val="none" w:sz="0" w:space="0" w:color="auto"/>
                <w:right w:val="none" w:sz="0" w:space="0" w:color="auto"/>
              </w:divBdr>
              <w:divsChild>
                <w:div w:id="382875456">
                  <w:marLeft w:val="0"/>
                  <w:marRight w:val="0"/>
                  <w:marTop w:val="0"/>
                  <w:marBottom w:val="0"/>
                  <w:divBdr>
                    <w:top w:val="none" w:sz="0" w:space="0" w:color="auto"/>
                    <w:left w:val="none" w:sz="0" w:space="0" w:color="auto"/>
                    <w:bottom w:val="none" w:sz="0" w:space="0" w:color="auto"/>
                    <w:right w:val="none" w:sz="0" w:space="0" w:color="auto"/>
                  </w:divBdr>
                  <w:divsChild>
                    <w:div w:id="2006738988">
                      <w:marLeft w:val="0"/>
                      <w:marRight w:val="0"/>
                      <w:marTop w:val="0"/>
                      <w:marBottom w:val="0"/>
                      <w:divBdr>
                        <w:top w:val="none" w:sz="0" w:space="0" w:color="auto"/>
                        <w:left w:val="none" w:sz="0" w:space="0" w:color="auto"/>
                        <w:bottom w:val="none" w:sz="0" w:space="0" w:color="auto"/>
                        <w:right w:val="none" w:sz="0" w:space="0" w:color="auto"/>
                      </w:divBdr>
                      <w:divsChild>
                        <w:div w:id="579367777">
                          <w:marLeft w:val="0"/>
                          <w:marRight w:val="0"/>
                          <w:marTop w:val="0"/>
                          <w:marBottom w:val="0"/>
                          <w:divBdr>
                            <w:top w:val="none" w:sz="0" w:space="0" w:color="auto"/>
                            <w:left w:val="none" w:sz="0" w:space="0" w:color="auto"/>
                            <w:bottom w:val="none" w:sz="0" w:space="0" w:color="auto"/>
                            <w:right w:val="none" w:sz="0" w:space="0" w:color="auto"/>
                          </w:divBdr>
                          <w:divsChild>
                            <w:div w:id="1925873597">
                              <w:marLeft w:val="0"/>
                              <w:marRight w:val="0"/>
                              <w:marTop w:val="0"/>
                              <w:marBottom w:val="0"/>
                              <w:divBdr>
                                <w:top w:val="none" w:sz="0" w:space="0" w:color="auto"/>
                                <w:left w:val="none" w:sz="0" w:space="0" w:color="auto"/>
                                <w:bottom w:val="none" w:sz="0" w:space="0" w:color="auto"/>
                                <w:right w:val="none" w:sz="0" w:space="0" w:color="auto"/>
                              </w:divBdr>
                              <w:divsChild>
                                <w:div w:id="954293784">
                                  <w:marLeft w:val="0"/>
                                  <w:marRight w:val="0"/>
                                  <w:marTop w:val="0"/>
                                  <w:marBottom w:val="0"/>
                                  <w:divBdr>
                                    <w:top w:val="none" w:sz="0" w:space="0" w:color="auto"/>
                                    <w:left w:val="none" w:sz="0" w:space="0" w:color="auto"/>
                                    <w:bottom w:val="none" w:sz="0" w:space="0" w:color="auto"/>
                                    <w:right w:val="none" w:sz="0" w:space="0" w:color="auto"/>
                                  </w:divBdr>
                                  <w:divsChild>
                                    <w:div w:id="1832214506">
                                      <w:marLeft w:val="0"/>
                                      <w:marRight w:val="0"/>
                                      <w:marTop w:val="0"/>
                                      <w:marBottom w:val="0"/>
                                      <w:divBdr>
                                        <w:top w:val="none" w:sz="0" w:space="0" w:color="auto"/>
                                        <w:left w:val="none" w:sz="0" w:space="0" w:color="auto"/>
                                        <w:bottom w:val="none" w:sz="0" w:space="0" w:color="auto"/>
                                        <w:right w:val="none" w:sz="0" w:space="0" w:color="auto"/>
                                      </w:divBdr>
                                      <w:divsChild>
                                        <w:div w:id="1329480455">
                                          <w:marLeft w:val="0"/>
                                          <w:marRight w:val="0"/>
                                          <w:marTop w:val="0"/>
                                          <w:marBottom w:val="0"/>
                                          <w:divBdr>
                                            <w:top w:val="none" w:sz="0" w:space="0" w:color="auto"/>
                                            <w:left w:val="none" w:sz="0" w:space="0" w:color="auto"/>
                                            <w:bottom w:val="none" w:sz="0" w:space="0" w:color="auto"/>
                                            <w:right w:val="none" w:sz="0" w:space="0" w:color="auto"/>
                                          </w:divBdr>
                                          <w:divsChild>
                                            <w:div w:id="56514428">
                                              <w:marLeft w:val="0"/>
                                              <w:marRight w:val="0"/>
                                              <w:marTop w:val="0"/>
                                              <w:marBottom w:val="0"/>
                                              <w:divBdr>
                                                <w:top w:val="none" w:sz="0" w:space="0" w:color="auto"/>
                                                <w:left w:val="none" w:sz="0" w:space="0" w:color="auto"/>
                                                <w:bottom w:val="none" w:sz="0" w:space="0" w:color="auto"/>
                                                <w:right w:val="none" w:sz="0" w:space="0" w:color="auto"/>
                                              </w:divBdr>
                                              <w:divsChild>
                                                <w:div w:id="137000698">
                                                  <w:marLeft w:val="0"/>
                                                  <w:marRight w:val="0"/>
                                                  <w:marTop w:val="0"/>
                                                  <w:marBottom w:val="0"/>
                                                  <w:divBdr>
                                                    <w:top w:val="none" w:sz="0" w:space="0" w:color="auto"/>
                                                    <w:left w:val="none" w:sz="0" w:space="0" w:color="auto"/>
                                                    <w:bottom w:val="none" w:sz="0" w:space="0" w:color="auto"/>
                                                    <w:right w:val="none" w:sz="0" w:space="0" w:color="auto"/>
                                                  </w:divBdr>
                                                  <w:divsChild>
                                                    <w:div w:id="342828912">
                                                      <w:marLeft w:val="0"/>
                                                      <w:marRight w:val="0"/>
                                                      <w:marTop w:val="0"/>
                                                      <w:marBottom w:val="0"/>
                                                      <w:divBdr>
                                                        <w:top w:val="none" w:sz="0" w:space="0" w:color="auto"/>
                                                        <w:left w:val="none" w:sz="0" w:space="0" w:color="auto"/>
                                                        <w:bottom w:val="none" w:sz="0" w:space="0" w:color="auto"/>
                                                        <w:right w:val="none" w:sz="0" w:space="0" w:color="auto"/>
                                                      </w:divBdr>
                                                      <w:divsChild>
                                                        <w:div w:id="874540891">
                                                          <w:marLeft w:val="0"/>
                                                          <w:marRight w:val="0"/>
                                                          <w:marTop w:val="0"/>
                                                          <w:marBottom w:val="0"/>
                                                          <w:divBdr>
                                                            <w:top w:val="none" w:sz="0" w:space="0" w:color="auto"/>
                                                            <w:left w:val="none" w:sz="0" w:space="0" w:color="auto"/>
                                                            <w:bottom w:val="none" w:sz="0" w:space="0" w:color="auto"/>
                                                            <w:right w:val="none" w:sz="0" w:space="0" w:color="auto"/>
                                                          </w:divBdr>
                                                          <w:divsChild>
                                                            <w:div w:id="347874214">
                                                              <w:marLeft w:val="0"/>
                                                              <w:marRight w:val="0"/>
                                                              <w:marTop w:val="0"/>
                                                              <w:marBottom w:val="0"/>
                                                              <w:divBdr>
                                                                <w:top w:val="none" w:sz="0" w:space="0" w:color="auto"/>
                                                                <w:left w:val="none" w:sz="0" w:space="0" w:color="auto"/>
                                                                <w:bottom w:val="none" w:sz="0" w:space="0" w:color="auto"/>
                                                                <w:right w:val="none" w:sz="0" w:space="0" w:color="auto"/>
                                                              </w:divBdr>
                                                              <w:divsChild>
                                                                <w:div w:id="1498956463">
                                                                  <w:marLeft w:val="0"/>
                                                                  <w:marRight w:val="0"/>
                                                                  <w:marTop w:val="0"/>
                                                                  <w:marBottom w:val="0"/>
                                                                  <w:divBdr>
                                                                    <w:top w:val="none" w:sz="0" w:space="0" w:color="auto"/>
                                                                    <w:left w:val="none" w:sz="0" w:space="0" w:color="auto"/>
                                                                    <w:bottom w:val="none" w:sz="0" w:space="0" w:color="auto"/>
                                                                    <w:right w:val="none" w:sz="0" w:space="0" w:color="auto"/>
                                                                  </w:divBdr>
                                                                  <w:divsChild>
                                                                    <w:div w:id="749666603">
                                                                      <w:marLeft w:val="0"/>
                                                                      <w:marRight w:val="0"/>
                                                                      <w:marTop w:val="0"/>
                                                                      <w:marBottom w:val="0"/>
                                                                      <w:divBdr>
                                                                        <w:top w:val="none" w:sz="0" w:space="0" w:color="auto"/>
                                                                        <w:left w:val="none" w:sz="0" w:space="0" w:color="auto"/>
                                                                        <w:bottom w:val="none" w:sz="0" w:space="0" w:color="auto"/>
                                                                        <w:right w:val="none" w:sz="0" w:space="0" w:color="auto"/>
                                                                      </w:divBdr>
                                                                    </w:div>
                                                                  </w:divsChild>
                                                                </w:div>
                                                                <w:div w:id="1298949290">
                                                                  <w:marLeft w:val="0"/>
                                                                  <w:marRight w:val="0"/>
                                                                  <w:marTop w:val="0"/>
                                                                  <w:marBottom w:val="0"/>
                                                                  <w:divBdr>
                                                                    <w:top w:val="none" w:sz="0" w:space="0" w:color="auto"/>
                                                                    <w:left w:val="none" w:sz="0" w:space="0" w:color="auto"/>
                                                                    <w:bottom w:val="none" w:sz="0" w:space="0" w:color="auto"/>
                                                                    <w:right w:val="none" w:sz="0" w:space="0" w:color="auto"/>
                                                                  </w:divBdr>
                                                                  <w:divsChild>
                                                                    <w:div w:id="1215309498">
                                                                      <w:marLeft w:val="0"/>
                                                                      <w:marRight w:val="0"/>
                                                                      <w:marTop w:val="0"/>
                                                                      <w:marBottom w:val="0"/>
                                                                      <w:divBdr>
                                                                        <w:top w:val="none" w:sz="0" w:space="0" w:color="auto"/>
                                                                        <w:left w:val="none" w:sz="0" w:space="0" w:color="auto"/>
                                                                        <w:bottom w:val="none" w:sz="0" w:space="0" w:color="auto"/>
                                                                        <w:right w:val="none" w:sz="0" w:space="0" w:color="auto"/>
                                                                      </w:divBdr>
                                                                    </w:div>
                                                                  </w:divsChild>
                                                                </w:div>
                                                                <w:div w:id="1158153501">
                                                                  <w:marLeft w:val="0"/>
                                                                  <w:marRight w:val="0"/>
                                                                  <w:marTop w:val="0"/>
                                                                  <w:marBottom w:val="0"/>
                                                                  <w:divBdr>
                                                                    <w:top w:val="none" w:sz="0" w:space="0" w:color="auto"/>
                                                                    <w:left w:val="none" w:sz="0" w:space="0" w:color="auto"/>
                                                                    <w:bottom w:val="none" w:sz="0" w:space="0" w:color="auto"/>
                                                                    <w:right w:val="none" w:sz="0" w:space="0" w:color="auto"/>
                                                                  </w:divBdr>
                                                                  <w:divsChild>
                                                                    <w:div w:id="1991863065">
                                                                      <w:marLeft w:val="0"/>
                                                                      <w:marRight w:val="0"/>
                                                                      <w:marTop w:val="0"/>
                                                                      <w:marBottom w:val="0"/>
                                                                      <w:divBdr>
                                                                        <w:top w:val="none" w:sz="0" w:space="0" w:color="auto"/>
                                                                        <w:left w:val="none" w:sz="0" w:space="0" w:color="auto"/>
                                                                        <w:bottom w:val="none" w:sz="0" w:space="0" w:color="auto"/>
                                                                        <w:right w:val="none" w:sz="0" w:space="0" w:color="auto"/>
                                                                      </w:divBdr>
                                                                    </w:div>
                                                                  </w:divsChild>
                                                                </w:div>
                                                                <w:div w:id="1429733843">
                                                                  <w:marLeft w:val="0"/>
                                                                  <w:marRight w:val="0"/>
                                                                  <w:marTop w:val="0"/>
                                                                  <w:marBottom w:val="0"/>
                                                                  <w:divBdr>
                                                                    <w:top w:val="none" w:sz="0" w:space="0" w:color="auto"/>
                                                                    <w:left w:val="none" w:sz="0" w:space="0" w:color="auto"/>
                                                                    <w:bottom w:val="none" w:sz="0" w:space="0" w:color="auto"/>
                                                                    <w:right w:val="none" w:sz="0" w:space="0" w:color="auto"/>
                                                                  </w:divBdr>
                                                                  <w:divsChild>
                                                                    <w:div w:id="838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704634">
      <w:bodyDiv w:val="1"/>
      <w:marLeft w:val="0"/>
      <w:marRight w:val="0"/>
      <w:marTop w:val="0"/>
      <w:marBottom w:val="0"/>
      <w:divBdr>
        <w:top w:val="none" w:sz="0" w:space="0" w:color="auto"/>
        <w:left w:val="none" w:sz="0" w:space="0" w:color="auto"/>
        <w:bottom w:val="none" w:sz="0" w:space="0" w:color="auto"/>
        <w:right w:val="none" w:sz="0" w:space="0" w:color="auto"/>
      </w:divBdr>
    </w:div>
    <w:div w:id="850530669">
      <w:bodyDiv w:val="1"/>
      <w:marLeft w:val="0"/>
      <w:marRight w:val="0"/>
      <w:marTop w:val="0"/>
      <w:marBottom w:val="0"/>
      <w:divBdr>
        <w:top w:val="none" w:sz="0" w:space="0" w:color="auto"/>
        <w:left w:val="none" w:sz="0" w:space="0" w:color="auto"/>
        <w:bottom w:val="none" w:sz="0" w:space="0" w:color="auto"/>
        <w:right w:val="none" w:sz="0" w:space="0" w:color="auto"/>
      </w:divBdr>
      <w:divsChild>
        <w:div w:id="379287491">
          <w:marLeft w:val="0"/>
          <w:marRight w:val="0"/>
          <w:marTop w:val="0"/>
          <w:marBottom w:val="0"/>
          <w:divBdr>
            <w:top w:val="none" w:sz="0" w:space="0" w:color="auto"/>
            <w:left w:val="none" w:sz="0" w:space="0" w:color="auto"/>
            <w:bottom w:val="none" w:sz="0" w:space="0" w:color="auto"/>
            <w:right w:val="none" w:sz="0" w:space="0" w:color="auto"/>
          </w:divBdr>
          <w:divsChild>
            <w:div w:id="129637372">
              <w:marLeft w:val="0"/>
              <w:marRight w:val="0"/>
              <w:marTop w:val="0"/>
              <w:marBottom w:val="0"/>
              <w:divBdr>
                <w:top w:val="none" w:sz="0" w:space="0" w:color="auto"/>
                <w:left w:val="none" w:sz="0" w:space="0" w:color="auto"/>
                <w:bottom w:val="none" w:sz="0" w:space="0" w:color="auto"/>
                <w:right w:val="none" w:sz="0" w:space="0" w:color="auto"/>
              </w:divBdr>
              <w:divsChild>
                <w:div w:id="421605980">
                  <w:marLeft w:val="0"/>
                  <w:marRight w:val="0"/>
                  <w:marTop w:val="0"/>
                  <w:marBottom w:val="0"/>
                  <w:divBdr>
                    <w:top w:val="none" w:sz="0" w:space="0" w:color="auto"/>
                    <w:left w:val="none" w:sz="0" w:space="0" w:color="auto"/>
                    <w:bottom w:val="none" w:sz="0" w:space="0" w:color="auto"/>
                    <w:right w:val="none" w:sz="0" w:space="0" w:color="auto"/>
                  </w:divBdr>
                  <w:divsChild>
                    <w:div w:id="1577131491">
                      <w:marLeft w:val="0"/>
                      <w:marRight w:val="0"/>
                      <w:marTop w:val="0"/>
                      <w:marBottom w:val="0"/>
                      <w:divBdr>
                        <w:top w:val="none" w:sz="0" w:space="0" w:color="auto"/>
                        <w:left w:val="none" w:sz="0" w:space="0" w:color="auto"/>
                        <w:bottom w:val="none" w:sz="0" w:space="0" w:color="auto"/>
                        <w:right w:val="none" w:sz="0" w:space="0" w:color="auto"/>
                      </w:divBdr>
                      <w:divsChild>
                        <w:div w:id="1950965659">
                          <w:marLeft w:val="0"/>
                          <w:marRight w:val="0"/>
                          <w:marTop w:val="0"/>
                          <w:marBottom w:val="0"/>
                          <w:divBdr>
                            <w:top w:val="none" w:sz="0" w:space="0" w:color="auto"/>
                            <w:left w:val="none" w:sz="0" w:space="0" w:color="auto"/>
                            <w:bottom w:val="none" w:sz="0" w:space="0" w:color="auto"/>
                            <w:right w:val="none" w:sz="0" w:space="0" w:color="auto"/>
                          </w:divBdr>
                          <w:divsChild>
                            <w:div w:id="1061749903">
                              <w:marLeft w:val="0"/>
                              <w:marRight w:val="0"/>
                              <w:marTop w:val="0"/>
                              <w:marBottom w:val="0"/>
                              <w:divBdr>
                                <w:top w:val="none" w:sz="0" w:space="0" w:color="auto"/>
                                <w:left w:val="none" w:sz="0" w:space="0" w:color="auto"/>
                                <w:bottom w:val="none" w:sz="0" w:space="0" w:color="auto"/>
                                <w:right w:val="none" w:sz="0" w:space="0" w:color="auto"/>
                              </w:divBdr>
                              <w:divsChild>
                                <w:div w:id="821310336">
                                  <w:marLeft w:val="0"/>
                                  <w:marRight w:val="0"/>
                                  <w:marTop w:val="0"/>
                                  <w:marBottom w:val="0"/>
                                  <w:divBdr>
                                    <w:top w:val="none" w:sz="0" w:space="0" w:color="auto"/>
                                    <w:left w:val="none" w:sz="0" w:space="0" w:color="auto"/>
                                    <w:bottom w:val="none" w:sz="0" w:space="0" w:color="auto"/>
                                    <w:right w:val="none" w:sz="0" w:space="0" w:color="auto"/>
                                  </w:divBdr>
                                  <w:divsChild>
                                    <w:div w:id="2040935449">
                                      <w:marLeft w:val="0"/>
                                      <w:marRight w:val="0"/>
                                      <w:marTop w:val="0"/>
                                      <w:marBottom w:val="0"/>
                                      <w:divBdr>
                                        <w:top w:val="none" w:sz="0" w:space="0" w:color="auto"/>
                                        <w:left w:val="none" w:sz="0" w:space="0" w:color="auto"/>
                                        <w:bottom w:val="none" w:sz="0" w:space="0" w:color="auto"/>
                                        <w:right w:val="none" w:sz="0" w:space="0" w:color="auto"/>
                                      </w:divBdr>
                                      <w:divsChild>
                                        <w:div w:id="2084987464">
                                          <w:marLeft w:val="0"/>
                                          <w:marRight w:val="0"/>
                                          <w:marTop w:val="0"/>
                                          <w:marBottom w:val="0"/>
                                          <w:divBdr>
                                            <w:top w:val="none" w:sz="0" w:space="0" w:color="auto"/>
                                            <w:left w:val="none" w:sz="0" w:space="0" w:color="auto"/>
                                            <w:bottom w:val="none" w:sz="0" w:space="0" w:color="auto"/>
                                            <w:right w:val="none" w:sz="0" w:space="0" w:color="auto"/>
                                          </w:divBdr>
                                          <w:divsChild>
                                            <w:div w:id="1946499613">
                                              <w:marLeft w:val="0"/>
                                              <w:marRight w:val="0"/>
                                              <w:marTop w:val="0"/>
                                              <w:marBottom w:val="0"/>
                                              <w:divBdr>
                                                <w:top w:val="none" w:sz="0" w:space="0" w:color="auto"/>
                                                <w:left w:val="none" w:sz="0" w:space="0" w:color="auto"/>
                                                <w:bottom w:val="none" w:sz="0" w:space="0" w:color="auto"/>
                                                <w:right w:val="none" w:sz="0" w:space="0" w:color="auto"/>
                                              </w:divBdr>
                                              <w:divsChild>
                                                <w:div w:id="1493184071">
                                                  <w:marLeft w:val="0"/>
                                                  <w:marRight w:val="0"/>
                                                  <w:marTop w:val="0"/>
                                                  <w:marBottom w:val="0"/>
                                                  <w:divBdr>
                                                    <w:top w:val="none" w:sz="0" w:space="0" w:color="auto"/>
                                                    <w:left w:val="none" w:sz="0" w:space="0" w:color="auto"/>
                                                    <w:bottom w:val="none" w:sz="0" w:space="0" w:color="auto"/>
                                                    <w:right w:val="none" w:sz="0" w:space="0" w:color="auto"/>
                                                  </w:divBdr>
                                                  <w:divsChild>
                                                    <w:div w:id="614211839">
                                                      <w:marLeft w:val="0"/>
                                                      <w:marRight w:val="0"/>
                                                      <w:marTop w:val="0"/>
                                                      <w:marBottom w:val="0"/>
                                                      <w:divBdr>
                                                        <w:top w:val="none" w:sz="0" w:space="0" w:color="auto"/>
                                                        <w:left w:val="none" w:sz="0" w:space="0" w:color="auto"/>
                                                        <w:bottom w:val="none" w:sz="0" w:space="0" w:color="auto"/>
                                                        <w:right w:val="none" w:sz="0" w:space="0" w:color="auto"/>
                                                      </w:divBdr>
                                                      <w:divsChild>
                                                        <w:div w:id="363333123">
                                                          <w:marLeft w:val="0"/>
                                                          <w:marRight w:val="0"/>
                                                          <w:marTop w:val="0"/>
                                                          <w:marBottom w:val="0"/>
                                                          <w:divBdr>
                                                            <w:top w:val="none" w:sz="0" w:space="0" w:color="auto"/>
                                                            <w:left w:val="none" w:sz="0" w:space="0" w:color="auto"/>
                                                            <w:bottom w:val="none" w:sz="0" w:space="0" w:color="auto"/>
                                                            <w:right w:val="none" w:sz="0" w:space="0" w:color="auto"/>
                                                          </w:divBdr>
                                                          <w:divsChild>
                                                            <w:div w:id="1020357857">
                                                              <w:marLeft w:val="0"/>
                                                              <w:marRight w:val="0"/>
                                                              <w:marTop w:val="0"/>
                                                              <w:marBottom w:val="0"/>
                                                              <w:divBdr>
                                                                <w:top w:val="none" w:sz="0" w:space="0" w:color="auto"/>
                                                                <w:left w:val="none" w:sz="0" w:space="0" w:color="auto"/>
                                                                <w:bottom w:val="none" w:sz="0" w:space="0" w:color="auto"/>
                                                                <w:right w:val="none" w:sz="0" w:space="0" w:color="auto"/>
                                                              </w:divBdr>
                                                              <w:divsChild>
                                                                <w:div w:id="297148043">
                                                                  <w:marLeft w:val="0"/>
                                                                  <w:marRight w:val="0"/>
                                                                  <w:marTop w:val="0"/>
                                                                  <w:marBottom w:val="0"/>
                                                                  <w:divBdr>
                                                                    <w:top w:val="none" w:sz="0" w:space="0" w:color="auto"/>
                                                                    <w:left w:val="none" w:sz="0" w:space="0" w:color="auto"/>
                                                                    <w:bottom w:val="none" w:sz="0" w:space="0" w:color="auto"/>
                                                                    <w:right w:val="none" w:sz="0" w:space="0" w:color="auto"/>
                                                                  </w:divBdr>
                                                                  <w:divsChild>
                                                                    <w:div w:id="4465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1832404916">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pn/ncbj"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platformazakupowa.pl/" TargetMode="External"/><Relationship Id="rId33" Type="http://schemas.openxmlformats.org/officeDocument/2006/relationships/hyperlink" Target="https://platformazakupowa.pl/pn/ncbj"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cbj"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www.ncbj.gov.pl" TargetMode="External"/><Relationship Id="rId19" Type="http://schemas.openxmlformats.org/officeDocument/2006/relationships/footer" Target="footer2.xm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zp@ncbj.gov.pl" TargetMode="External"/><Relationship Id="rId14" Type="http://schemas.openxmlformats.org/officeDocument/2006/relationships/image" Target="media/image3.jpeg"/><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iod@ncbj.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11E2-EA88-42F1-8412-765C9BA3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54</Pages>
  <Words>17090</Words>
  <Characters>102541</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119393</CharactersWithSpaces>
  <SharedDoc>false</SharedDoc>
  <HLinks>
    <vt:vector size="114" baseType="variant">
      <vt:variant>
        <vt:i4>6291469</vt:i4>
      </vt:variant>
      <vt:variant>
        <vt:i4>60</vt:i4>
      </vt:variant>
      <vt:variant>
        <vt:i4>0</vt:i4>
      </vt:variant>
      <vt:variant>
        <vt:i4>5</vt:i4>
      </vt:variant>
      <vt:variant>
        <vt:lpwstr>mailto:iod@ncbj.gov.pl</vt:lpwstr>
      </vt:variant>
      <vt:variant>
        <vt:lpwstr/>
      </vt:variant>
      <vt:variant>
        <vt:i4>655431</vt:i4>
      </vt:variant>
      <vt:variant>
        <vt:i4>57</vt:i4>
      </vt:variant>
      <vt:variant>
        <vt:i4>0</vt:i4>
      </vt:variant>
      <vt:variant>
        <vt:i4>5</vt:i4>
      </vt:variant>
      <vt:variant>
        <vt:lpwstr>http://platformazakupowa.pl/</vt:lpwstr>
      </vt:variant>
      <vt:variant>
        <vt:lpwstr/>
      </vt:variant>
      <vt:variant>
        <vt:i4>589827</vt:i4>
      </vt:variant>
      <vt:variant>
        <vt:i4>54</vt:i4>
      </vt:variant>
      <vt:variant>
        <vt:i4>0</vt:i4>
      </vt:variant>
      <vt:variant>
        <vt:i4>5</vt:i4>
      </vt:variant>
      <vt:variant>
        <vt:lpwstr>https://platformazakupowa.pl/pn/ncbj</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589827</vt:i4>
      </vt:variant>
      <vt:variant>
        <vt:i4>18</vt:i4>
      </vt:variant>
      <vt:variant>
        <vt:i4>0</vt:i4>
      </vt:variant>
      <vt:variant>
        <vt:i4>5</vt:i4>
      </vt:variant>
      <vt:variant>
        <vt:lpwstr>https://platformazakupowa.pl/pn/ncbj</vt:lpwstr>
      </vt:variant>
      <vt:variant>
        <vt:lpwstr/>
      </vt:variant>
      <vt:variant>
        <vt:i4>6225998</vt:i4>
      </vt:variant>
      <vt:variant>
        <vt:i4>15</vt:i4>
      </vt:variant>
      <vt:variant>
        <vt:i4>0</vt:i4>
      </vt:variant>
      <vt:variant>
        <vt:i4>5</vt:i4>
      </vt:variant>
      <vt:variant>
        <vt:lpwstr>https://platformazakupowa.pl/</vt:lpwstr>
      </vt:variant>
      <vt:variant>
        <vt:lpwstr/>
      </vt:variant>
      <vt:variant>
        <vt:i4>589827</vt:i4>
      </vt:variant>
      <vt:variant>
        <vt:i4>6</vt:i4>
      </vt:variant>
      <vt:variant>
        <vt:i4>0</vt:i4>
      </vt:variant>
      <vt:variant>
        <vt:i4>5</vt:i4>
      </vt:variant>
      <vt:variant>
        <vt:lpwstr>https://platformazakupowa.pl/pn/ncbj</vt:lpwstr>
      </vt:variant>
      <vt:variant>
        <vt:lpwstr/>
      </vt:variant>
      <vt:variant>
        <vt:i4>2359352</vt:i4>
      </vt:variant>
      <vt:variant>
        <vt:i4>3</vt:i4>
      </vt:variant>
      <vt:variant>
        <vt:i4>0</vt:i4>
      </vt:variant>
      <vt:variant>
        <vt:i4>5</vt:i4>
      </vt:variant>
      <vt:variant>
        <vt:lpwstr>http://www.ncbj.gov.pl/</vt:lpwstr>
      </vt:variant>
      <vt:variant>
        <vt:lpwstr/>
      </vt:variant>
      <vt:variant>
        <vt:i4>3145817</vt:i4>
      </vt:variant>
      <vt:variant>
        <vt:i4>0</vt:i4>
      </vt:variant>
      <vt:variant>
        <vt:i4>0</vt:i4>
      </vt:variant>
      <vt:variant>
        <vt:i4>5</vt:i4>
      </vt:variant>
      <vt:variant>
        <vt:lpwstr>mailto:zp@ncbj.gov.pl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arec</dc:creator>
  <cp:lastModifiedBy>Kwiatkowska Katarzyna</cp:lastModifiedBy>
  <cp:revision>8</cp:revision>
  <cp:lastPrinted>2021-04-16T08:10:00Z</cp:lastPrinted>
  <dcterms:created xsi:type="dcterms:W3CDTF">2021-04-15T19:39:00Z</dcterms:created>
  <dcterms:modified xsi:type="dcterms:W3CDTF">2021-04-16T13:18:00Z</dcterms:modified>
</cp:coreProperties>
</file>