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tbl>
      <w:tblPr>
        <w:tblW w:w="976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8"/>
        <w:gridCol w:w="294"/>
      </w:tblGrid>
      <w:tr w:rsidR="00E666DA" w:rsidRPr="00284B72" w:rsidTr="00A54EA6">
        <w:trPr>
          <w:trHeight w:val="67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6DA" w:rsidRPr="003C6081" w:rsidRDefault="00E666DA" w:rsidP="00A54EA6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C6081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E666DA" w:rsidRPr="003C6081" w:rsidRDefault="00E666DA" w:rsidP="00913A5B">
            <w:pPr>
              <w:widowControl/>
              <w:ind w:left="7215" w:firstLine="43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Załącznik nr 4 do SWZ</w:t>
            </w:r>
          </w:p>
          <w:p w:rsidR="00E666DA" w:rsidRPr="00284B72" w:rsidRDefault="00E666DA" w:rsidP="00913A5B">
            <w:pPr>
              <w:widowControl/>
              <w:ind w:left="7508" w:firstLine="142"/>
              <w:rPr>
                <w:rFonts w:ascii="Century Gothic" w:eastAsia="Times New Roman" w:hAnsi="Century Gothic" w:cs="Times New Roman"/>
                <w:b/>
                <w:sz w:val="16"/>
                <w:szCs w:val="16"/>
                <w:lang w:bidi="ar-SA"/>
              </w:rPr>
            </w:pP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07491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40</w:t>
            </w:r>
            <w:r w:rsidRPr="003C60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6DA" w:rsidRPr="00284B72" w:rsidRDefault="00E666DA" w:rsidP="00A54EA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E666DA" w:rsidRPr="003E63AA" w:rsidRDefault="00E666DA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FF54E5" w:rsidRPr="000A341D" w:rsidRDefault="003C5FA7" w:rsidP="0000265F">
      <w:pPr>
        <w:ind w:left="-426" w:right="45"/>
        <w:jc w:val="both"/>
        <w:rPr>
          <w:rFonts w:cs="Times New Roman"/>
          <w:b/>
          <w:bCs/>
          <w:sz w:val="23"/>
          <w:szCs w:val="23"/>
          <w:lang w:bidi="ar-SA"/>
        </w:rPr>
      </w:pPr>
      <w:r w:rsidRPr="000A341D">
        <w:rPr>
          <w:rFonts w:eastAsia="Times New Roman" w:cs="Times New Roman"/>
          <w:b/>
          <w:bCs/>
          <w:sz w:val="23"/>
          <w:szCs w:val="23"/>
          <w:lang w:bidi="ar-SA"/>
        </w:rPr>
        <w:t xml:space="preserve">Przedmiotem zamówienia jest dostawa </w:t>
      </w:r>
      <w:r w:rsidR="00074915" w:rsidRPr="000A341D">
        <w:rPr>
          <w:rFonts w:cs="Times New Roman"/>
          <w:b/>
          <w:bCs/>
          <w:sz w:val="23"/>
          <w:szCs w:val="23"/>
          <w:lang w:bidi="ar-SA"/>
        </w:rPr>
        <w:t xml:space="preserve">sprzętu gospodarczego do pokoi mieszkalnych i sali konferencyjnej A w budynku nr 40 zlokalizowanym na terenie Centrum Szkolenia Policji </w:t>
      </w:r>
      <w:r w:rsidR="00074915" w:rsidRPr="000A341D">
        <w:rPr>
          <w:rFonts w:cs="Times New Roman"/>
          <w:b/>
          <w:bCs/>
          <w:sz w:val="23"/>
          <w:szCs w:val="23"/>
          <w:lang w:bidi="ar-SA"/>
        </w:rPr>
        <w:br/>
        <w:t xml:space="preserve">w Legionowie oraz doposażenie pomieszczeń socjalnych na terenie Centrum Szkolenia Policji </w:t>
      </w:r>
      <w:r w:rsidR="00074915" w:rsidRPr="000A341D">
        <w:rPr>
          <w:rFonts w:cs="Times New Roman"/>
          <w:b/>
          <w:bCs/>
          <w:sz w:val="23"/>
          <w:szCs w:val="23"/>
          <w:lang w:bidi="ar-SA"/>
        </w:rPr>
        <w:br/>
        <w:t>w Legionowie i w Sułkowicach</w:t>
      </w:r>
    </w:p>
    <w:p w:rsidR="003C5FA7" w:rsidRPr="007E6E2B" w:rsidRDefault="003C5FA7" w:rsidP="00F53272">
      <w:pPr>
        <w:ind w:right="45"/>
        <w:jc w:val="both"/>
        <w:rPr>
          <w:rFonts w:eastAsia="Times New Roman" w:cs="Times New Roman"/>
          <w:lang w:bidi="ar-SA"/>
        </w:rPr>
      </w:pPr>
    </w:p>
    <w:p w:rsidR="00074915" w:rsidRPr="000A341D" w:rsidRDefault="003C5FA7" w:rsidP="00273EFF">
      <w:pPr>
        <w:widowControl/>
        <w:spacing w:line="320" w:lineRule="exact"/>
        <w:ind w:hanging="426"/>
        <w:jc w:val="both"/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</w:pPr>
      <w:r w:rsidRPr="000A341D">
        <w:rPr>
          <w:rFonts w:eastAsia="Times New Roman" w:cs="Times New Roman"/>
          <w:sz w:val="23"/>
          <w:szCs w:val="23"/>
          <w:lang w:bidi="ar-SA"/>
        </w:rPr>
        <w:t xml:space="preserve">(kod </w:t>
      </w:r>
      <w:r w:rsidRPr="000A341D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 xml:space="preserve">CPV): </w:t>
      </w:r>
      <w:r w:rsidR="00BE38F2" w:rsidRPr="000A341D">
        <w:rPr>
          <w:rFonts w:eastAsiaTheme="minorHAnsi" w:cs="Times New Roman"/>
          <w:bCs/>
          <w:color w:val="000000"/>
          <w:kern w:val="0"/>
          <w:sz w:val="23"/>
          <w:szCs w:val="23"/>
          <w:lang w:eastAsia="en-US" w:bidi="ar-SA"/>
        </w:rPr>
        <w:t>397 00000-9</w:t>
      </w:r>
    </w:p>
    <w:p w:rsidR="00BE38F2" w:rsidRPr="007E6E2B" w:rsidRDefault="00BE38F2" w:rsidP="00BE38F2">
      <w:pPr>
        <w:rPr>
          <w:rFonts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 xml:space="preserve">Kuchenka mikrofalowa 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Wymiary: szer. 48-50 c</w:t>
      </w:r>
      <w:r w:rsidR="000A341D">
        <w:rPr>
          <w:rFonts w:cs="Times New Roman"/>
          <w:sz w:val="23"/>
          <w:szCs w:val="23"/>
        </w:rPr>
        <w:t>m, wys. 27-30 cm, gł. 30-40 cm.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typ – wolnostojąca;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wykonanie wnętrza – emalia ceramiczna;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pojemność  – 23 l;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sterowanie elektroniczne;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mikrofali – 800-1000W;</w:t>
      </w:r>
    </w:p>
    <w:p w:rsidR="00074915" w:rsidRPr="000A341D" w:rsidRDefault="00074915" w:rsidP="000A341D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 obudowy – czarny.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Funkcje: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grill;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gotowanie;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rozmrażanie;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przycisk +30s.;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minutnik do 60 minut;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przycisk oszczędzania energii;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wyświetlacz LED;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sygnał dźwiękowy zakończonej pracy;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zegar;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41D">
        <w:rPr>
          <w:rFonts w:ascii="Times New Roman" w:hAnsi="Times New Roman" w:cs="Times New Roman"/>
          <w:sz w:val="23"/>
          <w:szCs w:val="23"/>
        </w:rPr>
        <w:t>timer</w:t>
      </w:r>
      <w:r w:rsidRPr="000A341D">
        <w:rPr>
          <w:rFonts w:ascii="Times New Roman" w:hAnsi="Times New Roman" w:cs="Times New Roman"/>
          <w:sz w:val="24"/>
          <w:szCs w:val="24"/>
        </w:rPr>
        <w:t>.</w:t>
      </w:r>
    </w:p>
    <w:p w:rsidR="00074915" w:rsidRPr="007E6E2B" w:rsidRDefault="00074915" w:rsidP="00BE38F2">
      <w:pPr>
        <w:pStyle w:val="Akapitzlist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Czajnik elektryczny bezprzewodowy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pojemność – 1,7 l;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min. – 2000 W;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wykonany z tworzywa sztucznego w kolorze czarnym;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obrotowa podstawa 360 stopni;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otwieranie przyciskiem;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ukryta grzałka;</w:t>
      </w:r>
    </w:p>
    <w:p w:rsidR="00074915" w:rsidRPr="000A341D" w:rsidRDefault="00074915" w:rsidP="00BD64D7">
      <w:pPr>
        <w:pStyle w:val="Akapitzlist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automatyczne wyłączanie.</w:t>
      </w:r>
    </w:p>
    <w:p w:rsidR="00273EFF" w:rsidRPr="007E6E2B" w:rsidRDefault="00273EFF" w:rsidP="00BE38F2">
      <w:pPr>
        <w:rPr>
          <w:rFonts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Lodówko-zamrażarka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Wymiary: wys.175-190 x szer. 59.5-60 x gł. 65.8-68</w:t>
      </w: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Pojemność (l):</w:t>
      </w:r>
      <w:r w:rsidRPr="000A341D">
        <w:rPr>
          <w:rFonts w:cs="Times New Roman"/>
          <w:sz w:val="23"/>
          <w:szCs w:val="23"/>
        </w:rPr>
        <w:tab/>
        <w:t>180-230 chłodziarka + 100-115 zamrażarka.</w:t>
      </w: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Roczne zużycie prądu: max 300 kWh.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  <w:r w:rsidRPr="000A341D">
        <w:rPr>
          <w:rFonts w:cs="Times New Roman"/>
          <w:b/>
          <w:sz w:val="23"/>
          <w:szCs w:val="23"/>
        </w:rPr>
        <w:tab/>
      </w:r>
    </w:p>
    <w:p w:rsidR="00074915" w:rsidRPr="000A341D" w:rsidRDefault="00074915" w:rsidP="00BD64D7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bezszronowa (No Frost);</w:t>
      </w:r>
    </w:p>
    <w:p w:rsidR="00074915" w:rsidRPr="000A341D" w:rsidRDefault="00074915" w:rsidP="00BD64D7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zamrażarka na dole; </w:t>
      </w:r>
    </w:p>
    <w:p w:rsidR="00074915" w:rsidRPr="000A341D" w:rsidRDefault="00074915" w:rsidP="00BD64D7">
      <w:pPr>
        <w:pStyle w:val="Akapitzlist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wbudowany kompresor inwerterów;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liczba drzwi: 2;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sterowanie elektroniczne; 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lastRenderedPageBreak/>
        <w:t>możliwość zmiany kierunku otwierania drzwi;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min. 15 godz, czasu utrzymania temperatury w przypadku braku zasilania;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 boków i frontu metaliczny grafit lub inox;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liczba agregatów:</w:t>
      </w:r>
      <w:r w:rsidRPr="000A341D">
        <w:rPr>
          <w:rFonts w:ascii="Times New Roman" w:hAnsi="Times New Roman" w:cs="Times New Roman"/>
          <w:sz w:val="23"/>
          <w:szCs w:val="23"/>
        </w:rPr>
        <w:tab/>
        <w:t>1;</w:t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liczba termostatów:2;</w:t>
      </w:r>
    </w:p>
    <w:p w:rsidR="00BE38F2" w:rsidRPr="000A341D" w:rsidRDefault="00074915" w:rsidP="000A341D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wyświetlacz zewnętrzny.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Funkcje dodatkowe:</w:t>
      </w:r>
      <w:r w:rsidRPr="000A341D">
        <w:rPr>
          <w:rFonts w:cs="Times New Roman"/>
          <w:b/>
          <w:sz w:val="23"/>
          <w:szCs w:val="23"/>
        </w:rPr>
        <w:tab/>
      </w:r>
    </w:p>
    <w:p w:rsidR="00074915" w:rsidRPr="000A341D" w:rsidRDefault="00074915" w:rsidP="00BD64D7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oświetlenie LED, regulacja wysokości półek szklanych, komora świeżości, pojemnik na warzywa;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bezpieczeństwo użytkowania -alarm niedomkniętych drzwi;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nowa klasa energetyczna: E,F;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poziom hałasu [dB]: 30-35;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klasa zamrażarki: *** </w:t>
      </w:r>
    </w:p>
    <w:p w:rsidR="00BE38F2" w:rsidRPr="000A341D" w:rsidRDefault="00074915" w:rsidP="000A341D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Klasa klimatyczna:N, SN, ST, T.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Zamrażarka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sposób odszraniania (rozmrażania) - No-Frost;</w:t>
      </w:r>
    </w:p>
    <w:p w:rsidR="00074915" w:rsidRPr="000A341D" w:rsidRDefault="00074915" w:rsidP="00BD64D7">
      <w:pPr>
        <w:pStyle w:val="Akapitzlist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zdolność zamrażania [kg/24h] - 10-15 kg; </w:t>
      </w:r>
    </w:p>
    <w:p w:rsidR="00074915" w:rsidRPr="000A341D" w:rsidRDefault="00074915" w:rsidP="00BD64D7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liczba pojemników w zamrażarce: 2-3 </w:t>
      </w:r>
    </w:p>
    <w:p w:rsidR="00074915" w:rsidRPr="000A341D" w:rsidRDefault="00074915" w:rsidP="00BD64D7">
      <w:pPr>
        <w:pStyle w:val="Akapitzlist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funkcja szybkiego zamrażanie.</w:t>
      </w:r>
    </w:p>
    <w:p w:rsidR="00074915" w:rsidRPr="007E6E2B" w:rsidRDefault="00074915" w:rsidP="00BE38F2">
      <w:pPr>
        <w:pStyle w:val="Akapitzlist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Pralka 9 kg, max 1400 obr/min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 xml:space="preserve">Wymiary bez elementów wystających: wys. 84-85 cm x </w:t>
      </w:r>
      <w:r w:rsidR="000A341D">
        <w:rPr>
          <w:rFonts w:cs="Times New Roman"/>
          <w:sz w:val="23"/>
          <w:szCs w:val="23"/>
        </w:rPr>
        <w:t>szer. 59- 60 cm x gł. 63-66 cm.</w:t>
      </w: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 xml:space="preserve">Dane techniczne: 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sposób załadunku od przodu;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kolor: biały;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programator (sterowanie) elektroniczny;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wyświetlacz elektroniczny;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 xml:space="preserve">kierunek otwierania drzwiczek w lewo; 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silnik inwerterowy;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pojemność min, 9 kg;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ilość obrotów max 1400/min;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klasa energetyczna A;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zużycie prądu (100 cykli) 45-55 kWh;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zużycie wody na cykl 40-50 l;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poziom hałasu 70-75 dB;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opcja start/pauza;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krótki program 15/30;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opcja higiena;</w:t>
      </w:r>
    </w:p>
    <w:p w:rsidR="00074915" w:rsidRPr="000A341D" w:rsidRDefault="00074915" w:rsidP="00BD64D7">
      <w:pPr>
        <w:pStyle w:val="Akapitzlist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automatyczny dobór wody do wielkości załadunku.</w:t>
      </w:r>
    </w:p>
    <w:p w:rsidR="00074915" w:rsidRPr="000A341D" w:rsidRDefault="00074915" w:rsidP="003E63AA">
      <w:pPr>
        <w:jc w:val="both"/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Programy: antyalergiczny, bawełna, codzienne, delikatne, pranie ręczne, wełna, szybkie, syntetyki, pranie wstępne, ECO, odświeżanie parowe, wirowanie/odpompowanie.</w:t>
      </w:r>
    </w:p>
    <w:p w:rsidR="00074915" w:rsidRPr="007E6E2B" w:rsidRDefault="00074915" w:rsidP="00BE38F2">
      <w:pPr>
        <w:rPr>
          <w:rFonts w:cs="Times New Roman"/>
          <w:sz w:val="28"/>
          <w:szCs w:val="28"/>
        </w:rPr>
      </w:pPr>
    </w:p>
    <w:p w:rsidR="00074915" w:rsidRPr="007E6E2B" w:rsidRDefault="00074915" w:rsidP="00BD64D7">
      <w:pPr>
        <w:pStyle w:val="Akapitzlist"/>
        <w:numPr>
          <w:ilvl w:val="0"/>
          <w:numId w:val="5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E2B">
        <w:rPr>
          <w:rFonts w:ascii="Times New Roman" w:hAnsi="Times New Roman" w:cs="Times New Roman"/>
          <w:b/>
          <w:sz w:val="24"/>
          <w:szCs w:val="24"/>
          <w:u w:val="single"/>
        </w:rPr>
        <w:t>Płyta elektryczna – 2 pola grzewcze</w:t>
      </w:r>
    </w:p>
    <w:p w:rsidR="00BE38F2" w:rsidRPr="000A341D" w:rsidRDefault="00BE38F2" w:rsidP="00BE38F2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16"/>
          <w:szCs w:val="16"/>
        </w:rPr>
      </w:pPr>
    </w:p>
    <w:p w:rsidR="00074915" w:rsidRPr="000A341D" w:rsidRDefault="00074915" w:rsidP="00BE38F2">
      <w:pPr>
        <w:rPr>
          <w:rFonts w:cs="Times New Roman"/>
          <w:sz w:val="23"/>
          <w:szCs w:val="23"/>
        </w:rPr>
      </w:pPr>
      <w:r w:rsidRPr="000A341D">
        <w:rPr>
          <w:rFonts w:cs="Times New Roman"/>
          <w:sz w:val="23"/>
          <w:szCs w:val="23"/>
        </w:rPr>
        <w:t>Wymiary: szer. 290 mm, gł. 510 mm, wys. 90,7 mm.</w:t>
      </w:r>
    </w:p>
    <w:p w:rsidR="00074915" w:rsidRPr="000A341D" w:rsidRDefault="00074915" w:rsidP="00BE38F2">
      <w:pPr>
        <w:rPr>
          <w:rFonts w:cs="Times New Roman"/>
          <w:sz w:val="14"/>
          <w:szCs w:val="14"/>
        </w:rPr>
      </w:pPr>
    </w:p>
    <w:p w:rsidR="00074915" w:rsidRPr="000A341D" w:rsidRDefault="00074915" w:rsidP="00BE38F2">
      <w:pPr>
        <w:rPr>
          <w:rFonts w:cs="Times New Roman"/>
          <w:b/>
          <w:sz w:val="23"/>
          <w:szCs w:val="23"/>
        </w:rPr>
      </w:pPr>
      <w:r w:rsidRPr="000A341D">
        <w:rPr>
          <w:rFonts w:cs="Times New Roman"/>
          <w:b/>
          <w:sz w:val="23"/>
          <w:szCs w:val="23"/>
        </w:rPr>
        <w:t>Dane techniczne: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kolor INOX;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2 pola grzewcze;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grzewcza pola 1 - min. 1000 W;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moc grzewcza pola 2 – min. 1500 W;</w:t>
      </w:r>
    </w:p>
    <w:p w:rsidR="00074915" w:rsidRPr="000A341D" w:rsidRDefault="00074915" w:rsidP="00BD64D7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średnica pola 1 – min. 145 mm;</w:t>
      </w:r>
    </w:p>
    <w:p w:rsidR="00273EFF" w:rsidRPr="000A341D" w:rsidRDefault="00074915" w:rsidP="004D52DC">
      <w:pPr>
        <w:pStyle w:val="Akapitzlist"/>
        <w:numPr>
          <w:ilvl w:val="0"/>
          <w:numId w:val="53"/>
        </w:numPr>
        <w:spacing w:after="0" w:line="240" w:lineRule="auto"/>
        <w:ind w:left="993" w:hanging="633"/>
        <w:rPr>
          <w:rFonts w:ascii="Times New Roman" w:hAnsi="Times New Roman" w:cs="Times New Roman"/>
          <w:sz w:val="23"/>
          <w:szCs w:val="23"/>
        </w:rPr>
      </w:pPr>
      <w:r w:rsidRPr="000A341D">
        <w:rPr>
          <w:rFonts w:ascii="Times New Roman" w:hAnsi="Times New Roman" w:cs="Times New Roman"/>
          <w:sz w:val="23"/>
          <w:szCs w:val="23"/>
        </w:rPr>
        <w:t>średnica pola 2 – min. 180 mm.</w:t>
      </w:r>
    </w:p>
    <w:p w:rsidR="00080CA1" w:rsidRPr="00080CA1" w:rsidRDefault="00004086" w:rsidP="00080CA1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                  </w:t>
      </w:r>
      <w:bookmarkStart w:id="0" w:name="_GoBack"/>
      <w:bookmarkEnd w:id="0"/>
    </w:p>
    <w:sectPr w:rsidR="00080CA1" w:rsidRPr="00080CA1" w:rsidSect="00080CA1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D1" w:rsidRDefault="00AA70D1" w:rsidP="000F1D63">
      <w:r>
        <w:separator/>
      </w:r>
    </w:p>
  </w:endnote>
  <w:endnote w:type="continuationSeparator" w:id="0">
    <w:p w:rsidR="00AA70D1" w:rsidRDefault="00AA70D1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D1" w:rsidRDefault="00AA70D1" w:rsidP="000F1D63">
      <w:r>
        <w:separator/>
      </w:r>
    </w:p>
  </w:footnote>
  <w:footnote w:type="continuationSeparator" w:id="0">
    <w:p w:rsidR="00AA70D1" w:rsidRDefault="00AA70D1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0D1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05C8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E4A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353D-7D08-4158-8166-4F621839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147</cp:revision>
  <cp:lastPrinted>2024-08-30T11:55:00Z</cp:lastPrinted>
  <dcterms:created xsi:type="dcterms:W3CDTF">2024-08-26T08:05:00Z</dcterms:created>
  <dcterms:modified xsi:type="dcterms:W3CDTF">2024-09-02T11:48:00Z</dcterms:modified>
</cp:coreProperties>
</file>