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3F6553" w:rsidRPr="003F6553" w:rsidTr="00191B9D">
        <w:trPr>
          <w:trHeight w:val="850"/>
        </w:trPr>
        <w:tc>
          <w:tcPr>
            <w:tcW w:w="4680" w:type="dxa"/>
          </w:tcPr>
          <w:p w:rsidR="00191B9D" w:rsidRPr="003F6553" w:rsidRDefault="00191B9D" w:rsidP="00546B57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3F6553" w:rsidRDefault="002121DF" w:rsidP="00837C5C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WT.2370.</w:t>
            </w:r>
            <w:r w:rsidR="00837C5C" w:rsidRPr="003F6553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B018C7" w:rsidRPr="003F6553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  <w:r w:rsidR="00E57A52" w:rsidRPr="003F6553">
              <w:rPr>
                <w:rFonts w:asciiTheme="majorHAnsi" w:hAnsiTheme="majorHAnsi" w:cstheme="majorHAnsi"/>
                <w:sz w:val="20"/>
                <w:szCs w:val="20"/>
              </w:rPr>
              <w:t>2023</w:t>
            </w:r>
          </w:p>
        </w:tc>
        <w:tc>
          <w:tcPr>
            <w:tcW w:w="4680" w:type="dxa"/>
            <w:hideMark/>
          </w:tcPr>
          <w:p w:rsidR="00191B9D" w:rsidRPr="003F6553" w:rsidRDefault="002F7AB5" w:rsidP="003F6553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</w:t>
            </w:r>
            <w:r w:rsidR="003F6553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14 </w:t>
            </w:r>
            <w:r w:rsidR="00837C5C" w:rsidRPr="003F6553">
              <w:rPr>
                <w:rFonts w:asciiTheme="majorHAnsi" w:hAnsiTheme="majorHAnsi" w:cstheme="majorHAnsi"/>
                <w:iCs/>
                <w:sz w:val="20"/>
                <w:szCs w:val="20"/>
              </w:rPr>
              <w:t>marca</w:t>
            </w:r>
            <w:r w:rsidR="00191B9D" w:rsidRPr="003F6553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E57A52" w:rsidRPr="003F6553">
              <w:rPr>
                <w:rFonts w:asciiTheme="majorHAnsi" w:hAnsiTheme="majorHAnsi" w:cstheme="majorHAnsi"/>
                <w:iCs/>
                <w:sz w:val="20"/>
                <w:szCs w:val="20"/>
              </w:rPr>
              <w:t>3</w:t>
            </w:r>
            <w:r w:rsidR="00191B9D" w:rsidRPr="003F6553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3F6553" w:rsidRPr="003F6553" w:rsidTr="00191B9D">
        <w:trPr>
          <w:trHeight w:val="241"/>
        </w:trPr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3F655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680" w:type="dxa"/>
            <w:tcMar>
              <w:top w:w="0" w:type="dxa"/>
              <w:left w:w="18" w:type="dxa"/>
              <w:bottom w:w="454" w:type="dxa"/>
              <w:right w:w="18" w:type="dxa"/>
            </w:tcMar>
          </w:tcPr>
          <w:p w:rsidR="00191B9D" w:rsidRPr="003F655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3F655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46B57" w:rsidRPr="003F6553" w:rsidRDefault="00546B57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9D2BF8" w:rsidRPr="003F6553" w:rsidRDefault="009D2BF8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3F6553" w:rsidRDefault="000758F2" w:rsidP="00546B57">
            <w:pPr>
              <w:ind w:left="402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b/>
                <w:sz w:val="20"/>
                <w:szCs w:val="20"/>
              </w:rPr>
              <w:t>Do uczestników postę</w:t>
            </w:r>
            <w:r w:rsidR="00191B9D" w:rsidRPr="003F6553">
              <w:rPr>
                <w:rFonts w:asciiTheme="majorHAnsi" w:hAnsiTheme="majorHAnsi" w:cstheme="majorHAnsi"/>
                <w:b/>
                <w:sz w:val="20"/>
                <w:szCs w:val="20"/>
              </w:rPr>
              <w:t>powania</w:t>
            </w:r>
          </w:p>
          <w:p w:rsidR="00191B9D" w:rsidRPr="003F6553" w:rsidRDefault="00191B9D" w:rsidP="00546B57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3F6553" w:rsidRPr="003F6553" w:rsidTr="00191B9D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191B9D" w:rsidRPr="003F6553" w:rsidRDefault="00191B9D" w:rsidP="0071155A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3F6553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3F6553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837C5C" w:rsidRPr="003F6553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 xml:space="preserve">Dostawa </w:t>
            </w:r>
            <w:r w:rsidR="00837C5C" w:rsidRPr="003F6553">
              <w:rPr>
                <w:rFonts w:asciiTheme="majorHAnsi" w:eastAsia="ArialNarrow" w:hAnsiTheme="majorHAnsi" w:cs="Calibri Light"/>
                <w:b/>
                <w:sz w:val="20"/>
                <w:szCs w:val="20"/>
              </w:rPr>
              <w:t>trzech samochodów ratowniczo-gaśniczych</w:t>
            </w:r>
            <w:r w:rsidRPr="003F6553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837C5C" w:rsidRPr="003F6553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WT.2370.4</w:t>
            </w: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71155A" w:rsidRPr="003F6553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191B9D" w:rsidRPr="003F6553" w:rsidRDefault="00191B9D" w:rsidP="00546B57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3F6553">
        <w:rPr>
          <w:rFonts w:asciiTheme="majorHAnsi" w:hAnsiTheme="majorHAnsi" w:cstheme="majorHAnsi"/>
          <w:sz w:val="20"/>
          <w:szCs w:val="20"/>
          <w:shd w:val="clear" w:color="auto" w:fill="FFFFFF"/>
        </w:rPr>
        <w:tab/>
      </w:r>
      <w:r w:rsidRPr="003F6553">
        <w:rPr>
          <w:rFonts w:asciiTheme="majorHAnsi" w:hAnsiTheme="majorHAnsi" w:cstheme="majorHAnsi"/>
          <w:sz w:val="20"/>
          <w:szCs w:val="20"/>
        </w:rPr>
        <w:t>W związku z wątpliwościami Wykonawców dotyczącymi specyfikacji warun</w:t>
      </w:r>
      <w:r w:rsidR="002121DF" w:rsidRPr="003F6553">
        <w:rPr>
          <w:rFonts w:asciiTheme="majorHAnsi" w:hAnsiTheme="majorHAnsi" w:cstheme="majorHAnsi"/>
          <w:sz w:val="20"/>
          <w:szCs w:val="20"/>
        </w:rPr>
        <w:t>ków zamówienia (SWZ), zgodnie z </w:t>
      </w:r>
      <w:r w:rsidRPr="003F6553">
        <w:rPr>
          <w:rFonts w:asciiTheme="majorHAnsi" w:hAnsiTheme="majorHAnsi" w:cstheme="majorHAnsi"/>
          <w:sz w:val="20"/>
          <w:szCs w:val="20"/>
        </w:rPr>
        <w:t>art. 135 ust. 2 ustawy z dnia 11 września 2019 roku Prawo zamówień publicznych (Dz. U. 202</w:t>
      </w:r>
      <w:r w:rsidR="002F7AB5" w:rsidRPr="003F6553">
        <w:rPr>
          <w:rFonts w:asciiTheme="majorHAnsi" w:hAnsiTheme="majorHAnsi" w:cstheme="majorHAnsi"/>
          <w:sz w:val="20"/>
          <w:szCs w:val="20"/>
        </w:rPr>
        <w:t>2</w:t>
      </w:r>
      <w:r w:rsidRPr="003F6553">
        <w:rPr>
          <w:rFonts w:asciiTheme="majorHAnsi" w:hAnsiTheme="majorHAnsi" w:cstheme="majorHAnsi"/>
          <w:sz w:val="20"/>
          <w:szCs w:val="20"/>
        </w:rPr>
        <w:t xml:space="preserve"> r. poz. 1</w:t>
      </w:r>
      <w:r w:rsidR="002F7AB5" w:rsidRPr="003F6553">
        <w:rPr>
          <w:rFonts w:asciiTheme="majorHAnsi" w:hAnsiTheme="majorHAnsi" w:cstheme="majorHAnsi"/>
          <w:sz w:val="20"/>
          <w:szCs w:val="20"/>
        </w:rPr>
        <w:t>7</w:t>
      </w:r>
      <w:r w:rsidRPr="003F6553">
        <w:rPr>
          <w:rFonts w:asciiTheme="majorHAnsi" w:hAnsiTheme="majorHAnsi" w:cstheme="majorHAnsi"/>
          <w:sz w:val="20"/>
          <w:szCs w:val="20"/>
        </w:rPr>
        <w:t>1</w:t>
      </w:r>
      <w:r w:rsidR="002F7AB5" w:rsidRPr="003F6553">
        <w:rPr>
          <w:rFonts w:asciiTheme="majorHAnsi" w:hAnsiTheme="majorHAnsi" w:cstheme="majorHAnsi"/>
          <w:sz w:val="20"/>
          <w:szCs w:val="20"/>
        </w:rPr>
        <w:t>0</w:t>
      </w:r>
      <w:r w:rsidRPr="003F6553">
        <w:rPr>
          <w:rFonts w:asciiTheme="majorHAnsi" w:hAnsiTheme="majorHAnsi" w:cstheme="majorHAnsi"/>
          <w:sz w:val="20"/>
          <w:szCs w:val="20"/>
        </w:rPr>
        <w:t xml:space="preserve"> ze zm.) </w:t>
      </w:r>
      <w:r w:rsidR="0075731E" w:rsidRPr="003F6553">
        <w:rPr>
          <w:rFonts w:asciiTheme="majorHAnsi" w:hAnsiTheme="majorHAnsi" w:cstheme="majorHAnsi"/>
          <w:sz w:val="20"/>
          <w:szCs w:val="20"/>
        </w:rPr>
        <w:t xml:space="preserve">zwanej dalej „ustawą p.z.p.”, </w:t>
      </w:r>
      <w:r w:rsidRPr="003F6553">
        <w:rPr>
          <w:rFonts w:asciiTheme="majorHAnsi" w:hAnsiTheme="majorHAnsi" w:cstheme="majorHAnsi"/>
          <w:sz w:val="20"/>
          <w:szCs w:val="20"/>
        </w:rPr>
        <w:t>Zamawiający wyjaśnia co następuje:</w:t>
      </w:r>
    </w:p>
    <w:p w:rsidR="003B1469" w:rsidRPr="003F6553" w:rsidRDefault="003B1469" w:rsidP="00546B57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0F2B0A" w:rsidRPr="003F6553" w:rsidRDefault="000F2B0A" w:rsidP="00546B57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3F6553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  <w:r w:rsidRPr="003F6553">
        <w:rPr>
          <w:rFonts w:asciiTheme="majorHAnsi" w:hAnsiTheme="majorHAnsi" w:cstheme="majorHAnsi"/>
          <w:b/>
          <w:sz w:val="20"/>
          <w:szCs w:val="20"/>
          <w:u w:val="single"/>
        </w:rPr>
        <w:t>Pytanie nr 1:</w:t>
      </w:r>
    </w:p>
    <w:p w:rsidR="00837C5C" w:rsidRPr="00837C5C" w:rsidRDefault="00837C5C" w:rsidP="00837C5C">
      <w:pPr>
        <w:jc w:val="both"/>
        <w:rPr>
          <w:rFonts w:asciiTheme="majorHAnsi" w:hAnsiTheme="majorHAnsi" w:cstheme="majorHAnsi"/>
          <w:sz w:val="20"/>
          <w:szCs w:val="20"/>
        </w:rPr>
      </w:pPr>
      <w:r w:rsidRPr="00837C5C">
        <w:rPr>
          <w:rFonts w:asciiTheme="majorHAnsi" w:hAnsiTheme="majorHAnsi" w:cstheme="majorHAnsi"/>
          <w:sz w:val="20"/>
          <w:szCs w:val="20"/>
        </w:rPr>
        <w:t xml:space="preserve">Czy Zamawiający wyrazi zgodę na obniżenie przewidywanych kar umownych do powszechnie stosowanego poziomu, tj.: </w:t>
      </w:r>
    </w:p>
    <w:p w:rsidR="00837C5C" w:rsidRPr="00837C5C" w:rsidRDefault="00837C5C" w:rsidP="00837C5C">
      <w:pPr>
        <w:jc w:val="both"/>
        <w:rPr>
          <w:rFonts w:asciiTheme="majorHAnsi" w:hAnsiTheme="majorHAnsi" w:cstheme="majorHAnsi"/>
          <w:sz w:val="20"/>
          <w:szCs w:val="20"/>
        </w:rPr>
      </w:pPr>
      <w:r w:rsidRPr="00837C5C">
        <w:rPr>
          <w:rFonts w:asciiTheme="majorHAnsi" w:hAnsiTheme="majorHAnsi" w:cstheme="majorHAnsi"/>
          <w:sz w:val="20"/>
          <w:szCs w:val="20"/>
        </w:rPr>
        <w:t xml:space="preserve">- 0,1% wartości brutto przedmiotu umowy za zwłokę w dostawie, </w:t>
      </w:r>
    </w:p>
    <w:p w:rsidR="00837C5C" w:rsidRPr="003F6553" w:rsidRDefault="00837C5C" w:rsidP="00837C5C">
      <w:pPr>
        <w:jc w:val="both"/>
        <w:rPr>
          <w:rFonts w:asciiTheme="majorHAnsi" w:hAnsiTheme="majorHAnsi" w:cstheme="majorHAnsi"/>
          <w:sz w:val="20"/>
          <w:szCs w:val="20"/>
        </w:rPr>
      </w:pPr>
      <w:r w:rsidRPr="003F6553">
        <w:rPr>
          <w:rFonts w:asciiTheme="majorHAnsi" w:hAnsiTheme="majorHAnsi" w:cstheme="majorHAnsi"/>
          <w:sz w:val="20"/>
          <w:szCs w:val="20"/>
        </w:rPr>
        <w:t xml:space="preserve">- 10% wartości brutto w przypadku odstąpienia od umowy? </w:t>
      </w:r>
    </w:p>
    <w:p w:rsidR="001D5214" w:rsidRPr="003F6553" w:rsidRDefault="001D5214" w:rsidP="00837C5C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3F6553">
        <w:rPr>
          <w:rFonts w:asciiTheme="majorHAnsi" w:hAnsiTheme="majorHAnsi" w:cstheme="majorHAnsi"/>
          <w:b/>
          <w:sz w:val="20"/>
          <w:szCs w:val="20"/>
          <w:u w:val="single"/>
        </w:rPr>
        <w:t>Odpowiedz na pytanie nr 1:</w:t>
      </w:r>
      <w:r w:rsidRPr="003F655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</w:t>
      </w:r>
    </w:p>
    <w:p w:rsidR="001D5214" w:rsidRPr="003F6553" w:rsidRDefault="00133E1F" w:rsidP="001D5214">
      <w:pPr>
        <w:pStyle w:val="Tekstpodstawowy"/>
        <w:spacing w:after="0"/>
        <w:jc w:val="both"/>
        <w:rPr>
          <w:rFonts w:asciiTheme="majorHAnsi" w:hAnsiTheme="majorHAnsi" w:cstheme="majorHAnsi"/>
          <w:i/>
          <w:sz w:val="20"/>
          <w:szCs w:val="20"/>
          <w:shd w:val="clear" w:color="auto" w:fill="FFFFFF"/>
        </w:rPr>
      </w:pPr>
      <w:r w:rsidRPr="003F6553">
        <w:rPr>
          <w:rFonts w:asciiTheme="majorHAnsi" w:hAnsiTheme="majorHAnsi" w:cstheme="majorHAnsi"/>
          <w:sz w:val="20"/>
          <w:szCs w:val="20"/>
        </w:rPr>
        <w:t xml:space="preserve">Zamawiający podtrzymuje zapisy </w:t>
      </w:r>
      <w:r w:rsidR="00837C5C" w:rsidRPr="003F6553">
        <w:rPr>
          <w:rFonts w:asciiTheme="majorHAnsi" w:hAnsiTheme="majorHAnsi" w:cstheme="majorHAnsi"/>
          <w:sz w:val="20"/>
          <w:szCs w:val="20"/>
        </w:rPr>
        <w:t>Załącznika nr 2 do SWZ (Projekt umowy)</w:t>
      </w:r>
      <w:r w:rsidR="002F7AB5" w:rsidRPr="003F6553">
        <w:rPr>
          <w:rFonts w:asciiTheme="majorHAnsi" w:hAnsiTheme="majorHAnsi" w:cstheme="majorHAnsi"/>
          <w:sz w:val="20"/>
          <w:szCs w:val="20"/>
        </w:rPr>
        <w:t>.</w:t>
      </w:r>
    </w:p>
    <w:p w:rsidR="000F2B0A" w:rsidRPr="003F6553" w:rsidRDefault="000F2B0A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9E1165" w:rsidRPr="003F6553" w:rsidRDefault="009E1165" w:rsidP="009E1165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9E1165" w:rsidRPr="003F6553" w:rsidRDefault="009E1165" w:rsidP="009E1165">
      <w:pPr>
        <w:jc w:val="both"/>
        <w:rPr>
          <w:rFonts w:asciiTheme="majorHAnsi" w:hAnsiTheme="majorHAnsi" w:cstheme="majorHAnsi"/>
          <w:sz w:val="20"/>
          <w:szCs w:val="20"/>
          <w:shd w:val="clear" w:color="auto" w:fill="FFFFFF"/>
        </w:rPr>
      </w:pPr>
      <w:r w:rsidRPr="003F6553">
        <w:rPr>
          <w:rFonts w:asciiTheme="majorHAnsi" w:hAnsiTheme="majorHAnsi" w:cstheme="majorHAnsi"/>
          <w:sz w:val="20"/>
          <w:szCs w:val="20"/>
        </w:rPr>
        <w:t xml:space="preserve">Ponadto w związku z koniecznością doprecyzowania kryteriów oceny ofert w części B i C oraz opisu przedmiotu zamówienia </w:t>
      </w:r>
      <w:r w:rsidRPr="003F655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Zamawiający na podstawie art. 137 </w:t>
      </w:r>
      <w:r w:rsidRPr="003F6553">
        <w:rPr>
          <w:rFonts w:asciiTheme="majorHAnsi" w:hAnsiTheme="majorHAnsi" w:cstheme="majorHAnsi"/>
          <w:sz w:val="20"/>
          <w:szCs w:val="20"/>
        </w:rPr>
        <w:t>ustawy z dnia 11 września 2019 roku Prawo zamówień publicznych (Dz. U. 2022 r. poz. 1710 z późn. zm.) zwanej dalej „ustawą p.z.p.”</w:t>
      </w:r>
      <w:r w:rsidRPr="003F6553">
        <w:rPr>
          <w:rFonts w:asciiTheme="majorHAnsi" w:hAnsiTheme="majorHAnsi" w:cstheme="majorHAnsi"/>
          <w:sz w:val="20"/>
          <w:szCs w:val="20"/>
          <w:shd w:val="clear" w:color="auto" w:fill="FFFFFF"/>
        </w:rPr>
        <w:t xml:space="preserve"> zmienia treść specyfikacji warunków zamówienia w następujący sposób</w:t>
      </w:r>
      <w:r w:rsidRPr="003F6553">
        <w:rPr>
          <w:rFonts w:asciiTheme="majorHAnsi" w:hAnsiTheme="majorHAnsi" w:cstheme="majorHAnsi"/>
          <w:sz w:val="20"/>
          <w:szCs w:val="20"/>
        </w:rPr>
        <w:t>:</w:t>
      </w:r>
    </w:p>
    <w:p w:rsidR="009E1165" w:rsidRPr="003F6553" w:rsidRDefault="009E1165" w:rsidP="009E1165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9E1165" w:rsidRPr="003F6553" w:rsidRDefault="009E1165" w:rsidP="009E1165">
      <w:pPr>
        <w:pStyle w:val="Akapitzlist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>W rozdziale XIX ust. 3 SWZ otrzymuje następujące brzmienie: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ajorHAnsi" w:eastAsia="ArialNarrow" w:hAnsiTheme="majorHAnsi" w:cstheme="majorHAnsi"/>
          <w:bCs/>
          <w:i/>
          <w:sz w:val="20"/>
          <w:szCs w:val="20"/>
        </w:rPr>
      </w:pPr>
      <w:r w:rsidRPr="003F6553">
        <w:rPr>
          <w:rFonts w:asciiTheme="majorHAnsi" w:eastAsia="ArialNarrow" w:hAnsiTheme="majorHAnsi" w:cstheme="majorHAnsi"/>
          <w:b/>
          <w:bCs/>
          <w:i/>
          <w:sz w:val="20"/>
          <w:szCs w:val="20"/>
        </w:rPr>
        <w:tab/>
        <w:t>„3.</w:t>
      </w:r>
      <w:r w:rsidRPr="003F6553">
        <w:rPr>
          <w:rFonts w:asciiTheme="majorHAnsi" w:eastAsia="ArialNarrow" w:hAnsiTheme="majorHAnsi" w:cstheme="majorHAnsi"/>
          <w:bCs/>
          <w:i/>
          <w:sz w:val="20"/>
          <w:szCs w:val="20"/>
        </w:rPr>
        <w:tab/>
        <w:t xml:space="preserve">Za ofertę najkorzystniejszą </w:t>
      </w:r>
      <w:r w:rsidRPr="003F6553">
        <w:rPr>
          <w:rFonts w:asciiTheme="majorHAnsi" w:eastAsia="ArialNarrow" w:hAnsiTheme="majorHAnsi" w:cstheme="majorHAnsi"/>
          <w:b/>
          <w:bCs/>
          <w:i/>
          <w:sz w:val="20"/>
          <w:szCs w:val="20"/>
        </w:rPr>
        <w:t>w części B postępowania</w:t>
      </w:r>
      <w:r w:rsidRPr="003F6553">
        <w:rPr>
          <w:rFonts w:asciiTheme="majorHAnsi" w:eastAsia="ArialNarrow" w:hAnsiTheme="majorHAnsi" w:cstheme="majorHAnsi"/>
          <w:bCs/>
          <w:i/>
          <w:sz w:val="20"/>
          <w:szCs w:val="20"/>
        </w:rPr>
        <w:t xml:space="preserve">, zostanie uznana oferta zawierająca najkorzystniejszy bilans punktów w kryteriach: 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eastAsia="ArialNarrow" w:hAnsiTheme="majorHAnsi" w:cstheme="majorHAnsi"/>
          <w:bCs/>
          <w:i/>
          <w:sz w:val="20"/>
          <w:szCs w:val="20"/>
        </w:rPr>
      </w:pPr>
      <w:r w:rsidRPr="003F6553">
        <w:rPr>
          <w:rFonts w:asciiTheme="majorHAnsi" w:eastAsia="ArialNarrow" w:hAnsiTheme="majorHAnsi" w:cstheme="majorHAnsi"/>
          <w:bCs/>
          <w:i/>
          <w:sz w:val="20"/>
          <w:szCs w:val="20"/>
        </w:rPr>
        <w:t xml:space="preserve">1) </w:t>
      </w:r>
      <w:r w:rsidRPr="003F6553">
        <w:rPr>
          <w:rFonts w:asciiTheme="majorHAnsi" w:eastAsia="ArialNarrow" w:hAnsiTheme="majorHAnsi" w:cstheme="majorHAnsi"/>
          <w:bCs/>
          <w:i/>
          <w:sz w:val="20"/>
          <w:szCs w:val="20"/>
        </w:rPr>
        <w:tab/>
        <w:t>Cena ofertowa – max. 60 pkt.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eastAsia="ArialNarrow" w:hAnsiTheme="majorHAnsi" w:cstheme="majorHAnsi"/>
          <w:bCs/>
          <w:i/>
          <w:sz w:val="20"/>
          <w:szCs w:val="20"/>
        </w:rPr>
      </w:pPr>
      <w:r w:rsidRPr="003F6553">
        <w:rPr>
          <w:rFonts w:asciiTheme="majorHAnsi" w:eastAsia="ArialNarrow" w:hAnsiTheme="majorHAnsi" w:cstheme="majorHAnsi"/>
          <w:bCs/>
          <w:i/>
          <w:sz w:val="20"/>
          <w:szCs w:val="20"/>
        </w:rPr>
        <w:t>2)</w:t>
      </w:r>
      <w:r w:rsidRPr="003F6553">
        <w:rPr>
          <w:rFonts w:asciiTheme="majorHAnsi" w:eastAsia="ArialNarrow" w:hAnsiTheme="majorHAnsi" w:cstheme="majorHAnsi"/>
          <w:bCs/>
          <w:i/>
          <w:sz w:val="20"/>
          <w:szCs w:val="20"/>
        </w:rPr>
        <w:tab/>
        <w:t>Moc silnika – max. 30 pkt.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eastAsia="ArialNarrow" w:hAnsiTheme="majorHAnsi" w:cstheme="majorHAnsi"/>
          <w:bCs/>
          <w:i/>
          <w:sz w:val="20"/>
          <w:szCs w:val="20"/>
        </w:rPr>
      </w:pPr>
      <w:r w:rsidRPr="003F6553">
        <w:rPr>
          <w:rFonts w:asciiTheme="majorHAnsi" w:eastAsia="ArialNarrow" w:hAnsiTheme="majorHAnsi" w:cstheme="majorHAnsi"/>
          <w:bCs/>
          <w:i/>
          <w:sz w:val="20"/>
          <w:szCs w:val="20"/>
        </w:rPr>
        <w:t>3)</w:t>
      </w:r>
      <w:r w:rsidRPr="003F6553">
        <w:rPr>
          <w:rFonts w:asciiTheme="majorHAnsi" w:eastAsia="ArialNarrow" w:hAnsiTheme="majorHAnsi" w:cstheme="majorHAnsi"/>
          <w:bCs/>
          <w:i/>
          <w:sz w:val="20"/>
          <w:szCs w:val="20"/>
        </w:rPr>
        <w:tab/>
        <w:t>Skrzynia biegów – max. 10 pkt.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eastAsia="ArialNarrow" w:hAnsiTheme="majorHAnsi" w:cstheme="majorHAnsi"/>
          <w:b/>
          <w:bCs/>
          <w:i/>
          <w:sz w:val="20"/>
          <w:szCs w:val="20"/>
        </w:rPr>
      </w:pP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eastAsia="ArialNarrow" w:hAnsiTheme="majorHAnsi" w:cstheme="majorHAnsi"/>
          <w:bCs/>
          <w:i/>
          <w:sz w:val="20"/>
          <w:szCs w:val="20"/>
          <w:u w:val="single"/>
        </w:rPr>
      </w:pPr>
      <w:r w:rsidRPr="003F6553">
        <w:rPr>
          <w:rFonts w:asciiTheme="majorHAnsi" w:eastAsia="ArialNarrow" w:hAnsiTheme="majorHAnsi" w:cstheme="majorHAnsi"/>
          <w:bCs/>
          <w:i/>
          <w:sz w:val="20"/>
          <w:szCs w:val="20"/>
          <w:u w:val="single"/>
        </w:rPr>
        <w:t xml:space="preserve">Punkty powyższym kryteriom Zamawiający przyzna na podstawie: </w:t>
      </w:r>
    </w:p>
    <w:p w:rsidR="009E1165" w:rsidRPr="003F6553" w:rsidRDefault="009E1165" w:rsidP="009E1165">
      <w:pPr>
        <w:spacing w:line="276" w:lineRule="auto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 xml:space="preserve">1) Cena ofertowa – A 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>oferty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 [ 60,00 pkt]</w:t>
      </w:r>
    </w:p>
    <w:p w:rsidR="009E1165" w:rsidRPr="003F6553" w:rsidRDefault="009E1165" w:rsidP="009E1165">
      <w:pPr>
        <w:pStyle w:val="Tekstpodstawowy"/>
        <w:spacing w:after="0" w:line="276" w:lineRule="auto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>W zakresie kryterium „cena ofertowa” oferta może uzyskać określoną ilość punktów wyliczoną na podstawie wzoru matematycznego. Cena ofertowa: matematyczne porównanie ceny oferty z najniższą ceną do ceny oferty badanej (cena najniższa otrzymuje łącznie 60,00 pkt).</w:t>
      </w:r>
    </w:p>
    <w:p w:rsidR="009E1165" w:rsidRPr="003F6553" w:rsidRDefault="009E1165" w:rsidP="009E1165">
      <w:pPr>
        <w:pStyle w:val="Tekstpodstawowy"/>
        <w:spacing w:after="0" w:line="276" w:lineRule="auto"/>
        <w:ind w:left="284"/>
        <w:jc w:val="both"/>
        <w:rPr>
          <w:rFonts w:asciiTheme="majorHAnsi" w:hAnsiTheme="majorHAnsi" w:cstheme="majorHAnsi"/>
          <w:i/>
          <w:sz w:val="16"/>
          <w:szCs w:val="20"/>
        </w:rPr>
      </w:pPr>
    </w:p>
    <w:p w:rsidR="009E1165" w:rsidRPr="003F6553" w:rsidRDefault="009E1165" w:rsidP="009E1165">
      <w:pPr>
        <w:pStyle w:val="Tekstpodstawowy"/>
        <w:spacing w:after="0" w:line="276" w:lineRule="auto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bCs/>
          <w:i/>
          <w:sz w:val="20"/>
          <w:szCs w:val="20"/>
        </w:rPr>
        <w:t>Cena – wyliczenie  wg wzoru: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center"/>
        <w:rPr>
          <w:rFonts w:asciiTheme="majorHAnsi" w:hAnsiTheme="majorHAnsi" w:cstheme="majorHAnsi"/>
          <w:i/>
          <w:sz w:val="20"/>
          <w:szCs w:val="20"/>
          <w:vertAlign w:val="subscript"/>
        </w:rPr>
      </w:pP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>CENA OFERTY ZAWIERAJĄCEJ NAJNIŻSZĄ CENĘ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center"/>
        <w:rPr>
          <w:rFonts w:asciiTheme="majorHAnsi" w:hAnsiTheme="majorHAnsi" w:cstheme="majorHAnsi"/>
          <w:bCs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lastRenderedPageBreak/>
        <w:t>A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 xml:space="preserve"> oferty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 xml:space="preserve"> 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=   </w:t>
      </w:r>
      <w:r w:rsidRPr="003F6553">
        <w:rPr>
          <w:rFonts w:asciiTheme="majorHAnsi" w:hAnsiTheme="majorHAnsi" w:cstheme="majorHAnsi"/>
          <w:i/>
          <w:position w:val="-10"/>
          <w:sz w:val="20"/>
          <w:szCs w:val="20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5pt;height:14.25pt" o:ole="">
            <v:imagedata r:id="rId8" o:title=""/>
          </v:shape>
          <o:OLEObject Type="Embed" ProgID="Equation.3" ShapeID="_x0000_i1025" DrawAspect="Content" ObjectID="_1740288725" r:id="rId9"/>
        </w:object>
      </w:r>
      <w:r w:rsidRPr="003F6553">
        <w:rPr>
          <w:rFonts w:asciiTheme="majorHAnsi" w:hAnsiTheme="majorHAnsi" w:cstheme="majorHAnsi"/>
          <w:i/>
          <w:sz w:val="20"/>
          <w:szCs w:val="20"/>
        </w:rPr>
        <w:t>------------------------------------------------------------------ x 60,00 pkt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center"/>
        <w:rPr>
          <w:rFonts w:asciiTheme="majorHAnsi" w:hAnsiTheme="majorHAnsi" w:cstheme="majorHAnsi"/>
          <w:i/>
          <w:sz w:val="20"/>
          <w:szCs w:val="20"/>
          <w:vertAlign w:val="superscript"/>
        </w:rPr>
      </w:pPr>
      <w:r w:rsidRPr="003F6553">
        <w:rPr>
          <w:rFonts w:asciiTheme="majorHAnsi" w:hAnsiTheme="majorHAnsi" w:cstheme="majorHAnsi"/>
          <w:i/>
          <w:sz w:val="20"/>
          <w:szCs w:val="20"/>
          <w:vertAlign w:val="superscript"/>
        </w:rPr>
        <w:t>CENA OFERTY BADANEJ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>gdzie;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3F6553">
        <w:rPr>
          <w:rFonts w:asciiTheme="majorHAnsi" w:hAnsiTheme="majorHAnsi" w:cstheme="majorHAnsi"/>
          <w:i/>
          <w:spacing w:val="-2"/>
          <w:sz w:val="20"/>
          <w:szCs w:val="20"/>
        </w:rPr>
        <w:t>cena oferty – cena brutto w PLN za dostawę przedmiotu zamówienia.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3F6553">
        <w:rPr>
          <w:rFonts w:asciiTheme="majorHAnsi" w:hAnsiTheme="majorHAnsi" w:cstheme="majorHAnsi"/>
          <w:i/>
          <w:spacing w:val="-2"/>
          <w:sz w:val="20"/>
          <w:szCs w:val="20"/>
        </w:rPr>
        <w:t xml:space="preserve">                    </w:t>
      </w:r>
    </w:p>
    <w:p w:rsidR="009E1165" w:rsidRPr="003F6553" w:rsidRDefault="009E1165" w:rsidP="009E1165">
      <w:pPr>
        <w:pStyle w:val="v1msonormal"/>
        <w:shd w:val="clear" w:color="auto" w:fill="FFFFFF"/>
        <w:spacing w:before="0" w:beforeAutospacing="0" w:after="120" w:afterAutospacing="0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</w:p>
    <w:p w:rsidR="009E1165" w:rsidRPr="003F6553" w:rsidRDefault="009E1165" w:rsidP="009E1165">
      <w:pPr>
        <w:pStyle w:val="v1msonormal"/>
        <w:shd w:val="clear" w:color="auto" w:fill="FFFFFF"/>
        <w:spacing w:before="0" w:beforeAutospacing="0" w:after="0" w:afterAutospacing="0"/>
        <w:ind w:left="284"/>
        <w:jc w:val="both"/>
        <w:rPr>
          <w:rFonts w:asciiTheme="majorHAnsi" w:hAnsiTheme="majorHAnsi" w:cstheme="majorHAnsi"/>
          <w:bCs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 xml:space="preserve">2) </w:t>
      </w:r>
      <w:r w:rsidRPr="003F6553">
        <w:rPr>
          <w:rFonts w:asciiTheme="majorHAnsi" w:hAnsiTheme="majorHAnsi" w:cstheme="majorHAnsi"/>
          <w:i/>
          <w:sz w:val="20"/>
          <w:szCs w:val="20"/>
        </w:rPr>
        <w:tab/>
      </w:r>
      <w:r w:rsidRPr="003F6553">
        <w:rPr>
          <w:rFonts w:asciiTheme="majorHAnsi" w:hAnsiTheme="majorHAnsi" w:cstheme="majorHAnsi"/>
          <w:bCs/>
          <w:i/>
          <w:sz w:val="20"/>
          <w:szCs w:val="20"/>
        </w:rPr>
        <w:t>Moc silnika – B </w:t>
      </w:r>
      <w:r w:rsidRPr="003F6553">
        <w:rPr>
          <w:rFonts w:asciiTheme="majorHAnsi" w:hAnsiTheme="majorHAnsi" w:cstheme="majorHAnsi"/>
          <w:bCs/>
          <w:i/>
          <w:sz w:val="20"/>
          <w:szCs w:val="20"/>
          <w:vertAlign w:val="subscript"/>
        </w:rPr>
        <w:t>oferty </w:t>
      </w:r>
      <w:r w:rsidRPr="003F6553">
        <w:rPr>
          <w:rFonts w:asciiTheme="majorHAnsi" w:hAnsiTheme="majorHAnsi" w:cstheme="majorHAnsi"/>
          <w:bCs/>
          <w:i/>
          <w:sz w:val="20"/>
          <w:szCs w:val="20"/>
        </w:rPr>
        <w:t>[30 pkt]</w:t>
      </w:r>
    </w:p>
    <w:p w:rsidR="009E1165" w:rsidRPr="003F6553" w:rsidRDefault="009E1165" w:rsidP="009E1165">
      <w:pPr>
        <w:pStyle w:val="v1msonormal"/>
        <w:shd w:val="clear" w:color="auto" w:fill="FFFFFF"/>
        <w:spacing w:before="0" w:beforeAutospacing="0" w:after="0" w:afterAutospacing="0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>W zakresie kryterium „moc silnika” na przedmiot zamówienia oferta może otrzymać:</w:t>
      </w:r>
    </w:p>
    <w:p w:rsidR="009E1165" w:rsidRPr="003F6553" w:rsidRDefault="009E1165" w:rsidP="009E1165">
      <w:pPr>
        <w:pStyle w:val="v1msolistparagraph"/>
        <w:numPr>
          <w:ilvl w:val="0"/>
          <w:numId w:val="27"/>
        </w:numPr>
        <w:shd w:val="clear" w:color="auto" w:fill="FFFFFF"/>
        <w:spacing w:before="0" w:beforeAutospacing="0" w:after="0" w:afterAutospacing="0" w:line="253" w:lineRule="atLeast"/>
        <w:ind w:left="284" w:firstLine="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>za zaoferowanie pojazdu wyposażonego w silnik o mocy 250 kW - 0 pkt.</w:t>
      </w:r>
    </w:p>
    <w:p w:rsidR="009E1165" w:rsidRPr="003F6553" w:rsidRDefault="009E1165" w:rsidP="009E1165">
      <w:pPr>
        <w:pStyle w:val="v1msolistparagraph"/>
        <w:numPr>
          <w:ilvl w:val="0"/>
          <w:numId w:val="27"/>
        </w:numPr>
        <w:shd w:val="clear" w:color="auto" w:fill="FFFFFF"/>
        <w:spacing w:before="0" w:beforeAutospacing="0" w:after="0" w:afterAutospacing="0" w:line="253" w:lineRule="atLeast"/>
        <w:ind w:left="284" w:firstLine="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>za zaoferowanie pojazdu wyposażonego w silnik o mocy 251 kW – 260 kW - 10 pkt.</w:t>
      </w:r>
    </w:p>
    <w:p w:rsidR="009E1165" w:rsidRPr="003F6553" w:rsidRDefault="009E1165" w:rsidP="009E1165">
      <w:pPr>
        <w:pStyle w:val="v1msolistparagraph"/>
        <w:numPr>
          <w:ilvl w:val="0"/>
          <w:numId w:val="27"/>
        </w:numPr>
        <w:shd w:val="clear" w:color="auto" w:fill="FFFFFF"/>
        <w:spacing w:before="0" w:beforeAutospacing="0" w:after="0" w:afterAutospacing="0" w:line="253" w:lineRule="atLeast"/>
        <w:ind w:left="284" w:firstLine="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>za zaoferowanie pojazdu wyposażonego w silnik o mocy 261 kW – 270 kW - 20 pkt.</w:t>
      </w:r>
    </w:p>
    <w:p w:rsidR="009E1165" w:rsidRPr="003F6553" w:rsidRDefault="009E1165" w:rsidP="009E1165">
      <w:pPr>
        <w:pStyle w:val="v1msolistparagraph"/>
        <w:numPr>
          <w:ilvl w:val="0"/>
          <w:numId w:val="27"/>
        </w:numPr>
        <w:shd w:val="clear" w:color="auto" w:fill="FFFFFF"/>
        <w:spacing w:before="0" w:beforeAutospacing="0" w:after="0" w:afterAutospacing="0" w:line="253" w:lineRule="atLeast"/>
        <w:ind w:left="284" w:firstLine="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>za zaoferowanie pojazdu wyposażonego w silnik o mocy 271 kW lub więcej - 30 pkt.</w:t>
      </w:r>
    </w:p>
    <w:p w:rsidR="009E1165" w:rsidRPr="003F6553" w:rsidRDefault="009E1165" w:rsidP="009E1165">
      <w:pPr>
        <w:spacing w:line="276" w:lineRule="auto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</w:p>
    <w:p w:rsidR="009E1165" w:rsidRPr="003F6553" w:rsidRDefault="009E1165" w:rsidP="009E1165">
      <w:pPr>
        <w:pStyle w:val="v1msonormal"/>
        <w:shd w:val="clear" w:color="auto" w:fill="FFFFFF"/>
        <w:spacing w:before="0" w:beforeAutospacing="0" w:after="0" w:afterAutospacing="0"/>
        <w:ind w:left="284"/>
        <w:jc w:val="both"/>
        <w:rPr>
          <w:rFonts w:asciiTheme="majorHAnsi" w:hAnsiTheme="majorHAnsi" w:cstheme="majorHAnsi"/>
          <w:bCs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 xml:space="preserve">3) </w:t>
      </w:r>
      <w:r w:rsidRPr="003F6553">
        <w:rPr>
          <w:rFonts w:asciiTheme="majorHAnsi" w:hAnsiTheme="majorHAnsi" w:cstheme="majorHAnsi"/>
          <w:i/>
          <w:sz w:val="20"/>
          <w:szCs w:val="20"/>
        </w:rPr>
        <w:tab/>
      </w:r>
      <w:r w:rsidRPr="003F6553">
        <w:rPr>
          <w:rFonts w:asciiTheme="majorHAnsi" w:hAnsiTheme="majorHAnsi" w:cstheme="majorHAnsi"/>
          <w:bCs/>
          <w:i/>
          <w:sz w:val="20"/>
          <w:szCs w:val="20"/>
        </w:rPr>
        <w:t>Skrzynia biegów – C </w:t>
      </w:r>
      <w:r w:rsidRPr="003F6553">
        <w:rPr>
          <w:rFonts w:asciiTheme="majorHAnsi" w:hAnsiTheme="majorHAnsi" w:cstheme="majorHAnsi"/>
          <w:bCs/>
          <w:i/>
          <w:sz w:val="20"/>
          <w:szCs w:val="20"/>
          <w:vertAlign w:val="subscript"/>
        </w:rPr>
        <w:t>oferty </w:t>
      </w:r>
      <w:r w:rsidRPr="003F6553">
        <w:rPr>
          <w:rFonts w:asciiTheme="majorHAnsi" w:hAnsiTheme="majorHAnsi" w:cstheme="majorHAnsi"/>
          <w:bCs/>
          <w:i/>
          <w:sz w:val="20"/>
          <w:szCs w:val="20"/>
        </w:rPr>
        <w:t>[10 pkt]</w:t>
      </w:r>
    </w:p>
    <w:p w:rsidR="009E1165" w:rsidRPr="003F6553" w:rsidRDefault="009E1165" w:rsidP="009E1165">
      <w:pPr>
        <w:pStyle w:val="v1msonormal"/>
        <w:shd w:val="clear" w:color="auto" w:fill="FFFFFF"/>
        <w:spacing w:before="0" w:beforeAutospacing="0" w:after="0" w:afterAutospacing="0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>W zakresie kryterium „skrzynia biegów” na przedmiot zamówienia oferta może otrzymać:</w:t>
      </w:r>
    </w:p>
    <w:p w:rsidR="009E1165" w:rsidRPr="003F6553" w:rsidRDefault="009E1165" w:rsidP="009E1165">
      <w:pPr>
        <w:pStyle w:val="v1msolistparagraph"/>
        <w:numPr>
          <w:ilvl w:val="0"/>
          <w:numId w:val="27"/>
        </w:numPr>
        <w:shd w:val="clear" w:color="auto" w:fill="FFFFFF"/>
        <w:spacing w:before="0" w:beforeAutospacing="0" w:after="0" w:afterAutospacing="0" w:line="253" w:lineRule="atLeast"/>
        <w:ind w:left="284" w:firstLine="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>za zaoferowanie pojazdu wyposażonego w manualną skrzynie biegów - 0 pkt.</w:t>
      </w:r>
    </w:p>
    <w:p w:rsidR="009E1165" w:rsidRPr="003F6553" w:rsidRDefault="009E1165" w:rsidP="009E1165">
      <w:pPr>
        <w:pStyle w:val="v1msolistparagraph"/>
        <w:numPr>
          <w:ilvl w:val="0"/>
          <w:numId w:val="27"/>
        </w:numPr>
        <w:shd w:val="clear" w:color="auto" w:fill="FFFFFF"/>
        <w:spacing w:before="0" w:beforeAutospacing="0" w:after="0" w:afterAutospacing="0" w:line="253" w:lineRule="atLeast"/>
        <w:ind w:left="284" w:firstLine="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>za zaoferowanie pojazdu wyposażonego w automatyczną skrzynię biegów - 0 pkt.</w:t>
      </w:r>
    </w:p>
    <w:p w:rsidR="009E1165" w:rsidRPr="003F6553" w:rsidRDefault="009E1165" w:rsidP="009E1165">
      <w:pPr>
        <w:pStyle w:val="v1msolistparagraph"/>
        <w:numPr>
          <w:ilvl w:val="0"/>
          <w:numId w:val="27"/>
        </w:numPr>
        <w:shd w:val="clear" w:color="auto" w:fill="FFFFFF"/>
        <w:spacing w:before="0" w:beforeAutospacing="0" w:after="0" w:afterAutospacing="0" w:line="253" w:lineRule="atLeast"/>
        <w:ind w:left="284" w:firstLine="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>za zaoferowanie pojazdu wyposażonego w zautomatyzowaną skrzynię biegów  - 10 pkt.</w:t>
      </w:r>
    </w:p>
    <w:p w:rsidR="009E1165" w:rsidRPr="003F6553" w:rsidRDefault="009E1165" w:rsidP="009E1165">
      <w:pPr>
        <w:spacing w:line="276" w:lineRule="auto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ajorHAnsi" w:eastAsia="ArialNarrow" w:hAnsiTheme="majorHAnsi" w:cstheme="majorHAnsi"/>
          <w:i/>
          <w:sz w:val="20"/>
          <w:szCs w:val="20"/>
          <w:u w:val="single"/>
        </w:rPr>
      </w:pPr>
      <w:r w:rsidRPr="003F6553">
        <w:rPr>
          <w:rFonts w:asciiTheme="majorHAnsi" w:eastAsia="ArialNarrow" w:hAnsiTheme="majorHAnsi" w:cstheme="majorHAnsi"/>
          <w:i/>
          <w:sz w:val="20"/>
          <w:szCs w:val="20"/>
        </w:rPr>
        <w:tab/>
      </w:r>
      <w:r w:rsidRPr="003F6553">
        <w:rPr>
          <w:rFonts w:asciiTheme="majorHAnsi" w:eastAsia="ArialNarrow" w:hAnsiTheme="majorHAnsi" w:cstheme="majorHAnsi"/>
          <w:i/>
          <w:sz w:val="20"/>
          <w:szCs w:val="20"/>
          <w:u w:val="single"/>
        </w:rPr>
        <w:t>Całkowita liczba punktów</w:t>
      </w:r>
      <w:r w:rsidRPr="003F6553">
        <w:rPr>
          <w:rFonts w:asciiTheme="majorHAnsi" w:hAnsiTheme="majorHAnsi" w:cstheme="majorHAnsi"/>
          <w:i/>
          <w:sz w:val="20"/>
          <w:szCs w:val="20"/>
          <w:u w:val="single"/>
        </w:rPr>
        <w:t xml:space="preserve"> w </w:t>
      </w:r>
      <w:r w:rsidRPr="003F6553">
        <w:rPr>
          <w:rFonts w:asciiTheme="majorHAnsi" w:hAnsiTheme="majorHAnsi" w:cstheme="majorHAnsi"/>
          <w:b/>
          <w:i/>
          <w:sz w:val="20"/>
          <w:szCs w:val="20"/>
          <w:u w:val="single"/>
        </w:rPr>
        <w:t>części B</w:t>
      </w:r>
      <w:r w:rsidRPr="003F6553">
        <w:rPr>
          <w:rFonts w:asciiTheme="majorHAnsi" w:eastAsia="ArialNarrow" w:hAnsiTheme="majorHAnsi" w:cstheme="majorHAnsi"/>
          <w:i/>
          <w:sz w:val="20"/>
          <w:szCs w:val="20"/>
          <w:u w:val="single"/>
        </w:rPr>
        <w:t>, jaką otrzyma dana oferta, zostanie obliczona wg poniższego wzoru: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center"/>
        <w:rPr>
          <w:rFonts w:asciiTheme="majorHAnsi" w:hAnsiTheme="majorHAnsi" w:cstheme="majorHAnsi"/>
          <w:i/>
          <w:sz w:val="6"/>
          <w:szCs w:val="20"/>
        </w:rPr>
      </w:pP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center"/>
        <w:rPr>
          <w:rFonts w:asciiTheme="majorHAnsi" w:eastAsia="ArialNarrow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 xml:space="preserve">P 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 xml:space="preserve">oferty </w:t>
      </w:r>
      <w:r w:rsidRPr="003F6553">
        <w:rPr>
          <w:rFonts w:asciiTheme="majorHAnsi" w:hAnsiTheme="majorHAnsi" w:cstheme="majorHAnsi"/>
          <w:i/>
          <w:sz w:val="20"/>
          <w:szCs w:val="20"/>
        </w:rPr>
        <w:t>= A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 xml:space="preserve"> oferty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 + B 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 xml:space="preserve">oferty 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+ C 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>oferty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eastAsia="ArialNarrow" w:hAnsiTheme="majorHAnsi" w:cstheme="majorHAnsi"/>
          <w:i/>
          <w:sz w:val="20"/>
          <w:szCs w:val="20"/>
        </w:rPr>
      </w:pPr>
      <w:r w:rsidRPr="003F6553">
        <w:rPr>
          <w:rFonts w:asciiTheme="majorHAnsi" w:eastAsia="ArialNarrow" w:hAnsiTheme="majorHAnsi" w:cstheme="majorHAnsi"/>
          <w:i/>
          <w:sz w:val="20"/>
          <w:szCs w:val="20"/>
        </w:rPr>
        <w:t>gdzie;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eastAsia="ArialNarrow" w:hAnsiTheme="majorHAnsi" w:cstheme="majorHAnsi"/>
          <w:i/>
          <w:sz w:val="20"/>
          <w:szCs w:val="20"/>
        </w:rPr>
        <w:t>P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 xml:space="preserve"> oferty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 – całkowita liczba punktów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eastAsia="ArialNarrow" w:hAnsiTheme="majorHAnsi" w:cstheme="majorHAnsi"/>
          <w:i/>
          <w:sz w:val="20"/>
          <w:szCs w:val="20"/>
        </w:rPr>
        <w:t>A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 xml:space="preserve"> oferty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 – punkty uzyskane w kryterium „Cena ofertowa”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eastAsia="ArialNarrow" w:hAnsiTheme="majorHAnsi" w:cstheme="majorHAnsi"/>
          <w:i/>
          <w:sz w:val="20"/>
          <w:szCs w:val="20"/>
        </w:rPr>
        <w:t>B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 xml:space="preserve"> oferty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 – punkty uzyskane w kryterium „Moc silnika”</w:t>
      </w:r>
    </w:p>
    <w:p w:rsidR="009E1165" w:rsidRPr="003F6553" w:rsidRDefault="009E1165" w:rsidP="009E1165">
      <w:pPr>
        <w:pStyle w:val="Akapitzlist"/>
        <w:ind w:left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3F6553">
        <w:rPr>
          <w:rFonts w:asciiTheme="majorHAnsi" w:eastAsia="ArialNarrow" w:hAnsiTheme="majorHAnsi" w:cstheme="majorHAnsi"/>
          <w:i/>
          <w:sz w:val="20"/>
          <w:szCs w:val="20"/>
        </w:rPr>
        <w:t>C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 xml:space="preserve"> oferty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 – punkty uzyskane w kryterium „Skrzynia biegów”</w:t>
      </w:r>
    </w:p>
    <w:p w:rsidR="009E1165" w:rsidRPr="003F6553" w:rsidRDefault="009E1165" w:rsidP="009E1165">
      <w:pPr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</w:p>
    <w:p w:rsidR="00BC2A9C" w:rsidRPr="003F6553" w:rsidRDefault="00BC2A9C" w:rsidP="009E1165">
      <w:pPr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</w:p>
    <w:p w:rsidR="009E1165" w:rsidRPr="003F6553" w:rsidRDefault="009E1165" w:rsidP="009E1165">
      <w:pPr>
        <w:pStyle w:val="Akapitzlist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>W rozdziale XIX ust. 4 SWZ otrzymuje następujące brzmienie: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ajorHAnsi" w:eastAsia="ArialNarrow" w:hAnsiTheme="majorHAnsi" w:cstheme="majorHAnsi"/>
          <w:bCs/>
          <w:i/>
          <w:sz w:val="20"/>
          <w:szCs w:val="20"/>
        </w:rPr>
      </w:pPr>
      <w:r w:rsidRPr="003F6553">
        <w:rPr>
          <w:rFonts w:asciiTheme="majorHAnsi" w:eastAsia="ArialNarrow" w:hAnsiTheme="majorHAnsi" w:cstheme="majorHAnsi"/>
          <w:b/>
          <w:bCs/>
          <w:i/>
          <w:sz w:val="20"/>
          <w:szCs w:val="20"/>
        </w:rPr>
        <w:tab/>
        <w:t>„4.</w:t>
      </w:r>
      <w:r w:rsidRPr="003F6553">
        <w:rPr>
          <w:rFonts w:asciiTheme="majorHAnsi" w:eastAsia="ArialNarrow" w:hAnsiTheme="majorHAnsi" w:cstheme="majorHAnsi"/>
          <w:bCs/>
          <w:i/>
          <w:sz w:val="20"/>
          <w:szCs w:val="20"/>
        </w:rPr>
        <w:tab/>
        <w:t xml:space="preserve">Za ofertę najkorzystniejszą </w:t>
      </w:r>
      <w:r w:rsidRPr="003F6553">
        <w:rPr>
          <w:rFonts w:asciiTheme="majorHAnsi" w:eastAsia="ArialNarrow" w:hAnsiTheme="majorHAnsi" w:cstheme="majorHAnsi"/>
          <w:b/>
          <w:bCs/>
          <w:i/>
          <w:sz w:val="20"/>
          <w:szCs w:val="20"/>
        </w:rPr>
        <w:t>w części C postępowania</w:t>
      </w:r>
      <w:r w:rsidRPr="003F6553">
        <w:rPr>
          <w:rFonts w:asciiTheme="majorHAnsi" w:eastAsia="ArialNarrow" w:hAnsiTheme="majorHAnsi" w:cstheme="majorHAnsi"/>
          <w:bCs/>
          <w:i/>
          <w:sz w:val="20"/>
          <w:szCs w:val="20"/>
        </w:rPr>
        <w:t xml:space="preserve">, zostanie uznana oferta zawierająca najkorzystniejszy bilans punktów w kryteriach: 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eastAsia="ArialNarrow" w:hAnsiTheme="majorHAnsi" w:cstheme="majorHAnsi"/>
          <w:bCs/>
          <w:i/>
          <w:sz w:val="20"/>
          <w:szCs w:val="20"/>
        </w:rPr>
      </w:pPr>
      <w:r w:rsidRPr="003F6553">
        <w:rPr>
          <w:rFonts w:asciiTheme="majorHAnsi" w:eastAsia="ArialNarrow" w:hAnsiTheme="majorHAnsi" w:cstheme="majorHAnsi"/>
          <w:bCs/>
          <w:i/>
          <w:sz w:val="20"/>
          <w:szCs w:val="20"/>
        </w:rPr>
        <w:t xml:space="preserve">1) </w:t>
      </w:r>
      <w:r w:rsidRPr="003F6553">
        <w:rPr>
          <w:rFonts w:asciiTheme="majorHAnsi" w:eastAsia="ArialNarrow" w:hAnsiTheme="majorHAnsi" w:cstheme="majorHAnsi"/>
          <w:bCs/>
          <w:i/>
          <w:sz w:val="20"/>
          <w:szCs w:val="20"/>
        </w:rPr>
        <w:tab/>
        <w:t>Cena ofertowa – max. 60 pkt.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eastAsia="ArialNarrow" w:hAnsiTheme="majorHAnsi" w:cstheme="majorHAnsi"/>
          <w:bCs/>
          <w:i/>
          <w:sz w:val="20"/>
          <w:szCs w:val="20"/>
        </w:rPr>
      </w:pPr>
      <w:r w:rsidRPr="003F6553">
        <w:rPr>
          <w:rFonts w:asciiTheme="majorHAnsi" w:eastAsia="ArialNarrow" w:hAnsiTheme="majorHAnsi" w:cstheme="majorHAnsi"/>
          <w:bCs/>
          <w:i/>
          <w:sz w:val="20"/>
          <w:szCs w:val="20"/>
        </w:rPr>
        <w:t>2)</w:t>
      </w:r>
      <w:r w:rsidRPr="003F6553">
        <w:rPr>
          <w:rFonts w:asciiTheme="majorHAnsi" w:eastAsia="ArialNarrow" w:hAnsiTheme="majorHAnsi" w:cstheme="majorHAnsi"/>
          <w:bCs/>
          <w:i/>
          <w:sz w:val="20"/>
          <w:szCs w:val="20"/>
        </w:rPr>
        <w:tab/>
        <w:t>Dodatkowa gwarancja – max. 20 pkt.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eastAsia="ArialNarrow" w:hAnsiTheme="majorHAnsi" w:cstheme="majorHAnsi"/>
          <w:bCs/>
          <w:i/>
          <w:sz w:val="20"/>
          <w:szCs w:val="20"/>
        </w:rPr>
      </w:pPr>
      <w:r w:rsidRPr="003F6553">
        <w:rPr>
          <w:rFonts w:asciiTheme="majorHAnsi" w:eastAsia="ArialNarrow" w:hAnsiTheme="majorHAnsi" w:cstheme="majorHAnsi"/>
          <w:bCs/>
          <w:i/>
          <w:sz w:val="20"/>
          <w:szCs w:val="20"/>
        </w:rPr>
        <w:t>3)</w:t>
      </w:r>
      <w:r w:rsidRPr="003F6553">
        <w:rPr>
          <w:rFonts w:asciiTheme="majorHAnsi" w:eastAsia="ArialNarrow" w:hAnsiTheme="majorHAnsi" w:cstheme="majorHAnsi"/>
          <w:bCs/>
          <w:i/>
          <w:sz w:val="20"/>
          <w:szCs w:val="20"/>
        </w:rPr>
        <w:tab/>
        <w:t>Skrzynia biegów – max. 20 pkt.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eastAsia="ArialNarrow" w:hAnsiTheme="majorHAnsi" w:cstheme="majorHAnsi"/>
          <w:b/>
          <w:bCs/>
          <w:i/>
          <w:sz w:val="20"/>
          <w:szCs w:val="20"/>
        </w:rPr>
      </w:pP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eastAsia="ArialNarrow" w:hAnsiTheme="majorHAnsi" w:cstheme="majorHAnsi"/>
          <w:bCs/>
          <w:i/>
          <w:sz w:val="20"/>
          <w:szCs w:val="20"/>
          <w:u w:val="single"/>
        </w:rPr>
      </w:pPr>
      <w:r w:rsidRPr="003F6553">
        <w:rPr>
          <w:rFonts w:asciiTheme="majorHAnsi" w:eastAsia="ArialNarrow" w:hAnsiTheme="majorHAnsi" w:cstheme="majorHAnsi"/>
          <w:bCs/>
          <w:i/>
          <w:sz w:val="20"/>
          <w:szCs w:val="20"/>
          <w:u w:val="single"/>
        </w:rPr>
        <w:t xml:space="preserve">Punkty powyższym kryteriom Zamawiający przyzna na podstawie: </w:t>
      </w:r>
    </w:p>
    <w:p w:rsidR="009E1165" w:rsidRPr="003F6553" w:rsidRDefault="009E1165" w:rsidP="009E1165">
      <w:pPr>
        <w:spacing w:line="276" w:lineRule="auto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 xml:space="preserve">1) Cena ofertowa – A 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>oferty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 [ 60,00 pkt]</w:t>
      </w:r>
    </w:p>
    <w:p w:rsidR="009E1165" w:rsidRPr="003F6553" w:rsidRDefault="009E1165" w:rsidP="009E1165">
      <w:pPr>
        <w:pStyle w:val="Tekstpodstawowy"/>
        <w:spacing w:after="0" w:line="276" w:lineRule="auto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>W zakresie kryterium „cena ofertowa” oferta może uzyskać określoną ilość punktów wyliczoną na podstawie wzoru matematycznego. Cena ofertowa: matematyczne porównanie ceny oferty z najniższą ceną do ceny oferty badanej (cena najniższa otrzymuje łącznie 60,00 pkt).</w:t>
      </w:r>
    </w:p>
    <w:p w:rsidR="009E1165" w:rsidRPr="003F6553" w:rsidRDefault="009E1165" w:rsidP="009E1165">
      <w:pPr>
        <w:pStyle w:val="Tekstpodstawowy"/>
        <w:spacing w:after="0" w:line="276" w:lineRule="auto"/>
        <w:ind w:left="284"/>
        <w:jc w:val="both"/>
        <w:rPr>
          <w:rFonts w:asciiTheme="majorHAnsi" w:hAnsiTheme="majorHAnsi" w:cstheme="majorHAnsi"/>
          <w:i/>
          <w:sz w:val="16"/>
          <w:szCs w:val="20"/>
        </w:rPr>
      </w:pPr>
    </w:p>
    <w:p w:rsidR="009E1165" w:rsidRPr="003F6553" w:rsidRDefault="009E1165" w:rsidP="009E1165">
      <w:pPr>
        <w:pStyle w:val="Tekstpodstawowy"/>
        <w:spacing w:after="0" w:line="276" w:lineRule="auto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bCs/>
          <w:i/>
          <w:sz w:val="20"/>
          <w:szCs w:val="20"/>
        </w:rPr>
        <w:t>Cena – wyliczenie  wg wzoru: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center"/>
        <w:rPr>
          <w:rFonts w:asciiTheme="majorHAnsi" w:hAnsiTheme="majorHAnsi" w:cstheme="majorHAnsi"/>
          <w:i/>
          <w:sz w:val="20"/>
          <w:szCs w:val="20"/>
          <w:vertAlign w:val="subscript"/>
        </w:rPr>
      </w:pP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>CENA OFERTY ZAWIERAJĄCEJ NAJNIŻSZĄ CENĘ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center"/>
        <w:rPr>
          <w:rFonts w:asciiTheme="majorHAnsi" w:hAnsiTheme="majorHAnsi" w:cstheme="majorHAnsi"/>
          <w:bCs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>A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 xml:space="preserve"> oferty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 xml:space="preserve"> 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=   </w:t>
      </w:r>
      <w:r w:rsidRPr="003F6553">
        <w:rPr>
          <w:rFonts w:asciiTheme="majorHAnsi" w:hAnsiTheme="majorHAnsi" w:cstheme="majorHAnsi"/>
          <w:i/>
          <w:position w:val="-10"/>
          <w:sz w:val="20"/>
          <w:szCs w:val="20"/>
        </w:rPr>
        <w:object w:dxaOrig="180" w:dyaOrig="340">
          <v:shape id="_x0000_i1026" type="#_x0000_t75" style="width:7.5pt;height:14.25pt" o:ole="">
            <v:imagedata r:id="rId8" o:title=""/>
          </v:shape>
          <o:OLEObject Type="Embed" ProgID="Equation.3" ShapeID="_x0000_i1026" DrawAspect="Content" ObjectID="_1740288726" r:id="rId10"/>
        </w:object>
      </w:r>
      <w:r w:rsidRPr="003F6553">
        <w:rPr>
          <w:rFonts w:asciiTheme="majorHAnsi" w:hAnsiTheme="majorHAnsi" w:cstheme="majorHAnsi"/>
          <w:i/>
          <w:sz w:val="20"/>
          <w:szCs w:val="20"/>
        </w:rPr>
        <w:t>------------------------------------------------------------------ x 60,00 pkt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center"/>
        <w:rPr>
          <w:rFonts w:asciiTheme="majorHAnsi" w:hAnsiTheme="majorHAnsi" w:cstheme="majorHAnsi"/>
          <w:i/>
          <w:sz w:val="20"/>
          <w:szCs w:val="20"/>
          <w:vertAlign w:val="superscript"/>
        </w:rPr>
      </w:pPr>
      <w:r w:rsidRPr="003F6553">
        <w:rPr>
          <w:rFonts w:asciiTheme="majorHAnsi" w:hAnsiTheme="majorHAnsi" w:cstheme="majorHAnsi"/>
          <w:i/>
          <w:sz w:val="20"/>
          <w:szCs w:val="20"/>
          <w:vertAlign w:val="superscript"/>
        </w:rPr>
        <w:t>CENA OFERTY BADANEJ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>gdzie;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3F6553">
        <w:rPr>
          <w:rFonts w:asciiTheme="majorHAnsi" w:hAnsiTheme="majorHAnsi" w:cstheme="majorHAnsi"/>
          <w:i/>
          <w:spacing w:val="-2"/>
          <w:sz w:val="20"/>
          <w:szCs w:val="20"/>
        </w:rPr>
        <w:t>cena oferty – cena brutto w PLN za dostawę przedmiotu zamówienia.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3F6553">
        <w:rPr>
          <w:rFonts w:asciiTheme="majorHAnsi" w:hAnsiTheme="majorHAnsi" w:cstheme="majorHAnsi"/>
          <w:i/>
          <w:spacing w:val="-2"/>
          <w:sz w:val="20"/>
          <w:szCs w:val="20"/>
        </w:rPr>
        <w:lastRenderedPageBreak/>
        <w:t xml:space="preserve">                    </w:t>
      </w:r>
    </w:p>
    <w:p w:rsidR="009E1165" w:rsidRPr="003F6553" w:rsidRDefault="009E1165" w:rsidP="009E1165">
      <w:pPr>
        <w:spacing w:line="276" w:lineRule="auto"/>
        <w:ind w:left="284"/>
        <w:jc w:val="both"/>
        <w:rPr>
          <w:rFonts w:ascii="Calibri Light" w:hAnsi="Calibri Light" w:cs="Calibri Light"/>
          <w:i/>
          <w:sz w:val="20"/>
          <w:szCs w:val="20"/>
        </w:rPr>
      </w:pPr>
      <w:r w:rsidRPr="003F6553">
        <w:rPr>
          <w:rFonts w:ascii="Calibri Light" w:hAnsi="Calibri Light" w:cs="Calibri Light"/>
          <w:i/>
          <w:sz w:val="20"/>
          <w:szCs w:val="20"/>
        </w:rPr>
        <w:t xml:space="preserve">2)  Dodatkowa gwarancja – B </w:t>
      </w:r>
      <w:r w:rsidRPr="003F6553">
        <w:rPr>
          <w:rFonts w:ascii="Calibri Light" w:hAnsi="Calibri Light" w:cs="Calibri Light"/>
          <w:i/>
          <w:sz w:val="20"/>
          <w:szCs w:val="20"/>
          <w:vertAlign w:val="subscript"/>
        </w:rPr>
        <w:t xml:space="preserve">oferty </w:t>
      </w:r>
      <w:r w:rsidRPr="003F6553">
        <w:rPr>
          <w:rFonts w:ascii="Calibri Light" w:hAnsi="Calibri Light" w:cs="Calibri Light"/>
          <w:i/>
          <w:sz w:val="20"/>
          <w:szCs w:val="20"/>
        </w:rPr>
        <w:t>[20 pkt]</w:t>
      </w:r>
    </w:p>
    <w:p w:rsidR="009E1165" w:rsidRPr="003F6553" w:rsidRDefault="009E1165" w:rsidP="009E1165">
      <w:pPr>
        <w:spacing w:line="276" w:lineRule="auto"/>
        <w:ind w:left="284"/>
        <w:jc w:val="both"/>
        <w:rPr>
          <w:rFonts w:ascii="Calibri Light" w:hAnsi="Calibri Light" w:cs="Calibri Light"/>
          <w:i/>
          <w:sz w:val="20"/>
          <w:szCs w:val="20"/>
        </w:rPr>
      </w:pPr>
      <w:r w:rsidRPr="003F6553">
        <w:rPr>
          <w:rFonts w:ascii="Calibri Light" w:hAnsi="Calibri Light" w:cs="Calibri Light"/>
          <w:i/>
          <w:sz w:val="20"/>
          <w:szCs w:val="20"/>
        </w:rPr>
        <w:t>W zakresie kryterium „dodatkowa gwarancja” na przedmiot zamówienia oferta może otrzymać:</w:t>
      </w:r>
    </w:p>
    <w:p w:rsidR="009E1165" w:rsidRPr="003F6553" w:rsidRDefault="009E1165" w:rsidP="009E1165">
      <w:pPr>
        <w:numPr>
          <w:ilvl w:val="0"/>
          <w:numId w:val="28"/>
        </w:numPr>
        <w:spacing w:line="276" w:lineRule="auto"/>
        <w:ind w:left="284" w:firstLine="0"/>
        <w:jc w:val="both"/>
        <w:rPr>
          <w:rFonts w:ascii="Calibri Light" w:hAnsi="Calibri Light" w:cs="Calibri Light"/>
          <w:i/>
          <w:sz w:val="20"/>
          <w:szCs w:val="20"/>
        </w:rPr>
      </w:pPr>
      <w:r w:rsidRPr="003F6553">
        <w:rPr>
          <w:rFonts w:ascii="Calibri Light" w:hAnsi="Calibri Light" w:cs="Calibri Light"/>
          <w:i/>
          <w:sz w:val="20"/>
          <w:szCs w:val="20"/>
        </w:rPr>
        <w:t>za zaoferowanie minimalnego okresu gwarancji tj.: 24 miesięcy – 0,00 pkt.</w:t>
      </w:r>
    </w:p>
    <w:p w:rsidR="009E1165" w:rsidRPr="003F6553" w:rsidRDefault="009E1165" w:rsidP="009E1165">
      <w:pPr>
        <w:numPr>
          <w:ilvl w:val="0"/>
          <w:numId w:val="28"/>
        </w:numPr>
        <w:spacing w:line="276" w:lineRule="auto"/>
        <w:ind w:left="284" w:firstLine="0"/>
        <w:jc w:val="both"/>
        <w:rPr>
          <w:rFonts w:ascii="Calibri Light" w:hAnsi="Calibri Light" w:cs="Calibri Light"/>
          <w:i/>
          <w:sz w:val="20"/>
          <w:szCs w:val="20"/>
        </w:rPr>
      </w:pPr>
      <w:r w:rsidRPr="003F6553">
        <w:rPr>
          <w:rFonts w:ascii="Calibri Light" w:hAnsi="Calibri Light" w:cs="Calibri Light"/>
          <w:i/>
          <w:sz w:val="20"/>
          <w:szCs w:val="20"/>
        </w:rPr>
        <w:t>za zaoferowanie dodatkowych 12 miesięcy gwarancji i więcej – 20,00 pkt.</w:t>
      </w:r>
    </w:p>
    <w:p w:rsidR="009E1165" w:rsidRPr="003F6553" w:rsidRDefault="009E1165" w:rsidP="009E1165">
      <w:pPr>
        <w:spacing w:line="276" w:lineRule="auto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</w:p>
    <w:p w:rsidR="009E1165" w:rsidRPr="003F6553" w:rsidRDefault="009E1165" w:rsidP="009E1165">
      <w:pPr>
        <w:pStyle w:val="v1msonormal"/>
        <w:shd w:val="clear" w:color="auto" w:fill="FFFFFF"/>
        <w:spacing w:before="0" w:beforeAutospacing="0" w:after="0" w:afterAutospacing="0"/>
        <w:ind w:left="284"/>
        <w:jc w:val="both"/>
        <w:rPr>
          <w:rFonts w:asciiTheme="majorHAnsi" w:hAnsiTheme="majorHAnsi" w:cstheme="majorHAnsi"/>
          <w:bCs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 xml:space="preserve">3) </w:t>
      </w:r>
      <w:r w:rsidRPr="003F6553">
        <w:rPr>
          <w:rFonts w:asciiTheme="majorHAnsi" w:hAnsiTheme="majorHAnsi" w:cstheme="majorHAnsi"/>
          <w:i/>
          <w:sz w:val="20"/>
          <w:szCs w:val="20"/>
        </w:rPr>
        <w:tab/>
      </w:r>
      <w:r w:rsidRPr="003F6553">
        <w:rPr>
          <w:rFonts w:asciiTheme="majorHAnsi" w:hAnsiTheme="majorHAnsi" w:cstheme="majorHAnsi"/>
          <w:bCs/>
          <w:i/>
          <w:sz w:val="20"/>
          <w:szCs w:val="20"/>
        </w:rPr>
        <w:t>Skrzynia biegów – C </w:t>
      </w:r>
      <w:r w:rsidRPr="003F6553">
        <w:rPr>
          <w:rFonts w:asciiTheme="majorHAnsi" w:hAnsiTheme="majorHAnsi" w:cstheme="majorHAnsi"/>
          <w:bCs/>
          <w:i/>
          <w:sz w:val="20"/>
          <w:szCs w:val="20"/>
          <w:vertAlign w:val="subscript"/>
        </w:rPr>
        <w:t>oferty </w:t>
      </w:r>
      <w:r w:rsidRPr="003F6553">
        <w:rPr>
          <w:rFonts w:asciiTheme="majorHAnsi" w:hAnsiTheme="majorHAnsi" w:cstheme="majorHAnsi"/>
          <w:bCs/>
          <w:i/>
          <w:sz w:val="20"/>
          <w:szCs w:val="20"/>
        </w:rPr>
        <w:t>[20 pkt]</w:t>
      </w:r>
    </w:p>
    <w:p w:rsidR="009E1165" w:rsidRPr="003F6553" w:rsidRDefault="009E1165" w:rsidP="009E1165">
      <w:pPr>
        <w:pStyle w:val="v1msonormal"/>
        <w:shd w:val="clear" w:color="auto" w:fill="FFFFFF"/>
        <w:spacing w:before="0" w:beforeAutospacing="0" w:after="0" w:afterAutospacing="0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>W zakresie kryterium „skrzynia biegów” na przedmiot zamówienia oferta może otrzymać:</w:t>
      </w:r>
    </w:p>
    <w:p w:rsidR="009E1165" w:rsidRPr="003F6553" w:rsidRDefault="009E1165" w:rsidP="009E1165">
      <w:pPr>
        <w:pStyle w:val="v1msolistparagraph"/>
        <w:numPr>
          <w:ilvl w:val="0"/>
          <w:numId w:val="27"/>
        </w:numPr>
        <w:shd w:val="clear" w:color="auto" w:fill="FFFFFF"/>
        <w:spacing w:before="0" w:beforeAutospacing="0" w:after="0" w:afterAutospacing="0" w:line="253" w:lineRule="atLeast"/>
        <w:ind w:left="284" w:firstLine="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>za zaoferowanie pojazdu wyposażonego w manualną lub zautomatyzowaną skrzynię biegów - 0 pkt.</w:t>
      </w:r>
    </w:p>
    <w:p w:rsidR="009E1165" w:rsidRPr="003F6553" w:rsidRDefault="009E1165" w:rsidP="009E1165">
      <w:pPr>
        <w:pStyle w:val="v1msolistparagraph"/>
        <w:numPr>
          <w:ilvl w:val="0"/>
          <w:numId w:val="27"/>
        </w:numPr>
        <w:shd w:val="clear" w:color="auto" w:fill="FFFFFF"/>
        <w:spacing w:before="0" w:beforeAutospacing="0" w:after="0" w:afterAutospacing="0" w:line="253" w:lineRule="atLeast"/>
        <w:ind w:left="284" w:firstLine="0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>za zaoferowanie pojazdu wyposażonego w automatyczną skrzynię biegów  - 20 pkt.</w:t>
      </w:r>
    </w:p>
    <w:p w:rsidR="009E1165" w:rsidRPr="003F6553" w:rsidRDefault="009E1165" w:rsidP="009E1165">
      <w:pPr>
        <w:spacing w:line="276" w:lineRule="auto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ajorHAnsi" w:eastAsia="ArialNarrow" w:hAnsiTheme="majorHAnsi" w:cstheme="majorHAnsi"/>
          <w:i/>
          <w:sz w:val="20"/>
          <w:szCs w:val="20"/>
          <w:u w:val="single"/>
        </w:rPr>
      </w:pPr>
      <w:r w:rsidRPr="003F6553">
        <w:rPr>
          <w:rFonts w:asciiTheme="majorHAnsi" w:eastAsia="ArialNarrow" w:hAnsiTheme="majorHAnsi" w:cstheme="majorHAnsi"/>
          <w:i/>
          <w:sz w:val="20"/>
          <w:szCs w:val="20"/>
        </w:rPr>
        <w:tab/>
      </w:r>
      <w:r w:rsidRPr="003F6553">
        <w:rPr>
          <w:rFonts w:asciiTheme="majorHAnsi" w:eastAsia="ArialNarrow" w:hAnsiTheme="majorHAnsi" w:cstheme="majorHAnsi"/>
          <w:i/>
          <w:sz w:val="20"/>
          <w:szCs w:val="20"/>
          <w:u w:val="single"/>
        </w:rPr>
        <w:t>Całkowita liczba punktów</w:t>
      </w:r>
      <w:r w:rsidRPr="003F6553">
        <w:rPr>
          <w:rFonts w:asciiTheme="majorHAnsi" w:hAnsiTheme="majorHAnsi" w:cstheme="majorHAnsi"/>
          <w:i/>
          <w:sz w:val="20"/>
          <w:szCs w:val="20"/>
          <w:u w:val="single"/>
        </w:rPr>
        <w:t xml:space="preserve"> w </w:t>
      </w:r>
      <w:r w:rsidRPr="003F6553">
        <w:rPr>
          <w:rFonts w:asciiTheme="majorHAnsi" w:hAnsiTheme="majorHAnsi" w:cstheme="majorHAnsi"/>
          <w:b/>
          <w:i/>
          <w:sz w:val="20"/>
          <w:szCs w:val="20"/>
          <w:u w:val="single"/>
        </w:rPr>
        <w:t>części C</w:t>
      </w:r>
      <w:r w:rsidRPr="003F6553">
        <w:rPr>
          <w:rFonts w:asciiTheme="majorHAnsi" w:eastAsia="ArialNarrow" w:hAnsiTheme="majorHAnsi" w:cstheme="majorHAnsi"/>
          <w:i/>
          <w:sz w:val="20"/>
          <w:szCs w:val="20"/>
          <w:u w:val="single"/>
        </w:rPr>
        <w:t>, jaką otrzyma dana oferta, zostanie obliczona wg poniższego wzoru: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center"/>
        <w:rPr>
          <w:rFonts w:asciiTheme="majorHAnsi" w:hAnsiTheme="majorHAnsi" w:cstheme="majorHAnsi"/>
          <w:i/>
          <w:sz w:val="6"/>
          <w:szCs w:val="20"/>
        </w:rPr>
      </w:pP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center"/>
        <w:rPr>
          <w:rFonts w:asciiTheme="majorHAnsi" w:eastAsia="ArialNarrow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 xml:space="preserve">P 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 xml:space="preserve">oferty </w:t>
      </w:r>
      <w:r w:rsidRPr="003F6553">
        <w:rPr>
          <w:rFonts w:asciiTheme="majorHAnsi" w:hAnsiTheme="majorHAnsi" w:cstheme="majorHAnsi"/>
          <w:i/>
          <w:sz w:val="20"/>
          <w:szCs w:val="20"/>
        </w:rPr>
        <w:t>= A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 xml:space="preserve"> oferty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 + B 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 xml:space="preserve">oferty 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+ C 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>oferty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eastAsia="ArialNarrow" w:hAnsiTheme="majorHAnsi" w:cstheme="majorHAnsi"/>
          <w:i/>
          <w:sz w:val="20"/>
          <w:szCs w:val="20"/>
        </w:rPr>
      </w:pPr>
      <w:r w:rsidRPr="003F6553">
        <w:rPr>
          <w:rFonts w:asciiTheme="majorHAnsi" w:eastAsia="ArialNarrow" w:hAnsiTheme="majorHAnsi" w:cstheme="majorHAnsi"/>
          <w:i/>
          <w:sz w:val="20"/>
          <w:szCs w:val="20"/>
        </w:rPr>
        <w:t>gdzie;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eastAsia="ArialNarrow" w:hAnsiTheme="majorHAnsi" w:cstheme="majorHAnsi"/>
          <w:i/>
          <w:sz w:val="20"/>
          <w:szCs w:val="20"/>
        </w:rPr>
        <w:t>P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 xml:space="preserve"> oferty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 – całkowita liczba punktów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eastAsia="ArialNarrow" w:hAnsiTheme="majorHAnsi" w:cstheme="majorHAnsi"/>
          <w:i/>
          <w:sz w:val="20"/>
          <w:szCs w:val="20"/>
        </w:rPr>
        <w:t>A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 xml:space="preserve"> oferty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 – punkty uzyskane w kryterium „Cena ofertowa”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eastAsia="ArialNarrow" w:hAnsiTheme="majorHAnsi" w:cstheme="majorHAnsi"/>
          <w:i/>
          <w:sz w:val="20"/>
          <w:szCs w:val="20"/>
        </w:rPr>
        <w:t>B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 xml:space="preserve"> oferty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 – punkty uzyskane w kryterium „Dodatkowa gwarancja”</w:t>
      </w:r>
    </w:p>
    <w:p w:rsidR="009E1165" w:rsidRPr="003F6553" w:rsidRDefault="009E1165" w:rsidP="009E1165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eastAsia="ArialNarrow" w:hAnsiTheme="majorHAnsi" w:cstheme="majorHAnsi"/>
          <w:i/>
          <w:sz w:val="20"/>
          <w:szCs w:val="20"/>
        </w:rPr>
        <w:t>C</w:t>
      </w:r>
      <w:r w:rsidRPr="003F6553">
        <w:rPr>
          <w:rFonts w:asciiTheme="majorHAnsi" w:hAnsiTheme="majorHAnsi" w:cstheme="majorHAnsi"/>
          <w:i/>
          <w:sz w:val="20"/>
          <w:szCs w:val="20"/>
          <w:vertAlign w:val="subscript"/>
        </w:rPr>
        <w:t xml:space="preserve"> oferty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 – punkty uzyskane w kryterium „Skrzynia biegów”</w:t>
      </w:r>
    </w:p>
    <w:p w:rsidR="009E1165" w:rsidRPr="003F6553" w:rsidRDefault="009E1165" w:rsidP="009E1165">
      <w:pPr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</w:p>
    <w:p w:rsidR="009E1165" w:rsidRPr="003F6553" w:rsidRDefault="009E1165" w:rsidP="009E1165">
      <w:pPr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</w:p>
    <w:p w:rsidR="009E1165" w:rsidRPr="003F6553" w:rsidRDefault="009E1165" w:rsidP="009E1165">
      <w:pPr>
        <w:pStyle w:val="Akapitzlist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>W</w:t>
      </w:r>
      <w:r w:rsidR="00BC2A9C" w:rsidRPr="003F6553">
        <w:rPr>
          <w:rFonts w:asciiTheme="majorHAnsi" w:hAnsiTheme="majorHAnsi" w:cstheme="majorHAnsi"/>
          <w:bCs/>
          <w:sz w:val="20"/>
          <w:szCs w:val="20"/>
          <w:u w:val="single"/>
        </w:rPr>
        <w:t xml:space="preserve"> załączniku nr 1B</w:t>
      </w: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 xml:space="preserve"> do SWZ (</w:t>
      </w:r>
      <w:r w:rsidR="00BC2A9C" w:rsidRPr="003F6553">
        <w:rPr>
          <w:rFonts w:asciiTheme="majorHAnsi" w:hAnsiTheme="majorHAnsi" w:cstheme="majorHAnsi"/>
          <w:bCs/>
          <w:sz w:val="20"/>
          <w:szCs w:val="20"/>
          <w:u w:val="single"/>
        </w:rPr>
        <w:t>formularz ofertowy</w:t>
      </w: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 xml:space="preserve">) </w:t>
      </w:r>
      <w:r w:rsidR="00BC2A9C" w:rsidRPr="003F6553">
        <w:rPr>
          <w:rFonts w:asciiTheme="majorHAnsi" w:hAnsiTheme="majorHAnsi" w:cstheme="majorHAnsi"/>
          <w:bCs/>
          <w:sz w:val="20"/>
          <w:szCs w:val="20"/>
          <w:u w:val="single"/>
        </w:rPr>
        <w:t>punkt 1 otrzymuje następujące brzmienie</w:t>
      </w: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>:</w:t>
      </w:r>
    </w:p>
    <w:p w:rsidR="00BC2A9C" w:rsidRPr="003F6553" w:rsidRDefault="009E1165" w:rsidP="00BC2A9C">
      <w:pPr>
        <w:pStyle w:val="Lista"/>
        <w:spacing w:after="0" w:line="240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="00BC2A9C" w:rsidRPr="003F6553">
        <w:rPr>
          <w:rFonts w:asciiTheme="majorHAnsi" w:hAnsiTheme="majorHAnsi" w:cstheme="majorHAnsi"/>
          <w:i/>
          <w:sz w:val="20"/>
          <w:szCs w:val="20"/>
        </w:rPr>
        <w:tab/>
      </w:r>
      <w:r w:rsidR="00BC2A9C" w:rsidRPr="003F6553">
        <w:rPr>
          <w:rFonts w:asciiTheme="majorHAnsi" w:hAnsiTheme="majorHAnsi" w:cstheme="majorHAnsi"/>
          <w:sz w:val="20"/>
          <w:szCs w:val="20"/>
        </w:rPr>
        <w:t xml:space="preserve">1. </w:t>
      </w:r>
      <w:r w:rsidR="00BC2A9C" w:rsidRPr="003F6553">
        <w:rPr>
          <w:rFonts w:asciiTheme="majorHAnsi" w:hAnsiTheme="majorHAnsi" w:cstheme="majorHAnsi"/>
          <w:sz w:val="20"/>
          <w:szCs w:val="20"/>
        </w:rPr>
        <w:tab/>
        <w:t xml:space="preserve">Oferuje/my/ wykonanie przedmiotu zamówienia w </w:t>
      </w:r>
      <w:r w:rsidR="00BC2A9C" w:rsidRPr="003F6553">
        <w:rPr>
          <w:rFonts w:asciiTheme="majorHAnsi" w:hAnsiTheme="majorHAnsi" w:cstheme="majorHAnsi"/>
          <w:b/>
          <w:sz w:val="20"/>
          <w:szCs w:val="20"/>
        </w:rPr>
        <w:t>części B</w:t>
      </w:r>
      <w:r w:rsidR="00BC2A9C" w:rsidRPr="003F6553">
        <w:rPr>
          <w:rFonts w:asciiTheme="majorHAnsi" w:hAnsiTheme="majorHAnsi" w:cstheme="majorHAnsi"/>
          <w:sz w:val="20"/>
          <w:szCs w:val="20"/>
        </w:rPr>
        <w:t xml:space="preserve"> tj. </w:t>
      </w:r>
      <w:r w:rsidR="00BC2A9C" w:rsidRPr="003F6553">
        <w:rPr>
          <w:rFonts w:asciiTheme="majorHAnsi" w:eastAsia="ArialNarrow" w:hAnsiTheme="majorHAnsi" w:cstheme="majorHAnsi"/>
          <w:sz w:val="20"/>
        </w:rPr>
        <w:t xml:space="preserve">dostawę jednego </w:t>
      </w:r>
      <w:r w:rsidR="00BC2A9C" w:rsidRPr="003F6553">
        <w:rPr>
          <w:rFonts w:asciiTheme="majorHAnsi" w:eastAsia="ArialNarrow" w:hAnsiTheme="majorHAnsi" w:cstheme="majorHAnsi"/>
          <w:b/>
          <w:sz w:val="20"/>
        </w:rPr>
        <w:t>(1)</w:t>
      </w:r>
      <w:r w:rsidR="00BC2A9C" w:rsidRPr="003F6553">
        <w:rPr>
          <w:rFonts w:asciiTheme="majorHAnsi" w:eastAsia="ArialNarrow" w:hAnsiTheme="majorHAnsi" w:cstheme="majorHAnsi"/>
          <w:sz w:val="20"/>
        </w:rPr>
        <w:t xml:space="preserve"> ciężkiego samochodu ratowniczo-gaśniczego dla Komendy Powiatowej PSP w Rawiczu </w:t>
      </w:r>
      <w:r w:rsidR="00BC2A9C" w:rsidRPr="003F6553">
        <w:rPr>
          <w:rFonts w:asciiTheme="majorHAnsi" w:hAnsiTheme="majorHAnsi" w:cstheme="majorHAnsi"/>
          <w:sz w:val="20"/>
          <w:szCs w:val="20"/>
        </w:rPr>
        <w:t>w rzeczowym zakresie wyszczególnionym poniżej:</w:t>
      </w:r>
    </w:p>
    <w:p w:rsidR="00BC2A9C" w:rsidRPr="003F6553" w:rsidRDefault="00BC2A9C" w:rsidP="00BC2A9C">
      <w:pPr>
        <w:pStyle w:val="Lista"/>
        <w:spacing w:after="0" w:line="240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893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969"/>
        <w:gridCol w:w="4394"/>
      </w:tblGrid>
      <w:tr w:rsidR="003F6553" w:rsidRPr="003F6553" w:rsidTr="00BC2A9C">
        <w:trPr>
          <w:trHeight w:hRule="exact" w:val="567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b/>
                <w:sz w:val="20"/>
                <w:szCs w:val="20"/>
              </w:rPr>
              <w:t>I.</w:t>
            </w:r>
          </w:p>
        </w:tc>
        <w:tc>
          <w:tcPr>
            <w:tcW w:w="8363" w:type="dxa"/>
            <w:gridSpan w:val="2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b/>
                <w:sz w:val="20"/>
                <w:szCs w:val="20"/>
              </w:rPr>
              <w:t>Oferta obejmuje dostawę:</w:t>
            </w:r>
          </w:p>
        </w:tc>
      </w:tr>
      <w:tr w:rsidR="003F6553" w:rsidRPr="003F6553" w:rsidTr="00BC2A9C">
        <w:trPr>
          <w:trHeight w:val="567"/>
        </w:trPr>
        <w:tc>
          <w:tcPr>
            <w:tcW w:w="567" w:type="dxa"/>
            <w:vMerge w:val="restart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I.1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Podać typ i model podwozia:</w:t>
            </w:r>
          </w:p>
        </w:tc>
        <w:tc>
          <w:tcPr>
            <w:tcW w:w="4394" w:type="dxa"/>
            <w:shd w:val="clear" w:color="auto" w:fill="auto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sz w:val="16"/>
                <w:szCs w:val="20"/>
              </w:rPr>
            </w:pPr>
          </w:p>
        </w:tc>
      </w:tr>
      <w:tr w:rsidR="003F6553" w:rsidRPr="003F6553" w:rsidTr="00BC2A9C">
        <w:trPr>
          <w:trHeight w:val="567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Podać producenta podwozia:</w:t>
            </w:r>
          </w:p>
        </w:tc>
        <w:tc>
          <w:tcPr>
            <w:tcW w:w="4394" w:type="dxa"/>
            <w:shd w:val="clear" w:color="auto" w:fill="auto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sz w:val="16"/>
                <w:szCs w:val="20"/>
              </w:rPr>
            </w:pPr>
          </w:p>
        </w:tc>
      </w:tr>
      <w:tr w:rsidR="003F6553" w:rsidRPr="003F6553" w:rsidTr="00BC2A9C">
        <w:trPr>
          <w:trHeight w:val="567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Podać producenta, typ i model silnika:</w:t>
            </w:r>
          </w:p>
        </w:tc>
        <w:tc>
          <w:tcPr>
            <w:tcW w:w="4394" w:type="dxa"/>
            <w:shd w:val="clear" w:color="auto" w:fill="auto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sz w:val="16"/>
                <w:szCs w:val="20"/>
              </w:rPr>
            </w:pPr>
          </w:p>
        </w:tc>
      </w:tr>
      <w:tr w:rsidR="003F6553" w:rsidRPr="003F6553" w:rsidTr="00BC2A9C">
        <w:trPr>
          <w:trHeight w:val="567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Podać rok produkcji podwozia:</w:t>
            </w:r>
          </w:p>
        </w:tc>
        <w:tc>
          <w:tcPr>
            <w:tcW w:w="4394" w:type="dxa"/>
            <w:shd w:val="clear" w:color="auto" w:fill="auto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sz w:val="16"/>
                <w:szCs w:val="20"/>
              </w:rPr>
            </w:pPr>
          </w:p>
        </w:tc>
      </w:tr>
      <w:tr w:rsidR="003F6553" w:rsidRPr="003F6553" w:rsidTr="00BC2A9C">
        <w:trPr>
          <w:trHeight w:val="567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b/>
                <w:sz w:val="20"/>
                <w:szCs w:val="20"/>
              </w:rPr>
              <w:t>II.</w:t>
            </w:r>
          </w:p>
        </w:tc>
        <w:tc>
          <w:tcPr>
            <w:tcW w:w="8363" w:type="dxa"/>
            <w:gridSpan w:val="2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b/>
                <w:sz w:val="20"/>
                <w:szCs w:val="20"/>
              </w:rPr>
              <w:t>Okres gwarancji:</w:t>
            </w:r>
          </w:p>
        </w:tc>
      </w:tr>
      <w:tr w:rsidR="003F6553" w:rsidRPr="003F6553" w:rsidTr="00BC2A9C">
        <w:trPr>
          <w:trHeight w:val="644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II.1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F6553">
              <w:rPr>
                <w:rFonts w:ascii="Calibri Light" w:hAnsi="Calibri Light" w:cs="Calibri Light"/>
                <w:sz w:val="20"/>
                <w:szCs w:val="20"/>
              </w:rPr>
              <w:t>Oferowany okres gwarancji:</w:t>
            </w:r>
          </w:p>
        </w:tc>
        <w:tc>
          <w:tcPr>
            <w:tcW w:w="4394" w:type="dxa"/>
          </w:tcPr>
          <w:p w:rsidR="00BC2A9C" w:rsidRPr="003F6553" w:rsidRDefault="00BC2A9C" w:rsidP="00E17F26">
            <w:pPr>
              <w:jc w:val="center"/>
              <w:rPr>
                <w:rFonts w:ascii="Calibri Light" w:hAnsi="Calibri Light" w:cs="Calibri Light"/>
                <w:sz w:val="14"/>
                <w:szCs w:val="20"/>
              </w:rPr>
            </w:pPr>
            <w:r w:rsidRPr="003F6553">
              <w:rPr>
                <w:rFonts w:ascii="Calibri Light" w:hAnsi="Calibri Light" w:cs="Calibri Light"/>
                <w:sz w:val="14"/>
                <w:szCs w:val="20"/>
              </w:rPr>
              <w:t>(wpisać długość okresu gwarancji w miesiącach)</w:t>
            </w:r>
            <w:r w:rsidRPr="003F6553">
              <w:rPr>
                <w:rStyle w:val="Odwoanieprzypisudolnego"/>
                <w:rFonts w:ascii="Calibri Light" w:hAnsi="Calibri Light" w:cs="Calibri Light"/>
                <w:sz w:val="14"/>
                <w:szCs w:val="20"/>
              </w:rPr>
              <w:footnoteReference w:id="1"/>
            </w:r>
          </w:p>
          <w:p w:rsidR="00BC2A9C" w:rsidRPr="003F6553" w:rsidRDefault="00BC2A9C" w:rsidP="00E17F26">
            <w:pPr>
              <w:spacing w:before="12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F6553" w:rsidRPr="003F6553" w:rsidTr="00BC2A9C">
        <w:trPr>
          <w:trHeight w:val="567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b/>
                <w:i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b/>
                <w:i/>
                <w:sz w:val="20"/>
                <w:szCs w:val="20"/>
              </w:rPr>
              <w:t>III.</w:t>
            </w:r>
          </w:p>
        </w:tc>
        <w:tc>
          <w:tcPr>
            <w:tcW w:w="8363" w:type="dxa"/>
            <w:gridSpan w:val="2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b/>
                <w:i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b/>
                <w:i/>
                <w:sz w:val="20"/>
                <w:szCs w:val="20"/>
              </w:rPr>
              <w:t>Parametry techniczne:</w:t>
            </w:r>
          </w:p>
        </w:tc>
      </w:tr>
      <w:tr w:rsidR="003F6553" w:rsidRPr="003F6553" w:rsidTr="00BC2A9C">
        <w:trPr>
          <w:trHeight w:val="701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i/>
                <w:sz w:val="20"/>
                <w:szCs w:val="20"/>
              </w:rPr>
              <w:t>III.1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F6553">
              <w:rPr>
                <w:rFonts w:ascii="Calibri Light" w:hAnsi="Calibri Light" w:cs="Calibri Light"/>
                <w:i/>
                <w:sz w:val="20"/>
                <w:szCs w:val="20"/>
              </w:rPr>
              <w:t>Moc silnika w zaoferowanym pojeździe:</w:t>
            </w:r>
          </w:p>
        </w:tc>
        <w:tc>
          <w:tcPr>
            <w:tcW w:w="4394" w:type="dxa"/>
            <w:vAlign w:val="center"/>
          </w:tcPr>
          <w:p w:rsidR="00BC2A9C" w:rsidRPr="003F6553" w:rsidRDefault="00BC2A9C" w:rsidP="00E17F26">
            <w:pPr>
              <w:jc w:val="center"/>
              <w:rPr>
                <w:rFonts w:ascii="Calibri Light" w:hAnsi="Calibri Light" w:cs="Calibri Light"/>
                <w:b/>
                <w:i/>
                <w:szCs w:val="20"/>
              </w:rPr>
            </w:pPr>
            <w:r w:rsidRPr="003F6553">
              <w:rPr>
                <w:rFonts w:ascii="Calibri Light" w:hAnsi="Calibri Light" w:cs="Calibri Light"/>
                <w:b/>
                <w:i/>
                <w:szCs w:val="20"/>
              </w:rPr>
              <w:t>_____________________ kW</w:t>
            </w:r>
            <w:r w:rsidRPr="003F6553">
              <w:rPr>
                <w:rStyle w:val="Odwoanieprzypisudolnego"/>
                <w:rFonts w:ascii="Calibri Light" w:hAnsi="Calibri Light" w:cs="Calibri Light"/>
                <w:b/>
                <w:i/>
                <w:szCs w:val="20"/>
              </w:rPr>
              <w:footnoteReference w:id="2"/>
            </w:r>
          </w:p>
        </w:tc>
      </w:tr>
      <w:tr w:rsidR="003F6553" w:rsidRPr="003F6553" w:rsidTr="00BC2A9C">
        <w:trPr>
          <w:trHeight w:val="540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i/>
                <w:sz w:val="20"/>
                <w:szCs w:val="20"/>
              </w:rPr>
              <w:lastRenderedPageBreak/>
              <w:t>III.2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F6553">
              <w:rPr>
                <w:rFonts w:ascii="Calibri Light" w:hAnsi="Calibri Light" w:cs="Calibri Light"/>
                <w:i/>
                <w:sz w:val="20"/>
                <w:szCs w:val="20"/>
              </w:rPr>
              <w:t>Rodzaj skrzyni biegów zaoferowanego pojazdu:</w:t>
            </w:r>
          </w:p>
        </w:tc>
        <w:tc>
          <w:tcPr>
            <w:tcW w:w="4394" w:type="dxa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r w:rsidRPr="003F6553">
              <w:rPr>
                <w:rFonts w:asciiTheme="majorHAnsi" w:hAnsiTheme="majorHAnsi" w:cstheme="majorHAnsi"/>
                <w:i/>
                <w:sz w:val="14"/>
                <w:szCs w:val="14"/>
              </w:rPr>
              <w:t>(wpisać: manualna lub zautomatyzowana lub automatyczna)</w:t>
            </w:r>
            <w:r w:rsidRPr="003F6553">
              <w:rPr>
                <w:rStyle w:val="Odwoanieprzypisudolnego"/>
                <w:rFonts w:asciiTheme="majorHAnsi" w:hAnsiTheme="majorHAnsi" w:cstheme="majorHAnsi"/>
                <w:b/>
                <w:i/>
                <w:sz w:val="14"/>
                <w:szCs w:val="14"/>
              </w:rPr>
              <w:footnoteReference w:id="3"/>
            </w:r>
          </w:p>
          <w:p w:rsidR="00BC2A9C" w:rsidRPr="003F6553" w:rsidRDefault="00BC2A9C" w:rsidP="00E17F26">
            <w:pPr>
              <w:spacing w:before="120"/>
              <w:jc w:val="center"/>
              <w:rPr>
                <w:rFonts w:asciiTheme="majorHAnsi" w:hAnsiTheme="majorHAnsi" w:cstheme="majorHAnsi"/>
                <w:i/>
                <w:sz w:val="20"/>
                <w:szCs w:val="14"/>
              </w:rPr>
            </w:pPr>
          </w:p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b/>
                <w:i/>
                <w:sz w:val="20"/>
                <w:szCs w:val="14"/>
              </w:rPr>
            </w:pPr>
          </w:p>
        </w:tc>
      </w:tr>
    </w:tbl>
    <w:p w:rsidR="00BC2A9C" w:rsidRPr="003F6553" w:rsidRDefault="00BC2A9C" w:rsidP="00BC2A9C">
      <w:pPr>
        <w:pStyle w:val="Lista"/>
        <w:spacing w:after="0" w:line="240" w:lineRule="auto"/>
        <w:ind w:left="0" w:right="-87" w:firstLine="0"/>
        <w:jc w:val="both"/>
        <w:rPr>
          <w:rFonts w:asciiTheme="majorHAnsi" w:hAnsiTheme="majorHAnsi" w:cstheme="majorHAnsi"/>
          <w:b/>
          <w:sz w:val="16"/>
          <w:szCs w:val="20"/>
          <w:shd w:val="clear" w:color="auto" w:fill="FFFFFF"/>
        </w:rPr>
      </w:pPr>
    </w:p>
    <w:p w:rsidR="00BC2A9C" w:rsidRPr="003F6553" w:rsidRDefault="00BC2A9C" w:rsidP="00BC2A9C">
      <w:pPr>
        <w:pStyle w:val="Lista"/>
        <w:spacing w:after="0" w:line="240" w:lineRule="auto"/>
        <w:ind w:left="284" w:right="-87" w:firstLine="0"/>
        <w:jc w:val="both"/>
        <w:rPr>
          <w:rFonts w:asciiTheme="majorHAnsi" w:hAnsiTheme="majorHAnsi" w:cstheme="majorHAnsi"/>
          <w:b/>
          <w:sz w:val="16"/>
          <w:szCs w:val="20"/>
          <w:shd w:val="clear" w:color="auto" w:fill="FFFFFF"/>
        </w:rPr>
      </w:pPr>
      <w:r w:rsidRPr="003F6553">
        <w:rPr>
          <w:rFonts w:asciiTheme="majorHAnsi" w:hAnsiTheme="majorHAnsi" w:cstheme="majorHAnsi"/>
          <w:b/>
          <w:sz w:val="16"/>
          <w:szCs w:val="20"/>
          <w:shd w:val="clear" w:color="auto" w:fill="FFFFFF"/>
        </w:rPr>
        <w:t>UWAGA!!!! – W przypadku gdy Wykonawcy wspólnie ubiegający się o udzielenie zamówienia wskazuj</w:t>
      </w:r>
      <w:r w:rsidRPr="003F6553">
        <w:rPr>
          <w:rFonts w:asciiTheme="majorHAnsi" w:eastAsia="Times New Roman" w:hAnsiTheme="majorHAnsi" w:cstheme="majorHAnsi"/>
          <w:b/>
          <w:sz w:val="16"/>
          <w:szCs w:val="20"/>
          <w:shd w:val="clear" w:color="auto" w:fill="FFFFFF"/>
        </w:rPr>
        <w:t>ą</w:t>
      </w:r>
      <w:r w:rsidRPr="003F6553">
        <w:rPr>
          <w:rFonts w:asciiTheme="majorHAnsi" w:hAnsiTheme="majorHAnsi" w:cstheme="majorHAnsi"/>
          <w:b/>
          <w:sz w:val="16"/>
          <w:szCs w:val="20"/>
          <w:shd w:val="clear" w:color="auto" w:fill="FFFFFF"/>
        </w:rPr>
        <w:t xml:space="preserve"> w pkt. I.1, które dostawy wykonają poszczególni wykonawcy.</w:t>
      </w:r>
    </w:p>
    <w:p w:rsidR="009E1165" w:rsidRPr="003F6553" w:rsidRDefault="009E1165" w:rsidP="00BC2A9C">
      <w:pPr>
        <w:spacing w:before="60"/>
        <w:jc w:val="both"/>
        <w:rPr>
          <w:rFonts w:asciiTheme="majorHAnsi" w:hAnsiTheme="majorHAnsi" w:cstheme="majorHAnsi"/>
          <w:sz w:val="20"/>
          <w:szCs w:val="20"/>
        </w:rPr>
      </w:pPr>
    </w:p>
    <w:p w:rsidR="00BC2A9C" w:rsidRPr="003F6553" w:rsidRDefault="00BC2A9C" w:rsidP="00BC2A9C">
      <w:pPr>
        <w:spacing w:before="60"/>
        <w:jc w:val="both"/>
        <w:rPr>
          <w:rFonts w:asciiTheme="majorHAnsi" w:hAnsiTheme="majorHAnsi" w:cstheme="majorHAnsi"/>
          <w:sz w:val="20"/>
          <w:szCs w:val="20"/>
        </w:rPr>
      </w:pPr>
    </w:p>
    <w:p w:rsidR="00BC2A9C" w:rsidRPr="003F6553" w:rsidRDefault="00BC2A9C" w:rsidP="00BC2A9C">
      <w:pPr>
        <w:pStyle w:val="Akapitzlist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>W załączniku nr 1C do SWZ (formularz ofertowy) punkt 1 otrzymuje następujące brzmienie:</w:t>
      </w:r>
    </w:p>
    <w:p w:rsidR="00BC2A9C" w:rsidRPr="003F6553" w:rsidRDefault="00BC2A9C" w:rsidP="00BC2A9C">
      <w:pPr>
        <w:pStyle w:val="Lista"/>
        <w:spacing w:after="0" w:line="240" w:lineRule="auto"/>
        <w:ind w:left="284" w:firstLine="0"/>
        <w:jc w:val="both"/>
        <w:rPr>
          <w:rFonts w:asciiTheme="majorHAnsi" w:hAnsiTheme="majorHAnsi" w:cstheme="majorHAnsi"/>
          <w:sz w:val="20"/>
          <w:szCs w:val="20"/>
        </w:rPr>
      </w:pPr>
      <w:r w:rsidRPr="003F6553">
        <w:rPr>
          <w:rFonts w:asciiTheme="majorHAnsi" w:hAnsiTheme="majorHAnsi" w:cstheme="majorHAnsi"/>
          <w:sz w:val="20"/>
          <w:szCs w:val="20"/>
        </w:rPr>
        <w:t xml:space="preserve">„1. </w:t>
      </w:r>
      <w:r w:rsidRPr="003F6553">
        <w:rPr>
          <w:rFonts w:asciiTheme="majorHAnsi" w:hAnsiTheme="majorHAnsi" w:cstheme="majorHAnsi"/>
          <w:sz w:val="20"/>
          <w:szCs w:val="20"/>
        </w:rPr>
        <w:tab/>
        <w:t xml:space="preserve">Oferuje/my/ wykonanie przedmiotu zamówienia w </w:t>
      </w:r>
      <w:r w:rsidRPr="003F6553">
        <w:rPr>
          <w:rFonts w:asciiTheme="majorHAnsi" w:hAnsiTheme="majorHAnsi" w:cstheme="majorHAnsi"/>
          <w:b/>
          <w:sz w:val="20"/>
          <w:szCs w:val="20"/>
        </w:rPr>
        <w:t>części C</w:t>
      </w:r>
      <w:r w:rsidRPr="003F6553">
        <w:rPr>
          <w:rFonts w:asciiTheme="majorHAnsi" w:hAnsiTheme="majorHAnsi" w:cstheme="majorHAnsi"/>
          <w:sz w:val="20"/>
          <w:szCs w:val="20"/>
        </w:rPr>
        <w:t xml:space="preserve"> tj. </w:t>
      </w:r>
      <w:r w:rsidRPr="003F6553">
        <w:rPr>
          <w:rFonts w:asciiTheme="majorHAnsi" w:eastAsia="ArialNarrow" w:hAnsiTheme="majorHAnsi" w:cstheme="majorHAnsi"/>
          <w:sz w:val="20"/>
        </w:rPr>
        <w:t xml:space="preserve">dostawę jednego </w:t>
      </w:r>
      <w:r w:rsidRPr="003F6553">
        <w:rPr>
          <w:rFonts w:asciiTheme="majorHAnsi" w:eastAsia="ArialNarrow" w:hAnsiTheme="majorHAnsi" w:cstheme="majorHAnsi"/>
          <w:b/>
          <w:sz w:val="20"/>
        </w:rPr>
        <w:t>(1)</w:t>
      </w:r>
      <w:r w:rsidRPr="003F6553">
        <w:rPr>
          <w:rFonts w:asciiTheme="majorHAnsi" w:eastAsia="ArialNarrow" w:hAnsiTheme="majorHAnsi" w:cstheme="majorHAnsi"/>
          <w:sz w:val="20"/>
        </w:rPr>
        <w:t xml:space="preserve"> średniego samochodu ratowniczo-gaśniczego dla Komendy Miejskiej PSP w Poznaniu</w:t>
      </w:r>
      <w:r w:rsidRPr="003F6553">
        <w:rPr>
          <w:rFonts w:asciiTheme="majorHAnsi" w:hAnsiTheme="majorHAnsi" w:cstheme="majorHAnsi"/>
          <w:sz w:val="20"/>
          <w:szCs w:val="20"/>
        </w:rPr>
        <w:t xml:space="preserve"> w rzeczowym zakresie wyszczególnionym poniżej:</w:t>
      </w:r>
    </w:p>
    <w:p w:rsidR="00BC2A9C" w:rsidRPr="003F6553" w:rsidRDefault="00BC2A9C" w:rsidP="00BC2A9C">
      <w:pPr>
        <w:pStyle w:val="Lista"/>
        <w:spacing w:after="0" w:line="240" w:lineRule="auto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893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969"/>
        <w:gridCol w:w="4394"/>
      </w:tblGrid>
      <w:tr w:rsidR="003F6553" w:rsidRPr="003F6553" w:rsidTr="00BC2A9C">
        <w:trPr>
          <w:trHeight w:hRule="exact" w:val="567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b/>
                <w:sz w:val="20"/>
                <w:szCs w:val="20"/>
              </w:rPr>
              <w:t>I.</w:t>
            </w:r>
          </w:p>
        </w:tc>
        <w:tc>
          <w:tcPr>
            <w:tcW w:w="8363" w:type="dxa"/>
            <w:gridSpan w:val="2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b/>
                <w:sz w:val="20"/>
                <w:szCs w:val="20"/>
              </w:rPr>
              <w:t>Oferta obejmuje dostawę:</w:t>
            </w:r>
          </w:p>
        </w:tc>
      </w:tr>
      <w:tr w:rsidR="003F6553" w:rsidRPr="003F6553" w:rsidTr="00BC2A9C">
        <w:trPr>
          <w:trHeight w:val="567"/>
        </w:trPr>
        <w:tc>
          <w:tcPr>
            <w:tcW w:w="567" w:type="dxa"/>
            <w:vMerge w:val="restart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I.1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Podać typ i model podwozia:</w:t>
            </w:r>
          </w:p>
        </w:tc>
        <w:tc>
          <w:tcPr>
            <w:tcW w:w="4394" w:type="dxa"/>
            <w:shd w:val="clear" w:color="auto" w:fill="auto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sz w:val="16"/>
                <w:szCs w:val="20"/>
              </w:rPr>
            </w:pPr>
          </w:p>
        </w:tc>
      </w:tr>
      <w:tr w:rsidR="003F6553" w:rsidRPr="003F6553" w:rsidTr="00BC2A9C">
        <w:trPr>
          <w:trHeight w:val="567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Podać producenta podwozia:</w:t>
            </w:r>
          </w:p>
        </w:tc>
        <w:tc>
          <w:tcPr>
            <w:tcW w:w="4394" w:type="dxa"/>
            <w:shd w:val="clear" w:color="auto" w:fill="auto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sz w:val="16"/>
                <w:szCs w:val="20"/>
              </w:rPr>
            </w:pPr>
          </w:p>
        </w:tc>
      </w:tr>
      <w:tr w:rsidR="003F6553" w:rsidRPr="003F6553" w:rsidTr="00BC2A9C">
        <w:trPr>
          <w:trHeight w:val="567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Podać producenta, typ i model silnika:</w:t>
            </w:r>
          </w:p>
        </w:tc>
        <w:tc>
          <w:tcPr>
            <w:tcW w:w="4394" w:type="dxa"/>
            <w:shd w:val="clear" w:color="auto" w:fill="auto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sz w:val="16"/>
                <w:szCs w:val="20"/>
              </w:rPr>
            </w:pPr>
          </w:p>
        </w:tc>
      </w:tr>
      <w:tr w:rsidR="003F6553" w:rsidRPr="003F6553" w:rsidTr="00BC2A9C">
        <w:trPr>
          <w:trHeight w:val="567"/>
        </w:trPr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Podać rok produkcji podwozia:</w:t>
            </w:r>
          </w:p>
        </w:tc>
        <w:tc>
          <w:tcPr>
            <w:tcW w:w="4394" w:type="dxa"/>
            <w:shd w:val="clear" w:color="auto" w:fill="auto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sz w:val="16"/>
                <w:szCs w:val="20"/>
              </w:rPr>
            </w:pPr>
          </w:p>
        </w:tc>
      </w:tr>
      <w:tr w:rsidR="003F6553" w:rsidRPr="003F6553" w:rsidTr="00BC2A9C">
        <w:trPr>
          <w:trHeight w:val="567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b/>
                <w:sz w:val="20"/>
                <w:szCs w:val="20"/>
              </w:rPr>
              <w:t>II.</w:t>
            </w:r>
          </w:p>
        </w:tc>
        <w:tc>
          <w:tcPr>
            <w:tcW w:w="8363" w:type="dxa"/>
            <w:gridSpan w:val="2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b/>
                <w:sz w:val="20"/>
                <w:szCs w:val="20"/>
              </w:rPr>
              <w:t>Okres gwarancji:</w:t>
            </w:r>
          </w:p>
        </w:tc>
      </w:tr>
      <w:tr w:rsidR="003F6553" w:rsidRPr="003F6553" w:rsidTr="00BC2A9C">
        <w:trPr>
          <w:trHeight w:val="644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sz w:val="20"/>
                <w:szCs w:val="20"/>
              </w:rPr>
              <w:t>II.1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F6553">
              <w:rPr>
                <w:rFonts w:ascii="Calibri Light" w:hAnsi="Calibri Light" w:cs="Calibri Light"/>
                <w:sz w:val="20"/>
                <w:szCs w:val="20"/>
              </w:rPr>
              <w:t>Oferowany okres gwarancji:</w:t>
            </w:r>
          </w:p>
        </w:tc>
        <w:tc>
          <w:tcPr>
            <w:tcW w:w="4394" w:type="dxa"/>
          </w:tcPr>
          <w:p w:rsidR="00BC2A9C" w:rsidRPr="003F6553" w:rsidRDefault="00BC2A9C" w:rsidP="00E17F26">
            <w:pPr>
              <w:jc w:val="center"/>
              <w:rPr>
                <w:rFonts w:ascii="Calibri Light" w:hAnsi="Calibri Light" w:cs="Calibri Light"/>
                <w:sz w:val="14"/>
                <w:szCs w:val="20"/>
              </w:rPr>
            </w:pPr>
            <w:r w:rsidRPr="003F6553">
              <w:rPr>
                <w:rFonts w:ascii="Calibri Light" w:hAnsi="Calibri Light" w:cs="Calibri Light"/>
                <w:sz w:val="14"/>
                <w:szCs w:val="20"/>
              </w:rPr>
              <w:t>(wpisać długość okresu gwarancji w miesiącach)</w:t>
            </w:r>
            <w:r w:rsidRPr="003F6553">
              <w:rPr>
                <w:rStyle w:val="Odwoanieprzypisudolnego"/>
                <w:rFonts w:ascii="Calibri Light" w:hAnsi="Calibri Light" w:cs="Calibri Light"/>
                <w:sz w:val="14"/>
                <w:szCs w:val="20"/>
              </w:rPr>
              <w:footnoteReference w:id="4"/>
            </w:r>
          </w:p>
          <w:p w:rsidR="00BC2A9C" w:rsidRPr="003F6553" w:rsidRDefault="00BC2A9C" w:rsidP="00E17F26">
            <w:pPr>
              <w:spacing w:before="12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F6553" w:rsidRPr="003F6553" w:rsidTr="00BC2A9C">
        <w:trPr>
          <w:trHeight w:val="567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b/>
                <w:sz w:val="20"/>
                <w:szCs w:val="20"/>
              </w:rPr>
              <w:t>III.</w:t>
            </w:r>
          </w:p>
        </w:tc>
        <w:tc>
          <w:tcPr>
            <w:tcW w:w="8363" w:type="dxa"/>
            <w:gridSpan w:val="2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b/>
                <w:sz w:val="20"/>
                <w:szCs w:val="20"/>
              </w:rPr>
              <w:t>Parametry techniczne:</w:t>
            </w:r>
          </w:p>
        </w:tc>
      </w:tr>
      <w:tr w:rsidR="003F6553" w:rsidRPr="003F6553" w:rsidTr="00BC2A9C">
        <w:trPr>
          <w:trHeight w:val="540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F6553">
              <w:rPr>
                <w:rFonts w:asciiTheme="majorHAnsi" w:hAnsiTheme="majorHAnsi" w:cstheme="majorHAnsi"/>
                <w:i/>
                <w:sz w:val="20"/>
                <w:szCs w:val="20"/>
              </w:rPr>
              <w:t>III.1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BC2A9C" w:rsidRPr="003F6553" w:rsidRDefault="00BC2A9C" w:rsidP="00E17F26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F6553">
              <w:rPr>
                <w:rFonts w:ascii="Calibri Light" w:hAnsi="Calibri Light" w:cs="Calibri Light"/>
                <w:i/>
                <w:sz w:val="20"/>
                <w:szCs w:val="20"/>
              </w:rPr>
              <w:t>Rodzaj skrzyni biegów zaoferowanego pojazdu:</w:t>
            </w:r>
          </w:p>
        </w:tc>
        <w:tc>
          <w:tcPr>
            <w:tcW w:w="4394" w:type="dxa"/>
          </w:tcPr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r w:rsidRPr="003F6553">
              <w:rPr>
                <w:rFonts w:asciiTheme="majorHAnsi" w:hAnsiTheme="majorHAnsi" w:cstheme="majorHAnsi"/>
                <w:i/>
                <w:sz w:val="14"/>
                <w:szCs w:val="14"/>
              </w:rPr>
              <w:t>(wpisać: manualna lub zautomatyzowana lub automatyczna)</w:t>
            </w:r>
            <w:r w:rsidRPr="003F6553">
              <w:rPr>
                <w:rStyle w:val="Odwoanieprzypisudolnego"/>
                <w:rFonts w:asciiTheme="majorHAnsi" w:hAnsiTheme="majorHAnsi" w:cstheme="majorHAnsi"/>
                <w:b/>
                <w:i/>
                <w:sz w:val="14"/>
                <w:szCs w:val="14"/>
              </w:rPr>
              <w:footnoteReference w:id="5"/>
            </w:r>
          </w:p>
          <w:p w:rsidR="00BC2A9C" w:rsidRPr="003F6553" w:rsidRDefault="00BC2A9C" w:rsidP="00E17F26">
            <w:pPr>
              <w:spacing w:before="120"/>
              <w:jc w:val="center"/>
              <w:rPr>
                <w:rFonts w:asciiTheme="majorHAnsi" w:hAnsiTheme="majorHAnsi" w:cstheme="majorHAnsi"/>
                <w:i/>
                <w:sz w:val="20"/>
                <w:szCs w:val="14"/>
              </w:rPr>
            </w:pPr>
          </w:p>
          <w:p w:rsidR="00BC2A9C" w:rsidRPr="003F6553" w:rsidRDefault="00BC2A9C" w:rsidP="00E17F26">
            <w:pPr>
              <w:jc w:val="center"/>
              <w:rPr>
                <w:rFonts w:asciiTheme="majorHAnsi" w:hAnsiTheme="majorHAnsi" w:cstheme="majorHAnsi"/>
                <w:b/>
                <w:i/>
                <w:sz w:val="20"/>
                <w:szCs w:val="14"/>
              </w:rPr>
            </w:pPr>
          </w:p>
        </w:tc>
      </w:tr>
    </w:tbl>
    <w:p w:rsidR="00BC2A9C" w:rsidRPr="003F6553" w:rsidRDefault="00BC2A9C" w:rsidP="00BC2A9C">
      <w:pPr>
        <w:pStyle w:val="Lista"/>
        <w:spacing w:after="0" w:line="240" w:lineRule="auto"/>
        <w:ind w:left="0" w:right="-87" w:firstLine="0"/>
        <w:jc w:val="both"/>
        <w:rPr>
          <w:rFonts w:asciiTheme="majorHAnsi" w:hAnsiTheme="majorHAnsi" w:cstheme="majorHAnsi"/>
          <w:b/>
          <w:sz w:val="16"/>
          <w:szCs w:val="20"/>
          <w:shd w:val="clear" w:color="auto" w:fill="FFFFFF"/>
        </w:rPr>
      </w:pPr>
    </w:p>
    <w:p w:rsidR="00BC2A9C" w:rsidRPr="003F6553" w:rsidRDefault="00BC2A9C" w:rsidP="00BC2A9C">
      <w:pPr>
        <w:pStyle w:val="Lista"/>
        <w:spacing w:after="0" w:line="240" w:lineRule="auto"/>
        <w:ind w:left="284" w:right="-87" w:firstLine="0"/>
        <w:jc w:val="both"/>
        <w:rPr>
          <w:rFonts w:asciiTheme="majorHAnsi" w:hAnsiTheme="majorHAnsi" w:cstheme="majorHAnsi"/>
          <w:b/>
          <w:sz w:val="16"/>
          <w:szCs w:val="20"/>
          <w:shd w:val="clear" w:color="auto" w:fill="FFFFFF"/>
        </w:rPr>
      </w:pPr>
      <w:r w:rsidRPr="003F6553">
        <w:rPr>
          <w:rFonts w:asciiTheme="majorHAnsi" w:hAnsiTheme="majorHAnsi" w:cstheme="majorHAnsi"/>
          <w:b/>
          <w:sz w:val="16"/>
          <w:szCs w:val="20"/>
          <w:shd w:val="clear" w:color="auto" w:fill="FFFFFF"/>
        </w:rPr>
        <w:t>UWAGA!!!! – W przypadku gdy Wykonawcy wspólnie ubiegający się o udzielenie zamówienia wskazuj</w:t>
      </w:r>
      <w:r w:rsidRPr="003F6553">
        <w:rPr>
          <w:rFonts w:asciiTheme="majorHAnsi" w:eastAsia="Times New Roman" w:hAnsiTheme="majorHAnsi" w:cstheme="majorHAnsi"/>
          <w:b/>
          <w:sz w:val="16"/>
          <w:szCs w:val="20"/>
          <w:shd w:val="clear" w:color="auto" w:fill="FFFFFF"/>
        </w:rPr>
        <w:t>ą</w:t>
      </w:r>
      <w:r w:rsidRPr="003F6553">
        <w:rPr>
          <w:rFonts w:asciiTheme="majorHAnsi" w:hAnsiTheme="majorHAnsi" w:cstheme="majorHAnsi"/>
          <w:b/>
          <w:sz w:val="16"/>
          <w:szCs w:val="20"/>
          <w:shd w:val="clear" w:color="auto" w:fill="FFFFFF"/>
        </w:rPr>
        <w:t xml:space="preserve"> w pkt. I.1, które dostawy wykonają poszczególni wykonawcy.</w:t>
      </w:r>
    </w:p>
    <w:p w:rsidR="00BC2A9C" w:rsidRPr="003F6553" w:rsidRDefault="00BC2A9C" w:rsidP="00BC2A9C">
      <w:pPr>
        <w:spacing w:before="60"/>
        <w:jc w:val="both"/>
        <w:rPr>
          <w:rFonts w:asciiTheme="majorHAnsi" w:hAnsiTheme="majorHAnsi" w:cstheme="majorHAnsi"/>
          <w:sz w:val="20"/>
          <w:szCs w:val="20"/>
        </w:rPr>
      </w:pPr>
    </w:p>
    <w:p w:rsidR="00BC2A9C" w:rsidRPr="003F6553" w:rsidRDefault="00BC2A9C" w:rsidP="00BC2A9C">
      <w:pPr>
        <w:spacing w:before="60"/>
        <w:jc w:val="both"/>
        <w:rPr>
          <w:rFonts w:asciiTheme="majorHAnsi" w:hAnsiTheme="majorHAnsi" w:cstheme="majorHAnsi"/>
          <w:sz w:val="20"/>
          <w:szCs w:val="20"/>
        </w:rPr>
      </w:pPr>
    </w:p>
    <w:p w:rsidR="009E1165" w:rsidRPr="003F6553" w:rsidRDefault="009E1165" w:rsidP="009E1165">
      <w:pPr>
        <w:pStyle w:val="Akapitzlist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>W załączniku nr 3</w:t>
      </w:r>
      <w:r w:rsidR="00BC2A9C" w:rsidRPr="003F6553">
        <w:rPr>
          <w:rFonts w:asciiTheme="majorHAnsi" w:hAnsiTheme="majorHAnsi" w:cstheme="majorHAnsi"/>
          <w:bCs/>
          <w:sz w:val="20"/>
          <w:szCs w:val="20"/>
          <w:u w:val="single"/>
        </w:rPr>
        <w:t>C</w:t>
      </w: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 xml:space="preserve"> do SWZ (opis przedmiotu zamówienia) punkcie </w:t>
      </w:r>
      <w:r w:rsidR="00BC2A9C" w:rsidRPr="003F6553">
        <w:rPr>
          <w:rFonts w:asciiTheme="majorHAnsi" w:hAnsiTheme="majorHAnsi" w:cstheme="majorHAnsi"/>
          <w:bCs/>
          <w:sz w:val="20"/>
          <w:szCs w:val="20"/>
          <w:u w:val="single"/>
        </w:rPr>
        <w:t>2.8</w:t>
      </w: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 xml:space="preserve"> </w:t>
      </w:r>
      <w:r w:rsidR="00BC2A9C" w:rsidRPr="003F6553">
        <w:rPr>
          <w:rFonts w:asciiTheme="majorHAnsi" w:hAnsiTheme="majorHAnsi" w:cstheme="majorHAnsi"/>
          <w:bCs/>
          <w:sz w:val="20"/>
          <w:szCs w:val="20"/>
          <w:u w:val="single"/>
        </w:rPr>
        <w:t>otrzymuje następujące brzmienie</w:t>
      </w: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>:</w:t>
      </w:r>
    </w:p>
    <w:p w:rsidR="009E1165" w:rsidRPr="003F6553" w:rsidRDefault="009E1165" w:rsidP="009E1165">
      <w:pPr>
        <w:spacing w:before="60"/>
        <w:ind w:firstLine="284"/>
        <w:jc w:val="both"/>
        <w:rPr>
          <w:rFonts w:asciiTheme="majorHAnsi" w:hAnsiTheme="majorHAnsi" w:cstheme="majorHAnsi"/>
          <w:i/>
          <w:spacing w:val="-2"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>„</w:t>
      </w:r>
      <w:r w:rsidR="00BC2A9C" w:rsidRPr="003F6553">
        <w:rPr>
          <w:rFonts w:asciiTheme="majorHAnsi" w:hAnsiTheme="majorHAnsi" w:cstheme="majorHAnsi"/>
          <w:sz w:val="20"/>
          <w:szCs w:val="20"/>
        </w:rPr>
        <w:t>Podwozie pojazdu musi spełniać min. następujące warunki:</w:t>
      </w:r>
      <w:r w:rsidRPr="003F6553">
        <w:rPr>
          <w:rFonts w:asciiTheme="majorHAnsi" w:hAnsiTheme="majorHAnsi" w:cstheme="majorHAnsi"/>
          <w:i/>
          <w:spacing w:val="-2"/>
          <w:sz w:val="20"/>
          <w:szCs w:val="20"/>
        </w:rPr>
        <w:t>:</w:t>
      </w:r>
    </w:p>
    <w:p w:rsidR="00BC2A9C" w:rsidRPr="003F6553" w:rsidRDefault="00BC2A9C" w:rsidP="00BC2A9C">
      <w:pPr>
        <w:pStyle w:val="Tekstprzypisukocowego"/>
        <w:numPr>
          <w:ilvl w:val="0"/>
          <w:numId w:val="29"/>
        </w:numPr>
        <w:tabs>
          <w:tab w:val="clear" w:pos="360"/>
        </w:tabs>
        <w:ind w:left="709" w:right="28" w:hanging="283"/>
        <w:jc w:val="both"/>
        <w:rPr>
          <w:rFonts w:asciiTheme="majorHAnsi" w:hAnsiTheme="majorHAnsi" w:cstheme="majorHAnsi"/>
        </w:rPr>
      </w:pPr>
      <w:r w:rsidRPr="003F6553">
        <w:rPr>
          <w:rFonts w:asciiTheme="majorHAnsi" w:hAnsiTheme="majorHAnsi" w:cstheme="majorHAnsi"/>
        </w:rPr>
        <w:t>układ jezdny 4x2 - stały napęd</w:t>
      </w:r>
    </w:p>
    <w:p w:rsidR="00BC2A9C" w:rsidRPr="003F6553" w:rsidRDefault="00BC2A9C" w:rsidP="00BC2A9C">
      <w:pPr>
        <w:pStyle w:val="Tekstprzypisukocowego"/>
        <w:numPr>
          <w:ilvl w:val="0"/>
          <w:numId w:val="29"/>
        </w:numPr>
        <w:tabs>
          <w:tab w:val="clear" w:pos="360"/>
        </w:tabs>
        <w:ind w:left="709" w:right="28" w:hanging="283"/>
        <w:jc w:val="both"/>
        <w:rPr>
          <w:rFonts w:asciiTheme="majorHAnsi" w:hAnsiTheme="majorHAnsi" w:cstheme="majorHAnsi"/>
        </w:rPr>
      </w:pPr>
      <w:r w:rsidRPr="003F6553">
        <w:rPr>
          <w:rFonts w:asciiTheme="majorHAnsi" w:hAnsiTheme="majorHAnsi" w:cstheme="majorHAnsi"/>
        </w:rPr>
        <w:t>wyposażony w blokady sterowane z kabiny – minimum mechanizmu różnicowego osi tylnej</w:t>
      </w:r>
    </w:p>
    <w:p w:rsidR="00BC2A9C" w:rsidRPr="003F6553" w:rsidRDefault="00BC2A9C" w:rsidP="00BC2A9C">
      <w:pPr>
        <w:pStyle w:val="Tekstprzypisukocowego"/>
        <w:numPr>
          <w:ilvl w:val="0"/>
          <w:numId w:val="29"/>
        </w:numPr>
        <w:tabs>
          <w:tab w:val="clear" w:pos="360"/>
        </w:tabs>
        <w:ind w:left="709" w:right="28" w:hanging="283"/>
        <w:jc w:val="both"/>
        <w:rPr>
          <w:rFonts w:asciiTheme="majorHAnsi" w:hAnsiTheme="majorHAnsi" w:cstheme="majorHAnsi"/>
          <w:i/>
          <w:spacing w:val="-3"/>
        </w:rPr>
      </w:pPr>
      <w:r w:rsidRPr="003F6553">
        <w:rPr>
          <w:rFonts w:asciiTheme="majorHAnsi" w:hAnsiTheme="majorHAnsi" w:cstheme="majorHAnsi"/>
          <w:i/>
        </w:rPr>
        <w:t>pojazd wyposażony w skrzynię automatyczną.</w:t>
      </w:r>
      <w:r w:rsidRPr="003F6553">
        <w:rPr>
          <w:rFonts w:asciiTheme="majorHAnsi" w:hAnsiTheme="majorHAnsi" w:cstheme="majorHAnsi"/>
          <w:i/>
          <w:spacing w:val="-3"/>
        </w:rPr>
        <w:t xml:space="preserve"> Zamawiający dopuszcza możliwość zastosowania skrzyni manualnej lub zautomatyzowanej.</w:t>
      </w:r>
    </w:p>
    <w:p w:rsidR="00BC2A9C" w:rsidRPr="003F6553" w:rsidRDefault="00BC2A9C" w:rsidP="00BC2A9C">
      <w:pPr>
        <w:pStyle w:val="Tekstprzypisukocowego"/>
        <w:numPr>
          <w:ilvl w:val="0"/>
          <w:numId w:val="29"/>
        </w:numPr>
        <w:tabs>
          <w:tab w:val="clear" w:pos="360"/>
        </w:tabs>
        <w:ind w:left="709" w:right="28" w:hanging="283"/>
        <w:jc w:val="both"/>
        <w:rPr>
          <w:rFonts w:asciiTheme="majorHAnsi" w:hAnsiTheme="majorHAnsi" w:cstheme="majorHAnsi"/>
          <w:spacing w:val="-3"/>
        </w:rPr>
      </w:pPr>
      <w:r w:rsidRPr="003F6553">
        <w:rPr>
          <w:rFonts w:asciiTheme="majorHAnsi" w:hAnsiTheme="majorHAnsi" w:cstheme="majorHAnsi"/>
        </w:rPr>
        <w:t xml:space="preserve">koła wyposażone w ogumienie uniwersalne wielosezonowe </w:t>
      </w:r>
      <w:r w:rsidRPr="003F6553">
        <w:rPr>
          <w:rFonts w:asciiTheme="majorHAnsi" w:hAnsiTheme="majorHAnsi" w:cstheme="majorHAnsi"/>
          <w:spacing w:val="-3"/>
        </w:rPr>
        <w:t xml:space="preserve"> z kołami podwójnymi na osi tylnej, obręcze kół min 19,5”</w:t>
      </w:r>
      <w:r w:rsidRPr="003F6553">
        <w:rPr>
          <w:rFonts w:asciiTheme="majorHAnsi" w:hAnsiTheme="majorHAnsi" w:cstheme="majorHAnsi"/>
        </w:rPr>
        <w:t xml:space="preserve"> </w:t>
      </w:r>
    </w:p>
    <w:p w:rsidR="00BC2A9C" w:rsidRPr="003F6553" w:rsidRDefault="00BC2A9C" w:rsidP="00BC2A9C">
      <w:pPr>
        <w:pStyle w:val="Tekstprzypisukocowego"/>
        <w:numPr>
          <w:ilvl w:val="0"/>
          <w:numId w:val="29"/>
        </w:numPr>
        <w:tabs>
          <w:tab w:val="clear" w:pos="360"/>
        </w:tabs>
        <w:ind w:left="709" w:right="28" w:hanging="283"/>
        <w:jc w:val="both"/>
        <w:rPr>
          <w:rFonts w:asciiTheme="majorHAnsi" w:hAnsiTheme="majorHAnsi" w:cstheme="majorHAnsi"/>
        </w:rPr>
      </w:pPr>
      <w:r w:rsidRPr="003F6553">
        <w:rPr>
          <w:rFonts w:asciiTheme="majorHAnsi" w:hAnsiTheme="majorHAnsi" w:cstheme="majorHAnsi"/>
        </w:rPr>
        <w:lastRenderedPageBreak/>
        <w:t>zawieszenie osi przedniej i tylnej mechaniczne: resory paraboliczne, amortyzatory teleskopowe, stabilizatory przechyłów</w:t>
      </w:r>
    </w:p>
    <w:p w:rsidR="00BC2A9C" w:rsidRPr="003F6553" w:rsidRDefault="00BC2A9C" w:rsidP="00BC2A9C">
      <w:pPr>
        <w:pStyle w:val="Tekstprzypisukocowego"/>
        <w:numPr>
          <w:ilvl w:val="0"/>
          <w:numId w:val="29"/>
        </w:numPr>
        <w:tabs>
          <w:tab w:val="clear" w:pos="360"/>
        </w:tabs>
        <w:ind w:left="709" w:right="28" w:hanging="283"/>
        <w:jc w:val="both"/>
        <w:rPr>
          <w:rFonts w:asciiTheme="majorHAnsi" w:hAnsiTheme="majorHAnsi" w:cstheme="majorHAnsi"/>
        </w:rPr>
      </w:pPr>
      <w:r w:rsidRPr="003F6553">
        <w:rPr>
          <w:rFonts w:asciiTheme="majorHAnsi" w:hAnsiTheme="majorHAnsi" w:cstheme="majorHAnsi"/>
        </w:rPr>
        <w:t xml:space="preserve">samochód wyposażony w silnik o zapłonie samoczynnym , posiadający aktualne normy ochrony środowiska (czystości spalin)  spełniający  normę emisji spalin minimum Euro 6  </w:t>
      </w:r>
    </w:p>
    <w:p w:rsidR="00BC2A9C" w:rsidRPr="003F6553" w:rsidRDefault="00BC2A9C" w:rsidP="00BC2A9C">
      <w:pPr>
        <w:pStyle w:val="Tekstprzypisukocowego"/>
        <w:numPr>
          <w:ilvl w:val="0"/>
          <w:numId w:val="29"/>
        </w:numPr>
        <w:tabs>
          <w:tab w:val="clear" w:pos="360"/>
        </w:tabs>
        <w:ind w:left="709" w:right="28" w:hanging="283"/>
        <w:jc w:val="both"/>
        <w:rPr>
          <w:rFonts w:asciiTheme="majorHAnsi" w:hAnsiTheme="majorHAnsi" w:cstheme="majorHAnsi"/>
        </w:rPr>
      </w:pPr>
      <w:r w:rsidRPr="003F6553">
        <w:rPr>
          <w:rFonts w:asciiTheme="majorHAnsi" w:hAnsiTheme="majorHAnsi" w:cstheme="majorHAnsi"/>
        </w:rPr>
        <w:t xml:space="preserve">zbiornik paliwa min. 150 l .  </w:t>
      </w:r>
    </w:p>
    <w:p w:rsidR="00BC2A9C" w:rsidRPr="003F6553" w:rsidRDefault="00BC2A9C" w:rsidP="00BC2A9C">
      <w:pPr>
        <w:pStyle w:val="Tekstprzypisukocowego"/>
        <w:numPr>
          <w:ilvl w:val="0"/>
          <w:numId w:val="29"/>
        </w:numPr>
        <w:tabs>
          <w:tab w:val="clear" w:pos="360"/>
        </w:tabs>
        <w:ind w:left="709" w:right="28" w:hanging="283"/>
        <w:jc w:val="both"/>
        <w:rPr>
          <w:rFonts w:asciiTheme="majorHAnsi" w:hAnsiTheme="majorHAnsi" w:cstheme="majorHAnsi"/>
        </w:rPr>
      </w:pPr>
      <w:r w:rsidRPr="003F6553">
        <w:rPr>
          <w:rFonts w:asciiTheme="majorHAnsi" w:hAnsiTheme="majorHAnsi" w:cstheme="majorHAnsi"/>
        </w:rPr>
        <w:t>samochód musi być wyposażony w tempomat</w:t>
      </w:r>
    </w:p>
    <w:p w:rsidR="00BC2A9C" w:rsidRPr="003F6553" w:rsidRDefault="00BC2A9C" w:rsidP="00BC2A9C">
      <w:pPr>
        <w:pStyle w:val="Tekstprzypisukocowego"/>
        <w:numPr>
          <w:ilvl w:val="0"/>
          <w:numId w:val="29"/>
        </w:numPr>
        <w:tabs>
          <w:tab w:val="clear" w:pos="360"/>
        </w:tabs>
        <w:ind w:left="709" w:right="28" w:hanging="283"/>
        <w:jc w:val="both"/>
        <w:rPr>
          <w:rFonts w:asciiTheme="majorHAnsi" w:hAnsiTheme="majorHAnsi" w:cstheme="majorHAnsi"/>
        </w:rPr>
      </w:pPr>
      <w:r w:rsidRPr="003F6553">
        <w:rPr>
          <w:rFonts w:asciiTheme="majorHAnsi" w:hAnsiTheme="majorHAnsi" w:cstheme="majorHAnsi"/>
        </w:rPr>
        <w:t>pełnowymiarowe koło zapasowe  na wyposażeniu pojazdu</w:t>
      </w:r>
    </w:p>
    <w:p w:rsidR="009E1165" w:rsidRPr="003F6553" w:rsidRDefault="00BC2A9C" w:rsidP="00BC2A9C">
      <w:pPr>
        <w:pStyle w:val="Tekstprzypisukocowego"/>
        <w:numPr>
          <w:ilvl w:val="0"/>
          <w:numId w:val="29"/>
        </w:numPr>
        <w:tabs>
          <w:tab w:val="clear" w:pos="360"/>
        </w:tabs>
        <w:ind w:left="709" w:right="28" w:hanging="283"/>
        <w:jc w:val="both"/>
        <w:rPr>
          <w:rFonts w:asciiTheme="majorHAnsi" w:hAnsiTheme="majorHAnsi" w:cstheme="majorHAnsi"/>
        </w:rPr>
      </w:pPr>
      <w:r w:rsidRPr="003F6553">
        <w:rPr>
          <w:rFonts w:asciiTheme="majorHAnsi" w:hAnsiTheme="majorHAnsi" w:cstheme="majorHAnsi"/>
        </w:rPr>
        <w:t>układ hamulcowy wyposażony w system zapobiegania poślizgowi kół podczas hamowania”</w:t>
      </w:r>
    </w:p>
    <w:p w:rsidR="00BC2A9C" w:rsidRPr="003F6553" w:rsidRDefault="00BC2A9C" w:rsidP="009E1165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</w:p>
    <w:p w:rsidR="00D72921" w:rsidRPr="003F6553" w:rsidRDefault="00D72921" w:rsidP="00D72921">
      <w:pPr>
        <w:pStyle w:val="Akapitzlist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>W załączniku nr 1A do SWZ (formularz ofertowy) po punkcie 12 dodaje się punkt 13 o następującym brzmieniu:</w:t>
      </w:r>
    </w:p>
    <w:p w:rsidR="00D72921" w:rsidRPr="003F6553" w:rsidRDefault="00D72921" w:rsidP="00D72921">
      <w:pPr>
        <w:spacing w:after="120"/>
        <w:ind w:left="284"/>
        <w:jc w:val="both"/>
        <w:rPr>
          <w:rFonts w:ascii="Calibri Light" w:hAnsi="Calibri Light" w:cs="Calibri Light"/>
          <w:i/>
          <w:sz w:val="20"/>
          <w:szCs w:val="20"/>
        </w:rPr>
      </w:pPr>
      <w:r w:rsidRPr="003F6553">
        <w:rPr>
          <w:rFonts w:ascii="Calibri Light" w:hAnsi="Calibri Light" w:cs="Calibri Light"/>
          <w:i/>
          <w:sz w:val="20"/>
          <w:szCs w:val="20"/>
        </w:rPr>
        <w:t xml:space="preserve">„13. Oświadczam/y/, że wnieśliśmy wadium o wartości: …………………..………………..…………………………… PLN </w:t>
      </w:r>
      <w:r w:rsidRPr="003F6553">
        <w:rPr>
          <w:rFonts w:ascii="Calibri Light" w:hAnsi="Calibri Light" w:cs="Calibri Light"/>
          <w:i/>
          <w:sz w:val="20"/>
          <w:szCs w:val="20"/>
        </w:rPr>
        <w:br/>
        <w:t>w następującej formie: ………………………….……………………………………………… (należy podać formę wniesienia wadium). Prosimy o zwrot wadium (wniesionego w pieniądzu), na zasadach określonych w art. 98 ustawy p.z.p., na następujący rachunek bankowy: ……………………………………………………………..………… .”</w:t>
      </w:r>
    </w:p>
    <w:p w:rsidR="00D72921" w:rsidRPr="003F6553" w:rsidRDefault="00D72921" w:rsidP="00D72921">
      <w:pPr>
        <w:spacing w:after="120"/>
        <w:ind w:left="284"/>
        <w:jc w:val="both"/>
        <w:rPr>
          <w:rFonts w:ascii="Calibri Light" w:hAnsi="Calibri Light" w:cs="Calibri Light"/>
          <w:i/>
          <w:sz w:val="20"/>
          <w:szCs w:val="20"/>
        </w:rPr>
      </w:pPr>
    </w:p>
    <w:p w:rsidR="00D72921" w:rsidRPr="003F6553" w:rsidRDefault="00D72921" w:rsidP="00D72921">
      <w:pPr>
        <w:pStyle w:val="Akapitzlist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>W załączniku nr 1B do SWZ (formularz ofertowy) po punkcie 12 dodaje się punkt 13 o następującym brzmieniu:</w:t>
      </w:r>
    </w:p>
    <w:p w:rsidR="00D72921" w:rsidRPr="003F6553" w:rsidRDefault="00D72921" w:rsidP="00D72921">
      <w:pPr>
        <w:spacing w:after="120"/>
        <w:ind w:left="284"/>
        <w:jc w:val="both"/>
        <w:rPr>
          <w:rFonts w:ascii="Calibri Light" w:hAnsi="Calibri Light" w:cs="Calibri Light"/>
          <w:i/>
          <w:sz w:val="20"/>
          <w:szCs w:val="20"/>
        </w:rPr>
      </w:pPr>
      <w:r w:rsidRPr="003F6553">
        <w:rPr>
          <w:rFonts w:ascii="Calibri Light" w:hAnsi="Calibri Light" w:cs="Calibri Light"/>
          <w:i/>
          <w:sz w:val="20"/>
          <w:szCs w:val="20"/>
        </w:rPr>
        <w:t xml:space="preserve">„13. Oświadczam/y/, że wnieśliśmy wadium o wartości: …………………..………………..…………………………… PLN </w:t>
      </w:r>
      <w:r w:rsidRPr="003F6553">
        <w:rPr>
          <w:rFonts w:ascii="Calibri Light" w:hAnsi="Calibri Light" w:cs="Calibri Light"/>
          <w:i/>
          <w:sz w:val="20"/>
          <w:szCs w:val="20"/>
        </w:rPr>
        <w:br/>
        <w:t>w następującej formie: ………………………….……………………………………………… (należy podać formę wniesienia wadium). Prosimy o zwrot wadium (wniesionego w pieniądzu), na zasadach określonych w art. 98 ustawy p.z.p., na następujący rachunek bankowy: ……………………………………………………………..………… .”</w:t>
      </w:r>
    </w:p>
    <w:p w:rsidR="00D72921" w:rsidRPr="003F6553" w:rsidRDefault="00D72921" w:rsidP="00D72921">
      <w:pPr>
        <w:spacing w:after="120"/>
        <w:ind w:left="284"/>
        <w:jc w:val="both"/>
        <w:rPr>
          <w:rFonts w:ascii="Calibri Light" w:hAnsi="Calibri Light" w:cs="Calibri Light"/>
          <w:i/>
          <w:sz w:val="20"/>
          <w:szCs w:val="20"/>
        </w:rPr>
      </w:pPr>
    </w:p>
    <w:p w:rsidR="00D72921" w:rsidRPr="003F6553" w:rsidRDefault="00D72921" w:rsidP="00D72921">
      <w:pPr>
        <w:pStyle w:val="Akapitzlist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>W załączniku nr 1C do SWZ (formularz ofertowy) po punkcie 12 dodaje się punkt 13 o następującym brzmieniu:</w:t>
      </w:r>
    </w:p>
    <w:p w:rsidR="00D72921" w:rsidRPr="003F6553" w:rsidRDefault="00D72921" w:rsidP="00D72921">
      <w:pPr>
        <w:spacing w:after="120"/>
        <w:ind w:left="284"/>
        <w:jc w:val="both"/>
        <w:rPr>
          <w:rFonts w:ascii="Calibri Light" w:hAnsi="Calibri Light" w:cs="Calibri Light"/>
          <w:i/>
          <w:sz w:val="20"/>
          <w:szCs w:val="20"/>
        </w:rPr>
      </w:pPr>
      <w:r w:rsidRPr="003F6553">
        <w:rPr>
          <w:rFonts w:ascii="Calibri Light" w:hAnsi="Calibri Light" w:cs="Calibri Light"/>
          <w:i/>
          <w:sz w:val="20"/>
          <w:szCs w:val="20"/>
        </w:rPr>
        <w:t xml:space="preserve">„13. Oświadczam/y/, że wnieśliśmy wadium o wartości: …………………..………………..…………………………… PLN </w:t>
      </w:r>
      <w:r w:rsidRPr="003F6553">
        <w:rPr>
          <w:rFonts w:ascii="Calibri Light" w:hAnsi="Calibri Light" w:cs="Calibri Light"/>
          <w:i/>
          <w:sz w:val="20"/>
          <w:szCs w:val="20"/>
        </w:rPr>
        <w:br/>
        <w:t>w następującej formie: ………………………….……………………………………………… (należy podać formę wniesienia wadium). Prosimy o zwrot wadium (wniesionego w pieniądzu), na zasadach określonych w art. 98 ustawy p.z.p., na następujący rachunek bankowy: ……………………………………………………………..………… .”</w:t>
      </w:r>
    </w:p>
    <w:p w:rsidR="00D72921" w:rsidRPr="003F6553" w:rsidRDefault="00D72921" w:rsidP="009E1165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</w:p>
    <w:p w:rsidR="00D72921" w:rsidRPr="003F6553" w:rsidRDefault="00D72921" w:rsidP="009E1165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</w:p>
    <w:p w:rsidR="009E1165" w:rsidRPr="003F6553" w:rsidRDefault="009E1165" w:rsidP="009E1165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  <w:r w:rsidRPr="003F6553">
        <w:rPr>
          <w:rFonts w:asciiTheme="majorHAnsi" w:hAnsiTheme="majorHAnsi" w:cstheme="majorHAnsi"/>
          <w:sz w:val="20"/>
          <w:szCs w:val="20"/>
        </w:rPr>
        <w:t xml:space="preserve">Powyższe zmiany </w:t>
      </w:r>
      <w:r w:rsidRPr="003F6553">
        <w:rPr>
          <w:rFonts w:asciiTheme="majorHAnsi" w:hAnsiTheme="majorHAnsi" w:cstheme="majorHAnsi"/>
          <w:b/>
          <w:sz w:val="20"/>
          <w:szCs w:val="20"/>
        </w:rPr>
        <w:t>prowadzą do zmiany</w:t>
      </w:r>
      <w:r w:rsidRPr="003F6553">
        <w:rPr>
          <w:rFonts w:asciiTheme="majorHAnsi" w:hAnsiTheme="majorHAnsi" w:cstheme="majorHAnsi"/>
          <w:sz w:val="20"/>
          <w:szCs w:val="20"/>
        </w:rPr>
        <w:t xml:space="preserve"> treści ogłoszenia i </w:t>
      </w:r>
      <w:r w:rsidRPr="003F6553">
        <w:rPr>
          <w:rFonts w:asciiTheme="majorHAnsi" w:hAnsiTheme="majorHAnsi" w:cstheme="majorHAnsi"/>
          <w:b/>
          <w:sz w:val="20"/>
          <w:szCs w:val="20"/>
        </w:rPr>
        <w:t>wymagają dodatkowego czasu</w:t>
      </w:r>
      <w:r w:rsidRPr="003F6553">
        <w:rPr>
          <w:rFonts w:asciiTheme="majorHAnsi" w:hAnsiTheme="majorHAnsi" w:cstheme="majorHAnsi"/>
          <w:sz w:val="20"/>
          <w:szCs w:val="20"/>
        </w:rPr>
        <w:t xml:space="preserve"> na wprowadzenie zmian w ofertach, tym samym Zamawiający przedłuży termin składania ofert oraz termin związania ofertą, tj.:</w:t>
      </w:r>
    </w:p>
    <w:p w:rsidR="009E1165" w:rsidRPr="003F6553" w:rsidRDefault="009E1165" w:rsidP="009E1165">
      <w:pPr>
        <w:pStyle w:val="Akapitzlist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>W rozdziale XVII ust. 1 SWZ otrzymuje następujące brzmienie:</w:t>
      </w:r>
    </w:p>
    <w:p w:rsidR="006A3801" w:rsidRPr="003F6553" w:rsidRDefault="006A3801" w:rsidP="006A3801">
      <w:pPr>
        <w:pStyle w:val="NormalnyWeb"/>
        <w:spacing w:line="276" w:lineRule="auto"/>
        <w:ind w:left="284"/>
        <w:jc w:val="both"/>
        <w:textAlignment w:val="baseline"/>
        <w:rPr>
          <w:rFonts w:asciiTheme="majorHAnsi" w:hAnsiTheme="majorHAnsi" w:cstheme="majorHAnsi"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 xml:space="preserve">„1. Ofertę wraz z wymaganymi dokumentami należy umieścić na </w:t>
      </w:r>
      <w:hyperlink r:id="rId11" w:history="1">
        <w:r w:rsidRPr="003F6553">
          <w:rPr>
            <w:rStyle w:val="Hipercze"/>
            <w:rFonts w:asciiTheme="majorHAnsi" w:hAnsiTheme="majorHAnsi" w:cstheme="majorHAnsi"/>
            <w:i/>
            <w:color w:val="auto"/>
            <w:sz w:val="20"/>
            <w:szCs w:val="20"/>
          </w:rPr>
          <w:t>platformazakupowa.pl</w:t>
        </w:r>
      </w:hyperlink>
      <w:r w:rsidRPr="003F6553">
        <w:rPr>
          <w:rFonts w:asciiTheme="majorHAnsi" w:hAnsiTheme="majorHAnsi" w:cstheme="majorHAnsi"/>
          <w:i/>
          <w:sz w:val="20"/>
          <w:szCs w:val="20"/>
        </w:rPr>
        <w:t xml:space="preserve"> pod adresem: </w:t>
      </w:r>
      <w:r w:rsidRPr="003F6553">
        <w:rPr>
          <w:rFonts w:asciiTheme="majorHAnsi" w:hAnsiTheme="majorHAnsi" w:cstheme="majorHAnsi"/>
          <w:b/>
          <w:i/>
          <w:sz w:val="20"/>
          <w:szCs w:val="20"/>
        </w:rPr>
        <w:t>https://platformazakupowa.pl/pn/wielkopolska_straz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 w myśl Ustawy na stronie internetowej prowadzonego postępowania do dnia: </w:t>
      </w:r>
      <w:r w:rsidRPr="003F6553">
        <w:rPr>
          <w:rFonts w:asciiTheme="majorHAnsi" w:hAnsiTheme="majorHAnsi" w:cstheme="majorHAnsi"/>
          <w:b/>
          <w:i/>
          <w:sz w:val="20"/>
          <w:szCs w:val="20"/>
        </w:rPr>
        <w:t>19 kwietnia 2023 r. do godziny 11:00</w:t>
      </w:r>
      <w:r w:rsidRPr="003F6553">
        <w:rPr>
          <w:rFonts w:asciiTheme="majorHAnsi" w:hAnsiTheme="majorHAnsi" w:cstheme="majorHAnsi"/>
          <w:i/>
          <w:sz w:val="20"/>
          <w:szCs w:val="20"/>
        </w:rPr>
        <w:t>.”</w:t>
      </w:r>
    </w:p>
    <w:p w:rsidR="009E1165" w:rsidRPr="003F6553" w:rsidRDefault="009E1165" w:rsidP="009E1165">
      <w:pPr>
        <w:pStyle w:val="Akapitzlist"/>
        <w:ind w:left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</w:p>
    <w:p w:rsidR="009E1165" w:rsidRPr="003F6553" w:rsidRDefault="009E1165" w:rsidP="009E1165">
      <w:pPr>
        <w:pStyle w:val="Akapitzlist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>W rozdziale XVIII ust. 1 SWZ otrzymuje następujące brzmienie:</w:t>
      </w:r>
    </w:p>
    <w:p w:rsidR="009E1165" w:rsidRPr="003F6553" w:rsidRDefault="006A3801" w:rsidP="009E1165">
      <w:pPr>
        <w:pStyle w:val="Akapitzlist"/>
        <w:ind w:left="284"/>
        <w:jc w:val="both"/>
        <w:rPr>
          <w:rFonts w:asciiTheme="majorHAnsi" w:hAnsiTheme="majorHAnsi" w:cstheme="majorHAnsi"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 xml:space="preserve">„1. Otwarcie ofert następuje niezwłocznie po upływie terminu składania ofert, nie później niż następnego dnia po dniu, w którym upłynął termin składania ofert tj. </w:t>
      </w:r>
      <w:r w:rsidRPr="003F6553">
        <w:rPr>
          <w:rFonts w:asciiTheme="majorHAnsi" w:hAnsiTheme="majorHAnsi" w:cstheme="majorHAnsi"/>
          <w:b/>
          <w:i/>
          <w:sz w:val="20"/>
          <w:szCs w:val="20"/>
        </w:rPr>
        <w:t>19 kwietnia 2023 r. do godziny 11:05.”</w:t>
      </w:r>
    </w:p>
    <w:p w:rsidR="009E1165" w:rsidRPr="003F6553" w:rsidRDefault="009E1165" w:rsidP="009E1165">
      <w:pPr>
        <w:pStyle w:val="Akapitzlist"/>
        <w:rPr>
          <w:rFonts w:asciiTheme="majorHAnsi" w:hAnsiTheme="majorHAnsi" w:cstheme="majorHAnsi"/>
          <w:bCs/>
          <w:sz w:val="20"/>
          <w:szCs w:val="20"/>
          <w:u w:val="single"/>
        </w:rPr>
      </w:pPr>
    </w:p>
    <w:p w:rsidR="009E1165" w:rsidRPr="003F6553" w:rsidRDefault="009E1165" w:rsidP="009E1165">
      <w:pPr>
        <w:pStyle w:val="Akapitzlist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>W rozdziale XVI ust. 1 SWZ otrzymuje następujące brzmienie:</w:t>
      </w:r>
    </w:p>
    <w:p w:rsidR="009E1165" w:rsidRPr="003F6553" w:rsidRDefault="006A3801" w:rsidP="009E1165">
      <w:pPr>
        <w:pStyle w:val="Akapitzlist"/>
        <w:ind w:left="284"/>
        <w:jc w:val="both"/>
        <w:rPr>
          <w:rFonts w:asciiTheme="majorHAnsi" w:hAnsiTheme="majorHAnsi" w:cstheme="majorHAnsi"/>
          <w:b/>
          <w:i/>
          <w:sz w:val="20"/>
          <w:szCs w:val="20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 xml:space="preserve">„1. Wykonawca będzie związany ofertą od dnia upływu terminu składania ofert, przy czym pierwszym dniem terminu związania ofertą jest dzień, w którym upływa termin składania ofert, przez okres </w:t>
      </w:r>
      <w:r w:rsidRPr="003F6553">
        <w:rPr>
          <w:rFonts w:asciiTheme="majorHAnsi" w:hAnsiTheme="majorHAnsi" w:cstheme="majorHAnsi"/>
          <w:b/>
          <w:i/>
          <w:sz w:val="20"/>
          <w:szCs w:val="20"/>
        </w:rPr>
        <w:t>90 dni, tj. do dnia 17 lipca 2023 r.”</w:t>
      </w:r>
    </w:p>
    <w:p w:rsidR="006A3801" w:rsidRPr="003F6553" w:rsidRDefault="006A3801" w:rsidP="009E1165">
      <w:pPr>
        <w:pStyle w:val="Akapitzlist"/>
        <w:ind w:left="284"/>
        <w:jc w:val="both"/>
        <w:rPr>
          <w:rFonts w:asciiTheme="majorHAnsi" w:hAnsiTheme="majorHAnsi" w:cstheme="majorHAnsi"/>
          <w:bCs/>
          <w:spacing w:val="-2"/>
          <w:sz w:val="20"/>
          <w:szCs w:val="20"/>
          <w:u w:val="single"/>
        </w:rPr>
      </w:pPr>
    </w:p>
    <w:p w:rsidR="009E1165" w:rsidRPr="003F6553" w:rsidRDefault="009E1165" w:rsidP="009E1165">
      <w:pPr>
        <w:pStyle w:val="Akapitzlist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>W załączniku nr 1</w:t>
      </w:r>
      <w:r w:rsidR="006A3801" w:rsidRPr="003F6553">
        <w:rPr>
          <w:rFonts w:asciiTheme="majorHAnsi" w:hAnsiTheme="majorHAnsi" w:cstheme="majorHAnsi"/>
          <w:bCs/>
          <w:sz w:val="20"/>
          <w:szCs w:val="20"/>
          <w:u w:val="single"/>
        </w:rPr>
        <w:t>A</w:t>
      </w: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 xml:space="preserve"> do SWZ pkt 1</w:t>
      </w:r>
      <w:r w:rsidR="00D72921" w:rsidRPr="003F6553">
        <w:rPr>
          <w:rFonts w:asciiTheme="majorHAnsi" w:hAnsiTheme="majorHAnsi" w:cstheme="majorHAnsi"/>
          <w:bCs/>
          <w:sz w:val="20"/>
          <w:szCs w:val="20"/>
          <w:u w:val="single"/>
        </w:rPr>
        <w:t>0</w:t>
      </w: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 xml:space="preserve"> otrzymuje następujące brzmienie:</w:t>
      </w:r>
    </w:p>
    <w:p w:rsidR="009E1165" w:rsidRPr="003F6553" w:rsidRDefault="00D72921" w:rsidP="00D72921">
      <w:pPr>
        <w:ind w:left="284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 xml:space="preserve">„10. Oświadczam/y/, że czujemy się związani niniejszą ofertą przez czas wskazany w Specyfikacji Warunków Zamówienia, tj. przez okres </w:t>
      </w:r>
      <w:r w:rsidRPr="003F6553">
        <w:rPr>
          <w:rFonts w:asciiTheme="majorHAnsi" w:hAnsiTheme="majorHAnsi" w:cstheme="majorHAnsi"/>
          <w:b/>
          <w:i/>
          <w:sz w:val="20"/>
          <w:szCs w:val="20"/>
        </w:rPr>
        <w:t>90 dni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, licząc od terminu składania ofert, czyli do </w:t>
      </w:r>
      <w:r w:rsidRPr="003F6553">
        <w:rPr>
          <w:rFonts w:asciiTheme="majorHAnsi" w:hAnsiTheme="majorHAnsi" w:cstheme="majorHAnsi"/>
          <w:b/>
          <w:i/>
          <w:sz w:val="20"/>
          <w:szCs w:val="20"/>
        </w:rPr>
        <w:t>dnia 17 lipca 2023 r.”</w:t>
      </w:r>
    </w:p>
    <w:p w:rsidR="009E1165" w:rsidRPr="003F6553" w:rsidRDefault="009E1165" w:rsidP="009E1165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</w:p>
    <w:p w:rsidR="00D72921" w:rsidRPr="003F6553" w:rsidRDefault="00D72921" w:rsidP="00D72921">
      <w:pPr>
        <w:pStyle w:val="Akapitzlist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lastRenderedPageBreak/>
        <w:t>W załączniku nr 1B do SWZ pkt 10 otrzymuje następujące brzmienie:</w:t>
      </w:r>
    </w:p>
    <w:p w:rsidR="00D72921" w:rsidRPr="003F6553" w:rsidRDefault="00D72921" w:rsidP="00D72921">
      <w:pPr>
        <w:ind w:left="284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 xml:space="preserve">„10. Oświadczam/y/, że czujemy się związani niniejszą ofertą przez czas wskazany w Specyfikacji Warunków Zamówienia, tj. przez okres </w:t>
      </w:r>
      <w:r w:rsidRPr="003F6553">
        <w:rPr>
          <w:rFonts w:asciiTheme="majorHAnsi" w:hAnsiTheme="majorHAnsi" w:cstheme="majorHAnsi"/>
          <w:b/>
          <w:i/>
          <w:sz w:val="20"/>
          <w:szCs w:val="20"/>
        </w:rPr>
        <w:t>90 dni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, licząc od terminu składania ofert, czyli do </w:t>
      </w:r>
      <w:r w:rsidRPr="003F6553">
        <w:rPr>
          <w:rFonts w:asciiTheme="majorHAnsi" w:hAnsiTheme="majorHAnsi" w:cstheme="majorHAnsi"/>
          <w:b/>
          <w:i/>
          <w:sz w:val="20"/>
          <w:szCs w:val="20"/>
        </w:rPr>
        <w:t>dnia 17 lipca 2023 r.”</w:t>
      </w:r>
    </w:p>
    <w:p w:rsidR="00D72921" w:rsidRPr="003F6553" w:rsidRDefault="00D72921" w:rsidP="009E1165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</w:p>
    <w:p w:rsidR="00D72921" w:rsidRPr="003F6553" w:rsidRDefault="00D72921" w:rsidP="00D72921">
      <w:pPr>
        <w:pStyle w:val="Akapitzlist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3F6553">
        <w:rPr>
          <w:rFonts w:asciiTheme="majorHAnsi" w:hAnsiTheme="majorHAnsi" w:cstheme="majorHAnsi"/>
          <w:bCs/>
          <w:sz w:val="20"/>
          <w:szCs w:val="20"/>
          <w:u w:val="single"/>
        </w:rPr>
        <w:t>W załączniku nr 1C do SWZ pkt 10 otrzymuje następujące brzmienie:</w:t>
      </w:r>
    </w:p>
    <w:p w:rsidR="00D72921" w:rsidRPr="003F6553" w:rsidRDefault="00D72921" w:rsidP="00D72921">
      <w:pPr>
        <w:ind w:left="284"/>
        <w:rPr>
          <w:rFonts w:asciiTheme="majorHAnsi" w:hAnsiTheme="majorHAnsi" w:cstheme="majorHAnsi"/>
          <w:bCs/>
          <w:sz w:val="20"/>
          <w:szCs w:val="20"/>
          <w:u w:val="single"/>
        </w:rPr>
      </w:pPr>
      <w:r w:rsidRPr="003F6553">
        <w:rPr>
          <w:rFonts w:asciiTheme="majorHAnsi" w:hAnsiTheme="majorHAnsi" w:cstheme="majorHAnsi"/>
          <w:i/>
          <w:sz w:val="20"/>
          <w:szCs w:val="20"/>
        </w:rPr>
        <w:t xml:space="preserve">„10. Oświadczam/y/, że czujemy się związani niniejszą ofertą przez czas wskazany w Specyfikacji Warunków Zamówienia, tj. przez okres </w:t>
      </w:r>
      <w:r w:rsidRPr="003F6553">
        <w:rPr>
          <w:rFonts w:asciiTheme="majorHAnsi" w:hAnsiTheme="majorHAnsi" w:cstheme="majorHAnsi"/>
          <w:b/>
          <w:i/>
          <w:sz w:val="20"/>
          <w:szCs w:val="20"/>
        </w:rPr>
        <w:t>90 dni</w:t>
      </w:r>
      <w:r w:rsidRPr="003F6553">
        <w:rPr>
          <w:rFonts w:asciiTheme="majorHAnsi" w:hAnsiTheme="majorHAnsi" w:cstheme="majorHAnsi"/>
          <w:i/>
          <w:sz w:val="20"/>
          <w:szCs w:val="20"/>
        </w:rPr>
        <w:t xml:space="preserve">, licząc od terminu składania ofert, czyli do </w:t>
      </w:r>
      <w:r w:rsidRPr="003F6553">
        <w:rPr>
          <w:rFonts w:asciiTheme="majorHAnsi" w:hAnsiTheme="majorHAnsi" w:cstheme="majorHAnsi"/>
          <w:b/>
          <w:i/>
          <w:sz w:val="20"/>
          <w:szCs w:val="20"/>
        </w:rPr>
        <w:t>dnia 17 lipca 2023 r.”</w:t>
      </w:r>
    </w:p>
    <w:p w:rsidR="00D72921" w:rsidRPr="003F6553" w:rsidRDefault="00D72921" w:rsidP="009E1165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</w:p>
    <w:p w:rsidR="009E1165" w:rsidRPr="003F6553" w:rsidRDefault="009E1165" w:rsidP="009E1165">
      <w:pPr>
        <w:pStyle w:val="Tekstpodstawowy"/>
        <w:jc w:val="both"/>
        <w:rPr>
          <w:rFonts w:asciiTheme="majorHAnsi" w:hAnsiTheme="majorHAnsi" w:cstheme="majorHAnsi"/>
          <w:sz w:val="20"/>
          <w:szCs w:val="20"/>
        </w:rPr>
      </w:pPr>
      <w:r w:rsidRPr="003F6553">
        <w:rPr>
          <w:rFonts w:asciiTheme="majorHAnsi" w:hAnsiTheme="majorHAnsi" w:cstheme="majorHAnsi"/>
          <w:sz w:val="20"/>
          <w:szCs w:val="20"/>
        </w:rPr>
        <w:t>Powyższe zmiany dotyczące treści SWZ są wiążące dla wszystkich uczestników postępowania.</w:t>
      </w:r>
    </w:p>
    <w:p w:rsidR="009D14D9" w:rsidRPr="003F6553" w:rsidRDefault="009D14D9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1D5214" w:rsidRPr="003F6553" w:rsidRDefault="001D5214" w:rsidP="001D5214">
      <w:pPr>
        <w:jc w:val="both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837C5C" w:rsidRPr="003F6553" w:rsidRDefault="00837C5C" w:rsidP="001D521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:rsidR="000F2B0A" w:rsidRPr="003F6553" w:rsidRDefault="000F2B0A" w:rsidP="001D5214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:rsidR="00A070EC" w:rsidRPr="003F6553" w:rsidRDefault="00A070EC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9D2BF8" w:rsidRPr="003F6553" w:rsidRDefault="009D2BF8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477B60" w:rsidRPr="003F6553" w:rsidRDefault="00477B60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p w:rsidR="00C87A58" w:rsidRDefault="00C87A58" w:rsidP="00C87A58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bookmarkStart w:id="0" w:name="_GoBack"/>
      <w:bookmarkEnd w:id="0"/>
      <w:r>
        <w:rPr>
          <w:rFonts w:ascii="Arial" w:hAnsi="Arial"/>
          <w:sz w:val="18"/>
          <w:szCs w:val="22"/>
        </w:rPr>
        <w:t>Wielkopolski Komendant Wojewódzki</w:t>
      </w:r>
    </w:p>
    <w:p w:rsidR="00C87A58" w:rsidRDefault="00C87A58" w:rsidP="00C87A58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>
        <w:rPr>
          <w:rFonts w:ascii="Arial" w:hAnsi="Arial"/>
          <w:sz w:val="18"/>
          <w:szCs w:val="22"/>
        </w:rPr>
        <w:t>Państwowej Straży Pożarnej</w:t>
      </w:r>
    </w:p>
    <w:p w:rsidR="00C87A58" w:rsidRDefault="00C87A58" w:rsidP="00C87A58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>
        <w:rPr>
          <w:rFonts w:ascii="Arial" w:hAnsi="Arial"/>
          <w:sz w:val="18"/>
          <w:szCs w:val="22"/>
        </w:rPr>
        <w:t>nadbryg. Dariusz Matczak</w:t>
      </w:r>
    </w:p>
    <w:p w:rsidR="00C87A58" w:rsidRDefault="00C87A58" w:rsidP="00C87A58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9D2BF8" w:rsidRPr="003F6553" w:rsidRDefault="009D2BF8" w:rsidP="00546B57">
      <w:pPr>
        <w:jc w:val="both"/>
        <w:rPr>
          <w:rFonts w:asciiTheme="majorHAnsi" w:hAnsiTheme="majorHAnsi" w:cstheme="majorHAnsi"/>
          <w:sz w:val="20"/>
          <w:szCs w:val="20"/>
        </w:rPr>
      </w:pPr>
    </w:p>
    <w:sectPr w:rsidR="009D2BF8" w:rsidRPr="003F6553" w:rsidSect="009D2BF8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701" w:right="1133" w:bottom="2127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349" w:rsidRDefault="00AB6349" w:rsidP="000A7875">
      <w:r>
        <w:separator/>
      </w:r>
    </w:p>
  </w:endnote>
  <w:endnote w:type="continuationSeparator" w:id="0">
    <w:p w:rsidR="00AB6349" w:rsidRDefault="00AB634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B6349" w:rsidRDefault="00AB6349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7A58" w:rsidRPr="00C87A58">
          <w:rPr>
            <w:b/>
            <w:bCs/>
            <w:noProof/>
          </w:rPr>
          <w:t>6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AB6349" w:rsidRDefault="00AB634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AB6349" w:rsidRPr="00373735" w:rsidRDefault="00AB6349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9" w:rsidRPr="00373735" w:rsidRDefault="00AB6349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AB6349" w:rsidRPr="00373735" w:rsidRDefault="00AB6349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AB6349" w:rsidRPr="00373735" w:rsidRDefault="00AB6349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349" w:rsidRDefault="00AB6349" w:rsidP="000A7875">
      <w:r>
        <w:separator/>
      </w:r>
    </w:p>
  </w:footnote>
  <w:footnote w:type="continuationSeparator" w:id="0">
    <w:p w:rsidR="00AB6349" w:rsidRDefault="00AB6349" w:rsidP="000A7875">
      <w:r>
        <w:continuationSeparator/>
      </w:r>
    </w:p>
  </w:footnote>
  <w:footnote w:id="1">
    <w:p w:rsidR="00BC2A9C" w:rsidRPr="00B800D1" w:rsidRDefault="00BC2A9C" w:rsidP="00BC2A9C">
      <w:pPr>
        <w:pStyle w:val="Tekstprzypisudolnego"/>
        <w:rPr>
          <w:rFonts w:asciiTheme="majorHAnsi" w:hAnsiTheme="majorHAnsi" w:cstheme="majorHAnsi"/>
          <w:sz w:val="18"/>
        </w:rPr>
      </w:pPr>
      <w:r w:rsidRPr="00600C93">
        <w:rPr>
          <w:rStyle w:val="Odwoanieprzypisudolnego"/>
          <w:rFonts w:asciiTheme="majorHAnsi" w:hAnsiTheme="majorHAnsi" w:cstheme="majorHAnsi"/>
          <w:sz w:val="16"/>
        </w:rPr>
        <w:footnoteRef/>
      </w:r>
      <w:r w:rsidRPr="00B800D1">
        <w:rPr>
          <w:rFonts w:asciiTheme="majorHAnsi" w:hAnsiTheme="majorHAnsi" w:cstheme="majorHAnsi"/>
          <w:sz w:val="18"/>
        </w:rPr>
        <w:t xml:space="preserve"> </w:t>
      </w:r>
      <w:r w:rsidRPr="00B800D1">
        <w:rPr>
          <w:rFonts w:asciiTheme="majorHAnsi" w:hAnsiTheme="majorHAnsi" w:cstheme="majorHAnsi"/>
          <w:spacing w:val="-2"/>
          <w:sz w:val="14"/>
        </w:rPr>
        <w:t>W przypadku gdy Wykonawca nie uzupełni wymaganego pola Zamawiający uzna, że Wykonawca oferuje 24 miesiące gwarancji.</w:t>
      </w:r>
    </w:p>
  </w:footnote>
  <w:footnote w:id="2">
    <w:p w:rsidR="00BC2A9C" w:rsidRDefault="00BC2A9C" w:rsidP="00BC2A9C">
      <w:pPr>
        <w:pStyle w:val="Tekstprzypisudolnego"/>
        <w:ind w:left="142" w:hanging="142"/>
        <w:jc w:val="both"/>
      </w:pPr>
      <w:r w:rsidRPr="00A050BF">
        <w:rPr>
          <w:rStyle w:val="Odwoanieprzypisudolnego"/>
          <w:rFonts w:asciiTheme="majorHAnsi" w:hAnsiTheme="majorHAnsi" w:cstheme="majorHAnsi"/>
          <w:sz w:val="16"/>
        </w:rPr>
        <w:footnoteRef/>
      </w:r>
      <w:r w:rsidRPr="00A050BF">
        <w:rPr>
          <w:sz w:val="16"/>
        </w:rPr>
        <w:t xml:space="preserve"> </w:t>
      </w:r>
      <w:r w:rsidRPr="00A050BF">
        <w:rPr>
          <w:sz w:val="16"/>
        </w:rPr>
        <w:tab/>
      </w:r>
      <w:r w:rsidRPr="00F7046E">
        <w:rPr>
          <w:rFonts w:asciiTheme="majorHAnsi" w:hAnsiTheme="majorHAnsi" w:cstheme="majorHAnsi"/>
          <w:sz w:val="14"/>
        </w:rPr>
        <w:t xml:space="preserve">W przypadku gdy Wykonawca nie uzupełni wymaganego pola Zamawiający uzna, że zaoferowano pojazd z </w:t>
      </w:r>
      <w:r>
        <w:rPr>
          <w:rFonts w:asciiTheme="majorHAnsi" w:hAnsiTheme="majorHAnsi" w:cstheme="majorHAnsi"/>
          <w:sz w:val="14"/>
        </w:rPr>
        <w:t xml:space="preserve">silnikiem o mocy 250 </w:t>
      </w:r>
      <w:proofErr w:type="spellStart"/>
      <w:r>
        <w:rPr>
          <w:rFonts w:asciiTheme="majorHAnsi" w:hAnsiTheme="majorHAnsi" w:cstheme="majorHAnsi"/>
          <w:sz w:val="14"/>
        </w:rPr>
        <w:t>kW.</w:t>
      </w:r>
      <w:proofErr w:type="spellEnd"/>
    </w:p>
  </w:footnote>
  <w:footnote w:id="3">
    <w:p w:rsidR="00BC2A9C" w:rsidRDefault="00BC2A9C" w:rsidP="00BC2A9C">
      <w:pPr>
        <w:pStyle w:val="Tekstprzypisudolnego"/>
        <w:ind w:left="142" w:hanging="142"/>
        <w:jc w:val="both"/>
      </w:pPr>
      <w:r w:rsidRPr="00A050BF">
        <w:rPr>
          <w:rStyle w:val="Odwoanieprzypisudolnego"/>
          <w:rFonts w:asciiTheme="majorHAnsi" w:hAnsiTheme="majorHAnsi" w:cstheme="majorHAnsi"/>
          <w:sz w:val="16"/>
        </w:rPr>
        <w:footnoteRef/>
      </w:r>
      <w:r w:rsidRPr="00A050BF">
        <w:rPr>
          <w:sz w:val="16"/>
        </w:rPr>
        <w:t xml:space="preserve"> </w:t>
      </w:r>
      <w:r w:rsidRPr="00A050BF">
        <w:rPr>
          <w:sz w:val="16"/>
        </w:rPr>
        <w:tab/>
      </w:r>
      <w:r w:rsidRPr="00304ABE">
        <w:rPr>
          <w:rFonts w:asciiTheme="majorHAnsi" w:hAnsiTheme="majorHAnsi" w:cstheme="majorHAnsi"/>
          <w:sz w:val="14"/>
        </w:rPr>
        <w:t>W przypadku gdy Wykonawca nie uzupełni wymaganego pola Zamawiający uzna, że zaoferowano pojazd ze skrzynia manualną</w:t>
      </w:r>
      <w:r>
        <w:rPr>
          <w:rFonts w:asciiTheme="majorHAnsi" w:hAnsiTheme="majorHAnsi" w:cstheme="majorHAnsi"/>
          <w:sz w:val="14"/>
        </w:rPr>
        <w:t>.</w:t>
      </w:r>
    </w:p>
  </w:footnote>
  <w:footnote w:id="4">
    <w:p w:rsidR="00BC2A9C" w:rsidRPr="00B800D1" w:rsidRDefault="00BC2A9C" w:rsidP="00BC2A9C">
      <w:pPr>
        <w:pStyle w:val="Tekstprzypisudolnego"/>
        <w:rPr>
          <w:rFonts w:asciiTheme="majorHAnsi" w:hAnsiTheme="majorHAnsi" w:cstheme="majorHAnsi"/>
          <w:sz w:val="18"/>
        </w:rPr>
      </w:pPr>
      <w:r w:rsidRPr="00600C93">
        <w:rPr>
          <w:rStyle w:val="Odwoanieprzypisudolnego"/>
          <w:rFonts w:asciiTheme="majorHAnsi" w:hAnsiTheme="majorHAnsi" w:cstheme="majorHAnsi"/>
          <w:sz w:val="16"/>
        </w:rPr>
        <w:footnoteRef/>
      </w:r>
      <w:r w:rsidRPr="00B800D1">
        <w:rPr>
          <w:rFonts w:asciiTheme="majorHAnsi" w:hAnsiTheme="majorHAnsi" w:cstheme="majorHAnsi"/>
          <w:sz w:val="18"/>
        </w:rPr>
        <w:t xml:space="preserve"> </w:t>
      </w:r>
      <w:r w:rsidRPr="00B800D1">
        <w:rPr>
          <w:rFonts w:asciiTheme="majorHAnsi" w:hAnsiTheme="majorHAnsi" w:cstheme="majorHAnsi"/>
          <w:spacing w:val="-2"/>
          <w:sz w:val="14"/>
        </w:rPr>
        <w:t>W przypadku gdy Wykonawca nie uzupełni wymaganego pola Zamawiający uzna, że Wykonawca oferuje 24 miesiące gwarancji.</w:t>
      </w:r>
    </w:p>
  </w:footnote>
  <w:footnote w:id="5">
    <w:p w:rsidR="00BC2A9C" w:rsidRDefault="00BC2A9C" w:rsidP="00BC2A9C">
      <w:pPr>
        <w:pStyle w:val="Tekstprzypisudolnego"/>
        <w:ind w:left="142" w:hanging="142"/>
        <w:jc w:val="both"/>
      </w:pPr>
      <w:r w:rsidRPr="00A050BF">
        <w:rPr>
          <w:rStyle w:val="Odwoanieprzypisudolnego"/>
          <w:rFonts w:asciiTheme="majorHAnsi" w:hAnsiTheme="majorHAnsi" w:cstheme="majorHAnsi"/>
          <w:sz w:val="16"/>
        </w:rPr>
        <w:footnoteRef/>
      </w:r>
      <w:r w:rsidRPr="00A050BF">
        <w:rPr>
          <w:sz w:val="16"/>
        </w:rPr>
        <w:t xml:space="preserve"> </w:t>
      </w:r>
      <w:r w:rsidRPr="00A050BF">
        <w:rPr>
          <w:sz w:val="16"/>
        </w:rPr>
        <w:tab/>
      </w:r>
      <w:r w:rsidRPr="00304ABE">
        <w:rPr>
          <w:rFonts w:asciiTheme="majorHAnsi" w:hAnsiTheme="majorHAnsi" w:cstheme="majorHAnsi"/>
          <w:sz w:val="14"/>
        </w:rPr>
        <w:t>W przypadku gdy Wykonawca nie uzupełni wymaganego pola Zamawiający uzna, że zaoferowano pojazd ze skrzynia manualną</w:t>
      </w:r>
      <w:r>
        <w:rPr>
          <w:rFonts w:asciiTheme="majorHAnsi" w:hAnsiTheme="majorHAnsi" w:cstheme="majorHAnsi"/>
          <w:sz w:val="1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C87A5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AB6349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41" name="Obraz 4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>
    <w:pPr>
      <w:pStyle w:val="Nagwek"/>
      <w:rPr>
        <w:noProof/>
      </w:rPr>
    </w:pPr>
  </w:p>
  <w:p w:rsidR="00AB6349" w:rsidRDefault="00AB634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42" name="Obraz 42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349" w:rsidRDefault="00AB6349" w:rsidP="001E2A9D">
    <w:pPr>
      <w:pStyle w:val="Nagwek"/>
      <w:rPr>
        <w:noProof/>
      </w:rPr>
    </w:pPr>
  </w:p>
  <w:p w:rsidR="00AB6349" w:rsidRDefault="00AB6349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349" w:rsidRPr="00153491" w:rsidRDefault="00AB6349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AB6349" w:rsidRPr="00153491" w:rsidRDefault="00AB6349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6349" w:rsidRDefault="00C87A5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04E27F9"/>
    <w:multiLevelType w:val="hybridMultilevel"/>
    <w:tmpl w:val="7F2C1D18"/>
    <w:lvl w:ilvl="0" w:tplc="59301942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745AB"/>
    <w:multiLevelType w:val="hybridMultilevel"/>
    <w:tmpl w:val="E52087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 w15:restartNumberingAfterBreak="0">
    <w:nsid w:val="22666EC0"/>
    <w:multiLevelType w:val="hybridMultilevel"/>
    <w:tmpl w:val="F95A8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232D8"/>
    <w:multiLevelType w:val="hybridMultilevel"/>
    <w:tmpl w:val="A97A61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3174A8"/>
    <w:multiLevelType w:val="hybridMultilevel"/>
    <w:tmpl w:val="42201564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E35600"/>
    <w:multiLevelType w:val="multilevel"/>
    <w:tmpl w:val="BA20D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074C48"/>
    <w:multiLevelType w:val="hybridMultilevel"/>
    <w:tmpl w:val="F2B256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EE1D01"/>
    <w:multiLevelType w:val="hybridMultilevel"/>
    <w:tmpl w:val="DD00F102"/>
    <w:lvl w:ilvl="0" w:tplc="800CDF16">
      <w:numFmt w:val="bullet"/>
      <w:lvlText w:val="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A767FE"/>
    <w:multiLevelType w:val="hybridMultilevel"/>
    <w:tmpl w:val="887A1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8A18DB"/>
    <w:multiLevelType w:val="hybridMultilevel"/>
    <w:tmpl w:val="5D8636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5C0E1E"/>
    <w:multiLevelType w:val="hybridMultilevel"/>
    <w:tmpl w:val="7A209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67B71D0E"/>
    <w:multiLevelType w:val="hybridMultilevel"/>
    <w:tmpl w:val="99FABBDE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CA12F29"/>
    <w:multiLevelType w:val="hybridMultilevel"/>
    <w:tmpl w:val="0CF220A6"/>
    <w:lvl w:ilvl="0" w:tplc="0415000F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2"/>
      </w:rPr>
    </w:lvl>
    <w:lvl w:ilvl="1" w:tplc="041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E9141C"/>
    <w:multiLevelType w:val="hybridMultilevel"/>
    <w:tmpl w:val="66F67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7"/>
  </w:num>
  <w:num w:numId="4">
    <w:abstractNumId w:val="8"/>
  </w:num>
  <w:num w:numId="5">
    <w:abstractNumId w:val="21"/>
  </w:num>
  <w:num w:numId="6">
    <w:abstractNumId w:val="2"/>
  </w:num>
  <w:num w:numId="7">
    <w:abstractNumId w:val="15"/>
  </w:num>
  <w:num w:numId="8">
    <w:abstractNumId w:val="17"/>
  </w:num>
  <w:num w:numId="9">
    <w:abstractNumId w:val="25"/>
  </w:num>
  <w:num w:numId="10">
    <w:abstractNumId w:val="11"/>
  </w:num>
  <w:num w:numId="11">
    <w:abstractNumId w:val="0"/>
  </w:num>
  <w:num w:numId="12">
    <w:abstractNumId w:val="9"/>
  </w:num>
  <w:num w:numId="13">
    <w:abstractNumId w:val="10"/>
  </w:num>
  <w:num w:numId="14">
    <w:abstractNumId w:val="3"/>
  </w:num>
  <w:num w:numId="15">
    <w:abstractNumId w:val="1"/>
  </w:num>
  <w:num w:numId="16">
    <w:abstractNumId w:val="26"/>
  </w:num>
  <w:num w:numId="17">
    <w:abstractNumId w:val="29"/>
  </w:num>
  <w:num w:numId="18">
    <w:abstractNumId w:val="4"/>
  </w:num>
  <w:num w:numId="19">
    <w:abstractNumId w:val="18"/>
  </w:num>
  <w:num w:numId="20">
    <w:abstractNumId w:val="24"/>
  </w:num>
  <w:num w:numId="21">
    <w:abstractNumId w:val="19"/>
  </w:num>
  <w:num w:numId="22">
    <w:abstractNumId w:val="12"/>
  </w:num>
  <w:num w:numId="23">
    <w:abstractNumId w:val="20"/>
  </w:num>
  <w:num w:numId="24">
    <w:abstractNumId w:val="13"/>
  </w:num>
  <w:num w:numId="25">
    <w:abstractNumId w:val="22"/>
  </w:num>
  <w:num w:numId="26">
    <w:abstractNumId w:val="5"/>
  </w:num>
  <w:num w:numId="27">
    <w:abstractNumId w:val="14"/>
  </w:num>
  <w:num w:numId="28">
    <w:abstractNumId w:val="27"/>
  </w:num>
  <w:num w:numId="29">
    <w:abstractNumId w:val="28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16F78"/>
    <w:rsid w:val="0001769C"/>
    <w:rsid w:val="00034006"/>
    <w:rsid w:val="00055336"/>
    <w:rsid w:val="00062F66"/>
    <w:rsid w:val="00073DD4"/>
    <w:rsid w:val="000758F2"/>
    <w:rsid w:val="0008276F"/>
    <w:rsid w:val="000923D1"/>
    <w:rsid w:val="000A7875"/>
    <w:rsid w:val="000D402A"/>
    <w:rsid w:val="000E19FA"/>
    <w:rsid w:val="000E7851"/>
    <w:rsid w:val="000F2B0A"/>
    <w:rsid w:val="0011077F"/>
    <w:rsid w:val="00123BBD"/>
    <w:rsid w:val="001313E9"/>
    <w:rsid w:val="00133E1F"/>
    <w:rsid w:val="00142607"/>
    <w:rsid w:val="00142B05"/>
    <w:rsid w:val="00153491"/>
    <w:rsid w:val="0018512C"/>
    <w:rsid w:val="00191B9D"/>
    <w:rsid w:val="00192FAA"/>
    <w:rsid w:val="00193E27"/>
    <w:rsid w:val="00194313"/>
    <w:rsid w:val="001A1885"/>
    <w:rsid w:val="001B0D9F"/>
    <w:rsid w:val="001D5214"/>
    <w:rsid w:val="001E2A9D"/>
    <w:rsid w:val="001E46D2"/>
    <w:rsid w:val="001F1E4B"/>
    <w:rsid w:val="001F4572"/>
    <w:rsid w:val="002049E5"/>
    <w:rsid w:val="002121DF"/>
    <w:rsid w:val="00222288"/>
    <w:rsid w:val="00252BC3"/>
    <w:rsid w:val="0025567B"/>
    <w:rsid w:val="00273B58"/>
    <w:rsid w:val="002810AF"/>
    <w:rsid w:val="00294031"/>
    <w:rsid w:val="002A7A8A"/>
    <w:rsid w:val="002D24CD"/>
    <w:rsid w:val="002E2A00"/>
    <w:rsid w:val="002F7AB5"/>
    <w:rsid w:val="003111E5"/>
    <w:rsid w:val="0033215E"/>
    <w:rsid w:val="00350D62"/>
    <w:rsid w:val="00364614"/>
    <w:rsid w:val="00373735"/>
    <w:rsid w:val="00386DC3"/>
    <w:rsid w:val="00397929"/>
    <w:rsid w:val="003B1469"/>
    <w:rsid w:val="003C48BD"/>
    <w:rsid w:val="003E0299"/>
    <w:rsid w:val="003F6553"/>
    <w:rsid w:val="003F65F6"/>
    <w:rsid w:val="00400928"/>
    <w:rsid w:val="00431E05"/>
    <w:rsid w:val="00434BAD"/>
    <w:rsid w:val="0043546A"/>
    <w:rsid w:val="0044112C"/>
    <w:rsid w:val="00475C6A"/>
    <w:rsid w:val="00477B60"/>
    <w:rsid w:val="0048320A"/>
    <w:rsid w:val="00484042"/>
    <w:rsid w:val="00491DB8"/>
    <w:rsid w:val="004B546F"/>
    <w:rsid w:val="004C2792"/>
    <w:rsid w:val="004D73A9"/>
    <w:rsid w:val="004E0D77"/>
    <w:rsid w:val="005314AE"/>
    <w:rsid w:val="00546B57"/>
    <w:rsid w:val="0054741A"/>
    <w:rsid w:val="00553953"/>
    <w:rsid w:val="00596A6B"/>
    <w:rsid w:val="005A5DF0"/>
    <w:rsid w:val="005C4163"/>
    <w:rsid w:val="005D199B"/>
    <w:rsid w:val="005E043B"/>
    <w:rsid w:val="005E11C8"/>
    <w:rsid w:val="00617CED"/>
    <w:rsid w:val="0063474F"/>
    <w:rsid w:val="00642E99"/>
    <w:rsid w:val="00644633"/>
    <w:rsid w:val="00645770"/>
    <w:rsid w:val="006507F8"/>
    <w:rsid w:val="006547C8"/>
    <w:rsid w:val="00655222"/>
    <w:rsid w:val="0066098B"/>
    <w:rsid w:val="0066413C"/>
    <w:rsid w:val="00685688"/>
    <w:rsid w:val="00691626"/>
    <w:rsid w:val="006A01D2"/>
    <w:rsid w:val="006A3801"/>
    <w:rsid w:val="006A7142"/>
    <w:rsid w:val="006B0D3B"/>
    <w:rsid w:val="006B6A65"/>
    <w:rsid w:val="006F1BA7"/>
    <w:rsid w:val="006F3486"/>
    <w:rsid w:val="006F43C7"/>
    <w:rsid w:val="0071155A"/>
    <w:rsid w:val="0071286A"/>
    <w:rsid w:val="00733B5C"/>
    <w:rsid w:val="0075731E"/>
    <w:rsid w:val="00772791"/>
    <w:rsid w:val="00772F3B"/>
    <w:rsid w:val="007A2D21"/>
    <w:rsid w:val="007B4C6F"/>
    <w:rsid w:val="007C31E9"/>
    <w:rsid w:val="00800FD4"/>
    <w:rsid w:val="00817E5C"/>
    <w:rsid w:val="00826B1F"/>
    <w:rsid w:val="00837C5C"/>
    <w:rsid w:val="00840D2F"/>
    <w:rsid w:val="00856E33"/>
    <w:rsid w:val="0086213E"/>
    <w:rsid w:val="008652BE"/>
    <w:rsid w:val="00866F9E"/>
    <w:rsid w:val="00885B57"/>
    <w:rsid w:val="008F478A"/>
    <w:rsid w:val="008F48E6"/>
    <w:rsid w:val="0092711C"/>
    <w:rsid w:val="00934CDF"/>
    <w:rsid w:val="00935C2B"/>
    <w:rsid w:val="009430DC"/>
    <w:rsid w:val="0097257E"/>
    <w:rsid w:val="00993502"/>
    <w:rsid w:val="009A5A50"/>
    <w:rsid w:val="009A7735"/>
    <w:rsid w:val="009D14D9"/>
    <w:rsid w:val="009D2BF8"/>
    <w:rsid w:val="009D7AEB"/>
    <w:rsid w:val="009E1165"/>
    <w:rsid w:val="009F2A08"/>
    <w:rsid w:val="00A048EE"/>
    <w:rsid w:val="00A070EC"/>
    <w:rsid w:val="00A1090E"/>
    <w:rsid w:val="00A2363B"/>
    <w:rsid w:val="00A2799A"/>
    <w:rsid w:val="00A37B6F"/>
    <w:rsid w:val="00A5346D"/>
    <w:rsid w:val="00A641AD"/>
    <w:rsid w:val="00A811B2"/>
    <w:rsid w:val="00A91F4F"/>
    <w:rsid w:val="00AA0793"/>
    <w:rsid w:val="00AB6349"/>
    <w:rsid w:val="00B018C7"/>
    <w:rsid w:val="00B04C74"/>
    <w:rsid w:val="00B073A9"/>
    <w:rsid w:val="00B34D29"/>
    <w:rsid w:val="00B42359"/>
    <w:rsid w:val="00BA0E9F"/>
    <w:rsid w:val="00BB45F2"/>
    <w:rsid w:val="00BC2A9C"/>
    <w:rsid w:val="00BD6DFA"/>
    <w:rsid w:val="00BE336D"/>
    <w:rsid w:val="00BF3496"/>
    <w:rsid w:val="00BF4993"/>
    <w:rsid w:val="00C11090"/>
    <w:rsid w:val="00C1201D"/>
    <w:rsid w:val="00C157C7"/>
    <w:rsid w:val="00C350D4"/>
    <w:rsid w:val="00C5503D"/>
    <w:rsid w:val="00C75070"/>
    <w:rsid w:val="00C87A58"/>
    <w:rsid w:val="00CE6349"/>
    <w:rsid w:val="00CF2D78"/>
    <w:rsid w:val="00D063E2"/>
    <w:rsid w:val="00D37410"/>
    <w:rsid w:val="00D43D13"/>
    <w:rsid w:val="00D641CD"/>
    <w:rsid w:val="00D72921"/>
    <w:rsid w:val="00D93F70"/>
    <w:rsid w:val="00DA049F"/>
    <w:rsid w:val="00DB2650"/>
    <w:rsid w:val="00DD5502"/>
    <w:rsid w:val="00DE2757"/>
    <w:rsid w:val="00DF47F2"/>
    <w:rsid w:val="00E0788D"/>
    <w:rsid w:val="00E440D4"/>
    <w:rsid w:val="00E57A52"/>
    <w:rsid w:val="00E60679"/>
    <w:rsid w:val="00E8172A"/>
    <w:rsid w:val="00E841B8"/>
    <w:rsid w:val="00EA7F78"/>
    <w:rsid w:val="00EB1C25"/>
    <w:rsid w:val="00EC5A96"/>
    <w:rsid w:val="00EC613A"/>
    <w:rsid w:val="00EE5CA1"/>
    <w:rsid w:val="00EE7E79"/>
    <w:rsid w:val="00F448ED"/>
    <w:rsid w:val="00F464F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,Nagłowek 3,Preambuła,Akapit z listą BS,Kolorowa lista — akcent 11,Dot pt,F5 List Paragraph,Recommendation,List Paragraph11,lp1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,Nagłowek 3 Znak,Preambuła Znak,Akapit z listą BS Znak,Dot pt Znak,lp1 Znak"/>
    <w:link w:val="Akapitzlist"/>
    <w:uiPriority w:val="99"/>
    <w:qFormat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character" w:customStyle="1" w:styleId="apple-converted-space">
    <w:name w:val="apple-converted-space"/>
    <w:basedOn w:val="Domylnaczcionkaakapitu"/>
    <w:rsid w:val="001D5214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1D5214"/>
    <w:rPr>
      <w:b/>
      <w:bCs/>
    </w:rPr>
  </w:style>
  <w:style w:type="paragraph" w:customStyle="1" w:styleId="v1msonormal">
    <w:name w:val="v1msonormal"/>
    <w:basedOn w:val="Normalny"/>
    <w:rsid w:val="009E1165"/>
    <w:pPr>
      <w:spacing w:before="100" w:beforeAutospacing="1" w:after="100" w:afterAutospacing="1"/>
    </w:pPr>
  </w:style>
  <w:style w:type="paragraph" w:customStyle="1" w:styleId="v1msolistparagraph">
    <w:name w:val="v1msolistparagraph"/>
    <w:basedOn w:val="Normalny"/>
    <w:rsid w:val="009E1165"/>
    <w:pPr>
      <w:spacing w:before="100" w:beforeAutospacing="1" w:after="100" w:afterAutospacing="1"/>
    </w:pPr>
  </w:style>
  <w:style w:type="paragraph" w:styleId="Tekstprzypisudolnego">
    <w:name w:val="footnote text"/>
    <w:aliases w:val="Tekst przypisu,Podrozdział"/>
    <w:basedOn w:val="Normalny"/>
    <w:link w:val="TekstprzypisudolnegoZnak"/>
    <w:uiPriority w:val="99"/>
    <w:unhideWhenUsed/>
    <w:rsid w:val="00BC2A9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"/>
    <w:basedOn w:val="Domylnaczcionkaakapitu"/>
    <w:link w:val="Tekstprzypisudolnego"/>
    <w:uiPriority w:val="99"/>
    <w:rsid w:val="00BC2A9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C2A9C"/>
    <w:rPr>
      <w:vertAlign w:val="superscript"/>
    </w:rPr>
  </w:style>
  <w:style w:type="paragraph" w:styleId="Lista">
    <w:name w:val="List"/>
    <w:basedOn w:val="Normalny"/>
    <w:uiPriority w:val="99"/>
    <w:unhideWhenUsed/>
    <w:rsid w:val="00BC2A9C"/>
    <w:pPr>
      <w:spacing w:after="160" w:line="259" w:lineRule="auto"/>
      <w:ind w:left="283" w:hanging="283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6A3801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0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latformazakupowa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0E630-3031-4BF3-A7DA-0CD3C29C1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6</Pages>
  <Words>1665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79</cp:revision>
  <cp:lastPrinted>2023-03-13T14:05:00Z</cp:lastPrinted>
  <dcterms:created xsi:type="dcterms:W3CDTF">2021-08-27T10:29:00Z</dcterms:created>
  <dcterms:modified xsi:type="dcterms:W3CDTF">2023-03-14T07:46:00Z</dcterms:modified>
</cp:coreProperties>
</file>