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6207" w14:textId="5F7D29F8" w:rsidR="00FB2F16" w:rsidRPr="00B00859" w:rsidRDefault="00FB2F16" w:rsidP="00FB2F16">
      <w:pPr>
        <w:jc w:val="center"/>
        <w:rPr>
          <w:b/>
        </w:rPr>
      </w:pPr>
      <w:r w:rsidRPr="00B00859">
        <w:rPr>
          <w:b/>
        </w:rPr>
        <w:t xml:space="preserve">U M O W A NR </w:t>
      </w:r>
      <w:r w:rsidR="001B6D25">
        <w:rPr>
          <w:b/>
        </w:rPr>
        <w:t>13</w:t>
      </w:r>
      <w:r w:rsidRPr="00B00859">
        <w:rPr>
          <w:b/>
        </w:rPr>
        <w:t>/D/S</w:t>
      </w:r>
      <w:r w:rsidR="00F37202" w:rsidRPr="00B00859">
        <w:rPr>
          <w:b/>
        </w:rPr>
        <w:t>Z</w:t>
      </w:r>
      <w:r w:rsidRPr="00B00859">
        <w:rPr>
          <w:b/>
        </w:rPr>
        <w:t>-A</w:t>
      </w:r>
      <w:r w:rsidR="00F37202" w:rsidRPr="00B00859">
        <w:rPr>
          <w:b/>
        </w:rPr>
        <w:t>PT</w:t>
      </w:r>
      <w:r w:rsidRPr="00B00859">
        <w:rPr>
          <w:b/>
        </w:rPr>
        <w:t>/</w:t>
      </w:r>
      <w:r w:rsidR="00AF73C3" w:rsidRPr="00B00859">
        <w:rPr>
          <w:b/>
        </w:rPr>
        <w:t>2</w:t>
      </w:r>
      <w:r w:rsidR="00AB5B42">
        <w:rPr>
          <w:b/>
        </w:rPr>
        <w:t>4</w:t>
      </w:r>
    </w:p>
    <w:p w14:paraId="1E62620A" w14:textId="77777777" w:rsidR="00FB2F16" w:rsidRPr="00B00859" w:rsidRDefault="00FB2F16" w:rsidP="00FB2F16"/>
    <w:p w14:paraId="3F57D5A7" w14:textId="5518E326" w:rsidR="00FB2F16" w:rsidRPr="00B00859" w:rsidRDefault="00FB2F16" w:rsidP="00FB2F16">
      <w:pPr>
        <w:jc w:val="both"/>
      </w:pPr>
      <w:r w:rsidRPr="00B00859">
        <w:t xml:space="preserve">Na dostawy produktów leczniczych do </w:t>
      </w:r>
      <w:bookmarkStart w:id="0" w:name="OLE_LINK3"/>
      <w:r w:rsidRPr="00B00859">
        <w:t xml:space="preserve">Apteki Zakładowej </w:t>
      </w:r>
      <w:r w:rsidR="00163150">
        <w:t xml:space="preserve">Szpitala </w:t>
      </w:r>
      <w:r w:rsidRPr="00B00859">
        <w:t>Aresztu Śledczego w Krakowie</w:t>
      </w:r>
    </w:p>
    <w:bookmarkEnd w:id="0"/>
    <w:p w14:paraId="27AC2E1A" w14:textId="075CB503" w:rsidR="00FB2F16" w:rsidRPr="00B00859" w:rsidRDefault="00FB2F16" w:rsidP="00FB2F16">
      <w:pPr>
        <w:jc w:val="both"/>
      </w:pPr>
      <w:r w:rsidRPr="00B00859">
        <w:t xml:space="preserve">zawarta w Krakowie w dniu </w:t>
      </w:r>
      <w:r w:rsidR="001B6D25">
        <w:t>…………</w:t>
      </w:r>
      <w:r w:rsidR="00FE0EE9" w:rsidRPr="00B00859">
        <w:t xml:space="preserve"> r.</w:t>
      </w:r>
    </w:p>
    <w:p w14:paraId="13716B66" w14:textId="77777777" w:rsidR="00FB2F16" w:rsidRPr="00B00859" w:rsidRDefault="00FB2F16" w:rsidP="00FB2F16">
      <w:pPr>
        <w:jc w:val="both"/>
      </w:pPr>
      <w:r w:rsidRPr="00B00859">
        <w:t>pomiędzy</w:t>
      </w:r>
    </w:p>
    <w:p w14:paraId="0131D444" w14:textId="77777777" w:rsidR="00FB2F16" w:rsidRPr="00B00859" w:rsidRDefault="00FB2F16" w:rsidP="00FB2F16">
      <w:pPr>
        <w:jc w:val="both"/>
      </w:pPr>
    </w:p>
    <w:p w14:paraId="6FA8EE9F" w14:textId="0A98EF24" w:rsidR="00FB2F16" w:rsidRPr="00487FC2" w:rsidRDefault="00FB2F16" w:rsidP="00FB2F16">
      <w:pPr>
        <w:jc w:val="both"/>
        <w:rPr>
          <w:b/>
          <w:bCs/>
        </w:rPr>
      </w:pPr>
      <w:r w:rsidRPr="00487FC2">
        <w:t>Firmą –</w:t>
      </w:r>
      <w:r w:rsidR="00487FC2">
        <w:t xml:space="preserve"> </w:t>
      </w:r>
    </w:p>
    <w:p w14:paraId="3ED73343" w14:textId="281AE148" w:rsidR="00641D58" w:rsidRPr="00487FC2" w:rsidRDefault="00641D58" w:rsidP="00FB2F16">
      <w:pPr>
        <w:jc w:val="both"/>
      </w:pPr>
      <w:r w:rsidRPr="00487FC2">
        <w:t xml:space="preserve">NIP – </w:t>
      </w:r>
    </w:p>
    <w:p w14:paraId="60D66D20" w14:textId="2659DD1F" w:rsidR="00641D58" w:rsidRPr="00487FC2" w:rsidRDefault="00641D58" w:rsidP="00FB2F16">
      <w:pPr>
        <w:jc w:val="both"/>
      </w:pPr>
      <w:r w:rsidRPr="00487FC2">
        <w:t xml:space="preserve">REGON </w:t>
      </w:r>
      <w:r w:rsidR="001B6D25">
        <w:t>-</w:t>
      </w:r>
    </w:p>
    <w:p w14:paraId="1D255206" w14:textId="6084AB8D" w:rsidR="00641D58" w:rsidRPr="00487FC2" w:rsidRDefault="00641D58" w:rsidP="00FB2F16">
      <w:pPr>
        <w:jc w:val="both"/>
      </w:pPr>
      <w:r w:rsidRPr="00487FC2">
        <w:t xml:space="preserve">KRS - </w:t>
      </w:r>
    </w:p>
    <w:p w14:paraId="3BC86B26" w14:textId="77777777" w:rsidR="00FB2F16" w:rsidRPr="00B00859" w:rsidRDefault="00FB2F16" w:rsidP="00FB2F16">
      <w:pPr>
        <w:jc w:val="both"/>
      </w:pPr>
    </w:p>
    <w:p w14:paraId="12C368C6" w14:textId="3FB8B29F" w:rsidR="00FB2F16" w:rsidRPr="00B00859" w:rsidRDefault="00FB2F16" w:rsidP="00FB2F16">
      <w:pPr>
        <w:jc w:val="both"/>
      </w:pPr>
      <w:r w:rsidRPr="00B00859">
        <w:t>zwaną dalej Wykonawcą, reprezentowaną przez:</w:t>
      </w:r>
      <w:r w:rsidR="00D90454">
        <w:t>…………………………………………….</w:t>
      </w:r>
    </w:p>
    <w:p w14:paraId="6D9730D8" w14:textId="77777777" w:rsidR="00FB2F16" w:rsidRPr="00B00859" w:rsidRDefault="00FB2F16" w:rsidP="00FB2F16">
      <w:pPr>
        <w:jc w:val="both"/>
      </w:pPr>
    </w:p>
    <w:p w14:paraId="5C39C228" w14:textId="77777777" w:rsidR="00FB2F16" w:rsidRPr="00B00859" w:rsidRDefault="00FB2F16" w:rsidP="00FB2F16">
      <w:pPr>
        <w:jc w:val="both"/>
      </w:pPr>
      <w:r w:rsidRPr="00B00859">
        <w:t xml:space="preserve"> a </w:t>
      </w:r>
    </w:p>
    <w:p w14:paraId="2EDA63C1" w14:textId="0DD8EFCD" w:rsidR="00FB2F16" w:rsidRPr="00B00859" w:rsidRDefault="00487FC2" w:rsidP="00FB2F16">
      <w:pPr>
        <w:jc w:val="both"/>
      </w:pPr>
      <w:r>
        <w:rPr>
          <w:b/>
          <w:bCs/>
        </w:rPr>
        <w:t xml:space="preserve">Skarbem Państwa - </w:t>
      </w:r>
      <w:r w:rsidR="00FB2F16" w:rsidRPr="00B00859">
        <w:rPr>
          <w:b/>
          <w:bCs/>
        </w:rPr>
        <w:t>Aresztem Śledczym w Krakowie</w:t>
      </w:r>
      <w:r w:rsidR="00154C4E" w:rsidRPr="00B00859">
        <w:t>,</w:t>
      </w:r>
      <w:r w:rsidR="00FB2F16" w:rsidRPr="00B00859">
        <w:t xml:space="preserve"> ul. Montelupich 7, </w:t>
      </w:r>
      <w:r w:rsidR="00BC5F66" w:rsidRPr="00B00859">
        <w:t>NIP</w:t>
      </w:r>
      <w:r>
        <w:t xml:space="preserve"> 676-11-14-051 </w:t>
      </w:r>
      <w:r w:rsidR="00FB2F16" w:rsidRPr="00B00859">
        <w:t>zwanym dalej Zamawiającym Reprezentowanym przez:</w:t>
      </w:r>
    </w:p>
    <w:p w14:paraId="0B31BA2F" w14:textId="69A3EBDC" w:rsidR="00FB2F16" w:rsidRPr="00B00859" w:rsidRDefault="00FB2F16" w:rsidP="00FB2F16">
      <w:pPr>
        <w:jc w:val="both"/>
      </w:pPr>
      <w:r w:rsidRPr="00B00859">
        <w:t xml:space="preserve">Dyrektora AŚ w Krakowie </w:t>
      </w:r>
      <w:r w:rsidR="008B2F3B" w:rsidRPr="00B00859">
        <w:t>–</w:t>
      </w:r>
      <w:r w:rsidR="00487FC2">
        <w:t xml:space="preserve"> </w:t>
      </w:r>
      <w:r w:rsidR="00CA1C68" w:rsidRPr="00B00859">
        <w:t>ppłk</w:t>
      </w:r>
      <w:r w:rsidR="008B2F3B" w:rsidRPr="00B00859">
        <w:t>.</w:t>
      </w:r>
      <w:r w:rsidR="00CA1C68" w:rsidRPr="00B00859">
        <w:t xml:space="preserve"> </w:t>
      </w:r>
      <w:r w:rsidR="001B6D25" w:rsidRPr="00797EDA">
        <w:t>Zbigniew</w:t>
      </w:r>
      <w:r w:rsidR="000602D4" w:rsidRPr="00797EDA">
        <w:t>a</w:t>
      </w:r>
      <w:r w:rsidR="001B6D25" w:rsidRPr="000602D4">
        <w:rPr>
          <w:color w:val="FF0000"/>
        </w:rPr>
        <w:t xml:space="preserve"> </w:t>
      </w:r>
      <w:proofErr w:type="spellStart"/>
      <w:r w:rsidR="001B6D25" w:rsidRPr="000602D4">
        <w:t>Zador</w:t>
      </w:r>
      <w:r w:rsidR="00AB5B42" w:rsidRPr="000602D4">
        <w:t>ę</w:t>
      </w:r>
      <w:proofErr w:type="spellEnd"/>
      <w:r w:rsidR="00344224" w:rsidRPr="000602D4">
        <w:t>.</w:t>
      </w:r>
    </w:p>
    <w:p w14:paraId="0DC0531A" w14:textId="77777777" w:rsidR="00FB2F16" w:rsidRPr="00B00859" w:rsidRDefault="00FB2F16" w:rsidP="00FB2F16">
      <w:pPr>
        <w:jc w:val="both"/>
      </w:pPr>
    </w:p>
    <w:p w14:paraId="2640BE80" w14:textId="77777777" w:rsidR="00FB2F16" w:rsidRPr="00B00859" w:rsidRDefault="00FB2F16" w:rsidP="00FB2F16">
      <w:pPr>
        <w:jc w:val="center"/>
      </w:pPr>
      <w:r w:rsidRPr="00B00859">
        <w:t>§ 1</w:t>
      </w:r>
    </w:p>
    <w:p w14:paraId="1CD8F4DE" w14:textId="569D2C2B" w:rsidR="00FB2F16" w:rsidRPr="00B00859" w:rsidRDefault="00FB2F16" w:rsidP="00DB57A7">
      <w:pPr>
        <w:pStyle w:val="Bezodstpw"/>
        <w:numPr>
          <w:ilvl w:val="0"/>
          <w:numId w:val="11"/>
        </w:numPr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Wynagrodzenie całkowite wykonawcy wynosi brutto:</w:t>
      </w:r>
      <w:r w:rsidR="00487FC2">
        <w:rPr>
          <w:rStyle w:val="Absatz-Standardschriftart"/>
          <w:rFonts w:ascii="Times New Roman" w:hAnsi="Times New Roman"/>
          <w:sz w:val="24"/>
        </w:rPr>
        <w:t xml:space="preserve"> </w:t>
      </w:r>
      <w:r w:rsidR="001B6D25">
        <w:rPr>
          <w:rStyle w:val="Absatz-Standardschriftart"/>
          <w:rFonts w:ascii="Times New Roman" w:hAnsi="Times New Roman"/>
          <w:b/>
          <w:bCs/>
          <w:sz w:val="24"/>
        </w:rPr>
        <w:t>……….</w:t>
      </w:r>
      <w:r w:rsidRPr="00B00859">
        <w:rPr>
          <w:rStyle w:val="Absatz-Standardschriftart"/>
          <w:rFonts w:ascii="Times New Roman" w:hAnsi="Times New Roman"/>
          <w:b/>
          <w:bCs/>
          <w:sz w:val="24"/>
        </w:rPr>
        <w:t>zł.</w:t>
      </w:r>
      <w:r w:rsidRPr="00B00859">
        <w:rPr>
          <w:rStyle w:val="Absatz-Standardschriftart"/>
          <w:rFonts w:ascii="Times New Roman" w:hAnsi="Times New Roman"/>
          <w:sz w:val="24"/>
        </w:rPr>
        <w:t xml:space="preserve"> (słownie</w:t>
      </w:r>
      <w:r w:rsidR="00FE0EE9" w:rsidRPr="00B00859">
        <w:rPr>
          <w:rStyle w:val="Absatz-Standardschriftart"/>
          <w:rFonts w:ascii="Times New Roman" w:hAnsi="Times New Roman"/>
          <w:sz w:val="24"/>
        </w:rPr>
        <w:t>:</w:t>
      </w:r>
      <w:r w:rsidR="00487FC2">
        <w:rPr>
          <w:rStyle w:val="Absatz-Standardschriftart"/>
          <w:rFonts w:ascii="Times New Roman" w:hAnsi="Times New Roman"/>
          <w:sz w:val="24"/>
        </w:rPr>
        <w:t xml:space="preserve"> </w:t>
      </w:r>
      <w:r w:rsidR="001B6D25">
        <w:rPr>
          <w:rStyle w:val="Absatz-Standardschriftart"/>
          <w:rFonts w:ascii="Times New Roman" w:hAnsi="Times New Roman"/>
          <w:sz w:val="24"/>
        </w:rPr>
        <w:t>……….</w:t>
      </w:r>
      <w:r w:rsidRPr="00B00859">
        <w:rPr>
          <w:rStyle w:val="Absatz-Standardschriftart"/>
          <w:rFonts w:ascii="Times New Roman" w:hAnsi="Times New Roman"/>
          <w:sz w:val="24"/>
        </w:rPr>
        <w:t xml:space="preserve">). </w:t>
      </w:r>
    </w:p>
    <w:p w14:paraId="4A369D3F" w14:textId="77777777" w:rsidR="00FB2F16" w:rsidRPr="00B00859" w:rsidRDefault="00FB2F16" w:rsidP="00DB57A7">
      <w:pPr>
        <w:pStyle w:val="Bezodstpw"/>
        <w:numPr>
          <w:ilvl w:val="0"/>
          <w:numId w:val="11"/>
        </w:numPr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Przedmiotem umowy są sukcesywne dostawy produktów leczniczych i wyrobów medycznych, zwanych dalej „przedmiotem zamówienia”, w asortymencie, ilościach i cenach określonych w formularzu ofertowym. Dostawa realizowana będzie na koszt wykonawcy.</w:t>
      </w:r>
    </w:p>
    <w:p w14:paraId="2C3B675C" w14:textId="68BA3D83" w:rsidR="00FB2F16" w:rsidRPr="00B00859" w:rsidRDefault="00FB2F16" w:rsidP="00DB57A7">
      <w:pPr>
        <w:pStyle w:val="Bezodstpw"/>
        <w:numPr>
          <w:ilvl w:val="0"/>
          <w:numId w:val="11"/>
        </w:numPr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Wykonawca oświadcza, że leki będące przedmiotem umowy spełniają warunki  dopuszczenia do obrotu i do stosowania na terytorium Rzeczypospolitej Polskiej określone w ustawie z dnia 6 września 2001 r. Prawo farmaceutyczne (</w:t>
      </w:r>
      <w:proofErr w:type="spellStart"/>
      <w:r w:rsidRPr="00B00859">
        <w:rPr>
          <w:rStyle w:val="Absatz-Standardschriftart"/>
          <w:rFonts w:ascii="Times New Roman" w:hAnsi="Times New Roman"/>
          <w:sz w:val="24"/>
        </w:rPr>
        <w:t>t.j</w:t>
      </w:r>
      <w:proofErr w:type="spellEnd"/>
      <w:r w:rsidRPr="00B00859">
        <w:rPr>
          <w:rStyle w:val="Absatz-Standardschriftart"/>
          <w:rFonts w:ascii="Times New Roman" w:hAnsi="Times New Roman"/>
          <w:sz w:val="24"/>
        </w:rPr>
        <w:t>. Dz. U. z 20</w:t>
      </w:r>
      <w:r w:rsidR="00CA1C68" w:rsidRPr="00B00859">
        <w:rPr>
          <w:rStyle w:val="Absatz-Standardschriftart"/>
          <w:rFonts w:ascii="Times New Roman" w:hAnsi="Times New Roman"/>
          <w:sz w:val="24"/>
        </w:rPr>
        <w:t>2</w:t>
      </w:r>
      <w:r w:rsidR="00AB5B42">
        <w:rPr>
          <w:rStyle w:val="Absatz-Standardschriftart"/>
          <w:rFonts w:ascii="Times New Roman" w:hAnsi="Times New Roman"/>
          <w:sz w:val="24"/>
        </w:rPr>
        <w:t>4</w:t>
      </w:r>
      <w:r w:rsidRPr="00B00859">
        <w:rPr>
          <w:rStyle w:val="Absatz-Standardschriftart"/>
          <w:rFonts w:ascii="Times New Roman" w:hAnsi="Times New Roman"/>
          <w:sz w:val="24"/>
        </w:rPr>
        <w:t xml:space="preserve">, poz. </w:t>
      </w:r>
      <w:r w:rsidR="00AB5B42">
        <w:rPr>
          <w:rStyle w:val="Absatz-Standardschriftart"/>
          <w:rFonts w:ascii="Times New Roman" w:hAnsi="Times New Roman"/>
          <w:sz w:val="24"/>
        </w:rPr>
        <w:t>686</w:t>
      </w:r>
      <w:r w:rsidRPr="00B00859">
        <w:rPr>
          <w:rStyle w:val="Absatz-Standardschriftart"/>
          <w:rFonts w:ascii="Times New Roman" w:hAnsi="Times New Roman"/>
          <w:sz w:val="24"/>
        </w:rPr>
        <w:t>)</w:t>
      </w:r>
      <w:r w:rsidR="00487FC2">
        <w:rPr>
          <w:rStyle w:val="Absatz-Standardschriftart"/>
          <w:rFonts w:ascii="Times New Roman" w:hAnsi="Times New Roman"/>
          <w:sz w:val="24"/>
        </w:rPr>
        <w:t>.</w:t>
      </w:r>
    </w:p>
    <w:p w14:paraId="7DF8F65B" w14:textId="77777777" w:rsidR="00FB2F16" w:rsidRPr="00B00859" w:rsidRDefault="00FB2F16" w:rsidP="00DB57A7">
      <w:pPr>
        <w:pStyle w:val="Bezodstpw"/>
        <w:numPr>
          <w:ilvl w:val="0"/>
          <w:numId w:val="11"/>
        </w:numPr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Wykonawca zobowiązany jest do dostawy przedmiotu zamówienia wraz z informacją dotyczącą wskazań producenta co do właściwości przedmiotu zamówienia, zasad bezpieczeństwa użytkowania i terminów ważności. Wymagania te powinny znajdować się na opakowaniu lub na ulotce zgodnie z obowiązującymi w tym zakresie przepisami.</w:t>
      </w:r>
    </w:p>
    <w:p w14:paraId="530FFB44" w14:textId="77777777" w:rsidR="00317FD3" w:rsidRPr="00B00859" w:rsidRDefault="00FB2F16" w:rsidP="00317FD3">
      <w:pPr>
        <w:pStyle w:val="Bezodstpw"/>
        <w:numPr>
          <w:ilvl w:val="0"/>
          <w:numId w:val="11"/>
        </w:numPr>
        <w:jc w:val="both"/>
        <w:rPr>
          <w:rStyle w:val="Absatz-Standardschriftart"/>
          <w:rFonts w:ascii="Times New Roman" w:hAnsi="Times New Roman"/>
        </w:rPr>
      </w:pPr>
      <w:r w:rsidRPr="00B00859">
        <w:rPr>
          <w:rStyle w:val="Absatz-Standardschriftart"/>
          <w:rFonts w:ascii="Times New Roman" w:hAnsi="Times New Roman"/>
          <w:sz w:val="24"/>
        </w:rPr>
        <w:t>Dostarczane leki muszą być dopuszczone do obrotu na terytorium Rzeczpospolitej Polskiej zgodnie z aktualnym obwieszczeniem Prezesa Urzędu Rejestracji Produktów Leczniczych, Wyrobów Medycznych i Produktów Biobójczych.</w:t>
      </w:r>
    </w:p>
    <w:p w14:paraId="2727436F" w14:textId="77777777" w:rsidR="00317FD3" w:rsidRPr="00B00859" w:rsidRDefault="00FB2F16" w:rsidP="00317FD3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B00859">
        <w:rPr>
          <w:rStyle w:val="Absatz-Standardschriftart"/>
          <w:rFonts w:ascii="Times New Roman" w:hAnsi="Times New Roman"/>
          <w:sz w:val="24"/>
        </w:rPr>
        <w:t>Strony ustalają, że ilości szacunkowe mogą ulec zmianie w trakcie trwania umowy w zależności od stanu zaludnienia. W tym wypadku Wykonawca otrzyma jedynie zapłatę należną mu z tytułu dostarczonego Zamawiającemu towaru.</w:t>
      </w:r>
      <w:r w:rsidR="00BC5F66" w:rsidRPr="00B00859">
        <w:rPr>
          <w:rStyle w:val="Absatz-Standardschriftart"/>
          <w:rFonts w:ascii="Times New Roman" w:hAnsi="Times New Roman"/>
          <w:sz w:val="24"/>
        </w:rPr>
        <w:t xml:space="preserve"> </w:t>
      </w:r>
      <w:r w:rsidR="00317FD3" w:rsidRPr="00B00859">
        <w:rPr>
          <w:rFonts w:ascii="Times New Roman" w:hAnsi="Times New Roman"/>
        </w:rPr>
        <w:t>Minimalna wielkość zamówienia nie może być mniejsza niż 30% wielkości określonej w formularzu ofertowym.</w:t>
      </w:r>
    </w:p>
    <w:p w14:paraId="2852CA19" w14:textId="77777777" w:rsidR="00FB2F16" w:rsidRPr="00B00859" w:rsidRDefault="00FB2F16" w:rsidP="00317FD3">
      <w:pPr>
        <w:pStyle w:val="Bezodstpw"/>
        <w:ind w:left="283"/>
        <w:jc w:val="both"/>
        <w:rPr>
          <w:rFonts w:ascii="Times New Roman" w:hAnsi="Times New Roman"/>
        </w:rPr>
      </w:pPr>
    </w:p>
    <w:p w14:paraId="0B1FF395" w14:textId="77777777" w:rsidR="00DB57A7" w:rsidRPr="00B00859" w:rsidRDefault="00DB57A7" w:rsidP="00DB57A7">
      <w:pPr>
        <w:jc w:val="both"/>
      </w:pPr>
    </w:p>
    <w:p w14:paraId="63D04E14" w14:textId="77777777" w:rsidR="00DB57A7" w:rsidRPr="00B00859" w:rsidRDefault="00DB57A7" w:rsidP="00DB57A7">
      <w:pPr>
        <w:jc w:val="center"/>
      </w:pPr>
      <w:r w:rsidRPr="00B00859">
        <w:t>§ 2</w:t>
      </w:r>
    </w:p>
    <w:p w14:paraId="495042E3" w14:textId="2D093A4F" w:rsidR="00DB57A7" w:rsidRPr="00B00859" w:rsidRDefault="00DB57A7" w:rsidP="001B6D25">
      <w:pPr>
        <w:numPr>
          <w:ilvl w:val="0"/>
          <w:numId w:val="6"/>
        </w:numPr>
        <w:jc w:val="both"/>
      </w:pPr>
      <w:r w:rsidRPr="00B00859">
        <w:t xml:space="preserve">Wykonawca zobowiązany jest dostarczać artykuły stanowiące przedmiot umowy począwszy od dnia </w:t>
      </w:r>
      <w:r w:rsidRPr="00B00859">
        <w:rPr>
          <w:b/>
        </w:rPr>
        <w:t>1 marca 20</w:t>
      </w:r>
      <w:r w:rsidR="00CA1C68" w:rsidRPr="00B00859">
        <w:rPr>
          <w:b/>
        </w:rPr>
        <w:t>2</w:t>
      </w:r>
      <w:r w:rsidR="001B6D25">
        <w:rPr>
          <w:b/>
        </w:rPr>
        <w:t>5</w:t>
      </w:r>
      <w:r w:rsidRPr="00B00859">
        <w:rPr>
          <w:b/>
        </w:rPr>
        <w:t xml:space="preserve"> roku do </w:t>
      </w:r>
      <w:r w:rsidR="004C1CB0">
        <w:rPr>
          <w:b/>
        </w:rPr>
        <w:t>31</w:t>
      </w:r>
      <w:r w:rsidRPr="00B00859">
        <w:rPr>
          <w:b/>
        </w:rPr>
        <w:t xml:space="preserve"> </w:t>
      </w:r>
      <w:r w:rsidR="004C1CB0">
        <w:rPr>
          <w:b/>
        </w:rPr>
        <w:t>stycznia</w:t>
      </w:r>
      <w:r w:rsidRPr="00B00859">
        <w:rPr>
          <w:b/>
        </w:rPr>
        <w:t xml:space="preserve"> 202</w:t>
      </w:r>
      <w:r w:rsidR="004C1CB0">
        <w:rPr>
          <w:b/>
        </w:rPr>
        <w:t>6</w:t>
      </w:r>
      <w:r w:rsidRPr="001B6D25">
        <w:rPr>
          <w:b/>
        </w:rPr>
        <w:t xml:space="preserve"> roku</w:t>
      </w:r>
      <w:r w:rsidRPr="00B00859">
        <w:t>, po uprzednim pisemnym zgłoszeniu przez Zamawiającego rodzaju, ilości i terminu dostawy</w:t>
      </w:r>
      <w:r w:rsidR="00E977CD" w:rsidRPr="00B00859">
        <w:t xml:space="preserve"> (drogą poczty elektronicznej na adres podany w ofercie wykonawcy albo adres wskazany przez wykonawcę jako adres do przyjmowania zamówień)</w:t>
      </w:r>
      <w:r w:rsidRPr="00B00859">
        <w:t>, nie później niż 24 godziny od złożenia zamówienia.</w:t>
      </w:r>
    </w:p>
    <w:p w14:paraId="2722CE57" w14:textId="77777777" w:rsidR="00DB57A7" w:rsidRPr="00B00859" w:rsidRDefault="00DB57A7" w:rsidP="00DB57A7">
      <w:pPr>
        <w:numPr>
          <w:ilvl w:val="0"/>
          <w:numId w:val="6"/>
        </w:numPr>
        <w:jc w:val="both"/>
      </w:pPr>
      <w:r w:rsidRPr="00B00859">
        <w:t>Artykuły zamawiane „na cito” powinny być dostarczane nie później niż 12 godz. od zamówienia.</w:t>
      </w:r>
    </w:p>
    <w:p w14:paraId="677EF4A8" w14:textId="5E738340" w:rsidR="00317FD3" w:rsidRPr="00B00859" w:rsidRDefault="00DB57A7" w:rsidP="00D56171">
      <w:pPr>
        <w:numPr>
          <w:ilvl w:val="0"/>
          <w:numId w:val="6"/>
        </w:numPr>
        <w:jc w:val="both"/>
      </w:pPr>
      <w:r w:rsidRPr="00B00859">
        <w:lastRenderedPageBreak/>
        <w:t>W przypadku niedotrzymania warunków umowy określonych w ust. 1 i 2 Zamawiający zakupi ilość artykułów równą ilości zamawianej bez względu na cenę i obciąży Wykonawcę</w:t>
      </w:r>
      <w:r w:rsidR="00BC5F66" w:rsidRPr="00B00859">
        <w:t xml:space="preserve"> różnicą ceny</w:t>
      </w:r>
      <w:r w:rsidRPr="00B00859">
        <w:t>.</w:t>
      </w:r>
      <w:r w:rsidR="00487FC2">
        <w:t xml:space="preserve"> Postanowienie to nie znajduje zastosowania w przypadkach uzasadnionego powołania się wykonawcy na okoliczności, które zgodnie z przepisami powszechnie obowiązującego prawa uprawniają sprzedawcę do odmowy dostarczenia towaru kupującemu.</w:t>
      </w:r>
      <w:r w:rsidR="00797EDA">
        <w:t xml:space="preserve"> </w:t>
      </w:r>
      <w:r w:rsidR="00317FD3" w:rsidRPr="00B00859">
        <w:t>Wykonawca zostanie obciążony notą księgową różnicą ceny towaru zakupionego u innego dostawcy. Nota księgowa zostanie zrekompensowana z bieżących faktur.</w:t>
      </w:r>
    </w:p>
    <w:p w14:paraId="0C7CBA29" w14:textId="77777777" w:rsidR="00DB57A7" w:rsidRPr="00B00859" w:rsidRDefault="00DB57A7" w:rsidP="00DB57A7">
      <w:pPr>
        <w:jc w:val="both"/>
      </w:pPr>
    </w:p>
    <w:p w14:paraId="27FE644E" w14:textId="77777777" w:rsidR="00DB57A7" w:rsidRPr="00B00859" w:rsidRDefault="00DB57A7" w:rsidP="00DB57A7">
      <w:pPr>
        <w:jc w:val="center"/>
      </w:pPr>
      <w:r w:rsidRPr="00B00859">
        <w:t>§ 3</w:t>
      </w:r>
    </w:p>
    <w:p w14:paraId="655ABAA8" w14:textId="0FB7232A" w:rsidR="00CA1C68" w:rsidRPr="00B00859" w:rsidRDefault="00CA1C68" w:rsidP="00CA1C68">
      <w:pPr>
        <w:numPr>
          <w:ilvl w:val="0"/>
          <w:numId w:val="4"/>
        </w:numPr>
        <w:jc w:val="both"/>
        <w:rPr>
          <w:szCs w:val="20"/>
          <w:lang w:eastAsia="ar-SA"/>
        </w:rPr>
      </w:pPr>
      <w:r w:rsidRPr="00B00859">
        <w:rPr>
          <w:szCs w:val="20"/>
          <w:lang w:eastAsia="ar-SA"/>
        </w:rPr>
        <w:t xml:space="preserve">Wykonawca zobowiązany jest do utrzymania stałej ceny wynikającej z formularza ofertowego do dnia </w:t>
      </w:r>
      <w:bookmarkStart w:id="1" w:name="_Hlk181274750"/>
      <w:r w:rsidR="00F37202" w:rsidRPr="00B00859">
        <w:rPr>
          <w:b/>
          <w:bCs/>
          <w:szCs w:val="20"/>
          <w:lang w:eastAsia="ar-SA"/>
        </w:rPr>
        <w:t>31</w:t>
      </w:r>
      <w:r w:rsidR="00154C4E" w:rsidRPr="00B00859">
        <w:rPr>
          <w:b/>
          <w:bCs/>
          <w:szCs w:val="20"/>
          <w:lang w:eastAsia="ar-SA"/>
        </w:rPr>
        <w:t>.0</w:t>
      </w:r>
      <w:r w:rsidR="00F37202" w:rsidRPr="00B00859">
        <w:rPr>
          <w:b/>
          <w:bCs/>
          <w:szCs w:val="20"/>
          <w:lang w:eastAsia="ar-SA"/>
        </w:rPr>
        <w:t>8</w:t>
      </w:r>
      <w:r w:rsidR="00154C4E" w:rsidRPr="00B00859">
        <w:rPr>
          <w:b/>
          <w:bCs/>
          <w:szCs w:val="20"/>
          <w:lang w:eastAsia="ar-SA"/>
        </w:rPr>
        <w:t>.202</w:t>
      </w:r>
      <w:r w:rsidR="00AB5B42">
        <w:rPr>
          <w:b/>
          <w:bCs/>
          <w:szCs w:val="20"/>
          <w:lang w:eastAsia="ar-SA"/>
        </w:rPr>
        <w:t>5</w:t>
      </w:r>
      <w:r w:rsidR="00154C4E" w:rsidRPr="00B00859">
        <w:rPr>
          <w:b/>
          <w:bCs/>
          <w:szCs w:val="20"/>
          <w:lang w:eastAsia="ar-SA"/>
        </w:rPr>
        <w:t xml:space="preserve"> r.</w:t>
      </w:r>
      <w:bookmarkEnd w:id="1"/>
    </w:p>
    <w:p w14:paraId="280F636C" w14:textId="77777777" w:rsidR="001B6D25" w:rsidRDefault="00F37202" w:rsidP="001B6D25">
      <w:pPr>
        <w:numPr>
          <w:ilvl w:val="0"/>
          <w:numId w:val="4"/>
        </w:numPr>
        <w:jc w:val="both"/>
        <w:rPr>
          <w:szCs w:val="20"/>
          <w:lang w:eastAsia="ar-SA"/>
        </w:rPr>
      </w:pPr>
      <w:r w:rsidRPr="00B00859">
        <w:rPr>
          <w:szCs w:val="20"/>
          <w:lang w:eastAsia="ar-SA"/>
        </w:rPr>
        <w:t xml:space="preserve">Dopuszcza się waloryzację cen jednostkowych netto towaru, określonych w formularzu ofertowym, według wskaźnika cen towarów i usług konsumpcyjnych opublikowanego przez Główny Urząd Statystyczny w Biuletynie Statystycznym GUS. </w:t>
      </w:r>
    </w:p>
    <w:p w14:paraId="7EF7C865" w14:textId="77777777" w:rsidR="001B6D25" w:rsidRDefault="001B6D25" w:rsidP="001B6D25">
      <w:pPr>
        <w:numPr>
          <w:ilvl w:val="0"/>
          <w:numId w:val="4"/>
        </w:numPr>
        <w:jc w:val="both"/>
        <w:rPr>
          <w:szCs w:val="20"/>
          <w:lang w:eastAsia="ar-SA"/>
        </w:rPr>
      </w:pPr>
      <w:r w:rsidRPr="001B6D25">
        <w:rPr>
          <w:bCs/>
        </w:rPr>
        <w:t xml:space="preserve">Dopuszcza się waloryzację cen jednostkowych netto towaru, określonych w formularzu ofertowym, według miesięcznych wskaźników cen towarów i usług konsumpcyjnych dla żywności i napojów bezalkoholowych (miesiąc do miesiąca), opublikowanych przez Główny Urząd Statystyczny w Biuletynie Statystycznym GUS: </w:t>
      </w:r>
      <w:hyperlink r:id="rId5" w:history="1">
        <w:r w:rsidRPr="001B6D25">
          <w:rPr>
            <w:rStyle w:val="Hipercze"/>
            <w:bCs/>
            <w:i/>
          </w:rPr>
          <w:t>www.stat.gov.pl</w:t>
        </w:r>
      </w:hyperlink>
      <w:r w:rsidRPr="001B6D25">
        <w:rPr>
          <w:bCs/>
        </w:rPr>
        <w:t xml:space="preserve">. </w:t>
      </w:r>
      <w:r w:rsidRPr="001B6D25">
        <w:rPr>
          <w:b/>
        </w:rPr>
        <w:t>Celem waloryzacji jest wyłącznie uregulowanie cen zakupu przedmiotu niniejszej umowy.</w:t>
      </w:r>
    </w:p>
    <w:p w14:paraId="2F59F2FD" w14:textId="1A5D0E3C" w:rsidR="001B6D25" w:rsidRPr="001B6D25" w:rsidRDefault="001B6D25" w:rsidP="001B6D25">
      <w:pPr>
        <w:numPr>
          <w:ilvl w:val="0"/>
          <w:numId w:val="4"/>
        </w:numPr>
        <w:jc w:val="both"/>
        <w:rPr>
          <w:szCs w:val="20"/>
          <w:lang w:eastAsia="ar-SA"/>
        </w:rPr>
      </w:pPr>
      <w:r w:rsidRPr="001B6D25">
        <w:rPr>
          <w:bCs/>
        </w:rPr>
        <w:t>Waloryzacja jest dopuszczalna w razie łącznego spełnienia następujących warunków:</w:t>
      </w:r>
    </w:p>
    <w:p w14:paraId="28CBB35F" w14:textId="77777777" w:rsidR="001B6D25" w:rsidRPr="00D46FF2" w:rsidRDefault="001B6D25" w:rsidP="001B6D25">
      <w:pPr>
        <w:numPr>
          <w:ilvl w:val="0"/>
          <w:numId w:val="13"/>
        </w:numPr>
        <w:spacing w:line="276" w:lineRule="auto"/>
        <w:ind w:left="993" w:hanging="426"/>
        <w:jc w:val="both"/>
        <w:rPr>
          <w:bCs/>
        </w:rPr>
      </w:pPr>
      <w:r w:rsidRPr="00D46FF2">
        <w:rPr>
          <w:bCs/>
        </w:rPr>
        <w:t xml:space="preserve">złożenia </w:t>
      </w:r>
      <w:r w:rsidRPr="00D46FF2">
        <w:rPr>
          <w:b/>
          <w:bCs/>
        </w:rPr>
        <w:t>pisemnego wniosku</w:t>
      </w:r>
      <w:r w:rsidRPr="00D46FF2">
        <w:rPr>
          <w:bCs/>
        </w:rPr>
        <w:t xml:space="preserve"> przez </w:t>
      </w:r>
      <w:r>
        <w:rPr>
          <w:bCs/>
        </w:rPr>
        <w:t>Wykonawcę</w:t>
      </w:r>
      <w:r w:rsidRPr="00D46FF2">
        <w:rPr>
          <w:bCs/>
        </w:rPr>
        <w:t xml:space="preserve">, przy czym </w:t>
      </w:r>
      <w:r>
        <w:rPr>
          <w:bCs/>
        </w:rPr>
        <w:t>Wykonawca</w:t>
      </w:r>
      <w:r w:rsidRPr="00D46FF2">
        <w:rPr>
          <w:bCs/>
        </w:rPr>
        <w:t xml:space="preserve"> ma prawo do </w:t>
      </w:r>
      <w:r>
        <w:rPr>
          <w:b/>
          <w:bCs/>
        </w:rPr>
        <w:t>jednokrotnej</w:t>
      </w:r>
      <w:r w:rsidRPr="00D46FF2">
        <w:rPr>
          <w:bCs/>
        </w:rPr>
        <w:t xml:space="preserve"> waloryzacji </w:t>
      </w:r>
      <w:r>
        <w:rPr>
          <w:bCs/>
        </w:rPr>
        <w:t>cen w czasie obowiązywania umowy;</w:t>
      </w:r>
    </w:p>
    <w:p w14:paraId="29AD06B9" w14:textId="77777777" w:rsidR="001B6D25" w:rsidRPr="00C66BAA" w:rsidRDefault="001B6D25" w:rsidP="001B6D25">
      <w:pPr>
        <w:numPr>
          <w:ilvl w:val="0"/>
          <w:numId w:val="13"/>
        </w:numPr>
        <w:spacing w:line="276" w:lineRule="auto"/>
        <w:ind w:left="993" w:hanging="426"/>
        <w:jc w:val="both"/>
        <w:rPr>
          <w:bCs/>
        </w:rPr>
      </w:pPr>
      <w:r w:rsidRPr="00C66BAA">
        <w:rPr>
          <w:bCs/>
        </w:rPr>
        <w:t>upływu</w:t>
      </w:r>
      <w:r>
        <w:rPr>
          <w:bCs/>
        </w:rPr>
        <w:t xml:space="preserve"> co najmniej</w:t>
      </w:r>
      <w:r w:rsidRPr="00C66BAA">
        <w:rPr>
          <w:bCs/>
        </w:rPr>
        <w:t xml:space="preserve"> </w:t>
      </w:r>
      <w:r w:rsidRPr="00C66BAA">
        <w:rPr>
          <w:b/>
          <w:bCs/>
        </w:rPr>
        <w:t>sześciu miesięcy</w:t>
      </w:r>
      <w:r w:rsidRPr="00C66BAA">
        <w:rPr>
          <w:bCs/>
        </w:rPr>
        <w:t xml:space="preserve"> od rozpoczęcia realizacji umowy</w:t>
      </w:r>
      <w:r>
        <w:rPr>
          <w:bCs/>
        </w:rPr>
        <w:t>;</w:t>
      </w:r>
    </w:p>
    <w:p w14:paraId="6DE7BE6C" w14:textId="77777777" w:rsidR="001B6D25" w:rsidRPr="00AB5B42" w:rsidRDefault="001B6D25" w:rsidP="001B6D25">
      <w:pPr>
        <w:numPr>
          <w:ilvl w:val="0"/>
          <w:numId w:val="13"/>
        </w:numPr>
        <w:spacing w:line="276" w:lineRule="auto"/>
        <w:ind w:left="993" w:hanging="426"/>
        <w:jc w:val="both"/>
        <w:rPr>
          <w:bCs/>
        </w:rPr>
      </w:pPr>
      <w:r w:rsidRPr="00D46FF2">
        <w:rPr>
          <w:bCs/>
        </w:rPr>
        <w:t xml:space="preserve">zmiany wskaźnika przekraczającej </w:t>
      </w:r>
      <w:r>
        <w:rPr>
          <w:b/>
          <w:bCs/>
        </w:rPr>
        <w:t>10</w:t>
      </w:r>
      <w:r w:rsidRPr="00D46FF2">
        <w:rPr>
          <w:b/>
          <w:bCs/>
        </w:rPr>
        <w:t xml:space="preserve"> </w:t>
      </w:r>
      <w:r>
        <w:rPr>
          <w:b/>
          <w:bCs/>
        </w:rPr>
        <w:t xml:space="preserve">procent </w:t>
      </w:r>
      <w:r>
        <w:rPr>
          <w:bCs/>
        </w:rPr>
        <w:t xml:space="preserve">(wyliczanej wg zasady procentu składanego) </w:t>
      </w:r>
      <w:r w:rsidRPr="00201E33">
        <w:rPr>
          <w:b/>
          <w:bCs/>
        </w:rPr>
        <w:t>w miesiącu poprzedzającym</w:t>
      </w:r>
      <w:r>
        <w:rPr>
          <w:bCs/>
        </w:rPr>
        <w:t xml:space="preserve"> wpływ wniosku w stosunku do </w:t>
      </w:r>
      <w:r w:rsidRPr="00201E33">
        <w:rPr>
          <w:b/>
          <w:bCs/>
        </w:rPr>
        <w:t>miesiąca podpisania umowy</w:t>
      </w:r>
      <w:r>
        <w:rPr>
          <w:bCs/>
        </w:rPr>
        <w:t xml:space="preserve"> (wartość wyjściowa 100%).</w:t>
      </w:r>
    </w:p>
    <w:p w14:paraId="6E811F8E" w14:textId="4E9522D3" w:rsidR="001B6D25" w:rsidRPr="00797EDA" w:rsidRDefault="001B6D25" w:rsidP="00AB5B42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color w:val="FF0000"/>
        </w:rPr>
      </w:pPr>
      <w:r w:rsidRPr="00AB5B42">
        <w:rPr>
          <w:bCs/>
        </w:rPr>
        <w:t xml:space="preserve">Procentowa zmiana cen jednostkowych towarów, wskutek waloryzacji, nie może być większa niż zmiana wskaźnika, o której mowa w </w:t>
      </w:r>
      <w:r w:rsidRPr="00AB5B42">
        <w:rPr>
          <w:b/>
          <w:bCs/>
        </w:rPr>
        <w:t>ust. 4 pkt c</w:t>
      </w:r>
      <w:r w:rsidR="00D94E55">
        <w:rPr>
          <w:bCs/>
        </w:rPr>
        <w:t>.</w:t>
      </w:r>
      <w:r w:rsidRPr="00AB5B42">
        <w:rPr>
          <w:bCs/>
        </w:rPr>
        <w:t xml:space="preserve"> </w:t>
      </w:r>
    </w:p>
    <w:p w14:paraId="2FBA867F" w14:textId="598969A2" w:rsidR="00797EDA" w:rsidRPr="00797EDA" w:rsidRDefault="00797EDA" w:rsidP="00797EDA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 w:rsidRPr="00797EDA">
        <w:rPr>
          <w:bCs/>
        </w:rPr>
        <w:t>Każda Zmiana cen jednostkowych towarów, wskutek waloryzacji wymaga formy pisemnej pod rygorem nieważności i wywołuje skutek od dnia podpisania stosownego aneksu do umowy, który powinien zostać podpisany w terminie do 15 dni od daty otrzymania przez Zamawiającego wniosku od Wykonawcy lub 15 dni od daty pozyskania przez Zamawiającego informacji z właściwego Biuletynu Statystycznego GUS publikowanego na stronie internetowej GUS: www.stat.gov.pl.</w:t>
      </w:r>
    </w:p>
    <w:p w14:paraId="0BC1D2A3" w14:textId="107F2564" w:rsidR="009B64D7" w:rsidRPr="00797EDA" w:rsidRDefault="009B64D7" w:rsidP="009B64D7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 w:rsidRPr="00797EDA">
        <w:rPr>
          <w:bCs/>
        </w:rPr>
        <w:t>Zamawiający dopuszcza możliwość zmiany umowy po dniu 31.08.2025 r. w sytuacji niemożliwej do przewidzenia w chwili jej zawarcia zmiany cen leku u producenta przewyższającego o 25% cenę wynikającej z formularza ofertowego. Zmiana dokonywana jest na uzasadniony i udokumentowany (faktury, zaświadczenia itp.) wniosek Wykonawcy potwierdzający wzrost cen. Wykonawca zobowiązany jest co 3 miesiące podawać Zamawiającemu aktualną cenę.</w:t>
      </w:r>
    </w:p>
    <w:p w14:paraId="048B4C7D" w14:textId="0D9F8CB2" w:rsidR="00CA1C68" w:rsidRPr="00B00859" w:rsidRDefault="00CA1C68" w:rsidP="00CA1C68">
      <w:pPr>
        <w:numPr>
          <w:ilvl w:val="0"/>
          <w:numId w:val="4"/>
        </w:numPr>
        <w:jc w:val="both"/>
        <w:rPr>
          <w:szCs w:val="20"/>
          <w:lang w:eastAsia="ar-SA"/>
        </w:rPr>
      </w:pPr>
      <w:r w:rsidRPr="00B00859">
        <w:rPr>
          <w:szCs w:val="20"/>
          <w:lang w:eastAsia="ar-SA"/>
        </w:rPr>
        <w:t>W razie obniżenia ceny</w:t>
      </w:r>
      <w:r w:rsidR="00BC5F66" w:rsidRPr="00B00859">
        <w:rPr>
          <w:szCs w:val="20"/>
          <w:lang w:eastAsia="ar-SA"/>
        </w:rPr>
        <w:t xml:space="preserve"> </w:t>
      </w:r>
      <w:r w:rsidRPr="00B00859">
        <w:rPr>
          <w:szCs w:val="20"/>
          <w:lang w:eastAsia="ar-SA"/>
        </w:rPr>
        <w:t xml:space="preserve">urzędowej w okresie do dnia </w:t>
      </w:r>
      <w:bookmarkStart w:id="2" w:name="_Hlk64535882"/>
      <w:r w:rsidR="004C1CB0" w:rsidRPr="004C1CB0">
        <w:rPr>
          <w:b/>
          <w:bCs/>
          <w:szCs w:val="20"/>
          <w:lang w:eastAsia="ar-SA"/>
        </w:rPr>
        <w:t>31</w:t>
      </w:r>
      <w:r w:rsidRPr="00B00859">
        <w:rPr>
          <w:b/>
          <w:bCs/>
          <w:szCs w:val="20"/>
          <w:lang w:eastAsia="ar-SA"/>
        </w:rPr>
        <w:t>.0</w:t>
      </w:r>
      <w:r w:rsidR="004C1CB0">
        <w:rPr>
          <w:b/>
          <w:bCs/>
          <w:szCs w:val="20"/>
          <w:lang w:eastAsia="ar-SA"/>
        </w:rPr>
        <w:t>1</w:t>
      </w:r>
      <w:r w:rsidRPr="00B00859">
        <w:rPr>
          <w:b/>
          <w:bCs/>
          <w:szCs w:val="20"/>
          <w:lang w:eastAsia="ar-SA"/>
        </w:rPr>
        <w:t>.202</w:t>
      </w:r>
      <w:r w:rsidR="004C1CB0">
        <w:rPr>
          <w:b/>
          <w:bCs/>
          <w:szCs w:val="20"/>
          <w:lang w:eastAsia="ar-SA"/>
        </w:rPr>
        <w:t>6</w:t>
      </w:r>
      <w:r w:rsidRPr="00B00859">
        <w:rPr>
          <w:b/>
          <w:bCs/>
          <w:szCs w:val="20"/>
          <w:lang w:eastAsia="ar-SA"/>
        </w:rPr>
        <w:t xml:space="preserve"> r.</w:t>
      </w:r>
      <w:bookmarkEnd w:id="2"/>
      <w:r w:rsidR="00BC5F66" w:rsidRPr="00B00859">
        <w:rPr>
          <w:b/>
          <w:bCs/>
          <w:szCs w:val="20"/>
          <w:lang w:eastAsia="ar-SA"/>
        </w:rPr>
        <w:t xml:space="preserve"> </w:t>
      </w:r>
      <w:r w:rsidRPr="00B00859">
        <w:rPr>
          <w:szCs w:val="20"/>
          <w:lang w:eastAsia="ar-SA"/>
        </w:rPr>
        <w:t>cena na dany artykuł ulega obniżeniu na wniosek zamawiającego.</w:t>
      </w:r>
      <w:r w:rsidR="00081AB4">
        <w:rPr>
          <w:szCs w:val="20"/>
          <w:lang w:eastAsia="ar-SA"/>
        </w:rPr>
        <w:t xml:space="preserve"> Korekta cen w przypadku obniżenia cen urzędowych nie ma zastosowania</w:t>
      </w:r>
      <w:r w:rsidR="00487FC2">
        <w:rPr>
          <w:szCs w:val="20"/>
          <w:lang w:eastAsia="ar-SA"/>
        </w:rPr>
        <w:t>,</w:t>
      </w:r>
      <w:r w:rsidR="00081AB4">
        <w:rPr>
          <w:szCs w:val="20"/>
          <w:lang w:eastAsia="ar-SA"/>
        </w:rPr>
        <w:t xml:space="preserve"> jeśli</w:t>
      </w:r>
      <w:r w:rsidR="00487FC2">
        <w:rPr>
          <w:szCs w:val="20"/>
          <w:lang w:eastAsia="ar-SA"/>
        </w:rPr>
        <w:t xml:space="preserve"> w ramach umowy towar oferowany jest po cenie niższej. </w:t>
      </w:r>
      <w:r w:rsidR="00081AB4">
        <w:rPr>
          <w:szCs w:val="20"/>
          <w:lang w:eastAsia="ar-SA"/>
        </w:rPr>
        <w:t xml:space="preserve"> </w:t>
      </w:r>
    </w:p>
    <w:p w14:paraId="6F0218AC" w14:textId="77777777" w:rsidR="00DB57A7" w:rsidRDefault="00DB57A7" w:rsidP="00DB57A7">
      <w:pPr>
        <w:jc w:val="both"/>
      </w:pPr>
    </w:p>
    <w:p w14:paraId="1105E664" w14:textId="77777777" w:rsidR="00797EDA" w:rsidRPr="00B00859" w:rsidRDefault="00797EDA" w:rsidP="00DB57A7">
      <w:pPr>
        <w:jc w:val="both"/>
      </w:pPr>
    </w:p>
    <w:p w14:paraId="3E796057" w14:textId="77777777" w:rsidR="00DB57A7" w:rsidRPr="00B00859" w:rsidRDefault="00DB57A7" w:rsidP="00DB57A7">
      <w:pPr>
        <w:jc w:val="center"/>
      </w:pPr>
      <w:r w:rsidRPr="00B00859">
        <w:lastRenderedPageBreak/>
        <w:t>§ 4</w:t>
      </w:r>
    </w:p>
    <w:p w14:paraId="5171CC23" w14:textId="77777777" w:rsidR="00DB57A7" w:rsidRPr="00B00859" w:rsidRDefault="00DB57A7" w:rsidP="00DB57A7">
      <w:pPr>
        <w:pStyle w:val="Tekstpodstawowy21"/>
        <w:numPr>
          <w:ilvl w:val="0"/>
          <w:numId w:val="5"/>
        </w:numPr>
        <w:tabs>
          <w:tab w:val="clear" w:pos="0"/>
        </w:tabs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0859">
        <w:rPr>
          <w:szCs w:val="24"/>
          <w:lang w:eastAsia="pl-PL"/>
        </w:rPr>
        <w:t>Ilości podane w ofercie przetargowej wykonawcy mogą ulec zmianie z zachowaniem ceny jednostkowej.</w:t>
      </w:r>
    </w:p>
    <w:p w14:paraId="15B12F16" w14:textId="77777777" w:rsidR="00DB57A7" w:rsidRPr="00B00859" w:rsidRDefault="00DB57A7" w:rsidP="00DB57A7">
      <w:pPr>
        <w:numPr>
          <w:ilvl w:val="0"/>
          <w:numId w:val="5"/>
        </w:numPr>
        <w:jc w:val="both"/>
      </w:pPr>
      <w:r w:rsidRPr="00B00859">
        <w:t xml:space="preserve">Ostateczna ilość poszczególnych artykułów będzie wynikała z faktycznych potrzeb zamawiającego w okresie obowiązywania umowy. </w:t>
      </w:r>
      <w:bookmarkStart w:id="3" w:name="_Hlk117231488"/>
    </w:p>
    <w:bookmarkEnd w:id="3"/>
    <w:p w14:paraId="496826B3" w14:textId="77777777" w:rsidR="00DB57A7" w:rsidRPr="00B00859" w:rsidRDefault="00DB57A7" w:rsidP="00DB57A7">
      <w:pPr>
        <w:numPr>
          <w:ilvl w:val="0"/>
          <w:numId w:val="5"/>
        </w:numPr>
        <w:jc w:val="both"/>
      </w:pPr>
      <w:r w:rsidRPr="00B00859">
        <w:t>Wartość zamówienia mimo ewentualnych zmian w ilościach poszczególnych artykułów nie ulegnie zmianie.</w:t>
      </w:r>
    </w:p>
    <w:p w14:paraId="3BA17459" w14:textId="77777777" w:rsidR="00DB57A7" w:rsidRPr="00B00859" w:rsidRDefault="00DB57A7" w:rsidP="00DB57A7">
      <w:pPr>
        <w:numPr>
          <w:ilvl w:val="0"/>
          <w:numId w:val="5"/>
        </w:numPr>
        <w:jc w:val="both"/>
      </w:pPr>
      <w:r w:rsidRPr="00B00859">
        <w:t>Zamawiający dopuszcza zamianę preparatu wycenionego w ofercie przetargowej na inny równoważny z zachowaniem ceny jednostkowej.</w:t>
      </w:r>
    </w:p>
    <w:p w14:paraId="3BF95392" w14:textId="77777777" w:rsidR="00DB57A7" w:rsidRPr="00B00859" w:rsidRDefault="00DB57A7" w:rsidP="00DB57A7">
      <w:pPr>
        <w:numPr>
          <w:ilvl w:val="0"/>
          <w:numId w:val="5"/>
        </w:numPr>
        <w:jc w:val="both"/>
      </w:pPr>
      <w:r w:rsidRPr="00B00859">
        <w:t>Termin ważności przedmiotu zamówienia nie może być krótszy niż 180 dni (licząc od dnia dostawy) do końca okresu przydatności do spożycia, chyba że Zamawiający wyrazi zgodę na przyjęcie produktu z krótszą datą ważności.</w:t>
      </w:r>
    </w:p>
    <w:p w14:paraId="6707EEB0" w14:textId="77777777" w:rsidR="00DB57A7" w:rsidRPr="00B00859" w:rsidRDefault="00DB57A7" w:rsidP="00DB57A7">
      <w:pPr>
        <w:jc w:val="both"/>
      </w:pPr>
    </w:p>
    <w:p w14:paraId="1BB51A7D" w14:textId="77777777" w:rsidR="00DB57A7" w:rsidRPr="00B00859" w:rsidRDefault="00DB57A7" w:rsidP="00DB57A7">
      <w:pPr>
        <w:jc w:val="center"/>
      </w:pPr>
      <w:r w:rsidRPr="00B00859">
        <w:t>§ 5</w:t>
      </w:r>
    </w:p>
    <w:p w14:paraId="0DC5FF76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 xml:space="preserve">1. Wykonawca, podwykonawca lub dalszy podwykonawca, któremu powierzono realizację części niniejszej umowy, przedkłada Zamawiającemu poświadczoną za zgodność z oryginałem kopię zawartej umowy o podwykonawstwo w terminie 7 dni od dnia jej zawarcia. </w:t>
      </w:r>
    </w:p>
    <w:p w14:paraId="7FE6015E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 xml:space="preserve">2. Wykonawca odpowiada za działania i zaniechania podwykonawców jak za swoje własne. </w:t>
      </w:r>
    </w:p>
    <w:p w14:paraId="35CF797F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3. Przed upływem terminu płatności kwot wynikających z wystawionych przez Wykonawcę faktur VAT, obejmujących kwoty należne podwykonawcom, Wykonawca przedłoży Zamawiającemu pisemne przekonywujące dowody dokonania zapłaty na rzecz podwykonawców (przelew bankowy i oświadczenie podwykonawcy).</w:t>
      </w:r>
    </w:p>
    <w:p w14:paraId="7374CAD6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 xml:space="preserve"> 4. Jeżeli Wykonawca nie dopełni obowiązku przedstawienia takich dowodów, o których mowa w ust. 3, Zamawiający może zapłacić bezpośrednio podwykonawcy całość lub część kwot uprzednio potwierdzonych. Natomiast w przypadku, gdy wykonawca:</w:t>
      </w:r>
    </w:p>
    <w:p w14:paraId="62965B71" w14:textId="77777777" w:rsidR="00DB57A7" w:rsidRPr="00B00859" w:rsidRDefault="00DB57A7" w:rsidP="00DB57A7">
      <w:pPr>
        <w:pStyle w:val="Bezodstpw"/>
        <w:ind w:left="708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a. dostarczy Zamawiającemu pisemne dowody, że jest uprawniony do wstrzymania lub odmowy zapłaty, oraz</w:t>
      </w:r>
    </w:p>
    <w:p w14:paraId="3D3EE6E0" w14:textId="77777777" w:rsidR="00DB57A7" w:rsidRPr="00B00859" w:rsidRDefault="00DB57A7" w:rsidP="00DB57A7">
      <w:pPr>
        <w:pStyle w:val="Bezodstpw"/>
        <w:ind w:left="708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b. dostarczy Zamawiającemu pisemne dowody, że podwykonawca został powiadomiony o powyższych uprawnieniach Wykonawcy,</w:t>
      </w:r>
    </w:p>
    <w:p w14:paraId="312BFDA3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Zamawiający może wypłacić podwykonawcy niesporną część żądanej kwoty. Kwoty wypłacone podwykonawcy Zamawiający potrąca Wykonawcy z kwoty przysługującej mu na podstawie faktury VAT. Do zapłaty kwot, o których mowa wyżej bezpośrednio na rzecz podwykonawcy lub dalszego podwykonawcy mają zastosowanie postanowienia ust. 5.</w:t>
      </w:r>
    </w:p>
    <w:p w14:paraId="7FAE1D05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 xml:space="preserve">5. Niezależnie od postanowień ust. 4,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</w:t>
      </w:r>
    </w:p>
    <w:p w14:paraId="559C3B9B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6. Wynagrodzenie, o którym mowa wyżej obejmuje wyłącznie należności powstałe po przedłożeniu Zamawiającemu poświadczonej za zgodność z oryginałem kopii umowy o podwykonawstwo i wyłącznie należne wynagrodzenie bez odsetek.</w:t>
      </w:r>
    </w:p>
    <w:p w14:paraId="65A78DA3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7.</w:t>
      </w:r>
      <w:r w:rsidRPr="00B00859">
        <w:rPr>
          <w:rStyle w:val="Absatz-Standardschriftart"/>
          <w:rFonts w:ascii="Times New Roman" w:hAnsi="Times New Roman"/>
          <w:sz w:val="24"/>
        </w:rPr>
        <w:tab/>
        <w:t>W przypadku zgłoszenia zamawiającemu przez podwykonawcę lub dalszego podwykonawcę, o których mowa w ust. 5 faktu uchylania się Wykonawcy od dokonania zapłaty wymagalnego wynagrodzenia, Zamawiający informuje o tej okoliczności Wykonawcę wyznaczając mu 7 dniowy termin do zgłoszenia uwag lub zastrzeżeń do złożonego roszczenia.</w:t>
      </w:r>
    </w:p>
    <w:p w14:paraId="67F1885E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W przypadku zgłoszenia uwag lub zastrzeżeń do zgłoszonego przez podwykonawcę lub dalszego podwykonawcę roszczenia w terminie wskazanym w ust. 6 Zmawiający może:</w:t>
      </w:r>
    </w:p>
    <w:p w14:paraId="38097C67" w14:textId="77777777" w:rsidR="00DB57A7" w:rsidRPr="00B00859" w:rsidRDefault="00DB57A7" w:rsidP="00DB57A7">
      <w:pPr>
        <w:pStyle w:val="Bezodstpw"/>
        <w:ind w:left="708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a. nie dokonać bezpośredniej zapłaty wynagrodzenia podwykonawcy lub dalszemu podwykonawcy  jeżeli Wykonawca wykaże niezasadność takiej zapłaty, albo</w:t>
      </w:r>
    </w:p>
    <w:p w14:paraId="5EF657BA" w14:textId="77777777" w:rsidR="00DB57A7" w:rsidRPr="00B00859" w:rsidRDefault="00DB57A7" w:rsidP="00DB57A7">
      <w:pPr>
        <w:pStyle w:val="Bezodstpw"/>
        <w:ind w:left="708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 xml:space="preserve">b. złożyć do depozytu sądowego kwotę potrzebną na pokrycie wynagrodzenia podwykonawcy lub dalszego podwykonawcy w przypadku istnienia zasadniczej </w:t>
      </w:r>
      <w:r w:rsidRPr="00B00859">
        <w:rPr>
          <w:rStyle w:val="Absatz-Standardschriftart"/>
          <w:rFonts w:ascii="Times New Roman" w:hAnsi="Times New Roman"/>
          <w:sz w:val="24"/>
        </w:rPr>
        <w:lastRenderedPageBreak/>
        <w:t xml:space="preserve">wątpliwości zamawiającego co do wysokości należnej zapłaty lub podmiotu, któremu płatność się należy, albo </w:t>
      </w:r>
    </w:p>
    <w:p w14:paraId="2B907262" w14:textId="77777777" w:rsidR="00DB57A7" w:rsidRPr="00B00859" w:rsidRDefault="00DB57A7" w:rsidP="00DB57A7">
      <w:pPr>
        <w:pStyle w:val="Bezodstpw"/>
        <w:ind w:left="708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c. dokonać bezpośredniej zapłaty wynagrodzenia podwykonawcy lub dalszemu podwykonawcy, jeżeli podwykonawca lub dalszy podwykonawca wykaże zasadność takiej zapłaty;</w:t>
      </w:r>
    </w:p>
    <w:p w14:paraId="5F80DE16" w14:textId="10B51CC1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 xml:space="preserve">8. </w:t>
      </w:r>
      <w:r w:rsidR="000602D4" w:rsidRPr="00797EDA">
        <w:rPr>
          <w:rStyle w:val="Absatz-Standardschriftart"/>
          <w:rFonts w:ascii="Times New Roman" w:hAnsi="Times New Roman"/>
          <w:sz w:val="24"/>
        </w:rPr>
        <w:t xml:space="preserve">W </w:t>
      </w:r>
      <w:r w:rsidRPr="00B00859">
        <w:rPr>
          <w:rStyle w:val="Absatz-Standardschriftart"/>
          <w:rFonts w:ascii="Times New Roman" w:hAnsi="Times New Roman"/>
          <w:sz w:val="24"/>
        </w:rPr>
        <w:t>przypadku braku złożenia uwag lub zastrzeżeń przez Wykonawcę w terminie wskazanym w ust. 6 uznaje się, iż roszczenia składane przez podwykonawcę lub dalszego podwykonawcę są zasadne i w takiej sytuacji zastosowanie znajdzie ust. 7 lit c).</w:t>
      </w:r>
    </w:p>
    <w:p w14:paraId="6DD4CC94" w14:textId="77777777" w:rsidR="00DB57A7" w:rsidRPr="00B00859" w:rsidRDefault="00DB57A7" w:rsidP="00DB57A7">
      <w:pPr>
        <w:pStyle w:val="Bezodstpw"/>
        <w:jc w:val="both"/>
        <w:rPr>
          <w:rStyle w:val="Absatz-Standardschriftart"/>
          <w:rFonts w:ascii="Times New Roman" w:hAnsi="Times New Roman"/>
          <w:b/>
          <w:bCs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9. W przypadku dokonania bezpośredniej zapłaty podwykonawcy lub dalszemu podwykonawcy, o których mowa w ust. 6 i 7, Zamawiający potrąca kwotę wypłaconego wynagrodzenia z wynagrodzenia należnego Wykonawcy.</w:t>
      </w:r>
    </w:p>
    <w:p w14:paraId="380FFB05" w14:textId="77777777" w:rsidR="00DB57A7" w:rsidRPr="00B00859" w:rsidRDefault="00DB57A7" w:rsidP="00DB57A7">
      <w:pPr>
        <w:jc w:val="both"/>
      </w:pPr>
    </w:p>
    <w:p w14:paraId="581DC0C9" w14:textId="77777777" w:rsidR="00DB57A7" w:rsidRPr="00B00859" w:rsidRDefault="00DB57A7" w:rsidP="00DB57A7">
      <w:pPr>
        <w:jc w:val="center"/>
      </w:pPr>
      <w:r w:rsidRPr="00B00859">
        <w:t>§ 6</w:t>
      </w:r>
    </w:p>
    <w:p w14:paraId="0879D449" w14:textId="77777777" w:rsidR="00DB57A7" w:rsidRPr="00B00859" w:rsidRDefault="00DB57A7" w:rsidP="00DB57A7">
      <w:pPr>
        <w:pStyle w:val="Bezodstpw"/>
        <w:numPr>
          <w:ilvl w:val="1"/>
          <w:numId w:val="5"/>
        </w:numPr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Za wykonane dostawy Zamawiający będ</w:t>
      </w:r>
      <w:r w:rsidR="00F20ACB" w:rsidRPr="00B00859">
        <w:rPr>
          <w:rStyle w:val="Absatz-Standardschriftart"/>
          <w:rFonts w:ascii="Times New Roman" w:hAnsi="Times New Roman"/>
          <w:sz w:val="24"/>
        </w:rPr>
        <w:t>zie</w:t>
      </w:r>
      <w:r w:rsidRPr="00B00859">
        <w:rPr>
          <w:rStyle w:val="Absatz-Standardschriftart"/>
          <w:rFonts w:ascii="Times New Roman" w:hAnsi="Times New Roman"/>
          <w:sz w:val="24"/>
        </w:rPr>
        <w:t xml:space="preserve"> dokonywał opłat na podstawie otrzymanych od Wykonawcy faktur VAT.</w:t>
      </w:r>
    </w:p>
    <w:p w14:paraId="44D1B243" w14:textId="77777777" w:rsidR="00DB57A7" w:rsidRPr="00B00859" w:rsidRDefault="00DB57A7" w:rsidP="00DB57A7">
      <w:pPr>
        <w:pStyle w:val="Bezodstpw"/>
        <w:numPr>
          <w:ilvl w:val="1"/>
          <w:numId w:val="5"/>
        </w:numPr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Zapłata następować będzie przelewem na nr konta wskazanego przez Wykonawcę na fakturze w terminie do 30 dni od daty otrzymania przez Zamawiającego prawidłowo wystawionej faktury.</w:t>
      </w:r>
    </w:p>
    <w:p w14:paraId="3BB08197" w14:textId="77777777" w:rsidR="00DB57A7" w:rsidRPr="00B00859" w:rsidRDefault="00DB57A7" w:rsidP="00DB57A7">
      <w:pPr>
        <w:pStyle w:val="Bezodstpw"/>
        <w:numPr>
          <w:ilvl w:val="1"/>
          <w:numId w:val="5"/>
        </w:numPr>
        <w:jc w:val="both"/>
        <w:rPr>
          <w:rStyle w:val="Absatz-Standardschriftart"/>
          <w:rFonts w:ascii="Times New Roman" w:hAnsi="Times New Roman"/>
          <w:sz w:val="24"/>
        </w:rPr>
      </w:pPr>
      <w:r w:rsidRPr="00B00859">
        <w:rPr>
          <w:rStyle w:val="Absatz-Standardschriftart"/>
          <w:rFonts w:ascii="Times New Roman" w:hAnsi="Times New Roman"/>
          <w:sz w:val="24"/>
        </w:rPr>
        <w:t>Za dzień zapłaty uważany będzie dzień obciążenia rachunku Zamawiającego.</w:t>
      </w:r>
    </w:p>
    <w:p w14:paraId="7D68621B" w14:textId="77777777" w:rsidR="00DB57A7" w:rsidRPr="00B00859" w:rsidRDefault="00DB57A7" w:rsidP="00DB57A7">
      <w:pPr>
        <w:jc w:val="center"/>
      </w:pPr>
    </w:p>
    <w:p w14:paraId="2888A75D" w14:textId="77777777" w:rsidR="00DB57A7" w:rsidRPr="00B00859" w:rsidRDefault="00DB57A7" w:rsidP="00DB57A7">
      <w:pPr>
        <w:jc w:val="center"/>
      </w:pPr>
      <w:r w:rsidRPr="00B00859">
        <w:t>§ 7</w:t>
      </w:r>
    </w:p>
    <w:p w14:paraId="1D895083" w14:textId="77777777" w:rsidR="00DB57A7" w:rsidRPr="00B00859" w:rsidRDefault="00DB57A7" w:rsidP="00DB57A7">
      <w:pPr>
        <w:pStyle w:val="Tekstpodstawowy21"/>
        <w:numPr>
          <w:ilvl w:val="0"/>
          <w:numId w:val="9"/>
        </w:numPr>
        <w:tabs>
          <w:tab w:val="clear" w:pos="0"/>
        </w:tabs>
        <w:spacing w:line="276" w:lineRule="auto"/>
        <w:rPr>
          <w:szCs w:val="22"/>
        </w:rPr>
      </w:pPr>
      <w:bookmarkStart w:id="4" w:name="OLE_LINK1"/>
      <w:r w:rsidRPr="00B00859">
        <w:rPr>
          <w:szCs w:val="22"/>
        </w:rPr>
        <w:t>Zamawiającemu służy względem Wykonawcy prawo żądania zapłaty kary umownej w następujących przypadkach i wysokościach:</w:t>
      </w:r>
    </w:p>
    <w:p w14:paraId="37E26E22" w14:textId="5784834F" w:rsidR="00DB57A7" w:rsidRPr="00B00859" w:rsidRDefault="00DB57A7" w:rsidP="00DB57A7">
      <w:pPr>
        <w:pStyle w:val="Tekstpodstawowy21"/>
        <w:numPr>
          <w:ilvl w:val="0"/>
          <w:numId w:val="3"/>
        </w:numPr>
        <w:tabs>
          <w:tab w:val="clear" w:pos="0"/>
        </w:tabs>
        <w:suppressAutoHyphens w:val="0"/>
        <w:overflowPunct/>
        <w:autoSpaceDE/>
        <w:spacing w:line="276" w:lineRule="auto"/>
        <w:textAlignment w:val="auto"/>
        <w:rPr>
          <w:szCs w:val="22"/>
          <w:lang w:eastAsia="pl-PL"/>
        </w:rPr>
      </w:pPr>
      <w:r w:rsidRPr="00B00859">
        <w:rPr>
          <w:szCs w:val="22"/>
          <w:lang w:eastAsia="pl-PL"/>
        </w:rPr>
        <w:t xml:space="preserve">z tytułu odstąpienia od umowy z przyczyn zależnych od wykonawcy w wysokości 20% wynagrodzenia należnego Wykonawcy, o którym mowa w §1 </w:t>
      </w:r>
      <w:r w:rsidR="00AB5B42">
        <w:rPr>
          <w:szCs w:val="22"/>
          <w:lang w:eastAsia="pl-PL"/>
        </w:rPr>
        <w:t>ust.</w:t>
      </w:r>
      <w:r w:rsidRPr="00B00859">
        <w:rPr>
          <w:szCs w:val="22"/>
          <w:lang w:eastAsia="pl-PL"/>
        </w:rPr>
        <w:t xml:space="preserve"> 1 umowy;</w:t>
      </w:r>
    </w:p>
    <w:p w14:paraId="04A7DF34" w14:textId="5EEE26A9" w:rsidR="00DB57A7" w:rsidRPr="00B00859" w:rsidRDefault="00DB57A7" w:rsidP="00DB57A7">
      <w:pPr>
        <w:numPr>
          <w:ilvl w:val="0"/>
          <w:numId w:val="3"/>
        </w:numPr>
        <w:tabs>
          <w:tab w:val="left" w:pos="12"/>
        </w:tabs>
        <w:spacing w:line="276" w:lineRule="auto"/>
        <w:jc w:val="both"/>
        <w:rPr>
          <w:szCs w:val="22"/>
        </w:rPr>
      </w:pPr>
      <w:r w:rsidRPr="00B00859">
        <w:rPr>
          <w:szCs w:val="22"/>
        </w:rPr>
        <w:t xml:space="preserve">w razie </w:t>
      </w:r>
      <w:r w:rsidR="00487FC2">
        <w:rPr>
          <w:szCs w:val="22"/>
        </w:rPr>
        <w:t>zwłoki</w:t>
      </w:r>
      <w:r w:rsidRPr="00B00859">
        <w:rPr>
          <w:szCs w:val="22"/>
        </w:rPr>
        <w:t xml:space="preserve"> w realizacji dostawy przez Wykonawcę za każdy dzień </w:t>
      </w:r>
      <w:r w:rsidR="00233D86">
        <w:rPr>
          <w:szCs w:val="22"/>
        </w:rPr>
        <w:t>zwłoki</w:t>
      </w:r>
      <w:r w:rsidRPr="00B00859">
        <w:rPr>
          <w:szCs w:val="22"/>
        </w:rPr>
        <w:t xml:space="preserve"> - 1% należności, której opóźnienie dotyczyło, nie więcej jednak niż 20% wynagrodzenia, o którym mowa w pkt. a);</w:t>
      </w:r>
    </w:p>
    <w:p w14:paraId="372A80FE" w14:textId="77777777" w:rsidR="00DB57A7" w:rsidRPr="00B00859" w:rsidRDefault="00DB57A7" w:rsidP="00DB57A7">
      <w:pPr>
        <w:tabs>
          <w:tab w:val="left" w:pos="12"/>
        </w:tabs>
        <w:spacing w:line="276" w:lineRule="auto"/>
        <w:jc w:val="both"/>
        <w:rPr>
          <w:szCs w:val="22"/>
        </w:rPr>
      </w:pPr>
      <w:r w:rsidRPr="00B00859">
        <w:rPr>
          <w:szCs w:val="22"/>
        </w:rPr>
        <w:t xml:space="preserve">2. Kary umowne, o których mowa w ust. 1, podlegają w pierwszej kolejności potrąceniu z należności przysługujących Wykonawcy, a w przypadku braku możliwości potrącenia podlegają wpłacie na rachunek bankowy </w:t>
      </w:r>
      <w:r w:rsidR="00452E59" w:rsidRPr="00B00859">
        <w:rPr>
          <w:szCs w:val="22"/>
        </w:rPr>
        <w:t>Zamawiającego</w:t>
      </w:r>
      <w:r w:rsidRPr="00B00859">
        <w:rPr>
          <w:szCs w:val="22"/>
        </w:rPr>
        <w:t>.</w:t>
      </w:r>
    </w:p>
    <w:p w14:paraId="74A36577" w14:textId="77ACADC8" w:rsidR="00DB57A7" w:rsidRPr="00B00859" w:rsidRDefault="00DB57A7" w:rsidP="00DB57A7">
      <w:pPr>
        <w:pStyle w:val="Tekstpodstawowy21"/>
        <w:spacing w:line="276" w:lineRule="auto"/>
        <w:rPr>
          <w:szCs w:val="22"/>
        </w:rPr>
      </w:pPr>
      <w:r w:rsidRPr="00B00859">
        <w:rPr>
          <w:szCs w:val="22"/>
        </w:rPr>
        <w:t>3. Naliczenie i zapłata kary umownej nie zwalnia Wykonawcy z należytego wykonania przedmiotu umowy</w:t>
      </w:r>
      <w:r w:rsidR="00487FC2">
        <w:rPr>
          <w:szCs w:val="22"/>
        </w:rPr>
        <w:t>, o ile wykonanie jest możliwie.</w:t>
      </w:r>
    </w:p>
    <w:p w14:paraId="3B78743A" w14:textId="77777777" w:rsidR="00DB57A7" w:rsidRPr="00B00859" w:rsidRDefault="00DB57A7" w:rsidP="00DB57A7">
      <w:pPr>
        <w:tabs>
          <w:tab w:val="left" w:pos="12"/>
        </w:tabs>
        <w:spacing w:line="276" w:lineRule="auto"/>
        <w:jc w:val="both"/>
        <w:rPr>
          <w:szCs w:val="22"/>
        </w:rPr>
      </w:pPr>
      <w:r w:rsidRPr="00B00859">
        <w:rPr>
          <w:szCs w:val="22"/>
        </w:rPr>
        <w:t>4. Zamawiający:</w:t>
      </w:r>
    </w:p>
    <w:p w14:paraId="170FA16D" w14:textId="77777777" w:rsidR="00DB57A7" w:rsidRPr="00B00859" w:rsidRDefault="00DB57A7" w:rsidP="00DB57A7">
      <w:pPr>
        <w:numPr>
          <w:ilvl w:val="0"/>
          <w:numId w:val="7"/>
        </w:numPr>
        <w:tabs>
          <w:tab w:val="left" w:pos="12"/>
        </w:tabs>
        <w:spacing w:line="276" w:lineRule="auto"/>
        <w:jc w:val="both"/>
        <w:rPr>
          <w:szCs w:val="22"/>
        </w:rPr>
      </w:pPr>
      <w:r w:rsidRPr="00B00859">
        <w:rPr>
          <w:szCs w:val="22"/>
        </w:rPr>
        <w:t>zachowuje prawo do dochodzenia odszkodowania uzupełniającego przekraczającego wysokość kar umownych według zasad ogólnych;</w:t>
      </w:r>
    </w:p>
    <w:p w14:paraId="089B7280" w14:textId="150F237F" w:rsidR="00DB57A7" w:rsidRPr="00B00859" w:rsidRDefault="00DB57A7" w:rsidP="00FF1496">
      <w:pPr>
        <w:numPr>
          <w:ilvl w:val="0"/>
          <w:numId w:val="7"/>
        </w:numPr>
        <w:tabs>
          <w:tab w:val="left" w:pos="12"/>
        </w:tabs>
        <w:spacing w:line="276" w:lineRule="auto"/>
        <w:jc w:val="both"/>
      </w:pPr>
      <w:r w:rsidRPr="00797EDA">
        <w:rPr>
          <w:szCs w:val="22"/>
        </w:rPr>
        <w:t xml:space="preserve"> zastrzega sobie prawo pokrycia kar umownych z wynagrodzenia należnego Wykonawcy bez konieczności wcześniejszego wezwania Wykonawcy do zapłaty kar umownych.</w:t>
      </w:r>
    </w:p>
    <w:bookmarkEnd w:id="4"/>
    <w:p w14:paraId="4E8449A7" w14:textId="77777777" w:rsidR="00DB57A7" w:rsidRPr="00B00859" w:rsidRDefault="00DB57A7" w:rsidP="00DB57A7">
      <w:pPr>
        <w:jc w:val="center"/>
      </w:pPr>
      <w:r w:rsidRPr="00B00859">
        <w:t>§ 8</w:t>
      </w:r>
    </w:p>
    <w:p w14:paraId="440A6B80" w14:textId="77777777" w:rsidR="00DB57A7" w:rsidRPr="00B00859" w:rsidRDefault="00DB57A7" w:rsidP="00DB57A7">
      <w:pPr>
        <w:jc w:val="both"/>
      </w:pPr>
      <w:r w:rsidRPr="00B00859">
        <w:t>Wszelkie reklamacje ilościowe i jakościowe rozpatrywane będą w terminie 7 dni od zgłoszenia reklamacji przez Zamawiającego.</w:t>
      </w:r>
    </w:p>
    <w:p w14:paraId="5ECAF38D" w14:textId="77777777" w:rsidR="00DB57A7" w:rsidRPr="00B00859" w:rsidRDefault="00DB57A7" w:rsidP="00DB57A7">
      <w:pPr>
        <w:jc w:val="both"/>
      </w:pPr>
    </w:p>
    <w:p w14:paraId="2AEE5133" w14:textId="77777777" w:rsidR="00DB57A7" w:rsidRPr="00B00859" w:rsidRDefault="00DB57A7" w:rsidP="00DB57A7">
      <w:pPr>
        <w:jc w:val="center"/>
      </w:pPr>
      <w:r w:rsidRPr="00B00859">
        <w:t>§ 9</w:t>
      </w:r>
    </w:p>
    <w:p w14:paraId="13ADD75D" w14:textId="77777777" w:rsidR="00DB57A7" w:rsidRPr="00B00859" w:rsidRDefault="00DB57A7" w:rsidP="00DB57A7">
      <w:pPr>
        <w:pStyle w:val="Tekstpodstawowy21"/>
        <w:tabs>
          <w:tab w:val="clear" w:pos="0"/>
        </w:tabs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0859">
        <w:rPr>
          <w:szCs w:val="24"/>
          <w:lang w:eastAsia="pl-PL"/>
        </w:rPr>
        <w:t>Zamawiający może odstąpić od umowy w terminie 30 dni od powzięcia wiadomości o wystąpieniu istotnej okoliczności powodującej, że wykonanie umowy nie leży w interesie publicznym, czego nie można było przewidzieć w chwili zawarcia umowy. W takim wypadku wykonawcy przysługuje wynagrodzenie należne z tytułu wykonanej części umowy.</w:t>
      </w:r>
    </w:p>
    <w:p w14:paraId="0F2BC95B" w14:textId="77777777" w:rsidR="00DB57A7" w:rsidRPr="00B00859" w:rsidRDefault="00DB57A7" w:rsidP="00DB57A7">
      <w:pPr>
        <w:jc w:val="both"/>
      </w:pPr>
    </w:p>
    <w:p w14:paraId="1DD84EE0" w14:textId="77777777" w:rsidR="00DB57A7" w:rsidRPr="00B00859" w:rsidRDefault="00DB57A7" w:rsidP="00DB57A7">
      <w:pPr>
        <w:jc w:val="center"/>
      </w:pPr>
      <w:r w:rsidRPr="00B00859">
        <w:t>§ 10</w:t>
      </w:r>
    </w:p>
    <w:p w14:paraId="0E569E4D" w14:textId="77777777" w:rsidR="00DB57A7" w:rsidRPr="00B00859" w:rsidRDefault="00DB57A7" w:rsidP="00DB57A7">
      <w:pPr>
        <w:jc w:val="both"/>
      </w:pPr>
      <w:r w:rsidRPr="00B00859">
        <w:t>1. Wszelkie zmiany i uzupełnienia treści umowy wymagają formy pisemnej pod rygorem nieważności.</w:t>
      </w:r>
    </w:p>
    <w:p w14:paraId="2C03A8EB" w14:textId="77777777" w:rsidR="00DB57A7" w:rsidRPr="00B00859" w:rsidRDefault="00DB57A7" w:rsidP="00DB57A7">
      <w:pPr>
        <w:jc w:val="both"/>
      </w:pPr>
      <w:r w:rsidRPr="00B00859">
        <w:t>2.</w:t>
      </w:r>
      <w:r w:rsidR="00E977CD" w:rsidRPr="00B00859">
        <w:rPr>
          <w:color w:val="000000"/>
        </w:rPr>
        <w:t xml:space="preserve"> W sprawach nieuregulowanych niniejszą umową mają zastosowanie przepisy dotyczące zamówień publicznych oraz w zakresie dopuszczonym przez te przepisy </w:t>
      </w:r>
      <w:r w:rsidR="00317FD3" w:rsidRPr="00B00859">
        <w:rPr>
          <w:color w:val="000000"/>
        </w:rPr>
        <w:t>k</w:t>
      </w:r>
      <w:r w:rsidR="00E977CD" w:rsidRPr="00B00859">
        <w:rPr>
          <w:color w:val="000000"/>
        </w:rPr>
        <w:t>odeks cywilny</w:t>
      </w:r>
      <w:r w:rsidRPr="00B00859">
        <w:t>.</w:t>
      </w:r>
    </w:p>
    <w:p w14:paraId="0A4DCCE5" w14:textId="77777777" w:rsidR="00AB5B42" w:rsidRPr="00B00859" w:rsidRDefault="00AB5B42" w:rsidP="00DB57A7">
      <w:pPr>
        <w:jc w:val="both"/>
      </w:pPr>
    </w:p>
    <w:p w14:paraId="383CFB30" w14:textId="77777777" w:rsidR="00DB57A7" w:rsidRPr="00B00859" w:rsidRDefault="00DB57A7" w:rsidP="00DB57A7">
      <w:pPr>
        <w:jc w:val="center"/>
      </w:pPr>
      <w:r w:rsidRPr="00B00859">
        <w:t>§ 11</w:t>
      </w:r>
    </w:p>
    <w:p w14:paraId="167D23A7" w14:textId="77777777" w:rsidR="00DB57A7" w:rsidRPr="00B00859" w:rsidRDefault="00DB57A7" w:rsidP="00DB57A7">
      <w:pPr>
        <w:jc w:val="both"/>
      </w:pPr>
      <w:r w:rsidRPr="00B00859">
        <w:t>Spory wynikłe na tle niniejszej umowy rozstrzygać będzie Sąd właściwy miejscowo dla Zamawiającego.</w:t>
      </w:r>
    </w:p>
    <w:p w14:paraId="59CD6E85" w14:textId="77777777" w:rsidR="00DB57A7" w:rsidRPr="00B00859" w:rsidRDefault="00DB57A7" w:rsidP="00DB57A7">
      <w:pPr>
        <w:jc w:val="center"/>
      </w:pPr>
    </w:p>
    <w:p w14:paraId="3915CEA4" w14:textId="77777777" w:rsidR="00DB57A7" w:rsidRPr="00B00859" w:rsidRDefault="00DB57A7" w:rsidP="00DB57A7">
      <w:pPr>
        <w:jc w:val="center"/>
      </w:pPr>
      <w:r w:rsidRPr="00B00859">
        <w:t>§ 12</w:t>
      </w:r>
    </w:p>
    <w:p w14:paraId="14A539C1" w14:textId="77777777" w:rsidR="00DB57A7" w:rsidRPr="00B00859" w:rsidRDefault="00DB57A7" w:rsidP="00DB57A7">
      <w:pPr>
        <w:jc w:val="both"/>
      </w:pPr>
      <w:r w:rsidRPr="00B00859">
        <w:t>Niniejsza umowa została sporządzona w 2 jednobrzmiących egzemplarzach po jednym dla każdej ze stron.</w:t>
      </w:r>
    </w:p>
    <w:p w14:paraId="21A5623A" w14:textId="77777777" w:rsidR="00DB57A7" w:rsidRPr="00B00859" w:rsidRDefault="00DB57A7" w:rsidP="00DB57A7">
      <w:pPr>
        <w:jc w:val="both"/>
      </w:pPr>
    </w:p>
    <w:p w14:paraId="60B61EFD" w14:textId="77777777" w:rsidR="00DB57A7" w:rsidRPr="00B00859" w:rsidRDefault="00DB57A7" w:rsidP="00DB57A7">
      <w:pPr>
        <w:jc w:val="center"/>
      </w:pPr>
    </w:p>
    <w:p w14:paraId="45CFBA88" w14:textId="77777777" w:rsidR="00DB57A7" w:rsidRPr="00B00859" w:rsidRDefault="00DB57A7" w:rsidP="00DB57A7">
      <w:pPr>
        <w:jc w:val="center"/>
      </w:pPr>
    </w:p>
    <w:p w14:paraId="4D33DF74" w14:textId="77777777" w:rsidR="00DB57A7" w:rsidRPr="00B00859" w:rsidRDefault="00DB57A7" w:rsidP="00DB57A7">
      <w:pPr>
        <w:jc w:val="center"/>
      </w:pPr>
      <w:r w:rsidRPr="00B00859">
        <w:t>……………………………...</w:t>
      </w:r>
      <w:r w:rsidRPr="00B00859">
        <w:tab/>
      </w:r>
      <w:r w:rsidRPr="00B00859">
        <w:tab/>
      </w:r>
      <w:r w:rsidRPr="00B00859">
        <w:tab/>
      </w:r>
      <w:r w:rsidRPr="00B00859">
        <w:tab/>
      </w:r>
      <w:r w:rsidRPr="00B00859">
        <w:tab/>
      </w:r>
      <w:r w:rsidRPr="00B00859">
        <w:tab/>
        <w:t>….……………………….</w:t>
      </w:r>
    </w:p>
    <w:p w14:paraId="5A103C22" w14:textId="77777777" w:rsidR="00DB57A7" w:rsidRPr="00B00859" w:rsidRDefault="00DB57A7" w:rsidP="00DB57A7">
      <w:pPr>
        <w:jc w:val="center"/>
      </w:pPr>
      <w:r w:rsidRPr="00B00859">
        <w:t xml:space="preserve">ZAMAWIAJĄCY           </w:t>
      </w:r>
      <w:r w:rsidRPr="00B00859">
        <w:tab/>
      </w:r>
      <w:r w:rsidRPr="00B00859">
        <w:tab/>
        <w:t xml:space="preserve">                                                 WYKONAWCA</w:t>
      </w:r>
    </w:p>
    <w:p w14:paraId="3BDFB9C5" w14:textId="77777777" w:rsidR="00FB2F16" w:rsidRPr="00B00859" w:rsidRDefault="00FB2F16" w:rsidP="00FB2F16">
      <w:pPr>
        <w:jc w:val="center"/>
      </w:pPr>
    </w:p>
    <w:sectPr w:rsidR="00FB2F16" w:rsidRPr="00B00859" w:rsidSect="007E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4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4282DC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B3400B6"/>
    <w:multiLevelType w:val="multilevel"/>
    <w:tmpl w:val="8A4286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1A4927B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1CAA4DA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1D2309AD"/>
    <w:multiLevelType w:val="hybridMultilevel"/>
    <w:tmpl w:val="BDE0E954"/>
    <w:lvl w:ilvl="0" w:tplc="F174809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666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2C3B7D01"/>
    <w:multiLevelType w:val="hybridMultilevel"/>
    <w:tmpl w:val="D570D7DC"/>
    <w:lvl w:ilvl="0" w:tplc="58843D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73E0FDE"/>
    <w:multiLevelType w:val="hybridMultilevel"/>
    <w:tmpl w:val="B358AA58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StarSymbol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682B"/>
    <w:multiLevelType w:val="hybridMultilevel"/>
    <w:tmpl w:val="EB023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460C97"/>
    <w:multiLevelType w:val="hybridMultilevel"/>
    <w:tmpl w:val="7360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20482">
    <w:abstractNumId w:val="0"/>
  </w:num>
  <w:num w:numId="2" w16cid:durableId="668027018">
    <w:abstractNumId w:val="1"/>
  </w:num>
  <w:num w:numId="3" w16cid:durableId="2108306486">
    <w:abstractNumId w:val="8"/>
  </w:num>
  <w:num w:numId="4" w16cid:durableId="1652631731">
    <w:abstractNumId w:val="3"/>
  </w:num>
  <w:num w:numId="5" w16cid:durableId="156965716">
    <w:abstractNumId w:val="2"/>
  </w:num>
  <w:num w:numId="6" w16cid:durableId="1393428159">
    <w:abstractNumId w:val="9"/>
  </w:num>
  <w:num w:numId="7" w16cid:durableId="1791437234">
    <w:abstractNumId w:val="11"/>
  </w:num>
  <w:num w:numId="8" w16cid:durableId="1481114252">
    <w:abstractNumId w:val="4"/>
  </w:num>
  <w:num w:numId="9" w16cid:durableId="2136479521">
    <w:abstractNumId w:val="5"/>
  </w:num>
  <w:num w:numId="10" w16cid:durableId="198051633">
    <w:abstractNumId w:val="12"/>
  </w:num>
  <w:num w:numId="11" w16cid:durableId="842473743">
    <w:abstractNumId w:val="7"/>
  </w:num>
  <w:num w:numId="12" w16cid:durableId="657270576">
    <w:abstractNumId w:val="6"/>
  </w:num>
  <w:num w:numId="13" w16cid:durableId="1851219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16"/>
    <w:rsid w:val="000602D4"/>
    <w:rsid w:val="00081AB4"/>
    <w:rsid w:val="00113AC8"/>
    <w:rsid w:val="00154C4E"/>
    <w:rsid w:val="00163150"/>
    <w:rsid w:val="001B6D25"/>
    <w:rsid w:val="001C0AEC"/>
    <w:rsid w:val="00233D86"/>
    <w:rsid w:val="00291DF4"/>
    <w:rsid w:val="00292B24"/>
    <w:rsid w:val="002A7AD9"/>
    <w:rsid w:val="00317FD3"/>
    <w:rsid w:val="00344224"/>
    <w:rsid w:val="00355A60"/>
    <w:rsid w:val="003D37EC"/>
    <w:rsid w:val="0042470E"/>
    <w:rsid w:val="00445D40"/>
    <w:rsid w:val="00452E59"/>
    <w:rsid w:val="00487FC2"/>
    <w:rsid w:val="004C0A71"/>
    <w:rsid w:val="004C1CB0"/>
    <w:rsid w:val="004E6E92"/>
    <w:rsid w:val="00593F9D"/>
    <w:rsid w:val="006058B8"/>
    <w:rsid w:val="00606499"/>
    <w:rsid w:val="00641D58"/>
    <w:rsid w:val="00750FCC"/>
    <w:rsid w:val="00763F7F"/>
    <w:rsid w:val="00797EDA"/>
    <w:rsid w:val="007E5EB4"/>
    <w:rsid w:val="008A4CC6"/>
    <w:rsid w:val="008B2F3B"/>
    <w:rsid w:val="008E5314"/>
    <w:rsid w:val="00915DBD"/>
    <w:rsid w:val="009B64D7"/>
    <w:rsid w:val="009E3140"/>
    <w:rsid w:val="009E589A"/>
    <w:rsid w:val="00AB5B42"/>
    <w:rsid w:val="00AF73C3"/>
    <w:rsid w:val="00B00859"/>
    <w:rsid w:val="00B23F60"/>
    <w:rsid w:val="00BC5F66"/>
    <w:rsid w:val="00C640BC"/>
    <w:rsid w:val="00CA1C68"/>
    <w:rsid w:val="00CA6B3D"/>
    <w:rsid w:val="00D539AD"/>
    <w:rsid w:val="00D90454"/>
    <w:rsid w:val="00D94E55"/>
    <w:rsid w:val="00DB57A7"/>
    <w:rsid w:val="00E27462"/>
    <w:rsid w:val="00E977CD"/>
    <w:rsid w:val="00EA58E9"/>
    <w:rsid w:val="00EF646E"/>
    <w:rsid w:val="00F20ACB"/>
    <w:rsid w:val="00F37202"/>
    <w:rsid w:val="00F71239"/>
    <w:rsid w:val="00FB2F16"/>
    <w:rsid w:val="00FE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A6CB"/>
  <w15:docId w15:val="{B9344AA2-897A-4A7C-A5CF-5222FE9D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B2F16"/>
    <w:pPr>
      <w:tabs>
        <w:tab w:val="left" w:pos="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bsatz-Standardschriftart">
    <w:name w:val="Absatz-Standardschriftart"/>
    <w:rsid w:val="00FB2F16"/>
  </w:style>
  <w:style w:type="paragraph" w:styleId="NormalnyWeb">
    <w:name w:val="Normal (Web)"/>
    <w:basedOn w:val="Normalny"/>
    <w:semiHidden/>
    <w:rsid w:val="00FB2F16"/>
    <w:pPr>
      <w:tabs>
        <w:tab w:val="left" w:pos="0"/>
      </w:tabs>
      <w:spacing w:before="280" w:after="280"/>
    </w:pPr>
    <w:rPr>
      <w:b/>
      <w:bCs/>
      <w:lang w:eastAsia="ar-SA"/>
    </w:rPr>
  </w:style>
  <w:style w:type="paragraph" w:styleId="Bezodstpw">
    <w:name w:val="No Spacing"/>
    <w:qFormat/>
    <w:rsid w:val="00FB2F1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B2F16"/>
    <w:pPr>
      <w:tabs>
        <w:tab w:val="left" w:pos="0"/>
      </w:tabs>
      <w:suppressAutoHyphens/>
      <w:overflowPunct w:val="0"/>
      <w:autoSpaceDE w:val="0"/>
      <w:ind w:left="567" w:hanging="567"/>
      <w:textAlignment w:val="baseline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F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3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41D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1D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Mazur</dc:creator>
  <cp:lastModifiedBy>Olga Mazur</cp:lastModifiedBy>
  <cp:revision>5</cp:revision>
  <cp:lastPrinted>2019-02-12T06:56:00Z</cp:lastPrinted>
  <dcterms:created xsi:type="dcterms:W3CDTF">2024-11-08T07:42:00Z</dcterms:created>
  <dcterms:modified xsi:type="dcterms:W3CDTF">2024-11-29T10:41:00Z</dcterms:modified>
</cp:coreProperties>
</file>