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5087" w14:textId="55340920" w:rsidR="007E5E32" w:rsidRPr="008F6C77" w:rsidRDefault="000563FA" w:rsidP="007E5E32">
      <w:pPr>
        <w:spacing w:line="276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Zaskoczyn</w:t>
      </w:r>
      <w:r w:rsidR="007E5E32" w:rsidRPr="008F6C77">
        <w:rPr>
          <w:rFonts w:cs="Arial"/>
          <w:sz w:val="20"/>
          <w:szCs w:val="20"/>
        </w:rPr>
        <w:t xml:space="preserve">, dnia </w:t>
      </w:r>
      <w:r w:rsidR="00825EDA">
        <w:rPr>
          <w:rFonts w:cs="Arial"/>
          <w:sz w:val="20"/>
          <w:szCs w:val="20"/>
        </w:rPr>
        <w:t>05</w:t>
      </w:r>
      <w:r w:rsidR="00854153">
        <w:rPr>
          <w:rFonts w:cs="Arial"/>
          <w:sz w:val="20"/>
          <w:szCs w:val="20"/>
        </w:rPr>
        <w:t>.</w:t>
      </w:r>
      <w:r w:rsidR="00825EDA">
        <w:rPr>
          <w:rFonts w:cs="Arial"/>
          <w:sz w:val="20"/>
          <w:szCs w:val="20"/>
        </w:rPr>
        <w:t>12</w:t>
      </w:r>
      <w:r w:rsidR="00854153">
        <w:rPr>
          <w:rFonts w:cs="Arial"/>
          <w:sz w:val="20"/>
          <w:szCs w:val="20"/>
        </w:rPr>
        <w:t>.</w:t>
      </w:r>
      <w:r w:rsidR="007E5E32" w:rsidRPr="008F6C77">
        <w:rPr>
          <w:rFonts w:cs="Arial"/>
          <w:sz w:val="20"/>
          <w:szCs w:val="20"/>
        </w:rPr>
        <w:t>202</w:t>
      </w:r>
      <w:r w:rsidR="00E46FA0">
        <w:rPr>
          <w:rFonts w:cs="Arial"/>
          <w:sz w:val="20"/>
          <w:szCs w:val="20"/>
        </w:rPr>
        <w:t>2</w:t>
      </w:r>
      <w:r w:rsidR="007E5E32" w:rsidRPr="008F6C77">
        <w:rPr>
          <w:rFonts w:cs="Arial"/>
          <w:sz w:val="20"/>
          <w:szCs w:val="20"/>
        </w:rPr>
        <w:t xml:space="preserve"> r.</w:t>
      </w:r>
    </w:p>
    <w:p w14:paraId="50891902" w14:textId="1720E1EC" w:rsidR="004D58F0" w:rsidRDefault="00B6733C" w:rsidP="00B6733C">
      <w:pPr>
        <w:autoSpaceDE w:val="0"/>
        <w:autoSpaceDN w:val="0"/>
        <w:adjustRightInd w:val="0"/>
        <w:spacing w:line="276" w:lineRule="auto"/>
        <w:rPr>
          <w:rFonts w:cs="Arial"/>
          <w:b/>
          <w:bCs/>
          <w:sz w:val="20"/>
          <w:szCs w:val="20"/>
        </w:rPr>
      </w:pPr>
      <w:r w:rsidRPr="009A443D">
        <w:rPr>
          <w:b/>
          <w:sz w:val="20"/>
          <w:szCs w:val="20"/>
        </w:rPr>
        <w:t>DPS.</w:t>
      </w:r>
      <w:r>
        <w:rPr>
          <w:b/>
          <w:sz w:val="20"/>
          <w:szCs w:val="20"/>
        </w:rPr>
        <w:t>281</w:t>
      </w:r>
      <w:r w:rsidRPr="009A443D">
        <w:rPr>
          <w:b/>
          <w:sz w:val="20"/>
          <w:szCs w:val="20"/>
        </w:rPr>
        <w:t>.</w:t>
      </w:r>
      <w:r w:rsidR="00825ED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.2022.</w:t>
      </w:r>
      <w:r w:rsidRPr="009A443D">
        <w:rPr>
          <w:b/>
          <w:sz w:val="20"/>
          <w:szCs w:val="20"/>
        </w:rPr>
        <w:t>ZP</w:t>
      </w:r>
    </w:p>
    <w:p w14:paraId="7AF7CEBE" w14:textId="77777777" w:rsidR="004D58F0" w:rsidRDefault="004D58F0" w:rsidP="007E5E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5358AF17" w14:textId="77777777" w:rsidR="004D58F0" w:rsidRDefault="004D58F0" w:rsidP="007E5E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3901D54E" w14:textId="0FC35320" w:rsidR="007E5E32" w:rsidRPr="00524517" w:rsidRDefault="007E5E32" w:rsidP="007E5E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524517">
        <w:rPr>
          <w:rFonts w:cs="Arial"/>
          <w:b/>
          <w:bCs/>
          <w:sz w:val="28"/>
          <w:szCs w:val="28"/>
        </w:rPr>
        <w:t xml:space="preserve">Informacja </w:t>
      </w:r>
      <w:r w:rsidR="005065B9" w:rsidRPr="00524517">
        <w:rPr>
          <w:rFonts w:cs="Arial"/>
          <w:b/>
          <w:bCs/>
          <w:sz w:val="28"/>
          <w:szCs w:val="28"/>
        </w:rPr>
        <w:t>z otwarcia ofert</w:t>
      </w:r>
    </w:p>
    <w:p w14:paraId="1660F046" w14:textId="77777777" w:rsidR="007E5E32" w:rsidRPr="008F6C77" w:rsidRDefault="007E5E32" w:rsidP="007E5E32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5542001A" w14:textId="15B72C95" w:rsidR="005065B9" w:rsidRDefault="007E5E32" w:rsidP="00B6733C">
      <w:pPr>
        <w:spacing w:before="120" w:after="120" w:line="288" w:lineRule="auto"/>
        <w:jc w:val="both"/>
        <w:rPr>
          <w:sz w:val="20"/>
          <w:szCs w:val="20"/>
        </w:rPr>
      </w:pPr>
      <w:r w:rsidRPr="008F6C77">
        <w:rPr>
          <w:sz w:val="20"/>
          <w:szCs w:val="20"/>
        </w:rPr>
        <w:t>Dotyczy:</w:t>
      </w:r>
      <w:r w:rsidRPr="008F6C77">
        <w:rPr>
          <w:b/>
          <w:sz w:val="20"/>
          <w:szCs w:val="20"/>
        </w:rPr>
        <w:t xml:space="preserve"> </w:t>
      </w:r>
      <w:r w:rsidRPr="008F6C77">
        <w:rPr>
          <w:sz w:val="20"/>
          <w:szCs w:val="20"/>
        </w:rPr>
        <w:t xml:space="preserve">postępowania o udzielenie zamówienia publicznego na roboty budowlane, prowadzonego z zastosowaniem procedury właściwej dla zamówienia o wartości mniejszej niż progi unijne, o jakich stanowi art. 3 ustawy z dnia 11 września 2019 r. - Prawo zamówień </w:t>
      </w:r>
      <w:r w:rsidR="00B6733C" w:rsidRPr="00C04EB4">
        <w:rPr>
          <w:color w:val="000000"/>
          <w:sz w:val="20"/>
          <w:szCs w:val="20"/>
          <w:lang w:bidi="pl-PL"/>
        </w:rPr>
        <w:t xml:space="preserve">publicznych </w:t>
      </w:r>
      <w:r w:rsidR="00B6733C" w:rsidRPr="00893DF2">
        <w:rPr>
          <w:sz w:val="20"/>
          <w:szCs w:val="20"/>
        </w:rPr>
        <w:t>(</w:t>
      </w:r>
      <w:proofErr w:type="spellStart"/>
      <w:r w:rsidR="00B6733C" w:rsidRPr="00893DF2">
        <w:rPr>
          <w:sz w:val="20"/>
          <w:szCs w:val="20"/>
        </w:rPr>
        <w:t>tj</w:t>
      </w:r>
      <w:r w:rsidR="00825EDA" w:rsidRPr="00825EDA">
        <w:rPr>
          <w:sz w:val="20"/>
          <w:szCs w:val="20"/>
        </w:rPr>
        <w:t>Dz</w:t>
      </w:r>
      <w:proofErr w:type="spellEnd"/>
      <w:r w:rsidR="00825EDA" w:rsidRPr="00825EDA">
        <w:rPr>
          <w:sz w:val="20"/>
          <w:szCs w:val="20"/>
        </w:rPr>
        <w:t xml:space="preserve">. U. z 2022 r. poz. 1710 z </w:t>
      </w:r>
      <w:proofErr w:type="spellStart"/>
      <w:r w:rsidR="00825EDA" w:rsidRPr="00825EDA">
        <w:rPr>
          <w:sz w:val="20"/>
          <w:szCs w:val="20"/>
        </w:rPr>
        <w:t>późn</w:t>
      </w:r>
      <w:proofErr w:type="spellEnd"/>
      <w:r w:rsidR="00825EDA" w:rsidRPr="00825EDA">
        <w:rPr>
          <w:sz w:val="20"/>
          <w:szCs w:val="20"/>
        </w:rPr>
        <w:t>. zm.)</w:t>
      </w:r>
      <w:r w:rsidRPr="008F6C77">
        <w:rPr>
          <w:sz w:val="20"/>
          <w:szCs w:val="20"/>
        </w:rPr>
        <w:t xml:space="preserve"> [zwanej dalej także „ustawą </w:t>
      </w:r>
      <w:proofErr w:type="spellStart"/>
      <w:r w:rsidRPr="008F6C77">
        <w:rPr>
          <w:sz w:val="20"/>
          <w:szCs w:val="20"/>
        </w:rPr>
        <w:t>Pzp</w:t>
      </w:r>
      <w:proofErr w:type="spellEnd"/>
      <w:r w:rsidRPr="008F6C77">
        <w:rPr>
          <w:sz w:val="20"/>
          <w:szCs w:val="20"/>
        </w:rPr>
        <w:t xml:space="preserve">”], zgodnie z art. 266 ustawy </w:t>
      </w:r>
      <w:proofErr w:type="spellStart"/>
      <w:r w:rsidRPr="008F6C77">
        <w:rPr>
          <w:sz w:val="20"/>
          <w:szCs w:val="20"/>
        </w:rPr>
        <w:t>Pzp</w:t>
      </w:r>
      <w:proofErr w:type="spellEnd"/>
      <w:r w:rsidRPr="008F6C77">
        <w:rPr>
          <w:sz w:val="20"/>
          <w:szCs w:val="20"/>
        </w:rPr>
        <w:t xml:space="preserve">, tj. postępowania prowadzonego w </w:t>
      </w:r>
      <w:r w:rsidRPr="008F6C77">
        <w:rPr>
          <w:b/>
          <w:bCs/>
          <w:sz w:val="20"/>
          <w:szCs w:val="20"/>
        </w:rPr>
        <w:t xml:space="preserve">trybie podstawowym, </w:t>
      </w:r>
      <w:r w:rsidRPr="008F6C77">
        <w:rPr>
          <w:sz w:val="20"/>
          <w:szCs w:val="20"/>
        </w:rPr>
        <w:t xml:space="preserve">na podstawie art. 275 pkt 1 ustawy </w:t>
      </w:r>
      <w:proofErr w:type="spellStart"/>
      <w:r w:rsidRPr="008F6C77">
        <w:rPr>
          <w:sz w:val="20"/>
          <w:szCs w:val="20"/>
        </w:rPr>
        <w:t>Pzp</w:t>
      </w:r>
      <w:proofErr w:type="spellEnd"/>
      <w:r w:rsidRPr="008F6C77">
        <w:rPr>
          <w:sz w:val="20"/>
          <w:szCs w:val="20"/>
        </w:rPr>
        <w:t xml:space="preserve">, </w:t>
      </w:r>
      <w:proofErr w:type="spellStart"/>
      <w:r w:rsidRPr="008F6C77">
        <w:rPr>
          <w:sz w:val="20"/>
          <w:szCs w:val="20"/>
        </w:rPr>
        <w:t>p.n</w:t>
      </w:r>
      <w:proofErr w:type="spellEnd"/>
    </w:p>
    <w:p w14:paraId="77BA95AD" w14:textId="77777777" w:rsidR="00825EDA" w:rsidRPr="00825EDA" w:rsidRDefault="00825EDA" w:rsidP="00825EDA">
      <w:pPr>
        <w:spacing w:before="120" w:after="120" w:line="288" w:lineRule="auto"/>
        <w:jc w:val="both"/>
        <w:rPr>
          <w:rFonts w:eastAsia="Calibri" w:cs="Arial"/>
          <w:b/>
          <w:bCs/>
          <w:lang w:eastAsia="en-US"/>
        </w:rPr>
      </w:pPr>
      <w:r w:rsidRPr="00825EDA">
        <w:rPr>
          <w:rFonts w:eastAsia="Calibri" w:cs="Arial"/>
          <w:b/>
          <w:bCs/>
          <w:lang w:eastAsia="en-US"/>
        </w:rPr>
        <w:t>„Remont pomieszczeń mieszkalnych w budynku głównym w Domu Pomocy</w:t>
      </w:r>
    </w:p>
    <w:p w14:paraId="44391655" w14:textId="4C0CFE64" w:rsidR="00B6733C" w:rsidRPr="005065B9" w:rsidRDefault="00825EDA" w:rsidP="00825EDA">
      <w:pPr>
        <w:spacing w:before="120" w:after="120" w:line="288" w:lineRule="auto"/>
        <w:jc w:val="center"/>
        <w:rPr>
          <w:rFonts w:cs="Arial"/>
          <w:color w:val="000000"/>
        </w:rPr>
      </w:pPr>
      <w:r w:rsidRPr="00825EDA">
        <w:rPr>
          <w:rFonts w:eastAsia="Calibri" w:cs="Arial"/>
          <w:b/>
          <w:bCs/>
          <w:lang w:eastAsia="en-US"/>
        </w:rPr>
        <w:t>Społecznej „Leśny” w Zaskoczynie”.</w:t>
      </w:r>
    </w:p>
    <w:p w14:paraId="2603E8BD" w14:textId="59CA4BB6" w:rsidR="005065B9" w:rsidRPr="005065B9" w:rsidRDefault="005065B9" w:rsidP="005065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0" w:firstLine="0"/>
        <w:jc w:val="both"/>
        <w:rPr>
          <w:rFonts w:ascii="Arial" w:hAnsi="Arial" w:cs="Arial"/>
          <w:color w:val="000000"/>
        </w:rPr>
      </w:pPr>
      <w:r w:rsidRPr="005065B9">
        <w:rPr>
          <w:rFonts w:ascii="Arial" w:hAnsi="Arial" w:cs="Arial"/>
          <w:color w:val="000000"/>
        </w:rPr>
        <w:t xml:space="preserve">Działając na podstawie </w:t>
      </w:r>
      <w:r w:rsidRPr="005065B9">
        <w:rPr>
          <w:rFonts w:ascii="Arial" w:hAnsi="Arial" w:cs="Arial"/>
        </w:rPr>
        <w:t xml:space="preserve">art. 222 ust. 5 ustawy </w:t>
      </w:r>
      <w:proofErr w:type="spellStart"/>
      <w:r w:rsidRPr="005065B9">
        <w:rPr>
          <w:rFonts w:ascii="Arial" w:hAnsi="Arial" w:cs="Arial"/>
        </w:rPr>
        <w:t>Pzp</w:t>
      </w:r>
      <w:proofErr w:type="spellEnd"/>
      <w:r w:rsidRPr="005065B9">
        <w:rPr>
          <w:rFonts w:ascii="Arial" w:hAnsi="Arial" w:cs="Arial"/>
          <w:color w:val="000000"/>
        </w:rPr>
        <w:t xml:space="preserve"> </w:t>
      </w:r>
      <w:r w:rsidRPr="005065B9">
        <w:rPr>
          <w:rFonts w:ascii="Arial" w:hAnsi="Arial" w:cs="Arial"/>
        </w:rPr>
        <w:t xml:space="preserve">Zamawiający przekazuje następujące informacje z otwarcia ofert, które odbyło się w dniu </w:t>
      </w:r>
      <w:r w:rsidR="00825EDA">
        <w:rPr>
          <w:rFonts w:ascii="Arial" w:hAnsi="Arial" w:cs="Arial"/>
        </w:rPr>
        <w:t>05</w:t>
      </w:r>
      <w:r w:rsidR="000563FA">
        <w:rPr>
          <w:rFonts w:ascii="Arial" w:hAnsi="Arial" w:cs="Arial"/>
        </w:rPr>
        <w:t>.</w:t>
      </w:r>
      <w:r w:rsidR="00825EDA">
        <w:rPr>
          <w:rFonts w:ascii="Arial" w:hAnsi="Arial" w:cs="Arial"/>
        </w:rPr>
        <w:t>12</w:t>
      </w:r>
      <w:r w:rsidRPr="005065B9">
        <w:rPr>
          <w:rFonts w:ascii="Arial" w:hAnsi="Arial" w:cs="Arial"/>
        </w:rPr>
        <w:t>.202</w:t>
      </w:r>
      <w:r w:rsidR="00B6733C">
        <w:rPr>
          <w:rFonts w:ascii="Arial" w:hAnsi="Arial" w:cs="Arial"/>
        </w:rPr>
        <w:t>2</w:t>
      </w:r>
      <w:r w:rsidRPr="005065B9">
        <w:rPr>
          <w:rFonts w:ascii="Arial" w:hAnsi="Arial" w:cs="Arial"/>
        </w:rPr>
        <w:t xml:space="preserve"> r. </w:t>
      </w:r>
    </w:p>
    <w:p w14:paraId="7F04655C" w14:textId="201B9340" w:rsidR="005065B9" w:rsidRPr="00AC7106" w:rsidRDefault="005065B9" w:rsidP="00AC710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8" w:lineRule="auto"/>
        <w:ind w:left="0" w:hanging="284"/>
        <w:jc w:val="both"/>
        <w:rPr>
          <w:rFonts w:ascii="Arial" w:hAnsi="Arial" w:cs="Arial"/>
          <w:color w:val="000000"/>
        </w:rPr>
      </w:pPr>
      <w:r w:rsidRPr="00AC7106">
        <w:rPr>
          <w:rFonts w:ascii="Arial" w:hAnsi="Arial" w:cs="Arial"/>
          <w:color w:val="000000"/>
        </w:rPr>
        <w:t xml:space="preserve">Kwota jaką Zamawiający zamierza przeznaczyć na sfinansowanie </w:t>
      </w:r>
      <w:r w:rsidR="00BC0B47">
        <w:rPr>
          <w:rFonts w:ascii="Arial" w:hAnsi="Arial" w:cs="Arial"/>
          <w:color w:val="000000"/>
        </w:rPr>
        <w:t xml:space="preserve">poszczególnych części </w:t>
      </w:r>
      <w:r w:rsidRPr="00AC7106">
        <w:rPr>
          <w:rFonts w:ascii="Arial" w:hAnsi="Arial" w:cs="Arial"/>
          <w:color w:val="000000"/>
        </w:rPr>
        <w:t>zamówienia:</w:t>
      </w:r>
    </w:p>
    <w:p w14:paraId="4819FEB4" w14:textId="6B1DF9EA" w:rsidR="00AC7106" w:rsidRPr="00B6733C" w:rsidRDefault="00B6733C" w:rsidP="00AC7106">
      <w:pPr>
        <w:pStyle w:val="Akapitzlist"/>
        <w:widowControl w:val="0"/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Arial" w:hAnsi="Arial" w:cs="Arial"/>
          <w:b/>
          <w:bCs/>
          <w:color w:val="000000"/>
        </w:rPr>
      </w:pPr>
      <w:r w:rsidRPr="00B6733C">
        <w:rPr>
          <w:rFonts w:ascii="Arial" w:hAnsi="Arial" w:cs="Arial"/>
          <w:b/>
          <w:bCs/>
          <w:color w:val="000000"/>
        </w:rPr>
        <w:t>3</w:t>
      </w:r>
      <w:r w:rsidR="00C70F61">
        <w:rPr>
          <w:rFonts w:ascii="Arial" w:hAnsi="Arial" w:cs="Arial"/>
          <w:b/>
          <w:bCs/>
          <w:color w:val="000000"/>
        </w:rPr>
        <w:t>4</w:t>
      </w:r>
      <w:r w:rsidRPr="00B6733C">
        <w:rPr>
          <w:rFonts w:ascii="Arial" w:hAnsi="Arial" w:cs="Arial"/>
          <w:b/>
          <w:bCs/>
          <w:color w:val="000000"/>
        </w:rPr>
        <w:t>0</w:t>
      </w:r>
      <w:r w:rsidR="00C70F61">
        <w:rPr>
          <w:rFonts w:ascii="Arial" w:hAnsi="Arial" w:cs="Arial"/>
          <w:b/>
          <w:bCs/>
          <w:color w:val="000000"/>
        </w:rPr>
        <w:t> </w:t>
      </w:r>
      <w:r w:rsidRPr="00B6733C">
        <w:rPr>
          <w:rFonts w:ascii="Arial" w:hAnsi="Arial" w:cs="Arial"/>
          <w:b/>
          <w:bCs/>
          <w:color w:val="000000"/>
        </w:rPr>
        <w:t>000</w:t>
      </w:r>
      <w:r w:rsidR="00C70F61">
        <w:rPr>
          <w:rFonts w:ascii="Arial" w:hAnsi="Arial" w:cs="Arial"/>
          <w:b/>
          <w:bCs/>
          <w:color w:val="000000"/>
        </w:rPr>
        <w:t>,00</w:t>
      </w:r>
      <w:r w:rsidRPr="00B6733C">
        <w:rPr>
          <w:rFonts w:ascii="Arial" w:hAnsi="Arial" w:cs="Arial"/>
          <w:b/>
          <w:bCs/>
          <w:color w:val="000000"/>
        </w:rPr>
        <w:t xml:space="preserve"> zł</w:t>
      </w:r>
    </w:p>
    <w:p w14:paraId="048D22F9" w14:textId="05C67043" w:rsidR="005065B9" w:rsidRPr="00AC7106" w:rsidRDefault="005065B9" w:rsidP="00AC710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88" w:lineRule="auto"/>
        <w:ind w:left="0" w:hanging="284"/>
        <w:jc w:val="both"/>
        <w:rPr>
          <w:rFonts w:ascii="Arial" w:hAnsi="Arial" w:cs="Arial"/>
          <w:color w:val="000000"/>
        </w:rPr>
      </w:pPr>
      <w:r w:rsidRPr="00AC7106">
        <w:rPr>
          <w:rFonts w:ascii="Arial" w:hAnsi="Arial" w:cs="Arial"/>
          <w:color w:val="000000"/>
        </w:rPr>
        <w:t xml:space="preserve">Nazwy oraz adresy Wykonawców, którzy złożyli oferty w terminie, </w:t>
      </w:r>
      <w:r w:rsidR="00D005C8">
        <w:rPr>
          <w:rFonts w:ascii="Arial" w:hAnsi="Arial" w:cs="Arial"/>
          <w:color w:val="000000"/>
        </w:rPr>
        <w:t>kwota</w:t>
      </w:r>
      <w:r w:rsidRPr="00AC7106">
        <w:rPr>
          <w:rFonts w:ascii="Arial" w:hAnsi="Arial" w:cs="Arial"/>
          <w:color w:val="000000"/>
        </w:rPr>
        <w:t>, okres gwarancji, warunki płatności: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428"/>
        <w:gridCol w:w="1984"/>
        <w:gridCol w:w="1418"/>
        <w:gridCol w:w="1417"/>
      </w:tblGrid>
      <w:tr w:rsidR="00BC0B47" w:rsidRPr="00455EA8" w14:paraId="0F9746B7" w14:textId="7A98F6AC" w:rsidTr="00D005C8">
        <w:trPr>
          <w:trHeight w:val="7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836BDF" w14:textId="77777777" w:rsidR="00BC0B47" w:rsidRPr="00455EA8" w:rsidRDefault="00BC0B4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5EA8">
              <w:rPr>
                <w:rFonts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CE1372" w14:textId="77777777" w:rsidR="00BC0B47" w:rsidRPr="00455EA8" w:rsidRDefault="00BC0B4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5EA8">
              <w:rPr>
                <w:rFonts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CCB031" w14:textId="5CDDA6C8" w:rsidR="00BC0B47" w:rsidRPr="00455EA8" w:rsidRDefault="00D005C8" w:rsidP="00BC0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005C8">
              <w:rPr>
                <w:rFonts w:cs="Arial"/>
                <w:b/>
                <w:bCs/>
                <w:color w:val="000000"/>
                <w:sz w:val="20"/>
                <w:szCs w:val="20"/>
              </w:rPr>
              <w:t>Doświadczenie zawodowe osób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5175D5D" w14:textId="3D63E8A4" w:rsidR="00BC0B47" w:rsidRPr="00455EA8" w:rsidRDefault="00BC0B47" w:rsidP="00BC0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93C27AF" w14:textId="01730172" w:rsidR="00BC0B47" w:rsidRDefault="00BC0B47" w:rsidP="00BC0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Termin </w:t>
            </w:r>
            <w:r w:rsidR="00D005C8">
              <w:rPr>
                <w:rFonts w:cs="Arial"/>
                <w:b/>
                <w:bCs/>
                <w:color w:val="000000"/>
                <w:sz w:val="20"/>
                <w:szCs w:val="20"/>
              </w:rPr>
              <w:t>gwarancji</w:t>
            </w:r>
          </w:p>
        </w:tc>
      </w:tr>
      <w:tr w:rsidR="00BC0B47" w:rsidRPr="00455EA8" w14:paraId="2A0533F3" w14:textId="73CB4082" w:rsidTr="00D005C8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808D22" w14:textId="77777777" w:rsidR="00BC0B47" w:rsidRPr="00455EA8" w:rsidRDefault="00BC0B4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55EA8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02A699" w14:textId="77777777" w:rsidR="00BC0B47" w:rsidRDefault="00524517" w:rsidP="00BC0B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PERMUR MICHAŁ NETKOWSKI</w:t>
            </w:r>
          </w:p>
          <w:p w14:paraId="3D3EF728" w14:textId="00743AAB" w:rsidR="00524517" w:rsidRPr="00A41D82" w:rsidRDefault="00524517" w:rsidP="00BC0B4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83-250 Skarszewy ul. Leśna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9C85A9" w14:textId="3F01367E" w:rsidR="00BC0B47" w:rsidRPr="00455EA8" w:rsidRDefault="0052451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Realizacja 4 inwestycji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F096" w14:textId="65FE1920" w:rsidR="00BC0B47" w:rsidRDefault="00C70F61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274 636,77</w:t>
            </w:r>
            <w:r w:rsidR="00B6733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68F" w14:textId="76151FB7" w:rsidR="00BC0B47" w:rsidRDefault="00D005C8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</w:tr>
      <w:tr w:rsidR="00C70F61" w:rsidRPr="00455EA8" w14:paraId="0BD0D0AF" w14:textId="77777777" w:rsidTr="00D005C8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9D8A9D" w14:textId="64E29374" w:rsidR="00C70F61" w:rsidRPr="00455EA8" w:rsidRDefault="00C70F61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86303C" w14:textId="77777777" w:rsidR="00C70F61" w:rsidRDefault="00C70F61" w:rsidP="00BC0B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„MACY” Adrian Mielewczyk</w:t>
            </w:r>
          </w:p>
          <w:p w14:paraId="1BDB6ECC" w14:textId="05652F63" w:rsidR="00991092" w:rsidRDefault="00991092" w:rsidP="00BC0B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83-340 Sierakowice ul. Kwiatowa 11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363FB5" w14:textId="29DF080D" w:rsidR="00C70F61" w:rsidRDefault="00991092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Realizacja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inwestycji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D40D" w14:textId="2E9ED6C1" w:rsidR="00C70F61" w:rsidRDefault="00991092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311 000,00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D3A2" w14:textId="21A43699" w:rsidR="00C70F61" w:rsidRDefault="00991092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</w:tr>
      <w:tr w:rsidR="00AE3346" w:rsidRPr="00455EA8" w14:paraId="4C951181" w14:textId="77777777" w:rsidTr="00D005C8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A972AD" w14:textId="0C422E2E" w:rsidR="00AE3346" w:rsidRPr="00455EA8" w:rsidRDefault="00991092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EDB8D" w14:textId="234BFE2C" w:rsidR="0078420B" w:rsidRDefault="00991092" w:rsidP="00524517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AD BUILDING AGATA PEŁKA</w:t>
            </w:r>
          </w:p>
          <w:p w14:paraId="3562979B" w14:textId="23052616" w:rsidR="00991092" w:rsidRPr="00524517" w:rsidRDefault="00991092" w:rsidP="00524517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87-800 Włocławek ul. J. Matejki 9/6</w:t>
            </w:r>
          </w:p>
          <w:p w14:paraId="0AA11006" w14:textId="516B78C6" w:rsidR="00AE3346" w:rsidRDefault="00991092" w:rsidP="00AE334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F059FE" w14:textId="30DC4422" w:rsidR="00AE3346" w:rsidRDefault="0052451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Realizacja 4 inwestycji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5EBC" w14:textId="049C12B0" w:rsidR="00AE3346" w:rsidRDefault="00991092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379 661,68 </w:t>
            </w:r>
            <w:r w:rsidR="00AE3346">
              <w:rPr>
                <w:rFonts w:cs="Arial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16A2" w14:textId="6E5505B5" w:rsidR="00AE3346" w:rsidRDefault="00524517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</w:tr>
      <w:tr w:rsidR="00991092" w:rsidRPr="00455EA8" w14:paraId="798D2CEE" w14:textId="77777777" w:rsidTr="00D005C8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60ADFF" w14:textId="38019C66" w:rsidR="00991092" w:rsidRDefault="00991092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3075FE" w14:textId="77777777" w:rsidR="00991092" w:rsidRDefault="00991092" w:rsidP="00524517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POL-DACH ŁUKASZ GESSLER</w:t>
            </w:r>
          </w:p>
          <w:p w14:paraId="40FFD518" w14:textId="49462BF9" w:rsidR="00991092" w:rsidRDefault="00991092" w:rsidP="00524517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84-241 Gościcino ul. Brzozowa 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9EE22C" w14:textId="7760F0ED" w:rsidR="00991092" w:rsidRDefault="00991092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Realizacja 4 inwestycji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6D67" w14:textId="07EA75F3" w:rsidR="00991092" w:rsidRDefault="00991092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214 380,00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E3D5" w14:textId="3FD90C7A" w:rsidR="00991092" w:rsidRDefault="00991092" w:rsidP="00BC0B4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</w:tr>
    </w:tbl>
    <w:p w14:paraId="25D62BEC" w14:textId="77777777" w:rsidR="005065B9" w:rsidRPr="005065B9" w:rsidRDefault="005065B9" w:rsidP="007E5E3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cs="Arial"/>
          <w:b/>
          <w:sz w:val="20"/>
          <w:szCs w:val="20"/>
        </w:rPr>
      </w:pPr>
    </w:p>
    <w:p w14:paraId="0AE000C7" w14:textId="77777777" w:rsidR="005065B9" w:rsidRPr="005065B9" w:rsidRDefault="005065B9" w:rsidP="007E5E3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cs="Arial"/>
          <w:b/>
          <w:sz w:val="20"/>
          <w:szCs w:val="20"/>
        </w:rPr>
      </w:pPr>
    </w:p>
    <w:p w14:paraId="609DF51C" w14:textId="77777777" w:rsidR="005065B9" w:rsidRPr="005065B9" w:rsidRDefault="005065B9" w:rsidP="007E5E3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cs="Arial"/>
          <w:b/>
          <w:sz w:val="20"/>
          <w:szCs w:val="20"/>
        </w:rPr>
      </w:pPr>
    </w:p>
    <w:p w14:paraId="6C446EC7" w14:textId="425C49D7" w:rsidR="007E5E32" w:rsidRDefault="007E5E32" w:rsidP="007E5E32">
      <w:pPr>
        <w:spacing w:before="240" w:after="240" w:line="276" w:lineRule="auto"/>
        <w:ind w:left="4837"/>
        <w:jc w:val="both"/>
        <w:rPr>
          <w:rFonts w:cs="Arial"/>
          <w:i/>
          <w:sz w:val="20"/>
          <w:szCs w:val="20"/>
        </w:rPr>
      </w:pPr>
      <w:r w:rsidRPr="009952E0">
        <w:rPr>
          <w:rFonts w:cs="Arial"/>
          <w:i/>
          <w:sz w:val="20"/>
          <w:szCs w:val="20"/>
        </w:rPr>
        <w:t xml:space="preserve">                             Z poważaniem</w:t>
      </w:r>
      <w:r w:rsidR="0087197D">
        <w:rPr>
          <w:rFonts w:cs="Arial"/>
          <w:i/>
          <w:sz w:val="20"/>
          <w:szCs w:val="20"/>
        </w:rPr>
        <w:t>,</w:t>
      </w:r>
    </w:p>
    <w:p w14:paraId="665277DF" w14:textId="2EF30248" w:rsidR="0087197D" w:rsidRPr="0087197D" w:rsidRDefault="000563FA" w:rsidP="0087197D">
      <w:pPr>
        <w:spacing w:before="240" w:after="240" w:line="276" w:lineRule="auto"/>
        <w:ind w:left="6096"/>
        <w:jc w:val="both"/>
        <w:rPr>
          <w:rFonts w:cs="Arial"/>
          <w:b/>
          <w:bCs/>
          <w:i/>
          <w:sz w:val="20"/>
          <w:szCs w:val="20"/>
        </w:rPr>
      </w:pPr>
      <w:r>
        <w:rPr>
          <w:rFonts w:cs="Arial"/>
          <w:b/>
          <w:bCs/>
          <w:i/>
          <w:sz w:val="20"/>
          <w:szCs w:val="20"/>
        </w:rPr>
        <w:t xml:space="preserve">Ryszard </w:t>
      </w:r>
      <w:proofErr w:type="spellStart"/>
      <w:r>
        <w:rPr>
          <w:rFonts w:cs="Arial"/>
          <w:b/>
          <w:bCs/>
          <w:i/>
          <w:sz w:val="20"/>
          <w:szCs w:val="20"/>
        </w:rPr>
        <w:t>Rywacki</w:t>
      </w:r>
      <w:proofErr w:type="spellEnd"/>
    </w:p>
    <w:p w14:paraId="37532BE0" w14:textId="05FB60BB" w:rsidR="007526E8" w:rsidRDefault="007E5E32" w:rsidP="000563FA">
      <w:pPr>
        <w:spacing w:line="276" w:lineRule="auto"/>
        <w:ind w:left="4837"/>
        <w:jc w:val="both"/>
        <w:rPr>
          <w:rFonts w:cs="Arial"/>
          <w:b/>
          <w:bCs/>
          <w:i/>
          <w:sz w:val="20"/>
          <w:szCs w:val="20"/>
        </w:rPr>
      </w:pPr>
      <w:r w:rsidRPr="009952E0">
        <w:rPr>
          <w:rFonts w:cs="Arial"/>
          <w:i/>
          <w:sz w:val="20"/>
          <w:szCs w:val="20"/>
        </w:rPr>
        <w:t xml:space="preserve">      </w:t>
      </w:r>
      <w:r w:rsidR="000563FA">
        <w:rPr>
          <w:rFonts w:cs="Arial"/>
          <w:i/>
          <w:sz w:val="20"/>
          <w:szCs w:val="20"/>
        </w:rPr>
        <w:t xml:space="preserve">                           </w:t>
      </w:r>
      <w:r w:rsidRPr="009952E0">
        <w:rPr>
          <w:rFonts w:cs="Arial"/>
          <w:i/>
          <w:sz w:val="20"/>
          <w:szCs w:val="20"/>
        </w:rPr>
        <w:t xml:space="preserve">    </w:t>
      </w:r>
      <w:r w:rsidR="000563FA">
        <w:rPr>
          <w:rFonts w:cs="Arial"/>
          <w:b/>
          <w:bCs/>
          <w:i/>
          <w:sz w:val="20"/>
          <w:szCs w:val="20"/>
        </w:rPr>
        <w:t>Dyrektor</w:t>
      </w:r>
    </w:p>
    <w:p w14:paraId="17BA98AA" w14:textId="6C7F6F9B" w:rsidR="00524517" w:rsidRDefault="00524517" w:rsidP="000563FA">
      <w:pPr>
        <w:spacing w:line="276" w:lineRule="auto"/>
        <w:ind w:left="4837"/>
        <w:jc w:val="both"/>
        <w:rPr>
          <w:rFonts w:cs="Arial"/>
          <w:b/>
          <w:bCs/>
          <w:i/>
          <w:sz w:val="20"/>
          <w:szCs w:val="20"/>
        </w:rPr>
      </w:pPr>
    </w:p>
    <w:p w14:paraId="6FE97091" w14:textId="7C2A1450" w:rsidR="00524517" w:rsidRPr="00524517" w:rsidRDefault="00524517" w:rsidP="000563FA">
      <w:pPr>
        <w:spacing w:line="276" w:lineRule="auto"/>
        <w:ind w:left="4837"/>
        <w:jc w:val="both"/>
        <w:rPr>
          <w:rFonts w:cs="Arial"/>
          <w:iCs/>
          <w:sz w:val="20"/>
          <w:szCs w:val="20"/>
        </w:rPr>
      </w:pPr>
    </w:p>
    <w:sectPr w:rsidR="00524517" w:rsidRPr="00524517" w:rsidSect="00026258">
      <w:pgSz w:w="11906" w:h="16838"/>
      <w:pgMar w:top="1418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5E6AF6"/>
    <w:multiLevelType w:val="hybridMultilevel"/>
    <w:tmpl w:val="3BF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D6B"/>
    <w:multiLevelType w:val="hybridMultilevel"/>
    <w:tmpl w:val="E3F01AB6"/>
    <w:lvl w:ilvl="0" w:tplc="18083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B7984"/>
    <w:multiLevelType w:val="hybridMultilevel"/>
    <w:tmpl w:val="FE68897C"/>
    <w:lvl w:ilvl="0" w:tplc="9D8207E6">
      <w:start w:val="9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2D082D"/>
    <w:multiLevelType w:val="hybridMultilevel"/>
    <w:tmpl w:val="99B2ACB6"/>
    <w:lvl w:ilvl="0" w:tplc="1C9CDA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25C4C"/>
    <w:multiLevelType w:val="hybridMultilevel"/>
    <w:tmpl w:val="0CC0941A"/>
    <w:lvl w:ilvl="0" w:tplc="49107852">
      <w:start w:val="5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6FE7"/>
    <w:multiLevelType w:val="hybridMultilevel"/>
    <w:tmpl w:val="D21294EE"/>
    <w:lvl w:ilvl="0" w:tplc="02ACC0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564D58"/>
    <w:multiLevelType w:val="hybridMultilevel"/>
    <w:tmpl w:val="3E1AF768"/>
    <w:lvl w:ilvl="0" w:tplc="0CB271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916F55"/>
    <w:multiLevelType w:val="hybridMultilevel"/>
    <w:tmpl w:val="2C589A00"/>
    <w:lvl w:ilvl="0" w:tplc="2616682C">
      <w:start w:val="5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06287"/>
    <w:multiLevelType w:val="hybridMultilevel"/>
    <w:tmpl w:val="54BAC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05E34"/>
    <w:multiLevelType w:val="hybridMultilevel"/>
    <w:tmpl w:val="8A4CF162"/>
    <w:lvl w:ilvl="0" w:tplc="95EAD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A1DFA"/>
    <w:multiLevelType w:val="hybridMultilevel"/>
    <w:tmpl w:val="76F4F8AA"/>
    <w:lvl w:ilvl="0" w:tplc="3B967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B2828"/>
    <w:multiLevelType w:val="hybridMultilevel"/>
    <w:tmpl w:val="121E67BC"/>
    <w:lvl w:ilvl="0" w:tplc="29F283C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75550B7B"/>
    <w:multiLevelType w:val="hybridMultilevel"/>
    <w:tmpl w:val="5CF470DA"/>
    <w:lvl w:ilvl="0" w:tplc="71203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D609A"/>
    <w:multiLevelType w:val="hybridMultilevel"/>
    <w:tmpl w:val="9422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F07AD"/>
    <w:multiLevelType w:val="hybridMultilevel"/>
    <w:tmpl w:val="E6D06054"/>
    <w:lvl w:ilvl="0" w:tplc="CECAA8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9963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530191">
    <w:abstractNumId w:val="3"/>
  </w:num>
  <w:num w:numId="3" w16cid:durableId="46300615">
    <w:abstractNumId w:val="7"/>
  </w:num>
  <w:num w:numId="4" w16cid:durableId="1883059461">
    <w:abstractNumId w:val="5"/>
  </w:num>
  <w:num w:numId="5" w16cid:durableId="1678998532">
    <w:abstractNumId w:val="8"/>
  </w:num>
  <w:num w:numId="6" w16cid:durableId="1857648093">
    <w:abstractNumId w:val="10"/>
  </w:num>
  <w:num w:numId="7" w16cid:durableId="1938366006">
    <w:abstractNumId w:val="4"/>
  </w:num>
  <w:num w:numId="8" w16cid:durableId="55666150">
    <w:abstractNumId w:val="15"/>
  </w:num>
  <w:num w:numId="9" w16cid:durableId="348290090">
    <w:abstractNumId w:val="9"/>
  </w:num>
  <w:num w:numId="10" w16cid:durableId="2104107636">
    <w:abstractNumId w:val="17"/>
  </w:num>
  <w:num w:numId="11" w16cid:durableId="2071340181">
    <w:abstractNumId w:val="13"/>
  </w:num>
  <w:num w:numId="12" w16cid:durableId="1354645107">
    <w:abstractNumId w:val="14"/>
  </w:num>
  <w:num w:numId="13" w16cid:durableId="649597860">
    <w:abstractNumId w:val="11"/>
  </w:num>
  <w:num w:numId="14" w16cid:durableId="1339310204">
    <w:abstractNumId w:val="1"/>
  </w:num>
  <w:num w:numId="15" w16cid:durableId="812142170">
    <w:abstractNumId w:val="16"/>
  </w:num>
  <w:num w:numId="16" w16cid:durableId="1442610555">
    <w:abstractNumId w:val="12"/>
  </w:num>
  <w:num w:numId="17" w16cid:durableId="1590773106">
    <w:abstractNumId w:val="6"/>
  </w:num>
  <w:num w:numId="18" w16cid:durableId="304313641">
    <w:abstractNumId w:val="2"/>
  </w:num>
  <w:num w:numId="19" w16cid:durableId="142059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32"/>
    <w:rsid w:val="00026258"/>
    <w:rsid w:val="00035AE5"/>
    <w:rsid w:val="000563FA"/>
    <w:rsid w:val="001A38FB"/>
    <w:rsid w:val="00203FB7"/>
    <w:rsid w:val="00343B74"/>
    <w:rsid w:val="0034442D"/>
    <w:rsid w:val="003F33D5"/>
    <w:rsid w:val="003F66F6"/>
    <w:rsid w:val="004D58F0"/>
    <w:rsid w:val="005065B9"/>
    <w:rsid w:val="00524517"/>
    <w:rsid w:val="00532612"/>
    <w:rsid w:val="00556C96"/>
    <w:rsid w:val="006653A6"/>
    <w:rsid w:val="00683584"/>
    <w:rsid w:val="00685BD7"/>
    <w:rsid w:val="00705BA0"/>
    <w:rsid w:val="007526E8"/>
    <w:rsid w:val="0078420B"/>
    <w:rsid w:val="00792A11"/>
    <w:rsid w:val="007E5E32"/>
    <w:rsid w:val="00825EDA"/>
    <w:rsid w:val="00854153"/>
    <w:rsid w:val="0087197D"/>
    <w:rsid w:val="008F6C77"/>
    <w:rsid w:val="00991092"/>
    <w:rsid w:val="009952E0"/>
    <w:rsid w:val="009D135D"/>
    <w:rsid w:val="00A16432"/>
    <w:rsid w:val="00A177C2"/>
    <w:rsid w:val="00AC1AEF"/>
    <w:rsid w:val="00AC7106"/>
    <w:rsid w:val="00AE3346"/>
    <w:rsid w:val="00B6733C"/>
    <w:rsid w:val="00BC0B47"/>
    <w:rsid w:val="00C70F61"/>
    <w:rsid w:val="00D005C8"/>
    <w:rsid w:val="00D20A52"/>
    <w:rsid w:val="00D33E34"/>
    <w:rsid w:val="00E46FA0"/>
    <w:rsid w:val="00EF4DA5"/>
    <w:rsid w:val="00F259F6"/>
    <w:rsid w:val="00F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9BDE"/>
  <w15:chartTrackingRefBased/>
  <w15:docId w15:val="{F1D64803-2BC8-4222-9EFF-8E14F0F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E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,BulletC,Obiekt,List Paragraph1,List Paragraph,Akapit z listą1,RR PGE Akapit z listą"/>
    <w:basedOn w:val="Normalny"/>
    <w:link w:val="AkapitzlistZnak"/>
    <w:uiPriority w:val="99"/>
    <w:qFormat/>
    <w:rsid w:val="007E5E32"/>
    <w:pPr>
      <w:ind w:left="70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basedOn w:val="Normalny"/>
    <w:rsid w:val="007E5E32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,BulletC Znak"/>
    <w:link w:val="Akapitzlist"/>
    <w:uiPriority w:val="99"/>
    <w:qFormat/>
    <w:locked/>
    <w:rsid w:val="007E5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rsid w:val="008F6C77"/>
    <w:pPr>
      <w:suppressAutoHyphens/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F6C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Marzena Ludwikowska</cp:lastModifiedBy>
  <cp:revision>2</cp:revision>
  <dcterms:created xsi:type="dcterms:W3CDTF">2022-12-05T13:02:00Z</dcterms:created>
  <dcterms:modified xsi:type="dcterms:W3CDTF">2022-12-05T13:02:00Z</dcterms:modified>
</cp:coreProperties>
</file>