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F2C1" w14:textId="5389E28A" w:rsidR="00137441" w:rsidRDefault="00137441" w:rsidP="00137441">
      <w:pPr>
        <w:rPr>
          <w:b/>
          <w:color w:val="767171" w:themeColor="background2" w:themeShade="80"/>
          <w:sz w:val="20"/>
          <w:szCs w:val="20"/>
        </w:rPr>
      </w:pPr>
      <w:r>
        <w:rPr>
          <w:b/>
          <w:color w:val="767171" w:themeColor="background2" w:themeShade="80"/>
          <w:sz w:val="20"/>
          <w:szCs w:val="20"/>
        </w:rPr>
        <w:t xml:space="preserve">                 Związek Powiatowo-Gminny</w:t>
      </w:r>
    </w:p>
    <w:p w14:paraId="5D9AA9CF" w14:textId="77777777" w:rsidR="00137441" w:rsidRPr="00455612" w:rsidRDefault="00137441" w:rsidP="00137441">
      <w:pPr>
        <w:rPr>
          <w:b/>
          <w:color w:val="767171" w:themeColor="background2" w:themeShade="80"/>
          <w:sz w:val="20"/>
          <w:szCs w:val="20"/>
        </w:rPr>
      </w:pPr>
      <w:r w:rsidRPr="00455612">
        <w:rPr>
          <w:b/>
          <w:color w:val="767171" w:themeColor="background2" w:themeShade="80"/>
          <w:sz w:val="20"/>
          <w:szCs w:val="20"/>
        </w:rPr>
        <w:t>„WIELKOPOLSKI TRANSPORT REGIONALNY”</w:t>
      </w:r>
    </w:p>
    <w:p w14:paraId="740D6207" w14:textId="77777777" w:rsidR="00137441" w:rsidRDefault="00884B0E" w:rsidP="00884B0E">
      <w:pPr>
        <w:rPr>
          <w:rFonts w:cs="Times New Roman"/>
        </w:rPr>
      </w:pP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</w:p>
    <w:p w14:paraId="21DF4B09" w14:textId="77777777" w:rsidR="00137441" w:rsidRDefault="00137441" w:rsidP="00884B0E">
      <w:pPr>
        <w:rPr>
          <w:rFonts w:cs="Times New Roman"/>
        </w:rPr>
      </w:pPr>
    </w:p>
    <w:p w14:paraId="0E7FEC9F" w14:textId="2FE1897C" w:rsidR="00884B0E" w:rsidRPr="00A25CF6" w:rsidRDefault="00884B0E" w:rsidP="00137441">
      <w:pPr>
        <w:ind w:left="5664" w:firstLine="708"/>
        <w:rPr>
          <w:rFonts w:cs="Times New Roman"/>
        </w:rPr>
      </w:pPr>
      <w:r w:rsidRPr="00A25CF6">
        <w:rPr>
          <w:rFonts w:cs="Times New Roman"/>
        </w:rPr>
        <w:t xml:space="preserve">Poznań, dnia </w:t>
      </w:r>
      <w:r w:rsidR="005A1DEF">
        <w:rPr>
          <w:rFonts w:cs="Times New Roman"/>
        </w:rPr>
        <w:t>05</w:t>
      </w:r>
      <w:r w:rsidR="00551811">
        <w:rPr>
          <w:rFonts w:cs="Times New Roman"/>
        </w:rPr>
        <w:t>.0</w:t>
      </w:r>
      <w:r w:rsidR="005A1DEF">
        <w:rPr>
          <w:rFonts w:cs="Times New Roman"/>
        </w:rPr>
        <w:t>4</w:t>
      </w:r>
      <w:r w:rsidR="00551811">
        <w:rPr>
          <w:rFonts w:cs="Times New Roman"/>
        </w:rPr>
        <w:t>.2023</w:t>
      </w:r>
      <w:r w:rsidRPr="00A25CF6">
        <w:rPr>
          <w:rFonts w:cs="Times New Roman"/>
        </w:rPr>
        <w:t xml:space="preserve"> r.</w:t>
      </w:r>
    </w:p>
    <w:p w14:paraId="5CA53F6A" w14:textId="534C38BD" w:rsidR="00884B0E" w:rsidRPr="00A25CF6" w:rsidRDefault="00884B0E" w:rsidP="00884B0E">
      <w:pPr>
        <w:rPr>
          <w:rFonts w:cs="Times New Roman"/>
          <w:b/>
          <w:bCs/>
        </w:rPr>
      </w:pPr>
      <w:r w:rsidRPr="00A25CF6">
        <w:rPr>
          <w:rFonts w:eastAsia="Batang" w:cs="Times New Roman"/>
        </w:rPr>
        <w:t xml:space="preserve">Oznaczenie sprawy:  </w:t>
      </w:r>
      <w:r w:rsidR="00A25CF6" w:rsidRPr="00A25CF6">
        <w:rPr>
          <w:rFonts w:eastAsia="Arial Narrow" w:cs="Times New Roman"/>
          <w:color w:val="000000"/>
        </w:rPr>
        <w:t>AB.261.3.2023</w:t>
      </w:r>
    </w:p>
    <w:p w14:paraId="4A7EB36D" w14:textId="77777777" w:rsidR="00884B0E" w:rsidRPr="00A25CF6" w:rsidRDefault="00884B0E" w:rsidP="00884B0E">
      <w:pPr>
        <w:rPr>
          <w:rFonts w:cs="Times New Roman"/>
          <w:b/>
          <w:bCs/>
        </w:rPr>
      </w:pPr>
    </w:p>
    <w:p w14:paraId="79B64857" w14:textId="77777777" w:rsidR="00884B0E" w:rsidRPr="00A25CF6" w:rsidRDefault="00884B0E" w:rsidP="00884B0E">
      <w:pPr>
        <w:rPr>
          <w:rFonts w:cs="Times New Roman"/>
        </w:rPr>
      </w:pPr>
    </w:p>
    <w:p w14:paraId="61023973" w14:textId="55768753" w:rsidR="00884B0E" w:rsidRPr="00A25CF6" w:rsidRDefault="00884B0E" w:rsidP="00884B0E">
      <w:pPr>
        <w:rPr>
          <w:rFonts w:cs="Times New Roman"/>
        </w:rPr>
      </w:pP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  <w:t>Otrzymują:</w:t>
      </w:r>
    </w:p>
    <w:p w14:paraId="2D62D6C2" w14:textId="77777777" w:rsidR="00884B0E" w:rsidRPr="00A25CF6" w:rsidRDefault="00884B0E" w:rsidP="00884B0E">
      <w:pPr>
        <w:rPr>
          <w:rFonts w:cs="Times New Roman"/>
        </w:rPr>
      </w:pP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</w:p>
    <w:p w14:paraId="43D58C1F" w14:textId="3F3251C5" w:rsidR="00884B0E" w:rsidRPr="00A25CF6" w:rsidRDefault="00884B0E" w:rsidP="00884B0E">
      <w:pPr>
        <w:rPr>
          <w:rFonts w:cs="Times New Roman"/>
        </w:rPr>
      </w:pP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  <w:t>– strona internetowa zamawiającego</w:t>
      </w:r>
    </w:p>
    <w:p w14:paraId="726D4B37" w14:textId="77777777" w:rsidR="00884B0E" w:rsidRDefault="00884B0E" w:rsidP="00884B0E">
      <w:pPr>
        <w:rPr>
          <w:rFonts w:cs="Times New Roman"/>
          <w:sz w:val="22"/>
          <w:szCs w:val="22"/>
        </w:rPr>
      </w:pPr>
    </w:p>
    <w:p w14:paraId="21EA28D9" w14:textId="14B195E6" w:rsidR="00884B0E" w:rsidRPr="00884B0E" w:rsidRDefault="00884B0E" w:rsidP="00884B0E">
      <w:pPr>
        <w:rPr>
          <w:rFonts w:eastAsia="Arial Narrow" w:cs="Times New Roman"/>
          <w:sz w:val="20"/>
          <w:szCs w:val="20"/>
        </w:rPr>
      </w:pPr>
      <w:r w:rsidRPr="00884B0E">
        <w:rPr>
          <w:rFonts w:eastAsia="TimesNewRomanPSMT" w:cs="Times New Roman"/>
          <w:color w:val="000000"/>
          <w:sz w:val="20"/>
          <w:szCs w:val="20"/>
          <w:lang w:eastAsia="ar-SA" w:bidi="ar-SA"/>
        </w:rPr>
        <w:t xml:space="preserve">Dotyczy: postępowania prowadzonego na platformie zakupowej  w trybie przetargu nieograniczonego </w:t>
      </w:r>
      <w:r w:rsidRPr="00884B0E">
        <w:rPr>
          <w:rFonts w:eastAsia="Arial Narrow" w:cs="Times New Roman"/>
          <w:sz w:val="20"/>
          <w:szCs w:val="20"/>
        </w:rPr>
        <w:t xml:space="preserve">Dostawa niskoemisyjnych autobusów międzymiastowych klasy II z napędem hybrydowym </w:t>
      </w:r>
      <w:proofErr w:type="spellStart"/>
      <w:r w:rsidRPr="00884B0E">
        <w:rPr>
          <w:rFonts w:eastAsia="Arial Narrow" w:cs="Times New Roman"/>
          <w:sz w:val="20"/>
          <w:szCs w:val="20"/>
        </w:rPr>
        <w:t>pn</w:t>
      </w:r>
      <w:proofErr w:type="spellEnd"/>
      <w:r w:rsidRPr="00884B0E">
        <w:rPr>
          <w:rFonts w:eastAsia="Arial Narrow" w:cs="Times New Roman"/>
          <w:sz w:val="20"/>
          <w:szCs w:val="20"/>
        </w:rPr>
        <w:t>:</w:t>
      </w:r>
      <w:r w:rsidR="00F97B81">
        <w:rPr>
          <w:rFonts w:eastAsia="Arial Narrow" w:cs="Times New Roman"/>
          <w:sz w:val="20"/>
          <w:szCs w:val="20"/>
        </w:rPr>
        <w:t xml:space="preserve"> </w:t>
      </w:r>
      <w:r w:rsidRPr="00884B0E">
        <w:rPr>
          <w:rFonts w:eastAsia="Arial Narrow" w:cs="Times New Roman"/>
          <w:sz w:val="20"/>
          <w:szCs w:val="20"/>
        </w:rPr>
        <w:t>„Poprawa ekologiczności regionalnego transportu drogowego poprzez zakup taboru autobusowego zasilanego gazem ziemnym lub z napędem hybrydowym”</w:t>
      </w:r>
    </w:p>
    <w:p w14:paraId="1209959F" w14:textId="2F2DC075" w:rsidR="00884B0E" w:rsidRDefault="00884B0E" w:rsidP="00884B0E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</w:p>
    <w:p w14:paraId="14BDA7DE" w14:textId="308B0220" w:rsidR="00884B0E" w:rsidRPr="00551811" w:rsidRDefault="00884B0E" w:rsidP="00884B0E">
      <w:pPr>
        <w:rPr>
          <w:rFonts w:cs="Times New Roman"/>
          <w:b/>
          <w:bCs/>
          <w:sz w:val="22"/>
          <w:szCs w:val="22"/>
        </w:rPr>
      </w:pPr>
      <w:r w:rsidRPr="00551811">
        <w:rPr>
          <w:rFonts w:cs="Times New Roman"/>
          <w:sz w:val="22"/>
          <w:szCs w:val="22"/>
        </w:rPr>
        <w:t>W związku z otrzymanymi zapytaniami dotyczącymi treści Specyfikacji Warunków Zamówienia, Zamawiający na podst. art. 135 ust. 2 ustawy z dnia 11 września 2019r - Prawo zamówień publicznych ( tj. Dz.U z 2022 poz. 1710 ze zm.), udziela następujących wyjaśnień:</w:t>
      </w:r>
    </w:p>
    <w:p w14:paraId="4ADD9E7A" w14:textId="77777777" w:rsidR="00884B0E" w:rsidRPr="00551811" w:rsidRDefault="00884B0E" w:rsidP="00884B0E">
      <w:pPr>
        <w:rPr>
          <w:rFonts w:cs="Times New Roman"/>
          <w:b/>
          <w:bCs/>
          <w:sz w:val="22"/>
          <w:szCs w:val="22"/>
        </w:rPr>
      </w:pP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4962"/>
      </w:tblGrid>
      <w:tr w:rsidR="00915236" w:rsidRPr="008E4685" w14:paraId="71611C49" w14:textId="77777777" w:rsidTr="008E4685">
        <w:trPr>
          <w:tblHeader/>
        </w:trPr>
        <w:tc>
          <w:tcPr>
            <w:tcW w:w="993" w:type="dxa"/>
          </w:tcPr>
          <w:p w14:paraId="4C4AC815" w14:textId="77777777" w:rsidR="00915236" w:rsidRPr="008E4685" w:rsidRDefault="00915236" w:rsidP="00915236">
            <w:pPr>
              <w:spacing w:before="120" w:after="120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8E4685">
              <w:rPr>
                <w:rFonts w:cs="Times New Roman"/>
                <w:b/>
                <w:bCs/>
                <w:sz w:val="22"/>
                <w:szCs w:val="22"/>
                <w:lang w:val="en-US"/>
              </w:rPr>
              <w:t>pytania</w:t>
            </w:r>
            <w:proofErr w:type="spellEnd"/>
          </w:p>
        </w:tc>
        <w:tc>
          <w:tcPr>
            <w:tcW w:w="4819" w:type="dxa"/>
            <w:vAlign w:val="center"/>
          </w:tcPr>
          <w:p w14:paraId="6BEABA93" w14:textId="56C4D3A7" w:rsidR="00915236" w:rsidRPr="008E4685" w:rsidRDefault="00915236" w:rsidP="00823ABB">
            <w:pPr>
              <w:spacing w:before="120" w:after="12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t>Treść pytania</w:t>
            </w:r>
          </w:p>
        </w:tc>
        <w:tc>
          <w:tcPr>
            <w:tcW w:w="4962" w:type="dxa"/>
            <w:vAlign w:val="center"/>
          </w:tcPr>
          <w:p w14:paraId="2704774A" w14:textId="3F6DB1A0" w:rsidR="00915236" w:rsidRPr="008E4685" w:rsidRDefault="00915236" w:rsidP="00823ABB">
            <w:pPr>
              <w:spacing w:before="120" w:after="12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t xml:space="preserve">Treść odpowiedzi zamawiającego </w:t>
            </w:r>
          </w:p>
        </w:tc>
      </w:tr>
      <w:tr w:rsidR="00915236" w:rsidRPr="008E4685" w14:paraId="389B716C" w14:textId="77777777" w:rsidTr="008E4685">
        <w:tc>
          <w:tcPr>
            <w:tcW w:w="993" w:type="dxa"/>
          </w:tcPr>
          <w:p w14:paraId="35870485" w14:textId="08B93A40" w:rsidR="00915236" w:rsidRPr="008E4685" w:rsidRDefault="00915236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14:paraId="17C540A7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Dotyczy OPZ, pkt 5.5. Kamera cofania:</w:t>
            </w:r>
          </w:p>
          <w:p w14:paraId="054E1473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„Autobus winien być wyposażony w kamerę cofania, włączającą się automatycznie po załączeniu biegu wstecznego, współpracującą z wyświetlaczem monitoringu wnętrza zamontowanym w kabinie kierowcy.”</w:t>
            </w:r>
          </w:p>
          <w:p w14:paraId="1F7321B9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Czy Zamawiający dopuszcza zastosowanie zewnętrznej analogowej kamery cofania? Kamera analogowa zapewnia obraz wyświetlany bez opóźnień, co ma znaczenie w przypadku manewru cofania.</w:t>
            </w:r>
          </w:p>
        </w:tc>
        <w:tc>
          <w:tcPr>
            <w:tcW w:w="4962" w:type="dxa"/>
          </w:tcPr>
          <w:p w14:paraId="1EE1748D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t>Zamawiający nie narzuca rodzaju kamery cofania, nie mniej wymaga, aby obraz z kamery był rejestrowany w wideo-rejestratorze</w:t>
            </w:r>
            <w:r w:rsidRPr="008E4685">
              <w:rPr>
                <w:rFonts w:cs="Times New Roman"/>
                <w:sz w:val="22"/>
                <w:szCs w:val="22"/>
              </w:rPr>
              <w:t>, a min. rozdzielczość kamery nie była mniejsza niż HD;</w:t>
            </w:r>
          </w:p>
          <w:p w14:paraId="4A40FD7E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</w:p>
          <w:p w14:paraId="3A49B46C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W ocenie Zamawiającego, ponieważ kupowane autobusy będą eksploatowane na liniach regularnych, gdzie manewr zawracania odbywa się na wydzielonych dworcach autobusowych oraz pętlach autobusowych,  kamera cofania pełni funkcję pomocniczą i nie zwalnia kierowcy z zachowania odpowiedniej uwagi podczas manewru cofania;</w:t>
            </w:r>
          </w:p>
        </w:tc>
      </w:tr>
      <w:tr w:rsidR="00915236" w:rsidRPr="008E4685" w14:paraId="0B662A82" w14:textId="77777777" w:rsidTr="008E4685">
        <w:tc>
          <w:tcPr>
            <w:tcW w:w="993" w:type="dxa"/>
          </w:tcPr>
          <w:p w14:paraId="3E5AFC13" w14:textId="2055DF0E" w:rsidR="00915236" w:rsidRPr="008E4685" w:rsidRDefault="00915236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14:paraId="43853573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Dotyczy OPZ, pkt. 7.3. System informacji pasażerskiej – zewnętrznej, 7):</w:t>
            </w:r>
          </w:p>
          <w:p w14:paraId="686060BB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„Obsługa komputera powinna odbywać się za pośrednictwem kolorowego ekranu dotykowego o przekątnej minimum 10”.”</w:t>
            </w:r>
          </w:p>
          <w:p w14:paraId="546BCB9C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Czy Zamawiający dopuszcza wykorzystanie ekranu dotykowego z wyświetlaczem o przekątnej 8” stanowiącego interfejs dla auto-komputera?</w:t>
            </w:r>
          </w:p>
          <w:p w14:paraId="466F0C2B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Urządzenie z ekranem 8” zapewnia odpowiednią czytelność wyświetlanych informacji jak również nie zasłania widoczności kierowcy, co może powodować zastosowanie większego urządzenia z ekranem 10”.</w:t>
            </w:r>
          </w:p>
        </w:tc>
        <w:tc>
          <w:tcPr>
            <w:tcW w:w="4962" w:type="dxa"/>
          </w:tcPr>
          <w:p w14:paraId="2D32A810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 xml:space="preserve">Ideą Zamawiającego w określeniu min. przekątnej ekranu dotykowego na poziomie 10” było zachowanie odpowiedniej wielkości informacji tak, aby jej odczyt nie powodował konieczności zakładania okularów (jest to bardzo ważne w sytuacji, kiedy średni wiek kierowców waha się w granicach 50 lat. Wyższy o niecałe 3 cm ekran w opinii Zamawiającego nie wpływa istotnie na ograniczenie widoczności z miejsca kierowcy, jak np. stosowanie dzielonej w pionie szyb czołowej. </w:t>
            </w:r>
            <w:r w:rsidRPr="008E4685">
              <w:rPr>
                <w:rFonts w:cs="Times New Roman"/>
                <w:b/>
                <w:bCs/>
                <w:sz w:val="22"/>
                <w:szCs w:val="22"/>
              </w:rPr>
              <w:t xml:space="preserve">Zamawiający nie zmienia powyższego wymogu. </w:t>
            </w:r>
          </w:p>
        </w:tc>
      </w:tr>
      <w:tr w:rsidR="00915236" w:rsidRPr="008E4685" w14:paraId="6070E3F6" w14:textId="77777777" w:rsidTr="008E4685">
        <w:tc>
          <w:tcPr>
            <w:tcW w:w="993" w:type="dxa"/>
          </w:tcPr>
          <w:p w14:paraId="697975A5" w14:textId="454745B3" w:rsidR="00915236" w:rsidRPr="008E4685" w:rsidRDefault="00915236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4819" w:type="dxa"/>
          </w:tcPr>
          <w:p w14:paraId="73A33286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Dotyczy OPZ, pkt. 7.3. System informacji pasażerskiej – zewnętrznej, 7),</w:t>
            </w:r>
          </w:p>
          <w:p w14:paraId="56D63AFC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„Transfer danych do komputera winien odbywać się za pomocą modemu GSM”</w:t>
            </w:r>
          </w:p>
          <w:p w14:paraId="73A1BC92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</w:p>
          <w:p w14:paraId="1ECC23E1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Czy Zamawiający dopuszcza zastosowanie jednego routera LTE/4G do komunikacji dla systemów informacji pasażerskiej oraz do monitoringu?</w:t>
            </w:r>
          </w:p>
        </w:tc>
        <w:tc>
          <w:tcPr>
            <w:tcW w:w="4962" w:type="dxa"/>
          </w:tcPr>
          <w:p w14:paraId="18892583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lastRenderedPageBreak/>
              <w:t>Zamawiający dopuszcza zastosowanie jednego rutera LTE/4G</w:t>
            </w:r>
            <w:r w:rsidRPr="008E4685">
              <w:rPr>
                <w:rFonts w:cs="Times New Roman"/>
                <w:sz w:val="22"/>
                <w:szCs w:val="22"/>
              </w:rPr>
              <w:t xml:space="preserve"> do komunikacji dla systemów informacji pasażerskiej oraz do monitoringu, lecz ruter taki musi umożliwić odpowiednią konfigurację </w:t>
            </w:r>
            <w:r w:rsidRPr="008E4685">
              <w:rPr>
                <w:rFonts w:cs="Times New Roman"/>
                <w:sz w:val="22"/>
                <w:szCs w:val="22"/>
              </w:rPr>
              <w:lastRenderedPageBreak/>
              <w:t>kilku sieci LAN, VLAN, wydzielając odpowiednio część dla poszczególnych systemów pokładowych.</w:t>
            </w:r>
          </w:p>
        </w:tc>
      </w:tr>
      <w:tr w:rsidR="00915236" w:rsidRPr="008E4685" w14:paraId="52B0A86A" w14:textId="77777777" w:rsidTr="008E4685">
        <w:tc>
          <w:tcPr>
            <w:tcW w:w="993" w:type="dxa"/>
          </w:tcPr>
          <w:p w14:paraId="65E6383F" w14:textId="57485EE0" w:rsidR="00915236" w:rsidRPr="008E4685" w:rsidRDefault="00915236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4819" w:type="dxa"/>
          </w:tcPr>
          <w:p w14:paraId="4C08A798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Dotyczy OPZ, pkt. 7.3.1 System informacji pasażerskiej – wewnętrznej, 1) Monitor wewnętrzny:</w:t>
            </w:r>
          </w:p>
          <w:p w14:paraId="031262D7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„e) Temperaturę zewnętrzną powietrza i temperaturę panująca w przestrzeni pasażerskiej;”</w:t>
            </w:r>
          </w:p>
          <w:p w14:paraId="736685CE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</w:p>
          <w:p w14:paraId="3F28166A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Czy Zamawiający dopuszcza zamiennie wykorzystanie dodatkowego zewnętrznego układu zegara z funkcją wyświetlania temperatury?</w:t>
            </w:r>
          </w:p>
        </w:tc>
        <w:tc>
          <w:tcPr>
            <w:tcW w:w="4962" w:type="dxa"/>
          </w:tcPr>
          <w:p w14:paraId="7FF0C489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 xml:space="preserve">Ideą Zamawiającego było skupienie wszystkich elementów informacji pasażerskiej w jednym miejscu. </w:t>
            </w:r>
            <w:r w:rsidRPr="008E4685">
              <w:rPr>
                <w:rFonts w:cs="Times New Roman"/>
                <w:b/>
                <w:bCs/>
                <w:sz w:val="22"/>
                <w:szCs w:val="22"/>
              </w:rPr>
              <w:t>Zamawiający nie dopuszcza</w:t>
            </w:r>
            <w:r w:rsidRPr="008E4685">
              <w:rPr>
                <w:rFonts w:cs="Times New Roman"/>
                <w:sz w:val="22"/>
                <w:szCs w:val="22"/>
              </w:rPr>
              <w:t xml:space="preserve"> zamiennie wykorzystanie dodatkowego zewnętrznego zegara (poza monitorem informacji wewnętrznej) z funkcją wyświetlania temperatury zewnętrznej i wewnętrznej.</w:t>
            </w:r>
          </w:p>
        </w:tc>
      </w:tr>
      <w:tr w:rsidR="00915236" w:rsidRPr="008E4685" w14:paraId="7C6BF37C" w14:textId="77777777" w:rsidTr="008E4685">
        <w:tc>
          <w:tcPr>
            <w:tcW w:w="993" w:type="dxa"/>
          </w:tcPr>
          <w:p w14:paraId="5E39D308" w14:textId="7730EF75" w:rsidR="00915236" w:rsidRPr="008E4685" w:rsidRDefault="00915236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4819" w:type="dxa"/>
          </w:tcPr>
          <w:p w14:paraId="6B61C2A7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Dotyczy OPZ, pkt. 7.3.1 System informacji pasażerskiej – wewnętrznej, 3):</w:t>
            </w:r>
          </w:p>
          <w:p w14:paraId="20757E53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„Konstrukcja tablicy musi umożliwiać emisję danych tekstowych i graficznych na wydzielonym polu reklamowym, w sposób ciągły, niezależnie od pozostałych informacji,”</w:t>
            </w:r>
          </w:p>
          <w:p w14:paraId="567C0128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Czy Zamawiający dopuszcza wyświetlanie informacji reklamowych w postaci plików graficznych, które będą naprzemiennie wyświetlane z informacją o trasie tj. zamiennie do danych tekstowych wyświetlanych na pasku?</w:t>
            </w:r>
          </w:p>
          <w:p w14:paraId="6E452E8D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Pliki graficzne wyświetlane są w trybie pełnoekranowym, informacje graficzne mogą stanowić lepszy przekaz dla Odbiorcy i nie zakłócają informacji o trasie na jednym ekranie.</w:t>
            </w:r>
          </w:p>
        </w:tc>
        <w:tc>
          <w:tcPr>
            <w:tcW w:w="4962" w:type="dxa"/>
          </w:tcPr>
          <w:p w14:paraId="6F17BAF3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t>Zamawiający dopuszcza wyświetlanie informacji reklamowych w postaci plików graficznych</w:t>
            </w:r>
            <w:r w:rsidRPr="008E4685">
              <w:rPr>
                <w:rFonts w:cs="Times New Roman"/>
                <w:sz w:val="22"/>
                <w:szCs w:val="22"/>
              </w:rPr>
              <w:t>, które będą naprzemiennie wyświetlane z informacją o trasie, nie mniej wtedy będzie należało dokładnie określić okna czasowe (względem czasu zatrzymania na przystanku), w których informacja pasażerska ma priorytet nad reklamą.</w:t>
            </w:r>
          </w:p>
        </w:tc>
      </w:tr>
      <w:tr w:rsidR="00915236" w:rsidRPr="008E4685" w14:paraId="6657CCC8" w14:textId="77777777" w:rsidTr="008E4685">
        <w:tc>
          <w:tcPr>
            <w:tcW w:w="993" w:type="dxa"/>
          </w:tcPr>
          <w:p w14:paraId="5468DBF3" w14:textId="047BFE6F" w:rsidR="00915236" w:rsidRPr="008E4685" w:rsidRDefault="00915236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4819" w:type="dxa"/>
          </w:tcPr>
          <w:p w14:paraId="55CAD583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Dotyczy OPZ, pkt. 7.3.1 System informacji pasażerskiej – wewnętrznej, 8):</w:t>
            </w:r>
          </w:p>
          <w:p w14:paraId="616DF36E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„Oprogramowanie do tworzenia zawartości tablic musi posiadać możliwość łatwego importowania plików CSV z danymi /Linii/kursów/przystanków”</w:t>
            </w:r>
          </w:p>
          <w:p w14:paraId="5220B1EE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</w:p>
          <w:p w14:paraId="4B56D1AD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Czy Zamawiający dopuszcza wykorzystanie plików w formacie GTFS zamiennie do CSV, które w łatwy sposób umożliwią importowanie rozkładów do systemu informacji pasażerskiej?</w:t>
            </w:r>
          </w:p>
        </w:tc>
        <w:tc>
          <w:tcPr>
            <w:tcW w:w="4962" w:type="dxa"/>
          </w:tcPr>
          <w:p w14:paraId="5CB6A7FF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t>Zamawiający dopuszcza wykorzystanie plików w formacie GTFS zamiennie do CSV albo w obu formatach jednocześnie</w:t>
            </w:r>
          </w:p>
        </w:tc>
      </w:tr>
      <w:tr w:rsidR="00915236" w:rsidRPr="008E4685" w14:paraId="54223DA6" w14:textId="77777777" w:rsidTr="008E4685">
        <w:tc>
          <w:tcPr>
            <w:tcW w:w="993" w:type="dxa"/>
          </w:tcPr>
          <w:p w14:paraId="51580B1E" w14:textId="63E9DB45" w:rsidR="00915236" w:rsidRPr="008E4685" w:rsidRDefault="00915236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4819" w:type="dxa"/>
          </w:tcPr>
          <w:p w14:paraId="39AF5E68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Dotyczy OPZ, pkt. 7.7. System monitoringu wizyjnego,</w:t>
            </w:r>
          </w:p>
          <w:p w14:paraId="17C593D3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„Kolorowy, dotykowy monitor (wyświetlacz LCD typu TFT) o przekątnej co najmniej 8”, zamontowany w kabinie kierowcy powinien umożliwiać stały podgląd obrazu z kamer, w różnych konfiguracjach (np. obraz z pojedynczej kamery, obraz z wielu kamer itp.);”</w:t>
            </w:r>
          </w:p>
          <w:p w14:paraId="11C4C98A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</w:p>
          <w:p w14:paraId="45747C56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Czy Zamawiający dopuszcza zastosowanie monitora o przekątnej ekranu 8” bez interfejsu dotykowego, który będzie współpracował z zastosowanym video-</w:t>
            </w:r>
            <w:r w:rsidRPr="008E4685">
              <w:rPr>
                <w:rFonts w:cs="Times New Roman"/>
                <w:sz w:val="22"/>
                <w:szCs w:val="22"/>
              </w:rPr>
              <w:lastRenderedPageBreak/>
              <w:t>rejestratorem? Obsługa kamer będzie zamiennie realizowana poprzez dowolny przełącznik zabudowany w odpowiednim miejscu w kabinie Kierowcy i zapewniać będzie ergonomiczną obsługę Kierowcy.</w:t>
            </w:r>
          </w:p>
        </w:tc>
        <w:tc>
          <w:tcPr>
            <w:tcW w:w="4962" w:type="dxa"/>
          </w:tcPr>
          <w:p w14:paraId="20D2DAD7" w14:textId="77777777" w:rsidR="00915236" w:rsidRPr="008E4685" w:rsidRDefault="00915236" w:rsidP="00823ABB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lastRenderedPageBreak/>
              <w:t>Zamawiający nie dopuszcza zastosowanie monitora o przekątnej ekranu 8” bez interfejsu dotykowego</w:t>
            </w:r>
          </w:p>
        </w:tc>
      </w:tr>
      <w:tr w:rsidR="00915236" w:rsidRPr="008E4685" w14:paraId="6D92B0B7" w14:textId="77777777" w:rsidTr="008E4685">
        <w:tc>
          <w:tcPr>
            <w:tcW w:w="993" w:type="dxa"/>
          </w:tcPr>
          <w:p w14:paraId="40A3F773" w14:textId="6307CD71" w:rsidR="00915236" w:rsidRPr="008E4685" w:rsidRDefault="00915236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4819" w:type="dxa"/>
          </w:tcPr>
          <w:p w14:paraId="6D58D110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Dotyczy OPZ, pkt. 7.7. System monitoringu wizyjnego,</w:t>
            </w:r>
          </w:p>
          <w:p w14:paraId="03594E4C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„System powinien posiadać zabezpieczenie zapisanych danych przed utratą spowodowaną przerwami w zasilaniu, oraz podtrzymywanie zasilania przez 30 minut - zapis powinien zostać automatycznie wznowiony po przywróceniu zasilania.”</w:t>
            </w:r>
          </w:p>
          <w:p w14:paraId="141D7A47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Czy Zamawiający ma na myśli zastosowanie odpowiedniego modułu sterującego UPS wraz z zewnętrzną baterią dedykowaną do tego typu zastosowań?</w:t>
            </w:r>
          </w:p>
          <w:p w14:paraId="49E89FE7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Jest to rozwiązanie bardziej uniwersalne i bezpieczne w przypadku potrzeby nagłego odcięcia lub demontażu wszystkich źródeł zasilania.</w:t>
            </w:r>
          </w:p>
        </w:tc>
        <w:tc>
          <w:tcPr>
            <w:tcW w:w="4962" w:type="dxa"/>
          </w:tcPr>
          <w:p w14:paraId="7C4B3DE7" w14:textId="77777777" w:rsidR="00915236" w:rsidRPr="008E4685" w:rsidRDefault="00915236" w:rsidP="00823ABB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t xml:space="preserve">Zmawiający nie wskazuje konkretnych rozwiązań, a jedynie określa funkcjonalność systemu tak, aby zapewnić ciągłość rejestracji obrazu, </w:t>
            </w:r>
            <w:r w:rsidRPr="008E4685">
              <w:rPr>
                <w:rFonts w:cs="Times New Roman"/>
                <w:sz w:val="22"/>
                <w:szCs w:val="22"/>
              </w:rPr>
              <w:t>nie mniej wydaje się, że zastosowanie rozwiązania bazującego na UPS-</w:t>
            </w:r>
            <w:proofErr w:type="spellStart"/>
            <w:r w:rsidRPr="008E4685">
              <w:rPr>
                <w:rFonts w:cs="Times New Roman"/>
                <w:sz w:val="22"/>
                <w:szCs w:val="22"/>
              </w:rPr>
              <w:t>ie</w:t>
            </w:r>
            <w:proofErr w:type="spellEnd"/>
            <w:r w:rsidRPr="008E4685">
              <w:rPr>
                <w:rFonts w:cs="Times New Roman"/>
                <w:sz w:val="22"/>
                <w:szCs w:val="22"/>
              </w:rPr>
              <w:t xml:space="preserve"> uniezależnia system monitoringu od całkowitego wyłączenia zasilania w przypadku kolizji (i co za tym idzie utraty zapisanego obrazu tuż przed kolizją)</w:t>
            </w:r>
            <w:r w:rsidRPr="008E4685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15236" w:rsidRPr="008E4685" w14:paraId="30B78186" w14:textId="77777777" w:rsidTr="008E4685">
        <w:tc>
          <w:tcPr>
            <w:tcW w:w="993" w:type="dxa"/>
          </w:tcPr>
          <w:p w14:paraId="2F92489A" w14:textId="599F1D2D" w:rsidR="00915236" w:rsidRPr="008E4685" w:rsidRDefault="00915236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4819" w:type="dxa"/>
          </w:tcPr>
          <w:p w14:paraId="19F819FC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Dotyczy OPZ, pkt. 7.7. System monitoringu wizyjnego,</w:t>
            </w:r>
          </w:p>
          <w:p w14:paraId="5E098A73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„Rejestrator musi mieć możliwość zamontowania jednocześnie 6 dysków twardych o pojemności minimum 1 TB każdy. Jeden dysk musi umożliwić rejestrację obrazu z min. 14 dni pracy pojazdu przy zastosowaniu kompresji obrazu;”</w:t>
            </w:r>
          </w:p>
          <w:p w14:paraId="2F113692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</w:p>
          <w:p w14:paraId="42673BE2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Czy Zamawiający dopuszcza zastosowanie video-rejestratora, który ma możliwość instalacji jednego dedykowanego dysku w specjalnie przygotowanej kieszeni, o pojemności zapewniającej rejestrację obrazu z min. 14 dni i odpornego na wstrząsy oraz warunki panujące podczas eksploatacji pojazdów?</w:t>
            </w:r>
          </w:p>
          <w:p w14:paraId="0D711376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6045ED9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t xml:space="preserve">Zamawiający nie dopuszcza zastosowanie wideo-rejestratora, z możliwością instalacji tylko jednego dedykowanego dysku. </w:t>
            </w:r>
            <w:r w:rsidRPr="008E4685">
              <w:rPr>
                <w:rFonts w:cs="Times New Roman"/>
                <w:sz w:val="22"/>
                <w:szCs w:val="22"/>
              </w:rPr>
              <w:t>Jak wspomniano w odpowiedzi powyżej, intencją Zamawiającego jest zachowanie jak najwyższego stopnia niezawodności funkcjonowania wideo-rejestratora tzn. aby w przypadku awarii jednego z dysków, funkcję zapisu przejął kolejny dysk.</w:t>
            </w:r>
          </w:p>
        </w:tc>
      </w:tr>
      <w:tr w:rsidR="00915236" w:rsidRPr="008E4685" w14:paraId="557F368E" w14:textId="77777777" w:rsidTr="008E4685">
        <w:tc>
          <w:tcPr>
            <w:tcW w:w="993" w:type="dxa"/>
          </w:tcPr>
          <w:p w14:paraId="0AF0D197" w14:textId="55C24175" w:rsidR="00915236" w:rsidRPr="008E4685" w:rsidRDefault="00915236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4819" w:type="dxa"/>
          </w:tcPr>
          <w:p w14:paraId="53A55483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Dotyczy OPZ, pkt. 7.7. System monitoringu wizyjnego,</w:t>
            </w:r>
          </w:p>
          <w:p w14:paraId="08A80A72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 xml:space="preserve">„Rejestrator musi być wyposażony w obudowę </w:t>
            </w:r>
            <w:proofErr w:type="spellStart"/>
            <w:r w:rsidRPr="008E4685">
              <w:rPr>
                <w:rFonts w:cs="Times New Roman"/>
                <w:sz w:val="22"/>
                <w:szCs w:val="22"/>
              </w:rPr>
              <w:t>bezwentylatorową</w:t>
            </w:r>
            <w:proofErr w:type="spellEnd"/>
            <w:r w:rsidRPr="008E4685">
              <w:rPr>
                <w:rFonts w:cs="Times New Roman"/>
                <w:sz w:val="22"/>
                <w:szCs w:val="22"/>
              </w:rPr>
              <w:t>, wbudowany układ stabilizacji temperatury i w minimum 4 wejścia USB, w tym 2 wejścia USB 3.0; 1 port Ethernet i 1 szt. HDMI”</w:t>
            </w:r>
          </w:p>
          <w:p w14:paraId="31A57DA0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 xml:space="preserve">Czy Zamawiający dopuszcza zastosowanie vide-rejestratora w obudowie </w:t>
            </w:r>
            <w:proofErr w:type="spellStart"/>
            <w:r w:rsidRPr="008E4685">
              <w:rPr>
                <w:rFonts w:cs="Times New Roman"/>
                <w:sz w:val="22"/>
                <w:szCs w:val="22"/>
              </w:rPr>
              <w:t>bezwentylatorowej</w:t>
            </w:r>
            <w:proofErr w:type="spellEnd"/>
            <w:r w:rsidRPr="008E4685">
              <w:rPr>
                <w:rFonts w:cs="Times New Roman"/>
                <w:sz w:val="22"/>
                <w:szCs w:val="22"/>
              </w:rPr>
              <w:t xml:space="preserve"> z wbudowanym układem zarządzania temperaturą, wyposażony w 1 port USB, 1 port Ethernet w standardzie M12 oraz wyjście video umożliwiające współpracę z proponowanym monitorem LCD?</w:t>
            </w:r>
          </w:p>
        </w:tc>
        <w:tc>
          <w:tcPr>
            <w:tcW w:w="4962" w:type="dxa"/>
          </w:tcPr>
          <w:p w14:paraId="34D11E2B" w14:textId="77777777" w:rsidR="00915236" w:rsidRPr="008E4685" w:rsidRDefault="00915236" w:rsidP="00823ABB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t>Zamawiający nie dopuszcza wideo-rejestratora wyposażonego tylko w jedno gniazdo USB.</w:t>
            </w:r>
          </w:p>
        </w:tc>
      </w:tr>
      <w:tr w:rsidR="00915236" w:rsidRPr="008E4685" w14:paraId="2ECC94DC" w14:textId="77777777" w:rsidTr="008E4685">
        <w:tc>
          <w:tcPr>
            <w:tcW w:w="993" w:type="dxa"/>
          </w:tcPr>
          <w:p w14:paraId="0C5CC4C0" w14:textId="393CA198" w:rsidR="00915236" w:rsidRPr="008E4685" w:rsidRDefault="00915236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4819" w:type="dxa"/>
          </w:tcPr>
          <w:p w14:paraId="5DF4A116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Dotyczy OPZ, pkt. 7.7. System monitoringu wizyjnego,</w:t>
            </w:r>
          </w:p>
          <w:p w14:paraId="0CD4B0B2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 xml:space="preserve">Rejestrator musi być zasilany z pokładowej instalacji </w:t>
            </w:r>
            <w:r w:rsidRPr="008E4685">
              <w:rPr>
                <w:rFonts w:cs="Times New Roman"/>
                <w:sz w:val="22"/>
                <w:szCs w:val="22"/>
              </w:rPr>
              <w:lastRenderedPageBreak/>
              <w:t>elektrycznej i prawidłowo pracować w zakresie temperatur od 0°C do + 50°C; Start systemu do pełnej funkcjonalności nie może być dłuższy niż 2 minuty,</w:t>
            </w:r>
          </w:p>
          <w:p w14:paraId="568B5F20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 xml:space="preserve">Czy Zamawiający dopuszcza zastosowanie video-rejestratora, który jest zaprojektowany do rozwiązań mobilnych, zarówno w zakresie napięci zasilających w zakresie od 9 do 32V jak również temperatury pracy w zakresie od -25O do +70O? Proponowany rejestrator spełnia szereg norm i standardów odpowiadającym wymaganiom zarówno dla rynku rozwiązań </w:t>
            </w:r>
            <w:proofErr w:type="spellStart"/>
            <w:r w:rsidRPr="008E4685">
              <w:rPr>
                <w:rFonts w:cs="Times New Roman"/>
                <w:sz w:val="22"/>
                <w:szCs w:val="22"/>
              </w:rPr>
              <w:t>automotive</w:t>
            </w:r>
            <w:proofErr w:type="spellEnd"/>
            <w:r w:rsidRPr="008E4685">
              <w:rPr>
                <w:rFonts w:cs="Times New Roman"/>
                <w:sz w:val="22"/>
                <w:szCs w:val="22"/>
              </w:rPr>
              <w:t xml:space="preserve"> tj. normy ECE-R10 (E-</w:t>
            </w:r>
            <w:proofErr w:type="spellStart"/>
            <w:r w:rsidRPr="008E4685">
              <w:rPr>
                <w:rFonts w:cs="Times New Roman"/>
                <w:sz w:val="22"/>
                <w:szCs w:val="22"/>
              </w:rPr>
              <w:t>mark</w:t>
            </w:r>
            <w:proofErr w:type="spellEnd"/>
            <w:r w:rsidRPr="008E4685">
              <w:rPr>
                <w:rFonts w:cs="Times New Roman"/>
                <w:sz w:val="22"/>
                <w:szCs w:val="22"/>
              </w:rPr>
              <w:t>) i kryterium niepalności ECE-R118 jak również dla rynku kolejowego normy EN50155.</w:t>
            </w:r>
          </w:p>
          <w:p w14:paraId="3BCD2CE3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 xml:space="preserve">Rejestratory posiadające mniejszy zakres temperatury pracy nie spełniające warunków i norm stawianym rozwiązaniom </w:t>
            </w:r>
            <w:proofErr w:type="spellStart"/>
            <w:r w:rsidRPr="008E4685">
              <w:rPr>
                <w:rFonts w:cs="Times New Roman"/>
                <w:sz w:val="22"/>
                <w:szCs w:val="22"/>
              </w:rPr>
              <w:t>automotive</w:t>
            </w:r>
            <w:proofErr w:type="spellEnd"/>
            <w:r w:rsidRPr="008E4685">
              <w:rPr>
                <w:rFonts w:cs="Times New Roman"/>
                <w:sz w:val="22"/>
                <w:szCs w:val="22"/>
              </w:rPr>
              <w:t xml:space="preserve"> np. ECE-R10 (E-</w:t>
            </w:r>
            <w:proofErr w:type="spellStart"/>
            <w:r w:rsidRPr="008E4685">
              <w:rPr>
                <w:rFonts w:cs="Times New Roman"/>
                <w:sz w:val="22"/>
                <w:szCs w:val="22"/>
              </w:rPr>
              <w:t>mark</w:t>
            </w:r>
            <w:proofErr w:type="spellEnd"/>
            <w:r w:rsidRPr="008E4685">
              <w:rPr>
                <w:rFonts w:cs="Times New Roman"/>
                <w:sz w:val="22"/>
                <w:szCs w:val="22"/>
              </w:rPr>
              <w:t>). Sugerujemy zmianę wymagań pod kątem zakresu temperatury pracy aby mieć pewność niezwodnego działania w różnych warunkach w jakich mamy do czynienia podczas pracy autobusu.</w:t>
            </w:r>
          </w:p>
        </w:tc>
        <w:tc>
          <w:tcPr>
            <w:tcW w:w="4962" w:type="dxa"/>
          </w:tcPr>
          <w:p w14:paraId="493FC746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Zamawiający nie zmienia określonych w opisie przedmiotu  zamówienia minimalnych wymagań odnośnie temperatury zewnętrznej. </w:t>
            </w:r>
            <w:r w:rsidRPr="008E4685">
              <w:rPr>
                <w:rFonts w:cs="Times New Roman"/>
                <w:sz w:val="22"/>
                <w:szCs w:val="22"/>
              </w:rPr>
              <w:t xml:space="preserve">Odporność </w:t>
            </w:r>
            <w:r w:rsidRPr="008E4685">
              <w:rPr>
                <w:rFonts w:cs="Times New Roman"/>
                <w:sz w:val="22"/>
                <w:szCs w:val="22"/>
              </w:rPr>
              <w:lastRenderedPageBreak/>
              <w:t>urządzenia na warunki termiczne i tak zależy od lokalizacji danego komponentu w pojeździe. Ostateczne wymagania odnoście przyłączanych komponentów i tak określa Wykonawca, który także udziela gwarancji na całość pojazdu, włącznie z systemem monitoringu. Dość wysoka granica temperatury minimalnej wynika z faktu, iż autobus nie może być eksploatowany, o ile temperatura we wnętrzu pojazdu byłaby niższa niż 15 stopni C. Nie wyobrażamy sobie sytuacji, że wideo-rejestrator (względy obsługowe) lub kamery (poza kamerą cofania), byłyby umieszone poza przestrzenią pasażerską lub kabiną kierowcy.</w:t>
            </w:r>
          </w:p>
        </w:tc>
      </w:tr>
      <w:tr w:rsidR="00915236" w:rsidRPr="008E4685" w14:paraId="35A98CF9" w14:textId="77777777" w:rsidTr="008E4685">
        <w:tc>
          <w:tcPr>
            <w:tcW w:w="993" w:type="dxa"/>
          </w:tcPr>
          <w:p w14:paraId="797779E2" w14:textId="12A8DF46" w:rsidR="00915236" w:rsidRPr="008E4685" w:rsidRDefault="00915236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819" w:type="dxa"/>
          </w:tcPr>
          <w:p w14:paraId="778BDB9E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Dotyczy OPZ, pkt. 7.7. System monitoringu wizyjnego,</w:t>
            </w:r>
          </w:p>
          <w:p w14:paraId="4B753ACD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Format zapisu: MP4 z funkcją możliwości zabezpieczenie zapisanego obrazu przed modyfikacją;</w:t>
            </w:r>
          </w:p>
          <w:p w14:paraId="6B5DB4CB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Czy Zamawiający dopuszcza zastosowanie video-rejestratora, który zapewnia zapis nagrań z kamer w specjalnie zaszyfrowanym formacie oraz dodatkowo eksport nagrań do formatu AVI?</w:t>
            </w:r>
          </w:p>
          <w:p w14:paraId="04EDC649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Zastosowanie takiego rozwiązania dodatkowo zwiększy bezpieczeństwo nagranego materiału przed przypadkową manipulacją i przekazaniem materiału np. w niepowołane ręce osób trzecich.</w:t>
            </w:r>
          </w:p>
        </w:tc>
        <w:tc>
          <w:tcPr>
            <w:tcW w:w="4962" w:type="dxa"/>
          </w:tcPr>
          <w:p w14:paraId="30DC9FC9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t>Zamawiający nie dopuszcza zastosowanie wideo-rejestratora, który zapewnia zapis nagrań z kamer w specjalnie zaszyfrowanym formacie</w:t>
            </w:r>
            <w:r w:rsidRPr="008E4685">
              <w:rPr>
                <w:rFonts w:cs="Times New Roman"/>
                <w:sz w:val="22"/>
                <w:szCs w:val="22"/>
              </w:rPr>
              <w:t xml:space="preserve"> chyba, że Dostawca systemu monitoringu wizyjnego wykaże, że odczyt zaszyfrowanego materiału przez osoby upoważnione, możliwy jest za pomocą odpowiedniego oprogramowania dostarczonego lub udostępnionego na czas eksploatacji dostarczonych pojazdów, w ramach kontraktu Zamawiającemu lub Operatorowi, wskazanemu przez Zamawiającego.</w:t>
            </w:r>
          </w:p>
          <w:p w14:paraId="1AEA9D84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15236" w:rsidRPr="008E4685" w14:paraId="695DE898" w14:textId="77777777" w:rsidTr="008E4685">
        <w:tc>
          <w:tcPr>
            <w:tcW w:w="993" w:type="dxa"/>
          </w:tcPr>
          <w:p w14:paraId="4491F2E4" w14:textId="5BF27E4A" w:rsidR="00915236" w:rsidRPr="008E4685" w:rsidRDefault="00915236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4819" w:type="dxa"/>
          </w:tcPr>
          <w:p w14:paraId="2E1FE4C7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Dotyczy OPZ, pkt. 7.7. System monitoringu wizyjnego,</w:t>
            </w:r>
          </w:p>
          <w:p w14:paraId="189878DE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 xml:space="preserve">„System musi posiadać możliwość </w:t>
            </w:r>
            <w:proofErr w:type="spellStart"/>
            <w:r w:rsidRPr="008E4685">
              <w:rPr>
                <w:rFonts w:cs="Times New Roman"/>
                <w:sz w:val="22"/>
                <w:szCs w:val="22"/>
              </w:rPr>
              <w:t>przesyłu</w:t>
            </w:r>
            <w:proofErr w:type="spellEnd"/>
            <w:r w:rsidRPr="008E4685">
              <w:rPr>
                <w:rFonts w:cs="Times New Roman"/>
                <w:sz w:val="22"/>
                <w:szCs w:val="22"/>
              </w:rPr>
              <w:t xml:space="preserve"> danych drogą bezprzewodową (</w:t>
            </w:r>
            <w:proofErr w:type="spellStart"/>
            <w:r w:rsidRPr="008E4685">
              <w:rPr>
                <w:rFonts w:cs="Times New Roman"/>
                <w:sz w:val="22"/>
                <w:szCs w:val="22"/>
              </w:rPr>
              <w:t>WiFi</w:t>
            </w:r>
            <w:proofErr w:type="spellEnd"/>
            <w:r w:rsidRPr="008E4685">
              <w:rPr>
                <w:rFonts w:cs="Times New Roman"/>
                <w:sz w:val="22"/>
                <w:szCs w:val="22"/>
              </w:rPr>
              <w:t xml:space="preserve"> 5Ghz). Dostawca dostarczy do tego niezbędną infrastrukturę serwerową i antenową, zainstalowaną w bazie Operatora, wskazanego przez Zamawiającego;”</w:t>
            </w:r>
          </w:p>
          <w:p w14:paraId="2C619692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Czy Zamawiający dopuszcza zastosowanie jednego routera LTE/4G/WLAN dla komunikacji dla systemów informacji pasażerskiej oraz do monitoringu?</w:t>
            </w:r>
          </w:p>
        </w:tc>
        <w:tc>
          <w:tcPr>
            <w:tcW w:w="4962" w:type="dxa"/>
          </w:tcPr>
          <w:p w14:paraId="36DA222D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t>Zamawiający dopuszcza zastosowanie jednego routera LTE/4G/WLAN</w:t>
            </w:r>
            <w:r w:rsidRPr="008E4685">
              <w:rPr>
                <w:rFonts w:cs="Times New Roman"/>
                <w:sz w:val="22"/>
                <w:szCs w:val="22"/>
              </w:rPr>
              <w:t xml:space="preserve"> dla komunikacji dla systemów informacji pasażerskiej oraz do monitoringu, lecz ruter taki musi umożliwić odpowiednią konfigurację kilku sieci LAN, VLAN, wydzielając odpowiednio część dla poszczególnych systemów pokładowych</w:t>
            </w:r>
            <w:r w:rsidRPr="008E4685">
              <w:rPr>
                <w:rFonts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915236" w:rsidRPr="008E4685" w14:paraId="00AEF76C" w14:textId="77777777" w:rsidTr="008E4685">
        <w:tc>
          <w:tcPr>
            <w:tcW w:w="993" w:type="dxa"/>
          </w:tcPr>
          <w:p w14:paraId="52B0FDAA" w14:textId="3A199210" w:rsidR="00915236" w:rsidRPr="008E4685" w:rsidRDefault="00915236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4819" w:type="dxa"/>
          </w:tcPr>
          <w:p w14:paraId="6B00328E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 xml:space="preserve">Dotyczy OPZ, pkt. 7.3.1, 7.7, 7.9, </w:t>
            </w:r>
          </w:p>
          <w:p w14:paraId="01A05C96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Czy Zamawiający dopuszcza zastosowanie jednego routera LTE/4G/WLAN dla obsługi systemów pokładowych jak również zapewnienie dostępu do Internetu dla Pasażerów?</w:t>
            </w:r>
          </w:p>
        </w:tc>
        <w:tc>
          <w:tcPr>
            <w:tcW w:w="4962" w:type="dxa"/>
          </w:tcPr>
          <w:p w14:paraId="000CA8A8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t>Zamawiający dopuszcza zastosowanie jednego routera LTE/4G/WLAN</w:t>
            </w:r>
            <w:r w:rsidRPr="008E4685">
              <w:rPr>
                <w:rFonts w:cs="Times New Roman"/>
                <w:sz w:val="22"/>
                <w:szCs w:val="22"/>
              </w:rPr>
              <w:t xml:space="preserve"> dla obsługi systemów pokładowych jak również zapewnienie dostępu do Internetu dla Pasażerów</w:t>
            </w:r>
            <w:r w:rsidRPr="008E4685">
              <w:rPr>
                <w:rFonts w:cs="Times New Roman"/>
                <w:b/>
                <w:bCs/>
                <w:sz w:val="22"/>
                <w:szCs w:val="22"/>
              </w:rPr>
              <w:t xml:space="preserve">, lecz ruter taki musi umożliwić odpowiednią konfigurację kilku sieci </w:t>
            </w:r>
            <w:r w:rsidRPr="008E4685">
              <w:rPr>
                <w:rFonts w:cs="Times New Roman"/>
                <w:b/>
                <w:bCs/>
                <w:sz w:val="22"/>
                <w:szCs w:val="22"/>
              </w:rPr>
              <w:lastRenderedPageBreak/>
              <w:t>LAN, VLAN, wydzielając odpowiednio część dla urządzeń pokładowych i część dla HOTSPOTA.</w:t>
            </w:r>
          </w:p>
        </w:tc>
      </w:tr>
      <w:tr w:rsidR="00915236" w:rsidRPr="008E4685" w14:paraId="0EAD87F5" w14:textId="77777777" w:rsidTr="008E4685">
        <w:tc>
          <w:tcPr>
            <w:tcW w:w="993" w:type="dxa"/>
          </w:tcPr>
          <w:p w14:paraId="5356A6A9" w14:textId="049C3624" w:rsidR="00915236" w:rsidRPr="008E4685" w:rsidRDefault="00896A22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4819" w:type="dxa"/>
          </w:tcPr>
          <w:p w14:paraId="3E448C7F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W zapisach wymagań dot. Systemu Monitoringu Wizyjnego w pojazdach (załącznik nr 5, OPZ do SWZ),  w Wymaganiach szczegółowych dla autobusów, punkcie 7.7, Zamawiający określił w opisie odnośnie rejestratora:</w:t>
            </w:r>
          </w:p>
          <w:p w14:paraId="66CEBA74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„Rejestrator musi mieć możliwość zamontowania jednocześnie 6 dysków twardych o pojemności minimum 1 TB każdy. Jeden dysk musi umożliwić rejestrację obrazu z min. 14 dni pracy pojazdu przy zastosowaniu kompresji obrazu; ”,</w:t>
            </w:r>
          </w:p>
          <w:p w14:paraId="23D3D793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Prosimy o dopuszczenie rejestratora z obsługą maks. 2 dysków, gdzie zastosowanie jednego dysku o pojemności 2TB będzie wystarczające do rejestracji obrazu ze wszystkich kamer przez wymagany przez Zamawiającego okres 14 dni, a druga kieszeń może pozostać wolna w celu ew., przyszłej rozbudowy.</w:t>
            </w:r>
          </w:p>
        </w:tc>
        <w:tc>
          <w:tcPr>
            <w:tcW w:w="4962" w:type="dxa"/>
          </w:tcPr>
          <w:p w14:paraId="1101D74E" w14:textId="77777777" w:rsidR="00915236" w:rsidRPr="008E4685" w:rsidRDefault="00915236" w:rsidP="00823ABB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t>Zamawiający nie dopuszcza zabudowy wideo-rejestratora z obsługą 2 dysków. Zaoferowany rejestrator musi posiadać możliwość zamontowania jednocześnie do 6 dysków twardych.</w:t>
            </w:r>
          </w:p>
        </w:tc>
      </w:tr>
      <w:tr w:rsidR="00915236" w:rsidRPr="008E4685" w14:paraId="1938A563" w14:textId="77777777" w:rsidTr="008E4685">
        <w:tc>
          <w:tcPr>
            <w:tcW w:w="993" w:type="dxa"/>
          </w:tcPr>
          <w:p w14:paraId="32457375" w14:textId="3B383C3A" w:rsidR="00915236" w:rsidRPr="008E4685" w:rsidRDefault="00896A22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4819" w:type="dxa"/>
          </w:tcPr>
          <w:p w14:paraId="2D6B24D9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W zapisach wymagań dot. Systemu Monitoringu Wizyjnego w pojazdach (załącznik nr 5, OPZ do SWZ),  w Wymaganiach szczegółowych dla autobusów, punkcie 7.7, Zamawiający określił w opisie odnośnie rejestratora:</w:t>
            </w:r>
          </w:p>
          <w:p w14:paraId="02716E67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 xml:space="preserve">„Rejestrator musi być wyposażony w obudowę </w:t>
            </w:r>
            <w:proofErr w:type="spellStart"/>
            <w:r w:rsidRPr="008E4685">
              <w:rPr>
                <w:rFonts w:cs="Times New Roman"/>
                <w:sz w:val="22"/>
                <w:szCs w:val="22"/>
              </w:rPr>
              <w:t>bezwentylatorową</w:t>
            </w:r>
            <w:proofErr w:type="spellEnd"/>
            <w:r w:rsidRPr="008E4685">
              <w:rPr>
                <w:rFonts w:cs="Times New Roman"/>
                <w:sz w:val="22"/>
                <w:szCs w:val="22"/>
              </w:rPr>
              <w:t>, wbudowany układ stabilizacji temperatury i w minimum 4 wejścia USB, w tym 2  wejścia USB 3.0;  ”,</w:t>
            </w:r>
          </w:p>
          <w:p w14:paraId="54A52987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</w:p>
          <w:p w14:paraId="5F36FE27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Prosimy o dopuszczenie rejestratora z łącznie 3 wejściami USB, wszystkimi w standardzie 3.0.</w:t>
            </w:r>
          </w:p>
        </w:tc>
        <w:tc>
          <w:tcPr>
            <w:tcW w:w="4962" w:type="dxa"/>
          </w:tcPr>
          <w:p w14:paraId="5BC11467" w14:textId="77777777" w:rsidR="00915236" w:rsidRPr="008E4685" w:rsidRDefault="00915236" w:rsidP="00823ABB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t>Zamawiający dopuszcza wideo-rejestrator z co najmniej 3 wejściami USB, w tym z co najmniej dwoma w standardzie 3.0.</w:t>
            </w:r>
          </w:p>
        </w:tc>
      </w:tr>
      <w:tr w:rsidR="00915236" w:rsidRPr="008E4685" w14:paraId="7BE2A30E" w14:textId="77777777" w:rsidTr="008E4685">
        <w:tc>
          <w:tcPr>
            <w:tcW w:w="993" w:type="dxa"/>
          </w:tcPr>
          <w:p w14:paraId="2D2D8502" w14:textId="12FD0C3B" w:rsidR="00915236" w:rsidRPr="008E4685" w:rsidRDefault="00896A22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4819" w:type="dxa"/>
          </w:tcPr>
          <w:p w14:paraId="4654607D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W zapisach wymagań dot.  Systemu Monitoringu Wizyjnego w pojazdach (załącznik nr 5, OPZ do SWZ),  w Wymaganiach szczegółowych dla autobusów, punkcie 7.7, Zamawiający określił w opisie odnośnie oprogramowania:</w:t>
            </w:r>
          </w:p>
          <w:p w14:paraId="2E066F2E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 xml:space="preserve">„Zamawiający wymaga, aby oprogramowanie służące do przeglądania i analizy zapisanego materiału było zbudowane i użytkowane w technologii webowej (system raportujący, przygotowanie danych, zamawianie nagrań dla potrzeb Zamawiającego, policji lub innych służb porządkowych). Nie dopuszcza się osobnych aplikacji desktopowych </w:t>
            </w:r>
          </w:p>
          <w:p w14:paraId="47E41466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</w:p>
          <w:p w14:paraId="13EF5AFC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 xml:space="preserve">Prosimy o potwierdzenie, że Zamawiający wymaga zastosowania oprogramowania służącego do raportowania statusów systemów, przygotowania danych, zamawiania, przeglądania i analizy zapisanego materiału w technologii webowej, ale dopuszcza zastosowanie oddzielnej aplikacji </w:t>
            </w:r>
            <w:r w:rsidRPr="008E4685">
              <w:rPr>
                <w:rFonts w:cs="Times New Roman"/>
                <w:sz w:val="22"/>
                <w:szCs w:val="22"/>
              </w:rPr>
              <w:lastRenderedPageBreak/>
              <w:t xml:space="preserve">desktopowej do bezpośredniego przeglądania i analizy zapisanego materiału na dysku rejestratora, podłączonego poprzez stację dokującą, do stacji operatorskiej. Z przyczyn technologicznych przeglądanie i odtwarzanie plików bezpośrednio z dysku rejestratora, po podłączeniu go do stacji operatora, nie jest możliwe (lub przynajmniej niewydajne) przez przeglądarkę internetową. </w:t>
            </w:r>
          </w:p>
        </w:tc>
        <w:tc>
          <w:tcPr>
            <w:tcW w:w="4962" w:type="dxa"/>
          </w:tcPr>
          <w:p w14:paraId="6082256D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lastRenderedPageBreak/>
              <w:t>Zamawiający wymaga zastosowania oprogramowania</w:t>
            </w:r>
            <w:r w:rsidRPr="008E4685">
              <w:rPr>
                <w:rFonts w:cs="Times New Roman"/>
                <w:sz w:val="22"/>
                <w:szCs w:val="22"/>
              </w:rPr>
              <w:t xml:space="preserve"> służącego do raportowania statusów systemów, przygotowania danych, zamawiania, przeglądania i analizy zapisanego materiału </w:t>
            </w:r>
            <w:r w:rsidRPr="008E4685">
              <w:rPr>
                <w:rFonts w:cs="Times New Roman"/>
                <w:b/>
                <w:bCs/>
                <w:sz w:val="22"/>
                <w:szCs w:val="22"/>
              </w:rPr>
              <w:t xml:space="preserve">w technologii webowej i dopuszcza ponadto zastosowanie oddzielnej aplikacji desktopowej </w:t>
            </w:r>
            <w:r w:rsidRPr="008E4685">
              <w:rPr>
                <w:rFonts w:cs="Times New Roman"/>
                <w:sz w:val="22"/>
                <w:szCs w:val="22"/>
              </w:rPr>
              <w:t>do bezpośredniego przeglądania i analizy zapisanego materiału na dysku rejestratora, podłączonego poprzez stację dokującą, do stacji operatorskiej zlokalizowanej u Operatora, wskazanego przez Zamawiającego.</w:t>
            </w:r>
          </w:p>
        </w:tc>
      </w:tr>
      <w:tr w:rsidR="00915236" w:rsidRPr="008E4685" w14:paraId="2694CDCF" w14:textId="77777777" w:rsidTr="008E4685">
        <w:tc>
          <w:tcPr>
            <w:tcW w:w="993" w:type="dxa"/>
          </w:tcPr>
          <w:p w14:paraId="409655D5" w14:textId="53F9C0F5" w:rsidR="00915236" w:rsidRPr="008E4685" w:rsidRDefault="00896A22" w:rsidP="0091523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18.</w:t>
            </w:r>
          </w:p>
        </w:tc>
        <w:tc>
          <w:tcPr>
            <w:tcW w:w="4819" w:type="dxa"/>
          </w:tcPr>
          <w:p w14:paraId="6267AF0F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W zapisach wymagań dot. Systemu Monitoringu Wizyjnego w pojazdach (załącznik nr 5, OPZ do SWZ),  w Wymaganiach szczegółowych dla autobusów, punkcie 7.7, Zamawiający określił w opisie odnośnie monitora:</w:t>
            </w:r>
          </w:p>
          <w:p w14:paraId="3EB3B4C1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>„Kolorowy, dotykowy monitor (wyświetlacz LCD typu TFT) o przekątnej co najmniej 8”, zamontowany w kabinie kierowcy powinien umożliwiać stały podgląd obrazu z kamer, w różnych konfiguracjach (np. obraz z pojedynczej kamery, obraz z wielu kamer itp.)”,</w:t>
            </w:r>
          </w:p>
          <w:p w14:paraId="0F2A35F2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</w:p>
          <w:p w14:paraId="6164329E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sz w:val="22"/>
                <w:szCs w:val="22"/>
              </w:rPr>
              <w:t xml:space="preserve">Prosimy alternatywnie o dopuszczenie  (zamiast dedykowanego monitora) zastosowania ekranu </w:t>
            </w:r>
            <w:proofErr w:type="spellStart"/>
            <w:r w:rsidRPr="008E4685">
              <w:rPr>
                <w:rFonts w:cs="Times New Roman"/>
                <w:sz w:val="22"/>
                <w:szCs w:val="22"/>
              </w:rPr>
              <w:t>autokomputera</w:t>
            </w:r>
            <w:proofErr w:type="spellEnd"/>
            <w:r w:rsidRPr="008E4685">
              <w:rPr>
                <w:rFonts w:cs="Times New Roman"/>
                <w:sz w:val="22"/>
                <w:szCs w:val="22"/>
              </w:rPr>
              <w:t xml:space="preserve"> systemu informacji pasażerskiej do wyświetlania obrazów z kamer, co będzie miało pozytywny wpływ m.in. na bilans energii autobusu oraz ergonomię pracy kierowcy.        </w:t>
            </w:r>
          </w:p>
        </w:tc>
        <w:tc>
          <w:tcPr>
            <w:tcW w:w="4962" w:type="dxa"/>
          </w:tcPr>
          <w:p w14:paraId="5BF6CFF5" w14:textId="77777777" w:rsidR="00915236" w:rsidRPr="008E4685" w:rsidRDefault="00915236" w:rsidP="00823ABB">
            <w:pPr>
              <w:rPr>
                <w:rFonts w:cs="Times New Roman"/>
                <w:sz w:val="22"/>
                <w:szCs w:val="22"/>
              </w:rPr>
            </w:pPr>
            <w:r w:rsidRPr="008E4685">
              <w:rPr>
                <w:rFonts w:cs="Times New Roman"/>
                <w:b/>
                <w:bCs/>
                <w:sz w:val="22"/>
                <w:szCs w:val="22"/>
              </w:rPr>
              <w:t xml:space="preserve">Zamawiający nie dopuszcza zastosowania ekranu </w:t>
            </w:r>
            <w:proofErr w:type="spellStart"/>
            <w:r w:rsidRPr="008E4685">
              <w:rPr>
                <w:rFonts w:cs="Times New Roman"/>
                <w:b/>
                <w:bCs/>
                <w:sz w:val="22"/>
                <w:szCs w:val="22"/>
              </w:rPr>
              <w:t>autokomputera</w:t>
            </w:r>
            <w:proofErr w:type="spellEnd"/>
            <w:r w:rsidRPr="008E4685">
              <w:rPr>
                <w:rFonts w:cs="Times New Roman"/>
                <w:b/>
                <w:bCs/>
                <w:sz w:val="22"/>
                <w:szCs w:val="22"/>
              </w:rPr>
              <w:t xml:space="preserve"> systemu informacji pasażerskiej do wyświetlania obrazów z kamer z uwagi na kolejne zapisy punktu 7.7.</w:t>
            </w:r>
            <w:r w:rsidRPr="008E4685">
              <w:rPr>
                <w:rFonts w:cs="Times New Roman"/>
                <w:sz w:val="22"/>
                <w:szCs w:val="22"/>
              </w:rPr>
              <w:t xml:space="preserve">, które mówią, że monitor musi umożliwiać </w:t>
            </w:r>
            <w:r w:rsidRPr="008E4685">
              <w:rPr>
                <w:rFonts w:cs="Times New Roman"/>
                <w:sz w:val="22"/>
                <w:szCs w:val="22"/>
                <w:u w:val="single"/>
              </w:rPr>
              <w:t>stały</w:t>
            </w:r>
            <w:r w:rsidRPr="008E4685">
              <w:rPr>
                <w:rFonts w:cs="Times New Roman"/>
                <w:sz w:val="22"/>
                <w:szCs w:val="22"/>
              </w:rPr>
              <w:t xml:space="preserve"> podgląd obrazu z kamer, w różnych konfiguracjach (np. obraz z pojedynczej kamery, obraz z wielu kamer itp.) oraz pełnić funkcję panelu informacyjnego przekazującego kierowcy o błędach i awariach systemu monitoringu jak np. brak nagrywania itp.</w:t>
            </w:r>
          </w:p>
        </w:tc>
      </w:tr>
    </w:tbl>
    <w:p w14:paraId="528B939D" w14:textId="36CE0AD5" w:rsidR="00617257" w:rsidRPr="00884B0E" w:rsidRDefault="00617257" w:rsidP="00617257">
      <w:pPr>
        <w:rPr>
          <w:rFonts w:cs="Times New Roman"/>
          <w:sz w:val="22"/>
          <w:szCs w:val="22"/>
        </w:rPr>
      </w:pPr>
    </w:p>
    <w:sectPr w:rsidR="00617257" w:rsidRPr="00884B0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EEBB" w14:textId="77777777" w:rsidR="004A1E58" w:rsidRDefault="004A1E58" w:rsidP="00137441">
      <w:pPr>
        <w:spacing w:line="240" w:lineRule="auto"/>
      </w:pPr>
      <w:r>
        <w:separator/>
      </w:r>
    </w:p>
  </w:endnote>
  <w:endnote w:type="continuationSeparator" w:id="0">
    <w:p w14:paraId="5216536D" w14:textId="77777777" w:rsidR="004A1E58" w:rsidRDefault="004A1E58" w:rsidP="00137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442" w14:textId="77777777" w:rsidR="00137441" w:rsidRPr="00C12CFB" w:rsidRDefault="00137441" w:rsidP="00137441">
    <w:pPr>
      <w:spacing w:line="240" w:lineRule="auto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ptab w:relativeTo="margin" w:alignment="center" w:leader="none"/>
    </w:r>
    <w:r w:rsidRPr="00C12CFB">
      <w:rPr>
        <w:rFonts w:asciiTheme="minorHAnsi" w:hAnsiTheme="minorHAnsi" w:cstheme="minorHAnsi"/>
        <w:b/>
        <w:bCs/>
        <w:sz w:val="20"/>
        <w:szCs w:val="20"/>
      </w:rPr>
      <w:t>Związek Powiatowo-Gminny „W</w:t>
    </w:r>
    <w:r>
      <w:rPr>
        <w:rFonts w:cstheme="minorHAnsi"/>
        <w:b/>
        <w:bCs/>
        <w:sz w:val="20"/>
        <w:szCs w:val="20"/>
      </w:rPr>
      <w:t>IELKOPOLSKI TRANSPORT REGIONALNY”</w:t>
    </w:r>
  </w:p>
  <w:p w14:paraId="61E4D562" w14:textId="77777777" w:rsidR="00137441" w:rsidRPr="00C12CFB" w:rsidRDefault="00137441" w:rsidP="00137441">
    <w:pPr>
      <w:spacing w:line="240" w:lineRule="auto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ptab w:relativeTo="margin" w:alignment="center" w:leader="none"/>
    </w:r>
    <w:r w:rsidRPr="00C12CFB">
      <w:rPr>
        <w:rFonts w:asciiTheme="minorHAnsi" w:hAnsiTheme="minorHAnsi" w:cstheme="minorHAnsi"/>
        <w:b/>
        <w:bCs/>
        <w:sz w:val="20"/>
        <w:szCs w:val="20"/>
      </w:rPr>
      <w:t>61-851 Poznań ul. Zielona 8 NIP: 7831841295 REGON: 389662834</w:t>
    </w:r>
  </w:p>
  <w:p w14:paraId="22DAED4A" w14:textId="77777777" w:rsidR="00137441" w:rsidRDefault="00137441" w:rsidP="00137441">
    <w:pPr>
      <w:pStyle w:val="Stopka"/>
    </w:pPr>
  </w:p>
  <w:p w14:paraId="26C3E672" w14:textId="77777777" w:rsidR="00137441" w:rsidRDefault="001374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87FE" w14:textId="77777777" w:rsidR="004A1E58" w:rsidRDefault="004A1E58" w:rsidP="00137441">
      <w:pPr>
        <w:spacing w:line="240" w:lineRule="auto"/>
      </w:pPr>
      <w:r>
        <w:separator/>
      </w:r>
    </w:p>
  </w:footnote>
  <w:footnote w:type="continuationSeparator" w:id="0">
    <w:p w14:paraId="60AFE8D2" w14:textId="77777777" w:rsidR="004A1E58" w:rsidRDefault="004A1E58" w:rsidP="001374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0E"/>
    <w:rsid w:val="00137441"/>
    <w:rsid w:val="002B7EDF"/>
    <w:rsid w:val="004A1E58"/>
    <w:rsid w:val="00551811"/>
    <w:rsid w:val="005A1DEF"/>
    <w:rsid w:val="00617257"/>
    <w:rsid w:val="007F563E"/>
    <w:rsid w:val="00884B0E"/>
    <w:rsid w:val="00896A22"/>
    <w:rsid w:val="008B0C83"/>
    <w:rsid w:val="008E4685"/>
    <w:rsid w:val="00915236"/>
    <w:rsid w:val="00A064FA"/>
    <w:rsid w:val="00A25CF6"/>
    <w:rsid w:val="00A31654"/>
    <w:rsid w:val="00AA0606"/>
    <w:rsid w:val="00D506BC"/>
    <w:rsid w:val="00E37628"/>
    <w:rsid w:val="00E44CB7"/>
    <w:rsid w:val="00F9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7AEB"/>
  <w15:chartTrackingRefBased/>
  <w15:docId w15:val="{A4B08AB2-A283-412A-9623-219165F5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B0E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7441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3744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37441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3744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2404</Words>
  <Characters>14426</Characters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2023-04-05T15:28:00Z</dcterms:created>
  <dcterms:modified xsi:type="dcterms:W3CDTF">2023-04-05T15:47:00Z</dcterms:modified>
</cp:coreProperties>
</file>