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7A" w:rsidRDefault="00BA517A" w:rsidP="00BA517A">
      <w:pPr>
        <w:pStyle w:val="NormalnyWeb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</w:rPr>
        <w:t>UMOWA  nr</w:t>
      </w:r>
      <w:proofErr w:type="gramEnd"/>
      <w:r>
        <w:rPr>
          <w:b/>
          <w:bCs/>
        </w:rPr>
        <w:t xml:space="preserve"> GK.7031.      .2019.WL</w:t>
      </w:r>
    </w:p>
    <w:p w:rsidR="00BA517A" w:rsidRPr="003A0E5F" w:rsidRDefault="00BA517A" w:rsidP="00BA517A">
      <w:pPr>
        <w:pStyle w:val="NormalnyWeb"/>
        <w:spacing w:before="0" w:beforeAutospacing="0" w:after="0"/>
        <w:jc w:val="both"/>
      </w:pPr>
    </w:p>
    <w:p w:rsidR="00BA517A" w:rsidRPr="00391F4C" w:rsidRDefault="00BA517A" w:rsidP="00BA517A">
      <w:pPr>
        <w:jc w:val="both"/>
        <w:rPr>
          <w:b/>
        </w:rPr>
      </w:pPr>
      <w:r>
        <w:t>Zawarta w</w:t>
      </w:r>
      <w:r w:rsidRPr="00391F4C">
        <w:t xml:space="preserve"> dniu </w:t>
      </w:r>
      <w:r>
        <w:t>…………………………..</w:t>
      </w:r>
      <w:r w:rsidRPr="00391F4C">
        <w:t xml:space="preserve"> 201</w:t>
      </w:r>
      <w:r>
        <w:t>9</w:t>
      </w:r>
      <w:r w:rsidRPr="00391F4C">
        <w:t xml:space="preserve"> r. pomiędzy </w:t>
      </w:r>
      <w:r w:rsidRPr="00391F4C">
        <w:rPr>
          <w:b/>
        </w:rPr>
        <w:t xml:space="preserve">Miastem Kostrzyn nad Odrą, 66-470 Kostrzyn nad Odrą, ul. Graniczna 2 </w:t>
      </w:r>
      <w:r w:rsidRPr="00391F4C">
        <w:t>zwanym dalej</w:t>
      </w:r>
      <w:r w:rsidRPr="00391F4C">
        <w:rPr>
          <w:b/>
        </w:rPr>
        <w:t xml:space="preserve"> </w:t>
      </w:r>
      <w:r w:rsidRPr="00391F4C">
        <w:rPr>
          <w:b/>
          <w:i/>
        </w:rPr>
        <w:t>Zleceniodawca</w:t>
      </w:r>
      <w:r w:rsidRPr="00391F4C">
        <w:rPr>
          <w:b/>
        </w:rPr>
        <w:t xml:space="preserve">, </w:t>
      </w:r>
      <w:r w:rsidRPr="00391F4C">
        <w:t xml:space="preserve">w </w:t>
      </w:r>
      <w:proofErr w:type="gramStart"/>
      <w:r w:rsidRPr="00391F4C">
        <w:t>imieniu którego</w:t>
      </w:r>
      <w:proofErr w:type="gramEnd"/>
      <w:r w:rsidRPr="00391F4C">
        <w:t xml:space="preserve"> działa:</w:t>
      </w:r>
    </w:p>
    <w:p w:rsidR="00BA517A" w:rsidRPr="00391F4C" w:rsidRDefault="00BA517A" w:rsidP="00BA517A">
      <w:pPr>
        <w:pStyle w:val="Akapitzlist1"/>
        <w:ind w:left="0"/>
        <w:rPr>
          <w:b/>
        </w:rPr>
      </w:pPr>
      <w:r w:rsidRPr="00391F4C">
        <w:rPr>
          <w:b/>
        </w:rPr>
        <w:t xml:space="preserve">1.Burmistrz – dr Andrzej </w:t>
      </w:r>
      <w:proofErr w:type="spellStart"/>
      <w:r w:rsidRPr="00391F4C">
        <w:rPr>
          <w:b/>
        </w:rPr>
        <w:t>Kunt</w:t>
      </w:r>
      <w:proofErr w:type="spellEnd"/>
      <w:r w:rsidRPr="00391F4C">
        <w:rPr>
          <w:b/>
        </w:rPr>
        <w:t>,</w:t>
      </w:r>
    </w:p>
    <w:p w:rsidR="00BA517A" w:rsidRPr="00391F4C" w:rsidRDefault="00BA517A" w:rsidP="00BA517A">
      <w:pPr>
        <w:pStyle w:val="Akapitzlist1"/>
        <w:ind w:left="0"/>
        <w:rPr>
          <w:b/>
        </w:rPr>
      </w:pPr>
      <w:proofErr w:type="gramStart"/>
      <w:r w:rsidRPr="00391F4C">
        <w:rPr>
          <w:b/>
        </w:rPr>
        <w:t>przy</w:t>
      </w:r>
      <w:proofErr w:type="gramEnd"/>
      <w:r w:rsidRPr="00391F4C">
        <w:rPr>
          <w:b/>
        </w:rPr>
        <w:t xml:space="preserve"> kontrasygnacie Skarbnika Miasta – Mirelli </w:t>
      </w:r>
      <w:proofErr w:type="spellStart"/>
      <w:r w:rsidRPr="00391F4C">
        <w:rPr>
          <w:b/>
        </w:rPr>
        <w:t>Ławońskiej</w:t>
      </w:r>
      <w:proofErr w:type="spellEnd"/>
      <w:r w:rsidRPr="00391F4C">
        <w:rPr>
          <w:b/>
        </w:rPr>
        <w:t xml:space="preserve"> </w:t>
      </w:r>
    </w:p>
    <w:p w:rsidR="00BA517A" w:rsidRPr="00391F4C" w:rsidRDefault="00BA517A" w:rsidP="00BA517A">
      <w:r w:rsidRPr="00391F4C">
        <w:t xml:space="preserve">będącym płatnikiem VAT - Nr </w:t>
      </w:r>
      <w:proofErr w:type="gramStart"/>
      <w:r w:rsidRPr="00391F4C">
        <w:t xml:space="preserve">NIP:  </w:t>
      </w:r>
      <w:r w:rsidRPr="00391F4C">
        <w:rPr>
          <w:b/>
        </w:rPr>
        <w:t>599-27-71-328</w:t>
      </w:r>
      <w:r w:rsidRPr="00391F4C">
        <w:t xml:space="preserve"> z</w:t>
      </w:r>
      <w:proofErr w:type="gramEnd"/>
      <w:r w:rsidRPr="00391F4C">
        <w:t xml:space="preserve"> jednej strony </w:t>
      </w:r>
    </w:p>
    <w:p w:rsidR="00BA517A" w:rsidRPr="00391F4C" w:rsidRDefault="00BA517A" w:rsidP="00BA517A">
      <w:pPr>
        <w:jc w:val="both"/>
        <w:rPr>
          <w:i/>
        </w:rPr>
      </w:pPr>
      <w:proofErr w:type="gramStart"/>
      <w:r w:rsidRPr="00391F4C">
        <w:t>a</w:t>
      </w:r>
      <w:proofErr w:type="gramEnd"/>
      <w:r w:rsidRPr="00391F4C">
        <w:t xml:space="preserve"> </w:t>
      </w:r>
      <w:r>
        <w:t>…………………………….</w:t>
      </w:r>
      <w:r w:rsidRPr="00391F4C">
        <w:t xml:space="preserve"> </w:t>
      </w:r>
      <w:proofErr w:type="gramStart"/>
      <w:r w:rsidRPr="00391F4C">
        <w:rPr>
          <w:bCs/>
        </w:rPr>
        <w:t>działającym</w:t>
      </w:r>
      <w:proofErr w:type="gramEnd"/>
      <w:r w:rsidRPr="00391F4C">
        <w:rPr>
          <w:bCs/>
        </w:rPr>
        <w:t xml:space="preserve"> pod firmą </w:t>
      </w:r>
      <w:r>
        <w:rPr>
          <w:b/>
          <w:bCs/>
        </w:rPr>
        <w:t>………………………..</w:t>
      </w:r>
      <w:proofErr w:type="gramStart"/>
      <w:r w:rsidRPr="00391F4C">
        <w:rPr>
          <w:bCs/>
        </w:rPr>
        <w:t>w</w:t>
      </w:r>
      <w:proofErr w:type="gramEnd"/>
      <w:r w:rsidRPr="00391F4C">
        <w:rPr>
          <w:bCs/>
        </w:rPr>
        <w:t xml:space="preserve"> oparciu o wpis do Centralnej Ewidencji Działalności Gospodarczej z siedzibą </w:t>
      </w:r>
      <w:r>
        <w:rPr>
          <w:bCs/>
        </w:rPr>
        <w:t xml:space="preserve">         ……………</w:t>
      </w:r>
      <w:r w:rsidRPr="00391F4C">
        <w:rPr>
          <w:bCs/>
        </w:rPr>
        <w:t xml:space="preserve">, </w:t>
      </w:r>
      <w:r>
        <w:rPr>
          <w:bCs/>
        </w:rPr>
        <w:t>…………..</w:t>
      </w:r>
      <w:r w:rsidRPr="00391F4C">
        <w:rPr>
          <w:bCs/>
        </w:rPr>
        <w:t xml:space="preserve">, </w:t>
      </w:r>
      <w:proofErr w:type="gramStart"/>
      <w:r w:rsidRPr="00391F4C">
        <w:t>posiadającym</w:t>
      </w:r>
      <w:proofErr w:type="gramEnd"/>
      <w:r w:rsidRPr="00391F4C">
        <w:t xml:space="preserve"> numer identyfikacyjny NIP </w:t>
      </w:r>
      <w:r>
        <w:t>…………………..</w:t>
      </w:r>
      <w:r w:rsidRPr="00391F4C">
        <w:t xml:space="preserve"> </w:t>
      </w:r>
      <w:proofErr w:type="gramStart"/>
      <w:r w:rsidRPr="00391F4C">
        <w:t>zwanym</w:t>
      </w:r>
      <w:proofErr w:type="gramEnd"/>
      <w:r w:rsidRPr="00391F4C">
        <w:t xml:space="preserve"> dalej </w:t>
      </w:r>
      <w:r w:rsidRPr="00391F4C">
        <w:rPr>
          <w:b/>
          <w:i/>
        </w:rPr>
        <w:t>Zleceniobiorcą</w:t>
      </w:r>
      <w:r w:rsidRPr="00391F4C">
        <w:rPr>
          <w:i/>
        </w:rPr>
        <w:t xml:space="preserve"> </w:t>
      </w:r>
    </w:p>
    <w:p w:rsidR="00BA517A" w:rsidRPr="00BF2712" w:rsidRDefault="00BA517A" w:rsidP="00BA517A">
      <w:pPr>
        <w:pStyle w:val="NormalnyWeb"/>
        <w:spacing w:before="0" w:beforeAutospacing="0" w:after="0"/>
        <w:jc w:val="both"/>
      </w:pPr>
      <w:r w:rsidRPr="00391F4C">
        <w:t>Wykonanie zadania powierzono poza ustawą z dnia 29 stycznia 2004 roku Prawo zamówień publicznych (Dz.U.201</w:t>
      </w:r>
      <w:r>
        <w:t>7.1579</w:t>
      </w:r>
      <w:r w:rsidRPr="00391F4C">
        <w:t xml:space="preserve"> </w:t>
      </w:r>
      <w:proofErr w:type="gramStart"/>
      <w:r w:rsidRPr="00391F4C">
        <w:t>j</w:t>
      </w:r>
      <w:proofErr w:type="gramEnd"/>
      <w:r w:rsidRPr="00391F4C">
        <w:t xml:space="preserve">.t. ze zm.) w oparciu o postanowienia </w:t>
      </w:r>
      <w:r w:rsidRPr="00391F4C">
        <w:rPr>
          <w:rStyle w:val="Pogrubienie"/>
          <w:bCs/>
        </w:rPr>
        <w:t xml:space="preserve">regulaminu udzielania zamówień publicznych dla postępowań w sprawach zamówień, których wartość </w:t>
      </w:r>
      <w:r w:rsidRPr="00BF2712">
        <w:rPr>
          <w:rStyle w:val="Pogrubienie"/>
          <w:bCs/>
        </w:rPr>
        <w:t>przekracza wyrażoną w złotych kwotę 30 000 euro oraz dla postępowań w sprawach zamówień, których wartość nie przekracza wyrażonej w złotych kwoty 30 000 euro w Urzędzie Miasta Kostrzyn nad Odrą przyjętym Zarządzeniem 224/2017 Burmistrza Miasta Kostrzyn nad Odrą z dnia 27 września 2017 roku.</w:t>
      </w:r>
    </w:p>
    <w:p w:rsidR="00BA517A" w:rsidRDefault="00BA517A" w:rsidP="00BA517A">
      <w:pPr>
        <w:pStyle w:val="NormalnyWeb"/>
        <w:spacing w:before="0" w:beforeAutospacing="0" w:after="0"/>
        <w:jc w:val="both"/>
        <w:rPr>
          <w:b/>
        </w:rPr>
      </w:pPr>
    </w:p>
    <w:p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1</w:t>
      </w:r>
    </w:p>
    <w:p w:rsidR="00BA517A" w:rsidRPr="00391F4C" w:rsidRDefault="00BA517A" w:rsidP="00BA517A">
      <w:pPr>
        <w:jc w:val="both"/>
      </w:pPr>
      <w:r w:rsidRPr="00391F4C">
        <w:t xml:space="preserve">1. </w:t>
      </w:r>
      <w:r w:rsidRPr="00391F4C">
        <w:rPr>
          <w:b/>
          <w:i/>
        </w:rPr>
        <w:t>Zleceniodawca</w:t>
      </w:r>
      <w:r w:rsidRPr="00391F4C">
        <w:t xml:space="preserve"> zleca, a </w:t>
      </w:r>
      <w:r w:rsidRPr="00391F4C">
        <w:rPr>
          <w:b/>
          <w:i/>
        </w:rPr>
        <w:t xml:space="preserve">Zleceniobiorca </w:t>
      </w:r>
      <w:r w:rsidRPr="00391F4C">
        <w:t>przyjmuje do wykonania usługę polegającą na dokonaniu</w:t>
      </w:r>
      <w:r w:rsidRPr="00391F4C">
        <w:rPr>
          <w:b/>
          <w:i/>
        </w:rPr>
        <w:t xml:space="preserve"> </w:t>
      </w:r>
      <w:r>
        <w:t>5-letniego</w:t>
      </w:r>
      <w:r w:rsidRPr="00391F4C">
        <w:t xml:space="preserve"> przeglądu</w:t>
      </w:r>
      <w:r>
        <w:t xml:space="preserve"> budowlanego</w:t>
      </w:r>
      <w:r w:rsidRPr="00391F4C">
        <w:t xml:space="preserve"> i oceny stanu technicznego urządzeń zabawowych na placach zabaw oraz boiskach sportowych na terenach Miasta Kostrzyn nad Odrą (lokalizacja i wykaz urządzeń w załączeniu) obejmującego w szczególności:</w:t>
      </w:r>
    </w:p>
    <w:p w:rsidR="00BA517A" w:rsidRPr="00391F4C" w:rsidRDefault="00BA517A" w:rsidP="00BA517A">
      <w:pPr>
        <w:jc w:val="both"/>
      </w:pPr>
      <w:r w:rsidRPr="00391F4C">
        <w:t>- kontrolę stanu technicznego urządzeń znajdujących się na placu zabaw, ogólnej kondycji całego placu z</w:t>
      </w:r>
      <w:r>
        <w:t xml:space="preserve">abaw, włącznie z ogrodzeniem i </w:t>
      </w:r>
      <w:r w:rsidRPr="00391F4C">
        <w:t>ławkami,</w:t>
      </w:r>
      <w:r>
        <w:t xml:space="preserve"> koszami,</w:t>
      </w:r>
    </w:p>
    <w:p w:rsidR="00BA517A" w:rsidRPr="00391F4C" w:rsidRDefault="00BA517A" w:rsidP="00BA517A">
      <w:pPr>
        <w:jc w:val="both"/>
      </w:pPr>
      <w:r w:rsidRPr="00391F4C">
        <w:t xml:space="preserve">- ocenę stopnia zużycia urządzeń, </w:t>
      </w:r>
    </w:p>
    <w:p w:rsidR="00BA517A" w:rsidRPr="00391F4C" w:rsidRDefault="00BA517A" w:rsidP="00BA517A">
      <w:pPr>
        <w:jc w:val="both"/>
      </w:pPr>
      <w:r w:rsidRPr="00391F4C">
        <w:t>- kontrolę fundamentów oraz nawierzchni, na której osadzone są urządzenia,</w:t>
      </w:r>
    </w:p>
    <w:p w:rsidR="00BA517A" w:rsidRPr="00391F4C" w:rsidRDefault="00BA517A" w:rsidP="00BA517A">
      <w:pPr>
        <w:jc w:val="both"/>
      </w:pPr>
      <w:r w:rsidRPr="00391F4C">
        <w:t>- sporządzenie odrębnie dla każdego placu zabaw i boiska pr</w:t>
      </w:r>
      <w:r>
        <w:t>otokołu z wykonanych przeglądów.</w:t>
      </w:r>
    </w:p>
    <w:p w:rsidR="00BA517A" w:rsidRPr="00391F4C" w:rsidRDefault="00BA517A" w:rsidP="00BA517A">
      <w:pPr>
        <w:jc w:val="both"/>
      </w:pPr>
      <w:r w:rsidRPr="00391F4C">
        <w:t>2</w:t>
      </w:r>
      <w:r w:rsidRPr="00391F4C">
        <w:rPr>
          <w:b/>
          <w:i/>
        </w:rPr>
        <w:t>. Zleceniobiorca</w:t>
      </w:r>
      <w:r w:rsidRPr="00391F4C">
        <w:t xml:space="preserve"> zobowiązany jest do realizacji przedmiotu umowy zgodnie z przepisami prawa budowlanego oraz polskich norm, w szczególności PN-EN 1176.</w:t>
      </w:r>
    </w:p>
    <w:p w:rsidR="00BA517A" w:rsidRPr="00391F4C" w:rsidRDefault="00BA517A" w:rsidP="00BA517A"/>
    <w:p w:rsidR="00BA517A" w:rsidRPr="00391F4C" w:rsidRDefault="00BA517A" w:rsidP="00BA517A">
      <w:pPr>
        <w:jc w:val="center"/>
        <w:rPr>
          <w:b/>
        </w:rPr>
      </w:pPr>
      <w:r w:rsidRPr="00391F4C">
        <w:rPr>
          <w:b/>
          <w:i/>
        </w:rPr>
        <w:t xml:space="preserve"> </w:t>
      </w:r>
      <w:r w:rsidRPr="00391F4C">
        <w:rPr>
          <w:b/>
        </w:rPr>
        <w:t>§ 2</w:t>
      </w:r>
    </w:p>
    <w:p w:rsidR="00BA517A" w:rsidRPr="00391F4C" w:rsidRDefault="00BA517A" w:rsidP="00BA517A">
      <w:pPr>
        <w:jc w:val="both"/>
      </w:pPr>
      <w:r w:rsidRPr="00391F4C">
        <w:t xml:space="preserve">Strony zawierają umowę na czas określony tj.: </w:t>
      </w:r>
      <w:r>
        <w:rPr>
          <w:b/>
        </w:rPr>
        <w:t xml:space="preserve">od daty podpisania umowy </w:t>
      </w:r>
      <w:r w:rsidRPr="00391F4C">
        <w:rPr>
          <w:b/>
        </w:rPr>
        <w:t>do 31.0</w:t>
      </w:r>
      <w:r>
        <w:rPr>
          <w:b/>
        </w:rPr>
        <w:t>3</w:t>
      </w:r>
      <w:r w:rsidRPr="00391F4C">
        <w:rPr>
          <w:b/>
        </w:rPr>
        <w:t>.201</w:t>
      </w:r>
      <w:r>
        <w:rPr>
          <w:b/>
        </w:rPr>
        <w:t>9</w:t>
      </w:r>
      <w:proofErr w:type="gramStart"/>
      <w:r w:rsidRPr="00391F4C">
        <w:rPr>
          <w:b/>
        </w:rPr>
        <w:t>r</w:t>
      </w:r>
      <w:proofErr w:type="gramEnd"/>
      <w:r w:rsidRPr="00391F4C">
        <w:rPr>
          <w:b/>
        </w:rPr>
        <w:t>.</w:t>
      </w:r>
    </w:p>
    <w:p w:rsidR="00BA517A" w:rsidRPr="00391F4C" w:rsidRDefault="00BA517A" w:rsidP="00BA517A">
      <w:pPr>
        <w:jc w:val="center"/>
      </w:pPr>
    </w:p>
    <w:p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3</w:t>
      </w:r>
    </w:p>
    <w:p w:rsidR="00BA517A" w:rsidRPr="00391F4C" w:rsidRDefault="00BA517A" w:rsidP="00BA517A">
      <w:pPr>
        <w:tabs>
          <w:tab w:val="left" w:pos="2955"/>
        </w:tabs>
        <w:jc w:val="both"/>
      </w:pPr>
      <w:r w:rsidRPr="00391F4C">
        <w:t>1.</w:t>
      </w:r>
      <w:r>
        <w:rPr>
          <w:b/>
          <w:i/>
        </w:rPr>
        <w:t>Zleceniobiorca</w:t>
      </w:r>
      <w:r w:rsidRPr="00391F4C">
        <w:t xml:space="preserve"> za realizację zadań określonych w § 1 otrzyma wynagrodzenie w wysokości </w:t>
      </w:r>
      <w:r>
        <w:t xml:space="preserve">…………….. </w:t>
      </w:r>
      <w:proofErr w:type="gramStart"/>
      <w:r w:rsidRPr="00391F4C">
        <w:t>złotych</w:t>
      </w:r>
      <w:proofErr w:type="gramEnd"/>
      <w:r w:rsidRPr="00391F4C">
        <w:t xml:space="preserve"> netto plus </w:t>
      </w:r>
      <w:r>
        <w:t xml:space="preserve">23% </w:t>
      </w:r>
      <w:r w:rsidRPr="00391F4C">
        <w:t xml:space="preserve">VAT w wysokości </w:t>
      </w:r>
      <w:r>
        <w:t>………………..</w:t>
      </w:r>
      <w:r w:rsidRPr="00391F4C">
        <w:t xml:space="preserve"> zł, co stanowi kwotę </w:t>
      </w:r>
      <w:r>
        <w:rPr>
          <w:b/>
        </w:rPr>
        <w:t xml:space="preserve">……………… </w:t>
      </w:r>
      <w:r w:rsidRPr="00391F4C">
        <w:rPr>
          <w:b/>
          <w:bCs/>
        </w:rPr>
        <w:t>zł</w:t>
      </w:r>
      <w:r w:rsidRPr="00391F4C">
        <w:t xml:space="preserve"> </w:t>
      </w:r>
      <w:r w:rsidRPr="00391F4C">
        <w:rPr>
          <w:b/>
        </w:rPr>
        <w:t xml:space="preserve">brutto </w:t>
      </w:r>
      <w:r w:rsidRPr="00391F4C">
        <w:t xml:space="preserve">/słownie: </w:t>
      </w:r>
      <w:r>
        <w:t xml:space="preserve">………………………… </w:t>
      </w:r>
      <w:proofErr w:type="gramStart"/>
      <w:r w:rsidRPr="00391F4C">
        <w:t xml:space="preserve">zł/ </w:t>
      </w:r>
      <w:r>
        <w:t>.</w:t>
      </w:r>
      <w:proofErr w:type="gramEnd"/>
    </w:p>
    <w:p w:rsidR="00BA517A" w:rsidRPr="00391F4C" w:rsidRDefault="00BA517A" w:rsidP="00BA517A">
      <w:pPr>
        <w:jc w:val="both"/>
      </w:pPr>
      <w:r w:rsidRPr="00391F4C">
        <w:t xml:space="preserve">2. Wynagrodzenie, o którym mowa w pkt. 1 jest wynagrodzeniem ryczałtowym płatnym jednorazowo na podstawie faktury wystawionej przez </w:t>
      </w:r>
      <w:r>
        <w:rPr>
          <w:b/>
          <w:i/>
        </w:rPr>
        <w:t>Zleceniobiorcę</w:t>
      </w:r>
      <w:r w:rsidRPr="00391F4C">
        <w:t xml:space="preserve"> w terminie 21 dni od daty wystawienia faktury na konto wskazane przez </w:t>
      </w:r>
      <w:r>
        <w:rPr>
          <w:b/>
          <w:i/>
        </w:rPr>
        <w:t>Zleceniobiorcę</w:t>
      </w:r>
      <w:r w:rsidRPr="00391F4C">
        <w:rPr>
          <w:b/>
          <w:i/>
        </w:rPr>
        <w:t>.</w:t>
      </w:r>
    </w:p>
    <w:p w:rsidR="00BA517A" w:rsidRPr="00391F4C" w:rsidRDefault="00BA517A" w:rsidP="00BA517A">
      <w:pPr>
        <w:jc w:val="both"/>
      </w:pPr>
      <w:r w:rsidRPr="00391F4C">
        <w:t>3. Podstawą do wystawienia faktury stanowi protokół odbioru prac, do którego załącznikiem są protokoły oceny stanu technicznego urządzeń zabawowych, zawierające zalecenia pokontrolne.</w:t>
      </w:r>
    </w:p>
    <w:p w:rsidR="00BA517A" w:rsidRPr="00391F4C" w:rsidRDefault="00BA517A" w:rsidP="00BA517A">
      <w:pPr>
        <w:jc w:val="both"/>
      </w:pPr>
      <w:r w:rsidRPr="00391F4C">
        <w:t xml:space="preserve">4. Płatnikiem jest </w:t>
      </w:r>
      <w:r>
        <w:rPr>
          <w:b/>
        </w:rPr>
        <w:t xml:space="preserve">Miasto </w:t>
      </w:r>
      <w:r w:rsidRPr="00391F4C">
        <w:rPr>
          <w:b/>
        </w:rPr>
        <w:t xml:space="preserve">Kostrzyn nad </w:t>
      </w:r>
      <w:proofErr w:type="gramStart"/>
      <w:r w:rsidRPr="00391F4C">
        <w:rPr>
          <w:b/>
        </w:rPr>
        <w:t>Odrą</w:t>
      </w:r>
      <w:r w:rsidRPr="00391F4C">
        <w:t xml:space="preserve">  ul</w:t>
      </w:r>
      <w:proofErr w:type="gramEnd"/>
      <w:r w:rsidRPr="00391F4C">
        <w:t>. Graniczna 2, NIP 599-27-71-328.</w:t>
      </w:r>
    </w:p>
    <w:p w:rsidR="00BA517A" w:rsidRPr="00391F4C" w:rsidRDefault="00BA517A" w:rsidP="00BA517A">
      <w:pPr>
        <w:jc w:val="center"/>
      </w:pPr>
    </w:p>
    <w:p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4</w:t>
      </w:r>
    </w:p>
    <w:p w:rsidR="00BA517A" w:rsidRPr="00391F4C" w:rsidRDefault="00BA517A" w:rsidP="00BA517A">
      <w:pPr>
        <w:jc w:val="both"/>
      </w:pPr>
      <w:r w:rsidRPr="00391F4C">
        <w:t xml:space="preserve">Strony postanawiają, że obowiązującą je formą odszkodowania są kary umowne </w:t>
      </w:r>
      <w:proofErr w:type="gramStart"/>
      <w:r w:rsidRPr="00391F4C">
        <w:t>naliczane                       w</w:t>
      </w:r>
      <w:proofErr w:type="gramEnd"/>
      <w:r w:rsidRPr="00391F4C">
        <w:t xml:space="preserve"> następujących wypadkach i okolicznościach:</w:t>
      </w:r>
    </w:p>
    <w:p w:rsidR="00BA517A" w:rsidRDefault="00BA517A" w:rsidP="00BA517A">
      <w:pPr>
        <w:jc w:val="both"/>
      </w:pPr>
      <w:proofErr w:type="gramStart"/>
      <w:r w:rsidRPr="00391F4C">
        <w:t>a</w:t>
      </w:r>
      <w:proofErr w:type="gramEnd"/>
      <w:r w:rsidRPr="00391F4C">
        <w:t xml:space="preserve">) </w:t>
      </w:r>
      <w:r>
        <w:rPr>
          <w:b/>
          <w:i/>
        </w:rPr>
        <w:t xml:space="preserve">Zleceniobiorca </w:t>
      </w:r>
      <w:r w:rsidRPr="00391F4C">
        <w:t xml:space="preserve">zapłaci </w:t>
      </w:r>
      <w:r>
        <w:rPr>
          <w:b/>
          <w:i/>
        </w:rPr>
        <w:t xml:space="preserve">Zleceniodawcy </w:t>
      </w:r>
      <w:r w:rsidRPr="00391F4C">
        <w:t>kary umowne:</w:t>
      </w:r>
    </w:p>
    <w:p w:rsidR="00BA517A" w:rsidRDefault="00BA517A" w:rsidP="00BA517A">
      <w:pPr>
        <w:jc w:val="center"/>
      </w:pPr>
    </w:p>
    <w:p w:rsidR="00BA517A" w:rsidRPr="00391F4C" w:rsidRDefault="00BA517A" w:rsidP="00BA517A">
      <w:pPr>
        <w:jc w:val="center"/>
      </w:pPr>
      <w:r w:rsidRPr="00391F4C">
        <w:lastRenderedPageBreak/>
        <w:t>- 2 -</w:t>
      </w:r>
    </w:p>
    <w:p w:rsidR="00BA517A" w:rsidRPr="00391F4C" w:rsidRDefault="00BA517A" w:rsidP="00BA517A">
      <w:pPr>
        <w:jc w:val="both"/>
      </w:pPr>
    </w:p>
    <w:p w:rsidR="00BA517A" w:rsidRPr="00391F4C" w:rsidRDefault="00BA517A" w:rsidP="00BA517A">
      <w:pPr>
        <w:ind w:left="282" w:hanging="282"/>
        <w:jc w:val="both"/>
      </w:pPr>
      <w:r w:rsidRPr="00391F4C">
        <w:t>·</w:t>
      </w:r>
      <w:r w:rsidRPr="00391F4C">
        <w:tab/>
        <w:t>za zwłokę w wykonaniu umowy 0,5 % wartości umowy, określonej w §3 za każdy dzień zwłoki,</w:t>
      </w:r>
    </w:p>
    <w:p w:rsidR="00BA517A" w:rsidRPr="00391F4C" w:rsidRDefault="00BA517A" w:rsidP="00BA517A">
      <w:pPr>
        <w:ind w:left="282" w:hanging="282"/>
        <w:jc w:val="both"/>
      </w:pPr>
      <w:r w:rsidRPr="00391F4C">
        <w:t>·</w:t>
      </w:r>
      <w:r w:rsidRPr="00391F4C">
        <w:tab/>
        <w:t xml:space="preserve">w przypadku odstąpienia od umowy z przyczyn, za które sam ponosi </w:t>
      </w:r>
      <w:proofErr w:type="gramStart"/>
      <w:r w:rsidRPr="00391F4C">
        <w:t>odpowiedzialność                 w</w:t>
      </w:r>
      <w:proofErr w:type="gramEnd"/>
      <w:r w:rsidRPr="00391F4C">
        <w:t xml:space="preserve"> wysokości 30% wartości umowy, określonej w §3,</w:t>
      </w:r>
    </w:p>
    <w:p w:rsidR="00BA517A" w:rsidRPr="00391F4C" w:rsidRDefault="00BA517A" w:rsidP="00BA517A">
      <w:pPr>
        <w:jc w:val="both"/>
      </w:pPr>
      <w:proofErr w:type="gramStart"/>
      <w:r w:rsidRPr="00391F4C">
        <w:t>b</w:t>
      </w:r>
      <w:proofErr w:type="gramEnd"/>
      <w:r w:rsidRPr="00391F4C">
        <w:t xml:space="preserve">) </w:t>
      </w:r>
      <w:r>
        <w:rPr>
          <w:b/>
          <w:i/>
        </w:rPr>
        <w:t xml:space="preserve">Zleceniodawca </w:t>
      </w:r>
      <w:r w:rsidRPr="00391F4C">
        <w:t xml:space="preserve">zapłaci </w:t>
      </w:r>
      <w:r>
        <w:rPr>
          <w:b/>
          <w:i/>
        </w:rPr>
        <w:t xml:space="preserve">Zleceniobiorcy </w:t>
      </w:r>
      <w:r w:rsidRPr="00D96253">
        <w:t>ka</w:t>
      </w:r>
      <w:r w:rsidRPr="00391F4C">
        <w:t>ry umowne:</w:t>
      </w:r>
    </w:p>
    <w:p w:rsidR="00BA517A" w:rsidRPr="00391F4C" w:rsidRDefault="00BA517A" w:rsidP="00BA517A">
      <w:pPr>
        <w:ind w:left="282" w:hanging="282"/>
        <w:jc w:val="both"/>
      </w:pPr>
      <w:r w:rsidRPr="00391F4C">
        <w:t>·</w:t>
      </w:r>
      <w:r w:rsidRPr="00391F4C">
        <w:tab/>
        <w:t xml:space="preserve">z tytułu odstąpienia od umowy z przyczyn niezależnych od </w:t>
      </w:r>
      <w:r>
        <w:rPr>
          <w:b/>
          <w:i/>
        </w:rPr>
        <w:t>Zleceniobiorcy</w:t>
      </w:r>
      <w:r w:rsidRPr="00391F4C">
        <w:t xml:space="preserve"> w wysokości 30% wartości umowy, określonej w §3.</w:t>
      </w:r>
    </w:p>
    <w:p w:rsidR="00BA517A" w:rsidRPr="00391F4C" w:rsidRDefault="00BA517A" w:rsidP="00BA517A"/>
    <w:p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5</w:t>
      </w:r>
    </w:p>
    <w:p w:rsidR="00BA517A" w:rsidRPr="00391F4C" w:rsidRDefault="00BA517A" w:rsidP="00BA517A">
      <w:pPr>
        <w:jc w:val="both"/>
      </w:pPr>
      <w:r w:rsidRPr="00D96253">
        <w:rPr>
          <w:b/>
          <w:i/>
        </w:rPr>
        <w:t>Zleceniodawcy</w:t>
      </w:r>
      <w:r w:rsidRPr="00391F4C">
        <w:t xml:space="preserve"> przysługuje prawo odstąpienia od umowy bez za</w:t>
      </w:r>
      <w:r>
        <w:t xml:space="preserve">chowania terminu wypowiedzenia </w:t>
      </w:r>
      <w:r w:rsidRPr="00391F4C">
        <w:t>w przypadku</w:t>
      </w:r>
      <w:r>
        <w:t>,</w:t>
      </w:r>
      <w:r w:rsidRPr="00391F4C">
        <w:t xml:space="preserve"> gdy:</w:t>
      </w:r>
    </w:p>
    <w:p w:rsidR="00BA517A" w:rsidRPr="00391F4C" w:rsidRDefault="00BA517A" w:rsidP="00BA517A">
      <w:pPr>
        <w:ind w:left="282" w:hanging="282"/>
        <w:jc w:val="both"/>
      </w:pPr>
      <w:r w:rsidRPr="00391F4C">
        <w:t>·</w:t>
      </w:r>
      <w:r w:rsidRPr="00391F4C">
        <w:tab/>
      </w:r>
      <w:r>
        <w:rPr>
          <w:b/>
          <w:i/>
        </w:rPr>
        <w:t>Zleceniobiorca</w:t>
      </w:r>
      <w:r w:rsidRPr="00391F4C">
        <w:t xml:space="preserve"> nie rozpoczął robót bez uzasadnionych przyczyn oraz nie kontynuuje ich pomimo pisemnego wezwania </w:t>
      </w:r>
      <w:r>
        <w:rPr>
          <w:b/>
          <w:i/>
        </w:rPr>
        <w:t>Zleceniodawcy</w:t>
      </w:r>
      <w:r w:rsidRPr="00391F4C">
        <w:t xml:space="preserve"> w terminie 4 dni od daty otrzymania pisma</w:t>
      </w:r>
      <w:proofErr w:type="gramStart"/>
      <w:r w:rsidRPr="00391F4C">
        <w:t>,,</w:t>
      </w:r>
      <w:proofErr w:type="gramEnd"/>
    </w:p>
    <w:p w:rsidR="00BA517A" w:rsidRPr="00391F4C" w:rsidRDefault="00BA517A" w:rsidP="00BA517A">
      <w:pPr>
        <w:jc w:val="both"/>
      </w:pPr>
      <w:r w:rsidRPr="00391F4C">
        <w:t>· w terminie miesiąca od powzięcia wiadomości o wystąpieniu istotnej zmiany okoliczności powodującej, że wykonanie umowy nie leży w interesie publicznym, czego nie można było przewidzieć w chwili zawarcia umowy.</w:t>
      </w:r>
    </w:p>
    <w:p w:rsidR="00BA517A" w:rsidRPr="00391F4C" w:rsidRDefault="00BA517A" w:rsidP="00BA517A">
      <w:pPr>
        <w:tabs>
          <w:tab w:val="left" w:pos="1418"/>
        </w:tabs>
      </w:pPr>
    </w:p>
    <w:p w:rsidR="00BA517A" w:rsidRPr="00391F4C" w:rsidRDefault="00BA517A" w:rsidP="00BA517A">
      <w:pPr>
        <w:tabs>
          <w:tab w:val="left" w:pos="1418"/>
        </w:tabs>
        <w:jc w:val="center"/>
        <w:rPr>
          <w:b/>
        </w:rPr>
      </w:pPr>
      <w:r w:rsidRPr="00391F4C">
        <w:rPr>
          <w:b/>
        </w:rPr>
        <w:t>§ 6</w:t>
      </w:r>
    </w:p>
    <w:p w:rsidR="00BA517A" w:rsidRPr="00391F4C" w:rsidRDefault="00BA517A" w:rsidP="00BA517A">
      <w:pPr>
        <w:jc w:val="both"/>
      </w:pPr>
      <w:r w:rsidRPr="00391F4C">
        <w:t>W sprawach nieuregulowanych niniejszą umową stosuje się przepisy Kodeksu cywilnego oraz ustawy Prawo budowlane.</w:t>
      </w:r>
    </w:p>
    <w:p w:rsidR="00BA517A" w:rsidRPr="00391F4C" w:rsidRDefault="00BA517A" w:rsidP="00BA517A">
      <w:pPr>
        <w:jc w:val="center"/>
      </w:pPr>
    </w:p>
    <w:p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7</w:t>
      </w:r>
    </w:p>
    <w:p w:rsidR="00BA517A" w:rsidRPr="00391F4C" w:rsidRDefault="00BA517A" w:rsidP="00BA517A">
      <w:pPr>
        <w:jc w:val="both"/>
      </w:pPr>
      <w:r w:rsidRPr="00391F4C">
        <w:t>Zmiana postanowień zawartych w umowie może nastąpić za zgodą obu Stron w formie aneksu pod rygorem nieważności.</w:t>
      </w:r>
    </w:p>
    <w:p w:rsidR="00BA517A" w:rsidRPr="00391F4C" w:rsidRDefault="00BA517A" w:rsidP="00BA517A">
      <w:pPr>
        <w:jc w:val="center"/>
      </w:pPr>
    </w:p>
    <w:p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8</w:t>
      </w:r>
    </w:p>
    <w:p w:rsidR="00BA517A" w:rsidRPr="00391F4C" w:rsidRDefault="00BA517A" w:rsidP="00BA517A">
      <w:pPr>
        <w:jc w:val="both"/>
      </w:pPr>
      <w:r w:rsidRPr="00391F4C">
        <w:t>Sprawy sporne między stronami wynikłe na tle realizacji umowy, po wyczerpaniu postępowania ugodowego, będą rozstrzygane przez Sąd Powszechny właściwy dla siedziby</w:t>
      </w:r>
      <w:r w:rsidRPr="00391F4C">
        <w:rPr>
          <w:b/>
          <w:i/>
        </w:rPr>
        <w:t xml:space="preserve"> </w:t>
      </w:r>
      <w:r>
        <w:rPr>
          <w:b/>
          <w:i/>
        </w:rPr>
        <w:t>Zleceniodawcy.</w:t>
      </w:r>
    </w:p>
    <w:p w:rsidR="00BA517A" w:rsidRPr="00391F4C" w:rsidRDefault="00BA517A" w:rsidP="00BA517A">
      <w:pPr>
        <w:jc w:val="both"/>
      </w:pPr>
    </w:p>
    <w:p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9</w:t>
      </w:r>
    </w:p>
    <w:p w:rsidR="00BA517A" w:rsidRPr="00391F4C" w:rsidRDefault="00BA517A" w:rsidP="00BA517A">
      <w:pPr>
        <w:pStyle w:val="Tekstpodstawowy"/>
        <w:jc w:val="both"/>
        <w:rPr>
          <w:szCs w:val="24"/>
        </w:rPr>
      </w:pPr>
      <w:r w:rsidRPr="00391F4C">
        <w:rPr>
          <w:szCs w:val="24"/>
        </w:rPr>
        <w:t>Niniejszą umowę sporządzono w dwóch jednobrzmiących egzemplarzach, po jednym dla każdej ze Stron.</w:t>
      </w:r>
    </w:p>
    <w:p w:rsidR="00BA517A" w:rsidRPr="00391F4C" w:rsidRDefault="00BA517A" w:rsidP="00BA517A">
      <w:pPr>
        <w:pStyle w:val="Tekstpodstawowy"/>
        <w:jc w:val="both"/>
        <w:rPr>
          <w:szCs w:val="24"/>
        </w:rPr>
      </w:pPr>
    </w:p>
    <w:p w:rsidR="00BA517A" w:rsidRPr="00391F4C" w:rsidRDefault="00BA517A" w:rsidP="00BA517A">
      <w:pPr>
        <w:pStyle w:val="Tekstpodstawowy"/>
        <w:rPr>
          <w:szCs w:val="24"/>
        </w:rPr>
      </w:pPr>
    </w:p>
    <w:p w:rsidR="00BA517A" w:rsidRDefault="00BA517A" w:rsidP="00BA517A">
      <w:pPr>
        <w:pStyle w:val="Tekstpodstawowy"/>
      </w:pPr>
    </w:p>
    <w:p w:rsidR="00BA517A" w:rsidRDefault="00BA517A" w:rsidP="00BA517A">
      <w:pPr>
        <w:pStyle w:val="Tekstpodstawowy"/>
      </w:pPr>
    </w:p>
    <w:p w:rsidR="00BA517A" w:rsidRPr="00D96253" w:rsidRDefault="00BA517A" w:rsidP="00BA517A">
      <w:pPr>
        <w:jc w:val="both"/>
      </w:pPr>
      <w:r>
        <w:rPr>
          <w:b/>
        </w:rPr>
        <w:t>ZLECENIOBIORCA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6253">
        <w:rPr>
          <w:b/>
        </w:rPr>
        <w:t>ZLECENIODAWCA</w:t>
      </w:r>
      <w:r w:rsidRPr="00D96253">
        <w:rPr>
          <w:b/>
        </w:rPr>
        <w:tab/>
      </w:r>
    </w:p>
    <w:p w:rsidR="00BA517A" w:rsidRDefault="00BA517A" w:rsidP="00BA517A">
      <w:pPr>
        <w:jc w:val="both"/>
      </w:pPr>
    </w:p>
    <w:p w:rsidR="00BA517A" w:rsidRDefault="00BA517A" w:rsidP="00BA517A"/>
    <w:p w:rsidR="00BA517A" w:rsidRDefault="00BA517A" w:rsidP="00BA517A"/>
    <w:p w:rsidR="00BA517A" w:rsidRDefault="00BA517A" w:rsidP="00BA517A"/>
    <w:p w:rsidR="00BA517A" w:rsidRDefault="00BA517A" w:rsidP="00BA517A"/>
    <w:p w:rsidR="00BA517A" w:rsidRDefault="00BA517A" w:rsidP="00BA517A"/>
    <w:p w:rsidR="00BA517A" w:rsidRDefault="00BA517A" w:rsidP="00BA517A"/>
    <w:p w:rsidR="00BA517A" w:rsidRDefault="00BA517A" w:rsidP="00BA517A"/>
    <w:p w:rsidR="00BA517A" w:rsidRDefault="00BA517A" w:rsidP="00BA517A"/>
    <w:p w:rsidR="00BA517A" w:rsidRDefault="00BA517A" w:rsidP="00BA517A"/>
    <w:p w:rsidR="00BA517A" w:rsidRDefault="00BA517A" w:rsidP="00BA517A"/>
    <w:p w:rsidR="00406DD6" w:rsidRDefault="00BA517A">
      <w:bookmarkStart w:id="0" w:name="_GoBack"/>
      <w:bookmarkEnd w:id="0"/>
    </w:p>
    <w:sectPr w:rsidR="00406DD6" w:rsidSect="00BA51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A"/>
    <w:rsid w:val="006C7296"/>
    <w:rsid w:val="00BA517A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5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A517A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BA517A"/>
    <w:pPr>
      <w:ind w:left="720"/>
      <w:contextualSpacing/>
    </w:pPr>
  </w:style>
  <w:style w:type="character" w:styleId="Pogrubienie">
    <w:name w:val="Strong"/>
    <w:basedOn w:val="Domylnaczcionkaakapitu"/>
    <w:qFormat/>
    <w:rsid w:val="00BA517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5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A517A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BA517A"/>
    <w:pPr>
      <w:ind w:left="720"/>
      <w:contextualSpacing/>
    </w:pPr>
  </w:style>
  <w:style w:type="character" w:styleId="Pogrubienie">
    <w:name w:val="Strong"/>
    <w:basedOn w:val="Domylnaczcionkaakapitu"/>
    <w:qFormat/>
    <w:rsid w:val="00BA517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2019-02-11T13:20:00Z</dcterms:created>
  <dcterms:modified xsi:type="dcterms:W3CDTF">2019-02-11T13:20:00Z</dcterms:modified>
</cp:coreProperties>
</file>