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CC" w:rsidRDefault="00F35D3D" w:rsidP="00F35D3D">
      <w:pPr>
        <w:pStyle w:val="Tekstpodstawowy"/>
        <w:tabs>
          <w:tab w:val="left" w:pos="7498"/>
        </w:tabs>
        <w:spacing w:before="7"/>
        <w:rPr>
          <w:rFonts w:ascii="Cambria" w:eastAsia="Calibri" w:hAnsi="Cambria" w:cs="Cambria"/>
          <w:b/>
          <w:kern w:val="2"/>
          <w:sz w:val="24"/>
          <w:szCs w:val="24"/>
        </w:rPr>
      </w:pPr>
      <w:bookmarkStart w:id="0" w:name="_Hlk1268394071"/>
      <w:bookmarkEnd w:id="0"/>
      <w:r>
        <w:rPr>
          <w:rFonts w:ascii="Cambria" w:eastAsia="Calibri" w:hAnsi="Cambria" w:cs="Cambria"/>
          <w:b/>
          <w:kern w:val="2"/>
          <w:sz w:val="24"/>
          <w:szCs w:val="24"/>
        </w:rPr>
        <w:tab/>
      </w:r>
    </w:p>
    <w:p w:rsidR="00EF2CCC" w:rsidRDefault="00862DE1">
      <w:pPr>
        <w:pStyle w:val="Nagwek1"/>
        <w:spacing w:before="0"/>
        <w:ind w:left="0" w:right="795"/>
        <w:jc w:val="center"/>
        <w:rPr>
          <w:rFonts w:ascii="Cambria" w:hAnsi="Cambria" w:cs="Cambria"/>
          <w:sz w:val="24"/>
          <w:szCs w:val="24"/>
        </w:rPr>
      </w:pPr>
      <w:r>
        <w:rPr>
          <w:rFonts w:ascii="Cambria" w:hAnsi="Cambria" w:cs="Cambria"/>
          <w:sz w:val="24"/>
          <w:szCs w:val="24"/>
        </w:rPr>
        <w:t xml:space="preserve">Załącznik nr </w:t>
      </w:r>
      <w:r w:rsidR="00F21752">
        <w:rPr>
          <w:rFonts w:ascii="Cambria" w:hAnsi="Cambria" w:cs="Cambria"/>
          <w:sz w:val="24"/>
          <w:szCs w:val="24"/>
        </w:rPr>
        <w:t xml:space="preserve"> 3 </w:t>
      </w:r>
      <w:r>
        <w:rPr>
          <w:rFonts w:ascii="Cambria" w:hAnsi="Cambria" w:cs="Cambria"/>
          <w:sz w:val="24"/>
          <w:szCs w:val="24"/>
        </w:rPr>
        <w:t xml:space="preserve"> Wzór umowy   </w:t>
      </w:r>
    </w:p>
    <w:p w:rsidR="00EF2CCC" w:rsidRDefault="00EF2CCC">
      <w:pPr>
        <w:pStyle w:val="Nagwek1"/>
        <w:spacing w:before="0"/>
        <w:ind w:left="0" w:right="795"/>
        <w:jc w:val="center"/>
        <w:rPr>
          <w:rFonts w:ascii="Cambria" w:hAnsi="Cambria" w:cs="Cambria"/>
          <w:sz w:val="24"/>
          <w:szCs w:val="24"/>
        </w:rPr>
      </w:pPr>
    </w:p>
    <w:p w:rsidR="00EF2CCC" w:rsidRDefault="00EF2CCC">
      <w:pPr>
        <w:pStyle w:val="Tekstpodstawowy"/>
        <w:ind w:left="142" w:hanging="142"/>
        <w:rPr>
          <w:rFonts w:ascii="Cambria" w:hAnsi="Cambria" w:cs="Cambria"/>
          <w:b/>
          <w:sz w:val="24"/>
          <w:szCs w:val="24"/>
        </w:rPr>
      </w:pPr>
    </w:p>
    <w:p w:rsidR="00EF2CCC" w:rsidRDefault="00862DE1">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rsidR="00EF2CCC" w:rsidRDefault="00EF2CCC">
      <w:pPr>
        <w:pStyle w:val="Tekstpodstawowy"/>
        <w:rPr>
          <w:rFonts w:ascii="Cambria" w:hAnsi="Cambria" w:cs="Cambria"/>
          <w:sz w:val="24"/>
          <w:szCs w:val="24"/>
        </w:rPr>
      </w:pPr>
    </w:p>
    <w:p w:rsidR="00EF2CCC" w:rsidRDefault="00862DE1">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Gromkowskiego,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EF2CCC" w:rsidRDefault="00862DE1">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EF2CCC" w:rsidRDefault="00862DE1">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w:t>
      </w:r>
    </w:p>
    <w:p w:rsidR="00EF2CCC" w:rsidRDefault="00EF2CCC">
      <w:pPr>
        <w:pStyle w:val="Tekstpodstawowy"/>
        <w:rPr>
          <w:rFonts w:ascii="Cambria" w:hAnsi="Cambria" w:cs="Cambria"/>
          <w:sz w:val="24"/>
          <w:szCs w:val="24"/>
        </w:rPr>
      </w:pPr>
    </w:p>
    <w:p w:rsidR="00EF2CCC" w:rsidRDefault="00862DE1">
      <w:pPr>
        <w:pStyle w:val="Tekstpodstawowy"/>
        <w:rPr>
          <w:rFonts w:ascii="Cambria" w:hAnsi="Cambria" w:cs="Cambria"/>
          <w:sz w:val="24"/>
          <w:szCs w:val="24"/>
        </w:rPr>
      </w:pPr>
      <w:r>
        <w:rPr>
          <w:rFonts w:ascii="Cambria" w:hAnsi="Cambria" w:cs="Cambria"/>
          <w:sz w:val="24"/>
          <w:szCs w:val="24"/>
        </w:rPr>
        <w:t>a</w:t>
      </w:r>
    </w:p>
    <w:p w:rsidR="00EF2CCC" w:rsidRDefault="00862DE1">
      <w:pPr>
        <w:pStyle w:val="Tekstpodstawowy"/>
        <w:rPr>
          <w:rFonts w:ascii="Cambria" w:hAnsi="Cambria" w:cs="Cambria"/>
          <w:sz w:val="24"/>
          <w:szCs w:val="24"/>
        </w:rPr>
      </w:pPr>
      <w:r>
        <w:rPr>
          <w:rFonts w:ascii="Cambria" w:hAnsi="Cambria" w:cs="Cambria"/>
          <w:sz w:val="24"/>
          <w:szCs w:val="24"/>
        </w:rPr>
        <w:t>..........................................................................................................................................................................</w:t>
      </w:r>
    </w:p>
    <w:p w:rsidR="00EF2CCC" w:rsidRDefault="00862DE1">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EF2CCC" w:rsidRDefault="00862DE1">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EF2CCC" w:rsidRDefault="00862DE1">
      <w:pPr>
        <w:pStyle w:val="Tekstpodstawowy"/>
        <w:rPr>
          <w:rFonts w:ascii="Cambria" w:hAnsi="Cambria" w:cs="Cambria"/>
          <w:sz w:val="24"/>
          <w:szCs w:val="24"/>
        </w:rPr>
      </w:pPr>
      <w:r>
        <w:rPr>
          <w:rFonts w:ascii="Cambria" w:hAnsi="Cambria" w:cs="Cambria"/>
          <w:sz w:val="24"/>
          <w:szCs w:val="24"/>
        </w:rPr>
        <w:t>1............................................................................................................................................................................</w:t>
      </w:r>
    </w:p>
    <w:p w:rsidR="00EF2CCC" w:rsidRDefault="00862DE1">
      <w:pPr>
        <w:pStyle w:val="Tekstpodstawowy"/>
        <w:rPr>
          <w:rFonts w:ascii="Cambria" w:hAnsi="Cambria" w:cs="Cambria"/>
          <w:sz w:val="24"/>
          <w:szCs w:val="24"/>
        </w:rPr>
      </w:pPr>
      <w:r>
        <w:rPr>
          <w:rFonts w:ascii="Cambria" w:hAnsi="Cambria" w:cs="Cambria"/>
          <w:sz w:val="24"/>
          <w:szCs w:val="24"/>
        </w:rPr>
        <w:t>2.....................................................................................................................................................................</w:t>
      </w:r>
    </w:p>
    <w:p w:rsidR="00EF2CCC" w:rsidRDefault="00EF2CCC">
      <w:pPr>
        <w:pStyle w:val="Default"/>
        <w:spacing w:line="276" w:lineRule="auto"/>
        <w:jc w:val="both"/>
        <w:rPr>
          <w:rFonts w:ascii="Cambria" w:eastAsia="Times New Roman" w:hAnsi="Cambria" w:cs="Cambria"/>
          <w:lang w:eastAsia="pl-PL"/>
        </w:rPr>
      </w:pPr>
    </w:p>
    <w:p w:rsidR="00EF2CCC" w:rsidRDefault="00862DE1">
      <w:pPr>
        <w:suppressAutoHyphens w:val="0"/>
        <w:jc w:val="both"/>
        <w:rPr>
          <w:rFonts w:ascii="Cambria" w:hAnsi="Cambria" w:cs="Cambria"/>
          <w:sz w:val="24"/>
          <w:szCs w:val="24"/>
          <w:lang w:eastAsia="pl-PL"/>
        </w:rPr>
      </w:pPr>
      <w:r>
        <w:rPr>
          <w:rFonts w:ascii="Cambria" w:hAnsi="Cambria" w:cs="Cambria"/>
          <w:sz w:val="24"/>
          <w:szCs w:val="24"/>
          <w:lang w:eastAsia="pl-PL"/>
        </w:rPr>
        <w:t>Zgodnie z zapytaniem ofertowym nr ZO/17/AP.MED/2024 w oparciu o regulacje dla zamówień publicznych o wartości poniżej kwoty 130.000 zł określonej w art. 2 ust. 1 pkt 1 w zw. z art. 30 ust. 4 ustawy z dnia 11 września 2019 r. Prawo zamówień publicznych, zostaje zawarta umowa następującej treści:</w:t>
      </w:r>
    </w:p>
    <w:p w:rsidR="00EF2CCC" w:rsidRDefault="00EF2CCC">
      <w:pPr>
        <w:pStyle w:val="Default"/>
        <w:spacing w:line="276" w:lineRule="auto"/>
        <w:jc w:val="both"/>
        <w:rPr>
          <w:rFonts w:ascii="Cambria" w:eastAsia="Carlito;Calibri" w:hAnsi="Cambria" w:cs="Cambria"/>
          <w:color w:val="auto"/>
          <w:lang w:eastAsia="pl-PL"/>
        </w:rPr>
      </w:pPr>
    </w:p>
    <w:p w:rsidR="00EF2CCC" w:rsidRDefault="00862DE1">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EF2CCC" w:rsidRDefault="00862DE1">
      <w:pPr>
        <w:numPr>
          <w:ilvl w:val="0"/>
          <w:numId w:val="22"/>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zakup, dostawa narzędzi chirurgicznych.</w:t>
      </w:r>
    </w:p>
    <w:p w:rsidR="00EF2CCC" w:rsidRDefault="00862DE1">
      <w:pPr>
        <w:pStyle w:val="Default"/>
        <w:numPr>
          <w:ilvl w:val="0"/>
          <w:numId w:val="22"/>
        </w:numPr>
        <w:spacing w:line="276" w:lineRule="auto"/>
        <w:jc w:val="both"/>
        <w:rPr>
          <w:rFonts w:ascii="Cambria" w:hAnsi="Cambria" w:cs="Cambria"/>
        </w:rPr>
      </w:pPr>
      <w:r>
        <w:rPr>
          <w:rFonts w:ascii="Cambria" w:hAnsi="Cambria" w:cs="Cambria"/>
        </w:rPr>
        <w:t>Pojęcia użyte w niniejszej umowie: narzędzia zwane są także: „sprzętem” lub „urządzeniem” i nazywane zamiennie.</w:t>
      </w:r>
    </w:p>
    <w:p w:rsidR="00EF2CCC" w:rsidRDefault="00862DE1">
      <w:pPr>
        <w:pStyle w:val="Default"/>
        <w:numPr>
          <w:ilvl w:val="0"/>
          <w:numId w:val="22"/>
        </w:numPr>
        <w:spacing w:line="276" w:lineRule="auto"/>
        <w:jc w:val="both"/>
      </w:pPr>
      <w:r>
        <w:rPr>
          <w:rFonts w:ascii="Cambria" w:hAnsi="Cambria" w:cs="Cambria"/>
        </w:rPr>
        <w:t xml:space="preserve">Szczegółowy opis przedmiotu umowy zawiera: </w:t>
      </w:r>
      <w:r>
        <w:rPr>
          <w:rFonts w:ascii="Cambria" w:hAnsi="Cambria" w:cs="Cambria"/>
          <w:b/>
        </w:rPr>
        <w:t>załącznik nr 1</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rsidR="00EF2CCC" w:rsidRDefault="00EF2CCC">
      <w:pPr>
        <w:pStyle w:val="Tekstpodstawowy"/>
        <w:ind w:right="4"/>
        <w:jc w:val="center"/>
        <w:rPr>
          <w:rFonts w:ascii="Cambria" w:hAnsi="Cambria" w:cs="Cambria"/>
          <w:sz w:val="24"/>
          <w:szCs w:val="24"/>
        </w:rPr>
      </w:pPr>
    </w:p>
    <w:p w:rsidR="00EF2CCC" w:rsidRDefault="00862DE1">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EF2CCC" w:rsidRDefault="00862DE1">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w:t>
      </w:r>
      <w:r>
        <w:rPr>
          <w:rFonts w:ascii="Cambria" w:hAnsi="Cambria" w:cs="Cambria"/>
          <w:sz w:val="24"/>
          <w:szCs w:val="24"/>
        </w:rPr>
        <w:lastRenderedPageBreak/>
        <w:t xml:space="preserve">realizacji przedmiotu umowy, o którym mowa w § 2 są fabrycznie nowe, wyprodukowane nie wcześniej niż w </w:t>
      </w:r>
      <w:r>
        <w:rPr>
          <w:rFonts w:ascii="Cambria" w:hAnsi="Cambria" w:cs="Cambria"/>
          <w:b/>
          <w:bCs/>
          <w:sz w:val="24"/>
          <w:szCs w:val="24"/>
          <w:u w:val="single"/>
        </w:rPr>
        <w:t>202</w:t>
      </w:r>
      <w:r w:rsidR="00F21752">
        <w:rPr>
          <w:rFonts w:ascii="Cambria" w:hAnsi="Cambria" w:cs="Cambria"/>
          <w:b/>
          <w:bCs/>
          <w:sz w:val="24"/>
          <w:szCs w:val="24"/>
          <w:u w:val="single"/>
        </w:rPr>
        <w:t>3</w:t>
      </w:r>
      <w:r>
        <w:rPr>
          <w:rFonts w:ascii="Cambria" w:hAnsi="Cambria" w:cs="Cambria"/>
          <w:b/>
          <w:bCs/>
          <w:sz w:val="24"/>
          <w:szCs w:val="24"/>
          <w:u w:val="single"/>
        </w:rPr>
        <w:t xml:space="preserve"> roku</w:t>
      </w:r>
      <w:r>
        <w:rPr>
          <w:rFonts w:ascii="Cambria" w:hAnsi="Cambria" w:cs="Cambria"/>
          <w:sz w:val="24"/>
          <w:szCs w:val="24"/>
        </w:rPr>
        <w:t>, nieużywane, kompletne, niepowystawowe, nieużywane do demonstracji, nierekondycjonowane,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rsidR="00EF2CCC" w:rsidRDefault="00862DE1">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Wrocław) i Wykonawca ponosi z tego tytułu pełną odpowiedzialność na zasadach ogólnych.</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 xml:space="preserve">Wykonawca zobowiązany jest do utrzymania miejsca prac w stanie czystości, </w:t>
      </w:r>
      <w:r>
        <w:rPr>
          <w:rStyle w:val="Numerstrony1"/>
          <w:rFonts w:ascii="Cambria" w:hAnsi="Cambria" w:cs="Cambria"/>
          <w:sz w:val="24"/>
          <w:szCs w:val="24"/>
          <w:shd w:val="clear" w:color="auto" w:fill="FFFFFF"/>
        </w:rPr>
        <w:lastRenderedPageBreak/>
        <w:t>usunięcia wszelkich opakowań, kartonów, folii i innych.</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EF2CCC" w:rsidRDefault="00862DE1">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EF2CCC" w:rsidRDefault="00862DE1">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korzystnie na wizerunek lub renomę Wojewódzkiego Szpitala Specjalistycznego  im.  J. Gromkowskiego we Wrocławiu;</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kami, przedstawicielami lub innymi osobami działającymi na jego rzecz, w związku z niniejszą umową nie podjęły żadnej działalności, która narażałby Wojewódzki Szpital  Specjalistyczny  im.  J. Gromkowskiego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t>rzyści majątkowej, osobistej lub innej lub obietnicy takiej korzyści w zamian za działanie lub zaniechanie działania w toku działalności gospodarczej;</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nie będzie podejmować żadnej innej działalności, która narażałby Wojewódzki Szpital  Specjalistyczny  im.  J. Gromkowskiego we Wrocławiu - ul. Koszarowa 5  na ryzyko kar wynikających  z przepisów prawa i właściwych regulacji.</w:t>
      </w:r>
    </w:p>
    <w:p w:rsidR="00EF2CCC" w:rsidRDefault="00EF2CCC">
      <w:pPr>
        <w:pStyle w:val="Akapitzlist"/>
        <w:widowControl/>
        <w:suppressAutoHyphens w:val="0"/>
        <w:spacing w:line="276" w:lineRule="auto"/>
        <w:ind w:left="502" w:firstLine="0"/>
        <w:rPr>
          <w:rFonts w:ascii="Cambria" w:hAnsi="Cambria" w:cs="Cambria"/>
          <w:sz w:val="24"/>
          <w:szCs w:val="24"/>
        </w:rPr>
      </w:pPr>
    </w:p>
    <w:p w:rsidR="00EF2CCC" w:rsidRDefault="00862DE1">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15 dni roboczych od dnia podpisania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EF2CCC" w:rsidRDefault="00EF2CCC">
      <w:pPr>
        <w:spacing w:line="276" w:lineRule="auto"/>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5 WARUNKI REALIZACJI UMOWY</w:t>
      </w:r>
    </w:p>
    <w:p w:rsidR="00EF2CCC" w:rsidRDefault="00862DE1">
      <w:pPr>
        <w:numPr>
          <w:ilvl w:val="0"/>
          <w:numId w:val="15"/>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hyperlink r:id="rId8">
        <w:r>
          <w:rPr>
            <w:rStyle w:val="Hipercze1"/>
            <w:rFonts w:ascii="Cambria" w:hAnsi="Cambria" w:cs="Cambria"/>
            <w:sz w:val="24"/>
            <w:szCs w:val="24"/>
          </w:rPr>
          <w:t>mrugiel</w:t>
        </w:r>
        <w:r>
          <w:rPr>
            <w:rStyle w:val="Hipercze1"/>
            <w:rFonts w:ascii="Cambria" w:hAnsi="Cambria" w:cs="Cambria"/>
            <w:iCs/>
            <w:sz w:val="24"/>
            <w:szCs w:val="24"/>
          </w:rPr>
          <w:t>@szpital.wroc.pl</w:t>
        </w:r>
      </w:hyperlink>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EF2CCC" w:rsidRDefault="00EF2CCC">
      <w:pPr>
        <w:pStyle w:val="Tekstpodstawowy"/>
        <w:spacing w:before="60" w:line="276" w:lineRule="auto"/>
        <w:ind w:left="426"/>
        <w:jc w:val="center"/>
        <w:rPr>
          <w:rFonts w:ascii="Cambria" w:hAnsi="Cambria" w:cs="Cambria"/>
          <w:b/>
          <w:sz w:val="24"/>
          <w:szCs w:val="24"/>
          <w:shd w:val="clear" w:color="auto" w:fill="000000"/>
        </w:rPr>
      </w:pPr>
    </w:p>
    <w:p w:rsidR="00EF2CCC" w:rsidRDefault="00862DE1">
      <w:pPr>
        <w:jc w:val="center"/>
        <w:rPr>
          <w:rFonts w:ascii="Cambria" w:hAnsi="Cambria" w:cs="Cambria"/>
          <w:b/>
          <w:sz w:val="24"/>
          <w:szCs w:val="24"/>
        </w:rPr>
      </w:pPr>
      <w:r>
        <w:rPr>
          <w:rFonts w:ascii="Cambria" w:hAnsi="Cambria" w:cs="Cambria"/>
          <w:b/>
          <w:sz w:val="24"/>
          <w:szCs w:val="24"/>
        </w:rPr>
        <w:t>§ 6 ODBIORY</w:t>
      </w:r>
    </w:p>
    <w:p w:rsidR="00EF2CCC" w:rsidRDefault="00EF2CCC">
      <w:pPr>
        <w:jc w:val="center"/>
        <w:rPr>
          <w:rFonts w:ascii="Cambria" w:hAnsi="Cambria" w:cs="Cambria"/>
          <w:b/>
          <w:sz w:val="24"/>
          <w:szCs w:val="24"/>
        </w:rPr>
      </w:pPr>
    </w:p>
    <w:p w:rsidR="00EF2CCC" w:rsidRDefault="00862DE1">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EF2CCC" w:rsidRDefault="00862DE1">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EF2CCC" w:rsidRDefault="00862DE1">
      <w:pPr>
        <w:pStyle w:val="Tekstpodstawowy"/>
        <w:numPr>
          <w:ilvl w:val="0"/>
          <w:numId w:val="7"/>
        </w:numPr>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rsidR="00EF2CCC" w:rsidRDefault="00862DE1">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Do protokołu odbioru powinny być dołączone: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Wykaz podmiotów upoważnionych przez wytwórcę lub autoryzowanego przedstawiciela do wykonywania czynności instalacji, okresowej konserwacji, okresowej lub doraźnej obsługi serwisowej, aktualizacji oprogramowania, okresowych lub doraźnych przeglądów, regulacji, kalibracji, wzorcowań, sprawdzeń lub kontroli bezpieczeństwa.</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EF2CCC" w:rsidRDefault="00862DE1">
      <w:pPr>
        <w:widowControl/>
        <w:numPr>
          <w:ilvl w:val="0"/>
          <w:numId w:val="17"/>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EF2CCC" w:rsidRDefault="00862DE1">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EF2CCC" w:rsidRDefault="00862DE1">
      <w:pPr>
        <w:pStyle w:val="Tekstpodstawowy"/>
        <w:numPr>
          <w:ilvl w:val="0"/>
          <w:numId w:val="17"/>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odbiorczych wad nieistotnych w wykonaniu przedmiotu umowy, które nie uniemożliwiają Zamawiającemu korzystania z przedmiotu umowy,  </w:t>
      </w:r>
    </w:p>
    <w:p w:rsidR="00EF2CCC" w:rsidRDefault="00862DE1">
      <w:pPr>
        <w:widowControl/>
        <w:numPr>
          <w:ilvl w:val="0"/>
          <w:numId w:val="17"/>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odbiorczymi,</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odbiorczej. </w:t>
      </w:r>
    </w:p>
    <w:p w:rsidR="00EF2CCC" w:rsidRDefault="00862DE1">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rsidR="00EF2CCC" w:rsidRDefault="00862DE1">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10 dni roboczych. Odstąpienie może nastąpić w terminie 30 dni od momentu upływu terminu, o którym mowa w zdaniu poprzedzającym.”</w:t>
      </w:r>
    </w:p>
    <w:p w:rsidR="00EF2CCC" w:rsidRDefault="00862DE1">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EF2CCC" w:rsidRDefault="00862DE1">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EF2CCC" w:rsidRDefault="00862DE1">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EF2CCC" w:rsidRDefault="00862DE1">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EF2CCC" w:rsidRDefault="00EF2CCC">
      <w:pPr>
        <w:pStyle w:val="Tekstpodstawowywcity"/>
        <w:tabs>
          <w:tab w:val="left" w:pos="142"/>
        </w:tabs>
        <w:suppressAutoHyphens w:val="0"/>
        <w:spacing w:before="60" w:after="0" w:line="276" w:lineRule="auto"/>
        <w:ind w:left="142"/>
        <w:rPr>
          <w:rFonts w:ascii="Cambria"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7 POSTANOWIENIA DODATKOWE DO REALIZACJI ZAMÓWIENIA</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EF2CCC" w:rsidRDefault="00862DE1">
      <w:pPr>
        <w:pStyle w:val="Tekstpodstawowy"/>
        <w:numPr>
          <w:ilvl w:val="0"/>
          <w:numId w:val="19"/>
        </w:numPr>
        <w:spacing w:line="276" w:lineRule="auto"/>
        <w:jc w:val="both"/>
      </w:pPr>
      <w:r>
        <w:rPr>
          <w:rFonts w:ascii="Cambria" w:hAnsi="Cambria" w:cs="Cambria"/>
          <w:sz w:val="24"/>
          <w:szCs w:val="24"/>
        </w:rPr>
        <w:t xml:space="preserve">Inspektor ds. Administracji Marcel </w:t>
      </w:r>
      <w:proofErr w:type="spellStart"/>
      <w:r>
        <w:rPr>
          <w:rFonts w:ascii="Cambria" w:hAnsi="Cambria" w:cs="Cambria"/>
          <w:sz w:val="24"/>
          <w:szCs w:val="24"/>
        </w:rPr>
        <w:t>Rugieł</w:t>
      </w:r>
      <w:proofErr w:type="spellEnd"/>
      <w:r>
        <w:rPr>
          <w:rFonts w:ascii="Cambria" w:hAnsi="Cambria" w:cs="Cambria"/>
          <w:sz w:val="24"/>
          <w:szCs w:val="24"/>
        </w:rPr>
        <w:t xml:space="preserve">, </w:t>
      </w:r>
      <w:hyperlink r:id="rId9">
        <w:r>
          <w:rPr>
            <w:rStyle w:val="Hipercze1"/>
            <w:rFonts w:ascii="Cambria" w:hAnsi="Cambria" w:cs="Cambria"/>
            <w:sz w:val="24"/>
            <w:szCs w:val="24"/>
          </w:rPr>
          <w:t>mrugiel@szpital.wroc.pl</w:t>
        </w:r>
      </w:hyperlink>
      <w:r>
        <w:rPr>
          <w:rFonts w:ascii="Cambria" w:hAnsi="Cambria" w:cs="Cambria"/>
          <w:sz w:val="24"/>
          <w:szCs w:val="24"/>
        </w:rPr>
        <w:t xml:space="preserve"> tel.: 71/39 57 406 oraz ustalona Komisja Odbiorowa Zamawiającego.</w:t>
      </w:r>
    </w:p>
    <w:p w:rsidR="00EF2CCC" w:rsidRDefault="00EF2CCC">
      <w:pPr>
        <w:pStyle w:val="Tekstpodstawowy"/>
        <w:numPr>
          <w:ilvl w:val="0"/>
          <w:numId w:val="19"/>
        </w:numPr>
        <w:spacing w:line="276" w:lineRule="auto"/>
        <w:jc w:val="both"/>
        <w:rPr>
          <w:rFonts w:ascii="Cambria" w:hAnsi="Cambria" w:cs="Cambria"/>
          <w:sz w:val="24"/>
          <w:szCs w:val="24"/>
        </w:rPr>
      </w:pPr>
    </w:p>
    <w:p w:rsidR="00EF2CCC" w:rsidRDefault="00862DE1">
      <w:pPr>
        <w:spacing w:line="276" w:lineRule="auto"/>
        <w:rPr>
          <w:rFonts w:ascii="Cambria" w:hAnsi="Cambria" w:cs="Cambria"/>
          <w:sz w:val="24"/>
          <w:szCs w:val="24"/>
        </w:rPr>
      </w:pPr>
      <w:r>
        <w:rPr>
          <w:rFonts w:ascii="Cambria" w:hAnsi="Cambria" w:cs="Cambria"/>
          <w:sz w:val="24"/>
          <w:szCs w:val="24"/>
        </w:rPr>
        <w:t>Realizatorem umowy ze strony Zamawiającego jest …………………………………………………………………………….</w:t>
      </w:r>
    </w:p>
    <w:p w:rsidR="00EF2CCC" w:rsidRDefault="00862DE1">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EF2CCC" w:rsidRDefault="00862DE1">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EF2CCC" w:rsidRDefault="00EF2CCC">
      <w:pPr>
        <w:pStyle w:val="Tekstpodstawowy"/>
        <w:spacing w:before="60" w:line="276" w:lineRule="auto"/>
        <w:ind w:left="-142"/>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8 WYNAGRODZENIE I PŁATNOŚCI</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Netto : </w:t>
      </w:r>
      <w:r w:rsidR="00F21752">
        <w:rPr>
          <w:rFonts w:ascii="Cambria" w:hAnsi="Cambria" w:cs="Cambria"/>
          <w:sz w:val="24"/>
          <w:szCs w:val="24"/>
        </w:rPr>
        <w:t xml:space="preserve">         </w:t>
      </w:r>
      <w:r>
        <w:rPr>
          <w:rFonts w:ascii="Cambria" w:hAnsi="Cambria" w:cs="Cambria"/>
          <w:sz w:val="24"/>
          <w:szCs w:val="24"/>
        </w:rPr>
        <w:t xml:space="preserve">zł               (słownie: </w:t>
      </w:r>
      <w:r w:rsidR="00F21752">
        <w:rPr>
          <w:rFonts w:ascii="Cambria" w:hAnsi="Cambria" w:cs="Cambria"/>
          <w:sz w:val="24"/>
          <w:szCs w:val="24"/>
        </w:rPr>
        <w:t xml:space="preserve">       </w:t>
      </w:r>
      <w:r>
        <w:rPr>
          <w:rFonts w:ascii="Cambria" w:hAnsi="Cambria" w:cs="Cambria"/>
          <w:sz w:val="24"/>
          <w:szCs w:val="24"/>
        </w:rPr>
        <w:t>/100)</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Podatek VAT: 8 % </w:t>
      </w:r>
      <w:r w:rsidR="00F21752">
        <w:rPr>
          <w:rFonts w:ascii="Cambria" w:hAnsi="Cambria" w:cs="Cambria"/>
          <w:sz w:val="24"/>
          <w:szCs w:val="24"/>
        </w:rPr>
        <w:t xml:space="preserve">         </w:t>
      </w:r>
      <w:r>
        <w:rPr>
          <w:rFonts w:ascii="Cambria" w:hAnsi="Cambria" w:cs="Cambria"/>
          <w:sz w:val="24"/>
          <w:szCs w:val="24"/>
        </w:rPr>
        <w:t>zł</w:t>
      </w:r>
    </w:p>
    <w:p w:rsidR="00EF2CCC" w:rsidRDefault="00862DE1">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 xml:space="preserve">Brutto: </w:t>
      </w:r>
      <w:r w:rsidR="00F21752">
        <w:rPr>
          <w:rFonts w:ascii="Cambria" w:hAnsi="Cambria" w:cs="Cambria"/>
          <w:bCs/>
          <w:sz w:val="24"/>
          <w:szCs w:val="24"/>
        </w:rPr>
        <w:t xml:space="preserve">      </w:t>
      </w:r>
      <w:r>
        <w:rPr>
          <w:rFonts w:ascii="Cambria" w:hAnsi="Cambria" w:cs="Cambria"/>
          <w:bCs/>
          <w:sz w:val="24"/>
          <w:szCs w:val="24"/>
        </w:rPr>
        <w:t>zł      (słownie:</w:t>
      </w:r>
      <w:r w:rsidR="00F21752">
        <w:rPr>
          <w:rFonts w:ascii="Cambria" w:hAnsi="Cambria" w:cs="Cambria"/>
          <w:bCs/>
          <w:sz w:val="24"/>
          <w:szCs w:val="24"/>
        </w:rPr>
        <w:t xml:space="preserve">        </w:t>
      </w:r>
      <w:r>
        <w:rPr>
          <w:rFonts w:ascii="Cambria" w:hAnsi="Cambria" w:cs="Cambria"/>
          <w:bCs/>
          <w:sz w:val="24"/>
          <w:szCs w:val="24"/>
        </w:rPr>
        <w:t>/100 )</w:t>
      </w:r>
    </w:p>
    <w:p w:rsidR="00EF2CCC" w:rsidRDefault="00862DE1">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Cena zawarta jest w Formularzu ofertowym</w:t>
      </w:r>
      <w:r w:rsidR="00F21752" w:rsidRPr="00F21752">
        <w:rPr>
          <w:rFonts w:ascii="Cambria" w:hAnsi="Cambria" w:cs="Cambria"/>
          <w:bCs/>
          <w:sz w:val="24"/>
          <w:szCs w:val="24"/>
        </w:rPr>
        <w:t xml:space="preserve"> </w:t>
      </w:r>
      <w:r w:rsidR="00F21752">
        <w:rPr>
          <w:rFonts w:ascii="Cambria" w:hAnsi="Cambria" w:cs="Cambria"/>
          <w:bCs/>
          <w:sz w:val="24"/>
          <w:szCs w:val="24"/>
        </w:rPr>
        <w:t xml:space="preserve">(Załącznik nr 1 ) oraz w formularzu asortymentowo-cenowym  , stanowiącym Załącznik nr 2 </w:t>
      </w:r>
      <w:r>
        <w:rPr>
          <w:rFonts w:ascii="Cambria" w:hAnsi="Cambria" w:cs="Cambria"/>
          <w:bCs/>
          <w:sz w:val="24"/>
          <w:szCs w:val="24"/>
        </w:rPr>
        <w:t>do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rsidR="00EF2CCC" w:rsidRDefault="00862DE1">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Gromkowskiego, ul. Koszarowa 5, 51-149 Wrocław lub na adres mailowy </w:t>
      </w:r>
      <w:hyperlink r:id="rId10">
        <w:r>
          <w:rPr>
            <w:rStyle w:val="Hipercze1"/>
            <w:rFonts w:ascii="Cambria" w:hAnsi="Cambria" w:cs="Cambria"/>
            <w:iCs/>
            <w:sz w:val="24"/>
            <w:szCs w:val="24"/>
          </w:rPr>
          <w:t>wss.faktury@szpital.wroc.pl</w:t>
        </w:r>
      </w:hyperlink>
      <w:r>
        <w:rPr>
          <w:rStyle w:val="Pogrubienie1"/>
          <w:rFonts w:ascii="Cambria" w:hAnsi="Cambria" w:cs="Cambria"/>
          <w:b w:val="0"/>
          <w:bCs w:val="0"/>
          <w:iCs/>
          <w:sz w:val="24"/>
          <w:szCs w:val="24"/>
        </w:rPr>
        <w:t xml:space="preserve"> oraz </w:t>
      </w:r>
      <w:hyperlink r:id="rId11">
        <w:r>
          <w:rPr>
            <w:rStyle w:val="Hipercze1"/>
            <w:rFonts w:ascii="Cambria" w:hAnsi="Cambria" w:cs="Cambria"/>
            <w:iCs/>
            <w:sz w:val="24"/>
            <w:szCs w:val="24"/>
          </w:rPr>
          <w:t>mrugiel@szpital.wroc.pl</w:t>
        </w:r>
      </w:hyperlink>
      <w:r>
        <w:rPr>
          <w:rStyle w:val="Pogrubienie1"/>
          <w:rFonts w:ascii="Cambria" w:hAnsi="Cambria" w:cs="Cambria"/>
          <w:b w:val="0"/>
          <w:bCs w:val="0"/>
          <w:iCs/>
          <w:sz w:val="24"/>
          <w:szCs w:val="24"/>
        </w:rPr>
        <w:t xml:space="preserve">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 dzień płatności uznaje się dzień obciążenia rachunku Zamawiającego.</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Koszty obsługi bankowej powstałe w banku Zamawiającego pokrywa Zamawiający, koszty obsługi bankowej powstałe w banku Wykonawcy, pokrywa Wykonawca.</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Wykonawca nie może bez zgody podmiotu, który utworzył Wojewódzkim Szpitalem  Specjalistycznym  im.  J. Gromkowskiego we Wrocławiu dokonać jakiejkolwiek czynności prawnej mającej na celu zmianę wierzyciela Wojewódzkim Szpitalem  Specjalistycznym  im.  J. Gromkowskiego – art. 54 ust. 5 i 6 ustawy o działalności leczniczej (tj. Dz.U. z 2022, poz. 633 ze zm.). Czynność prawna dokonana z naruszeniem ww. postanowień jest nieważna.</w:t>
      </w:r>
    </w:p>
    <w:p w:rsidR="00EF2CCC" w:rsidRDefault="00862DE1">
      <w:pPr>
        <w:numPr>
          <w:ilvl w:val="0"/>
          <w:numId w:val="10"/>
        </w:numPr>
        <w:spacing w:line="276" w:lineRule="auto"/>
        <w:ind w:left="284" w:hanging="284"/>
        <w:jc w:val="both"/>
      </w:pPr>
      <w:bookmarkStart w:id="1"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1"/>
      <w:r>
        <w:rPr>
          <w:rFonts w:ascii="Cambria" w:eastAsia="Times New Roman" w:hAnsi="Cambria" w:cs="Cambria"/>
          <w:sz w:val="24"/>
          <w:szCs w:val="24"/>
        </w:rPr>
        <w:t xml:space="preserve"> </w:t>
      </w:r>
    </w:p>
    <w:p w:rsidR="00EF2CCC" w:rsidRDefault="00EF2CCC">
      <w:pPr>
        <w:pStyle w:val="Tekstpodstawowy"/>
        <w:spacing w:before="60" w:line="276" w:lineRule="auto"/>
        <w:ind w:left="142"/>
        <w:jc w:val="both"/>
        <w:rPr>
          <w:rFonts w:ascii="Cambria" w:eastAsia="Times New Roman" w:hAnsi="Cambria" w:cs="Cambria"/>
          <w:sz w:val="24"/>
          <w:szCs w:val="24"/>
        </w:rPr>
      </w:pPr>
    </w:p>
    <w:p w:rsidR="00EF2CCC" w:rsidRDefault="00862DE1" w:rsidP="00515F59">
      <w:pPr>
        <w:ind w:left="360"/>
        <w:jc w:val="center"/>
      </w:pPr>
      <w:r w:rsidRPr="00515F59">
        <w:rPr>
          <w:rFonts w:ascii="Cambria" w:hAnsi="Cambria" w:cs="Cambria"/>
          <w:b/>
          <w:sz w:val="24"/>
          <w:szCs w:val="24"/>
        </w:rPr>
        <w:t>§ 9 OBSŁUGA SERWISOWA I GWARANCJA</w:t>
      </w:r>
    </w:p>
    <w:p w:rsidR="00EF2CCC" w:rsidRDefault="00862DE1" w:rsidP="00F35D3D">
      <w:pPr>
        <w:numPr>
          <w:ilvl w:val="0"/>
          <w:numId w:val="24"/>
        </w:numPr>
        <w:spacing w:line="276" w:lineRule="auto"/>
        <w:jc w:val="both"/>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EF2CCC" w:rsidRDefault="00862DE1" w:rsidP="00F35D3D">
      <w:pPr>
        <w:numPr>
          <w:ilvl w:val="0"/>
          <w:numId w:val="24"/>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00E17B1C">
        <w:rPr>
          <w:rFonts w:ascii="Cambria" w:hAnsi="Cambria" w:cs="Cambria"/>
          <w:sz w:val="24"/>
          <w:szCs w:val="24"/>
        </w:rPr>
        <w:t xml:space="preserve">24 </w:t>
      </w:r>
      <w:r>
        <w:rPr>
          <w:rFonts w:ascii="Cambria" w:hAnsi="Cambria" w:cs="Cambria"/>
          <w:sz w:val="24"/>
          <w:szCs w:val="24"/>
        </w:rPr>
        <w:t xml:space="preserve">miesięcy dla przedmiotu umowy </w:t>
      </w:r>
      <w:r w:rsidR="00E17B1C">
        <w:rPr>
          <w:rFonts w:ascii="Cambria" w:hAnsi="Cambria" w:cs="Cambria"/>
          <w:sz w:val="24"/>
          <w:szCs w:val="24"/>
        </w:rPr>
        <w:t>i 24 miesiące</w:t>
      </w:r>
      <w:r>
        <w:rPr>
          <w:rFonts w:ascii="Cambria" w:hAnsi="Cambria" w:cs="Cambria"/>
          <w:sz w:val="24"/>
          <w:szCs w:val="24"/>
        </w:rPr>
        <w:t xml:space="preserve"> licząc od daty podpisania obustronnie Protokołu Odbioru Końcowego. Okresy rękojmi na dostarczone produkty  i usługi nie mogą być jednakże krótszy aniżeli okresy rękojmi przewidziane przepisem 568 Kodeksu cywilnego.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2 lata ) od daty dostawy sprzętu. Ich zakup będzie przedmiotem odrębnego zlecenia.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EF2CCC" w:rsidRDefault="00862DE1" w:rsidP="00F35D3D">
      <w:pPr>
        <w:numPr>
          <w:ilvl w:val="0"/>
          <w:numId w:val="24"/>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rsidR="00EF2CCC" w:rsidRPr="00594F11" w:rsidRDefault="00862DE1" w:rsidP="00594F11">
      <w:pPr>
        <w:numPr>
          <w:ilvl w:val="0"/>
          <w:numId w:val="24"/>
        </w:numPr>
        <w:spacing w:line="360" w:lineRule="auto"/>
        <w:rPr>
          <w:rFonts w:ascii="Cambria" w:eastAsia="Times New Roman" w:hAnsi="Cambria" w:cs="Cambria"/>
          <w:bCs/>
          <w:color w:val="000000"/>
          <w:sz w:val="24"/>
          <w:szCs w:val="24"/>
        </w:rPr>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w:t>
      </w:r>
      <w:r w:rsidR="00594F11">
        <w:rPr>
          <w:rFonts w:ascii="Cambria" w:eastAsia="Times New Roman" w:hAnsi="Cambria" w:cs="Cambria"/>
          <w:bCs/>
          <w:color w:val="000000"/>
          <w:sz w:val="24"/>
          <w:szCs w:val="24"/>
        </w:rPr>
        <w:t xml:space="preserve">przedmiotu umowy. </w:t>
      </w:r>
      <w:r w:rsidRPr="00594F11">
        <w:rPr>
          <w:rFonts w:ascii="Cambria" w:eastAsia="Times New Roman" w:hAnsi="Cambria" w:cs="Cambria"/>
          <w:bCs/>
          <w:color w:val="000000"/>
          <w:sz w:val="24"/>
          <w:szCs w:val="24"/>
        </w:rPr>
        <w:t>W przypadku ponownej awarii tego samego urządzenia w okresie gwarancji Wykonawca zobowiązany jest dostarczyć fabrycznie nowe urządzenie.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EF2CCC" w:rsidRDefault="00862DE1" w:rsidP="00F35D3D">
      <w:pPr>
        <w:numPr>
          <w:ilvl w:val="0"/>
          <w:numId w:val="24"/>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EF2CCC" w:rsidRDefault="00862DE1" w:rsidP="00F35D3D">
      <w:pPr>
        <w:numPr>
          <w:ilvl w:val="0"/>
          <w:numId w:val="24"/>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EF2CCC" w:rsidRDefault="00862DE1" w:rsidP="00F35D3D">
      <w:pPr>
        <w:pStyle w:val="Akapitzlist"/>
        <w:numPr>
          <w:ilvl w:val="0"/>
          <w:numId w:val="24"/>
        </w:numPr>
        <w:spacing w:line="276" w:lineRule="auto"/>
      </w:pPr>
      <w:r w:rsidRPr="00F35D3D">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EF2CCC" w:rsidRDefault="00862DE1" w:rsidP="00F35D3D">
      <w:pPr>
        <w:numPr>
          <w:ilvl w:val="0"/>
          <w:numId w:val="24"/>
        </w:numPr>
        <w:spacing w:line="276" w:lineRule="auto"/>
        <w:jc w:val="both"/>
      </w:pPr>
      <w:bookmarkStart w:id="2" w:name="_Hlk141866312"/>
      <w:bookmarkEnd w:id="2"/>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w:t>
      </w:r>
      <w:r w:rsidR="002623B3">
        <w:rPr>
          <w:rFonts w:ascii="Cambria" w:hAnsi="Cambria" w:cs="Cambria"/>
          <w:sz w:val="24"/>
          <w:szCs w:val="24"/>
        </w:rPr>
        <w:t xml:space="preserve"> 60</w:t>
      </w:r>
      <w:r>
        <w:rPr>
          <w:rFonts w:ascii="Cambria" w:hAnsi="Cambria" w:cs="Cambria"/>
          <w:sz w:val="24"/>
          <w:szCs w:val="24"/>
        </w:rPr>
        <w:t xml:space="preserve"> dni) ………… roboczych, tj. od pn. -pt. (z wyłączeniem dni ustawowo wolnych od pracy) i max. do (</w:t>
      </w:r>
      <w:r w:rsidR="002623B3">
        <w:rPr>
          <w:rFonts w:ascii="Cambria" w:hAnsi="Cambria" w:cs="Cambria"/>
          <w:sz w:val="24"/>
          <w:szCs w:val="24"/>
        </w:rPr>
        <w:t xml:space="preserve">60 </w:t>
      </w:r>
      <w:bookmarkStart w:id="3" w:name="_GoBack"/>
      <w:bookmarkEnd w:id="3"/>
      <w:r>
        <w:rPr>
          <w:rFonts w:ascii="Cambria" w:hAnsi="Cambria" w:cs="Cambria"/>
          <w:sz w:val="24"/>
          <w:szCs w:val="24"/>
        </w:rPr>
        <w:t>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EF2CCC" w:rsidRDefault="00862DE1" w:rsidP="00F35D3D">
      <w:pPr>
        <w:numPr>
          <w:ilvl w:val="0"/>
          <w:numId w:val="24"/>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EF2CCC" w:rsidRDefault="00862DE1" w:rsidP="00F35D3D">
      <w:pPr>
        <w:numPr>
          <w:ilvl w:val="0"/>
          <w:numId w:val="24"/>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EF2CCC" w:rsidRDefault="00862DE1" w:rsidP="00F35D3D">
      <w:pPr>
        <w:numPr>
          <w:ilvl w:val="0"/>
          <w:numId w:val="24"/>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EF2CCC" w:rsidRDefault="00862DE1" w:rsidP="00F35D3D">
      <w:pPr>
        <w:numPr>
          <w:ilvl w:val="0"/>
          <w:numId w:val="24"/>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EF2CCC" w:rsidRDefault="00862DE1" w:rsidP="00F35D3D">
      <w:pPr>
        <w:numPr>
          <w:ilvl w:val="0"/>
          <w:numId w:val="24"/>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EF2CCC" w:rsidRDefault="00EF2CCC">
      <w:pPr>
        <w:pStyle w:val="Tekstpodstawowy"/>
        <w:spacing w:before="60" w:line="276" w:lineRule="auto"/>
        <w:rPr>
          <w:rFonts w:ascii="Cambria" w:eastAsia="Times New Roman"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10 KARY UMOWNE</w:t>
      </w:r>
    </w:p>
    <w:p w:rsidR="00EF2CCC" w:rsidRDefault="00862DE1">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„zwłokę w wykonaniu przedmiotu umowy w wysokości 0,4 % wartości brutto umowy odpowiednio za każdy rozpoczęty dzień zwłoki, jeśli zwłoka trwała nie dłużej niż 14 dni i 0,8 % wartości brutto umowy odpowiednio za każdy następny dzień zwłoki,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0,4 %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0,8 % wartości brutto niezrealizowanej części umowy za każdy następny dzień zwłoki</w:t>
      </w:r>
      <w:r>
        <w:rPr>
          <w:rFonts w:ascii="Cambria" w:eastAsia="Calibri" w:hAnsi="Cambria" w:cs="Cambria"/>
          <w:bCs/>
          <w:sz w:val="24"/>
          <w:szCs w:val="24"/>
          <w:lang w:eastAsia="ar-SA"/>
        </w:rPr>
        <w:t>,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rsidR="00EF2CCC" w:rsidRDefault="00862DE1">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rsidR="00EF2CCC" w:rsidRDefault="00862DE1">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EF2CCC" w:rsidRDefault="00862DE1">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2" w:anchor="/act/17972194/3114633/przeciwdzialanie-nadmiernym-opoznieniom-w-transakcjach-handlowych?keyword=o terminach zapłaty w transakcjach handlowych&amp;cm=SFIRST" w:history="1">
        <w:r>
          <w:rPr>
            <w:rStyle w:val="Hipercze1"/>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EF2CCC" w:rsidRDefault="00EF2CCC">
      <w:pPr>
        <w:pStyle w:val="Tekstpodstawowy"/>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11 ZMIANY UMOWY</w:t>
      </w:r>
    </w:p>
    <w:p w:rsidR="00EF2CCC" w:rsidRDefault="00862DE1">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EF2CCC" w:rsidRDefault="00862DE1">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EF2CCC" w:rsidRDefault="00862DE1">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EF2CCC" w:rsidRDefault="00EF2CCC">
      <w:pPr>
        <w:pStyle w:val="Tekstpodstawowy"/>
        <w:shd w:val="clear" w:color="auto" w:fill="FFFFFF"/>
        <w:spacing w:line="276" w:lineRule="auto"/>
        <w:ind w:left="426"/>
        <w:jc w:val="both"/>
        <w:rPr>
          <w:rFonts w:ascii="Cambria" w:hAnsi="Cambria" w:cs="Cambria"/>
          <w:sz w:val="24"/>
          <w:szCs w:val="24"/>
        </w:rPr>
      </w:pP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EF2CCC" w:rsidRDefault="00EF2CCC">
      <w:pPr>
        <w:jc w:val="both"/>
        <w:rPr>
          <w:rFonts w:ascii="Cambria" w:eastAsia="Calibri" w:hAnsi="Cambria" w:cs="Cambria"/>
          <w:color w:val="000000"/>
          <w:sz w:val="24"/>
          <w:szCs w:val="24"/>
        </w:rPr>
      </w:pP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EF2CCC" w:rsidRDefault="00862DE1">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EF2CCC" w:rsidRDefault="00EF2CCC">
      <w:pPr>
        <w:jc w:val="both"/>
        <w:rPr>
          <w:rFonts w:ascii="Cambria" w:eastAsia="Calibri" w:hAnsi="Cambria" w:cs="Cambria"/>
          <w:color w:val="000000"/>
          <w:sz w:val="24"/>
          <w:szCs w:val="24"/>
        </w:rPr>
      </w:pP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EF2CCC" w:rsidRDefault="00862DE1">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12 ODSTĄPIENIE OD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EF2CCC" w:rsidRDefault="00862DE1">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13 ROZSTRZYGNIĘCIE SPORÓW</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EF2CCC" w:rsidRDefault="00EF2CCC">
      <w:pPr>
        <w:pStyle w:val="Tekstpodstawowy"/>
        <w:spacing w:before="60" w:line="276" w:lineRule="auto"/>
        <w:ind w:left="426" w:hanging="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14 POSTANOWIENIA KOŃCOWE</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EF2CCC" w:rsidRDefault="00862DE1">
      <w:pPr>
        <w:pStyle w:val="Tekstpodstawowy"/>
        <w:numPr>
          <w:ilvl w:val="0"/>
          <w:numId w:val="11"/>
        </w:numPr>
        <w:spacing w:before="60" w:line="276" w:lineRule="auto"/>
        <w:ind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EF2CCC" w:rsidRDefault="00EF2CCC">
      <w:pPr>
        <w:pStyle w:val="Tekstpodstawowy"/>
        <w:spacing w:before="60" w:line="276" w:lineRule="auto"/>
        <w:rPr>
          <w:rFonts w:ascii="Cambria" w:hAnsi="Cambria" w:cs="Cambria"/>
          <w:b/>
          <w:i/>
          <w:sz w:val="24"/>
          <w:szCs w:val="24"/>
        </w:rPr>
      </w:pPr>
    </w:p>
    <w:p w:rsidR="00EF2CCC" w:rsidRDefault="00EF2CCC">
      <w:pPr>
        <w:pStyle w:val="Tekstpodstawowy"/>
        <w:spacing w:before="60" w:line="276" w:lineRule="auto"/>
        <w:rPr>
          <w:rFonts w:ascii="Cambria" w:hAnsi="Cambria" w:cs="Cambria"/>
          <w:b/>
          <w:i/>
          <w:sz w:val="24"/>
          <w:szCs w:val="24"/>
        </w:rPr>
      </w:pPr>
    </w:p>
    <w:p w:rsidR="00EF2CCC" w:rsidRDefault="00862DE1">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spacing w:line="276" w:lineRule="auto"/>
        <w:rPr>
          <w:rFonts w:ascii="Cambria" w:hAnsi="Cambria" w:cs="Cambria"/>
          <w:b/>
          <w:sz w:val="24"/>
          <w:szCs w:val="24"/>
        </w:rPr>
      </w:pPr>
    </w:p>
    <w:sectPr w:rsidR="00EF2CCC">
      <w:headerReference w:type="default" r:id="rId13"/>
      <w:footerReference w:type="default" r:id="rId14"/>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8B" w:rsidRDefault="00862DE1">
      <w:r>
        <w:separator/>
      </w:r>
    </w:p>
  </w:endnote>
  <w:endnote w:type="continuationSeparator" w:id="0">
    <w:p w:rsidR="0069148B" w:rsidRDefault="0086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Calib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Tekstpodstawowy"/>
      <w:spacing w:line="0" w:lineRule="atLeast"/>
    </w:pPr>
  </w:p>
  <w:p w:rsidR="00EF2CCC" w:rsidRDefault="00EF2CC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8B" w:rsidRDefault="00862DE1">
      <w:r>
        <w:separator/>
      </w:r>
    </w:p>
  </w:footnote>
  <w:footnote w:type="continuationSeparator" w:id="0">
    <w:p w:rsidR="0069148B" w:rsidRDefault="0086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Nagwek"/>
      <w:rPr>
        <w:rFonts w:cs="Calibri"/>
        <w:b/>
        <w:lang w:eastAsia="pl-PL"/>
      </w:rPr>
    </w:pPr>
  </w:p>
  <w:p w:rsidR="00EF2CCC" w:rsidRDefault="00EF2CCC">
    <w:pPr>
      <w:pStyle w:val="Tekstpodstawowy"/>
      <w:rPr>
        <w:rFonts w:cs="Calibri"/>
        <w:b/>
        <w:lang w:eastAsia="pl-PL"/>
      </w:rPr>
    </w:pPr>
  </w:p>
  <w:p w:rsidR="00EF2CCC" w:rsidRDefault="00EF2CCC">
    <w:pPr>
      <w:pStyle w:val="Nagwek"/>
      <w:rPr>
        <w:rFonts w:cs="Calibri"/>
        <w:b/>
        <w:lang w:eastAsia="pl-PL"/>
      </w:rPr>
    </w:pPr>
  </w:p>
  <w:p w:rsidR="00EF2CCC" w:rsidRDefault="00862DE1">
    <w:pPr>
      <w:pStyle w:val="Nagwek"/>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rsidR="00EF2CCC" w:rsidRDefault="00EF2CCC">
    <w:pPr>
      <w:jc w:val="center"/>
      <w:rPr>
        <w:rFonts w:ascii="Calibri" w:eastAsia="Calibri" w:hAnsi="Calibri" w:cs="Calibri"/>
        <w:b/>
        <w:kern w:val="2"/>
        <w:sz w:val="20"/>
        <w:szCs w:val="20"/>
      </w:rPr>
    </w:pPr>
  </w:p>
  <w:p w:rsidR="00EF2CCC" w:rsidRDefault="00EF2CC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5B4"/>
    <w:multiLevelType w:val="multilevel"/>
    <w:tmpl w:val="F532346A"/>
    <w:lvl w:ilvl="0">
      <w:start w:val="1"/>
      <w:numFmt w:val="decimal"/>
      <w:lvlText w:val="%1."/>
      <w:lvlJc w:val="left"/>
      <w:pPr>
        <w:tabs>
          <w:tab w:val="num" w:pos="142"/>
        </w:tabs>
        <w:ind w:left="142"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142"/>
        </w:tabs>
        <w:ind w:left="2008" w:hanging="360"/>
      </w:pPr>
    </w:lvl>
    <w:lvl w:ilvl="2">
      <w:start w:val="1"/>
      <w:numFmt w:val="lowerRoman"/>
      <w:lvlText w:val="%3."/>
      <w:lvlJc w:val="right"/>
      <w:pPr>
        <w:tabs>
          <w:tab w:val="num" w:pos="142"/>
        </w:tabs>
        <w:ind w:left="2728" w:hanging="180"/>
      </w:pPr>
    </w:lvl>
    <w:lvl w:ilvl="3">
      <w:start w:val="1"/>
      <w:numFmt w:val="decimal"/>
      <w:lvlText w:val="%4."/>
      <w:lvlJc w:val="left"/>
      <w:pPr>
        <w:tabs>
          <w:tab w:val="num" w:pos="142"/>
        </w:tabs>
        <w:ind w:left="3448" w:hanging="360"/>
      </w:pPr>
    </w:lvl>
    <w:lvl w:ilvl="4">
      <w:start w:val="1"/>
      <w:numFmt w:val="lowerLetter"/>
      <w:lvlText w:val="%5."/>
      <w:lvlJc w:val="left"/>
      <w:pPr>
        <w:tabs>
          <w:tab w:val="num" w:pos="142"/>
        </w:tabs>
        <w:ind w:left="4168" w:hanging="360"/>
      </w:pPr>
    </w:lvl>
    <w:lvl w:ilvl="5">
      <w:start w:val="1"/>
      <w:numFmt w:val="lowerRoman"/>
      <w:lvlText w:val="%6."/>
      <w:lvlJc w:val="right"/>
      <w:pPr>
        <w:tabs>
          <w:tab w:val="num" w:pos="142"/>
        </w:tabs>
        <w:ind w:left="4888" w:hanging="180"/>
      </w:pPr>
    </w:lvl>
    <w:lvl w:ilvl="6">
      <w:start w:val="1"/>
      <w:numFmt w:val="decimal"/>
      <w:lvlText w:val="%7."/>
      <w:lvlJc w:val="left"/>
      <w:pPr>
        <w:tabs>
          <w:tab w:val="num" w:pos="142"/>
        </w:tabs>
        <w:ind w:left="5608" w:hanging="360"/>
      </w:pPr>
    </w:lvl>
    <w:lvl w:ilvl="7">
      <w:start w:val="1"/>
      <w:numFmt w:val="lowerLetter"/>
      <w:lvlText w:val="%8."/>
      <w:lvlJc w:val="left"/>
      <w:pPr>
        <w:tabs>
          <w:tab w:val="num" w:pos="142"/>
        </w:tabs>
        <w:ind w:left="6328" w:hanging="360"/>
      </w:pPr>
    </w:lvl>
    <w:lvl w:ilvl="8">
      <w:start w:val="1"/>
      <w:numFmt w:val="lowerRoman"/>
      <w:lvlText w:val="%9."/>
      <w:lvlJc w:val="right"/>
      <w:pPr>
        <w:tabs>
          <w:tab w:val="num" w:pos="142"/>
        </w:tabs>
        <w:ind w:left="7048" w:hanging="180"/>
      </w:pPr>
    </w:lvl>
  </w:abstractNum>
  <w:abstractNum w:abstractNumId="1">
    <w:nsid w:val="0ADD6BE9"/>
    <w:multiLevelType w:val="multilevel"/>
    <w:tmpl w:val="323EFF7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D24A4"/>
    <w:multiLevelType w:val="multilevel"/>
    <w:tmpl w:val="DDBC2D6A"/>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8E4910"/>
    <w:multiLevelType w:val="multilevel"/>
    <w:tmpl w:val="6D18B342"/>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C7D69"/>
    <w:multiLevelType w:val="multilevel"/>
    <w:tmpl w:val="150A7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EF500D"/>
    <w:multiLevelType w:val="multilevel"/>
    <w:tmpl w:val="B6D0D0E4"/>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56099D"/>
    <w:multiLevelType w:val="multilevel"/>
    <w:tmpl w:val="E30CCE8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B0744C"/>
    <w:multiLevelType w:val="multilevel"/>
    <w:tmpl w:val="AD84278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F761E1E"/>
    <w:multiLevelType w:val="multilevel"/>
    <w:tmpl w:val="139E030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6F2047"/>
    <w:multiLevelType w:val="multilevel"/>
    <w:tmpl w:val="007AB9CC"/>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3D15305"/>
    <w:multiLevelType w:val="hybridMultilevel"/>
    <w:tmpl w:val="5FAE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33079"/>
    <w:multiLevelType w:val="multilevel"/>
    <w:tmpl w:val="8DD254CA"/>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D36850"/>
    <w:multiLevelType w:val="multilevel"/>
    <w:tmpl w:val="0456BB6A"/>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92D5115"/>
    <w:multiLevelType w:val="multilevel"/>
    <w:tmpl w:val="8C72836A"/>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622904"/>
    <w:multiLevelType w:val="multilevel"/>
    <w:tmpl w:val="81C044F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6817EF"/>
    <w:multiLevelType w:val="multilevel"/>
    <w:tmpl w:val="CD6883FA"/>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B13B80"/>
    <w:multiLevelType w:val="multilevel"/>
    <w:tmpl w:val="9C420F96"/>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46DE6F55"/>
    <w:multiLevelType w:val="multilevel"/>
    <w:tmpl w:val="CAEAE8C2"/>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D8F29E4"/>
    <w:multiLevelType w:val="multilevel"/>
    <w:tmpl w:val="AA8656F2"/>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7FE64C4"/>
    <w:multiLevelType w:val="multilevel"/>
    <w:tmpl w:val="1B2A7D0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CED2D56"/>
    <w:multiLevelType w:val="multilevel"/>
    <w:tmpl w:val="F7589922"/>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08C25A5"/>
    <w:multiLevelType w:val="multilevel"/>
    <w:tmpl w:val="DBDC4570"/>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709622C"/>
    <w:multiLevelType w:val="multilevel"/>
    <w:tmpl w:val="0A6E5A16"/>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C397B77"/>
    <w:multiLevelType w:val="multilevel"/>
    <w:tmpl w:val="BD227AA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15"/>
  </w:num>
  <w:num w:numId="4">
    <w:abstractNumId w:val="19"/>
  </w:num>
  <w:num w:numId="5">
    <w:abstractNumId w:val="16"/>
  </w:num>
  <w:num w:numId="6">
    <w:abstractNumId w:val="5"/>
  </w:num>
  <w:num w:numId="7">
    <w:abstractNumId w:val="12"/>
  </w:num>
  <w:num w:numId="8">
    <w:abstractNumId w:val="13"/>
  </w:num>
  <w:num w:numId="9">
    <w:abstractNumId w:val="2"/>
  </w:num>
  <w:num w:numId="10">
    <w:abstractNumId w:val="18"/>
  </w:num>
  <w:num w:numId="11">
    <w:abstractNumId w:val="0"/>
  </w:num>
  <w:num w:numId="12">
    <w:abstractNumId w:val="6"/>
  </w:num>
  <w:num w:numId="13">
    <w:abstractNumId w:val="21"/>
  </w:num>
  <w:num w:numId="14">
    <w:abstractNumId w:val="9"/>
  </w:num>
  <w:num w:numId="15">
    <w:abstractNumId w:val="11"/>
  </w:num>
  <w:num w:numId="16">
    <w:abstractNumId w:val="8"/>
  </w:num>
  <w:num w:numId="17">
    <w:abstractNumId w:val="17"/>
  </w:num>
  <w:num w:numId="18">
    <w:abstractNumId w:val="22"/>
  </w:num>
  <w:num w:numId="19">
    <w:abstractNumId w:val="14"/>
  </w:num>
  <w:num w:numId="20">
    <w:abstractNumId w:val="7"/>
  </w:num>
  <w:num w:numId="21">
    <w:abstractNumId w:val="23"/>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C"/>
    <w:rsid w:val="00003DD1"/>
    <w:rsid w:val="00230A98"/>
    <w:rsid w:val="002623B3"/>
    <w:rsid w:val="00515F59"/>
    <w:rsid w:val="00594F11"/>
    <w:rsid w:val="0069148B"/>
    <w:rsid w:val="00862DE1"/>
    <w:rsid w:val="00AB73CA"/>
    <w:rsid w:val="00E17B1C"/>
    <w:rsid w:val="00EF2CCC"/>
    <w:rsid w:val="00F21752"/>
    <w:rsid w:val="00F35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rugiel@szpital.wroc.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ugiel@szpital.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s.faktury@szpital.wroc.pl" TargetMode="External"/><Relationship Id="rId4" Type="http://schemas.openxmlformats.org/officeDocument/2006/relationships/settings" Target="settings.xml"/><Relationship Id="rId9" Type="http://schemas.openxmlformats.org/officeDocument/2006/relationships/hyperlink" Target="mailto:mrugiel@szpital.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4828</Words>
  <Characters>28971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Ewelina Strąk</cp:lastModifiedBy>
  <cp:revision>3</cp:revision>
  <cp:lastPrinted>2024-04-26T12:30:00Z</cp:lastPrinted>
  <dcterms:created xsi:type="dcterms:W3CDTF">2024-04-26T12:29:00Z</dcterms:created>
  <dcterms:modified xsi:type="dcterms:W3CDTF">2024-04-26T12:30:00Z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