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DFA9" w14:textId="77777777" w:rsidR="00A96AAF" w:rsidRDefault="00A96AAF" w:rsidP="00587633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FORMULARZ OFERTOWY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WYKONAWCY</w:t>
      </w:r>
    </w:p>
    <w:p w14:paraId="696C58FE" w14:textId="77777777" w:rsidR="00A96AAF" w:rsidRDefault="00A96AAF" w:rsidP="00A96AAF">
      <w:pPr>
        <w:widowControl w:val="0"/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634132" w14:textId="2098789A" w:rsidR="006F746F" w:rsidRDefault="006F746F" w:rsidP="006F746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F159F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 do złożenia oferty na wykonanie zamówienia nr PZP.242</w:t>
      </w:r>
      <w:r w:rsidR="00740106">
        <w:rPr>
          <w:rFonts w:ascii="Times New Roman" w:hAnsi="Times New Roman" w:cs="Times New Roman"/>
          <w:sz w:val="24"/>
          <w:szCs w:val="24"/>
        </w:rPr>
        <w:t>.79</w:t>
      </w:r>
      <w:r w:rsidR="000E3B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S.NB.2024 prowadzone pn.:</w:t>
      </w:r>
      <w:r w:rsidRPr="007F159F">
        <w:rPr>
          <w:rFonts w:ascii="Times New Roman" w:hAnsi="Times New Roman" w:cs="Times New Roman"/>
          <w:sz w:val="24"/>
          <w:szCs w:val="24"/>
        </w:rPr>
        <w:t xml:space="preserve"> </w:t>
      </w:r>
      <w:r w:rsidRPr="0003090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„</w:t>
      </w:r>
      <w:bookmarkStart w:id="0" w:name="_Hlk71739032"/>
      <w:r w:rsidR="000E3B38">
        <w:rPr>
          <w:rFonts w:ascii="Times New Roman" w:hAnsi="Times New Roman" w:cs="Times New Roman"/>
          <w:b/>
          <w:bCs/>
          <w:sz w:val="24"/>
          <w:szCs w:val="24"/>
        </w:rPr>
        <w:t>Modernizacja wraz z wykonaniem wewnętrznej instalacji centralnego ogrzewania, gazu, ciepłej i zimnej wody użytkowej oraz wentylacji w lokalu mieszkalnym przy ul. Modrzejewskiej 2/7 w Świnoujściu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</w:p>
    <w:p w14:paraId="388733F4" w14:textId="77777777" w:rsidR="006F746F" w:rsidRPr="003958F2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DD14A48" w14:textId="77777777" w:rsidR="006F746F" w:rsidRPr="00F953A9" w:rsidRDefault="006F746F" w:rsidP="006F74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953A9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Dane dotyczące Zamawiającego: </w:t>
      </w:r>
    </w:p>
    <w:p w14:paraId="511B719D" w14:textId="77777777" w:rsidR="006F746F" w:rsidRPr="00B13C48" w:rsidRDefault="006F746F" w:rsidP="006F746F">
      <w:pPr>
        <w:pStyle w:val="Akapitzlist"/>
        <w:keepNext/>
        <w:widowControl w:val="0"/>
        <w:spacing w:after="0" w:line="100" w:lineRule="atLeast"/>
        <w:ind w:left="721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TBS Lokum sp. z o.o.</w:t>
      </w:r>
    </w:p>
    <w:p w14:paraId="24E27C7D" w14:textId="77777777" w:rsidR="006F746F" w:rsidRPr="00B13C48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b/>
          <w:kern w:val="1"/>
          <w:sz w:val="24"/>
          <w:szCs w:val="24"/>
          <w:u w:val="single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ul. Wyspiańskiego 35c</w:t>
      </w:r>
    </w:p>
    <w:p w14:paraId="1FCE82D5" w14:textId="77777777" w:rsidR="006F746F" w:rsidRPr="00B13C48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72–600 Świnoujście</w:t>
      </w:r>
    </w:p>
    <w:p w14:paraId="507DDA6D" w14:textId="77777777" w:rsidR="006F746F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NIP: 855-160-06-39</w:t>
      </w:r>
    </w:p>
    <w:p w14:paraId="07317885" w14:textId="77777777" w:rsidR="006F746F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FE92F88" w14:textId="77777777" w:rsidR="006F746F" w:rsidRPr="00A47CD6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Adres strony internetowej: </w:t>
      </w:r>
      <w:hyperlink r:id="rId8" w:history="1">
        <w:r w:rsidRPr="00A47CD6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www.tbslokum.pl</w:t>
        </w:r>
      </w:hyperlink>
      <w:r w:rsidRPr="00A47CD6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7FD12422" w14:textId="77777777" w:rsidR="006F746F" w:rsidRPr="0041141F" w:rsidRDefault="006F746F" w:rsidP="006F746F">
      <w:pPr>
        <w:widowControl w:val="0"/>
        <w:spacing w:after="0" w:line="100" w:lineRule="atLeast"/>
        <w:contextualSpacing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e-mail: </w:t>
      </w:r>
      <w:hyperlink r:id="rId9" w:history="1">
        <w:r w:rsidRPr="0041141F">
          <w:rPr>
            <w:rFonts w:ascii="Times New Roman" w:hAnsi="Times New Roman" w:cs="Times New Roman"/>
            <w:color w:val="0000FF"/>
            <w:kern w:val="1"/>
            <w:sz w:val="24"/>
            <w:szCs w:val="24"/>
            <w:u w:val="single"/>
            <w:lang w:eastAsia="hi-IN" w:bidi="hi-IN"/>
          </w:rPr>
          <w:t>sekretariat@tbslokum.pl</w:t>
        </w:r>
      </w:hyperlink>
      <w:r w:rsidRPr="0041141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14:paraId="1564213E" w14:textId="77777777" w:rsidR="006F746F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3D5C08C9" w14:textId="77777777" w:rsidR="006F746F" w:rsidRPr="00A47CD6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EC9E8E1" w14:textId="77777777" w:rsidR="006F746F" w:rsidRPr="00A47CD6" w:rsidRDefault="006F746F" w:rsidP="006F746F">
      <w:pPr>
        <w:pStyle w:val="Akapitzlist"/>
        <w:widowControl w:val="0"/>
        <w:numPr>
          <w:ilvl w:val="0"/>
          <w:numId w:val="3"/>
        </w:numPr>
        <w:spacing w:after="0" w:line="360" w:lineRule="auto"/>
        <w:ind w:left="426" w:hanging="425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A47CD6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Dane dotyczące Wykonawcy:</w:t>
      </w:r>
    </w:p>
    <w:p w14:paraId="72F7BBC1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Nazwa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.........................................................................................................................................</w:t>
      </w:r>
    </w:p>
    <w:p w14:paraId="24EAC7E9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Siedziba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......................................................................................................................................</w:t>
      </w:r>
    </w:p>
    <w:p w14:paraId="5E040597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Województwo: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………………………………………………………………………...………..</w:t>
      </w:r>
    </w:p>
    <w:p w14:paraId="5B576ACA" w14:textId="77777777" w:rsidR="006F746F" w:rsidRPr="000B22C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>Nr tel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.: ..................................................................</w:t>
      </w:r>
      <w:r w:rsidRPr="000B22CF">
        <w:rPr>
          <w:rFonts w:ascii="Times New Roman" w:hAnsi="Times New Roman" w:cs="Times New Roman"/>
          <w:b/>
          <w:kern w:val="1"/>
          <w:sz w:val="24"/>
          <w:szCs w:val="24"/>
          <w:lang w:val="en-US" w:eastAsia="hi-IN" w:bidi="hi-IN"/>
        </w:rPr>
        <w:t xml:space="preserve">nr fax-u.: </w:t>
      </w:r>
      <w:r w:rsidRPr="000B22CF">
        <w:rPr>
          <w:rFonts w:ascii="Times New Roman" w:hAnsi="Times New Roman" w:cs="Times New Roman"/>
          <w:kern w:val="1"/>
          <w:sz w:val="24"/>
          <w:szCs w:val="24"/>
          <w:lang w:val="en-US" w:eastAsia="hi-IN" w:bidi="hi-IN"/>
        </w:rPr>
        <w:t>.......................................................</w:t>
      </w:r>
    </w:p>
    <w:p w14:paraId="43A8A7AA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Nr tel. komórkowego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………………………………………………………………….………</w:t>
      </w:r>
    </w:p>
    <w:p w14:paraId="38350E42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Adres: e-mailowy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…………………………………...................................................................</w:t>
      </w:r>
    </w:p>
    <w:p w14:paraId="6670CA39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NIP: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REGON: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......................................................................</w:t>
      </w:r>
    </w:p>
    <w:p w14:paraId="100ADB28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udziału w negocjacjach: 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</w:t>
      </w:r>
      <w:r w:rsidRPr="00B13C48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………………….</w:t>
      </w:r>
    </w:p>
    <w:p w14:paraId="0B8636F8" w14:textId="77777777" w:rsid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Osoba upoważniona do podpisania Umowy: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……………………………………...….….…..</w:t>
      </w:r>
    </w:p>
    <w:p w14:paraId="51DEA418" w14:textId="2962C7F1" w:rsidR="006F746F" w:rsidRPr="006F746F" w:rsidRDefault="006F746F" w:rsidP="006F746F">
      <w:pPr>
        <w:widowControl w:val="0"/>
        <w:spacing w:after="0" w:line="360" w:lineRule="auto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Osoba upoważniona do kontaktów w trakcie realizacji Umowy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 …………………….…….</w:t>
      </w:r>
    </w:p>
    <w:p w14:paraId="654A1577" w14:textId="77777777" w:rsidR="006F746F" w:rsidRPr="00587633" w:rsidRDefault="006F746F" w:rsidP="006F746F">
      <w:pPr>
        <w:pStyle w:val="Akapitzlist"/>
        <w:widowControl w:val="0"/>
        <w:spacing w:after="0" w:line="100" w:lineRule="atLeast"/>
        <w:ind w:left="1069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662673E2" w14:textId="05C9F821" w:rsidR="006F746F" w:rsidRPr="009E406F" w:rsidRDefault="006F746F" w:rsidP="006F746F">
      <w:pPr>
        <w:pStyle w:val="Akapitzlist"/>
        <w:widowControl w:val="0"/>
        <w:numPr>
          <w:ilvl w:val="0"/>
          <w:numId w:val="3"/>
        </w:numPr>
        <w:spacing w:after="0" w:line="100" w:lineRule="atLeast"/>
        <w:ind w:left="426" w:hanging="425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Wykonawca zobowiązuje się wykonać </w:t>
      </w:r>
      <w:r w:rsidR="000E3B3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Przedmiot Zamówienia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na następujących warunkach:</w:t>
      </w:r>
    </w:p>
    <w:p w14:paraId="6C389664" w14:textId="77777777" w:rsidR="006F746F" w:rsidRDefault="006F746F" w:rsidP="006F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51EE6CBE" w14:textId="77777777" w:rsidR="006F746F" w:rsidRPr="00C551CA" w:rsidRDefault="006F746F" w:rsidP="006F746F">
      <w:pPr>
        <w:pStyle w:val="Akapitzlist"/>
        <w:numPr>
          <w:ilvl w:val="0"/>
          <w:numId w:val="29"/>
        </w:numPr>
        <w:ind w:left="426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C551CA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że zapoznałem/liśmy się z Zaproszeniem i nie wnosimy do niego zastrzeżeń oraz uzyskałem/liśmy informacje niezbędne do przygotowania oferty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 </w:t>
      </w:r>
      <w:r w:rsidRPr="00C551CA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>właściwego wykonania zamówienia.</w:t>
      </w:r>
    </w:p>
    <w:p w14:paraId="42CE9CF3" w14:textId="77777777" w:rsidR="006F746F" w:rsidRPr="00C551CA" w:rsidRDefault="006F746F" w:rsidP="006F746F">
      <w:pPr>
        <w:pStyle w:val="Akapitzlist"/>
        <w:widowControl w:val="0"/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0B67EDA6" w14:textId="1A185242" w:rsidR="006F746F" w:rsidRDefault="006F746F" w:rsidP="006F746F">
      <w:pPr>
        <w:pStyle w:val="Akapitzlist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Przedmiot Zamówienia wykonam/y w terminie </w:t>
      </w:r>
      <w:r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5</w:t>
      </w:r>
      <w:r w:rsidR="000E3B3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5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dni kalendarzowych od dnia </w:t>
      </w:r>
      <w:r w:rsidR="000E3B38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przekazania terenu budowy</w:t>
      </w:r>
      <w:r w:rsidRPr="007F132D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. </w:t>
      </w:r>
    </w:p>
    <w:p w14:paraId="2D14A4D7" w14:textId="77777777" w:rsidR="006F746F" w:rsidRPr="009E406F" w:rsidRDefault="006F746F" w:rsidP="006F746F">
      <w:pPr>
        <w:spacing w:after="0"/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0C04940A" w14:textId="77777777" w:rsidR="006F746F" w:rsidRDefault="006F746F" w:rsidP="006F74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cena ofertowa brutto została obliczona zgodnie z zasadami zawartymi w 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oraz oświadczam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/y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że w cenie ofertowej brutto uwzględniliśmy wszystkie koszty niezbędne do prawidłowego wykonania zamówienia.</w:t>
      </w:r>
    </w:p>
    <w:p w14:paraId="26B0057F" w14:textId="77777777" w:rsidR="006F746F" w:rsidRPr="009E406F" w:rsidRDefault="006F746F" w:rsidP="006F74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49CFA603" w14:textId="31A09B58" w:rsidR="006F746F" w:rsidRPr="009E406F" w:rsidRDefault="006F746F" w:rsidP="006F74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pozostaję/</w:t>
      </w:r>
      <w:proofErr w:type="spellStart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emy</w:t>
      </w:r>
      <w:proofErr w:type="spellEnd"/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związani ofertą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dnia </w:t>
      </w:r>
      <w:r w:rsidR="00740106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3 października </w:t>
      </w:r>
      <w:bookmarkStart w:id="1" w:name="_GoBack"/>
      <w:bookmarkEnd w:id="1"/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202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4</w:t>
      </w:r>
      <w:r w:rsidRPr="007F132D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 r. </w:t>
      </w:r>
    </w:p>
    <w:p w14:paraId="1F7F0B7F" w14:textId="77777777" w:rsidR="005E096B" w:rsidRDefault="005E096B" w:rsidP="005E096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 Narrow"/>
          <w:color w:val="000000"/>
          <w:lang w:eastAsia="pl-PL"/>
        </w:rPr>
      </w:pPr>
    </w:p>
    <w:p w14:paraId="2B172883" w14:textId="77777777" w:rsidR="006F746F" w:rsidRPr="009E406F" w:rsidRDefault="006F746F" w:rsidP="006F746F">
      <w:pPr>
        <w:pStyle w:val="Akapitzlist"/>
        <w:widowControl w:val="0"/>
        <w:numPr>
          <w:ilvl w:val="0"/>
          <w:numId w:val="29"/>
        </w:numPr>
        <w:tabs>
          <w:tab w:val="left" w:pos="1649"/>
        </w:tabs>
        <w:autoSpaceDN w:val="0"/>
        <w:spacing w:after="0" w:line="240" w:lineRule="auto"/>
        <w:ind w:left="426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  <w:bookmarkStart w:id="2" w:name="_Hlk72001685"/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Całość Przedmiotu Zamówienia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zobowiązuje się wykonać w łącznej ryczałtowej kwocie:</w:t>
      </w:r>
    </w:p>
    <w:p w14:paraId="3279FB56" w14:textId="77777777" w:rsidR="006F746F" w:rsidRPr="00C80D36" w:rsidRDefault="006F746F" w:rsidP="006F746F">
      <w:pPr>
        <w:widowControl w:val="0"/>
        <w:tabs>
          <w:tab w:val="left" w:pos="1649"/>
        </w:tabs>
        <w:suppressAutoHyphens w:val="0"/>
        <w:autoSpaceDN w:val="0"/>
        <w:spacing w:after="200" w:line="240" w:lineRule="auto"/>
        <w:jc w:val="both"/>
        <w:textAlignment w:val="baseline"/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</w:pPr>
      <w:r w:rsidRPr="00C80D36">
        <w:rPr>
          <w:rFonts w:ascii="Times New Roman" w:eastAsia="Symbol" w:hAnsi="Times New Roman" w:cs="Times New Roman"/>
          <w:color w:val="FF0000"/>
          <w:kern w:val="3"/>
          <w:szCs w:val="24"/>
          <w:lang w:eastAsia="en-US" w:bidi="en-US"/>
        </w:rPr>
        <w:t>*w przypadku wystąpienia różnych stawek podatku VAT, należy podać wartość osobno dla każdej stawki</w:t>
      </w:r>
    </w:p>
    <w:p w14:paraId="0CABF29A" w14:textId="77777777" w:rsidR="006F746F" w:rsidRDefault="006F746F" w:rsidP="006F746F">
      <w:pPr>
        <w:pStyle w:val="Akapitzlist"/>
        <w:numPr>
          <w:ilvl w:val="0"/>
          <w:numId w:val="32"/>
        </w:numPr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B22C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………. zł</w:t>
      </w:r>
      <w:r w:rsidRPr="000B22C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netto, </w:t>
      </w:r>
    </w:p>
    <w:p w14:paraId="3B86C80D" w14:textId="77777777" w:rsidR="006F746F" w:rsidRPr="000B22CF" w:rsidRDefault="006F746F" w:rsidP="006F746F">
      <w:pPr>
        <w:pStyle w:val="Akapitzlist"/>
        <w:suppressAutoHyphens w:val="0"/>
        <w:spacing w:after="120" w:line="276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CB566DA" w14:textId="77777777" w:rsidR="006F746F" w:rsidRDefault="006F746F" w:rsidP="006F746F">
      <w:pPr>
        <w:pStyle w:val="Akapitzlist"/>
        <w:numPr>
          <w:ilvl w:val="0"/>
          <w:numId w:val="32"/>
        </w:numPr>
        <w:suppressAutoHyphens w:val="0"/>
        <w:spacing w:after="0" w:line="276" w:lineRule="auto"/>
        <w:ind w:left="851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……….</w:t>
      </w:r>
      <w:r w:rsidRPr="00D73EC2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….</w:t>
      </w:r>
      <w:r w:rsidRPr="00D73EC2">
        <w:rPr>
          <w:rFonts w:ascii="Times New Roman" w:eastAsia="Batang" w:hAnsi="Times New Roman" w:cs="Times New Roman"/>
          <w:sz w:val="24"/>
          <w:szCs w:val="24"/>
          <w:lang w:eastAsia="en-US"/>
        </w:rPr>
        <w:t>% podatku VAT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,</w:t>
      </w:r>
    </w:p>
    <w:p w14:paraId="163781A7" w14:textId="77777777" w:rsidR="006F746F" w:rsidRPr="000B22CF" w:rsidRDefault="006F746F" w:rsidP="006F746F">
      <w:pPr>
        <w:suppressAutoHyphens w:val="0"/>
        <w:spacing w:after="0" w:line="276" w:lineRule="auto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14:paraId="69D37F3F" w14:textId="422A4DFC" w:rsidR="00894F49" w:rsidRPr="006F746F" w:rsidRDefault="006F746F" w:rsidP="006F746F">
      <w:pPr>
        <w:pStyle w:val="Akapitzlist"/>
        <w:widowControl w:val="0"/>
        <w:numPr>
          <w:ilvl w:val="0"/>
          <w:numId w:val="32"/>
        </w:numPr>
        <w:spacing w:after="0" w:line="100" w:lineRule="atLeast"/>
        <w:ind w:left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>….…</w:t>
      </w:r>
      <w:r w:rsidRPr="00A01A17">
        <w:rPr>
          <w:rFonts w:ascii="Times New Roman" w:eastAsia="Batang" w:hAnsi="Times New Roman" w:cs="Times New Roman"/>
          <w:b/>
          <w:bCs/>
          <w:sz w:val="24"/>
          <w:szCs w:val="24"/>
          <w:lang w:eastAsia="en-US"/>
        </w:rPr>
        <w:t xml:space="preserve"> zł </w:t>
      </w:r>
      <w:r w:rsidRPr="00A01A17">
        <w:rPr>
          <w:rFonts w:ascii="Times New Roman" w:eastAsia="Batang" w:hAnsi="Times New Roman" w:cs="Times New Roman"/>
          <w:sz w:val="24"/>
          <w:szCs w:val="24"/>
          <w:lang w:eastAsia="en-US"/>
        </w:rPr>
        <w:t>brutto</w:t>
      </w:r>
      <w:r>
        <w:rPr>
          <w:rFonts w:ascii="Times New Roman" w:eastAsia="Batang" w:hAnsi="Times New Roman" w:cs="Times New Roman"/>
          <w:sz w:val="24"/>
          <w:szCs w:val="24"/>
          <w:lang w:eastAsia="en-US"/>
        </w:rPr>
        <w:t>.</w:t>
      </w:r>
      <w:bookmarkStart w:id="3" w:name="mip51082701"/>
      <w:bookmarkEnd w:id="2"/>
      <w:bookmarkEnd w:id="3"/>
    </w:p>
    <w:p w14:paraId="71C58ACC" w14:textId="77777777" w:rsidR="00894F49" w:rsidRPr="003C018A" w:rsidRDefault="00894F49" w:rsidP="003C018A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0209C" w14:textId="77777777" w:rsidR="001E45A7" w:rsidRPr="001E45A7" w:rsidRDefault="001E45A7" w:rsidP="000E3B38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E45A7">
        <w:rPr>
          <w:rFonts w:ascii="Times New Roman" w:eastAsia="Times New Roman" w:hAnsi="Times New Roman" w:cs="Arial Narrow"/>
          <w:b/>
          <w:bCs/>
          <w:color w:val="000000"/>
          <w:sz w:val="24"/>
          <w:szCs w:val="24"/>
          <w:lang w:eastAsia="pl-PL"/>
        </w:rPr>
        <w:t>Pozostałe, indywidualne warunki, określone przez Wykonawcę:</w:t>
      </w:r>
    </w:p>
    <w:p w14:paraId="421DBFDA" w14:textId="77777777" w:rsidR="001E45A7" w:rsidRPr="001E45A7" w:rsidRDefault="001E45A7" w:rsidP="001E45A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EFF1E4" w14:textId="3DAF90E1" w:rsidR="001E45A7" w:rsidRPr="001E45A7" w:rsidRDefault="001E45A7" w:rsidP="001E45A7">
      <w:pPr>
        <w:pStyle w:val="Akapitzlist"/>
        <w:widowControl w:val="0"/>
        <w:numPr>
          <w:ilvl w:val="1"/>
          <w:numId w:val="22"/>
        </w:numPr>
        <w:spacing w:after="0" w:line="100" w:lineRule="atLeast"/>
        <w:ind w:left="42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1E45A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Oświadczam, że zabezpieczenie należytego wykonania umowy złożymy w formie</w:t>
      </w:r>
      <w:r w:rsidRPr="001E45A7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 w:rsidRPr="001E45A7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: </w:t>
      </w:r>
    </w:p>
    <w:p w14:paraId="451F7CE9" w14:textId="77777777" w:rsidR="001E45A7" w:rsidRPr="00DC1FB2" w:rsidRDefault="001E45A7" w:rsidP="001E45A7">
      <w:pPr>
        <w:widowControl w:val="0"/>
        <w:spacing w:after="0" w:line="100" w:lineRule="atLeast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*niepotrzebne skreślić</w:t>
      </w:r>
    </w:p>
    <w:p w14:paraId="6407E29D" w14:textId="77777777" w:rsidR="001E45A7" w:rsidRPr="00DC1FB2" w:rsidRDefault="001E45A7" w:rsidP="001E45A7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</w:p>
    <w:p w14:paraId="1D8D976D" w14:textId="77777777" w:rsidR="001E45A7" w:rsidRPr="003C018A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>pieniężnej;</w:t>
      </w:r>
    </w:p>
    <w:p w14:paraId="5BF6E3C6" w14:textId="77777777" w:rsidR="001E45A7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mip51082700"/>
      <w:bookmarkEnd w:id="4"/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>poręczenia bankowego lub poręczenia spółdzielczej kasy oszczędnościowo-kredytowej, z tym że zobowiązanie kasy jest zawsze zobowiązaniem pieniężnym;</w:t>
      </w:r>
    </w:p>
    <w:p w14:paraId="298CFF18" w14:textId="77777777" w:rsidR="001E45A7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bankowej; </w:t>
      </w:r>
    </w:p>
    <w:p w14:paraId="2122FF3B" w14:textId="77777777" w:rsidR="001E45A7" w:rsidRDefault="001E45A7" w:rsidP="001E45A7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gwarancji ubezpieczeniowej; </w:t>
      </w:r>
    </w:p>
    <w:p w14:paraId="643143F5" w14:textId="3E762A3A" w:rsidR="001E45A7" w:rsidRPr="006F746F" w:rsidRDefault="001E45A7" w:rsidP="006F746F">
      <w:pPr>
        <w:pStyle w:val="Akapitzlist"/>
        <w:numPr>
          <w:ilvl w:val="0"/>
          <w:numId w:val="23"/>
        </w:numPr>
        <w:suppressAutoHyphens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poręczeń </w:t>
      </w:r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udzielanych przez podmioty, o których mowa w </w:t>
      </w:r>
      <w:hyperlink r:id="rId10" w:history="1">
        <w:r w:rsidRPr="003C0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art. 6b ust. 5 pkt 2</w:t>
        </w:r>
      </w:hyperlink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C018A">
        <w:rPr>
          <w:rFonts w:ascii="Times New Roman" w:eastAsia="Times New Roman" w:hAnsi="Times New Roman" w:cs="Times New Roman"/>
          <w:sz w:val="24"/>
          <w:szCs w:val="24"/>
          <w:lang w:eastAsia="pl-PL"/>
        </w:rPr>
        <w:t>dnia 9 listopada 2000 r. o utworzeniu Polskiej Agencji Rozwoju Przedsiębiorczości.</w:t>
      </w:r>
    </w:p>
    <w:p w14:paraId="5109048B" w14:textId="77777777" w:rsidR="001E45A7" w:rsidRDefault="001E45A7" w:rsidP="001E45A7">
      <w:pPr>
        <w:pStyle w:val="Akapitzlist"/>
        <w:widowControl w:val="0"/>
        <w:spacing w:after="0" w:line="100" w:lineRule="atLeast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38D0F3" w14:textId="77777777" w:rsidR="006F746F" w:rsidRPr="009E406F" w:rsidRDefault="006F746F" w:rsidP="006F74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06F">
        <w:rPr>
          <w:rFonts w:ascii="Times New Roman" w:eastAsia="Times New Roman" w:hAnsi="Times New Roman" w:cs="Times New Roman"/>
          <w:b/>
          <w:sz w:val="24"/>
          <w:szCs w:val="24"/>
        </w:rPr>
        <w:t xml:space="preserve">Dodatkowe oświadczenia Wykonawcy: </w:t>
      </w:r>
    </w:p>
    <w:p w14:paraId="6AB4D6BD" w14:textId="77777777" w:rsidR="006F746F" w:rsidRPr="007F132D" w:rsidRDefault="006F746F" w:rsidP="006F746F">
      <w:pPr>
        <w:pStyle w:val="Akapitzlist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369EF00B" w14:textId="77777777" w:rsidR="006F746F" w:rsidRPr="00F16239" w:rsidRDefault="006F746F" w:rsidP="006F746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F16239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OŚWIADCZAM/Y,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że udzielam/y </w:t>
      </w:r>
      <w:r w:rsidRPr="00DC1FB2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60 miesięcznego okresu gwarancji na robociznę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od daty bezusterkowego odbioru końcowego lub daty usunięcia usterek i wad określonych w</w:t>
      </w:r>
      <w:r>
        <w:t> </w:t>
      </w:r>
      <w:r w:rsidRPr="00F16239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protokole odbioru końcowego. </w:t>
      </w:r>
    </w:p>
    <w:p w14:paraId="0A6BB89B" w14:textId="77777777" w:rsidR="006F746F" w:rsidRPr="00F16239" w:rsidRDefault="006F746F" w:rsidP="006F746F">
      <w:pPr>
        <w:pStyle w:val="Akapitzlist"/>
        <w:spacing w:after="0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14:paraId="6195C748" w14:textId="77777777" w:rsidR="006F746F" w:rsidRPr="004835E5" w:rsidRDefault="006F746F" w:rsidP="006F746F">
      <w:pPr>
        <w:pStyle w:val="Akapitzlist"/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B52330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OŚWIADCZAM/Y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, że udzielamy ….</w:t>
      </w: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miesięcznego okresu gwarancji na wbudowane urządzenia, materiały, równoważną z gwarancją producenta.</w:t>
      </w:r>
    </w:p>
    <w:p w14:paraId="4A0AFF1B" w14:textId="77777777" w:rsidR="006F746F" w:rsidRDefault="006F746F" w:rsidP="006F746F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  <w:r w:rsidRPr="00DC1FB2">
        <w:rPr>
          <w:rFonts w:ascii="Times New Roman" w:hAnsi="Times New Roman" w:cs="Times New Roman"/>
          <w:b/>
          <w:i/>
          <w:color w:val="FF0000"/>
          <w:kern w:val="1"/>
          <w:sz w:val="24"/>
          <w:szCs w:val="24"/>
          <w:lang w:eastAsia="hi-IN" w:bidi="hi-IN"/>
        </w:rPr>
        <w:t>*</w:t>
      </w:r>
      <w:r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Należy </w:t>
      </w:r>
      <w:r w:rsidRPr="00DC1FB2"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  <w:t xml:space="preserve">wpisać liczbę miesięcy. </w:t>
      </w:r>
    </w:p>
    <w:p w14:paraId="22E98281" w14:textId="77777777" w:rsidR="006F746F" w:rsidRDefault="006F746F" w:rsidP="006F746F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14:paraId="73406494" w14:textId="77777777" w:rsidR="006F746F" w:rsidRPr="004835E5" w:rsidRDefault="006F746F" w:rsidP="006F746F">
      <w:pPr>
        <w:pStyle w:val="Akapitzlist"/>
        <w:widowControl w:val="0"/>
        <w:spacing w:after="0" w:line="100" w:lineRule="atLeast"/>
        <w:ind w:left="0"/>
        <w:jc w:val="both"/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</w:pPr>
      <w:r w:rsidRPr="004835E5">
        <w:rPr>
          <w:rFonts w:ascii="Times New Roman" w:hAnsi="Times New Roman" w:cs="Times New Roman"/>
          <w:b/>
          <w:i/>
          <w:kern w:val="1"/>
          <w:sz w:val="24"/>
          <w:szCs w:val="24"/>
          <w:lang w:eastAsia="hi-IN" w:bidi="hi-IN"/>
        </w:rPr>
        <w:t>Uwaga!:</w:t>
      </w:r>
      <w:r w:rsidRPr="004835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 Minimalny okres gwarancji wynosi 24 miesiące. Wskazanie mniejszej liczby miesięcy spowoduje odrzucenie oferty. </w:t>
      </w:r>
      <w:r w:rsidRPr="002C1EE5"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Jeśli Wykonawca nie </w:t>
      </w:r>
      <w:r>
        <w:rPr>
          <w:rFonts w:ascii="Times New Roman" w:hAnsi="Times New Roman" w:cs="Times New Roman"/>
          <w:i/>
          <w:kern w:val="1"/>
          <w:sz w:val="24"/>
          <w:szCs w:val="24"/>
          <w:lang w:eastAsia="hi-IN" w:bidi="hi-IN"/>
        </w:rPr>
        <w:t xml:space="preserve">wpisze żadnej liczby określającej okresu gwarancji na wbudowane urządzenia, materiały to Zamawiający uzna, że Wykonawca oferuje w powyższym zakresie 24 miesięczny okres gwarancji. </w:t>
      </w:r>
    </w:p>
    <w:p w14:paraId="085F7A2E" w14:textId="77777777" w:rsidR="006F746F" w:rsidRPr="00486D59" w:rsidRDefault="006F746F" w:rsidP="006F746F">
      <w:pPr>
        <w:widowControl w:val="0"/>
        <w:tabs>
          <w:tab w:val="left" w:pos="1649"/>
        </w:tabs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</w:pPr>
    </w:p>
    <w:p w14:paraId="51DEE64A" w14:textId="6439A574" w:rsidR="006F746F" w:rsidRPr="0085062C" w:rsidRDefault="006F746F" w:rsidP="006F746F">
      <w:pPr>
        <w:pStyle w:val="Akapitzlist"/>
        <w:widowControl w:val="0"/>
        <w:numPr>
          <w:ilvl w:val="0"/>
          <w:numId w:val="2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85062C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OŚWIADCZAM/Y,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że za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poznałem/liśmy się z projektem 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mowy, stanowiącym </w:t>
      </w:r>
      <w:r w:rsidRPr="00BE5E3B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 xml:space="preserve">Załącznik nr </w:t>
      </w:r>
      <w:r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7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do 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Zaproszenia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i zobowiązuję/my się, w przypadku wyboru naszej oferty, do zawarcia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mowy zgodnej z niniejszą ofertą, na warunkach określonych w 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Zaproszeniu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, w miejscu i</w:t>
      </w:r>
      <w:r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 </w:t>
      </w:r>
      <w:r w:rsidRPr="0085062C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terminie wyznaczonym przez Zamawiającego.</w:t>
      </w:r>
    </w:p>
    <w:p w14:paraId="6F358BD5" w14:textId="77777777" w:rsidR="006F746F" w:rsidRPr="0085062C" w:rsidRDefault="006F746F" w:rsidP="006F746F">
      <w:pPr>
        <w:pStyle w:val="Akapitzlist"/>
        <w:widowControl w:val="0"/>
        <w:suppressAutoHyphens w:val="0"/>
        <w:autoSpaceDN w:val="0"/>
        <w:spacing w:before="6" w:after="12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</w:p>
    <w:p w14:paraId="74425A3E" w14:textId="77777777" w:rsidR="006F746F" w:rsidRPr="00E05E36" w:rsidRDefault="006F746F" w:rsidP="006F746F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E05E36">
        <w:rPr>
          <w:rFonts w:ascii="Times New Roman" w:eastAsia="Symbol" w:hAnsi="Times New Roman" w:cs="Times New Roman"/>
          <w:b/>
          <w:bCs/>
          <w:iCs/>
          <w:kern w:val="3"/>
          <w:sz w:val="24"/>
          <w:szCs w:val="24"/>
          <w:lang w:eastAsia="en-US" w:bidi="en-US"/>
        </w:rPr>
        <w:t>OŚWIADCZAM/Y</w:t>
      </w:r>
      <w:r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 xml:space="preserve">,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że do robót budowlanych użyję/my materiałów i sprzętu, które posiadają atest 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o dopuszczeniu do stosowania w 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tego typu pracach</w:t>
      </w:r>
      <w:r w:rsidRPr="00F637FE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.</w:t>
      </w:r>
    </w:p>
    <w:p w14:paraId="308D0412" w14:textId="77777777" w:rsidR="006F746F" w:rsidRPr="00E05E36" w:rsidRDefault="006F746F" w:rsidP="006F746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2CE1F0A5" w14:textId="77777777" w:rsidR="006F746F" w:rsidRPr="00675441" w:rsidRDefault="006F746F" w:rsidP="006F746F">
      <w:pPr>
        <w:pStyle w:val="Akapitzlist"/>
        <w:widowControl w:val="0"/>
        <w:numPr>
          <w:ilvl w:val="0"/>
          <w:numId w:val="2"/>
        </w:numPr>
        <w:autoSpaceDN w:val="0"/>
        <w:spacing w:after="24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en-US" w:bidi="en-US"/>
        </w:rPr>
        <w:t>OŚWIADCZAM/Y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, że wypełniam/y obowiązki informacyjne przewidziane w art. 13 lub art. 14 RODO wobec osób fizycznych, od których dane osobowe bezpośrednio lub </w:t>
      </w:r>
      <w:r w:rsidRPr="00675441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lastRenderedPageBreak/>
        <w:t>pośrednio pozyskałem w celu ubiegania się o udzielenie zamówienia publicznego w niniejszym postępowaniu.</w:t>
      </w:r>
    </w:p>
    <w:p w14:paraId="72D9B611" w14:textId="77777777" w:rsidR="006F746F" w:rsidRPr="00675441" w:rsidRDefault="006F746F" w:rsidP="006F746F">
      <w:pPr>
        <w:pStyle w:val="Akapitzlist"/>
        <w:widowControl w:val="0"/>
        <w:autoSpaceDN w:val="0"/>
        <w:spacing w:after="24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252A98FF" w14:textId="77777777" w:rsidR="006F746F" w:rsidRPr="003672A4" w:rsidRDefault="006F746F" w:rsidP="006F746F">
      <w:pPr>
        <w:pStyle w:val="Akapitzlist"/>
        <w:widowControl w:val="0"/>
        <w:numPr>
          <w:ilvl w:val="0"/>
          <w:numId w:val="2"/>
        </w:numPr>
        <w:autoSpaceDN w:val="0"/>
        <w:spacing w:after="0" w:line="240" w:lineRule="auto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  <w:r w:rsidRPr="00675441">
        <w:rPr>
          <w:rFonts w:ascii="Times New Roman" w:eastAsia="Symbol" w:hAnsi="Times New Roman" w:cs="Times New Roman"/>
          <w:b/>
          <w:kern w:val="3"/>
          <w:sz w:val="24"/>
          <w:szCs w:val="24"/>
          <w:lang w:eastAsia="en-US"/>
        </w:rPr>
        <w:t xml:space="preserve">OŚWIADCZAM/Y, </w:t>
      </w:r>
      <w:r w:rsidRPr="00E96279">
        <w:rPr>
          <w:rFonts w:ascii="Times New Roman" w:eastAsia="Symbol" w:hAnsi="Times New Roman" w:cs="Times New Roman"/>
          <w:bCs/>
          <w:kern w:val="3"/>
          <w:sz w:val="24"/>
          <w:szCs w:val="24"/>
          <w:lang w:eastAsia="en-US"/>
        </w:rPr>
        <w:t>że wyrażam/y zgodę na przetwarzanie moich danych osobowych zawartych na potrzeby niniejszego postępowania (dotyczy Wykonawcy będącego osobą fizyczną, Wykonawcy będącego osobą fizyczną prowadzącą jednoosobową działalność gospodarczą, pełnomocnika wykonawcy będącego osobą fizyczną).</w:t>
      </w:r>
    </w:p>
    <w:p w14:paraId="6E3C3AFC" w14:textId="77777777" w:rsidR="006F746F" w:rsidRPr="003672A4" w:rsidRDefault="006F746F" w:rsidP="006F746F">
      <w:pPr>
        <w:pStyle w:val="Akapitzlist"/>
        <w:widowControl w:val="0"/>
        <w:autoSpaceDN w:val="0"/>
        <w:spacing w:after="0" w:line="240" w:lineRule="auto"/>
        <w:ind w:left="360"/>
        <w:jc w:val="both"/>
        <w:textAlignment w:val="baseline"/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</w:pPr>
    </w:p>
    <w:p w14:paraId="17AFD946" w14:textId="77777777" w:rsidR="006F746F" w:rsidRDefault="006F746F" w:rsidP="006F746F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>OŚWIADCZAM/Y, że</w:t>
      </w:r>
      <w:r w:rsidRPr="00E274B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  <w:r w:rsidRPr="003672A4">
        <w:rPr>
          <w:rFonts w:ascii="Times New Roman" w:eastAsia="Times New Roman" w:hAnsi="Times New Roman" w:cs="Times New Roman"/>
          <w:b/>
          <w:sz w:val="24"/>
          <w:szCs w:val="24"/>
        </w:rPr>
        <w:t xml:space="preserve"> :</w:t>
      </w:r>
    </w:p>
    <w:p w14:paraId="33FD2F73" w14:textId="77777777" w:rsidR="000E3B38" w:rsidRDefault="000E3B38" w:rsidP="000E3B38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  <w:r w:rsidRPr="000E3B38"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  <w:t>*należy wypełnić, jeżeli Wykonawca przewiduje udział Podwykonawców</w:t>
      </w:r>
    </w:p>
    <w:p w14:paraId="023461B3" w14:textId="77777777" w:rsidR="000E3B38" w:rsidRPr="000E3B38" w:rsidRDefault="000E3B38" w:rsidP="000E3B38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pacing w:val="-1"/>
          <w:sz w:val="24"/>
          <w:szCs w:val="24"/>
          <w:lang w:eastAsia="pl-PL"/>
        </w:rPr>
      </w:pPr>
    </w:p>
    <w:p w14:paraId="13120E05" w14:textId="77777777" w:rsidR="000E3B38" w:rsidRPr="000E3B38" w:rsidRDefault="000E3B38" w:rsidP="000E3B38">
      <w:pPr>
        <w:widowControl w:val="0"/>
        <w:numPr>
          <w:ilvl w:val="0"/>
          <w:numId w:val="31"/>
        </w:numPr>
        <w:tabs>
          <w:tab w:val="left" w:pos="1649"/>
        </w:tabs>
        <w:autoSpaceDN w:val="0"/>
        <w:spacing w:before="120"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/>
          <w:kern w:val="3"/>
          <w:sz w:val="24"/>
          <w:szCs w:val="24"/>
          <w:lang w:eastAsia="en-US" w:bidi="en-US"/>
        </w:rPr>
        <w:t>NASTĘPUJĄCE CZĘŚCI*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 xml:space="preserve"> niniejszego zamówienia zamierzamy powierzyć podwykonawcom: (</w:t>
      </w:r>
      <w:r w:rsidRPr="000E3B38">
        <w:rPr>
          <w:rFonts w:ascii="Times New Roman" w:eastAsia="Symbol" w:hAnsi="Times New Roman" w:cs="Times New Roman"/>
          <w:i/>
          <w:kern w:val="3"/>
          <w:sz w:val="24"/>
          <w:szCs w:val="24"/>
          <w:lang w:eastAsia="en-US" w:bidi="en-US"/>
        </w:rPr>
        <w:t>Wykonawca może powierzyć wykonanie zamówienia Podwykonawcom, z wyjątkiem przypadku, gdy ze względu na specyfikę przedmiotu zamówienia Zamawiający zastrzeże w specyfikacji warunków zamówienia, że część lub całość zamówienia nie może być powierzona Podwykonawcom</w:t>
      </w:r>
      <w:r w:rsidRPr="000E3B38">
        <w:rPr>
          <w:rFonts w:ascii="Times New Roman" w:eastAsia="Symbol" w:hAnsi="Times New Roman" w:cs="Times New Roman"/>
          <w:kern w:val="3"/>
          <w:sz w:val="24"/>
          <w:szCs w:val="24"/>
          <w:lang w:eastAsia="en-US" w:bidi="en-US"/>
        </w:rPr>
        <w:t>):</w:t>
      </w:r>
    </w:p>
    <w:p w14:paraId="36B094FB" w14:textId="77777777" w:rsidR="000E3B38" w:rsidRPr="000E3B38" w:rsidRDefault="000E3B38" w:rsidP="000E3B38">
      <w:pPr>
        <w:widowControl w:val="0"/>
        <w:numPr>
          <w:ilvl w:val="0"/>
          <w:numId w:val="27"/>
        </w:numPr>
        <w:suppressAutoHyphens w:val="0"/>
        <w:autoSpaceDN w:val="0"/>
        <w:spacing w:before="6" w:after="12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podwykonawcy, (jeśli jest znana): ________________________________</w:t>
      </w:r>
    </w:p>
    <w:p w14:paraId="2F503FBF" w14:textId="77777777" w:rsidR="000E3B38" w:rsidRPr="000E3B38" w:rsidRDefault="000E3B38" w:rsidP="000E3B38">
      <w:pPr>
        <w:widowControl w:val="0"/>
        <w:numPr>
          <w:ilvl w:val="0"/>
          <w:numId w:val="27"/>
        </w:numPr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color w:val="000000"/>
          <w:kern w:val="3"/>
          <w:sz w:val="24"/>
          <w:szCs w:val="24"/>
          <w:lang w:eastAsia="en-US" w:bidi="en-US"/>
        </w:rPr>
        <w:t>Nazwa części zamówienia powierzona podwykonawcy  ____________________</w:t>
      </w:r>
    </w:p>
    <w:p w14:paraId="34AA3EB4" w14:textId="77777777" w:rsidR="000E3B38" w:rsidRPr="000E3B38" w:rsidRDefault="000E3B38" w:rsidP="000E3B38">
      <w:pPr>
        <w:widowControl w:val="0"/>
        <w:suppressAutoHyphens w:val="0"/>
        <w:autoSpaceDN w:val="0"/>
        <w:spacing w:before="6" w:after="240" w:line="240" w:lineRule="auto"/>
        <w:jc w:val="both"/>
        <w:textAlignment w:val="baseline"/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</w:pPr>
      <w:r w:rsidRPr="000E3B38">
        <w:rPr>
          <w:rFonts w:ascii="Times New Roman" w:eastAsia="Symbol" w:hAnsi="Times New Roman" w:cs="Times New Roman"/>
          <w:bCs/>
          <w:i/>
          <w:color w:val="000000"/>
          <w:kern w:val="3"/>
          <w:sz w:val="24"/>
          <w:szCs w:val="24"/>
          <w:lang w:eastAsia="en-US" w:bidi="en-US"/>
        </w:rPr>
        <w:t xml:space="preserve">*Jeżeli Wykonawca nie wypełni powyższego oświadczenia Zamawiający uzna, że Wykonawca nie zamierza powierzyć żadnej części zamówienia podwykonawcom. </w:t>
      </w:r>
    </w:p>
    <w:p w14:paraId="7B665636" w14:textId="77777777" w:rsidR="006F746F" w:rsidRPr="00F15127" w:rsidRDefault="006F746F" w:rsidP="006F746F">
      <w:pPr>
        <w:widowControl w:val="0"/>
        <w:numPr>
          <w:ilvl w:val="0"/>
          <w:numId w:val="2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ZOBOWIĄZUJĘ/MY</w:t>
      </w: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 xml:space="preserve"> się do postępowania z odpadami zgodnie z przepisami ustawy z dnia 14 grudnia 2012 r. o odpadach (Dz. U. 2023 poz. 1587 z późn. zm.) oraz wykonania na własny koszt i ryzyko zagospodarowania odpadów powstałych w wyniku robót budowlanych.</w:t>
      </w:r>
    </w:p>
    <w:p w14:paraId="20064437" w14:textId="77777777" w:rsidR="006F746F" w:rsidRPr="00F15127" w:rsidRDefault="006F746F" w:rsidP="006F746F">
      <w:pPr>
        <w:widowControl w:val="0"/>
        <w:spacing w:after="0" w:line="1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3A95B" w14:textId="77777777" w:rsidR="006F746F" w:rsidRDefault="006F746F" w:rsidP="006F746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27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9E406F">
        <w:rPr>
          <w:rFonts w:ascii="Times New Roman" w:eastAsia="Times New Roman" w:hAnsi="Times New Roman" w:cs="Times New Roman"/>
          <w:sz w:val="24"/>
          <w:szCs w:val="24"/>
        </w:rPr>
        <w:t>że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nie podlegam/y wykluczeniu z postępowania na podstawie przesłanek wykluczenia zawartych w art. 7 ust. 1, ustawy z dnia 13 kwietnia 2022 r. o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15127">
        <w:rPr>
          <w:rFonts w:ascii="Times New Roman" w:eastAsia="Times New Roman" w:hAnsi="Times New Roman" w:cs="Times New Roman"/>
          <w:sz w:val="24"/>
          <w:szCs w:val="24"/>
        </w:rPr>
        <w:t xml:space="preserve">  szczególnych rozwiązaniach w  zakresie przeciwdziałania wspieraniu agresji na Ukrainę oraz służących ochronie bezpieczeństwa narodowego.</w:t>
      </w:r>
    </w:p>
    <w:p w14:paraId="0F34C474" w14:textId="77777777" w:rsidR="006F746F" w:rsidRPr="00C04D88" w:rsidRDefault="006F746F" w:rsidP="006F74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61590C" w14:textId="77777777" w:rsidR="006F746F" w:rsidRPr="00AA6590" w:rsidRDefault="006F746F" w:rsidP="006F746F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 faktury będą przesyłane z następującego adresu e-mail: 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A659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*</w:t>
      </w:r>
    </w:p>
    <w:p w14:paraId="360BC4DF" w14:textId="6C4ABCDC" w:rsidR="00AA6590" w:rsidRDefault="006F746F" w:rsidP="006F746F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0A3C35D1" w14:textId="77777777" w:rsidR="006F746F" w:rsidRPr="006F746F" w:rsidRDefault="006F746F" w:rsidP="006F746F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2A148D0" w14:textId="77777777" w:rsidR="001E45A7" w:rsidRPr="00AA6590" w:rsidRDefault="001E45A7" w:rsidP="001E45A7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OŚWIADCZAM/Y, </w:t>
      </w:r>
      <w:r w:rsidRPr="00AA6590">
        <w:rPr>
          <w:rFonts w:ascii="Times New Roman" w:eastAsia="Times New Roman" w:hAnsi="Times New Roman" w:cs="Times New Roman"/>
          <w:sz w:val="24"/>
          <w:szCs w:val="24"/>
        </w:rPr>
        <w:t>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zabezpieczenie należytego wykonania umowy należy zwrócić na rachunek bankowy nr ………………………………………………….</w:t>
      </w: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</w:t>
      </w:r>
    </w:p>
    <w:p w14:paraId="16F0030A" w14:textId="7599629D" w:rsidR="003321E9" w:rsidRDefault="001E45A7" w:rsidP="001E45A7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6590">
        <w:rPr>
          <w:rFonts w:ascii="Times New Roman" w:eastAsia="Times New Roman" w:hAnsi="Times New Roman" w:cs="Times New Roman"/>
          <w:color w:val="FF0000"/>
          <w:sz w:val="24"/>
          <w:szCs w:val="24"/>
        </w:rPr>
        <w:t>*proszę uzupełnić</w:t>
      </w:r>
    </w:p>
    <w:p w14:paraId="485F7207" w14:textId="77777777" w:rsidR="006F746F" w:rsidRPr="001E45A7" w:rsidRDefault="006F746F" w:rsidP="001E45A7">
      <w:pPr>
        <w:pStyle w:val="Akapitzlist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1B14539" w14:textId="77777777" w:rsidR="006F746F" w:rsidRPr="009E406F" w:rsidRDefault="006F746F" w:rsidP="006F74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426" w:hanging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  <w:t>Załączam/my następujące dokumenty</w:t>
      </w:r>
      <w:r w:rsidRPr="009E406F"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:</w:t>
      </w:r>
    </w:p>
    <w:p w14:paraId="28B97300" w14:textId="77777777" w:rsidR="006F746F" w:rsidRPr="00635F7A" w:rsidRDefault="006F746F" w:rsidP="006F746F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F7A">
        <w:rPr>
          <w:rFonts w:ascii="Times New Roman" w:eastAsia="Times New Roman" w:hAnsi="Times New Roman" w:cs="Times New Roman"/>
          <w:color w:val="000000"/>
          <w:sz w:val="24"/>
          <w:szCs w:val="24"/>
        </w:rPr>
        <w:t>pełnomocnictwo (w przypadku skład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ania oferty przez pełnomocnika);</w:t>
      </w:r>
    </w:p>
    <w:p w14:paraId="6D7D91ED" w14:textId="1DE8E8D9" w:rsidR="006F746F" w:rsidRDefault="006F746F" w:rsidP="006F746F">
      <w:pPr>
        <w:pStyle w:val="Akapitzlist"/>
        <w:widowControl w:val="0"/>
        <w:numPr>
          <w:ilvl w:val="0"/>
          <w:numId w:val="19"/>
        </w:numPr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dokumenty, potwierdzające spełnienie warunków udziału w postępowaniu, o których mowa w Rozdziale I</w:t>
      </w:r>
      <w:r w:rsidR="000E3B38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Zaproszenia, tj.:</w:t>
      </w:r>
    </w:p>
    <w:p w14:paraId="05542384" w14:textId="54F10D98" w:rsidR="006F746F" w:rsidRDefault="006F746F" w:rsidP="006F746F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robót budowlanych, stanowiący </w:t>
      </w:r>
      <w:r w:rsidRPr="00BF10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Zaproszenia,</w:t>
      </w:r>
    </w:p>
    <w:p w14:paraId="3EA36DC4" w14:textId="33152C26" w:rsidR="006F746F" w:rsidRDefault="006F746F" w:rsidP="006F746F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wykaz osób, stanowiący </w:t>
      </w:r>
      <w:r w:rsidRPr="00C800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Zaproszenia</w:t>
      </w:r>
    </w:p>
    <w:p w14:paraId="07E34085" w14:textId="13C3AEB7" w:rsidR="006F746F" w:rsidRDefault="006F746F" w:rsidP="006F746F">
      <w:pPr>
        <w:pStyle w:val="Akapitzlist"/>
        <w:widowControl w:val="0"/>
        <w:numPr>
          <w:ilvl w:val="0"/>
          <w:numId w:val="20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polisę OC potwierdzającą posiadanie ubezpieczenia w zakresie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rzedmiotu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amówienia obowiązującą przez cały okres trwania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9871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mowy (na kwotę min. </w:t>
      </w:r>
      <w:r w:rsidR="000E3B38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736E9">
        <w:rPr>
          <w:rFonts w:ascii="Times New Roman" w:eastAsia="Times New Roman" w:hAnsi="Times New Roman" w:cs="Times New Roman"/>
          <w:color w:val="000000"/>
          <w:sz w:val="24"/>
          <w:szCs w:val="24"/>
        </w:rPr>
        <w:t>000,00 zł)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42EDF52" w14:textId="77777777" w:rsidR="006F746F" w:rsidRPr="00486D59" w:rsidRDefault="006F746F" w:rsidP="006F746F">
      <w:pPr>
        <w:pStyle w:val="Akapitzlist"/>
        <w:widowControl w:val="0"/>
        <w:numPr>
          <w:ilvl w:val="0"/>
          <w:numId w:val="19"/>
        </w:numPr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Pr="00486D59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……….</w:t>
      </w:r>
    </w:p>
    <w:p w14:paraId="053A1EB1" w14:textId="77777777" w:rsidR="006F746F" w:rsidRPr="00786C7E" w:rsidRDefault="006F746F" w:rsidP="006F746F">
      <w:pPr>
        <w:widowControl w:val="0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B80DDF" w14:textId="77777777" w:rsidR="006F746F" w:rsidRPr="009E406F" w:rsidRDefault="006F746F" w:rsidP="006F746F">
      <w:pPr>
        <w:pStyle w:val="Akapitzlist"/>
        <w:widowControl w:val="0"/>
        <w:numPr>
          <w:ilvl w:val="0"/>
          <w:numId w:val="24"/>
        </w:numPr>
        <w:spacing w:after="0" w:line="100" w:lineRule="atLeast"/>
        <w:ind w:left="567" w:hanging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406F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Inne, istotne informacje Wykonawcy:</w:t>
      </w:r>
    </w:p>
    <w:p w14:paraId="2CF8E5E0" w14:textId="77777777" w:rsidR="006F746F" w:rsidRPr="00587633" w:rsidRDefault="006F746F" w:rsidP="006F746F">
      <w:pPr>
        <w:pStyle w:val="Akapitzlist"/>
        <w:widowControl w:val="0"/>
        <w:spacing w:after="0" w:line="100" w:lineRule="atLeast"/>
        <w:ind w:left="721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7BE85A6" w14:textId="1FCB3A7F" w:rsidR="00484C2F" w:rsidRPr="00A20F90" w:rsidRDefault="006F746F" w:rsidP="006F746F">
      <w:pPr>
        <w:widowControl w:val="0"/>
        <w:spacing w:after="0" w:line="100" w:lineRule="atLeast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  <w:t>…………………………………………………………………………………………………</w:t>
      </w:r>
    </w:p>
    <w:sectPr w:rsidR="00484C2F" w:rsidRPr="00A20F9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3CDED" w14:textId="77777777" w:rsidR="001E45A7" w:rsidRDefault="001E45A7" w:rsidP="00A96AAF">
      <w:pPr>
        <w:spacing w:after="0" w:line="240" w:lineRule="auto"/>
      </w:pPr>
      <w:r>
        <w:separator/>
      </w:r>
    </w:p>
  </w:endnote>
  <w:endnote w:type="continuationSeparator" w:id="0">
    <w:p w14:paraId="4C14DEF8" w14:textId="77777777" w:rsidR="001E45A7" w:rsidRDefault="001E45A7" w:rsidP="00A9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24D49" w14:textId="77777777" w:rsidR="001E45A7" w:rsidRDefault="001E45A7" w:rsidP="00A96AAF">
      <w:pPr>
        <w:spacing w:after="0" w:line="240" w:lineRule="auto"/>
      </w:pPr>
      <w:r>
        <w:separator/>
      </w:r>
    </w:p>
  </w:footnote>
  <w:footnote w:type="continuationSeparator" w:id="0">
    <w:p w14:paraId="301F16E8" w14:textId="77777777" w:rsidR="001E45A7" w:rsidRDefault="001E45A7" w:rsidP="00A9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C43E8" w14:textId="427B53B0" w:rsidR="001E45A7" w:rsidRPr="00486D59" w:rsidRDefault="001E45A7" w:rsidP="009F165B">
    <w:pPr>
      <w:spacing w:after="0"/>
      <w:jc w:val="right"/>
      <w:rPr>
        <w:rFonts w:ascii="Times New Roman" w:hAnsi="Times New Roman" w:cs="Times New Roman"/>
        <w:sz w:val="24"/>
        <w:szCs w:val="24"/>
      </w:rPr>
    </w:pPr>
    <w:r w:rsidRPr="00486D59">
      <w:rPr>
        <w:rFonts w:ascii="Times New Roman" w:hAnsi="Times New Roman" w:cs="Times New Roman"/>
        <w:sz w:val="24"/>
        <w:szCs w:val="24"/>
      </w:rPr>
      <w:t xml:space="preserve">Załącznik nr </w:t>
    </w:r>
    <w:r w:rsidR="006F746F">
      <w:rPr>
        <w:rFonts w:ascii="Times New Roman" w:hAnsi="Times New Roman" w:cs="Times New Roman"/>
        <w:sz w:val="24"/>
        <w:szCs w:val="24"/>
      </w:rPr>
      <w:t>6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486D59">
      <w:rPr>
        <w:rFonts w:ascii="Times New Roman" w:hAnsi="Times New Roman" w:cs="Times New Roman"/>
        <w:sz w:val="24"/>
        <w:szCs w:val="24"/>
      </w:rPr>
      <w:t xml:space="preserve">do Zaproszenia nr </w:t>
    </w:r>
    <w:r w:rsidRPr="00EF0268">
      <w:rPr>
        <w:rFonts w:ascii="Times New Roman" w:hAnsi="Times New Roman"/>
        <w:sz w:val="24"/>
        <w:szCs w:val="24"/>
      </w:rPr>
      <w:t>PZP.242</w:t>
    </w:r>
    <w:r w:rsidR="00740106">
      <w:rPr>
        <w:rFonts w:ascii="Times New Roman" w:hAnsi="Times New Roman"/>
        <w:sz w:val="24"/>
        <w:szCs w:val="24"/>
      </w:rPr>
      <w:t>.79</w:t>
    </w:r>
    <w:r w:rsidR="000E3B38">
      <w:rPr>
        <w:rFonts w:ascii="Times New Roman" w:hAnsi="Times New Roman"/>
        <w:sz w:val="24"/>
        <w:szCs w:val="24"/>
      </w:rPr>
      <w:t>-</w:t>
    </w:r>
    <w:r w:rsidR="006F746F">
      <w:rPr>
        <w:rFonts w:ascii="Times New Roman" w:hAnsi="Times New Roman"/>
        <w:sz w:val="24"/>
        <w:szCs w:val="24"/>
      </w:rPr>
      <w:t>S</w:t>
    </w:r>
    <w:r w:rsidR="000C5C23">
      <w:rPr>
        <w:rFonts w:ascii="Times New Roman" w:hAnsi="Times New Roman"/>
        <w:sz w:val="24"/>
        <w:szCs w:val="24"/>
      </w:rPr>
      <w:t>.</w:t>
    </w:r>
    <w:r w:rsidRPr="00EF0268">
      <w:rPr>
        <w:rFonts w:ascii="Times New Roman" w:hAnsi="Times New Roman"/>
        <w:sz w:val="24"/>
        <w:szCs w:val="24"/>
      </w:rPr>
      <w:t xml:space="preserve">NB.2024 z dnia </w:t>
    </w:r>
    <w:r w:rsidR="00740106">
      <w:rPr>
        <w:rFonts w:ascii="Times New Roman" w:hAnsi="Times New Roman"/>
        <w:sz w:val="24"/>
        <w:szCs w:val="24"/>
      </w:rPr>
      <w:t>5 września</w:t>
    </w:r>
    <w:r w:rsidR="000C5C23">
      <w:rPr>
        <w:rFonts w:ascii="Times New Roman" w:hAnsi="Times New Roman"/>
        <w:sz w:val="24"/>
        <w:szCs w:val="24"/>
      </w:rPr>
      <w:t xml:space="preserve"> </w:t>
    </w:r>
    <w:r w:rsidRPr="00EF0268">
      <w:rPr>
        <w:rFonts w:ascii="Times New Roman" w:hAnsi="Times New Roman"/>
        <w:sz w:val="24"/>
        <w:szCs w:val="24"/>
      </w:rPr>
      <w:t>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upperRoman"/>
      <w:lvlText w:val="%1."/>
      <w:lvlJc w:val="left"/>
      <w:pPr>
        <w:tabs>
          <w:tab w:val="num" w:pos="0"/>
        </w:tabs>
        <w:ind w:left="1288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1"/>
    <w:multiLevelType w:val="multilevel"/>
    <w:tmpl w:val="15E0BA74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985622"/>
    <w:multiLevelType w:val="hybridMultilevel"/>
    <w:tmpl w:val="3370C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65C14"/>
    <w:multiLevelType w:val="hybridMultilevel"/>
    <w:tmpl w:val="1CBA4C4C"/>
    <w:lvl w:ilvl="0" w:tplc="4F38953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04F4FB5"/>
    <w:multiLevelType w:val="hybridMultilevel"/>
    <w:tmpl w:val="92E03F40"/>
    <w:lvl w:ilvl="0" w:tplc="77B4CC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F6722"/>
    <w:multiLevelType w:val="hybridMultilevel"/>
    <w:tmpl w:val="DAE0850A"/>
    <w:lvl w:ilvl="0" w:tplc="16C842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15B03C4"/>
    <w:multiLevelType w:val="hybridMultilevel"/>
    <w:tmpl w:val="E726307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1B34538"/>
    <w:multiLevelType w:val="hybridMultilevel"/>
    <w:tmpl w:val="581246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BF63D6"/>
    <w:multiLevelType w:val="hybridMultilevel"/>
    <w:tmpl w:val="A158352E"/>
    <w:lvl w:ilvl="0" w:tplc="B53A09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DE4B5E"/>
    <w:multiLevelType w:val="multilevel"/>
    <w:tmpl w:val="E7C28948"/>
    <w:lvl w:ilvl="0">
      <w:start w:val="1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0" w15:restartNumberingAfterBreak="0">
    <w:nsid w:val="1CE0000F"/>
    <w:multiLevelType w:val="hybridMultilevel"/>
    <w:tmpl w:val="C1D0E994"/>
    <w:lvl w:ilvl="0" w:tplc="076ACC8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511C0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63FA"/>
    <w:multiLevelType w:val="multilevel"/>
    <w:tmpl w:val="69C66EC8"/>
    <w:lvl w:ilvl="0">
      <w:start w:val="4"/>
      <w:numFmt w:val="upperRoman"/>
      <w:lvlText w:val="%1."/>
      <w:lvlJc w:val="left"/>
      <w:pPr>
        <w:ind w:left="721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eastAsia="Times New Roman" w:cs="Arial Narro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eastAsia="Times New Roman" w:cs="Arial Narro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798" w:hanging="720"/>
      </w:pPr>
      <w:rPr>
        <w:rFonts w:eastAsia="Times New Roman" w:cs="Arial Narro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2517" w:hanging="1080"/>
      </w:pPr>
      <w:rPr>
        <w:rFonts w:eastAsia="Times New Roman" w:cs="Arial Narro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76" w:hanging="1080"/>
      </w:pPr>
      <w:rPr>
        <w:rFonts w:eastAsia="Times New Roman" w:cs="Arial Narro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595" w:hanging="1440"/>
      </w:pPr>
      <w:rPr>
        <w:rFonts w:eastAsia="Times New Roman" w:cs="Arial Narro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954" w:hanging="1440"/>
      </w:pPr>
      <w:rPr>
        <w:rFonts w:eastAsia="Times New Roman" w:cs="Arial Narro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673" w:hanging="1800"/>
      </w:pPr>
      <w:rPr>
        <w:rFonts w:eastAsia="Times New Roman" w:cs="Arial Narrow" w:hint="default"/>
        <w:b/>
        <w:color w:val="000000"/>
      </w:rPr>
    </w:lvl>
  </w:abstractNum>
  <w:abstractNum w:abstractNumId="13" w15:restartNumberingAfterBreak="0">
    <w:nsid w:val="31C45CD3"/>
    <w:multiLevelType w:val="hybridMultilevel"/>
    <w:tmpl w:val="9EB632AA"/>
    <w:lvl w:ilvl="0" w:tplc="5FE89FC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BC0EB5"/>
    <w:multiLevelType w:val="hybridMultilevel"/>
    <w:tmpl w:val="FAC87BD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 w15:restartNumberingAfterBreak="0">
    <w:nsid w:val="37C12922"/>
    <w:multiLevelType w:val="hybridMultilevel"/>
    <w:tmpl w:val="4AA4C8A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9A24AF9"/>
    <w:multiLevelType w:val="hybridMultilevel"/>
    <w:tmpl w:val="EA9286E4"/>
    <w:lvl w:ilvl="0" w:tplc="3BB4D4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8C44E9"/>
    <w:multiLevelType w:val="multilevel"/>
    <w:tmpl w:val="D9E2537A"/>
    <w:styleLink w:val="WW8Num7"/>
    <w:lvl w:ilvl="0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1B342FE"/>
    <w:multiLevelType w:val="hybridMultilevel"/>
    <w:tmpl w:val="248466D2"/>
    <w:lvl w:ilvl="0" w:tplc="13A6484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0BB6"/>
    <w:multiLevelType w:val="hybridMultilevel"/>
    <w:tmpl w:val="5358DEF8"/>
    <w:lvl w:ilvl="0" w:tplc="4EDEF6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90212"/>
    <w:multiLevelType w:val="hybridMultilevel"/>
    <w:tmpl w:val="076633D6"/>
    <w:lvl w:ilvl="0" w:tplc="F9C47A7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07E28"/>
    <w:multiLevelType w:val="hybridMultilevel"/>
    <w:tmpl w:val="C6CAAFC2"/>
    <w:lvl w:ilvl="0" w:tplc="0415000B">
      <w:start w:val="1"/>
      <w:numFmt w:val="bullet"/>
      <w:lvlText w:val=""/>
      <w:lvlJc w:val="left"/>
      <w:pPr>
        <w:ind w:left="1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22" w15:restartNumberingAfterBreak="0">
    <w:nsid w:val="4C9A65FC"/>
    <w:multiLevelType w:val="hybridMultilevel"/>
    <w:tmpl w:val="6C487408"/>
    <w:lvl w:ilvl="0" w:tplc="ABAC886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20BCE"/>
    <w:multiLevelType w:val="hybridMultilevel"/>
    <w:tmpl w:val="350EC186"/>
    <w:lvl w:ilvl="0" w:tplc="AD04139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4AE6FE2"/>
    <w:multiLevelType w:val="hybridMultilevel"/>
    <w:tmpl w:val="0AE8A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2AD7"/>
    <w:multiLevelType w:val="hybridMultilevel"/>
    <w:tmpl w:val="77DCC3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B5359"/>
    <w:multiLevelType w:val="hybridMultilevel"/>
    <w:tmpl w:val="C78A6B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A608DF"/>
    <w:multiLevelType w:val="hybridMultilevel"/>
    <w:tmpl w:val="A77E1F3E"/>
    <w:lvl w:ilvl="0" w:tplc="BFA25CE8">
      <w:start w:val="7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DF5147"/>
    <w:multiLevelType w:val="hybridMultilevel"/>
    <w:tmpl w:val="22C8CFB2"/>
    <w:lvl w:ilvl="0" w:tplc="1CEA9C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5596"/>
    <w:multiLevelType w:val="multilevel"/>
    <w:tmpl w:val="5222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6A0DD2"/>
    <w:multiLevelType w:val="hybridMultilevel"/>
    <w:tmpl w:val="4D74C4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FA42BC"/>
    <w:multiLevelType w:val="hybridMultilevel"/>
    <w:tmpl w:val="6E30B2DC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7"/>
  </w:num>
  <w:num w:numId="5">
    <w:abstractNumId w:val="10"/>
  </w:num>
  <w:num w:numId="6">
    <w:abstractNumId w:val="8"/>
  </w:num>
  <w:num w:numId="7">
    <w:abstractNumId w:val="13"/>
  </w:num>
  <w:num w:numId="8">
    <w:abstractNumId w:val="23"/>
  </w:num>
  <w:num w:numId="9">
    <w:abstractNumId w:val="6"/>
  </w:num>
  <w:num w:numId="10">
    <w:abstractNumId w:val="19"/>
  </w:num>
  <w:num w:numId="11">
    <w:abstractNumId w:val="31"/>
  </w:num>
  <w:num w:numId="12">
    <w:abstractNumId w:val="24"/>
  </w:num>
  <w:num w:numId="13">
    <w:abstractNumId w:val="11"/>
  </w:num>
  <w:num w:numId="14">
    <w:abstractNumId w:val="18"/>
  </w:num>
  <w:num w:numId="15">
    <w:abstractNumId w:val="20"/>
  </w:num>
  <w:num w:numId="16">
    <w:abstractNumId w:val="16"/>
  </w:num>
  <w:num w:numId="17">
    <w:abstractNumId w:val="15"/>
  </w:num>
  <w:num w:numId="18">
    <w:abstractNumId w:val="2"/>
  </w:num>
  <w:num w:numId="19">
    <w:abstractNumId w:val="7"/>
  </w:num>
  <w:num w:numId="20">
    <w:abstractNumId w:val="5"/>
  </w:num>
  <w:num w:numId="21">
    <w:abstractNumId w:val="28"/>
  </w:num>
  <w:num w:numId="22">
    <w:abstractNumId w:val="29"/>
  </w:num>
  <w:num w:numId="23">
    <w:abstractNumId w:val="25"/>
  </w:num>
  <w:num w:numId="24">
    <w:abstractNumId w:val="12"/>
  </w:num>
  <w:num w:numId="25">
    <w:abstractNumId w:val="22"/>
  </w:num>
  <w:num w:numId="26">
    <w:abstractNumId w:val="26"/>
  </w:num>
  <w:num w:numId="27">
    <w:abstractNumId w:val="17"/>
  </w:num>
  <w:num w:numId="28">
    <w:abstractNumId w:val="3"/>
  </w:num>
  <w:num w:numId="29">
    <w:abstractNumId w:val="4"/>
  </w:num>
  <w:num w:numId="30">
    <w:abstractNumId w:val="21"/>
  </w:num>
  <w:num w:numId="31">
    <w:abstractNumId w:val="3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AF"/>
    <w:rsid w:val="00002FB9"/>
    <w:rsid w:val="00006FC2"/>
    <w:rsid w:val="0003572D"/>
    <w:rsid w:val="00052D3A"/>
    <w:rsid w:val="00072680"/>
    <w:rsid w:val="000873DD"/>
    <w:rsid w:val="000A77AD"/>
    <w:rsid w:val="000C1853"/>
    <w:rsid w:val="000C5499"/>
    <w:rsid w:val="000C5C23"/>
    <w:rsid w:val="000E3B38"/>
    <w:rsid w:val="00123D57"/>
    <w:rsid w:val="00136CFD"/>
    <w:rsid w:val="00161971"/>
    <w:rsid w:val="00162048"/>
    <w:rsid w:val="001A1C50"/>
    <w:rsid w:val="001E45A7"/>
    <w:rsid w:val="00221783"/>
    <w:rsid w:val="0024551C"/>
    <w:rsid w:val="00247881"/>
    <w:rsid w:val="00262A10"/>
    <w:rsid w:val="00290B63"/>
    <w:rsid w:val="003321E9"/>
    <w:rsid w:val="00342C83"/>
    <w:rsid w:val="00350BA2"/>
    <w:rsid w:val="003526BD"/>
    <w:rsid w:val="003672A4"/>
    <w:rsid w:val="00372AAD"/>
    <w:rsid w:val="00396ECB"/>
    <w:rsid w:val="003A7E1C"/>
    <w:rsid w:val="003C018A"/>
    <w:rsid w:val="003C24A9"/>
    <w:rsid w:val="003D100E"/>
    <w:rsid w:val="003D17D5"/>
    <w:rsid w:val="003E36B5"/>
    <w:rsid w:val="00411076"/>
    <w:rsid w:val="00422137"/>
    <w:rsid w:val="0044753B"/>
    <w:rsid w:val="00467847"/>
    <w:rsid w:val="00476281"/>
    <w:rsid w:val="004835E5"/>
    <w:rsid w:val="00484C2F"/>
    <w:rsid w:val="00486D59"/>
    <w:rsid w:val="004D65BE"/>
    <w:rsid w:val="004D6929"/>
    <w:rsid w:val="0050188C"/>
    <w:rsid w:val="00536C22"/>
    <w:rsid w:val="005754F2"/>
    <w:rsid w:val="00584D72"/>
    <w:rsid w:val="00587633"/>
    <w:rsid w:val="005A145C"/>
    <w:rsid w:val="005D0CCA"/>
    <w:rsid w:val="005E096B"/>
    <w:rsid w:val="00630A03"/>
    <w:rsid w:val="00631824"/>
    <w:rsid w:val="00642BC8"/>
    <w:rsid w:val="00674A4C"/>
    <w:rsid w:val="006811F0"/>
    <w:rsid w:val="006A47CA"/>
    <w:rsid w:val="006B2A74"/>
    <w:rsid w:val="006E2AF4"/>
    <w:rsid w:val="006F746F"/>
    <w:rsid w:val="00707EB0"/>
    <w:rsid w:val="00713EF8"/>
    <w:rsid w:val="007223D4"/>
    <w:rsid w:val="00740106"/>
    <w:rsid w:val="00786C7E"/>
    <w:rsid w:val="00793A0A"/>
    <w:rsid w:val="007D0991"/>
    <w:rsid w:val="007D1086"/>
    <w:rsid w:val="007F132D"/>
    <w:rsid w:val="007F159F"/>
    <w:rsid w:val="008131C9"/>
    <w:rsid w:val="00821A03"/>
    <w:rsid w:val="00833634"/>
    <w:rsid w:val="008617C8"/>
    <w:rsid w:val="00883A05"/>
    <w:rsid w:val="00894F49"/>
    <w:rsid w:val="008E1E73"/>
    <w:rsid w:val="008E5183"/>
    <w:rsid w:val="008F177D"/>
    <w:rsid w:val="008F380C"/>
    <w:rsid w:val="00925B7B"/>
    <w:rsid w:val="00940B0A"/>
    <w:rsid w:val="00946F96"/>
    <w:rsid w:val="009535DA"/>
    <w:rsid w:val="009A2188"/>
    <w:rsid w:val="009C78FF"/>
    <w:rsid w:val="009F165B"/>
    <w:rsid w:val="00A20F90"/>
    <w:rsid w:val="00A50F7D"/>
    <w:rsid w:val="00A800B2"/>
    <w:rsid w:val="00A93872"/>
    <w:rsid w:val="00A96AAF"/>
    <w:rsid w:val="00AA6590"/>
    <w:rsid w:val="00AF18E4"/>
    <w:rsid w:val="00AF22B4"/>
    <w:rsid w:val="00B01BC9"/>
    <w:rsid w:val="00B43F29"/>
    <w:rsid w:val="00B51A1F"/>
    <w:rsid w:val="00B52330"/>
    <w:rsid w:val="00B61CBD"/>
    <w:rsid w:val="00B800C7"/>
    <w:rsid w:val="00BC0917"/>
    <w:rsid w:val="00BE5E3B"/>
    <w:rsid w:val="00BF681E"/>
    <w:rsid w:val="00C10BD2"/>
    <w:rsid w:val="00C132EF"/>
    <w:rsid w:val="00C551CA"/>
    <w:rsid w:val="00CA75B0"/>
    <w:rsid w:val="00CB022A"/>
    <w:rsid w:val="00CC79A8"/>
    <w:rsid w:val="00CF040E"/>
    <w:rsid w:val="00CF4A1A"/>
    <w:rsid w:val="00D53DD6"/>
    <w:rsid w:val="00D8157B"/>
    <w:rsid w:val="00D92E68"/>
    <w:rsid w:val="00D96912"/>
    <w:rsid w:val="00DC1FB2"/>
    <w:rsid w:val="00DD21FE"/>
    <w:rsid w:val="00DF08BA"/>
    <w:rsid w:val="00DF204E"/>
    <w:rsid w:val="00E05E36"/>
    <w:rsid w:val="00E128D5"/>
    <w:rsid w:val="00E274B4"/>
    <w:rsid w:val="00E510A0"/>
    <w:rsid w:val="00E54F59"/>
    <w:rsid w:val="00E554DF"/>
    <w:rsid w:val="00E63901"/>
    <w:rsid w:val="00E871F1"/>
    <w:rsid w:val="00ED03EC"/>
    <w:rsid w:val="00ED4CBC"/>
    <w:rsid w:val="00EF0268"/>
    <w:rsid w:val="00EF7F83"/>
    <w:rsid w:val="00F15127"/>
    <w:rsid w:val="00F16239"/>
    <w:rsid w:val="00F44185"/>
    <w:rsid w:val="00F60BAE"/>
    <w:rsid w:val="00F637FE"/>
    <w:rsid w:val="00F9671F"/>
    <w:rsid w:val="00FA1F66"/>
    <w:rsid w:val="00FC1C47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614F"/>
  <w15:chartTrackingRefBased/>
  <w15:docId w15:val="{47D5676E-1931-4245-ADDB-96EDA2EE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AAF"/>
    <w:pPr>
      <w:suppressAutoHyphens/>
      <w:spacing w:line="252" w:lineRule="auto"/>
    </w:pPr>
    <w:rPr>
      <w:rFonts w:ascii="Calibri" w:eastAsia="SimSun" w:hAnsi="Calibri" w:cs="font39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dwoanieprzypisudolnego1">
    <w:name w:val="Odwołanie przypisu dolnego1"/>
    <w:rsid w:val="00A96AAF"/>
    <w:rPr>
      <w:vertAlign w:val="superscript"/>
    </w:rPr>
  </w:style>
  <w:style w:type="character" w:customStyle="1" w:styleId="Znakiprzypiswdolnych">
    <w:name w:val="Znaki przypisów dolnych"/>
    <w:rsid w:val="00A96AAF"/>
    <w:rPr>
      <w:vertAlign w:val="superscript"/>
    </w:rPr>
  </w:style>
  <w:style w:type="paragraph" w:customStyle="1" w:styleId="Tekstprzypisudolnego1">
    <w:name w:val="Tekst przypisu dolnego1"/>
    <w:basedOn w:val="Normalny"/>
    <w:rsid w:val="00A96AAF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AAF"/>
    <w:rPr>
      <w:rFonts w:ascii="Calibri" w:eastAsia="SimSun" w:hAnsi="Calibri" w:cs="font39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6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AAF"/>
    <w:rPr>
      <w:rFonts w:ascii="Calibri" w:eastAsia="SimSun" w:hAnsi="Calibri" w:cs="font392"/>
      <w:lang w:eastAsia="ar-SA"/>
    </w:rPr>
  </w:style>
  <w:style w:type="paragraph" w:styleId="Akapitzlist">
    <w:name w:val="List Paragraph"/>
    <w:aliases w:val="Preambuła,normalny tekst,Podsis rysunku,Akapit z listą numerowaną,Numerowanie,List Paragraph,CW_Lista,Wypunktowanie,L1,Akapit z listą BS,List Paragraph1,Akapit z listą5,2 heading,A_wyliczenie,K-P_odwolanie,maz_wyliczenie,opis dzialania"/>
    <w:basedOn w:val="Normalny"/>
    <w:link w:val="AkapitzlistZnak"/>
    <w:uiPriority w:val="34"/>
    <w:qFormat/>
    <w:rsid w:val="007F159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3D57"/>
    <w:rPr>
      <w:rFonts w:ascii="Calibri" w:eastAsia="SimSun" w:hAnsi="Calibri" w:cs="font39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D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D57"/>
    <w:rPr>
      <w:rFonts w:ascii="Calibri" w:eastAsia="SimSun" w:hAnsi="Calibri" w:cs="font392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C7E"/>
    <w:rPr>
      <w:rFonts w:ascii="Segoe UI" w:eastAsia="SimSu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63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normalny tekst Znak,Podsis rysunku Znak,Akapit z listą numerowaną Znak,Numerowanie Znak,List Paragraph Znak,CW_Lista Znak,Wypunktowanie Znak,L1 Znak,Akapit z listą BS Znak,List Paragraph1 Znak,Akapit z listą5 Znak"/>
    <w:link w:val="Akapitzlist"/>
    <w:uiPriority w:val="34"/>
    <w:qFormat/>
    <w:locked/>
    <w:rsid w:val="007D0991"/>
    <w:rPr>
      <w:rFonts w:ascii="Calibri" w:eastAsia="SimSun" w:hAnsi="Calibri" w:cs="font392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3C018A"/>
    <w:rPr>
      <w:color w:val="0000FF"/>
      <w:u w:val="single"/>
    </w:rPr>
  </w:style>
  <w:style w:type="paragraph" w:styleId="Bezodstpw">
    <w:name w:val="No Spacing"/>
    <w:uiPriority w:val="1"/>
    <w:qFormat/>
    <w:rsid w:val="000C1853"/>
    <w:pPr>
      <w:suppressAutoHyphens/>
      <w:spacing w:after="0" w:line="240" w:lineRule="auto"/>
    </w:pPr>
    <w:rPr>
      <w:rFonts w:ascii="Calibri" w:eastAsia="SimSun" w:hAnsi="Calibri" w:cs="font392"/>
      <w:lang w:eastAsia="ar-SA"/>
    </w:rPr>
  </w:style>
  <w:style w:type="numbering" w:customStyle="1" w:styleId="WW8Num7">
    <w:name w:val="WW8Num7"/>
    <w:basedOn w:val="Bezlisty"/>
    <w:rsid w:val="00E05E36"/>
    <w:pPr>
      <w:numPr>
        <w:numId w:val="27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3D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3D4"/>
    <w:rPr>
      <w:rFonts w:ascii="Calibri" w:eastAsia="SimSun" w:hAnsi="Calibri" w:cs="font39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3D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2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2A4"/>
    <w:rPr>
      <w:rFonts w:ascii="Calibri" w:eastAsia="SimSun" w:hAnsi="Calibri" w:cs="font392"/>
      <w:sz w:val="20"/>
      <w:szCs w:val="20"/>
      <w:lang w:eastAsia="ar-SA"/>
    </w:rPr>
  </w:style>
  <w:style w:type="character" w:styleId="Odwoanieprzypisudolnego">
    <w:name w:val="footnote reference"/>
    <w:uiPriority w:val="99"/>
    <w:rsid w:val="003672A4"/>
    <w:rPr>
      <w:vertAlign w:val="superscript"/>
    </w:rPr>
  </w:style>
  <w:style w:type="numbering" w:customStyle="1" w:styleId="WW8Num71">
    <w:name w:val="WW8Num71"/>
    <w:basedOn w:val="Bezlisty"/>
    <w:rsid w:val="003672A4"/>
  </w:style>
  <w:style w:type="numbering" w:customStyle="1" w:styleId="WW8Num72">
    <w:name w:val="WW8Num72"/>
    <w:basedOn w:val="Bezlisty"/>
    <w:rsid w:val="000E3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6571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1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2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3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4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7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15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034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49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1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81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2024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6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0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54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147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274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66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62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2207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821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455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loku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gmzsge2dmltqmfyc4nbxgqytcobtg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tbslok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206B5-3641-4222-BFB9-90A0315A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9251F83C</Template>
  <TotalTime>1155</TotalTime>
  <Pages>4</Pages>
  <Words>1010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Wrońska</dc:creator>
  <cp:keywords/>
  <dc:description/>
  <cp:lastModifiedBy>Natalia Borek-Butkiewicz</cp:lastModifiedBy>
  <cp:revision>48</cp:revision>
  <cp:lastPrinted>2024-09-04T04:53:00Z</cp:lastPrinted>
  <dcterms:created xsi:type="dcterms:W3CDTF">2021-06-16T23:31:00Z</dcterms:created>
  <dcterms:modified xsi:type="dcterms:W3CDTF">2024-09-04T04:53:00Z</dcterms:modified>
</cp:coreProperties>
</file>