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0A58D" w14:textId="090C08B0" w:rsidR="006B7F9E" w:rsidRPr="006B7F9E" w:rsidRDefault="00A4693E" w:rsidP="006B7F9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</w:p>
    <w:p w14:paraId="41AAA6AB" w14:textId="21F88DFF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="00F63FD3">
        <w:rPr>
          <w:rFonts w:ascii="Arial" w:hAnsi="Arial" w:cs="Arial"/>
        </w:rPr>
        <w:t xml:space="preserve"> nr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4AC8CACF" w14:textId="74E98264" w:rsidR="00A4693E" w:rsidRPr="006077D3" w:rsidRDefault="004C74FC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 w:rsidR="00181C44">
        <w:rPr>
          <w:rFonts w:ascii="Arial" w:hAnsi="Arial" w:cs="Arial"/>
          <w:b/>
        </w:rPr>
        <w:t>13</w:t>
      </w:r>
      <w:r w:rsidR="00A4693E" w:rsidRPr="006077D3">
        <w:rPr>
          <w:rFonts w:ascii="Arial" w:hAnsi="Arial" w:cs="Arial"/>
          <w:b/>
        </w:rPr>
        <w:t>.202</w:t>
      </w:r>
      <w:r w:rsidR="006B7F9E"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MK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14193521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2617E2DF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7D673B1B" w14:textId="6CA28926" w:rsidR="00A4693E" w:rsidRPr="00040E67" w:rsidRDefault="00F63FD3" w:rsidP="00F63FD3">
      <w:pPr>
        <w:tabs>
          <w:tab w:val="center" w:pos="4569"/>
          <w:tab w:val="right" w:pos="9072"/>
        </w:tabs>
        <w:spacing w:after="0"/>
        <w:ind w:left="66"/>
        <w:rPr>
          <w:rFonts w:ascii="Arial" w:hAnsi="Arial" w:cs="Arial"/>
          <w:sz w:val="24"/>
          <w:szCs w:val="24"/>
        </w:rPr>
      </w:pPr>
      <w:r>
        <w:rPr>
          <w:rFonts w:ascii="Arial" w:eastAsia="Liberation Serif" w:hAnsi="Arial" w:cs="Arial"/>
          <w:b/>
          <w:sz w:val="24"/>
          <w:szCs w:val="24"/>
        </w:rPr>
        <w:tab/>
      </w:r>
      <w:r w:rsidR="00A4693E"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  <w:r>
        <w:rPr>
          <w:rFonts w:ascii="Arial" w:eastAsia="Liberation Serif" w:hAnsi="Arial" w:cs="Arial"/>
          <w:b/>
          <w:sz w:val="24"/>
          <w:szCs w:val="24"/>
        </w:rPr>
        <w:tab/>
      </w:r>
    </w:p>
    <w:p w14:paraId="7C53808D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A77AA45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BCBD515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5BA736C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CEAEC8C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B81896F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  <w:bookmarkStart w:id="0" w:name="_GoBack"/>
      <w:bookmarkEnd w:id="0"/>
    </w:p>
    <w:p w14:paraId="5382213E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2423106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005F836F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B41DB0A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87D04CC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2CF28A97" w14:textId="7A9B1A6A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6FBB8F81" w14:textId="5022A56D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1" w:name="_Hlk81385213"/>
      <w:bookmarkStart w:id="2" w:name="_Hlk87952325"/>
      <w:r w:rsidRPr="007E5DC9">
        <w:rPr>
          <w:rFonts w:ascii="Arial" w:hAnsi="Arial" w:cs="Arial"/>
          <w:sz w:val="24"/>
          <w:szCs w:val="24"/>
        </w:rPr>
        <w:t xml:space="preserve">dostawę </w:t>
      </w:r>
      <w:r w:rsidR="004C74FC">
        <w:rPr>
          <w:rFonts w:ascii="Arial" w:hAnsi="Arial" w:cs="Arial"/>
          <w:sz w:val="24"/>
          <w:szCs w:val="24"/>
        </w:rPr>
        <w:t xml:space="preserve">i montaż </w:t>
      </w:r>
      <w:r w:rsidR="00281F3D">
        <w:rPr>
          <w:rFonts w:ascii="Arial" w:hAnsi="Arial" w:cs="Arial"/>
          <w:sz w:val="24"/>
          <w:szCs w:val="24"/>
        </w:rPr>
        <w:t xml:space="preserve">mebli </w:t>
      </w:r>
      <w:r w:rsidR="004C74FC">
        <w:rPr>
          <w:rFonts w:ascii="Arial" w:hAnsi="Arial" w:cs="Arial"/>
          <w:sz w:val="24"/>
          <w:szCs w:val="24"/>
        </w:rPr>
        <w:t>na potrzebę utworzenia Powiatowego Zakładu Aktywności Zawodowej w Dąbrowie Białostockiej</w:t>
      </w:r>
      <w:r w:rsidRPr="007E5DC9">
        <w:rPr>
          <w:rFonts w:ascii="Arial" w:hAnsi="Arial" w:cs="Arial"/>
          <w:sz w:val="24"/>
          <w:szCs w:val="24"/>
        </w:rPr>
        <w:t>.</w:t>
      </w:r>
      <w:bookmarkEnd w:id="1"/>
      <w:bookmarkEnd w:id="2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Postępowanie przeprowadzone zostało na podst</w:t>
      </w:r>
      <w:r w:rsidR="004C74FC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awie przepisów ustawy z dnia 11 września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4C74FC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poz. 1</w:t>
      </w:r>
      <w:r w:rsidR="004C74FC">
        <w:rPr>
          <w:rFonts w:ascii="Arial" w:hAnsi="Arial" w:cs="Arial"/>
          <w:sz w:val="24"/>
          <w:szCs w:val="24"/>
        </w:rPr>
        <w:t>320</w:t>
      </w:r>
      <w:r w:rsidRPr="007E5DC9">
        <w:rPr>
          <w:rFonts w:ascii="Arial" w:hAnsi="Arial" w:cs="Arial"/>
          <w:sz w:val="24"/>
          <w:szCs w:val="24"/>
        </w:rPr>
        <w:t xml:space="preserve"> </w:t>
      </w:r>
      <w:r w:rsidR="004C74FC">
        <w:rPr>
          <w:rFonts w:ascii="Arial" w:hAnsi="Arial" w:cs="Arial"/>
          <w:sz w:val="24"/>
          <w:szCs w:val="24"/>
        </w:rPr>
        <w:t>t.j</w:t>
      </w:r>
      <w:r w:rsidRPr="007E5DC9">
        <w:rPr>
          <w:rFonts w:ascii="Arial" w:hAnsi="Arial" w:cs="Arial"/>
          <w:sz w:val="24"/>
          <w:szCs w:val="24"/>
        </w:rPr>
        <w:t>.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 - dalej pzp</w:t>
      </w:r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097D411A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1C15C595" w14:textId="77777777" w:rsidR="005D3AE1" w:rsidRPr="006077D3" w:rsidRDefault="005D3AE1" w:rsidP="00A4693E">
      <w:pPr>
        <w:spacing w:after="0"/>
        <w:rPr>
          <w:rFonts w:ascii="Arial" w:hAnsi="Arial" w:cs="Arial"/>
        </w:rPr>
      </w:pPr>
    </w:p>
    <w:p w14:paraId="5EA5814D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25373207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41C39CDB" w14:textId="4B5D8AE0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08655EAB" w14:textId="10A72C42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</w:t>
      </w:r>
      <w:r w:rsidR="00281F3D">
        <w:rPr>
          <w:rFonts w:ascii="Arial" w:hAnsi="Arial" w:cs="Arial"/>
          <w:b/>
        </w:rPr>
        <w:t xml:space="preserve"> </w:t>
      </w:r>
      <w:r w:rsidR="004C74FC">
        <w:rPr>
          <w:rFonts w:ascii="Arial" w:hAnsi="Arial" w:cs="Arial"/>
          <w:b/>
        </w:rPr>
        <w:t xml:space="preserve">i montaż </w:t>
      </w:r>
      <w:r w:rsidR="00281F3D">
        <w:rPr>
          <w:rFonts w:ascii="Arial" w:hAnsi="Arial" w:cs="Arial"/>
          <w:b/>
        </w:rPr>
        <w:t xml:space="preserve">mebli </w:t>
      </w:r>
      <w:r w:rsidR="004C74FC">
        <w:rPr>
          <w:rFonts w:ascii="Arial" w:hAnsi="Arial" w:cs="Arial"/>
          <w:b/>
          <w:bCs/>
          <w:szCs w:val="24"/>
        </w:rPr>
        <w:t>na potrzeby utworzenia Powiatowego Zakładu Aktywności Zawodowej w Dąbrowie Białostockiej, współfinansowanych ze środków PFRON</w:t>
      </w:r>
      <w:r w:rsidRPr="00281F3D">
        <w:rPr>
          <w:rFonts w:ascii="Arial" w:hAnsi="Arial" w:cs="Arial"/>
          <w:b/>
          <w:bCs/>
          <w:szCs w:val="24"/>
        </w:rPr>
        <w:t>,</w:t>
      </w:r>
      <w:r w:rsidRPr="001A7F6B">
        <w:rPr>
          <w:rFonts w:ascii="Arial" w:hAnsi="Arial" w:cs="Arial"/>
        </w:rPr>
        <w:t xml:space="preserve"> 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33ED892F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3AB4995B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wszystkie elementy niezbędne do dopuszczenia do użytku, pochodzący z bieżącej </w:t>
      </w:r>
      <w:r w:rsidRPr="00C434CB">
        <w:rPr>
          <w:rFonts w:ascii="Arial" w:hAnsi="Arial" w:cs="Arial"/>
        </w:rPr>
        <w:lastRenderedPageBreak/>
        <w:t xml:space="preserve">produkcji, wolny od wad fizycznych i prawnych, jest wolny od jakichkolwiek obciążeń, nie jest objęty prawami osób trzecich oraz nie jest przedmiotem żadnego postępowania lub zabezpieczenia. </w:t>
      </w:r>
    </w:p>
    <w:p w14:paraId="3D6C0443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73EC4DC3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4B70205C" w14:textId="77777777" w:rsidR="00BB0479" w:rsidRDefault="00A4693E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BB0479">
        <w:rPr>
          <w:rFonts w:ascii="Arial" w:hAnsi="Arial" w:cs="Arial"/>
          <w:color w:val="000000" w:themeColor="text1"/>
        </w:rPr>
        <w:t>.</w:t>
      </w:r>
    </w:p>
    <w:p w14:paraId="0545C7A6" w14:textId="77777777" w:rsidR="00A20481" w:rsidRDefault="00BB0479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</w:t>
      </w:r>
    </w:p>
    <w:p w14:paraId="5CDFED2F" w14:textId="77777777" w:rsidR="00A20481" w:rsidRPr="00A20481" w:rsidRDefault="00A20481" w:rsidP="00A20481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>Wykonawca we własnym zakresie i na własny koszt zobowiązany będzie do dokonania własnych pomiarów mebli celem prawidłowego dostosowania i wykonania do mebli już istniejących. Które razem maja tworzyć jednolitą całość,</w:t>
      </w:r>
    </w:p>
    <w:p w14:paraId="1BA5ED02" w14:textId="77777777" w:rsidR="00A20481" w:rsidRPr="00A20481" w:rsidRDefault="0073544C" w:rsidP="00A20481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>dostarczenia i wniesienia wyposażenia p</w:t>
      </w:r>
      <w:r w:rsidR="00515696" w:rsidRPr="00A20481">
        <w:rPr>
          <w:rFonts w:ascii="Arial" w:hAnsi="Arial" w:cs="Arial"/>
          <w:sz w:val="24"/>
          <w:szCs w:val="24"/>
        </w:rPr>
        <w:t>omieszczeń</w:t>
      </w:r>
      <w:r w:rsidRPr="00A20481">
        <w:rPr>
          <w:rFonts w:ascii="Arial" w:hAnsi="Arial" w:cs="Arial"/>
          <w:sz w:val="24"/>
          <w:szCs w:val="24"/>
        </w:rPr>
        <w:t xml:space="preserve"> do budynku </w:t>
      </w:r>
      <w:r w:rsidR="006830FC" w:rsidRPr="00A20481">
        <w:rPr>
          <w:rFonts w:ascii="Arial" w:hAnsi="Arial" w:cs="Arial"/>
          <w:sz w:val="24"/>
          <w:szCs w:val="24"/>
        </w:rPr>
        <w:t>Starostwa Powiatowego w Sokółce</w:t>
      </w:r>
      <w:r w:rsidRPr="00A20481">
        <w:rPr>
          <w:rFonts w:ascii="Arial" w:hAnsi="Arial" w:cs="Arial"/>
          <w:sz w:val="24"/>
          <w:szCs w:val="24"/>
        </w:rPr>
        <w:t>,</w:t>
      </w:r>
      <w:r w:rsidR="00A20481" w:rsidRPr="00A20481">
        <w:rPr>
          <w:rFonts w:ascii="Arial" w:hAnsi="Arial" w:cs="Arial"/>
          <w:sz w:val="24"/>
          <w:szCs w:val="24"/>
        </w:rPr>
        <w:t xml:space="preserve"> ul. Marsz. J. Piłsudskiego 8, 16-100 Sokółka,</w:t>
      </w:r>
    </w:p>
    <w:p w14:paraId="79DF4931" w14:textId="77777777" w:rsidR="00A20481" w:rsidRPr="00A20481" w:rsidRDefault="00A20481" w:rsidP="00A20481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montażu, instalacji, ustawienia mebli w pomieszczeniach wskazanych przez Zamawiającego,  </w:t>
      </w:r>
    </w:p>
    <w:p w14:paraId="0B8986F2" w14:textId="576C8962" w:rsidR="00A20481" w:rsidRPr="00A20481" w:rsidRDefault="00A20481" w:rsidP="00A20481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20481">
        <w:rPr>
          <w:rFonts w:ascii="Arial" w:hAnsi="Arial" w:cs="Arial"/>
          <w:sz w:val="24"/>
          <w:szCs w:val="24"/>
        </w:rPr>
        <w:t xml:space="preserve">uprzątnięcia pomieszczeń oraz usunięcia na własny koszt odpadów powstałych w czasie dostawy i montażu, w szczególności kartonów, folii, zabezpieczeń ze styropianu itp.  </w:t>
      </w:r>
    </w:p>
    <w:p w14:paraId="10F55BCD" w14:textId="77777777" w:rsidR="00A4693E" w:rsidRPr="00BB0479" w:rsidRDefault="00A4693E" w:rsidP="00BB0479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 w:rsidR="0073544C">
        <w:rPr>
          <w:rFonts w:ascii="Arial" w:hAnsi="Arial" w:cs="Arial"/>
          <w:szCs w:val="24"/>
        </w:rPr>
        <w:t xml:space="preserve"> umowy.</w:t>
      </w:r>
    </w:p>
    <w:p w14:paraId="2FCF86A3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4DDBDD69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476CF9C6" w14:textId="77777777" w:rsidR="00A4693E" w:rsidRPr="006077D3" w:rsidRDefault="00A4693E" w:rsidP="00032D3D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1A1259FB" w14:textId="77777777" w:rsidR="00495567" w:rsidRDefault="00A4693E" w:rsidP="00344FB3">
      <w:pPr>
        <w:pStyle w:val="Akapitzlist"/>
        <w:numPr>
          <w:ilvl w:val="0"/>
          <w:numId w:val="21"/>
        </w:numPr>
        <w:spacing w:after="27" w:line="250" w:lineRule="auto"/>
        <w:ind w:left="-113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4D12B1A6" w14:textId="77777777" w:rsidR="00495567" w:rsidRDefault="00A4693E" w:rsidP="00344FB3">
      <w:pPr>
        <w:pStyle w:val="Akapitzlist"/>
        <w:numPr>
          <w:ilvl w:val="0"/>
          <w:numId w:val="21"/>
        </w:numPr>
        <w:spacing w:after="27" w:line="250" w:lineRule="auto"/>
        <w:ind w:left="-113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6136015F" w14:textId="77777777" w:rsidR="00A4693E" w:rsidRPr="00495567" w:rsidRDefault="00A4693E" w:rsidP="00344FB3">
      <w:pPr>
        <w:pStyle w:val="Akapitzlist"/>
        <w:numPr>
          <w:ilvl w:val="0"/>
          <w:numId w:val="21"/>
        </w:numPr>
        <w:spacing w:after="27" w:line="250" w:lineRule="auto"/>
        <w:ind w:left="-113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Zamówienie zostanie uznane za zrealizowane w dacie podpisania protokołu odbioru </w:t>
      </w:r>
      <w:r w:rsidR="0073544C">
        <w:rPr>
          <w:rFonts w:ascii="Arial" w:hAnsi="Arial" w:cs="Arial"/>
          <w:color w:val="000000"/>
          <w:szCs w:val="24"/>
        </w:rPr>
        <w:t>wyposażenia pomieszczeń.</w:t>
      </w:r>
    </w:p>
    <w:p w14:paraId="6FDF9212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5F2B1853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6EF3A057" w14:textId="77777777" w:rsidR="00A4693E" w:rsidRPr="006077D3" w:rsidRDefault="00A4693E" w:rsidP="00032D3D">
      <w:pPr>
        <w:pStyle w:val="Nagwek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76FFF79D" w14:textId="77777777" w:rsidR="005D3AE1" w:rsidRDefault="00A4693E" w:rsidP="005D3AE1">
      <w:pPr>
        <w:numPr>
          <w:ilvl w:val="0"/>
          <w:numId w:val="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2E9B44A" w14:textId="77777777" w:rsidR="005D3AE1" w:rsidRDefault="00A4693E" w:rsidP="005D3AE1">
      <w:pPr>
        <w:numPr>
          <w:ilvl w:val="0"/>
          <w:numId w:val="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77A3C636" w14:textId="77777777" w:rsidR="005D3AE1" w:rsidRDefault="00A4693E" w:rsidP="005D3AE1">
      <w:pPr>
        <w:numPr>
          <w:ilvl w:val="0"/>
          <w:numId w:val="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7B59EEC7" w14:textId="77777777" w:rsidR="005D3AE1" w:rsidRDefault="00A4693E" w:rsidP="005D3AE1">
      <w:pPr>
        <w:numPr>
          <w:ilvl w:val="0"/>
          <w:numId w:val="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5D3AE1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0994AA2" w14:textId="199B7165" w:rsidR="00A4693E" w:rsidRPr="005D3AE1" w:rsidRDefault="00A4693E" w:rsidP="005D3AE1">
      <w:pPr>
        <w:numPr>
          <w:ilvl w:val="0"/>
          <w:numId w:val="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5D3AE1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3D1047E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3EC1BB37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lastRenderedPageBreak/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24A60EDF" w14:textId="77777777" w:rsidR="00A4693E" w:rsidRPr="006077D3" w:rsidRDefault="00A4693E" w:rsidP="00032D3D">
      <w:pPr>
        <w:pStyle w:val="Nagwek1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5CC79699" w14:textId="77777777" w:rsidR="005D3AE1" w:rsidRDefault="00A4693E" w:rsidP="005D3AE1">
      <w:pPr>
        <w:numPr>
          <w:ilvl w:val="0"/>
          <w:numId w:val="5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310F97" w14:textId="77777777" w:rsidR="005D3AE1" w:rsidRDefault="00A4693E" w:rsidP="005D3AE1">
      <w:pPr>
        <w:numPr>
          <w:ilvl w:val="0"/>
          <w:numId w:val="5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5D3AE1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57421CA" w14:textId="77777777" w:rsidR="005D3AE1" w:rsidRDefault="00A4693E" w:rsidP="005D3AE1">
      <w:pPr>
        <w:numPr>
          <w:ilvl w:val="0"/>
          <w:numId w:val="5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5D3AE1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81DB86C" w14:textId="77777777" w:rsidR="005D3AE1" w:rsidRDefault="00A4693E" w:rsidP="005D3AE1">
      <w:pPr>
        <w:numPr>
          <w:ilvl w:val="0"/>
          <w:numId w:val="5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0C4F10D6" w14:textId="77777777" w:rsidR="005D3AE1" w:rsidRDefault="00A4693E" w:rsidP="005D3AE1">
      <w:pPr>
        <w:numPr>
          <w:ilvl w:val="0"/>
          <w:numId w:val="5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760158E3" w14:textId="6F5789D1" w:rsidR="00A4693E" w:rsidRPr="005D3AE1" w:rsidRDefault="00A4693E" w:rsidP="005D3AE1">
      <w:pPr>
        <w:numPr>
          <w:ilvl w:val="0"/>
          <w:numId w:val="5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5D3AE1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5D3AE1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BBE883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3FD3C0BB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7CA75DAB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3995A94A" w14:textId="77777777" w:rsidR="00A4693E" w:rsidRPr="006077D3" w:rsidRDefault="00A4693E" w:rsidP="00032D3D">
      <w:pPr>
        <w:pStyle w:val="Nagwek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4AECB573" w14:textId="77777777" w:rsidR="00495567" w:rsidRDefault="00A4693E" w:rsidP="00344FB3">
      <w:pPr>
        <w:numPr>
          <w:ilvl w:val="0"/>
          <w:numId w:val="9"/>
        </w:numPr>
        <w:spacing w:after="3" w:line="247" w:lineRule="auto"/>
        <w:ind w:left="-113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75F9D437" w14:textId="77777777" w:rsidR="00495567" w:rsidRDefault="00A4693E" w:rsidP="00344FB3">
      <w:pPr>
        <w:numPr>
          <w:ilvl w:val="0"/>
          <w:numId w:val="9"/>
        </w:numPr>
        <w:spacing w:after="3" w:line="247" w:lineRule="auto"/>
        <w:ind w:left="-113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0C4F4136" w14:textId="77777777" w:rsidR="00C57C17" w:rsidRDefault="00A4693E" w:rsidP="00344FB3">
      <w:pPr>
        <w:numPr>
          <w:ilvl w:val="0"/>
          <w:numId w:val="9"/>
        </w:numPr>
        <w:spacing w:after="3" w:line="247" w:lineRule="auto"/>
        <w:ind w:left="-113" w:firstLine="0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57857893" w14:textId="77777777" w:rsidR="00C57C17" w:rsidRDefault="00C57C17" w:rsidP="00344FB3">
      <w:pPr>
        <w:numPr>
          <w:ilvl w:val="0"/>
          <w:numId w:val="9"/>
        </w:numPr>
        <w:spacing w:after="3" w:line="247" w:lineRule="auto"/>
        <w:ind w:left="-113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366F95F1" w14:textId="77777777" w:rsidR="00C57C17" w:rsidRPr="00C57C17" w:rsidRDefault="00C57C17" w:rsidP="00344FB3">
      <w:pPr>
        <w:numPr>
          <w:ilvl w:val="0"/>
          <w:numId w:val="9"/>
        </w:numPr>
        <w:spacing w:after="3" w:line="247" w:lineRule="auto"/>
        <w:ind w:left="-113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71D7FFA9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6F279605" w14:textId="77777777" w:rsidR="00032D3D" w:rsidRPr="006077D3" w:rsidRDefault="00A4693E" w:rsidP="00032D3D">
      <w:pPr>
        <w:spacing w:after="0"/>
        <w:ind w:left="289" w:right="28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32D3D" w:rsidRPr="006077D3">
        <w:rPr>
          <w:rFonts w:ascii="Arial" w:hAnsi="Arial" w:cs="Arial"/>
          <w:b/>
        </w:rPr>
        <w:t>§ 6.</w:t>
      </w:r>
      <w:r w:rsidR="00032D3D" w:rsidRPr="006077D3">
        <w:rPr>
          <w:rFonts w:ascii="Arial" w:eastAsia="Liberation Serif" w:hAnsi="Arial" w:cs="Arial"/>
        </w:rPr>
        <w:t xml:space="preserve"> </w:t>
      </w:r>
    </w:p>
    <w:p w14:paraId="0677F0AE" w14:textId="77777777" w:rsidR="00A4693E" w:rsidRPr="006077D3" w:rsidRDefault="00A4693E" w:rsidP="00032D3D">
      <w:pPr>
        <w:spacing w:after="0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6C8072A3" w14:textId="77777777" w:rsidR="00A4693E" w:rsidRPr="007E5DC9" w:rsidRDefault="00A4693E" w:rsidP="00B8205F">
      <w:pPr>
        <w:ind w:left="-113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3747E980" w14:textId="77777777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7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</w:p>
    <w:p w14:paraId="492313F9" w14:textId="479656C2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Miejsce dostawy: </w:t>
      </w:r>
      <w:r w:rsidR="004C74FC">
        <w:rPr>
          <w:rFonts w:ascii="Arial" w:hAnsi="Arial" w:cs="Arial"/>
          <w:sz w:val="24"/>
          <w:szCs w:val="24"/>
        </w:rPr>
        <w:t>Powiatowy Zakład Aktywności Zawodowej w Dąbrowie Białostockiej, ul. Generała E.J. Godlewskiego 70, 16-200 Dąbrowa Białostocka</w:t>
      </w:r>
      <w:r w:rsidRPr="00344FB3">
        <w:rPr>
          <w:rFonts w:ascii="Arial" w:hAnsi="Arial" w:cs="Arial"/>
          <w:sz w:val="24"/>
          <w:szCs w:val="24"/>
        </w:rPr>
        <w:t>.</w:t>
      </w:r>
    </w:p>
    <w:p w14:paraId="3DDCD80B" w14:textId="77777777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Dostawa przedmiotu umowy zrealizowana zostanie w dzień roboczy (tj. od poniedziałku do piątku) w godzinach 8:00 – 15:00.  </w:t>
      </w:r>
    </w:p>
    <w:p w14:paraId="6792CF46" w14:textId="77777777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</w:t>
      </w:r>
      <w:r w:rsidRPr="00344FB3">
        <w:rPr>
          <w:rFonts w:ascii="Arial" w:hAnsi="Arial" w:cs="Arial"/>
          <w:sz w:val="24"/>
          <w:szCs w:val="24"/>
        </w:rPr>
        <w:lastRenderedPageBreak/>
        <w:t xml:space="preserve">danego asortymentu. Wykonawca ponosi pełną odpowiedzialność za wady i szkody powstałe w czasie transportu przedmiotu umowy, do miejsca dostawy.  </w:t>
      </w:r>
    </w:p>
    <w:p w14:paraId="1723DD57" w14:textId="77777777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6E994A41" w14:textId="77777777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5F129C96" w14:textId="77777777" w:rsidR="00344FB3" w:rsidRDefault="00D81297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4DF87001" w14:textId="77777777" w:rsidR="00344FB3" w:rsidRDefault="00D81297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7D74BCF9" w14:textId="6679B6C9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</w:t>
      </w:r>
      <w:r w:rsidR="00344FB3">
        <w:rPr>
          <w:rFonts w:ascii="Arial" w:hAnsi="Arial" w:cs="Arial"/>
          <w:sz w:val="24"/>
          <w:szCs w:val="24"/>
        </w:rPr>
        <w:t xml:space="preserve">na </w:t>
      </w:r>
      <w:r w:rsidRPr="00344FB3">
        <w:rPr>
          <w:rFonts w:ascii="Arial" w:hAnsi="Arial" w:cs="Arial"/>
          <w:sz w:val="24"/>
          <w:szCs w:val="24"/>
        </w:rPr>
        <w:t xml:space="preserve">wniosek Wykonawcy. </w:t>
      </w:r>
    </w:p>
    <w:p w14:paraId="080FEB9F" w14:textId="77777777" w:rsid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Podpisanie „Protokołu zdawczo – odbiorczego” lub „Dokumentu WZ” nie oznacza potwierdzenia braku innych, a nieujawnionych wad fizycznych i prawnych przedmiotu zamówienia. </w:t>
      </w:r>
    </w:p>
    <w:p w14:paraId="4084CCF7" w14:textId="4C3428D9" w:rsidR="00A4693E" w:rsidRPr="00344FB3" w:rsidRDefault="00A4693E" w:rsidP="00344FB3">
      <w:pPr>
        <w:numPr>
          <w:ilvl w:val="0"/>
          <w:numId w:val="6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41B7FDC4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1620F9E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4A8F2078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767E8407" w14:textId="6D8B2A50" w:rsidR="00344FB3" w:rsidRDefault="00D81297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>Z tytułu realizacji zamówienia Wykonawca otrzyma wynagrodzenie w kwocie ……… zł brutto  (słownie:…</w:t>
      </w:r>
      <w:r w:rsidR="00344FB3">
        <w:rPr>
          <w:rFonts w:ascii="Arial" w:hAnsi="Arial" w:cs="Arial"/>
          <w:szCs w:val="24"/>
        </w:rPr>
        <w:t>……..</w:t>
      </w:r>
      <w:r w:rsidRPr="00D81297">
        <w:rPr>
          <w:rFonts w:ascii="Arial" w:hAnsi="Arial" w:cs="Arial"/>
          <w:szCs w:val="24"/>
        </w:rPr>
        <w:t xml:space="preserve">…….), </w:t>
      </w:r>
      <w:r w:rsidR="00344FB3">
        <w:rPr>
          <w:rFonts w:ascii="Arial" w:hAnsi="Arial" w:cs="Arial"/>
          <w:szCs w:val="24"/>
        </w:rPr>
        <w:t>VAT…% w kwocie ……. (słownie: ………………..)</w:t>
      </w:r>
      <w:r w:rsidR="004C74FC">
        <w:rPr>
          <w:rFonts w:ascii="Arial" w:hAnsi="Arial" w:cs="Arial"/>
          <w:szCs w:val="24"/>
        </w:rPr>
        <w:t xml:space="preserve"> </w:t>
      </w:r>
      <w:r w:rsidRPr="00D81297">
        <w:rPr>
          <w:rFonts w:ascii="Arial" w:hAnsi="Arial" w:cs="Arial"/>
          <w:szCs w:val="24"/>
        </w:rPr>
        <w:t>wynagrodzenie netto wyniesie …………zł (słownie).</w:t>
      </w:r>
      <w:r w:rsidR="00344FB3">
        <w:rPr>
          <w:rFonts w:ascii="Arial" w:hAnsi="Arial" w:cs="Arial"/>
          <w:szCs w:val="24"/>
        </w:rPr>
        <w:t xml:space="preserve"> </w:t>
      </w:r>
      <w:r w:rsidRPr="00344FB3">
        <w:rPr>
          <w:rFonts w:ascii="Arial" w:hAnsi="Arial" w:cs="Arial"/>
          <w:i/>
          <w:color w:val="ED1C24"/>
          <w:szCs w:val="24"/>
        </w:rPr>
        <w:t>(treść zostanie wpisana zgodnie z deklaracją z oferty).</w:t>
      </w:r>
      <w:r w:rsidRPr="00344FB3">
        <w:rPr>
          <w:rFonts w:ascii="Arial" w:hAnsi="Arial" w:cs="Arial"/>
          <w:szCs w:val="24"/>
        </w:rPr>
        <w:t xml:space="preserve"> </w:t>
      </w:r>
    </w:p>
    <w:p w14:paraId="4E9532A3" w14:textId="77777777" w:rsid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 xml:space="preserve">Wysokość cen jednostkowych przedmiotu umowy określa Załącznik nr 1 do umowy. </w:t>
      </w:r>
    </w:p>
    <w:p w14:paraId="0B7421AB" w14:textId="77777777" w:rsid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</w:t>
      </w:r>
      <w:r w:rsidRPr="00344FB3">
        <w:rPr>
          <w:rFonts w:ascii="Arial" w:hAnsi="Arial" w:cs="Arial"/>
        </w:rPr>
        <w:lastRenderedPageBreak/>
        <w:t xml:space="preserve">związanych z realizacją umowy, a także oddziaływania innych czynników mających lub mogących mieć wpływ na wynagrodzenie, opłaty, podatki, cła itp. </w:t>
      </w:r>
    </w:p>
    <w:p w14:paraId="72EE4B15" w14:textId="77777777" w:rsid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 xml:space="preserve">Wartością końcową umowy będzie wartość faktycznie zrealizowanego i przyjętego przedmiotu umowy. </w:t>
      </w:r>
    </w:p>
    <w:p w14:paraId="6AEF857F" w14:textId="77777777" w:rsidR="00344FB3" w:rsidRP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</w:t>
      </w:r>
    </w:p>
    <w:p w14:paraId="655FBCBA" w14:textId="77777777" w:rsidR="00344FB3" w:rsidRP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>Rozliczenie pomiędzy Stronami za wykonanie dostawy nastąpi po dokonaniu odbioru przedmiotu zamówienia. Nie przewiduje się rozliczeń częściowych.</w:t>
      </w:r>
    </w:p>
    <w:p w14:paraId="7BA2AD7C" w14:textId="77777777" w:rsid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1B6FEE02" w14:textId="77777777" w:rsid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344FB3">
        <w:rPr>
          <w:rFonts w:ascii="Arial" w:hAnsi="Arial" w:cs="Arial"/>
          <w:b/>
        </w:rPr>
        <w:t>……………….,</w:t>
      </w:r>
      <w:r w:rsidRPr="00344FB3">
        <w:rPr>
          <w:rFonts w:ascii="Arial" w:hAnsi="Arial" w:cs="Arial"/>
        </w:rPr>
        <w:t xml:space="preserve"> prowadzony w banku </w:t>
      </w:r>
      <w:r w:rsidRPr="00344FB3">
        <w:rPr>
          <w:rFonts w:ascii="Arial" w:hAnsi="Arial" w:cs="Arial"/>
          <w:b/>
        </w:rPr>
        <w:t>……………..,</w:t>
      </w:r>
      <w:r w:rsidRPr="00344FB3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66752353" w14:textId="25D29A23" w:rsidR="00A4693E" w:rsidRPr="00344FB3" w:rsidRDefault="00A4693E" w:rsidP="00344FB3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344FB3">
        <w:rPr>
          <w:rFonts w:ascii="Arial" w:hAnsi="Arial" w:cs="Arial"/>
        </w:rPr>
        <w:t xml:space="preserve">Faktura wystawiona będzie na: </w:t>
      </w:r>
    </w:p>
    <w:p w14:paraId="399739AD" w14:textId="77777777" w:rsidR="004C74FC" w:rsidRDefault="00A4693E" w:rsidP="00344FB3">
      <w:pPr>
        <w:pStyle w:val="Tre9ce6tekstu"/>
        <w:spacing w:after="0" w:line="240" w:lineRule="auto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</w:t>
      </w:r>
    </w:p>
    <w:p w14:paraId="36D9069D" w14:textId="798C7025" w:rsidR="00A4693E" w:rsidRPr="00E91E69" w:rsidRDefault="00A4693E" w:rsidP="00344FB3">
      <w:pPr>
        <w:pStyle w:val="Tre9ce6tekstu"/>
        <w:spacing w:after="0" w:line="240" w:lineRule="auto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NIP 545-181</w:t>
      </w:r>
      <w:r w:rsidR="004C74FC">
        <w:rPr>
          <w:rFonts w:ascii="Arial" w:hAnsi="Arial" w:cs="Arial"/>
          <w:b/>
        </w:rPr>
        <w:t>-</w:t>
      </w:r>
      <w:r w:rsidRPr="00E91E69">
        <w:rPr>
          <w:rFonts w:ascii="Arial" w:hAnsi="Arial" w:cs="Arial"/>
          <w:b/>
        </w:rPr>
        <w:t xml:space="preserve">63-73. </w:t>
      </w:r>
    </w:p>
    <w:p w14:paraId="3EDF783F" w14:textId="77777777" w:rsidR="008A22C7" w:rsidRDefault="00A4693E" w:rsidP="00344FB3">
      <w:pPr>
        <w:pStyle w:val="Tre9ce6tekstu"/>
        <w:spacing w:after="0" w:line="240" w:lineRule="auto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1E14E01B" w14:textId="77777777" w:rsidR="00A4693E" w:rsidRPr="00D81297" w:rsidRDefault="00A4693E" w:rsidP="00344FB3">
      <w:pPr>
        <w:pStyle w:val="Tre9ce6tekstu"/>
        <w:numPr>
          <w:ilvl w:val="0"/>
          <w:numId w:val="25"/>
        </w:numPr>
        <w:spacing w:after="0" w:line="240" w:lineRule="auto"/>
        <w:ind w:left="-113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21E62FC5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71D40E64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16C368BE" w14:textId="77777777" w:rsidR="00A4693E" w:rsidRPr="006077D3" w:rsidRDefault="00A4693E" w:rsidP="00032D3D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52DCCCA2" w14:textId="456C9670" w:rsidR="00A4693E" w:rsidRPr="00E069D8" w:rsidRDefault="00A4693E" w:rsidP="00344FB3">
      <w:pPr>
        <w:numPr>
          <w:ilvl w:val="0"/>
          <w:numId w:val="7"/>
        </w:numPr>
        <w:spacing w:after="3" w:line="247" w:lineRule="auto"/>
        <w:ind w:left="-113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Zamawiający ma prawo obciążyć Wykonawcę następującymi karami umownymi: </w:t>
      </w:r>
    </w:p>
    <w:p w14:paraId="25C41314" w14:textId="77115F10" w:rsidR="008B4260" w:rsidRDefault="00A4693E" w:rsidP="008B4260">
      <w:pPr>
        <w:numPr>
          <w:ilvl w:val="0"/>
          <w:numId w:val="15"/>
        </w:numPr>
        <w:spacing w:after="3" w:line="247" w:lineRule="auto"/>
        <w:ind w:left="1037" w:hanging="357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</w:t>
      </w:r>
      <w:r w:rsidR="00974B07">
        <w:rPr>
          <w:rFonts w:ascii="Arial" w:eastAsia="Liberation Serif" w:hAnsi="Arial" w:cs="Arial"/>
          <w:sz w:val="24"/>
          <w:szCs w:val="24"/>
        </w:rPr>
        <w:t>opóźnienia</w:t>
      </w:r>
      <w:r w:rsidRPr="00E069D8">
        <w:rPr>
          <w:rFonts w:ascii="Arial" w:eastAsia="Liberation Serif" w:hAnsi="Arial" w:cs="Arial"/>
          <w:sz w:val="24"/>
          <w:szCs w:val="24"/>
        </w:rPr>
        <w:t xml:space="preserve">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08C10540" w14:textId="563A097E" w:rsidR="008B4260" w:rsidRDefault="00A4693E" w:rsidP="008B4260">
      <w:pPr>
        <w:numPr>
          <w:ilvl w:val="0"/>
          <w:numId w:val="15"/>
        </w:numPr>
        <w:spacing w:after="3" w:line="247" w:lineRule="auto"/>
        <w:ind w:left="1037" w:hanging="357"/>
        <w:jc w:val="both"/>
        <w:rPr>
          <w:rFonts w:ascii="Arial" w:eastAsia="Liberation Serif" w:hAnsi="Arial" w:cs="Arial"/>
          <w:sz w:val="24"/>
          <w:szCs w:val="24"/>
        </w:rPr>
      </w:pPr>
      <w:r w:rsidRPr="008B4260">
        <w:rPr>
          <w:rFonts w:ascii="Arial" w:eastAsia="Liberation Serif" w:hAnsi="Arial" w:cs="Arial"/>
          <w:sz w:val="24"/>
          <w:szCs w:val="24"/>
        </w:rPr>
        <w:t xml:space="preserve">w przypadku </w:t>
      </w:r>
      <w:r w:rsidR="00974B07">
        <w:rPr>
          <w:rFonts w:ascii="Arial" w:eastAsia="Liberation Serif" w:hAnsi="Arial" w:cs="Arial"/>
          <w:sz w:val="24"/>
          <w:szCs w:val="24"/>
        </w:rPr>
        <w:t>opóźnienia</w:t>
      </w:r>
      <w:r w:rsidRPr="008B4260">
        <w:rPr>
          <w:rFonts w:ascii="Arial" w:eastAsia="Liberation Serif" w:hAnsi="Arial" w:cs="Arial"/>
          <w:sz w:val="24"/>
          <w:szCs w:val="24"/>
        </w:rPr>
        <w:t xml:space="preserve"> w ponownej dostawie niewadliwego przedmiotu umowy tj. przekroczenia terminu, o którym mowa w § 6 ust 8) - w wysokości 100 złotych  za każdy rozpoczęty dzień  zwłoki, </w:t>
      </w:r>
    </w:p>
    <w:p w14:paraId="7A5E38EA" w14:textId="5A3A4CB8" w:rsidR="008B4260" w:rsidRDefault="00A4693E" w:rsidP="008B4260">
      <w:pPr>
        <w:numPr>
          <w:ilvl w:val="0"/>
          <w:numId w:val="15"/>
        </w:numPr>
        <w:spacing w:after="3" w:line="247" w:lineRule="auto"/>
        <w:ind w:left="1037" w:hanging="357"/>
        <w:jc w:val="both"/>
        <w:rPr>
          <w:rFonts w:ascii="Arial" w:eastAsia="Liberation Serif" w:hAnsi="Arial" w:cs="Arial"/>
          <w:sz w:val="24"/>
          <w:szCs w:val="24"/>
        </w:rPr>
      </w:pPr>
      <w:r w:rsidRPr="008B4260">
        <w:rPr>
          <w:rFonts w:ascii="Arial" w:eastAsia="Liberation Serif" w:hAnsi="Arial" w:cs="Arial"/>
          <w:sz w:val="24"/>
          <w:szCs w:val="24"/>
        </w:rPr>
        <w:t xml:space="preserve">w przypadku </w:t>
      </w:r>
      <w:r w:rsidR="00974B07">
        <w:rPr>
          <w:rFonts w:ascii="Arial" w:eastAsia="Liberation Serif" w:hAnsi="Arial" w:cs="Arial"/>
          <w:sz w:val="24"/>
          <w:szCs w:val="24"/>
        </w:rPr>
        <w:t>opóźnienia</w:t>
      </w:r>
      <w:r w:rsidRPr="008B4260">
        <w:rPr>
          <w:rFonts w:ascii="Arial" w:eastAsia="Liberation Serif" w:hAnsi="Arial" w:cs="Arial"/>
          <w:sz w:val="24"/>
          <w:szCs w:val="24"/>
        </w:rPr>
        <w:t xml:space="preserve"> w przystąpieniu do naprawy lub usunięciu wad stwierdzonych w okresie gwarancji tj. przekroczenia terminów, o których mowa w § 9 ust. 3 - w wysokości 100 złotych  za każdy rozpoczęty dzień  zwłoki, </w:t>
      </w:r>
    </w:p>
    <w:p w14:paraId="7C76A037" w14:textId="24CD7DC2" w:rsidR="00A4693E" w:rsidRPr="008B4260" w:rsidRDefault="00A4693E" w:rsidP="008B4260">
      <w:pPr>
        <w:numPr>
          <w:ilvl w:val="0"/>
          <w:numId w:val="15"/>
        </w:numPr>
        <w:spacing w:after="3" w:line="247" w:lineRule="auto"/>
        <w:ind w:left="1037" w:hanging="357"/>
        <w:jc w:val="both"/>
        <w:rPr>
          <w:rFonts w:ascii="Arial" w:eastAsia="Liberation Serif" w:hAnsi="Arial" w:cs="Arial"/>
          <w:sz w:val="24"/>
          <w:szCs w:val="24"/>
        </w:rPr>
      </w:pPr>
      <w:r w:rsidRPr="008B4260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51771659" w14:textId="77777777" w:rsidR="00344FB3" w:rsidRDefault="00A4693E" w:rsidP="00344FB3">
      <w:pPr>
        <w:numPr>
          <w:ilvl w:val="0"/>
          <w:numId w:val="7"/>
        </w:numPr>
        <w:spacing w:after="3" w:line="247" w:lineRule="auto"/>
        <w:ind w:left="-113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46793E6F" w14:textId="77777777" w:rsidR="00344FB3" w:rsidRDefault="00A4693E" w:rsidP="00344FB3">
      <w:pPr>
        <w:numPr>
          <w:ilvl w:val="0"/>
          <w:numId w:val="7"/>
        </w:numPr>
        <w:spacing w:after="3" w:line="247" w:lineRule="auto"/>
        <w:ind w:left="-113"/>
        <w:jc w:val="both"/>
        <w:rPr>
          <w:rFonts w:ascii="Arial" w:eastAsia="Liberation Serif" w:hAnsi="Arial" w:cs="Arial"/>
          <w:sz w:val="24"/>
          <w:szCs w:val="24"/>
        </w:rPr>
      </w:pPr>
      <w:r w:rsidRPr="00344FB3">
        <w:rPr>
          <w:rFonts w:ascii="Arial" w:eastAsia="Liberation Serif" w:hAnsi="Arial" w:cs="Arial"/>
          <w:sz w:val="24"/>
          <w:szCs w:val="24"/>
        </w:rPr>
        <w:lastRenderedPageBreak/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5ACFEEC4" w14:textId="77777777" w:rsidR="00344FB3" w:rsidRDefault="00A4693E" w:rsidP="00344FB3">
      <w:pPr>
        <w:numPr>
          <w:ilvl w:val="0"/>
          <w:numId w:val="7"/>
        </w:numPr>
        <w:spacing w:after="3" w:line="247" w:lineRule="auto"/>
        <w:ind w:left="-113"/>
        <w:jc w:val="both"/>
        <w:rPr>
          <w:rFonts w:ascii="Arial" w:eastAsia="Liberation Serif" w:hAnsi="Arial" w:cs="Arial"/>
          <w:sz w:val="24"/>
          <w:szCs w:val="24"/>
        </w:rPr>
      </w:pPr>
      <w:r w:rsidRPr="00344FB3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3C5BE546" w14:textId="4759CB10" w:rsidR="00A4693E" w:rsidRPr="00344FB3" w:rsidRDefault="00A4693E" w:rsidP="00344FB3">
      <w:pPr>
        <w:numPr>
          <w:ilvl w:val="0"/>
          <w:numId w:val="7"/>
        </w:numPr>
        <w:spacing w:after="3" w:line="247" w:lineRule="auto"/>
        <w:ind w:left="-113"/>
        <w:jc w:val="both"/>
        <w:rPr>
          <w:rFonts w:ascii="Arial" w:eastAsia="Liberation Serif" w:hAnsi="Arial" w:cs="Arial"/>
          <w:sz w:val="24"/>
          <w:szCs w:val="24"/>
        </w:rPr>
      </w:pPr>
      <w:r w:rsidRPr="00344FB3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2C7794DC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2C883475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02967B04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4DEC6F04" w14:textId="68C6C533" w:rsidR="00A4693E" w:rsidRPr="006077D3" w:rsidRDefault="00A4693E" w:rsidP="00A4693E">
      <w:pPr>
        <w:spacing w:after="6"/>
        <w:rPr>
          <w:rFonts w:ascii="Arial" w:hAnsi="Arial" w:cs="Arial"/>
        </w:rPr>
      </w:pPr>
    </w:p>
    <w:p w14:paraId="009366AB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8CB7D25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344FB3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F0E4A30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7C0F89BA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344FB3">
        <w:rPr>
          <w:rFonts w:ascii="Arial" w:hAnsi="Arial" w:cs="Arial"/>
          <w:sz w:val="24"/>
          <w:szCs w:val="24"/>
        </w:rPr>
        <w:t>….</w:t>
      </w:r>
      <w:r w:rsidRPr="00344FB3">
        <w:rPr>
          <w:rFonts w:ascii="Arial" w:hAnsi="Arial" w:cs="Arial"/>
          <w:sz w:val="24"/>
          <w:szCs w:val="24"/>
        </w:rPr>
        <w:t>….. lub na adres poczty elektronicznej …. .</w:t>
      </w:r>
    </w:p>
    <w:p w14:paraId="2CF2FA1D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23475A85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167983DA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344FB3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5412F0BE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29C96A71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33B2EFFD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5B938B18" w14:textId="77777777" w:rsid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t>W razie zniszczenia lub zgubienia dokumentu gwarancyjnego Zamawiający nie traci uprawnień z tytułu gwarancji, jeżeli wykaże przy pomocy innego dowodu - w szczególności zawartej umowy - istnienie zobowiązania z tytułu gwarancji.</w:t>
      </w:r>
    </w:p>
    <w:p w14:paraId="5A33F9E2" w14:textId="55814727" w:rsidR="00A4693E" w:rsidRPr="00344FB3" w:rsidRDefault="00A4693E" w:rsidP="00344FB3">
      <w:pPr>
        <w:numPr>
          <w:ilvl w:val="0"/>
          <w:numId w:val="8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344FB3">
        <w:rPr>
          <w:rFonts w:ascii="Arial" w:hAnsi="Arial" w:cs="Arial"/>
          <w:sz w:val="24"/>
          <w:szCs w:val="24"/>
        </w:rPr>
        <w:lastRenderedPageBreak/>
        <w:t>Zamawiającemu przysługują uprawnienia z tytułu rękojmi zgodnie z przepisami Kodeksu cywilnego, niezależnie od uprawnień z tytułu gwarancji</w:t>
      </w:r>
    </w:p>
    <w:p w14:paraId="17062C0B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11C6B804" w14:textId="77777777" w:rsidR="00032D3D" w:rsidRPr="006077D3" w:rsidRDefault="00032D3D" w:rsidP="00032D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62D46CC6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4B77A1E0" w14:textId="583203C0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4789DE06" w14:textId="77777777" w:rsidR="00A4693E" w:rsidRPr="000150B0" w:rsidRDefault="00A4693E" w:rsidP="00344FB3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-113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0F17693E" w14:textId="77777777" w:rsid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02D39EE" w14:textId="77777777" w:rsidR="00A4693E" w:rsidRPr="008E0CC9" w:rsidRDefault="00A4693E" w:rsidP="00D024F5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32142119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49469A6B" w14:textId="77777777" w:rsidR="008E0CC9" w:rsidRDefault="00A4693E" w:rsidP="008E0CC9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349EC8A6" w14:textId="77777777" w:rsidR="00A4693E" w:rsidRPr="008E0CC9" w:rsidRDefault="00A4693E" w:rsidP="00D024F5">
      <w:pPr>
        <w:pStyle w:val="Akapitzlist"/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right="0" w:firstLine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9B324A6" w14:textId="77777777" w:rsidR="00344FB3" w:rsidRDefault="00A4693E" w:rsidP="00344FB3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-113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779B7BEE" w14:textId="77777777" w:rsidR="00344FB3" w:rsidRDefault="00A4693E" w:rsidP="00344FB3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-113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344FB3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702BF9AC" w14:textId="77777777" w:rsidR="00344FB3" w:rsidRDefault="00A4693E" w:rsidP="00344FB3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-113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344FB3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r w:rsidR="003B2679" w:rsidRPr="00344FB3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344FB3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3BE68233" w14:textId="77777777" w:rsidR="00344FB3" w:rsidRDefault="00A4693E" w:rsidP="00344FB3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-113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344FB3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240F259F" w14:textId="77777777" w:rsidR="00344FB3" w:rsidRDefault="00A4693E" w:rsidP="00344FB3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-113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344FB3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7EAAD526" w14:textId="14A1F3B5" w:rsidR="00A4693E" w:rsidRPr="00344FB3" w:rsidRDefault="00A4693E" w:rsidP="00344FB3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-113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344FB3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7AC009B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3441958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659B8A29" w14:textId="77777777" w:rsidR="00032D3D" w:rsidRPr="006077D3" w:rsidRDefault="00032D3D" w:rsidP="00032D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531188F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37403EE0" w14:textId="77777777" w:rsidR="007033D6" w:rsidRDefault="00A4693E" w:rsidP="007033D6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74E3C507" w14:textId="2DFBFDB1" w:rsidR="00A4693E" w:rsidRPr="007033D6" w:rsidRDefault="00A4693E" w:rsidP="007033D6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</w:t>
      </w:r>
      <w:r w:rsidRPr="007033D6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uregulowanym w art. 454 i art. 455 ustawy </w:t>
      </w:r>
      <w:r w:rsidR="008A22C7" w:rsidRPr="007033D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7033D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610A8A90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>lizacji zamówienia w przypadku:</w:t>
      </w:r>
    </w:p>
    <w:p w14:paraId="6C729B3D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03BA66B4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2102BE77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0151A21E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33C505EE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28815BAC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05A69D28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63E7C42F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4D5E2D8E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31068717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EBD4716" w14:textId="77777777" w:rsidR="00032D3D" w:rsidRPr="006077D3" w:rsidRDefault="00032D3D" w:rsidP="00032D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62794369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0C2ABA00" w14:textId="4A4960B8" w:rsidR="003837A7" w:rsidRPr="003837A7" w:rsidRDefault="003837A7" w:rsidP="006B7F9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</w:t>
      </w:r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</w:t>
      </w:r>
      <w:r w:rsidR="00032D3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</w:t>
      </w:r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poz. </w:t>
      </w:r>
      <w:r w:rsidR="00032D3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340</w:t>
      </w:r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032D3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t.j.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2883BF45" w14:textId="77777777" w:rsid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759D57AB" w14:textId="77777777" w:rsid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8AB1AC3" w14:textId="77777777" w:rsid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578FC7C8" w14:textId="77777777" w:rsid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228CAF47" w14:textId="77777777" w:rsid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40560A21" w14:textId="77777777" w:rsid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</w:t>
      </w: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5326AF00" w14:textId="77777777" w:rsid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08350B01" w14:textId="5F9ADD3F" w:rsidR="003837A7" w:rsidRPr="007033D6" w:rsidRDefault="003837A7" w:rsidP="007033D6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75F3DF0E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27C1170C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59DDDAF" w14:textId="74C04348" w:rsidR="00A4693E" w:rsidRPr="00032D3D" w:rsidRDefault="00032D3D" w:rsidP="00032D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044E5081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18EF997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6A9FCDB" w14:textId="77777777" w:rsidR="007033D6" w:rsidRDefault="00A4693E" w:rsidP="007033D6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04CC1D7F" w14:textId="77777777" w:rsidR="007033D6" w:rsidRDefault="00A4693E" w:rsidP="007033D6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033D6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2EC63475" w14:textId="77777777" w:rsidR="007033D6" w:rsidRDefault="00A4693E" w:rsidP="007033D6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033D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7CCE958D" w14:textId="77777777" w:rsidR="007033D6" w:rsidRDefault="00A4693E" w:rsidP="007033D6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033D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735C036B" w14:textId="77777777" w:rsidR="007033D6" w:rsidRDefault="00A4693E" w:rsidP="007033D6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033D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1673993D" w14:textId="2A8D7202" w:rsidR="00A4693E" w:rsidRPr="007033D6" w:rsidRDefault="00A4693E" w:rsidP="007033D6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033D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291E10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4</w:t>
      </w:r>
      <w:r w:rsidR="004A65D2" w:rsidRPr="007033D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r. poz. 1</w:t>
      </w:r>
      <w:r w:rsidR="00291E10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061</w:t>
      </w:r>
      <w:r w:rsidRPr="007033D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291E10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t.j</w:t>
      </w:r>
      <w:r w:rsidRPr="007033D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.) i innych aktów prawnych powszechnie obowiązujących. </w:t>
      </w:r>
    </w:p>
    <w:p w14:paraId="6BCA64D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E8B885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9FA2B6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1D951F10" w14:textId="77777777" w:rsidR="007033D6" w:rsidRDefault="00A4693E" w:rsidP="007033D6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113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50754FEC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F88030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FE7F0E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01219A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16ECA9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29299E">
        <w:rPr>
          <w:rFonts w:ascii="Arial" w:eastAsia="SimSun" w:hAnsi="Arial" w:cs="Arial"/>
          <w:b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29299E">
        <w:rPr>
          <w:rFonts w:ascii="Arial" w:eastAsia="SimSun" w:hAnsi="Arial" w:cs="Arial"/>
          <w:b/>
          <w:kern w:val="2"/>
          <w:szCs w:val="24"/>
          <w:lang w:eastAsia="zh-CN" w:bidi="hi-IN"/>
        </w:rPr>
        <w:t>WYKONAWCA</w:t>
      </w:r>
    </w:p>
    <w:p w14:paraId="025E380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397469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D7C12F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CAB85E0" w14:textId="77777777" w:rsidR="00C100D7" w:rsidRDefault="00C100D7"/>
    <w:sectPr w:rsidR="00C100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6B375" w14:textId="77777777" w:rsidR="00FB7C93" w:rsidRDefault="00FB7C93" w:rsidP="003317A2">
      <w:pPr>
        <w:spacing w:after="0" w:line="240" w:lineRule="auto"/>
      </w:pPr>
      <w:r>
        <w:separator/>
      </w:r>
    </w:p>
  </w:endnote>
  <w:endnote w:type="continuationSeparator" w:id="0">
    <w:p w14:paraId="0F48AA44" w14:textId="77777777" w:rsidR="00FB7C93" w:rsidRDefault="00FB7C93" w:rsidP="0033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D2EF" w14:textId="3B583CD7" w:rsidR="003317A2" w:rsidRDefault="003317A2" w:rsidP="003317A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322CF2F" wp14:editId="29731811">
          <wp:extent cx="1063289" cy="561975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96" cy="57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C2F87" w14:textId="77777777" w:rsidR="00FB7C93" w:rsidRDefault="00FB7C93" w:rsidP="003317A2">
      <w:pPr>
        <w:spacing w:after="0" w:line="240" w:lineRule="auto"/>
      </w:pPr>
      <w:r>
        <w:separator/>
      </w:r>
    </w:p>
  </w:footnote>
  <w:footnote w:type="continuationSeparator" w:id="0">
    <w:p w14:paraId="404AC615" w14:textId="77777777" w:rsidR="00FB7C93" w:rsidRDefault="00FB7C93" w:rsidP="00331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1C6CE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C383A1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  <w:bCs/>
      </w:rPr>
    </w:lvl>
  </w:abstractNum>
  <w:abstractNum w:abstractNumId="3" w15:restartNumberingAfterBreak="0">
    <w:nsid w:val="0000000A"/>
    <w:multiLevelType w:val="singleLevel"/>
    <w:tmpl w:val="883E25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  <w:bCs/>
      </w:rPr>
    </w:lvl>
  </w:abstractNum>
  <w:abstractNum w:abstractNumId="4" w15:restartNumberingAfterBreak="0">
    <w:nsid w:val="0E18570C"/>
    <w:multiLevelType w:val="hybridMultilevel"/>
    <w:tmpl w:val="7CE6F23E"/>
    <w:lvl w:ilvl="0" w:tplc="BAAE527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1EEE16A6"/>
    <w:lvl w:ilvl="0" w:tplc="569E43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57B8A970"/>
    <w:lvl w:ilvl="0" w:tplc="C2129D3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95A42BAA"/>
    <w:lvl w:ilvl="0" w:tplc="636CA4E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4B767722"/>
    <w:lvl w:ilvl="0" w:tplc="BCF0CE6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1F8817F4"/>
    <w:lvl w:ilvl="0" w:tplc="3C808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944476EA"/>
    <w:lvl w:ilvl="0" w:tplc="55A2AAA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6F42A850"/>
    <w:lvl w:ilvl="0" w:tplc="76983D7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CDBEB1BA"/>
    <w:lvl w:ilvl="0" w:tplc="BC14FCF2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7930C38C"/>
    <w:lvl w:ilvl="0" w:tplc="6D885CF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110F31"/>
    <w:multiLevelType w:val="hybridMultilevel"/>
    <w:tmpl w:val="F1444622"/>
    <w:lvl w:ilvl="0" w:tplc="DD14DB96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E870">
      <w:start w:val="1"/>
      <w:numFmt w:val="decimal"/>
      <w:lvlText w:val="%2)"/>
      <w:lvlJc w:val="left"/>
      <w:pPr>
        <w:ind w:left="177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83176">
      <w:start w:val="1"/>
      <w:numFmt w:val="decimal"/>
      <w:lvlText w:val="%3)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011E8">
      <w:start w:val="1"/>
      <w:numFmt w:val="decimal"/>
      <w:lvlText w:val="%4)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C35A">
      <w:start w:val="1"/>
      <w:numFmt w:val="lowerLetter"/>
      <w:lvlText w:val="%5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43E08">
      <w:start w:val="1"/>
      <w:numFmt w:val="lowerRoman"/>
      <w:lvlText w:val="%6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974A">
      <w:start w:val="1"/>
      <w:numFmt w:val="decimal"/>
      <w:lvlText w:val="%7"/>
      <w:lvlJc w:val="left"/>
      <w:pPr>
        <w:ind w:left="44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6C3E8">
      <w:start w:val="1"/>
      <w:numFmt w:val="lowerLetter"/>
      <w:lvlText w:val="%8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82E90">
      <w:start w:val="1"/>
      <w:numFmt w:val="lowerRoman"/>
      <w:lvlText w:val="%9"/>
      <w:lvlJc w:val="left"/>
      <w:pPr>
        <w:ind w:left="58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8C1BB3"/>
    <w:multiLevelType w:val="hybridMultilevel"/>
    <w:tmpl w:val="C31A70CA"/>
    <w:lvl w:ilvl="0" w:tplc="7CE6007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2"/>
  </w:num>
  <w:num w:numId="3">
    <w:abstractNumId w:val="9"/>
  </w:num>
  <w:num w:numId="4">
    <w:abstractNumId w:val="30"/>
  </w:num>
  <w:num w:numId="5">
    <w:abstractNumId w:val="15"/>
  </w:num>
  <w:num w:numId="6">
    <w:abstractNumId w:val="1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  <w:num w:numId="15">
    <w:abstractNumId w:val="31"/>
  </w:num>
  <w:num w:numId="16">
    <w:abstractNumId w:val="10"/>
  </w:num>
  <w:num w:numId="17">
    <w:abstractNumId w:val="8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26"/>
  </w:num>
  <w:num w:numId="23">
    <w:abstractNumId w:val="25"/>
  </w:num>
  <w:num w:numId="24">
    <w:abstractNumId w:val="23"/>
  </w:num>
  <w:num w:numId="25">
    <w:abstractNumId w:val="14"/>
  </w:num>
  <w:num w:numId="26">
    <w:abstractNumId w:val="29"/>
  </w:num>
  <w:num w:numId="27">
    <w:abstractNumId w:val="13"/>
  </w:num>
  <w:num w:numId="28">
    <w:abstractNumId w:val="20"/>
  </w:num>
  <w:num w:numId="29">
    <w:abstractNumId w:val="22"/>
  </w:num>
  <w:num w:numId="30">
    <w:abstractNumId w:val="16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3E"/>
    <w:rsid w:val="000150B0"/>
    <w:rsid w:val="00032D3D"/>
    <w:rsid w:val="00040E67"/>
    <w:rsid w:val="00181C44"/>
    <w:rsid w:val="00281F3D"/>
    <w:rsid w:val="00291E10"/>
    <w:rsid w:val="0029299E"/>
    <w:rsid w:val="002D5E28"/>
    <w:rsid w:val="003317A2"/>
    <w:rsid w:val="00344FB3"/>
    <w:rsid w:val="003837A7"/>
    <w:rsid w:val="003B2679"/>
    <w:rsid w:val="003E15E2"/>
    <w:rsid w:val="00495567"/>
    <w:rsid w:val="004A65D2"/>
    <w:rsid w:val="004C74FC"/>
    <w:rsid w:val="00501639"/>
    <w:rsid w:val="00515696"/>
    <w:rsid w:val="00564D7C"/>
    <w:rsid w:val="005A3617"/>
    <w:rsid w:val="005D3AE1"/>
    <w:rsid w:val="006830FC"/>
    <w:rsid w:val="006B7F9E"/>
    <w:rsid w:val="007033D6"/>
    <w:rsid w:val="0073544C"/>
    <w:rsid w:val="0077122E"/>
    <w:rsid w:val="007E5DC9"/>
    <w:rsid w:val="008A22C7"/>
    <w:rsid w:val="008B4260"/>
    <w:rsid w:val="008E0CC9"/>
    <w:rsid w:val="00903EEC"/>
    <w:rsid w:val="00923F8D"/>
    <w:rsid w:val="00974B07"/>
    <w:rsid w:val="00A20481"/>
    <w:rsid w:val="00A4693E"/>
    <w:rsid w:val="00B303CB"/>
    <w:rsid w:val="00B8205F"/>
    <w:rsid w:val="00BA3535"/>
    <w:rsid w:val="00BB0479"/>
    <w:rsid w:val="00BC17AC"/>
    <w:rsid w:val="00C100D7"/>
    <w:rsid w:val="00C57C17"/>
    <w:rsid w:val="00C626A4"/>
    <w:rsid w:val="00C729F1"/>
    <w:rsid w:val="00D024F5"/>
    <w:rsid w:val="00D81297"/>
    <w:rsid w:val="00D939A1"/>
    <w:rsid w:val="00E069D8"/>
    <w:rsid w:val="00E350BB"/>
    <w:rsid w:val="00EC0C02"/>
    <w:rsid w:val="00F63FD3"/>
    <w:rsid w:val="00F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5EE9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7A2"/>
  </w:style>
  <w:style w:type="paragraph" w:styleId="Stopka">
    <w:name w:val="footer"/>
    <w:basedOn w:val="Normalny"/>
    <w:link w:val="StopkaZnak"/>
    <w:uiPriority w:val="99"/>
    <w:unhideWhenUsed/>
    <w:rsid w:val="0033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3159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Monika Kaźmierczak</cp:lastModifiedBy>
  <cp:revision>15</cp:revision>
  <dcterms:created xsi:type="dcterms:W3CDTF">2024-01-17T12:07:00Z</dcterms:created>
  <dcterms:modified xsi:type="dcterms:W3CDTF">2024-10-29T13:33:00Z</dcterms:modified>
</cp:coreProperties>
</file>