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B8BF7E2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03B17F62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B7083C1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67B62F3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68FC3F8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45DC3B4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5C29BC96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A4742A" w14:textId="77777777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384669"/>
      <w:r w:rsidRPr="007E36A5">
        <w:rPr>
          <w:rFonts w:ascii="Arial" w:hAnsi="Arial" w:cs="Arial"/>
          <w:b/>
        </w:rPr>
        <w:lastRenderedPageBreak/>
        <w:t>ZADANIE 1. Przeglądy serwisowe i naprawa sprzętu medycznego firmy Z</w:t>
      </w:r>
      <w:r>
        <w:rPr>
          <w:rFonts w:ascii="Arial" w:hAnsi="Arial" w:cs="Arial"/>
          <w:b/>
        </w:rPr>
        <w:t>OLL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0AFC5E4E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95AC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C773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704D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1E0B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569F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F4B7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07F4E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D31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D2DE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8A677A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9ADE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6A1DF3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64F1DD84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A81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0F0D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4938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D05C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270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EC2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AAC1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9572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1811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50074A9E" w14:textId="77777777" w:rsidTr="00D36BF9">
        <w:trPr>
          <w:trHeight w:val="556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BF78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3E97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</w:rPr>
              <w:t>Przegląd se</w:t>
            </w:r>
            <w:r>
              <w:rPr>
                <w:rFonts w:ascii="Arial" w:hAnsi="Arial" w:cs="Arial"/>
                <w:sz w:val="18"/>
                <w:szCs w:val="18"/>
              </w:rPr>
              <w:t xml:space="preserve">rwisowy </w:t>
            </w:r>
            <w:r w:rsidRPr="009F5A16">
              <w:rPr>
                <w:rFonts w:ascii="Arial" w:hAnsi="Arial" w:cs="Arial"/>
                <w:b/>
                <w:bCs/>
                <w:sz w:val="18"/>
                <w:szCs w:val="18"/>
              </w:rPr>
              <w:t>defibrylatorów ZOLL X Series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F16A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5AC09" w14:textId="69AD08ED" w:rsidR="009E2B8A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5B02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D50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0805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7E9F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84FB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9789F23" w14:textId="77777777" w:rsidTr="00D36BF9">
        <w:trPr>
          <w:trHeight w:val="5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66424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CA3A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</w:rPr>
              <w:t>Przegląd se</w:t>
            </w:r>
            <w:r>
              <w:rPr>
                <w:rFonts w:ascii="Arial" w:hAnsi="Arial" w:cs="Arial"/>
                <w:sz w:val="18"/>
                <w:szCs w:val="18"/>
              </w:rPr>
              <w:t xml:space="preserve">rwisowy </w:t>
            </w:r>
            <w:r w:rsidRPr="009F5A16">
              <w:rPr>
                <w:rFonts w:ascii="Arial" w:hAnsi="Arial" w:cs="Arial"/>
                <w:b/>
                <w:bCs/>
                <w:sz w:val="18"/>
                <w:szCs w:val="18"/>
              </w:rPr>
              <w:t>defibrylatorów ZOLL E Series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E163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6A400" w14:textId="5AB569F3" w:rsidR="009E2B8A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E8F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068D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E2D4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B3A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661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9AE54CC" w14:textId="77777777" w:rsidTr="00D36BF9">
        <w:trPr>
          <w:trHeight w:val="59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DCE71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59EE4" w14:textId="77777777" w:rsidR="009E2B8A" w:rsidRPr="000535A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5A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 w:rsidRPr="000535A6">
              <w:rPr>
                <w:rFonts w:ascii="Arial" w:hAnsi="Arial" w:cs="Arial"/>
                <w:b/>
                <w:bCs/>
                <w:sz w:val="18"/>
                <w:szCs w:val="18"/>
              </w:rPr>
              <w:t>platformy do mechanicznego ucisku klatki piersiowej ZOLL AutoPuls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D627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8A1E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7762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BA2B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DE7F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91CB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F697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40E0F15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7EA1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CD90A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naprawy </w:t>
            </w:r>
            <w:r w:rsidRPr="000535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defibrylatorów i </w:t>
            </w:r>
            <w:r w:rsidRPr="000535A6">
              <w:rPr>
                <w:rFonts w:ascii="Arial" w:hAnsi="Arial" w:cs="Arial"/>
                <w:sz w:val="18"/>
                <w:szCs w:val="18"/>
              </w:rPr>
              <w:t>do mechanicznego ucisku klatki piersiowej</w:t>
            </w:r>
            <w:r w:rsidRPr="000535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raportu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E36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dokonaniem odpowiedniego </w:t>
            </w:r>
            <w:r w:rsidRPr="007E36A5">
              <w:rPr>
                <w:rFonts w:ascii="Arial" w:hAnsi="Arial" w:cs="Arial"/>
                <w:sz w:val="18"/>
                <w:szCs w:val="18"/>
              </w:rPr>
              <w:t>wpis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E36A5">
              <w:rPr>
                <w:rFonts w:ascii="Arial" w:hAnsi="Arial" w:cs="Arial"/>
                <w:sz w:val="18"/>
                <w:szCs w:val="18"/>
              </w:rPr>
              <w:t xml:space="preserve"> do paszportu technicznego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F163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3538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85A4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D2A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B66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5659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77E1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8B428E2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5455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2C520" w14:textId="715E8272" w:rsidR="009E2B8A" w:rsidRPr="00073537" w:rsidRDefault="009E2B8A" w:rsidP="00D36BF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Części do sprzętu medycznego wymienionego powyżej, niezbędne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do wykonania naprawy. Zamawiający wymaga oryginalnych części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lub za jego zgodą tzw. zamienników o porównywalnej jakości,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sprzedawanych po cenach katalogowych Wykonawcy lub w cenach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promocyjnych, aktualnych na dzień złożenia zamówienia, 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wyższych 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oryginalnych części dostępnych w katalogu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producenta. 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Pozycja aktywna do wyczerpania kwoty wskazanej przez Zamawiającego tj. </w:t>
            </w:r>
            <w:r w:rsidR="00C33623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.000,00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PLN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netto</w:t>
            </w:r>
            <w:r w:rsidR="00C336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[13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D36BF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="00C33623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0,00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PLN</w:t>
            </w:r>
            <w:r w:rsidRPr="0018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]</w:t>
            </w:r>
            <w:r w:rsidRPr="0018224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F102E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099DE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FA96A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3782A" w14:textId="72C3334F" w:rsidR="009E2B8A" w:rsidRPr="00887DE6" w:rsidRDefault="009E2B8A" w:rsidP="00C3362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336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5ACC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195F3" w14:textId="1BE20C9E" w:rsidR="009E2B8A" w:rsidRPr="00887DE6" w:rsidRDefault="009E2B8A" w:rsidP="00C3362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33623">
              <w:rPr>
                <w:rFonts w:ascii="Arial" w:hAnsi="Arial" w:cs="Arial"/>
                <w:b/>
                <w:bCs/>
                <w:sz w:val="20"/>
                <w:szCs w:val="20"/>
              </w:rPr>
              <w:t>530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24E57" w14:textId="5DE98D63" w:rsidR="009E2B8A" w:rsidRPr="00887DE6" w:rsidRDefault="009E2B8A" w:rsidP="00C3362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336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36BF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336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1BCB8901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9158A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03678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6A82E0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FA264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BF917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FCC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3CD9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85EF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F6FA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3A056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53AED31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60AA447E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F1291DA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kondycjonowanie i ładowanie akumulatorów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0672509C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A8B2040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76611E33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6F455E1" w14:textId="59BF93F6" w:rsidR="009E2B8A" w:rsidRDefault="009E2B8A" w:rsidP="007954AB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68F3C67" w14:textId="77777777" w:rsidR="009E2B8A" w:rsidRPr="00887DE6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200D26F1" w14:textId="77777777" w:rsidR="009E2B8A" w:rsidRPr="0060732D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br w:type="page"/>
      </w:r>
    </w:p>
    <w:p w14:paraId="2DA8B143" w14:textId="7D750062" w:rsidR="009E2B8A" w:rsidRPr="00986339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BA525A4" w14:textId="71BB0776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t xml:space="preserve">ZADANIE </w:t>
      </w:r>
      <w:r w:rsidR="00585323"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 Przeglądy serwisowe i napraw</w:t>
      </w:r>
      <w:r>
        <w:rPr>
          <w:rFonts w:ascii="Arial" w:hAnsi="Arial" w:cs="Arial"/>
          <w:b/>
        </w:rPr>
        <w:t>a sprzętu medycznego firmy SMITHS MEDICAL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DA71B6C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1D7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D6C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4E24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968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804F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49DF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63C62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C255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210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4CBE5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1E58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40E8F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BF32B0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D3E55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11EB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8B718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8E9F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92AD6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13853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EB44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B964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8052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5CFFF87D" w14:textId="77777777" w:rsidTr="00D36BF9">
        <w:trPr>
          <w:trHeight w:val="536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6638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48CBB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paraPac.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7AA6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08A9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232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FE76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E17B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191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51A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8D35DCA" w14:textId="77777777" w:rsidTr="00D36BF9">
        <w:trPr>
          <w:trHeight w:val="55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CAAD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34610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paraPac plus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3979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C975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794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AFC4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BEE8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B861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500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C6E177E" w14:textId="77777777" w:rsidTr="00D36BF9">
        <w:trPr>
          <w:trHeight w:val="558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1D9C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BDD56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babyPac plus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721BA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5D59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F760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F5C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EE7B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D46B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E49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554833B" w14:textId="77777777" w:rsidTr="00D36BF9">
        <w:trPr>
          <w:trHeight w:val="424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810E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DE089" w14:textId="77777777" w:rsidR="009E2B8A" w:rsidRPr="00887DE6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respiratorów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Medical Pneupac VR1</w:t>
            </w:r>
            <w:r w:rsidRPr="00887D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BC77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F855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ADF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4BD5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112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DFC7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C7F8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FB0D2E5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B429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600EF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respirato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E8A2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6858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E89C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968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AEB5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35EF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026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4A9C7F50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75B8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0318D" w14:textId="612D5495" w:rsidR="009E2B8A" w:rsidRPr="00073537" w:rsidRDefault="009E2B8A" w:rsidP="007D1D8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7D1D8C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7D1D8C">
              <w:rPr>
                <w:rFonts w:ascii="Arial" w:hAnsi="Arial" w:cs="Arial"/>
                <w:sz w:val="18"/>
                <w:szCs w:val="18"/>
                <w:lang w:eastAsia="pl-PL"/>
              </w:rPr>
              <w:t>7.380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99B55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CE3FD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7308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4514C" w14:textId="20924AFE" w:rsidR="009E2B8A" w:rsidRPr="00887DE6" w:rsidRDefault="007D1D8C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FA16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FF19" w14:textId="25A12026" w:rsidR="009E2B8A" w:rsidRPr="00887DE6" w:rsidRDefault="007D1D8C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D3B65" w14:textId="62651D47" w:rsidR="009E2B8A" w:rsidRPr="00887DE6" w:rsidRDefault="007D1D8C" w:rsidP="007D1D8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EBEF0D8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0CCEFE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11D95C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7084AD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42CCA0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ED692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8A4DB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D46BE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3C518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FEB3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A8F44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1C72D32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111DBCFF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CE83058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w</w:t>
      </w:r>
      <w:r>
        <w:rPr>
          <w:rFonts w:ascii="Arial" w:hAnsi="Arial" w:cs="Arial"/>
          <w:sz w:val="18"/>
          <w:szCs w:val="18"/>
          <w:lang w:eastAsia="pl-PL"/>
        </w:rPr>
        <w:t>ymianę baterii i filtrów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3293722B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5D8F9910" w14:textId="77777777" w:rsidR="009E2B8A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A6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68EFD28D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26073A0F" w14:textId="3E3535AD" w:rsidR="009E2B8A" w:rsidRDefault="009E2B8A" w:rsidP="00822006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E4B152E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21788DB5" w14:textId="77777777" w:rsidR="009E2B8A" w:rsidRPr="00433552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28E1264E" w14:textId="74AE9888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3</w:t>
      </w:r>
      <w:r w:rsidRPr="007E36A5">
        <w:rPr>
          <w:rFonts w:ascii="Arial" w:hAnsi="Arial" w:cs="Arial"/>
          <w:b/>
        </w:rPr>
        <w:t>. Przeglądy serwisowe i napraw</w:t>
      </w:r>
      <w:r>
        <w:rPr>
          <w:rFonts w:ascii="Arial" w:hAnsi="Arial" w:cs="Arial"/>
          <w:b/>
        </w:rPr>
        <w:t xml:space="preserve">a </w:t>
      </w:r>
      <w:r w:rsidR="00854244">
        <w:rPr>
          <w:rFonts w:ascii="Arial" w:hAnsi="Arial" w:cs="Arial"/>
          <w:b/>
        </w:rPr>
        <w:t>redutktorów tlenowych i przepływomierzy</w:t>
      </w:r>
      <w:r>
        <w:rPr>
          <w:rFonts w:ascii="Arial" w:hAnsi="Arial" w:cs="Arial"/>
          <w:b/>
        </w:rPr>
        <w:t xml:space="preserve"> firmy </w:t>
      </w:r>
      <w:r w:rsidRPr="004C1FE8">
        <w:rPr>
          <w:rFonts w:ascii="Arial" w:hAnsi="Arial" w:cs="Arial"/>
          <w:b/>
        </w:rPr>
        <w:t>GCE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C7F81D0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758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BA8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E97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FCC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C8F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95FC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0FB747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09F2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74A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9624E2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DD3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97F87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17624F90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A3E9B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4B0E6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4E4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5CD37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2A07F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7FCF3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C637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FBB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2076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203D7C6F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2FEB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16DD4" w14:textId="77777777" w:rsidR="009E2B8A" w:rsidRPr="007E36A5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reduktorów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MediReg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F55F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0BA6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C79B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6D32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E44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7909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398E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01C6A0B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B6FB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A6F18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reduktorów z przepływomierzem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MediSelect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49F7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7925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51C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AA8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AC2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130E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E7F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9BB5D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CDF71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4DBC7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przepływomierzy</w:t>
            </w: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GCE MediFlow Ultra II.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02E7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38EE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D2D0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601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116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9804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B947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66E42939" w14:textId="77777777" w:rsidTr="00D36BF9">
        <w:trPr>
          <w:trHeight w:val="829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2F0F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36815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reduktorów, reduktorów z przepływomierzem i przepływomierzy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CCF7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0AA6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704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066A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E74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D95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EBD6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5102F79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E6618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6F8041" w14:textId="51E84715" w:rsidR="009E2B8A" w:rsidRPr="00073537" w:rsidRDefault="009E2B8A" w:rsidP="00A419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2.0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2.460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9840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E168B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7BF5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F42BF" w14:textId="6C64AC69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0922D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47455" w14:textId="5F8BE619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AC41" w14:textId="20C9AD94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0018EEA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8FA2A8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03E0A0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712B27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3553A8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21C5E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6E9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73A13B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D2C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B87B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14A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46C77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E51F9AE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39E46A25" w14:textId="77777777" w:rsidR="009E2B8A" w:rsidRPr="00AC682F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</w:p>
    <w:p w14:paraId="0AC8D06E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</w:t>
      </w:r>
      <w:r>
        <w:rPr>
          <w:rFonts w:ascii="Arial" w:hAnsi="Arial" w:cs="Arial"/>
          <w:sz w:val="18"/>
          <w:szCs w:val="18"/>
          <w:lang w:eastAsia="pl-PL"/>
        </w:rPr>
        <w:t xml:space="preserve">; </w:t>
      </w:r>
      <w:r w:rsidRPr="009F5A16">
        <w:rPr>
          <w:rFonts w:ascii="Arial" w:hAnsi="Arial" w:cs="Arial"/>
          <w:sz w:val="18"/>
          <w:szCs w:val="18"/>
          <w:lang w:eastAsia="pl-PL"/>
        </w:rPr>
        <w:t>wystawienie Protokołu Przeglądu i Raportu Serwisowego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54F0CE46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352623C1" w14:textId="77777777" w:rsidR="009E2B8A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A6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1336722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1C4D3C33" w14:textId="2385E865" w:rsidR="009E2B8A" w:rsidRDefault="009E2B8A" w:rsidP="00334801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5A0B2F2B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A1D58C3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52E3305E" w14:textId="77777777" w:rsidR="009E2B8A" w:rsidRPr="0038798E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0C365FB" w14:textId="722EFEE3" w:rsidR="009E2B8A" w:rsidRPr="00073537" w:rsidRDefault="00585323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4</w:t>
      </w:r>
      <w:r w:rsidR="009E2B8A" w:rsidRPr="007E36A5">
        <w:rPr>
          <w:rFonts w:ascii="Arial" w:hAnsi="Arial" w:cs="Arial"/>
          <w:b/>
        </w:rPr>
        <w:t>. Przeglądy serwisowe i napraw</w:t>
      </w:r>
      <w:r w:rsidR="009E2B8A">
        <w:rPr>
          <w:rFonts w:ascii="Arial" w:hAnsi="Arial" w:cs="Arial"/>
          <w:b/>
        </w:rPr>
        <w:t>a sprzętu medycznego firmy NONIN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874D898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C343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CCAE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193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4988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D27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3B30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6DC8AFD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DEA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66AE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377020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5B6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18EA5A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2D38F7E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A627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46F8A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CED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A31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21A2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F3544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5853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0412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3C7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2EE565C4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AFDD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9A974" w14:textId="77777777" w:rsidR="009E2B8A" w:rsidRPr="007E36A5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pulsoksymetrów NONIN 8500.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69A6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D9A3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2DA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7E6A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8B0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A519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9A32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47A7D41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DCC12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AAD66" w14:textId="77777777" w:rsidR="009E2B8A" w:rsidRPr="00887DE6" w:rsidRDefault="009E2B8A" w:rsidP="00D36BF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pulsoksymetrów z kapnometrem NONIN 9843.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FA3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14B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A4B1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F2A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575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5FDF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C7E6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C66A08C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3EAE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6591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pulsoksymetrów i pulsoksymetrów z kapnometrem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36B7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DA37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50F2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4B5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1271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579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273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C3AECAA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9F2E6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84BCE" w14:textId="143ABB4E" w:rsidR="009E2B8A" w:rsidRPr="00073537" w:rsidRDefault="009E2B8A" w:rsidP="00A419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2.0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2460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60E7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8C56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D4E8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AACF8" w14:textId="110AE3E0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A5A0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C46EF" w14:textId="5D961A7D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A25DA" w14:textId="1F05C520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2.460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0C0EDC7C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B96391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D19AAAF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CB5C86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4D4EBA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26620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4B36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92CE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6E66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264B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D3B44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F477EB7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64D4F23E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85E2477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EA9D14F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3CF82A4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AD3973C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D08A681" w14:textId="1E1F6315" w:rsidR="009E2B8A" w:rsidRDefault="009E2B8A" w:rsidP="00567873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FE86CF8" w14:textId="77777777" w:rsidR="009E2B8A" w:rsidRPr="00887DE6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</w:p>
    <w:p w14:paraId="32A93239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FF87D2A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AE6808A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7DDDE2A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35A0B54B" w14:textId="5149A7C4" w:rsidR="009E2B8A" w:rsidRPr="00073537" w:rsidRDefault="009E2B8A" w:rsidP="00F46E08">
      <w:pPr>
        <w:pStyle w:val="Tekstpodstawowy"/>
        <w:ind w:hanging="284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 Przeglądy serwisowe i napra</w:t>
      </w:r>
      <w:r>
        <w:rPr>
          <w:rFonts w:ascii="Arial" w:hAnsi="Arial" w:cs="Arial"/>
          <w:b/>
        </w:rPr>
        <w:t>wa sprzętu medycznego firmy MASIMO</w:t>
      </w: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55AA5460" w14:textId="77777777" w:rsidTr="00D36BF9">
        <w:trPr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7D56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21A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8903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21C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AB1D2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A612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26BDAB9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BE5C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B69D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8F880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9153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4907A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DC7B892" w14:textId="77777777" w:rsidTr="00D36BF9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73C1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D49C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8D845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B806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9FE7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39E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30FA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629E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B35B7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6BA0A26F" w14:textId="77777777" w:rsidTr="00D36BF9">
        <w:trPr>
          <w:trHeight w:val="680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08D8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37C97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kapnometrów Massimo EMMA.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F9E4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8A39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9043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29CF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BE54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6B37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0001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DA0155C" w14:textId="77777777" w:rsidTr="00D36BF9">
        <w:trPr>
          <w:trHeight w:val="465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476F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5625C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kapnometr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ów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B41D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95D2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658C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9E2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A98E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8D15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33D3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6DF1951" w14:textId="77777777" w:rsidTr="00D36BF9">
        <w:trPr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0550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AB731E" w14:textId="3DD1C279" w:rsidR="009E2B8A" w:rsidRPr="00073537" w:rsidRDefault="009E2B8A" w:rsidP="00A419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1.0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A41919">
              <w:rPr>
                <w:rFonts w:ascii="Arial" w:hAnsi="Arial" w:cs="Arial"/>
                <w:sz w:val="18"/>
                <w:szCs w:val="18"/>
                <w:lang w:eastAsia="pl-PL"/>
              </w:rPr>
              <w:t>1.230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6C23D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A88B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038D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706B8" w14:textId="57DCA517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9775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33A4A" w14:textId="05BE5EDF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FF6E2" w14:textId="687D21BF" w:rsidR="009E2B8A" w:rsidRPr="00887DE6" w:rsidRDefault="00A41919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D2A731E" w14:textId="77777777" w:rsidTr="00D36BF9">
        <w:trPr>
          <w:trHeight w:val="50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7DAEA6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5F512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07BA0A6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72F0B2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AE3C8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C682F">
              <w:rPr>
                <w:rFonts w:ascii="Arial" w:hAnsi="Arial" w:cs="Arial"/>
                <w:b/>
                <w:sz w:val="20"/>
                <w:szCs w:val="20"/>
              </w:rPr>
              <w:t>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12DA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900EE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925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757A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F0A7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A910C10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49888852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5E288B5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EA35635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B2EE98C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61C285D6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3F7B43B4" w14:textId="3A6A6624" w:rsidR="009E2B8A" w:rsidRDefault="009E2B8A" w:rsidP="00DB27FC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76E13504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8BBD87C" w14:textId="77777777" w:rsidR="009E2B8A" w:rsidRDefault="009E2B8A" w:rsidP="009E2B8A">
      <w:pPr>
        <w:spacing w:line="183" w:lineRule="exact"/>
        <w:rPr>
          <w:rFonts w:ascii="Arial" w:hAnsi="Arial" w:cs="Arial"/>
          <w:i/>
          <w:sz w:val="16"/>
          <w:szCs w:val="16"/>
        </w:rPr>
      </w:pPr>
    </w:p>
    <w:p w14:paraId="196CD49B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7F2503B0" w14:textId="09F76BCD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6</w:t>
      </w:r>
      <w:r w:rsidRPr="007E36A5">
        <w:rPr>
          <w:rFonts w:ascii="Arial" w:hAnsi="Arial" w:cs="Arial"/>
          <w:b/>
        </w:rPr>
        <w:t>. Przeglądy serwisowe i napra</w:t>
      </w:r>
      <w:r>
        <w:rPr>
          <w:rFonts w:ascii="Arial" w:hAnsi="Arial" w:cs="Arial"/>
          <w:b/>
        </w:rPr>
        <w:t>wa sprzętu medycznego firmy BOSCAROL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4D5F09AF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B7EC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BA4A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BCD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50D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22F0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2110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E6427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505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F25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4C57827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458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72123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134AC60B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03507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2F9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A961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5902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8F61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16F30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773A3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18A4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21A8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3BDDFD2D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C51A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5AD0B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Boscarol OB1000.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C410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6C48A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BEC1A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18874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B681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A43EF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0FC3F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B6F249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67965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ED90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Boscarol OB2012.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566E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AAC7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6A3F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4D6C6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43DF3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D7253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C49F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816FD72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A5DE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0A270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ssaków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4556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D9C3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5F1E7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1FD49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B117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940E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4B5C0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DE561DE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5C407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DEA35" w14:textId="55395B68" w:rsidR="009E2B8A" w:rsidRPr="00073537" w:rsidRDefault="009E2B8A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4.305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4EA6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53A62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18DD4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E142F" w14:textId="260BC25F" w:rsidR="009E2B8A" w:rsidRPr="00887DE6" w:rsidRDefault="009E2B8A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528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920A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738E8" w14:textId="47E996DA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EEEA0" w14:textId="2AA697DA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41238312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3E8514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3ADA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10AA69E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4AD117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3F792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D60E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3B2E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8662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398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82481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84D2FF8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2436256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C456789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DA1D66D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4ABDD66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30598F09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508D5365" w14:textId="02731A67" w:rsidR="009E2B8A" w:rsidRDefault="009E2B8A" w:rsidP="00845C6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58C52E52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F8ED77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45EC6AE9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9CE4A7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A0B2DDE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9EB5C70" w14:textId="77777777" w:rsidR="009E2B8A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54616C6" w14:textId="77777777" w:rsidR="009E2B8A" w:rsidRPr="0038798E" w:rsidRDefault="009E2B8A" w:rsidP="009E2B8A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CE4547D" w14:textId="4CD31162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>ZADANIE</w:t>
      </w:r>
      <w:r w:rsidR="00585323">
        <w:rPr>
          <w:rFonts w:ascii="Arial" w:hAnsi="Arial" w:cs="Arial"/>
          <w:b/>
        </w:rPr>
        <w:t xml:space="preserve"> 7</w:t>
      </w:r>
      <w:r w:rsidRPr="007E36A5">
        <w:rPr>
          <w:rFonts w:ascii="Arial" w:hAnsi="Arial" w:cs="Arial"/>
          <w:b/>
        </w:rPr>
        <w:t>. Przeglądy serwisowe i naprawa sprzętu medyczneg</w:t>
      </w:r>
      <w:r>
        <w:rPr>
          <w:rFonts w:ascii="Arial" w:hAnsi="Arial" w:cs="Arial"/>
          <w:b/>
        </w:rPr>
        <w:t>o firmy WELCH ALLYN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24ED28A6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A1FD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472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B06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54BB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5B4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755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49358D1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270E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1A3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2FD8F2C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5FEA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02662D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71A4DFD4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3D404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791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FEDF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8895C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637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784E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316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83CF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672F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7AB57E69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BC0C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EDAEB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termometrów Welch Allyn ThermoScan Pro 6000.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160A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5ED7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3BF6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1BB3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7F1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FDC8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B2C7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5CF3F2EF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F704B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3A153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termometrów Welch Allyn ThermoScan Pro 4000.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0A9D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A24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D68D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BAFA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FB38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70B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89AB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48496FD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BAB38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44880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termometrów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E497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43FF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64D8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A193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69B6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5071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D4E6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465DFE3F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120C8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736D53" w14:textId="02EEDC5C" w:rsidR="009E2B8A" w:rsidRPr="00073537" w:rsidRDefault="009E2B8A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492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35ECB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7AB2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FD121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BD4EB" w14:textId="54FF21DD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43009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839BFD" w14:textId="283FE8D0" w:rsidR="009E2B8A" w:rsidRPr="00887DE6" w:rsidRDefault="0005286B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42720" w14:textId="6745FB75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4EBC86C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EF880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42903E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22A4859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A607B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2B5BF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3380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A387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6179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398D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C049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E017D78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7A375356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784F5EA" w14:textId="77777777" w:rsidR="009E2B8A" w:rsidRPr="009F5A16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</w:t>
      </w:r>
      <w:r>
        <w:rPr>
          <w:rFonts w:ascii="Arial" w:hAnsi="Arial" w:cs="Arial"/>
          <w:sz w:val="18"/>
          <w:szCs w:val="18"/>
          <w:lang w:eastAsia="pl-PL"/>
        </w:rPr>
        <w:t>wymianę baterii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(jeżeli jest wymagane);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02DAEC9A" w14:textId="77777777" w:rsidR="009E2B8A" w:rsidRPr="00AC682F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3B37436" w14:textId="77777777" w:rsidR="009E2B8A" w:rsidRPr="0060732D" w:rsidRDefault="009E2B8A" w:rsidP="009E2B8A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367E122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F4E0BD9" w14:textId="18B42837" w:rsidR="009E2B8A" w:rsidRDefault="009E2B8A" w:rsidP="00822CE9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0294266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09E5103C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3AC84B8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C6C6626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6597C1CE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09F2DB60" w14:textId="60C7E70E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585323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 xml:space="preserve">. Przeglądy serwisowe i naprawa sprzętu </w:t>
      </w:r>
      <w:r w:rsidRPr="00CA32CB">
        <w:rPr>
          <w:rFonts w:ascii="Arial" w:hAnsi="Arial" w:cs="Arial"/>
          <w:b/>
        </w:rPr>
        <w:t>medycznego firmy ASCOR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7CCDB8CB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695B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97A6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5F6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D4BF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8AF2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361C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D39D7A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2A71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FEDA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676CD52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AA0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530D0F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31C15C68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3749D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19A8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70BAD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BCDB0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2B0D8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B2F58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1C45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6DD7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B8C4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043A51EB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2C8B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BD507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pompy strzykawkowej Ascor SEP 11S.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8234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DCA9C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2938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22E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9840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9C9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6AA2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C2BC21D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55D3E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6E831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pompy strzykawkowej Ascor AP14.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6836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B097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5E86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2762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C0E9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773F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8B9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367BF73D" w14:textId="77777777" w:rsidTr="00D36BF9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29C9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D2BD6" w14:textId="77777777" w:rsidR="009E2B8A" w:rsidRPr="007E36A5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pompy strzykawkowej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77D5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F7EB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C263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2E49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97D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E6A8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C57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3824B666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8C1E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C41748" w14:textId="441E36E2" w:rsidR="009E2B8A" w:rsidRPr="00073537" w:rsidRDefault="009E2B8A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738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BE06D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1A20B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66749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453DF" w14:textId="2A3EA779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26BA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7BC40" w14:textId="7C06C56F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DEF5E" w14:textId="780B4127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738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020386DF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764B4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33F0E4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0FAD108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60D42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6C6D7" w14:textId="77777777" w:rsidR="009E2B8A" w:rsidRPr="0027558F" w:rsidRDefault="009E2B8A" w:rsidP="00D36BF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6D94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FA7B5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9BC4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9A2B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9C452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ACD572D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329664F1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EAB3450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902B4D6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17E02C11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E07561B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43DB167" w14:textId="6E4C0AE2" w:rsidR="009E2B8A" w:rsidRDefault="009E2B8A" w:rsidP="00E47A70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4DCB7570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11652C4C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71611495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45F8214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4F0E0D1C" w14:textId="3F98AC8E" w:rsidR="009E2B8A" w:rsidRPr="0038798E" w:rsidRDefault="00585323" w:rsidP="009E2B8A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9</w:t>
      </w:r>
      <w:r w:rsidR="009E2B8A">
        <w:rPr>
          <w:rFonts w:ascii="Arial" w:hAnsi="Arial" w:cs="Arial"/>
          <w:b/>
        </w:rPr>
        <w:t xml:space="preserve">. Przeglądy serwisowe </w:t>
      </w:r>
      <w:r w:rsidR="009E2B8A" w:rsidRPr="007E36A5">
        <w:rPr>
          <w:rFonts w:ascii="Arial" w:hAnsi="Arial" w:cs="Arial"/>
          <w:b/>
        </w:rPr>
        <w:t>i naprawa sprzętu</w:t>
      </w:r>
      <w:r w:rsidR="009E2B8A">
        <w:rPr>
          <w:rFonts w:ascii="Arial" w:hAnsi="Arial" w:cs="Arial"/>
          <w:b/>
        </w:rPr>
        <w:t xml:space="preserve"> medycznego firmy FERNO</w:t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851"/>
        <w:gridCol w:w="1417"/>
        <w:gridCol w:w="1843"/>
        <w:gridCol w:w="1276"/>
        <w:gridCol w:w="1701"/>
        <w:gridCol w:w="1770"/>
      </w:tblGrid>
      <w:tr w:rsidR="009E2B8A" w:rsidRPr="00073537" w14:paraId="1C98CE1C" w14:textId="77777777" w:rsidTr="00D36BF9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9CE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64D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8A2E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E773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0907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3C9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99709C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EC09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ECA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0A87F1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57DE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0FAB25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0056510E" w14:textId="77777777" w:rsidTr="00D36BF9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27D07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75BD0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16DD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EAE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10BA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19A79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E369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16C0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59A6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662E1EC7" w14:textId="77777777" w:rsidTr="00D36BF9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8A2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37838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krzesełka transportowego Ferno.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7A20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F98C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4B9A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2E75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2549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3159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036A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125" w:rsidRPr="00073537" w14:paraId="7EC4477D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F7049" w14:textId="77777777" w:rsidR="00F84125" w:rsidRDefault="00F84125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42A33" w14:textId="77777777" w:rsidR="00F84125" w:rsidRDefault="00F84125" w:rsidP="00D36BF9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4125">
              <w:rPr>
                <w:rFonts w:ascii="Arial" w:hAnsi="Arial" w:cs="Arial"/>
                <w:b/>
                <w:sz w:val="18"/>
                <w:szCs w:val="18"/>
              </w:rPr>
              <w:t>Przegląd serwisowy krezsełka transportowego Ferno</w:t>
            </w:r>
          </w:p>
          <w:p w14:paraId="4C237351" w14:textId="03980D80" w:rsidR="00F84125" w:rsidRPr="00F84125" w:rsidRDefault="00F84125" w:rsidP="00D36BF9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4125">
              <w:rPr>
                <w:rFonts w:ascii="Arial" w:hAnsi="Arial" w:cs="Arial"/>
                <w:b/>
                <w:sz w:val="18"/>
                <w:szCs w:val="18"/>
              </w:rPr>
              <w:t>( samojezdne).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BB941" w14:textId="46A0BE1E" w:rsidR="00F84125" w:rsidRPr="00887DE6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EA962" w14:textId="1CDEA25B" w:rsidR="00F84125" w:rsidRDefault="00F84125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50C55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7231F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B3B0B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50C96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08612" w14:textId="77777777" w:rsidR="00F84125" w:rsidRPr="00073537" w:rsidRDefault="00F84125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11F0B3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F9E46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79F12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noszy reanimacyjno-transportowych i transportera noszy Ferno Mondial.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E65DB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6672F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1741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FF7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1968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8C0E3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CAA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0106D30" w14:textId="77777777" w:rsidTr="00D36BF9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70683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1B3C5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noszy podbierających Ferno.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A60C8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FDF2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0B6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1DC5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FF2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1234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2CE4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624325DB" w14:textId="77777777" w:rsidTr="00D36BF9"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9736D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DDDC9" w14:textId="77777777" w:rsidR="009E2B8A" w:rsidRDefault="009E2B8A" w:rsidP="00D36BF9">
            <w:pPr>
              <w:jc w:val="both"/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Stawka za roboczogodzinę naprawy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krzesełka transportowego, noszy reanimacyjno-transportowych, transportera noszy oraz noszy podbierających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25091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98533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7A3AF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F5D3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7B9B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C2D7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930D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2480A9CF" w14:textId="77777777" w:rsidTr="00D36BF9"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0318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8E242" w14:textId="0B0180C1" w:rsidR="009E2B8A" w:rsidRDefault="009E2B8A" w:rsidP="000528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6.150,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1CCC21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FD2C6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5C608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1ADB0E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259C4" w14:textId="77777777" w:rsidR="009E2B8A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A7817" w14:textId="77777777" w:rsidR="009E2B8A" w:rsidRPr="004931F1" w:rsidRDefault="009E2B8A" w:rsidP="00D36BF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EDD39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A008C" w14:textId="7F346159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.000,00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3CE67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23390" w14:textId="54428F5C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1.150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0F5C0" w14:textId="77FF59AA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6.150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7CCBBA22" w14:textId="77777777" w:rsidTr="00D36BF9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6FF22C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E5BEBA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CD2B36B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A3A0582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22CF5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B39FF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0C0B2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5149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39F8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09E1E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8AEB0CD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70C18262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B3E89B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72EF57A6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302773C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70A5236B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40"/>
          <w:szCs w:val="40"/>
          <w:lang w:eastAsia="pl-PL"/>
        </w:rPr>
      </w:pPr>
    </w:p>
    <w:p w14:paraId="3A6C2D83" w14:textId="75B2F5D9" w:rsidR="009E2B8A" w:rsidRDefault="009E2B8A" w:rsidP="00661BB7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31ADDF1" w14:textId="77777777" w:rsidR="009E2B8A" w:rsidRDefault="009E2B8A" w:rsidP="009E2B8A">
      <w:pPr>
        <w:spacing w:line="183" w:lineRule="exact"/>
        <w:ind w:left="5482"/>
        <w:rPr>
          <w:rFonts w:ascii="Arial" w:hAnsi="Arial" w:cs="Arial"/>
          <w:i/>
          <w:sz w:val="16"/>
          <w:szCs w:val="16"/>
        </w:rPr>
      </w:pPr>
    </w:p>
    <w:p w14:paraId="31855361" w14:textId="2C240ABC" w:rsidR="00F84125" w:rsidRPr="00A47C46" w:rsidRDefault="00661BB7" w:rsidP="00F84125">
      <w:pPr>
        <w:ind w:firstLine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ZADANIE</w:t>
      </w:r>
      <w:r w:rsidR="00F84125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85323">
        <w:rPr>
          <w:rFonts w:ascii="Arial" w:hAnsi="Arial" w:cs="Arial"/>
          <w:b/>
          <w:bCs/>
          <w:sz w:val="24"/>
          <w:szCs w:val="24"/>
          <w:lang w:eastAsia="pl-PL"/>
        </w:rPr>
        <w:t>10</w:t>
      </w:r>
      <w:r w:rsidR="00F84125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F84125" w:rsidRPr="008F579E">
        <w:rPr>
          <w:rFonts w:ascii="Arial" w:hAnsi="Arial" w:cs="Arial"/>
          <w:b/>
          <w:bCs/>
          <w:sz w:val="24"/>
          <w:szCs w:val="24"/>
        </w:rPr>
        <w:t xml:space="preserve">Przeglądy serwisowe i naprawa sprzętu medycznego firmy </w:t>
      </w:r>
      <w:proofErr w:type="spellStart"/>
      <w:r w:rsidR="00F84125" w:rsidRPr="008F579E">
        <w:rPr>
          <w:rFonts w:ascii="Arial" w:hAnsi="Arial" w:cs="Arial"/>
          <w:b/>
          <w:bCs/>
          <w:sz w:val="24"/>
          <w:szCs w:val="24"/>
        </w:rPr>
        <w:t>Medima</w:t>
      </w:r>
      <w:proofErr w:type="spellEnd"/>
    </w:p>
    <w:tbl>
      <w:tblPr>
        <w:tblW w:w="15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90"/>
        <w:gridCol w:w="880"/>
        <w:gridCol w:w="726"/>
        <w:gridCol w:w="1203"/>
        <w:gridCol w:w="1560"/>
        <w:gridCol w:w="1134"/>
        <w:gridCol w:w="1417"/>
        <w:gridCol w:w="1985"/>
      </w:tblGrid>
      <w:tr w:rsidR="00F84125" w:rsidRPr="00A47C46" w14:paraId="3EE6D2C1" w14:textId="77777777" w:rsidTr="00EA75B2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C77A5" w14:textId="77777777" w:rsidR="00F84125" w:rsidRPr="00A47C46" w:rsidRDefault="00F84125" w:rsidP="00F84125">
            <w:pPr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4125" w:rsidRPr="00A47C46" w14:paraId="1BF76032" w14:textId="77777777" w:rsidTr="00EA75B2">
        <w:trPr>
          <w:trHeight w:val="105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FF97A" w14:textId="77777777" w:rsidR="00F84125" w:rsidRPr="00A47C46" w:rsidRDefault="00F84125" w:rsidP="00D36BF9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27C1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204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E8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01E3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381F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A8B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237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1618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F84125" w:rsidRPr="00A47C46" w14:paraId="034CCEB5" w14:textId="77777777" w:rsidTr="00EA75B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2241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B27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03BB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0C5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CA65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704D1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A74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D66F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0ED5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F84125" w:rsidRPr="00A47C46" w14:paraId="4DCCAC2C" w14:textId="77777777" w:rsidTr="00EA75B2">
        <w:trPr>
          <w:trHeight w:val="731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2BA9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DF01A" w14:textId="77777777" w:rsidR="00F84125" w:rsidRPr="00BE33DC" w:rsidRDefault="00F84125" w:rsidP="00D36BF9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serwisowy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108D6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CC918" w14:textId="33BE187F" w:rsidR="00F84125" w:rsidRPr="00A47C46" w:rsidRDefault="00F84125" w:rsidP="00F8412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EE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4C52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E91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36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AB0B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4125" w:rsidRPr="00A47C46" w14:paraId="3596198C" w14:textId="77777777" w:rsidTr="00EA75B2">
        <w:trPr>
          <w:trHeight w:val="691"/>
        </w:trPr>
        <w:tc>
          <w:tcPr>
            <w:tcW w:w="440" w:type="dxa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5F278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C14E" w14:textId="77777777" w:rsidR="00F84125" w:rsidRPr="00BE33DC" w:rsidRDefault="00F84125" w:rsidP="00D36BF9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B3C3" w14:textId="77777777" w:rsidR="00F84125" w:rsidRPr="00585323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C254A" w14:textId="2709619C" w:rsidR="00F84125" w:rsidRPr="00585323" w:rsidRDefault="003C0276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F85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499E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1B4C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317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55CB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84125" w:rsidRPr="00585323" w14:paraId="5C03014A" w14:textId="77777777" w:rsidTr="00EA75B2">
        <w:trPr>
          <w:trHeight w:val="1015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EF0AA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39DAD" w14:textId="77777777" w:rsidR="00F84125" w:rsidRPr="00BE33DC" w:rsidRDefault="00F84125" w:rsidP="00D36BF9">
            <w:pPr>
              <w:rPr>
                <w:rFonts w:ascii="Arial" w:hAnsi="Arial" w:cs="Arial"/>
                <w:sz w:val="18"/>
                <w:szCs w:val="18"/>
              </w:rPr>
            </w:pPr>
            <w:r w:rsidRPr="00BE33DC">
              <w:rPr>
                <w:rFonts w:ascii="Arial" w:hAnsi="Arial" w:cs="Arial"/>
                <w:sz w:val="18"/>
                <w:szCs w:val="18"/>
              </w:rPr>
              <w:t xml:space="preserve">Części  do sprzętu medycznego firmy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5 000,00 zł netto, 6 150,00 zł brutto.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4A94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DC6F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5C26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1205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 xml:space="preserve"> 5 000,00 zł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1917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967F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1 150,00 zł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413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6 150,00 zł</w:t>
            </w:r>
          </w:p>
        </w:tc>
      </w:tr>
      <w:tr w:rsidR="00BE33DC" w:rsidRPr="00A47C46" w14:paraId="014A2EE2" w14:textId="77777777" w:rsidTr="00EA75B2">
        <w:trPr>
          <w:trHeight w:val="523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17691" w14:textId="77777777" w:rsidR="00BE33DC" w:rsidRDefault="00BE33DC" w:rsidP="00BE33DC">
            <w:pPr>
              <w:autoSpaceDN w:val="0"/>
              <w:jc w:val="right"/>
              <w:rPr>
                <w:rFonts w:ascii="Arial" w:hAnsi="Arial" w:cs="Arial"/>
                <w:b/>
              </w:rPr>
            </w:pPr>
          </w:p>
          <w:p w14:paraId="7A5563D3" w14:textId="34458E51" w:rsidR="00BE33DC" w:rsidRPr="00585323" w:rsidRDefault="00BE33DC" w:rsidP="00BE33DC">
            <w:pPr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EC60B" w14:textId="77777777" w:rsidR="00BE33DC" w:rsidRDefault="00BE33DC" w:rsidP="00BE33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8E37DBA" w14:textId="7A408FB3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B2DF4" w14:textId="306A70C2" w:rsidR="00BE33DC" w:rsidRPr="00A47C46" w:rsidRDefault="00BE33DC" w:rsidP="00BE33DC">
            <w:pPr>
              <w:autoSpaceDN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93E6" w14:textId="7ADE7AE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97A" w14:textId="7777777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5F53440" w14:textId="77777777" w:rsidR="00F84125" w:rsidRDefault="00F84125" w:rsidP="00F84125">
      <w:pPr>
        <w:suppressAutoHyphens w:val="0"/>
        <w:autoSpaceDE/>
        <w:ind w:right="-316"/>
        <w:rPr>
          <w:rFonts w:ascii="Arial" w:hAnsi="Arial" w:cs="Arial"/>
          <w:lang w:eastAsia="pl-PL"/>
        </w:rPr>
      </w:pPr>
    </w:p>
    <w:p w14:paraId="34FCD59A" w14:textId="77777777" w:rsidR="00F84125" w:rsidRPr="0060732D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 xml:space="preserve">Wykonawca oświadcza, że spełnia wymogi określone w ustawie z dnia 20 maja 2010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629B48A3" w14:textId="77777777" w:rsidR="00F84125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A3E914B" w14:textId="77777777" w:rsidR="00F84125" w:rsidRPr="009F5A16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4D58E2A8" w14:textId="77777777" w:rsidR="00F84125" w:rsidRPr="00AC682F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5FC1CF9" w14:textId="77777777" w:rsidR="00F84125" w:rsidRPr="0060732D" w:rsidRDefault="00F84125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13F06369" w14:textId="77777777" w:rsidR="00F84125" w:rsidRPr="0060732D" w:rsidRDefault="00F84125" w:rsidP="00F84125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4DBB155B" w14:textId="77777777" w:rsidR="009E2B8A" w:rsidRPr="0038798E" w:rsidRDefault="009E2B8A" w:rsidP="009E2B8A">
      <w:pPr>
        <w:spacing w:line="183" w:lineRule="exac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1D2F1B81" w14:textId="77777777" w:rsidR="009E2B8A" w:rsidRPr="00073537" w:rsidRDefault="009E2B8A" w:rsidP="009E2B8A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11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WEINMANN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728"/>
        <w:gridCol w:w="1276"/>
        <w:gridCol w:w="1701"/>
        <w:gridCol w:w="1134"/>
        <w:gridCol w:w="1701"/>
        <w:gridCol w:w="2268"/>
      </w:tblGrid>
      <w:tr w:rsidR="009E2B8A" w:rsidRPr="00073537" w14:paraId="0ECD0CA5" w14:textId="77777777" w:rsidTr="00EA75B2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D65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297F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C7A9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855A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B2DE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DCE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3011FDB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FE88B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8EEC4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527CBFF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DAD7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15396C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9E2B8A" w:rsidRPr="00073537" w14:paraId="6EFE8272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6AC51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17270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41B33A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8597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FEE086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F8426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176AF0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6E6202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B2EB6C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2B8A" w:rsidRPr="00073537" w14:paraId="15F1F49B" w14:textId="77777777" w:rsidTr="00EA75B2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F450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8E474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Weinmann Accuvac Basic.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12315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BE106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74A1E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733AD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5E90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E8B87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F94C54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F7199BA" w14:textId="77777777" w:rsidTr="00EA75B2">
        <w:trPr>
          <w:trHeight w:val="68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199B9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34FFC" w14:textId="77777777" w:rsidR="009E2B8A" w:rsidRPr="00887DE6" w:rsidRDefault="009E2B8A" w:rsidP="00D36BF9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</w:rPr>
              <w:t xml:space="preserve">Przegląd serwisowy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ssaków Weinmann Accuvac Rescue.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0411A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E5204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BD5FE9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153C40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B5051F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922DA3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ED8E1C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7019ADFF" w14:textId="77777777" w:rsidTr="00EA75B2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7D17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2B366" w14:textId="77777777" w:rsidR="009E2B8A" w:rsidRPr="007E36A5" w:rsidRDefault="009E2B8A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ssaków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</w:t>
            </w:r>
            <w:r w:rsidRPr="00887DE6">
              <w:rPr>
                <w:rFonts w:ascii="Arial" w:hAnsi="Arial" w:cs="Arial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913F0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DE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ECDC2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5850B5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1D29A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D4269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DA364A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1AC3E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8A" w:rsidRPr="00073537" w14:paraId="037DE202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509EC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CA66FF" w14:textId="0C7CA48B" w:rsidR="009E2B8A" w:rsidRPr="00073537" w:rsidRDefault="009E2B8A" w:rsidP="00D36BF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ceny</w:t>
            </w:r>
            <w:r w:rsidRPr="007E36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1.0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,00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PLN netto [</w:t>
            </w:r>
            <w:r w:rsidR="0005286B">
              <w:rPr>
                <w:rFonts w:ascii="Arial" w:hAnsi="Arial" w:cs="Arial"/>
                <w:sz w:val="18"/>
                <w:szCs w:val="18"/>
                <w:lang w:eastAsia="pl-PL"/>
              </w:rPr>
              <w:t>1.230</w:t>
            </w:r>
            <w:r w:rsidRPr="00887DE6">
              <w:rPr>
                <w:rFonts w:ascii="Arial" w:hAnsi="Arial" w:cs="Arial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DE0A5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3EC2C9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34827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3BD4F" w14:textId="685B6093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61EE" w14:textId="77777777" w:rsidR="009E2B8A" w:rsidRPr="00887DE6" w:rsidRDefault="009E2B8A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3C651" w14:textId="7F956EA3" w:rsidR="009E2B8A" w:rsidRPr="00887DE6" w:rsidRDefault="0005286B" w:rsidP="0005286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C0FFC" w14:textId="636B3850" w:rsidR="009E2B8A" w:rsidRPr="00887DE6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1.230</w:t>
            </w:r>
            <w:r w:rsidR="009E2B8A" w:rsidRPr="00887D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  <w:r w:rsidR="009E2B8A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E2B8A" w:rsidRPr="00073537" w14:paraId="2B85C5A4" w14:textId="77777777" w:rsidTr="00EA75B2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F5427B1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837749" w14:textId="77777777" w:rsidR="009E2B8A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1083F806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CEC31D" w14:textId="77777777" w:rsidR="009E2B8A" w:rsidRPr="00073537" w:rsidRDefault="009E2B8A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00D91" w14:textId="77777777" w:rsidR="009E2B8A" w:rsidRPr="00073537" w:rsidRDefault="009E2B8A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5724E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EEF321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1F5D5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0B2BD" w14:textId="77777777" w:rsidR="009E2B8A" w:rsidRPr="00073537" w:rsidRDefault="009E2B8A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FB45" w14:textId="77777777" w:rsidR="009E2B8A" w:rsidRDefault="009E2B8A" w:rsidP="009E2B8A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EE365F9" w14:textId="75A10EF8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>Wykonawca oświadcza, że spełnia wymogi określ</w:t>
      </w:r>
      <w:r>
        <w:rPr>
          <w:rFonts w:ascii="Arial" w:hAnsi="Arial" w:cs="Arial"/>
          <w:lang w:eastAsia="pl-PL"/>
        </w:rPr>
        <w:t>one w ustawie z dnia 20 maja 2010</w:t>
      </w:r>
      <w:r w:rsidRPr="008360EB">
        <w:rPr>
          <w:rFonts w:ascii="Arial" w:hAnsi="Arial" w:cs="Arial"/>
          <w:lang w:eastAsia="pl-PL"/>
        </w:rPr>
        <w:t xml:space="preserve">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24CBEE7B" w14:textId="77777777" w:rsidR="009E2B8A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E88A340" w14:textId="77777777" w:rsidR="009E2B8A" w:rsidRPr="009F5A16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1AEB9B6E" w14:textId="77777777" w:rsidR="009E2B8A" w:rsidRPr="00AC682F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5BB681E2" w14:textId="77777777" w:rsidR="009E2B8A" w:rsidRPr="0060732D" w:rsidRDefault="009E2B8A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03A19A6A" w14:textId="77777777" w:rsidR="009E2B8A" w:rsidRPr="0060732D" w:rsidRDefault="009E2B8A" w:rsidP="009E2B8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418B9D1D" w14:textId="7B71088F" w:rsidR="009E2B8A" w:rsidRPr="00CE3B8C" w:rsidRDefault="009E2B8A" w:rsidP="00222B83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  <w:sectPr w:rsidR="009E2B8A" w:rsidRPr="00CE3B8C" w:rsidSect="00EA75B2">
          <w:pgSz w:w="16840" w:h="11900" w:orient="landscape"/>
          <w:pgMar w:top="720" w:right="397" w:bottom="720" w:left="720" w:header="404" w:footer="0" w:gutter="0"/>
          <w:cols w:space="708"/>
          <w:docGrid w:linePitch="272"/>
        </w:sect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D085BC4" w14:textId="77777777" w:rsidR="008E6F52" w:rsidRPr="00073537" w:rsidRDefault="008E6F52" w:rsidP="008E6F52">
      <w:pPr>
        <w:pStyle w:val="Tekstpodstawowy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12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Resculine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546"/>
        <w:gridCol w:w="850"/>
        <w:gridCol w:w="728"/>
        <w:gridCol w:w="1276"/>
        <w:gridCol w:w="1701"/>
        <w:gridCol w:w="1134"/>
        <w:gridCol w:w="1842"/>
        <w:gridCol w:w="2127"/>
      </w:tblGrid>
      <w:tr w:rsidR="008E6F52" w:rsidRPr="00073537" w14:paraId="33638BF5" w14:textId="77777777" w:rsidTr="00EA75B2">
        <w:trPr>
          <w:trHeight w:val="56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55A9F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27FA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8B158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837F0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6CA2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61D7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C34921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5DAA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2A930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C9172D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EEE11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13D2FE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8E6F52" w:rsidRPr="00073537" w14:paraId="5B644CE5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FD0415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92577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184A2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A1AF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AA111D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5F37CF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CFBD4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5E92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4D6D3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6F52" w:rsidRPr="008E6F52" w14:paraId="54F73931" w14:textId="77777777" w:rsidTr="00EA75B2">
        <w:trPr>
          <w:trHeight w:val="680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6CC94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30601" w14:textId="77777777" w:rsidR="008E6F52" w:rsidRPr="008E6F52" w:rsidRDefault="008E6F52" w:rsidP="00D36BF9">
            <w:pPr>
              <w:pStyle w:val="Tekstpodstawow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Przegląd serwisowyurządzeń do mechanicznej kompresji klatki Piersiowej typu Corpuls CPR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A5610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48DD5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52257B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74B853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D01D6B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0586D6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287FA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4D2D5F54" w14:textId="77777777" w:rsidTr="00EA75B2">
        <w:trPr>
          <w:trHeight w:val="465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9EF8F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803DC" w14:textId="77777777" w:rsidR="008E6F52" w:rsidRPr="008E6F52" w:rsidRDefault="008E6F52" w:rsidP="00D36BF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8F0A1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424EF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C9B380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804B4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D920A5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C616B6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620381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5DB9EC1F" w14:textId="77777777" w:rsidTr="00EA75B2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EEFD5" w14:textId="77777777" w:rsidR="008E6F52" w:rsidRPr="008E6F52" w:rsidRDefault="008E6F52" w:rsidP="00D36BF9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33A1CF" w14:textId="71C3D213" w:rsidR="008E6F52" w:rsidRPr="008E6F52" w:rsidRDefault="008E6F52" w:rsidP="0005286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</w:t>
            </w:r>
            <w:r w:rsidR="0005286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1.5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00,00 PLN netto [</w:t>
            </w:r>
            <w:r w:rsidR="0005286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1.845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,00 PLN brutto].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D35D77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B55AD9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6B0EA6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DE2A7" w14:textId="410B08FE" w:rsidR="008E6F52" w:rsidRPr="008E6F52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1.500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CED2C" w14:textId="77777777" w:rsidR="008E6F52" w:rsidRPr="008E6F52" w:rsidRDefault="008E6F52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375EA" w14:textId="1ACA0F38" w:rsidR="008E6F52" w:rsidRPr="008E6F52" w:rsidRDefault="0005286B" w:rsidP="00D36BF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345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F9667" w14:textId="48877740" w:rsidR="008E6F52" w:rsidRPr="008E6F52" w:rsidRDefault="0005286B" w:rsidP="008E6F52">
            <w:pPr>
              <w:pStyle w:val="Tekstpodstawowy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1.845</w:t>
            </w:r>
            <w:r w:rsidR="008E6F52"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PLN</w:t>
            </w:r>
            <w:r w:rsid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F52" w:rsidRPr="00073537" w14:paraId="1C1596C4" w14:textId="77777777" w:rsidTr="00EA75B2">
        <w:trPr>
          <w:trHeight w:val="508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0A44118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8621BC5" w14:textId="77777777" w:rsidR="008E6F52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66D03D8A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D5C367" w14:textId="77777777" w:rsidR="008E6F52" w:rsidRPr="00073537" w:rsidRDefault="008E6F52" w:rsidP="00D36BF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3250" w14:textId="77777777" w:rsidR="008E6F52" w:rsidRPr="00073537" w:rsidRDefault="008E6F52" w:rsidP="00D36BF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82F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5167C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2C4A6B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FCDA1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05C67" w14:textId="77777777" w:rsidR="008E6F52" w:rsidRPr="00073537" w:rsidRDefault="008E6F52" w:rsidP="00D36BF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58B4A" w14:textId="77777777" w:rsidR="008E6F52" w:rsidRDefault="008E6F52" w:rsidP="008E6F5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DFD3E32" w14:textId="77777777" w:rsidR="008E6F52" w:rsidRPr="0060732D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>Wykonawca oświadcza, że spełnia wymogi określ</w:t>
      </w:r>
      <w:r>
        <w:rPr>
          <w:rFonts w:ascii="Arial" w:hAnsi="Arial" w:cs="Arial"/>
          <w:lang w:eastAsia="pl-PL"/>
        </w:rPr>
        <w:t>one w ustawie z dnia 20 maja 2010</w:t>
      </w:r>
      <w:r w:rsidRPr="008360EB">
        <w:rPr>
          <w:rFonts w:ascii="Arial" w:hAnsi="Arial" w:cs="Arial"/>
          <w:lang w:eastAsia="pl-PL"/>
        </w:rPr>
        <w:t xml:space="preserve">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1747D35E" w14:textId="77777777" w:rsidR="008E6F52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9848767" w14:textId="77777777" w:rsidR="008E6F52" w:rsidRPr="009F5A16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2C4B547C" w14:textId="77777777" w:rsidR="008E6F52" w:rsidRPr="00AC682F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0F4D942" w14:textId="77777777" w:rsidR="008E6F52" w:rsidRPr="0060732D" w:rsidRDefault="008E6F52" w:rsidP="00EA75B2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2C3FAC5E" w14:textId="77777777" w:rsidR="008E6F52" w:rsidRPr="0060732D" w:rsidRDefault="008E6F52" w:rsidP="008E6F52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05DD2CB1" w14:textId="06EBE4AB" w:rsidR="008E6F52" w:rsidRPr="00CE3B8C" w:rsidRDefault="008E6F52" w:rsidP="006B3EEB">
      <w:pPr>
        <w:spacing w:before="95" w:line="183" w:lineRule="exact"/>
        <w:jc w:val="center"/>
        <w:rPr>
          <w:rFonts w:ascii="Arial" w:hAnsi="Arial" w:cs="Arial"/>
          <w:i/>
          <w:sz w:val="16"/>
          <w:szCs w:val="16"/>
        </w:rPr>
        <w:sectPr w:rsidR="008E6F52" w:rsidRPr="00CE3B8C" w:rsidSect="00EA75B2">
          <w:pgSz w:w="16840" w:h="11900" w:orient="landscape"/>
          <w:pgMar w:top="720" w:right="397" w:bottom="720" w:left="720" w:header="404" w:footer="0" w:gutter="0"/>
          <w:cols w:space="708"/>
          <w:docGrid w:linePitch="272"/>
        </w:sect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110836D4" w14:textId="77777777" w:rsidR="008E6F52" w:rsidRPr="00073537" w:rsidRDefault="008E6F52" w:rsidP="00AE76D8">
      <w:pPr>
        <w:pStyle w:val="Tekstpodstawowy"/>
        <w:ind w:hanging="709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</w:rPr>
        <w:lastRenderedPageBreak/>
        <w:t>ZADANIE 13</w:t>
      </w:r>
      <w:r w:rsidRPr="007E36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Przeglądy serwisowe </w:t>
      </w:r>
      <w:r w:rsidRPr="007E36A5">
        <w:rPr>
          <w:rFonts w:ascii="Arial" w:hAnsi="Arial" w:cs="Arial"/>
          <w:b/>
        </w:rPr>
        <w:t>i naprawa sprzętu</w:t>
      </w:r>
      <w:r>
        <w:rPr>
          <w:rFonts w:ascii="Arial" w:hAnsi="Arial" w:cs="Arial"/>
          <w:b/>
        </w:rPr>
        <w:t xml:space="preserve"> medycznego firmy Schiller</w:t>
      </w:r>
    </w:p>
    <w:tbl>
      <w:tblPr>
        <w:tblW w:w="1573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92"/>
        <w:gridCol w:w="709"/>
        <w:gridCol w:w="1276"/>
        <w:gridCol w:w="1701"/>
        <w:gridCol w:w="1134"/>
        <w:gridCol w:w="1701"/>
        <w:gridCol w:w="2268"/>
      </w:tblGrid>
      <w:tr w:rsidR="008E6F52" w:rsidRPr="00073537" w14:paraId="00613603" w14:textId="77777777" w:rsidTr="00EA75B2">
        <w:trPr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C232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D7B97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B235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Jedn.wym.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2554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0033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8775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A1782C7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(obliczyć:4 x 5)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0C012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539B9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14:paraId="7514371C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(obliczyć:6 x 7)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3234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EBC7F01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 6 + 8 )</w:t>
            </w:r>
          </w:p>
        </w:tc>
      </w:tr>
      <w:tr w:rsidR="008E6F52" w:rsidRPr="00073537" w14:paraId="1B1E0B0E" w14:textId="77777777" w:rsidTr="00EA75B2"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61D31A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EC674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423CE5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708F0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EC0D1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805C5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520300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49E5D3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02C3CB" w14:textId="77777777" w:rsidR="008E6F52" w:rsidRPr="00073537" w:rsidRDefault="008E6F52" w:rsidP="00D9480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6F52" w:rsidRPr="008E6F52" w14:paraId="37A6594B" w14:textId="77777777" w:rsidTr="00EA75B2">
        <w:trPr>
          <w:trHeight w:val="680"/>
        </w:trPr>
        <w:tc>
          <w:tcPr>
            <w:tcW w:w="42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AD66D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0F23B" w14:textId="77777777" w:rsidR="008E6F52" w:rsidRPr="008E6F52" w:rsidRDefault="008E6F52" w:rsidP="00D94805">
            <w:pPr>
              <w:pStyle w:val="Tekstpodstawowy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Przegląd serwisowyurządzeń do mechanicznej kompresji klatki Piersiowej typu Schiler- Easy Puls</w:t>
            </w: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9AB14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522D0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56BD6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6EEA0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2D2999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19246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754A0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311B6B5F" w14:textId="77777777" w:rsidTr="00EA75B2">
        <w:trPr>
          <w:trHeight w:val="465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C6F29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1345C" w14:textId="77777777" w:rsidR="008E6F52" w:rsidRPr="008E6F52" w:rsidRDefault="008E6F52" w:rsidP="00D9480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Stawka za roboczogodzinę naprawy urzadzeń wraz z wystawieniem raportu </w:t>
            </w: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</w:rPr>
              <w:t>i dokonaniem odpowiedniego wpisu do paszportu technicznego urządzenia.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29DAB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7607E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2DA48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0DB851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4DD23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435C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0A1C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52" w:rsidRPr="008E6F52" w14:paraId="0AD14D01" w14:textId="77777777" w:rsidTr="00EA75B2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2DCC7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0C79CA" w14:textId="77777777" w:rsidR="008E6F52" w:rsidRPr="008E6F52" w:rsidRDefault="008E6F52" w:rsidP="00D9480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E6F5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Części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ceny oryginalnych części dostępnych w katalogu producenta. Pozycja aktywna do wyczerpania kwoty wskazanej przez Zamawiającego tj. 800,00 PLN netto [984,00 PLN brutto].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A8F666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0193D9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91E224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D7816" w14:textId="1BB74610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800,00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4CB3E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5EEE6" w14:textId="7C140E90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184,00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AE49D" w14:textId="46444A1D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984,00 PLN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F52" w:rsidRPr="008E6F52" w14:paraId="11C56279" w14:textId="77777777" w:rsidTr="00EA75B2">
        <w:trPr>
          <w:trHeight w:val="50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A83DD68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D1A18B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2F2544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3B57E65" w14:textId="77777777" w:rsidR="008E6F52" w:rsidRPr="008E6F52" w:rsidRDefault="008E6F52" w:rsidP="00D94805">
            <w:pPr>
              <w:pStyle w:val="Tekstpodstawow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E9040" w14:textId="77777777" w:rsidR="008E6F52" w:rsidRPr="008E6F52" w:rsidRDefault="008E6F52" w:rsidP="00D94805">
            <w:pPr>
              <w:pStyle w:val="Tekstpodstawowy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Razem:</w:t>
            </w:r>
            <w:r w:rsidRPr="008E6F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0E3DA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222506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31059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716E1" w14:textId="77777777" w:rsidR="008E6F52" w:rsidRPr="008E6F52" w:rsidRDefault="008E6F52" w:rsidP="00D94805">
            <w:pPr>
              <w:pStyle w:val="Tekstpodstawowy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5F804A" w14:textId="77777777" w:rsidR="008E6F52" w:rsidRDefault="008E6F52" w:rsidP="00D94805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6C989E6" w14:textId="77777777" w:rsidR="008E6F52" w:rsidRPr="0060732D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60EB">
        <w:rPr>
          <w:rFonts w:ascii="Arial" w:hAnsi="Arial" w:cs="Arial"/>
          <w:lang w:eastAsia="pl-PL"/>
        </w:rPr>
        <w:t>Wykonawca oświadcza, że spełnia wymogi określ</w:t>
      </w:r>
      <w:r>
        <w:rPr>
          <w:rFonts w:ascii="Arial" w:hAnsi="Arial" w:cs="Arial"/>
          <w:lang w:eastAsia="pl-PL"/>
        </w:rPr>
        <w:t>one w ustawie z dnia 20 maja 2010</w:t>
      </w:r>
      <w:r w:rsidRPr="008360EB">
        <w:rPr>
          <w:rFonts w:ascii="Arial" w:hAnsi="Arial" w:cs="Arial"/>
          <w:lang w:eastAsia="pl-PL"/>
        </w:rPr>
        <w:t xml:space="preserve"> r. o wyrobach medycznych, a w szczególności opisane w art. 90 ust. 4 </w:t>
      </w:r>
      <w:r>
        <w:rPr>
          <w:rFonts w:ascii="Arial" w:hAnsi="Arial" w:cs="Arial"/>
          <w:lang w:eastAsia="pl-PL"/>
        </w:rPr>
        <w:t xml:space="preserve"> i 5 ustawy </w:t>
      </w:r>
      <w:bookmarkStart w:id="1" w:name="_GoBack"/>
      <w:bookmarkEnd w:id="1"/>
      <w:r>
        <w:rPr>
          <w:rFonts w:ascii="Arial" w:hAnsi="Arial" w:cs="Arial"/>
          <w:lang w:eastAsia="pl-PL"/>
        </w:rPr>
        <w:t xml:space="preserve">oraz </w:t>
      </w:r>
      <w:r w:rsidRPr="008360EB">
        <w:rPr>
          <w:rFonts w:ascii="Arial" w:hAnsi="Arial" w:cs="Arial"/>
          <w:lang w:eastAsia="pl-PL"/>
        </w:rPr>
        <w:t>realizuje przedmiot zamówienia za pomocą przeszkolonych osób, posiadających wymagane prawem kwalifikacje i autoryzacje, zgodnie z wymogami producenta sprzętu medycznego oraz obowiązującymi normami (serwis autoryzowany).</w:t>
      </w:r>
    </w:p>
    <w:p w14:paraId="0CBC0F6E" w14:textId="77777777" w:rsidR="008E6F52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5A89E64" w14:textId="77777777" w:rsidR="008E6F52" w:rsidRPr="009F5A16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 badanie bezpieczeństwa elektrycznego; 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50D13B58" w14:textId="77777777" w:rsidR="008E6F52" w:rsidRPr="00AC682F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5DE70B8" w14:textId="77777777" w:rsidR="008E6F52" w:rsidRPr="0060732D" w:rsidRDefault="008E6F52" w:rsidP="00EA75B2">
      <w:pPr>
        <w:suppressAutoHyphens w:val="0"/>
        <w:autoSpaceDN w:val="0"/>
        <w:adjustRightInd w:val="0"/>
        <w:ind w:left="-567"/>
        <w:jc w:val="both"/>
        <w:rPr>
          <w:rFonts w:ascii="Arial" w:hAnsi="Arial" w:cs="Arial"/>
          <w:sz w:val="32"/>
          <w:szCs w:val="32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4196FCD7" w14:textId="77777777" w:rsidR="008E6F52" w:rsidRPr="0060732D" w:rsidRDefault="008E6F52" w:rsidP="00D94805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14:paraId="45F93355" w14:textId="03403AEA" w:rsidR="00F26C17" w:rsidRDefault="008E6F52" w:rsidP="004C2401">
      <w:pPr>
        <w:spacing w:before="95" w:line="183" w:lineRule="exact"/>
        <w:jc w:val="center"/>
        <w:rPr>
          <w:rFonts w:ascii="Arial" w:hAnsi="Arial" w:cs="Arial"/>
          <w:b/>
          <w:sz w:val="28"/>
          <w:szCs w:val="2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04332703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396C5D7B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sectPr w:rsidR="00F26C17" w:rsidSect="00EA75B2">
      <w:headerReference w:type="default" r:id="rId8"/>
      <w:pgSz w:w="16838" w:h="11906" w:orient="landscape"/>
      <w:pgMar w:top="567" w:right="39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2890" w14:textId="77777777" w:rsidR="007B0632" w:rsidRDefault="007B0632" w:rsidP="00DE0113">
      <w:r>
        <w:separator/>
      </w:r>
    </w:p>
  </w:endnote>
  <w:endnote w:type="continuationSeparator" w:id="0">
    <w:p w14:paraId="1B36C44F" w14:textId="77777777" w:rsidR="007B0632" w:rsidRDefault="007B0632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C3141" w14:textId="77777777" w:rsidR="007B0632" w:rsidRDefault="007B0632" w:rsidP="00DE0113">
      <w:r>
        <w:separator/>
      </w:r>
    </w:p>
  </w:footnote>
  <w:footnote w:type="continuationSeparator" w:id="0">
    <w:p w14:paraId="118B638C" w14:textId="77777777" w:rsidR="007B0632" w:rsidRDefault="007B0632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D36BF9" w:rsidRDefault="00D36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286B"/>
    <w:rsid w:val="00057F10"/>
    <w:rsid w:val="00063831"/>
    <w:rsid w:val="00081336"/>
    <w:rsid w:val="000849E9"/>
    <w:rsid w:val="000C5912"/>
    <w:rsid w:val="000F2D67"/>
    <w:rsid w:val="001123C9"/>
    <w:rsid w:val="00113740"/>
    <w:rsid w:val="00113894"/>
    <w:rsid w:val="00125D6B"/>
    <w:rsid w:val="00151A29"/>
    <w:rsid w:val="001616B5"/>
    <w:rsid w:val="00173D5F"/>
    <w:rsid w:val="00177CF3"/>
    <w:rsid w:val="00191A8E"/>
    <w:rsid w:val="00193328"/>
    <w:rsid w:val="001B48FC"/>
    <w:rsid w:val="001D3190"/>
    <w:rsid w:val="001E1852"/>
    <w:rsid w:val="001F4FDD"/>
    <w:rsid w:val="001F547E"/>
    <w:rsid w:val="00207DF6"/>
    <w:rsid w:val="00222B83"/>
    <w:rsid w:val="00224D07"/>
    <w:rsid w:val="00236A66"/>
    <w:rsid w:val="00244262"/>
    <w:rsid w:val="00256897"/>
    <w:rsid w:val="0026101B"/>
    <w:rsid w:val="0027432D"/>
    <w:rsid w:val="0028352C"/>
    <w:rsid w:val="00287DB2"/>
    <w:rsid w:val="00295021"/>
    <w:rsid w:val="002A5565"/>
    <w:rsid w:val="002C23AD"/>
    <w:rsid w:val="002C5198"/>
    <w:rsid w:val="002C6476"/>
    <w:rsid w:val="002D1145"/>
    <w:rsid w:val="002D50BD"/>
    <w:rsid w:val="002E34FE"/>
    <w:rsid w:val="002F60AE"/>
    <w:rsid w:val="002F7D2F"/>
    <w:rsid w:val="00300401"/>
    <w:rsid w:val="00300916"/>
    <w:rsid w:val="003141BF"/>
    <w:rsid w:val="00334801"/>
    <w:rsid w:val="00362A21"/>
    <w:rsid w:val="003649F9"/>
    <w:rsid w:val="003752D7"/>
    <w:rsid w:val="003956F5"/>
    <w:rsid w:val="003B280C"/>
    <w:rsid w:val="003C0276"/>
    <w:rsid w:val="00401C1A"/>
    <w:rsid w:val="00405907"/>
    <w:rsid w:val="00427183"/>
    <w:rsid w:val="00437534"/>
    <w:rsid w:val="00476B72"/>
    <w:rsid w:val="00484258"/>
    <w:rsid w:val="004B0076"/>
    <w:rsid w:val="004C2401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5CD4"/>
    <w:rsid w:val="00567873"/>
    <w:rsid w:val="00585323"/>
    <w:rsid w:val="005A1785"/>
    <w:rsid w:val="005B28D5"/>
    <w:rsid w:val="005B65FE"/>
    <w:rsid w:val="005C6095"/>
    <w:rsid w:val="005F103B"/>
    <w:rsid w:val="005F1575"/>
    <w:rsid w:val="00626799"/>
    <w:rsid w:val="0063182E"/>
    <w:rsid w:val="00661BB7"/>
    <w:rsid w:val="00664B58"/>
    <w:rsid w:val="00695C1D"/>
    <w:rsid w:val="0069620B"/>
    <w:rsid w:val="006B3EEB"/>
    <w:rsid w:val="006C08A7"/>
    <w:rsid w:val="006D5CDE"/>
    <w:rsid w:val="006F6317"/>
    <w:rsid w:val="007073DB"/>
    <w:rsid w:val="00707797"/>
    <w:rsid w:val="00715D9F"/>
    <w:rsid w:val="00723E5B"/>
    <w:rsid w:val="00726487"/>
    <w:rsid w:val="00732424"/>
    <w:rsid w:val="007570B8"/>
    <w:rsid w:val="0076209E"/>
    <w:rsid w:val="0076496B"/>
    <w:rsid w:val="00774753"/>
    <w:rsid w:val="007954AB"/>
    <w:rsid w:val="007B0632"/>
    <w:rsid w:val="007B6B02"/>
    <w:rsid w:val="007B762C"/>
    <w:rsid w:val="007D1D8C"/>
    <w:rsid w:val="007E126F"/>
    <w:rsid w:val="007F1A26"/>
    <w:rsid w:val="00801732"/>
    <w:rsid w:val="0081745E"/>
    <w:rsid w:val="00820D79"/>
    <w:rsid w:val="00822006"/>
    <w:rsid w:val="00822CE9"/>
    <w:rsid w:val="008249E5"/>
    <w:rsid w:val="00844F77"/>
    <w:rsid w:val="00845C69"/>
    <w:rsid w:val="00854244"/>
    <w:rsid w:val="008547E9"/>
    <w:rsid w:val="008861FA"/>
    <w:rsid w:val="008D4AE1"/>
    <w:rsid w:val="008E020B"/>
    <w:rsid w:val="008E1709"/>
    <w:rsid w:val="008E20C0"/>
    <w:rsid w:val="008E6F52"/>
    <w:rsid w:val="00904C9C"/>
    <w:rsid w:val="009136DA"/>
    <w:rsid w:val="0092122B"/>
    <w:rsid w:val="00951A90"/>
    <w:rsid w:val="00964DB1"/>
    <w:rsid w:val="00972710"/>
    <w:rsid w:val="00987854"/>
    <w:rsid w:val="009A791A"/>
    <w:rsid w:val="009C3140"/>
    <w:rsid w:val="009C6130"/>
    <w:rsid w:val="009D5C03"/>
    <w:rsid w:val="009E2B8A"/>
    <w:rsid w:val="00A41919"/>
    <w:rsid w:val="00A5185A"/>
    <w:rsid w:val="00A559D5"/>
    <w:rsid w:val="00A6028D"/>
    <w:rsid w:val="00A66B9C"/>
    <w:rsid w:val="00A8565B"/>
    <w:rsid w:val="00A9386A"/>
    <w:rsid w:val="00AC2D25"/>
    <w:rsid w:val="00AD6F96"/>
    <w:rsid w:val="00AE30CF"/>
    <w:rsid w:val="00AE76D8"/>
    <w:rsid w:val="00AF3CD0"/>
    <w:rsid w:val="00B0557E"/>
    <w:rsid w:val="00B1648D"/>
    <w:rsid w:val="00B35E75"/>
    <w:rsid w:val="00B35EA8"/>
    <w:rsid w:val="00B41994"/>
    <w:rsid w:val="00B43103"/>
    <w:rsid w:val="00B4466E"/>
    <w:rsid w:val="00B46E24"/>
    <w:rsid w:val="00B61C18"/>
    <w:rsid w:val="00B62F7A"/>
    <w:rsid w:val="00B6764E"/>
    <w:rsid w:val="00B80987"/>
    <w:rsid w:val="00B82590"/>
    <w:rsid w:val="00BA32D5"/>
    <w:rsid w:val="00BC7DEC"/>
    <w:rsid w:val="00BD130E"/>
    <w:rsid w:val="00BE33DC"/>
    <w:rsid w:val="00C01FD8"/>
    <w:rsid w:val="00C20D39"/>
    <w:rsid w:val="00C26A8F"/>
    <w:rsid w:val="00C30F43"/>
    <w:rsid w:val="00C33623"/>
    <w:rsid w:val="00C52BB3"/>
    <w:rsid w:val="00C80BD7"/>
    <w:rsid w:val="00C83165"/>
    <w:rsid w:val="00CC3A80"/>
    <w:rsid w:val="00CD4B17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36BF9"/>
    <w:rsid w:val="00D41045"/>
    <w:rsid w:val="00D5000E"/>
    <w:rsid w:val="00D56F20"/>
    <w:rsid w:val="00D84DB2"/>
    <w:rsid w:val="00D91665"/>
    <w:rsid w:val="00D93480"/>
    <w:rsid w:val="00D94805"/>
    <w:rsid w:val="00DA3392"/>
    <w:rsid w:val="00DA7AAF"/>
    <w:rsid w:val="00DB257B"/>
    <w:rsid w:val="00DB27FC"/>
    <w:rsid w:val="00DC7BD6"/>
    <w:rsid w:val="00DE0113"/>
    <w:rsid w:val="00DE59A7"/>
    <w:rsid w:val="00E2430A"/>
    <w:rsid w:val="00E25D26"/>
    <w:rsid w:val="00E27C4C"/>
    <w:rsid w:val="00E33797"/>
    <w:rsid w:val="00E47A70"/>
    <w:rsid w:val="00E72AFB"/>
    <w:rsid w:val="00E77000"/>
    <w:rsid w:val="00E84B75"/>
    <w:rsid w:val="00E945B6"/>
    <w:rsid w:val="00EA36EA"/>
    <w:rsid w:val="00EA75B2"/>
    <w:rsid w:val="00EB49FD"/>
    <w:rsid w:val="00EC6701"/>
    <w:rsid w:val="00ED2013"/>
    <w:rsid w:val="00EE12BA"/>
    <w:rsid w:val="00EE6E42"/>
    <w:rsid w:val="00EE6FF5"/>
    <w:rsid w:val="00EF1935"/>
    <w:rsid w:val="00F26C17"/>
    <w:rsid w:val="00F46E08"/>
    <w:rsid w:val="00F66EEF"/>
    <w:rsid w:val="00F84125"/>
    <w:rsid w:val="00F90555"/>
    <w:rsid w:val="00F91308"/>
    <w:rsid w:val="00F959CA"/>
    <w:rsid w:val="00FA68A5"/>
    <w:rsid w:val="00FA7E2C"/>
    <w:rsid w:val="00FB2549"/>
    <w:rsid w:val="00FB2A77"/>
    <w:rsid w:val="00FB67BF"/>
    <w:rsid w:val="00FC24A2"/>
    <w:rsid w:val="00FD6CC7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9D2C-D9B7-43DD-BD18-4C93627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4746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48</cp:revision>
  <cp:lastPrinted>2022-02-22T11:04:00Z</cp:lastPrinted>
  <dcterms:created xsi:type="dcterms:W3CDTF">2022-02-17T13:49:00Z</dcterms:created>
  <dcterms:modified xsi:type="dcterms:W3CDTF">2022-10-25T12:33:00Z</dcterms:modified>
</cp:coreProperties>
</file>