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4B9777BB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E10D22">
        <w:rPr>
          <w:rFonts w:asciiTheme="minorHAnsi" w:hAnsiTheme="minorHAnsi" w:cstheme="minorHAnsi"/>
          <w:lang w:eastAsia="ar-SA"/>
        </w:rPr>
        <w:t>5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E10D22">
        <w:rPr>
          <w:rFonts w:asciiTheme="minorHAnsi" w:hAnsiTheme="minorHAnsi" w:cstheme="minorHAnsi"/>
          <w:lang w:eastAsia="ar-SA"/>
        </w:rPr>
        <w:t>08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3329C8" w:rsidRPr="00123906">
        <w:rPr>
          <w:rFonts w:asciiTheme="minorHAnsi" w:hAnsiTheme="minorHAnsi" w:cstheme="minorHAnsi"/>
          <w:lang w:eastAsia="ar-SA"/>
        </w:rPr>
        <w:t>1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7A230DFF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75B81" w:rsidRPr="00775B81">
        <w:rPr>
          <w:rFonts w:ascii="Calibri" w:hAnsi="Calibri" w:cs="Calibri"/>
          <w:b/>
        </w:rPr>
        <w:t>Sukcesywna dostawa specjalistycznego drobnego sprzętu laboratoryjnego</w:t>
      </w:r>
      <w:r w:rsidR="00775B81">
        <w:rPr>
          <w:rFonts w:ascii="Calibri" w:hAnsi="Calibri" w:cs="Calibri"/>
          <w:b/>
        </w:rPr>
        <w:t xml:space="preserve"> </w:t>
      </w:r>
      <w:r w:rsidR="0062271B" w:rsidRPr="0062271B">
        <w:rPr>
          <w:rFonts w:ascii="Calibri" w:hAnsi="Calibri" w:cs="Calibri"/>
          <w:b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Default="00B80F95" w:rsidP="00775B81">
      <w:pPr>
        <w:pStyle w:val="Bezodstpw"/>
        <w:ind w:firstLine="0"/>
        <w:jc w:val="left"/>
      </w:pPr>
    </w:p>
    <w:p w14:paraId="45D0E407" w14:textId="7A0B67E6" w:rsidR="00CD2A41" w:rsidRPr="003E643B" w:rsidRDefault="00CD2A41" w:rsidP="00CD2A41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3F76D771" w14:textId="1E4A70B8" w:rsidR="000A0D22" w:rsidRPr="0062534E" w:rsidRDefault="0062534E" w:rsidP="0062534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62534E">
        <w:rPr>
          <w:rFonts w:ascii="Calibri" w:eastAsia="Calibri" w:hAnsi="Calibri" w:cs="Calibri"/>
          <w:color w:val="0D0D0D" w:themeColor="text1" w:themeTint="F2"/>
          <w:lang w:eastAsia="en-US"/>
        </w:rPr>
        <w:t>Dzień dobry,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62534E">
        <w:rPr>
          <w:rFonts w:ascii="Calibri" w:eastAsia="Calibri" w:hAnsi="Calibri" w:cs="Calibri"/>
          <w:color w:val="0D0D0D" w:themeColor="text1" w:themeTint="F2"/>
          <w:lang w:eastAsia="en-US"/>
        </w:rPr>
        <w:t>zwracam się z prośbą o przesuniecie terminu składania ofert do dnia 15.01.2023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4FD4162C" w14:textId="28D2FBB7" w:rsidR="0062534E" w:rsidRPr="003E643B" w:rsidRDefault="0062534E" w:rsidP="000A0D22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B07DA8" w14:textId="09EEE879" w:rsidR="005B6764" w:rsidRPr="003E643B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 w:rsidR="005901E6"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5626F836" w14:textId="66A0EAB3" w:rsidR="0062534E" w:rsidRPr="00163CA0" w:rsidRDefault="0062534E" w:rsidP="0062534E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BE3635">
        <w:rPr>
          <w:rFonts w:ascii="Calibri" w:eastAsia="Calibri" w:hAnsi="Calibri" w:cs="Calibri"/>
          <w:bCs/>
          <w:color w:val="0D0D0D" w:themeColor="text1" w:themeTint="F2"/>
          <w:lang w:eastAsia="en-US"/>
        </w:rPr>
        <w:t>Zamawiający nie wyraża zgody na zmianę terminu składania ofert</w:t>
      </w:r>
      <w:r>
        <w:rPr>
          <w:rFonts w:ascii="Calibri" w:eastAsiaTheme="minorHAnsi" w:hAnsi="Calibri" w:cs="Calibri"/>
          <w:color w:val="000000"/>
          <w:lang w:eastAsia="en-US"/>
        </w:rPr>
        <w:t xml:space="preserve">. Przy ustalaniu przedmiotowego terminu </w:t>
      </w:r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uwzględnił jednorodn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ość zamawiania dla </w:t>
      </w:r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ustalenie </w:t>
      </w:r>
      <w:r w:rsidR="002D765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cen</w:t>
      </w:r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poszczególnych prod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uktów. Uwzględniając niezbędny </w:t>
      </w:r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czas potrzebny na przygotowanie oferty wyznaczono termin dłuższy niż minimalny 7 dniowy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,</w:t>
      </w:r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wynoszący </w:t>
      </w:r>
      <w:r w:rsidR="00735F87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9</w:t>
      </w:r>
      <w:bookmarkStart w:id="0" w:name="_GoBack"/>
      <w:bookmarkEnd w:id="0"/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dni.</w:t>
      </w:r>
    </w:p>
    <w:p w14:paraId="300D082F" w14:textId="77777777" w:rsidR="0062534E" w:rsidRDefault="0062534E" w:rsidP="0062534E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163CA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Termin składania i otwarcia ofert pozostaje bez zmian.</w:t>
      </w:r>
    </w:p>
    <w:p w14:paraId="3DA07B67" w14:textId="50AAE2AD" w:rsidR="002A0E45" w:rsidRDefault="002A0E45" w:rsidP="00BE6A8F">
      <w:pPr>
        <w:jc w:val="both"/>
        <w:rPr>
          <w:rFonts w:asciiTheme="minorHAnsi" w:hAnsiTheme="minorHAnsi" w:cstheme="minorHAnsi"/>
        </w:rPr>
      </w:pPr>
    </w:p>
    <w:p w14:paraId="655E22B6" w14:textId="67669261" w:rsidR="00054BF7" w:rsidRDefault="00054BF7" w:rsidP="003E643B">
      <w:pPr>
        <w:rPr>
          <w:rFonts w:asciiTheme="minorHAnsi" w:hAnsiTheme="minorHAnsi" w:cstheme="minorHAnsi"/>
        </w:rPr>
      </w:pPr>
    </w:p>
    <w:p w14:paraId="650A9383" w14:textId="77777777" w:rsidR="00054BF7" w:rsidRPr="003E643B" w:rsidRDefault="00054BF7" w:rsidP="003E643B">
      <w:pPr>
        <w:rPr>
          <w:rFonts w:asciiTheme="minorHAnsi" w:hAnsiTheme="minorHAnsi" w:cstheme="minorHAnsi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146211B3" w:rsidR="00BE6A8F" w:rsidRPr="003E643B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6"/>
          <w:szCs w:val="16"/>
          <w:lang w:eastAsia="x-none"/>
        </w:rPr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p w14:paraId="753C1B4B" w14:textId="77777777" w:rsidR="008A059E" w:rsidRDefault="008A059E" w:rsidP="00AD23B1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E6E0" w14:textId="77777777" w:rsidR="00A04270" w:rsidRDefault="00A04270" w:rsidP="00D64E9F">
      <w:r>
        <w:separator/>
      </w:r>
    </w:p>
  </w:endnote>
  <w:endnote w:type="continuationSeparator" w:id="0">
    <w:p w14:paraId="238086AB" w14:textId="77777777" w:rsidR="00A04270" w:rsidRDefault="00A0427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D19A" w14:textId="77777777" w:rsidR="00A04270" w:rsidRDefault="00A04270" w:rsidP="00D64E9F">
      <w:r>
        <w:separator/>
      </w:r>
    </w:p>
  </w:footnote>
  <w:footnote w:type="continuationSeparator" w:id="0">
    <w:p w14:paraId="034A3755" w14:textId="77777777" w:rsidR="00A04270" w:rsidRDefault="00A0427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A293E"/>
    <w:rsid w:val="001B1089"/>
    <w:rsid w:val="00205250"/>
    <w:rsid w:val="002328BA"/>
    <w:rsid w:val="00242F6E"/>
    <w:rsid w:val="0025346F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22859"/>
    <w:rsid w:val="00566BDB"/>
    <w:rsid w:val="00575D5D"/>
    <w:rsid w:val="00577404"/>
    <w:rsid w:val="005901E6"/>
    <w:rsid w:val="005B6764"/>
    <w:rsid w:val="005D543F"/>
    <w:rsid w:val="005E1CFB"/>
    <w:rsid w:val="00601E5C"/>
    <w:rsid w:val="00611FFA"/>
    <w:rsid w:val="0062271B"/>
    <w:rsid w:val="00623F90"/>
    <w:rsid w:val="0062534E"/>
    <w:rsid w:val="0064648F"/>
    <w:rsid w:val="0067604F"/>
    <w:rsid w:val="00682798"/>
    <w:rsid w:val="00684A95"/>
    <w:rsid w:val="00697F78"/>
    <w:rsid w:val="006A6AFF"/>
    <w:rsid w:val="006C69DF"/>
    <w:rsid w:val="006F0F61"/>
    <w:rsid w:val="007013C5"/>
    <w:rsid w:val="00706771"/>
    <w:rsid w:val="00710CC4"/>
    <w:rsid w:val="00735F87"/>
    <w:rsid w:val="00750010"/>
    <w:rsid w:val="00763327"/>
    <w:rsid w:val="00775B81"/>
    <w:rsid w:val="00787855"/>
    <w:rsid w:val="007C3342"/>
    <w:rsid w:val="007C6709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04270"/>
    <w:rsid w:val="00A31318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C04C5"/>
    <w:rsid w:val="00E10D22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7E58-E664-4725-93E7-C8739E1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15</cp:revision>
  <cp:lastPrinted>2023-01-19T08:02:00Z</cp:lastPrinted>
  <dcterms:created xsi:type="dcterms:W3CDTF">2023-01-23T09:34:00Z</dcterms:created>
  <dcterms:modified xsi:type="dcterms:W3CDTF">2024-01-08T12:07:00Z</dcterms:modified>
</cp:coreProperties>
</file>