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920F" w14:textId="19258F3B" w:rsidR="00C44589" w:rsidRPr="00106827" w:rsidRDefault="000B2D57" w:rsidP="00106827">
      <w:pPr>
        <w:pStyle w:val="Nagwek"/>
        <w:tabs>
          <w:tab w:val="left" w:pos="345"/>
        </w:tabs>
        <w:jc w:val="center"/>
        <w:rPr>
          <w:rFonts w:eastAsia="Times New Roman"/>
          <w:b/>
          <w:sz w:val="20"/>
          <w:szCs w:val="20"/>
          <w:lang w:eastAsia="pl-PL"/>
        </w:rPr>
      </w:pPr>
      <w:r w:rsidRPr="00106827">
        <w:rPr>
          <w:noProof/>
          <w:lang w:eastAsia="pl-PL"/>
        </w:rPr>
        <mc:AlternateContent>
          <mc:Choice Requires="wps">
            <w:drawing>
              <wp:anchor distT="4294967295" distB="4294967295" distL="114300" distR="114300" simplePos="0" relativeHeight="251659264" behindDoc="0" locked="0" layoutInCell="1" allowOverlap="1" wp14:anchorId="650717A2" wp14:editId="5C228548">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EAF057"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mc:Fallback>
        </mc:AlternateContent>
      </w:r>
      <w:r w:rsidR="00C44589" w:rsidRPr="00106827">
        <w:rPr>
          <w:rFonts w:eastAsia="Times New Roman"/>
          <w:b/>
          <w:sz w:val="20"/>
          <w:szCs w:val="20"/>
          <w:lang w:eastAsia="pl-PL"/>
        </w:rPr>
        <w:t>Postępowanie o udzielenie zamówienia klasycznego o wartości równej lub przekraczającej progi unijne</w:t>
      </w:r>
    </w:p>
    <w:p w14:paraId="5F19BEB1" w14:textId="154B5893" w:rsidR="00106827" w:rsidRPr="00A3035C" w:rsidRDefault="00C44589" w:rsidP="00106827">
      <w:pPr>
        <w:pStyle w:val="Default"/>
        <w:ind w:left="4536"/>
        <w:rPr>
          <w:rFonts w:ascii="Times New Roman" w:hAnsi="Times New Roman" w:cs="Times New Roman"/>
          <w:b/>
          <w:color w:val="000000" w:themeColor="text1"/>
          <w:sz w:val="22"/>
        </w:rPr>
      </w:pPr>
      <w:r w:rsidRPr="00106827">
        <w:rPr>
          <w:rFonts w:ascii="Times New Roman" w:hAnsi="Times New Roman" w:cs="Times New Roman"/>
          <w:b/>
          <w:color w:val="000000" w:themeColor="text1"/>
        </w:rPr>
        <w:br/>
      </w:r>
      <w:r w:rsidR="00106827" w:rsidRPr="00A3035C">
        <w:rPr>
          <w:rFonts w:ascii="Times New Roman" w:hAnsi="Times New Roman" w:cs="Times New Roman"/>
          <w:b/>
          <w:color w:val="000000" w:themeColor="text1"/>
          <w:sz w:val="22"/>
        </w:rPr>
        <w:t xml:space="preserve">Numer wydania Dz. U. S: </w:t>
      </w:r>
      <w:r w:rsidR="009038FA">
        <w:rPr>
          <w:rFonts w:ascii="Times New Roman" w:hAnsi="Times New Roman" w:cs="Times New Roman"/>
          <w:b/>
          <w:color w:val="000000" w:themeColor="text1"/>
          <w:sz w:val="22"/>
        </w:rPr>
        <w:t>1/2025</w:t>
      </w:r>
    </w:p>
    <w:p w14:paraId="79B58262" w14:textId="76CED62D" w:rsidR="00106827" w:rsidRPr="00D51781" w:rsidRDefault="00106827" w:rsidP="00106827">
      <w:pPr>
        <w:pStyle w:val="Default"/>
        <w:ind w:left="4536"/>
        <w:rPr>
          <w:rFonts w:ascii="Times New Roman" w:hAnsi="Times New Roman" w:cs="Times New Roman"/>
          <w:sz w:val="22"/>
        </w:rPr>
      </w:pPr>
      <w:r w:rsidRPr="00A3035C">
        <w:rPr>
          <w:rFonts w:ascii="Times New Roman" w:hAnsi="Times New Roman" w:cs="Times New Roman"/>
          <w:b/>
          <w:color w:val="000000" w:themeColor="text1"/>
          <w:sz w:val="22"/>
        </w:rPr>
        <w:t xml:space="preserve">Numer publikacji ogłoszenia: </w:t>
      </w:r>
      <w:r w:rsidR="009038FA">
        <w:rPr>
          <w:rFonts w:ascii="Times New Roman" w:hAnsi="Times New Roman" w:cs="Times New Roman"/>
          <w:b/>
          <w:color w:val="000000" w:themeColor="text1"/>
          <w:sz w:val="22"/>
        </w:rPr>
        <w:t>1325-2025</w:t>
      </w:r>
      <w:r w:rsidRPr="008A1141">
        <w:rPr>
          <w:rFonts w:ascii="Times New Roman" w:hAnsi="Times New Roman" w:cs="Times New Roman"/>
          <w:b/>
          <w:color w:val="000000" w:themeColor="text1"/>
          <w:sz w:val="22"/>
        </w:rPr>
        <w:br/>
      </w:r>
      <w:r w:rsidRPr="00D51781">
        <w:rPr>
          <w:rFonts w:ascii="Times New Roman" w:hAnsi="Times New Roman" w:cs="Times New Roman"/>
          <w:b/>
          <w:color w:val="000000" w:themeColor="text1"/>
          <w:sz w:val="22"/>
        </w:rPr>
        <w:t>Nr wewnętrzny pos</w:t>
      </w:r>
      <w:bookmarkStart w:id="0" w:name="_GoBack"/>
      <w:bookmarkEnd w:id="0"/>
      <w:r w:rsidRPr="00D51781">
        <w:rPr>
          <w:rFonts w:ascii="Times New Roman" w:hAnsi="Times New Roman" w:cs="Times New Roman"/>
          <w:b/>
          <w:color w:val="000000" w:themeColor="text1"/>
          <w:sz w:val="22"/>
        </w:rPr>
        <w:t xml:space="preserve">tępowania </w:t>
      </w:r>
      <w:r w:rsidR="00115C6A">
        <w:rPr>
          <w:rFonts w:ascii="Times New Roman" w:hAnsi="Times New Roman" w:cs="Times New Roman"/>
          <w:b/>
          <w:color w:val="000000" w:themeColor="text1"/>
          <w:sz w:val="22"/>
        </w:rPr>
        <w:t>68</w:t>
      </w:r>
      <w:r>
        <w:rPr>
          <w:rFonts w:ascii="Times New Roman" w:hAnsi="Times New Roman" w:cs="Times New Roman"/>
          <w:b/>
          <w:color w:val="000000" w:themeColor="text1"/>
          <w:sz w:val="22"/>
        </w:rPr>
        <w:t>/24</w:t>
      </w:r>
    </w:p>
    <w:p w14:paraId="4357F3FF" w14:textId="77777777" w:rsidR="00106827" w:rsidRPr="00D51781" w:rsidRDefault="00106827" w:rsidP="00106827">
      <w:pPr>
        <w:spacing w:after="0"/>
        <w:rPr>
          <w:rFonts w:ascii="Times New Roman" w:hAnsi="Times New Roman" w:cs="Times New Roman"/>
        </w:rPr>
      </w:pPr>
    </w:p>
    <w:p w14:paraId="203843FF" w14:textId="2045EA57" w:rsidR="00106827" w:rsidRPr="00D51781" w:rsidRDefault="00106827" w:rsidP="00106827">
      <w:pPr>
        <w:spacing w:after="0"/>
        <w:rPr>
          <w:rFonts w:ascii="Times New Roman" w:hAnsi="Times New Roman" w:cs="Times New Roman"/>
        </w:rPr>
      </w:pPr>
      <w:r w:rsidRPr="00D51781">
        <w:rPr>
          <w:rFonts w:ascii="Times New Roman" w:hAnsi="Times New Roman" w:cs="Times New Roman"/>
        </w:rPr>
        <w:t xml:space="preserve">L. </w:t>
      </w:r>
      <w:r>
        <w:rPr>
          <w:rFonts w:ascii="Times New Roman" w:hAnsi="Times New Roman" w:cs="Times New Roman"/>
        </w:rPr>
        <w:t>d</w:t>
      </w:r>
      <w:r w:rsidRPr="00D51781">
        <w:rPr>
          <w:rFonts w:ascii="Times New Roman" w:hAnsi="Times New Roman" w:cs="Times New Roman"/>
        </w:rPr>
        <w:t xml:space="preserve">z. </w:t>
      </w:r>
      <w:r w:rsidR="00DF4689">
        <w:rPr>
          <w:rFonts w:ascii="Times New Roman" w:hAnsi="Times New Roman" w:cs="Times New Roman"/>
        </w:rPr>
        <w:t>ZP-</w:t>
      </w:r>
      <w:r w:rsidR="00CE34D7">
        <w:rPr>
          <w:rFonts w:ascii="Times New Roman" w:hAnsi="Times New Roman" w:cs="Times New Roman"/>
        </w:rPr>
        <w:t>4280</w:t>
      </w:r>
      <w:r>
        <w:rPr>
          <w:rFonts w:ascii="Times New Roman" w:hAnsi="Times New Roman" w:cs="Times New Roman"/>
        </w:rPr>
        <w:t>/24</w:t>
      </w:r>
    </w:p>
    <w:p w14:paraId="2995569E" w14:textId="77777777" w:rsidR="00106827" w:rsidRPr="00D51781" w:rsidRDefault="00106827" w:rsidP="00106827">
      <w:pPr>
        <w:spacing w:after="0"/>
        <w:rPr>
          <w:rFonts w:ascii="Times New Roman" w:hAnsi="Times New Roman" w:cs="Times New Roman"/>
        </w:rPr>
      </w:pPr>
    </w:p>
    <w:p w14:paraId="6128C217" w14:textId="77777777" w:rsidR="00106827" w:rsidRDefault="00106827" w:rsidP="00106827">
      <w:pPr>
        <w:spacing w:after="0"/>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 xml:space="preserve">26-600 Radom </w:t>
      </w:r>
    </w:p>
    <w:p w14:paraId="73AACC43" w14:textId="77777777" w:rsidR="00106827" w:rsidRDefault="00106827" w:rsidP="00106827">
      <w:pPr>
        <w:spacing w:after="0"/>
        <w:rPr>
          <w:rFonts w:ascii="Times New Roman" w:hAnsi="Times New Roman" w:cs="Times New Roman"/>
        </w:rPr>
      </w:pPr>
    </w:p>
    <w:p w14:paraId="7A6B135B" w14:textId="77777777" w:rsidR="00106827" w:rsidRDefault="00106827" w:rsidP="00106827">
      <w:pPr>
        <w:spacing w:after="0"/>
        <w:rPr>
          <w:rFonts w:ascii="Times New Roman" w:hAnsi="Times New Roman" w:cs="Times New Roman"/>
        </w:rPr>
      </w:pPr>
    </w:p>
    <w:p w14:paraId="78D29559" w14:textId="77777777" w:rsidR="00106827" w:rsidRDefault="00106827" w:rsidP="00106827">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41B86AF2" w14:textId="77777777" w:rsidR="00106827" w:rsidRDefault="00106827" w:rsidP="00106827">
      <w:pPr>
        <w:spacing w:after="0"/>
        <w:jc w:val="both"/>
        <w:rPr>
          <w:rFonts w:ascii="Times New Roman" w:hAnsi="Times New Roman" w:cs="Times New Roman"/>
        </w:rPr>
      </w:pPr>
    </w:p>
    <w:p w14:paraId="5AEBAA3E" w14:textId="77777777" w:rsidR="00106827" w:rsidRDefault="00106827" w:rsidP="00106827">
      <w:pPr>
        <w:spacing w:after="0"/>
        <w:jc w:val="both"/>
        <w:rPr>
          <w:rFonts w:ascii="Times New Roman" w:hAnsi="Times New Roman" w:cs="Times New Roman"/>
        </w:rPr>
      </w:pPr>
    </w:p>
    <w:p w14:paraId="7743A7B2" w14:textId="77777777" w:rsidR="00E73B9E" w:rsidRDefault="00106827" w:rsidP="00E73B9E">
      <w:pPr>
        <w:tabs>
          <w:tab w:val="left" w:pos="993"/>
        </w:tabs>
        <w:autoSpaceDE w:val="0"/>
        <w:autoSpaceDN w:val="0"/>
        <w:adjustRightInd w:val="0"/>
        <w:spacing w:after="0" w:line="360" w:lineRule="auto"/>
        <w:jc w:val="both"/>
        <w:rPr>
          <w:rFonts w:ascii="Times New Roman" w:hAnsi="Times New Roman" w:cs="Times New Roman"/>
          <w:b/>
          <w:sz w:val="32"/>
          <w:szCs w:val="32"/>
        </w:rPr>
      </w:pPr>
      <w:r w:rsidRPr="007B110D">
        <w:rPr>
          <w:rFonts w:ascii="Times New Roman" w:hAnsi="Times New Roman" w:cs="Times New Roman"/>
          <w:b/>
          <w:sz w:val="32"/>
          <w:szCs w:val="32"/>
        </w:rPr>
        <w:t xml:space="preserve">Przedmiot zamówienia: </w:t>
      </w:r>
    </w:p>
    <w:p w14:paraId="24DB70F9" w14:textId="77777777" w:rsidR="00115C6A" w:rsidRDefault="00115C6A" w:rsidP="00E73B9E">
      <w:pPr>
        <w:tabs>
          <w:tab w:val="left" w:pos="993"/>
        </w:tabs>
        <w:autoSpaceDE w:val="0"/>
        <w:autoSpaceDN w:val="0"/>
        <w:adjustRightInd w:val="0"/>
        <w:spacing w:after="0" w:line="360" w:lineRule="auto"/>
        <w:jc w:val="center"/>
        <w:rPr>
          <w:rFonts w:ascii="Times New Roman" w:hAnsi="Times New Roman" w:cs="Times New Roman"/>
          <w:b/>
          <w:sz w:val="32"/>
          <w:szCs w:val="32"/>
        </w:rPr>
      </w:pPr>
      <w:r w:rsidRPr="00115C6A">
        <w:rPr>
          <w:rFonts w:ascii="Times New Roman" w:hAnsi="Times New Roman" w:cs="Times New Roman"/>
          <w:b/>
          <w:sz w:val="32"/>
          <w:szCs w:val="32"/>
        </w:rPr>
        <w:t xml:space="preserve">„Zarząd w Radomiu Centralnego Biura Zwalczania Cyberprzestępczości – budowa nowej siedziby” </w:t>
      </w:r>
    </w:p>
    <w:p w14:paraId="1DEEEEAF" w14:textId="2F8F3B1C" w:rsidR="00106827" w:rsidRPr="007B110D" w:rsidRDefault="00115C6A" w:rsidP="00E73B9E">
      <w:pPr>
        <w:tabs>
          <w:tab w:val="left" w:pos="993"/>
        </w:tabs>
        <w:autoSpaceDE w:val="0"/>
        <w:autoSpaceDN w:val="0"/>
        <w:adjustRightInd w:val="0"/>
        <w:spacing w:after="0" w:line="360" w:lineRule="auto"/>
        <w:jc w:val="center"/>
        <w:rPr>
          <w:rFonts w:ascii="Times New Roman" w:eastAsia="Times New Roman" w:hAnsi="Times New Roman" w:cs="Times New Roman"/>
          <w:b/>
          <w:color w:val="000000"/>
          <w:sz w:val="32"/>
          <w:szCs w:val="32"/>
          <w:lang w:eastAsia="pl-PL"/>
        </w:rPr>
      </w:pPr>
      <w:r w:rsidRPr="00115C6A">
        <w:rPr>
          <w:rFonts w:ascii="Times New Roman" w:hAnsi="Times New Roman" w:cs="Times New Roman"/>
          <w:b/>
          <w:sz w:val="32"/>
          <w:szCs w:val="32"/>
        </w:rPr>
        <w:t>– zaprojektuj i wybuduj</w:t>
      </w:r>
    </w:p>
    <w:p w14:paraId="72476119" w14:textId="77777777" w:rsidR="00106827" w:rsidRDefault="00106827" w:rsidP="00106827">
      <w:pPr>
        <w:spacing w:after="0"/>
        <w:jc w:val="both"/>
        <w:rPr>
          <w:rFonts w:ascii="Times New Roman" w:hAnsi="Times New Roman" w:cs="Times New Roman"/>
          <w:b/>
          <w:bCs/>
          <w:sz w:val="32"/>
          <w:szCs w:val="32"/>
        </w:rPr>
      </w:pPr>
    </w:p>
    <w:p w14:paraId="3764FEC2" w14:textId="77777777" w:rsidR="00106827" w:rsidRPr="00347E27" w:rsidRDefault="00106827" w:rsidP="00106827">
      <w:pPr>
        <w:spacing w:after="0"/>
        <w:jc w:val="both"/>
        <w:rPr>
          <w:rFonts w:ascii="Times New Roman" w:hAnsi="Times New Roman" w:cs="Times New Roman"/>
          <w:b/>
          <w:bCs/>
          <w:sz w:val="32"/>
          <w:szCs w:val="32"/>
        </w:rPr>
      </w:pPr>
    </w:p>
    <w:p w14:paraId="388E29ED" w14:textId="77777777" w:rsidR="00106827" w:rsidRPr="006C136A" w:rsidRDefault="00106827" w:rsidP="00106827">
      <w:pPr>
        <w:spacing w:after="0"/>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14:paraId="40EB2D95" w14:textId="77777777" w:rsidR="00106827" w:rsidRDefault="00106827" w:rsidP="00106827">
      <w:pPr>
        <w:spacing w:after="0"/>
        <w:rPr>
          <w:rFonts w:ascii="Times New Roman" w:hAnsi="Times New Roman" w:cs="Times New Roman"/>
        </w:rPr>
      </w:pPr>
    </w:p>
    <w:p w14:paraId="194087B8" w14:textId="77777777" w:rsidR="00106827" w:rsidRDefault="00106827" w:rsidP="00106827">
      <w:pPr>
        <w:spacing w:after="0"/>
        <w:rPr>
          <w:rFonts w:ascii="Times New Roman" w:hAnsi="Times New Roman" w:cs="Times New Roman"/>
        </w:rPr>
      </w:pPr>
    </w:p>
    <w:p w14:paraId="5BA36879" w14:textId="77777777" w:rsidR="00106827" w:rsidRDefault="00106827" w:rsidP="00106827">
      <w:pPr>
        <w:spacing w:after="0"/>
        <w:rPr>
          <w:rFonts w:ascii="Times New Roman" w:hAnsi="Times New Roman" w:cs="Times New Roman"/>
          <w:b/>
        </w:rPr>
      </w:pPr>
      <w:r>
        <w:rPr>
          <w:rFonts w:ascii="Times New Roman" w:hAnsi="Times New Roman" w:cs="Times New Roman"/>
          <w:b/>
        </w:rPr>
        <w:t>ZATWIERDZIŁ:</w:t>
      </w:r>
    </w:p>
    <w:p w14:paraId="5A49DED9" w14:textId="77777777" w:rsidR="00CE34D7" w:rsidRDefault="00CE34D7" w:rsidP="00CE34D7">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14:paraId="5EF71514" w14:textId="77777777" w:rsidR="00CE34D7" w:rsidRDefault="00CE34D7" w:rsidP="00CE34D7">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14:paraId="77DFB49E" w14:textId="77777777" w:rsidR="00CE34D7" w:rsidRDefault="00CE34D7" w:rsidP="00CE34D7">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14:paraId="447809E8" w14:textId="41F89101" w:rsidR="00115C6A" w:rsidRPr="00CE34D7" w:rsidRDefault="00CE34D7" w:rsidP="00CE34D7">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Paweł Herbuś</w:t>
      </w:r>
    </w:p>
    <w:p w14:paraId="26BB56A8" w14:textId="77777777" w:rsidR="00115C6A" w:rsidRDefault="00115C6A" w:rsidP="00106827">
      <w:pPr>
        <w:spacing w:after="0"/>
        <w:ind w:left="2832" w:firstLine="708"/>
        <w:rPr>
          <w:rFonts w:ascii="Times New Roman" w:hAnsi="Times New Roman" w:cs="Times New Roman"/>
          <w:sz w:val="20"/>
          <w:szCs w:val="20"/>
        </w:rPr>
      </w:pPr>
    </w:p>
    <w:p w14:paraId="79CA4183" w14:textId="77777777" w:rsidR="00106827" w:rsidRDefault="00106827" w:rsidP="00106827">
      <w:pPr>
        <w:spacing w:after="0"/>
        <w:ind w:left="2832" w:firstLine="708"/>
        <w:rPr>
          <w:rFonts w:ascii="Times New Roman" w:hAnsi="Times New Roman" w:cs="Times New Roman"/>
          <w:sz w:val="20"/>
          <w:szCs w:val="20"/>
        </w:rPr>
      </w:pPr>
    </w:p>
    <w:p w14:paraId="5F40411D" w14:textId="71F16DDC" w:rsidR="00106827" w:rsidRPr="00167908" w:rsidRDefault="00106827" w:rsidP="00106827">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CE34D7">
        <w:rPr>
          <w:rFonts w:ascii="Times New Roman" w:hAnsi="Times New Roman" w:cs="Times New Roman"/>
          <w:sz w:val="20"/>
          <w:szCs w:val="20"/>
        </w:rPr>
        <w:t>30.12.2024</w:t>
      </w:r>
      <w:r w:rsidR="00B67AE9">
        <w:rPr>
          <w:rFonts w:ascii="Times New Roman" w:hAnsi="Times New Roman" w:cs="Times New Roman"/>
          <w:sz w:val="20"/>
          <w:szCs w:val="20"/>
        </w:rPr>
        <w:t xml:space="preserve"> </w:t>
      </w:r>
      <w:r>
        <w:rPr>
          <w:rFonts w:ascii="Times New Roman" w:hAnsi="Times New Roman" w:cs="Times New Roman"/>
          <w:sz w:val="20"/>
          <w:szCs w:val="20"/>
        </w:rPr>
        <w:t>r.</w:t>
      </w:r>
    </w:p>
    <w:p w14:paraId="3F0EDF8F" w14:textId="77777777" w:rsidR="00106827" w:rsidRDefault="00106827" w:rsidP="00106827">
      <w:pPr>
        <w:spacing w:after="0"/>
        <w:rPr>
          <w:rFonts w:ascii="Times New Roman" w:hAnsi="Times New Roman" w:cs="Times New Roman"/>
          <w:b/>
        </w:rPr>
      </w:pPr>
    </w:p>
    <w:p w14:paraId="38A34B9D" w14:textId="77777777" w:rsidR="00106827" w:rsidRPr="00BC481C" w:rsidRDefault="00106827" w:rsidP="00106827">
      <w:pPr>
        <w:spacing w:after="0"/>
        <w:jc w:val="center"/>
        <w:rPr>
          <w:rFonts w:ascii="Times New Roman" w:hAnsi="Times New Roman" w:cs="Times New Roman"/>
          <w:b/>
          <w:color w:val="0070C0"/>
          <w:sz w:val="20"/>
          <w:szCs w:val="20"/>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Pr="00BC481C">
          <w:rPr>
            <w:rStyle w:val="Hipercze"/>
            <w:rFonts w:ascii="Times New Roman" w:hAnsi="Times New Roman" w:cs="Times New Roman"/>
            <w:b/>
            <w:color w:val="0070C0"/>
            <w:sz w:val="20"/>
            <w:szCs w:val="20"/>
            <w:u w:val="none"/>
          </w:rPr>
          <w:t>https://platformazakupowa.pl/pn/kwp_radom</w:t>
        </w:r>
      </w:hyperlink>
    </w:p>
    <w:p w14:paraId="6FA51084" w14:textId="55209C51" w:rsidR="00A3035C" w:rsidRPr="00106827" w:rsidRDefault="00A3035C" w:rsidP="00106827">
      <w:pPr>
        <w:pStyle w:val="Default"/>
        <w:ind w:left="4536"/>
        <w:rPr>
          <w:rFonts w:ascii="Times New Roman" w:hAnsi="Times New Roman" w:cs="Times New Roman"/>
          <w:b/>
        </w:rPr>
      </w:pPr>
      <w:r w:rsidRPr="00106827">
        <w:rPr>
          <w:rFonts w:ascii="Times New Roman" w:hAnsi="Times New Roman" w:cs="Times New Roman"/>
          <w:b/>
        </w:rPr>
        <w:br w:type="page"/>
      </w:r>
    </w:p>
    <w:p w14:paraId="14D12EF5" w14:textId="4BDCC602" w:rsidR="00C44589" w:rsidRPr="00106827" w:rsidRDefault="00C44589" w:rsidP="00106827">
      <w:pPr>
        <w:spacing w:after="0"/>
        <w:jc w:val="both"/>
        <w:rPr>
          <w:rFonts w:ascii="Times New Roman" w:hAnsi="Times New Roman" w:cs="Times New Roman"/>
          <w:b/>
        </w:rPr>
      </w:pPr>
      <w:r w:rsidRPr="00106827">
        <w:rPr>
          <w:rFonts w:ascii="Times New Roman" w:hAnsi="Times New Roman" w:cs="Times New Roman"/>
          <w:b/>
        </w:rPr>
        <w:lastRenderedPageBreak/>
        <w:t>SPIS TREŚCI</w:t>
      </w:r>
    </w:p>
    <w:p w14:paraId="38032C2B"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NAZWA ORAZ ADRES ZAMAWIAJĄCEGO</w:t>
      </w:r>
    </w:p>
    <w:p w14:paraId="6CC24C2E"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14:paraId="74F1636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TRYB UDZIELENIA ZAMÓWIENIA</w:t>
      </w:r>
    </w:p>
    <w:p w14:paraId="6B7ED5B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PRZEDMIOTU ZAMÓWIENIA</w:t>
      </w:r>
    </w:p>
    <w:p w14:paraId="7BD96D9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PRZEDMIOTOWYCH ŚRODKACH DOWODOWYCH</w:t>
      </w:r>
    </w:p>
    <w:p w14:paraId="5F4F6A1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WYKONANIA ZAMÓWIENIA</w:t>
      </w:r>
    </w:p>
    <w:p w14:paraId="04A6D66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14:paraId="0F7B9DD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1462D69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2ECFFD8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14:paraId="7C3E229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ZWIĄZANIA OFERTĄ</w:t>
      </w:r>
    </w:p>
    <w:p w14:paraId="76C2196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WYMAGANIA DOTYCZĄCE WADIUM</w:t>
      </w:r>
    </w:p>
    <w:p w14:paraId="0F556BB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DOTYCZĄCE ZABEZPIECZENIA NALEŻYTEGO WYKONANIA UMOWY</w:t>
      </w:r>
    </w:p>
    <w:p w14:paraId="5B134471"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SPOSOBU PRZYGOTOWANIA OFERTY</w:t>
      </w:r>
    </w:p>
    <w:p w14:paraId="0D359CE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ORAZ TERMIN SKŁADANIA OFERT</w:t>
      </w:r>
    </w:p>
    <w:p w14:paraId="5CD0714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OTWARCIA OFERT</w:t>
      </w:r>
    </w:p>
    <w:p w14:paraId="43968F34"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14:paraId="020092A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14:paraId="6B063B6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WYKAZ PODMIOTOWYCH ŚRODKÓW DOWODOWYCH</w:t>
      </w:r>
    </w:p>
    <w:p w14:paraId="69219D22"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OBLICZENIA CENY</w:t>
      </w:r>
    </w:p>
    <w:p w14:paraId="4996137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14:paraId="1D75AE9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14:paraId="46B6F7EC"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POUCZENIE O ŚRODKACH OCHRONY PRAWNEJ PRZYSŁUGUJĄCYCH WYKONAWCY</w:t>
      </w:r>
    </w:p>
    <w:p w14:paraId="7451ED40"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KLAUZULA INFORMACYJNA DOTYCZĄCA PRZETWARZANIA DANYCH OSOBOWYCH</w:t>
      </w:r>
    </w:p>
    <w:p w14:paraId="0607AC4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INNE ISTOTNE INFORMACJE DOTYCZĄCE POSTĘPOWANIA</w:t>
      </w:r>
    </w:p>
    <w:p w14:paraId="0B5F2C8E" w14:textId="5125711A"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ZAŁĄCZNIKI DO SWZ</w:t>
      </w:r>
    </w:p>
    <w:p w14:paraId="5D3CFCAE" w14:textId="2334B783" w:rsidR="00C44589" w:rsidRPr="00106827" w:rsidRDefault="00C44589" w:rsidP="00106827">
      <w:pPr>
        <w:spacing w:after="0"/>
        <w:rPr>
          <w:rFonts w:ascii="Times New Roman" w:hAnsi="Times New Roman" w:cs="Times New Roman"/>
        </w:rPr>
      </w:pPr>
    </w:p>
    <w:p w14:paraId="5FE8F4DA" w14:textId="77777777" w:rsidR="00686E96" w:rsidRPr="00106827" w:rsidRDefault="00686E96" w:rsidP="00106827">
      <w:pPr>
        <w:spacing w:after="0"/>
        <w:rPr>
          <w:rFonts w:ascii="Times New Roman" w:hAnsi="Times New Roman" w:cs="Times New Roman"/>
        </w:rPr>
      </w:pPr>
    </w:p>
    <w:p w14:paraId="16B5BB3E" w14:textId="77777777" w:rsidR="00E03EF5" w:rsidRPr="00106827" w:rsidRDefault="00E03EF5" w:rsidP="00106827">
      <w:pPr>
        <w:spacing w:after="0"/>
        <w:rPr>
          <w:rFonts w:ascii="Times New Roman" w:hAnsi="Times New Roman" w:cs="Times New Roman"/>
          <w:b/>
        </w:rPr>
      </w:pPr>
      <w:r w:rsidRPr="00106827">
        <w:rPr>
          <w:rFonts w:ascii="Times New Roman" w:hAnsi="Times New Roman" w:cs="Times New Roman"/>
          <w:b/>
        </w:rPr>
        <w:br w:type="page"/>
      </w:r>
    </w:p>
    <w:p w14:paraId="07B688CA" w14:textId="2B3E790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14:paraId="00AA5E3E" w14:textId="77777777" w:rsidR="00C44589" w:rsidRPr="00106827" w:rsidRDefault="00C44589" w:rsidP="00106827">
      <w:pPr>
        <w:pStyle w:val="Akapitzlist"/>
        <w:spacing w:after="0" w:line="276" w:lineRule="auto"/>
        <w:ind w:left="1440"/>
        <w:rPr>
          <w:rFonts w:ascii="Times New Roman" w:hAnsi="Times New Roman" w:cs="Times New Roman"/>
          <w:b/>
        </w:rPr>
      </w:pPr>
    </w:p>
    <w:p w14:paraId="21A08B70" w14:textId="4B280A43" w:rsidR="0004514B" w:rsidRPr="00106827"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00567594" w:rsidRPr="00106827">
        <w:rPr>
          <w:rFonts w:ascii="Times New Roman" w:hAnsi="Times New Roman" w:cs="Times New Roman"/>
        </w:rPr>
        <w:br/>
      </w:r>
      <w:r w:rsidRPr="00106827">
        <w:rPr>
          <w:rFonts w:ascii="Times New Roman" w:hAnsi="Times New Roman" w:cs="Times New Roman"/>
        </w:rPr>
        <w:t>w</w:t>
      </w:r>
      <w:r w:rsidR="00567594" w:rsidRPr="00106827">
        <w:rPr>
          <w:rFonts w:ascii="Times New Roman" w:hAnsi="Times New Roman" w:cs="Times New Roman"/>
        </w:rPr>
        <w:t xml:space="preserve"> </w:t>
      </w:r>
      <w:r w:rsidRPr="00106827">
        <w:rPr>
          <w:rFonts w:ascii="Times New Roman" w:hAnsi="Times New Roman" w:cs="Times New Roman"/>
        </w:rPr>
        <w:t>Radomiu,</w:t>
      </w:r>
      <w:r w:rsidR="00A175B1" w:rsidRPr="00106827">
        <w:rPr>
          <w:rFonts w:ascii="Times New Roman" w:hAnsi="Times New Roman" w:cs="Times New Roman"/>
        </w:rPr>
        <w:t xml:space="preserve"> </w:t>
      </w:r>
      <w:r w:rsidRPr="00106827">
        <w:rPr>
          <w:rFonts w:ascii="Times New Roman" w:hAnsi="Times New Roman" w:cs="Times New Roman"/>
        </w:rPr>
        <w:t>ul. 11 Listopada 37/59, 26-600 Radom</w:t>
      </w:r>
    </w:p>
    <w:p w14:paraId="2712144E" w14:textId="77777777" w:rsidR="0004514B" w:rsidRPr="00106827" w:rsidRDefault="00C44589" w:rsidP="00106827">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47 701 31 03</w:t>
      </w:r>
    </w:p>
    <w:p w14:paraId="7BA1B08A" w14:textId="77777777" w:rsidR="0004514B" w:rsidRPr="00106827"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106827">
        <w:rPr>
          <w:rFonts w:ascii="Times New Roman" w:hAnsi="Times New Roman" w:cs="Times New Roman"/>
          <w:b/>
        </w:rPr>
        <w:t>Adres poczty elektronicznej:</w:t>
      </w:r>
      <w:r w:rsidR="00567594" w:rsidRPr="00106827">
        <w:rPr>
          <w:rFonts w:ascii="Times New Roman" w:hAnsi="Times New Roman" w:cs="Times New Roman"/>
          <w:b/>
        </w:rPr>
        <w:t xml:space="preserve"> </w:t>
      </w:r>
      <w:hyperlink r:id="rId9" w:history="1">
        <w:r w:rsidRPr="00106827">
          <w:rPr>
            <w:rStyle w:val="Hipercze"/>
            <w:rFonts w:ascii="Times New Roman" w:hAnsi="Times New Roman" w:cs="Times New Roman"/>
            <w:b/>
            <w:color w:val="0070C0"/>
            <w:u w:val="none"/>
          </w:rPr>
          <w:t>zamowienia.kwp@ra.policja.gov.pl</w:t>
        </w:r>
      </w:hyperlink>
    </w:p>
    <w:p w14:paraId="04FE892C" w14:textId="77777777" w:rsidR="00C44589" w:rsidRPr="00106827" w:rsidRDefault="00C44589" w:rsidP="00106827">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5B9BD5" w:themeColor="accent5"/>
        </w:rPr>
        <w:br/>
      </w:r>
    </w:p>
    <w:p w14:paraId="33E10F90" w14:textId="77777777" w:rsidR="0004514B" w:rsidRPr="00106827"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Sekcja Zamówień Publicznych KWP z siedzibą w Radomiu </w:t>
      </w:r>
    </w:p>
    <w:p w14:paraId="5C1ED217" w14:textId="77777777" w:rsidR="00C44589" w:rsidRPr="00106827"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u w:val="none"/>
          </w:rPr>
          <w:t>http://bip.mazowiecka.policja.gov.pl</w:t>
        </w:r>
      </w:hyperlink>
    </w:p>
    <w:p w14:paraId="256EA0D6" w14:textId="77777777" w:rsidR="00C44589" w:rsidRPr="00106827" w:rsidRDefault="00C44589" w:rsidP="00106827">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14:paraId="22315643" w14:textId="224BD4F2" w:rsidR="00957F8B" w:rsidRDefault="00957F8B" w:rsidP="00106827">
      <w:pPr>
        <w:spacing w:after="0" w:line="276" w:lineRule="auto"/>
        <w:jc w:val="both"/>
        <w:rPr>
          <w:rFonts w:ascii="Times New Roman" w:hAnsi="Times New Roman" w:cs="Times New Roman"/>
          <w:b/>
          <w:bCs/>
        </w:rPr>
      </w:pPr>
    </w:p>
    <w:p w14:paraId="5235037B" w14:textId="77777777" w:rsidR="00A83054" w:rsidRPr="00106827" w:rsidRDefault="00A83054" w:rsidP="00106827">
      <w:pPr>
        <w:spacing w:after="0" w:line="276" w:lineRule="auto"/>
        <w:jc w:val="both"/>
        <w:rPr>
          <w:rFonts w:ascii="Times New Roman" w:hAnsi="Times New Roman" w:cs="Times New Roman"/>
          <w:b/>
          <w:bCs/>
        </w:rPr>
      </w:pPr>
    </w:p>
    <w:p w14:paraId="12E8209C" w14:textId="77777777" w:rsidR="00C44589" w:rsidRPr="00106827"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4283696A" w14:textId="77777777" w:rsidR="00957F8B" w:rsidRPr="00106827" w:rsidRDefault="00957F8B" w:rsidP="00106827">
      <w:pPr>
        <w:spacing w:after="0" w:line="276" w:lineRule="auto"/>
        <w:jc w:val="both"/>
        <w:rPr>
          <w:rFonts w:ascii="Times New Roman" w:hAnsi="Times New Roman" w:cs="Times New Roman"/>
        </w:rPr>
      </w:pPr>
    </w:p>
    <w:p w14:paraId="6E37B75E" w14:textId="59C7012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sidR="00706BD6" w:rsidRPr="00106827">
        <w:rPr>
          <w:rFonts w:ascii="Times New Roman" w:hAnsi="Times New Roman" w:cs="Times New Roman"/>
          <w:b/>
          <w:i/>
        </w:rPr>
        <w:t xml:space="preserve"> </w:t>
      </w:r>
      <w:r w:rsidRPr="00106827">
        <w:rPr>
          <w:rFonts w:ascii="Times New Roman" w:hAnsi="Times New Roman" w:cs="Times New Roman"/>
        </w:rPr>
        <w:t>na platformie zakupowej pod adresem:</w:t>
      </w:r>
      <w:r w:rsidR="00706BD6" w:rsidRPr="00106827">
        <w:rPr>
          <w:rFonts w:ascii="Times New Roman" w:hAnsi="Times New Roman" w:cs="Times New Roman"/>
        </w:rPr>
        <w:t xml:space="preserve"> </w:t>
      </w:r>
      <w:hyperlink r:id="rId11" w:history="1">
        <w:r w:rsidR="00706BD6" w:rsidRPr="00106827">
          <w:rPr>
            <w:rStyle w:val="Hipercze"/>
            <w:rFonts w:ascii="Times New Roman" w:hAnsi="Times New Roman" w:cs="Times New Roman"/>
            <w:b/>
            <w:bCs/>
            <w:color w:val="0070C0"/>
            <w:u w:val="none"/>
          </w:rPr>
          <w:t>https://platformazakupowa.pl/pn/kwp_radom</w:t>
        </w:r>
      </w:hyperlink>
      <w:bookmarkEnd w:id="3"/>
      <w:r w:rsidR="00706BD6" w:rsidRPr="00106827">
        <w:rPr>
          <w:rFonts w:ascii="Times New Roman" w:hAnsi="Times New Roman" w:cs="Times New Roman"/>
          <w:bCs/>
          <w:color w:val="5B9BD5" w:themeColor="accent5"/>
        </w:rPr>
        <w:t xml:space="preserve"> </w:t>
      </w:r>
      <w:r w:rsidRPr="00106827">
        <w:rPr>
          <w:rFonts w:ascii="Times New Roman" w:hAnsi="Times New Roman" w:cs="Times New Roman"/>
        </w:rPr>
        <w:t>(zwana dalej Platformą)</w:t>
      </w:r>
      <w:r w:rsidR="00706BD6" w:rsidRPr="00106827">
        <w:rPr>
          <w:rFonts w:ascii="Times New Roman" w:hAnsi="Times New Roman" w:cs="Times New Roman"/>
        </w:rPr>
        <w:t xml:space="preserve"> </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sidR="00706BD6" w:rsidRPr="00106827">
        <w:rPr>
          <w:rFonts w:ascii="Times New Roman" w:hAnsi="Times New Roman" w:cs="Times New Roman"/>
          <w:b/>
          <w:bCs/>
          <w:iCs/>
        </w:rPr>
        <w:t xml:space="preserve"> </w:t>
      </w:r>
      <w:proofErr w:type="spellStart"/>
      <w:r w:rsidRPr="00106827">
        <w:rPr>
          <w:rFonts w:ascii="Times New Roman" w:hAnsi="Times New Roman" w:cs="Times New Roman"/>
          <w:b/>
          <w:bCs/>
          <w:iCs/>
        </w:rPr>
        <w:t>Dz.U.U.E</w:t>
      </w:r>
      <w:proofErr w:type="spellEnd"/>
      <w:r w:rsidR="00706BD6" w:rsidRPr="00106827">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sidR="00AB276E" w:rsidRPr="00106827">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sidR="00AB276E" w:rsidRPr="00106827">
        <w:rPr>
          <w:rFonts w:ascii="Times New Roman" w:hAnsi="Times New Roman" w:cs="Times New Roman"/>
        </w:rPr>
        <w:t xml:space="preserve"> </w:t>
      </w:r>
      <w:hyperlink r:id="rId12" w:history="1">
        <w:r w:rsidR="00567594" w:rsidRPr="00106827">
          <w:rPr>
            <w:rStyle w:val="Hipercze"/>
            <w:rFonts w:ascii="Times New Roman" w:hAnsi="Times New Roman" w:cs="Times New Roman"/>
            <w:b/>
            <w:bCs/>
            <w:color w:val="0070C0"/>
            <w:u w:val="none"/>
          </w:rPr>
          <w:t>https://platformazakupowa.pl/pn/kwp_radom</w:t>
        </w:r>
      </w:hyperlink>
      <w:r w:rsidR="00567594" w:rsidRPr="00106827">
        <w:rPr>
          <w:rFonts w:ascii="Times New Roman" w:hAnsi="Times New Roman" w:cs="Times New Roman"/>
          <w:bCs/>
          <w:color w:val="5B9BD5" w:themeColor="accent5"/>
        </w:rPr>
        <w:t xml:space="preserve"> </w:t>
      </w:r>
      <w:r w:rsidRPr="00106827">
        <w:rPr>
          <w:rFonts w:ascii="Times New Roman" w:hAnsi="Times New Roman" w:cs="Times New Roman"/>
        </w:rPr>
        <w:t xml:space="preserve">w zakładce </w:t>
      </w:r>
      <w:r w:rsidRPr="00106827">
        <w:rPr>
          <w:rFonts w:ascii="Times New Roman" w:hAnsi="Times New Roman" w:cs="Times New Roman"/>
          <w:b/>
          <w:i/>
        </w:rPr>
        <w:t>„KOMUNIKATY”</w:t>
      </w:r>
      <w:r w:rsidR="00606C85" w:rsidRPr="00106827">
        <w:rPr>
          <w:rFonts w:ascii="Times New Roman" w:hAnsi="Times New Roman" w:cs="Times New Roman"/>
        </w:rPr>
        <w:t>.</w:t>
      </w:r>
    </w:p>
    <w:p w14:paraId="4F38AD14" w14:textId="56D36F08" w:rsidR="00957F8B" w:rsidRDefault="00957F8B" w:rsidP="00106827">
      <w:pPr>
        <w:spacing w:after="0" w:line="276" w:lineRule="auto"/>
        <w:jc w:val="both"/>
        <w:rPr>
          <w:rFonts w:ascii="Times New Roman" w:hAnsi="Times New Roman" w:cs="Times New Roman"/>
          <w:b/>
        </w:rPr>
      </w:pPr>
    </w:p>
    <w:p w14:paraId="08576E96" w14:textId="77777777" w:rsidR="00A83054" w:rsidRPr="00106827" w:rsidRDefault="00A83054" w:rsidP="00106827">
      <w:pPr>
        <w:spacing w:after="0" w:line="276" w:lineRule="auto"/>
        <w:jc w:val="both"/>
        <w:rPr>
          <w:rFonts w:ascii="Times New Roman" w:hAnsi="Times New Roman" w:cs="Times New Roman"/>
          <w:b/>
        </w:rPr>
      </w:pPr>
    </w:p>
    <w:p w14:paraId="2BBED616" w14:textId="7777777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14:paraId="68EB1FD9" w14:textId="77777777" w:rsidR="00957F8B" w:rsidRPr="00106827" w:rsidRDefault="00957F8B" w:rsidP="00106827">
      <w:pPr>
        <w:spacing w:after="0" w:line="276" w:lineRule="auto"/>
        <w:jc w:val="both"/>
        <w:rPr>
          <w:rFonts w:ascii="Times New Roman" w:hAnsi="Times New Roman" w:cs="Times New Roman"/>
        </w:rPr>
      </w:pPr>
    </w:p>
    <w:p w14:paraId="5327C8EE" w14:textId="088D14D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sidR="00706BD6" w:rsidRPr="00106827">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proofErr w:type="spellStart"/>
      <w:r w:rsidR="008D4200" w:rsidRPr="00106827">
        <w:rPr>
          <w:rFonts w:ascii="Times New Roman" w:hAnsi="Times New Roman" w:cs="Times New Roman"/>
        </w:rPr>
        <w:t>t.j</w:t>
      </w:r>
      <w:proofErr w:type="spellEnd"/>
      <w:r w:rsidR="008D4200" w:rsidRPr="00106827">
        <w:rPr>
          <w:rFonts w:ascii="Times New Roman" w:hAnsi="Times New Roman" w:cs="Times New Roman"/>
        </w:rPr>
        <w:t>.</w:t>
      </w:r>
      <w:r w:rsidR="002A6F2D" w:rsidRPr="00106827">
        <w:rPr>
          <w:rFonts w:ascii="Times New Roman" w:hAnsi="Times New Roman" w:cs="Times New Roman"/>
        </w:rPr>
        <w:t xml:space="preserve"> </w:t>
      </w:r>
      <w:r w:rsidRPr="00106827">
        <w:rPr>
          <w:rFonts w:ascii="Times New Roman" w:hAnsi="Times New Roman" w:cs="Times New Roman"/>
        </w:rPr>
        <w:t>Dz. U. z</w:t>
      </w:r>
      <w:r w:rsidR="006459F5" w:rsidRPr="00106827">
        <w:rPr>
          <w:rFonts w:ascii="Times New Roman" w:hAnsi="Times New Roman" w:cs="Times New Roman"/>
        </w:rPr>
        <w:t> </w:t>
      </w:r>
      <w:r w:rsidRPr="00106827">
        <w:rPr>
          <w:rFonts w:ascii="Times New Roman" w:hAnsi="Times New Roman" w:cs="Times New Roman"/>
        </w:rPr>
        <w:t>20</w:t>
      </w:r>
      <w:r w:rsidR="0057245F" w:rsidRPr="00106827">
        <w:rPr>
          <w:rFonts w:ascii="Times New Roman" w:hAnsi="Times New Roman" w:cs="Times New Roman"/>
        </w:rPr>
        <w:t>2</w:t>
      </w:r>
      <w:r w:rsidR="00FE39BA" w:rsidRPr="00106827">
        <w:rPr>
          <w:rFonts w:ascii="Times New Roman" w:hAnsi="Times New Roman" w:cs="Times New Roman"/>
        </w:rPr>
        <w:t>3</w:t>
      </w:r>
      <w:r w:rsidR="002A6F2D" w:rsidRPr="00106827">
        <w:rPr>
          <w:rFonts w:ascii="Times New Roman" w:hAnsi="Times New Roman" w:cs="Times New Roman"/>
        </w:rPr>
        <w:t> </w:t>
      </w:r>
      <w:r w:rsidRPr="00106827">
        <w:rPr>
          <w:rFonts w:ascii="Times New Roman" w:hAnsi="Times New Roman" w:cs="Times New Roman"/>
        </w:rPr>
        <w:t xml:space="preserve">r., poz. </w:t>
      </w:r>
      <w:r w:rsidR="00FE39BA" w:rsidRPr="00106827">
        <w:rPr>
          <w:rFonts w:ascii="Times New Roman" w:hAnsi="Times New Roman" w:cs="Times New Roman"/>
        </w:rPr>
        <w:t>1605</w:t>
      </w:r>
      <w:r w:rsidR="00FE5BBF" w:rsidRPr="00106827">
        <w:rPr>
          <w:rFonts w:ascii="Times New Roman" w:hAnsi="Times New Roman" w:cs="Times New Roman"/>
        </w:rPr>
        <w:t xml:space="preserve"> z późn.</w:t>
      </w:r>
      <w:r w:rsidR="00706BD6" w:rsidRPr="00106827">
        <w:rPr>
          <w:rFonts w:ascii="Times New Roman" w:hAnsi="Times New Roman" w:cs="Times New Roman"/>
        </w:rPr>
        <w:t xml:space="preserve"> zm.</w:t>
      </w:r>
      <w:r w:rsidRPr="00106827">
        <w:rPr>
          <w:rFonts w:ascii="Times New Roman" w:hAnsi="Times New Roman" w:cs="Times New Roman"/>
        </w:rPr>
        <w:t>) zwanej dalej także „</w:t>
      </w:r>
      <w:r w:rsidR="00706BD6" w:rsidRPr="00106827">
        <w:rPr>
          <w:rFonts w:ascii="Times New Roman" w:hAnsi="Times New Roman" w:cs="Times New Roman"/>
        </w:rPr>
        <w:t>P</w:t>
      </w:r>
      <w:r w:rsidRPr="00106827">
        <w:rPr>
          <w:rFonts w:ascii="Times New Roman" w:hAnsi="Times New Roman" w:cs="Times New Roman"/>
        </w:rPr>
        <w:t>zp”.</w:t>
      </w:r>
    </w:p>
    <w:p w14:paraId="3854427B" w14:textId="77777777" w:rsidR="00C50A33" w:rsidRPr="00106827" w:rsidRDefault="00C50A33" w:rsidP="00106827">
      <w:pPr>
        <w:spacing w:after="0" w:line="276" w:lineRule="auto"/>
        <w:rPr>
          <w:rFonts w:ascii="Times New Roman" w:hAnsi="Times New Roman" w:cs="Times New Roman"/>
        </w:rPr>
      </w:pPr>
      <w:r w:rsidRPr="00106827">
        <w:rPr>
          <w:rFonts w:ascii="Times New Roman" w:hAnsi="Times New Roman" w:cs="Times New Roman"/>
        </w:rPr>
        <w:t>Zamawiający przewiduje zastosowanie art. 139 ustawy Pzp.</w:t>
      </w:r>
    </w:p>
    <w:p w14:paraId="447D9DF8" w14:textId="1D3A1A74" w:rsidR="00C44589" w:rsidRDefault="00C44589" w:rsidP="00106827">
      <w:pPr>
        <w:spacing w:after="0" w:line="276" w:lineRule="auto"/>
        <w:rPr>
          <w:rFonts w:ascii="Times New Roman" w:hAnsi="Times New Roman" w:cs="Times New Roman"/>
        </w:rPr>
      </w:pPr>
    </w:p>
    <w:p w14:paraId="5915A330" w14:textId="77777777" w:rsidR="00A83054" w:rsidRPr="00106827" w:rsidRDefault="00A83054" w:rsidP="00106827">
      <w:pPr>
        <w:spacing w:after="0" w:line="276" w:lineRule="auto"/>
        <w:rPr>
          <w:rFonts w:ascii="Times New Roman" w:hAnsi="Times New Roman" w:cs="Times New Roman"/>
        </w:rPr>
      </w:pPr>
    </w:p>
    <w:p w14:paraId="2221FD20" w14:textId="1F31BAA0"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14:paraId="1B5F6BFE" w14:textId="44E5F166" w:rsidR="00C120BE" w:rsidRPr="006732E3" w:rsidRDefault="00C120BE" w:rsidP="006732E3">
      <w:pPr>
        <w:pStyle w:val="Akapitzlist"/>
        <w:spacing w:after="0" w:line="240" w:lineRule="auto"/>
        <w:ind w:left="0"/>
        <w:jc w:val="both"/>
        <w:rPr>
          <w:rFonts w:ascii="Times New Roman" w:hAnsi="Times New Roman" w:cs="Times New Roman"/>
          <w:bCs/>
        </w:rPr>
      </w:pPr>
    </w:p>
    <w:p w14:paraId="79921D10" w14:textId="4D53E62B" w:rsidR="001C3115" w:rsidRPr="001C3115" w:rsidRDefault="000A74E0" w:rsidP="001C3115">
      <w:pPr>
        <w:spacing w:after="0" w:line="276" w:lineRule="auto"/>
        <w:jc w:val="both"/>
        <w:rPr>
          <w:rFonts w:ascii="Times New Roman" w:hAnsi="Times New Roman" w:cs="Times New Roman"/>
          <w:bCs/>
        </w:rPr>
      </w:pPr>
      <w:r w:rsidRPr="000A74E0">
        <w:rPr>
          <w:rFonts w:ascii="Times New Roman" w:hAnsi="Times New Roman" w:cs="Times New Roman"/>
          <w:b/>
          <w:bCs/>
        </w:rPr>
        <w:t>„Zarząd w Radomiu Centralnego Biura Zwalczania Cyberprzestępczości – budowa nowej siedziby” – zaprojektuj i wybuduj</w:t>
      </w:r>
    </w:p>
    <w:p w14:paraId="7571D516" w14:textId="77777777" w:rsidR="001C3115" w:rsidRPr="001C3115" w:rsidRDefault="001C3115" w:rsidP="001C3115">
      <w:pPr>
        <w:spacing w:after="0" w:line="276" w:lineRule="auto"/>
        <w:jc w:val="both"/>
        <w:rPr>
          <w:rFonts w:ascii="Times New Roman" w:hAnsi="Times New Roman" w:cs="Times New Roman"/>
          <w:b/>
          <w:bCs/>
        </w:rPr>
      </w:pPr>
    </w:p>
    <w:p w14:paraId="2B08AAF3" w14:textId="1032F7CE"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
          <w:bCs/>
        </w:rPr>
        <w:t>ROBOTY</w:t>
      </w:r>
      <w:r w:rsidR="006D3F75">
        <w:rPr>
          <w:rFonts w:ascii="Times New Roman" w:hAnsi="Times New Roman" w:cs="Times New Roman"/>
          <w:b/>
          <w:bCs/>
        </w:rPr>
        <w:t xml:space="preserve"> </w:t>
      </w:r>
      <w:r w:rsidRPr="001C3115">
        <w:rPr>
          <w:rFonts w:ascii="Times New Roman" w:hAnsi="Times New Roman" w:cs="Times New Roman"/>
          <w:b/>
          <w:bCs/>
        </w:rPr>
        <w:t>BUDOWLANE</w:t>
      </w:r>
      <w:r w:rsidR="006D3F75">
        <w:rPr>
          <w:rFonts w:ascii="Times New Roman" w:hAnsi="Times New Roman" w:cs="Times New Roman"/>
          <w:b/>
          <w:bCs/>
        </w:rPr>
        <w:t xml:space="preserve"> </w:t>
      </w:r>
      <w:r w:rsidRPr="001C3115">
        <w:rPr>
          <w:rFonts w:ascii="Times New Roman" w:hAnsi="Times New Roman" w:cs="Times New Roman"/>
          <w:b/>
          <w:bCs/>
        </w:rPr>
        <w:t>BĘDĄ</w:t>
      </w:r>
      <w:r w:rsidR="006D3F75">
        <w:rPr>
          <w:rFonts w:ascii="Times New Roman" w:hAnsi="Times New Roman" w:cs="Times New Roman"/>
          <w:b/>
          <w:bCs/>
        </w:rPr>
        <w:t xml:space="preserve"> </w:t>
      </w:r>
      <w:r w:rsidRPr="001C3115">
        <w:rPr>
          <w:rFonts w:ascii="Times New Roman" w:hAnsi="Times New Roman" w:cs="Times New Roman"/>
          <w:b/>
          <w:bCs/>
        </w:rPr>
        <w:t>REALIZOWANE NA</w:t>
      </w:r>
      <w:r w:rsidR="006D3F75">
        <w:rPr>
          <w:rFonts w:ascii="Times New Roman" w:hAnsi="Times New Roman" w:cs="Times New Roman"/>
          <w:b/>
          <w:bCs/>
        </w:rPr>
        <w:t xml:space="preserve"> </w:t>
      </w:r>
      <w:r w:rsidRPr="001C3115">
        <w:rPr>
          <w:rFonts w:ascii="Times New Roman" w:hAnsi="Times New Roman" w:cs="Times New Roman"/>
          <w:b/>
          <w:bCs/>
        </w:rPr>
        <w:t>TERENIE</w:t>
      </w:r>
      <w:r w:rsidR="006D3F75">
        <w:rPr>
          <w:rFonts w:ascii="Times New Roman" w:hAnsi="Times New Roman" w:cs="Times New Roman"/>
          <w:b/>
          <w:bCs/>
        </w:rPr>
        <w:t xml:space="preserve"> </w:t>
      </w:r>
      <w:r w:rsidRPr="001C3115">
        <w:rPr>
          <w:rFonts w:ascii="Times New Roman" w:hAnsi="Times New Roman" w:cs="Times New Roman"/>
          <w:b/>
          <w:bCs/>
        </w:rPr>
        <w:t>OBIEKTU</w:t>
      </w:r>
      <w:r w:rsidR="006D3F75">
        <w:rPr>
          <w:rFonts w:ascii="Times New Roman" w:hAnsi="Times New Roman" w:cs="Times New Roman"/>
          <w:b/>
          <w:bCs/>
        </w:rPr>
        <w:t xml:space="preserve"> </w:t>
      </w:r>
      <w:r w:rsidRPr="001C3115">
        <w:rPr>
          <w:rFonts w:ascii="Times New Roman" w:hAnsi="Times New Roman" w:cs="Times New Roman"/>
          <w:b/>
          <w:bCs/>
        </w:rPr>
        <w:t xml:space="preserve">CZYNNEGO </w:t>
      </w:r>
    </w:p>
    <w:p w14:paraId="16C07C28" w14:textId="77777777" w:rsidR="006D3F75" w:rsidRDefault="006D3F75" w:rsidP="000A74E0">
      <w:pPr>
        <w:spacing w:after="0" w:line="276" w:lineRule="auto"/>
        <w:jc w:val="both"/>
        <w:rPr>
          <w:rFonts w:ascii="Times New Roman" w:hAnsi="Times New Roman" w:cs="Times New Roman"/>
          <w:bCs/>
        </w:rPr>
      </w:pPr>
    </w:p>
    <w:p w14:paraId="4A889D79" w14:textId="0E596691" w:rsidR="000A74E0" w:rsidRPr="000A74E0" w:rsidRDefault="000A74E0" w:rsidP="000A74E0">
      <w:pPr>
        <w:spacing w:after="0" w:line="276" w:lineRule="auto"/>
        <w:jc w:val="both"/>
        <w:rPr>
          <w:rFonts w:ascii="Times New Roman" w:hAnsi="Times New Roman" w:cs="Times New Roman"/>
          <w:bCs/>
        </w:rPr>
      </w:pPr>
      <w:r w:rsidRPr="000A74E0">
        <w:rPr>
          <w:rFonts w:ascii="Times New Roman" w:hAnsi="Times New Roman" w:cs="Times New Roman"/>
          <w:bCs/>
        </w:rPr>
        <w:t>Adres którego dotyczy zamówienie:</w:t>
      </w:r>
    </w:p>
    <w:p w14:paraId="1464A611" w14:textId="77777777" w:rsidR="000A74E0" w:rsidRPr="000A74E0" w:rsidRDefault="000A74E0" w:rsidP="000A74E0">
      <w:pPr>
        <w:spacing w:after="0" w:line="276" w:lineRule="auto"/>
        <w:jc w:val="both"/>
        <w:rPr>
          <w:rFonts w:ascii="Times New Roman" w:hAnsi="Times New Roman" w:cs="Times New Roman"/>
          <w:bCs/>
        </w:rPr>
      </w:pPr>
      <w:r w:rsidRPr="000A74E0">
        <w:rPr>
          <w:rFonts w:ascii="Times New Roman" w:hAnsi="Times New Roman" w:cs="Times New Roman"/>
          <w:bCs/>
        </w:rPr>
        <w:t>Radom ul. 11 – go Listopada 37/59</w:t>
      </w:r>
    </w:p>
    <w:p w14:paraId="6BCBE5A6" w14:textId="74439823" w:rsidR="001C3115" w:rsidRDefault="000A74E0" w:rsidP="000A74E0">
      <w:pPr>
        <w:spacing w:after="0" w:line="276" w:lineRule="auto"/>
        <w:jc w:val="both"/>
        <w:rPr>
          <w:rFonts w:ascii="Times New Roman" w:hAnsi="Times New Roman" w:cs="Times New Roman"/>
          <w:bCs/>
        </w:rPr>
      </w:pPr>
      <w:r w:rsidRPr="000A74E0">
        <w:rPr>
          <w:rFonts w:ascii="Times New Roman" w:hAnsi="Times New Roman" w:cs="Times New Roman"/>
          <w:bCs/>
        </w:rPr>
        <w:t>część dz. nr 58/28 obręb 0020 (obręb: Gołębiów)</w:t>
      </w:r>
    </w:p>
    <w:p w14:paraId="2F6E1F8E" w14:textId="77777777" w:rsidR="00A4154F" w:rsidRPr="001C3115" w:rsidRDefault="00A4154F" w:rsidP="001C3115">
      <w:pPr>
        <w:spacing w:after="0" w:line="276" w:lineRule="auto"/>
        <w:jc w:val="both"/>
        <w:rPr>
          <w:rFonts w:ascii="Times New Roman" w:hAnsi="Times New Roman" w:cs="Times New Roman"/>
          <w:bCs/>
        </w:rPr>
      </w:pPr>
    </w:p>
    <w:p w14:paraId="26861F66" w14:textId="77777777" w:rsidR="001C3115" w:rsidRPr="001C3115" w:rsidRDefault="001C3115" w:rsidP="001C3115">
      <w:pPr>
        <w:spacing w:after="0" w:line="276" w:lineRule="auto"/>
        <w:jc w:val="both"/>
        <w:rPr>
          <w:rFonts w:ascii="Times New Roman" w:hAnsi="Times New Roman" w:cs="Times New Roman"/>
          <w:bCs/>
        </w:rPr>
      </w:pPr>
    </w:p>
    <w:p w14:paraId="6FB72172" w14:textId="77777777" w:rsidR="006D3F75" w:rsidRPr="006D3F75" w:rsidRDefault="006D3F75" w:rsidP="006D3F75">
      <w:pPr>
        <w:spacing w:after="0" w:line="276" w:lineRule="auto"/>
        <w:jc w:val="both"/>
        <w:rPr>
          <w:rFonts w:ascii="Times New Roman" w:hAnsi="Times New Roman" w:cs="Times New Roman"/>
          <w:b/>
          <w:bCs/>
        </w:rPr>
      </w:pPr>
      <w:r w:rsidRPr="006D3F75">
        <w:rPr>
          <w:rFonts w:ascii="Times New Roman" w:hAnsi="Times New Roman" w:cs="Times New Roman"/>
          <w:b/>
          <w:bCs/>
        </w:rPr>
        <w:lastRenderedPageBreak/>
        <w:t>1</w:t>
      </w:r>
      <w:r w:rsidRPr="006D3F75">
        <w:rPr>
          <w:rFonts w:ascii="Times New Roman" w:hAnsi="Times New Roman" w:cs="Times New Roman"/>
          <w:b/>
          <w:bCs/>
          <w:i/>
        </w:rPr>
        <w:t xml:space="preserve">. </w:t>
      </w:r>
      <w:r w:rsidRPr="006D3F75">
        <w:rPr>
          <w:rFonts w:ascii="Times New Roman" w:hAnsi="Times New Roman" w:cs="Times New Roman"/>
          <w:b/>
          <w:bCs/>
        </w:rPr>
        <w:t>OPIS TECHNICZNY</w:t>
      </w:r>
    </w:p>
    <w:p w14:paraId="5F8B0F8B" w14:textId="77777777" w:rsidR="006D3F75" w:rsidRPr="006D3F75" w:rsidRDefault="006D3F75" w:rsidP="006D3F75">
      <w:pPr>
        <w:spacing w:after="0" w:line="276" w:lineRule="auto"/>
        <w:jc w:val="both"/>
        <w:rPr>
          <w:rFonts w:ascii="Times New Roman" w:hAnsi="Times New Roman" w:cs="Times New Roman"/>
          <w:b/>
          <w:bCs/>
          <w:i/>
        </w:rPr>
      </w:pPr>
    </w:p>
    <w:p w14:paraId="74E02E85" w14:textId="77777777" w:rsidR="006D3F75" w:rsidRPr="006D3F75" w:rsidRDefault="006D3F75" w:rsidP="006D3F75">
      <w:pPr>
        <w:spacing w:after="0" w:line="276" w:lineRule="auto"/>
        <w:jc w:val="both"/>
        <w:rPr>
          <w:rFonts w:ascii="Times New Roman" w:hAnsi="Times New Roman" w:cs="Times New Roman"/>
          <w:b/>
          <w:bCs/>
        </w:rPr>
      </w:pPr>
      <w:r w:rsidRPr="006D3F75">
        <w:rPr>
          <w:rFonts w:ascii="Times New Roman" w:hAnsi="Times New Roman" w:cs="Times New Roman"/>
          <w:b/>
          <w:bCs/>
        </w:rPr>
        <w:t>Podstawa opracowania</w:t>
      </w:r>
    </w:p>
    <w:p w14:paraId="57659B27"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Rozporządzeniem Ministra Rozwoju i Technologii z dnia 20.12.2021r. w sprawie szczegółowego zakresu i  formy dokumentacji projektowej,  specyfikacji technicznej  wykonania i  odbioru    robót budowlanych oraz programu funkcjonalno-użytkowego (  Dz.U. 2021r. poz. 2454),</w:t>
      </w:r>
    </w:p>
    <w:p w14:paraId="6FFE044D"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Rozporządzenie Ministra Infrastruktury w sprawie warunków technicznych jakim  powinny odpowiadać budynki i ich usytuowanie  z dnia 12.04.2002r  (tj. Dz.U. z 2022 poz. 1225),</w:t>
      </w:r>
    </w:p>
    <w:p w14:paraId="7EF7F5B4"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 </w:t>
      </w:r>
      <w:bookmarkStart w:id="4" w:name="__DdeLink__1753_878406947"/>
      <w:r w:rsidRPr="006D3F75">
        <w:rPr>
          <w:rFonts w:ascii="Times New Roman" w:hAnsi="Times New Roman" w:cs="Times New Roman"/>
          <w:bCs/>
        </w:rPr>
        <w:t>Rozporządzenie Ministra Rozwoju z dnia 11.09.2020r. w sprawie szczegółowego zakresu i formy projektu budowlanego (tj. Dz.U. z 2022r. poz. 1679),</w:t>
      </w:r>
      <w:bookmarkEnd w:id="4"/>
      <w:r w:rsidRPr="006D3F75">
        <w:rPr>
          <w:rFonts w:ascii="Times New Roman" w:hAnsi="Times New Roman" w:cs="Times New Roman"/>
          <w:bCs/>
        </w:rPr>
        <w:t xml:space="preserve">    </w:t>
      </w:r>
    </w:p>
    <w:p w14:paraId="099A04C9"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obowiązujące normy i przepisy polskie i europejskie, zasady wiedzy technicznej związane z procesem budowlanym.</w:t>
      </w:r>
    </w:p>
    <w:p w14:paraId="74B65960" w14:textId="77777777" w:rsidR="006D3F75" w:rsidRPr="006D3F75" w:rsidRDefault="006D3F75" w:rsidP="006D3F75">
      <w:pPr>
        <w:spacing w:after="0" w:line="276" w:lineRule="auto"/>
        <w:jc w:val="both"/>
        <w:rPr>
          <w:rFonts w:ascii="Times New Roman" w:hAnsi="Times New Roman" w:cs="Times New Roman"/>
          <w:bCs/>
        </w:rPr>
      </w:pPr>
    </w:p>
    <w:p w14:paraId="128FA739"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
          <w:bCs/>
        </w:rPr>
        <w:t>2. Zakres robót</w:t>
      </w:r>
    </w:p>
    <w:p w14:paraId="2C0EE630" w14:textId="77777777" w:rsidR="006D3F75" w:rsidRPr="006D3F75" w:rsidRDefault="006D3F75" w:rsidP="006D3F75">
      <w:pPr>
        <w:spacing w:after="0" w:line="276" w:lineRule="auto"/>
        <w:jc w:val="both"/>
        <w:rPr>
          <w:rFonts w:ascii="Times New Roman" w:hAnsi="Times New Roman" w:cs="Times New Roman"/>
          <w:b/>
          <w:bCs/>
        </w:rPr>
      </w:pPr>
    </w:p>
    <w:p w14:paraId="52A186EB"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Realizacja przedmiotu zamówienia obejmuje wykonanie dokumentacji projektowo – kosztorysowej, uzgodnień i decyzji administracyjnych, pełnienie nadzoru autorskiego oraz realizację robót budowlanych.</w:t>
      </w:r>
    </w:p>
    <w:p w14:paraId="19C1CA27" w14:textId="77777777" w:rsidR="006D3F75" w:rsidRPr="006D3F75" w:rsidRDefault="006D3F75" w:rsidP="006D3F75">
      <w:pPr>
        <w:spacing w:after="0" w:line="276" w:lineRule="auto"/>
        <w:jc w:val="both"/>
        <w:rPr>
          <w:rFonts w:ascii="Times New Roman" w:hAnsi="Times New Roman" w:cs="Times New Roman"/>
          <w:bCs/>
        </w:rPr>
      </w:pPr>
    </w:p>
    <w:p w14:paraId="3A74F968"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W zakres przedmiotu niniejszej umowy wchodzi:</w:t>
      </w:r>
    </w:p>
    <w:p w14:paraId="3490F04F" w14:textId="77777777" w:rsidR="006D3F75" w:rsidRPr="006D3F75" w:rsidRDefault="006D3F75" w:rsidP="006D3F75">
      <w:pPr>
        <w:spacing w:after="0" w:line="276" w:lineRule="auto"/>
        <w:jc w:val="both"/>
        <w:rPr>
          <w:rFonts w:ascii="Times New Roman" w:hAnsi="Times New Roman" w:cs="Times New Roman"/>
          <w:bCs/>
        </w:rPr>
      </w:pPr>
    </w:p>
    <w:p w14:paraId="375FE542"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2.1. </w:t>
      </w:r>
      <w:r w:rsidR="00071779" w:rsidRPr="006D3F75">
        <w:rPr>
          <w:rFonts w:ascii="Times New Roman" w:hAnsi="Times New Roman" w:cs="Times New Roman"/>
          <w:bCs/>
        </w:rPr>
        <w:t>Opracowanie dokumentacji projektowej poszczególnych obiektów</w:t>
      </w:r>
    </w:p>
    <w:p w14:paraId="74EAF7A7"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Opracowanie dokumentacji projektowej w wersji papierowej w 5 egzemplarzach obejmuje:</w:t>
      </w:r>
    </w:p>
    <w:p w14:paraId="752BCA56"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sporządzenie niezbędnych opracowań przedprojektowych, w tym Inwentaryzacja dendrologiczna oraz Opinii Geotechnicznej</w:t>
      </w:r>
    </w:p>
    <w:p w14:paraId="2BFE2B12"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sporządzenie Projektu Budowlanego (Projekt Zagospodarowania Terenu, projekt Architektoniczno-Budowlany, Projekt Techniczny) oraz uzyskanie wszelkich wymaganych uzgodnień, opinii i pozwoleń wymaganych przepisami prawa,</w:t>
      </w:r>
    </w:p>
    <w:p w14:paraId="50C725AF"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sporządzenie z podziałem na branże wielobranżowej Dokumentacji Projektowej budynków i innych obiektów w szczególności projekt architektoniczny, projekt konstrukcji, projekty wszystkich instalacji wewnętrznych, projektu aranżacji wnętrz oraz wizualizację budynku na działce,</w:t>
      </w:r>
    </w:p>
    <w:p w14:paraId="02FD83BE"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opracowanie projektów przyłączy i innych elementów uzbrojenia (w zakresie zależnym od wydanych Warunków Technicznych przyłączenia do sieci), projektów elementów zagospodarowania,</w:t>
      </w:r>
    </w:p>
    <w:p w14:paraId="52B3C958"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 xml:space="preserve">opracowanie informacji dot. BIOZ, charakterystyki energetycznej, scenariusza pożarowego, </w:t>
      </w:r>
    </w:p>
    <w:p w14:paraId="56400D16"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 xml:space="preserve">przedstawienie wszystkich opracowanych projektów do zatwierdzenia przez Wydziały merytoryczne  Zamawiającego oraz docelowego użytkownika </w:t>
      </w:r>
    </w:p>
    <w:p w14:paraId="7242E6D9"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opracowanie Specyfikacji Technicznych Wykonania i Odbioru Robót, kosztorysów inwestorskich i przedmiarów robót z podziałem na branże,</w:t>
      </w:r>
    </w:p>
    <w:p w14:paraId="0B9EF537"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sporządzenie projektu rozbiórek istniejących obiektów i uzyskanie pozwoleń na rozbiórkę (dotyczy obiektów, dla których jest to wymagane prawem),</w:t>
      </w:r>
    </w:p>
    <w:p w14:paraId="6C32057C"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 xml:space="preserve">uzyskanie ewentualnych dodatkowych niezbędnych zgód, pozwoleń, warunków technicznych, innych materiałów - jeśli w trakcie opracowywania dokumentacji lub realizacji inwestycji stanie się to konieczne,  </w:t>
      </w:r>
    </w:p>
    <w:p w14:paraId="56096353"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t>uzyskanie w imieniu Zamawiającego decyzji pozwolenia na budowę</w:t>
      </w:r>
    </w:p>
    <w:p w14:paraId="41345BF7" w14:textId="77777777" w:rsidR="006D3F75" w:rsidRPr="006D3F75" w:rsidRDefault="006D3F75" w:rsidP="000706C1">
      <w:pPr>
        <w:numPr>
          <w:ilvl w:val="0"/>
          <w:numId w:val="71"/>
        </w:numPr>
        <w:spacing w:after="0" w:line="276" w:lineRule="auto"/>
        <w:jc w:val="both"/>
        <w:rPr>
          <w:rFonts w:ascii="Times New Roman" w:hAnsi="Times New Roman" w:cs="Times New Roman"/>
          <w:bCs/>
        </w:rPr>
      </w:pPr>
      <w:r w:rsidRPr="006D3F75">
        <w:rPr>
          <w:rFonts w:ascii="Times New Roman" w:hAnsi="Times New Roman" w:cs="Times New Roman"/>
          <w:bCs/>
        </w:rPr>
        <w:lastRenderedPageBreak/>
        <w:t xml:space="preserve">nie dopuszczamy możliwości łączenia projektu technicznego z projektem wykonawczym. Sporządzanych na podstawie Rozporządzenia Ministra Rozwoju i Technologii z dnia 29 grudnia 2021r. w sprawie szczegółowego zakresu i formy dokumentacji projektowej, specyfikacji technicznych wykonania i odbioru robót budowlanych oraz programu </w:t>
      </w:r>
      <w:proofErr w:type="spellStart"/>
      <w:r w:rsidRPr="006D3F75">
        <w:rPr>
          <w:rFonts w:ascii="Times New Roman" w:hAnsi="Times New Roman" w:cs="Times New Roman"/>
          <w:bCs/>
        </w:rPr>
        <w:t>funkcjonalno</w:t>
      </w:r>
      <w:proofErr w:type="spellEnd"/>
      <w:r w:rsidRPr="006D3F75">
        <w:rPr>
          <w:rFonts w:ascii="Times New Roman" w:hAnsi="Times New Roman" w:cs="Times New Roman"/>
          <w:bCs/>
        </w:rPr>
        <w:t xml:space="preserve"> użytkowego w ramach opracowania elementów projektu, które nie są objęte obowiązkiem zatwierdzenia przez organ Administracji Architektoniczno-Budowlanej (</w:t>
      </w:r>
      <w:proofErr w:type="spellStart"/>
      <w:r w:rsidRPr="006D3F75">
        <w:rPr>
          <w:rFonts w:ascii="Times New Roman" w:hAnsi="Times New Roman" w:cs="Times New Roman"/>
          <w:bCs/>
        </w:rPr>
        <w:t>t.j</w:t>
      </w:r>
      <w:proofErr w:type="spellEnd"/>
      <w:r w:rsidRPr="006D3F75">
        <w:rPr>
          <w:rFonts w:ascii="Times New Roman" w:hAnsi="Times New Roman" w:cs="Times New Roman"/>
          <w:bCs/>
        </w:rPr>
        <w:t>. Projekt Techniczny i Projekt Wykonawczy), przy czym w takim wypadku elementy dokumentacji muszą spełniać wymagania przepisów zarówno dla Projektu Technicznego jak i Projektu Wykonawczego.</w:t>
      </w:r>
    </w:p>
    <w:p w14:paraId="10B8F364"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Ponadto należy przekazać całość opracowania w wersji elektronicznej, w następujących formatach:</w:t>
      </w:r>
    </w:p>
    <w:p w14:paraId="225E02F2" w14:textId="77777777" w:rsidR="006D3F75" w:rsidRPr="006D3F75" w:rsidRDefault="006D3F75" w:rsidP="000706C1">
      <w:pPr>
        <w:numPr>
          <w:ilvl w:val="0"/>
          <w:numId w:val="72"/>
        </w:numPr>
        <w:spacing w:after="0" w:line="276" w:lineRule="auto"/>
        <w:jc w:val="both"/>
        <w:rPr>
          <w:rFonts w:ascii="Times New Roman" w:hAnsi="Times New Roman" w:cs="Times New Roman"/>
          <w:bCs/>
        </w:rPr>
      </w:pPr>
      <w:r w:rsidRPr="006D3F75">
        <w:rPr>
          <w:rFonts w:ascii="Times New Roman" w:hAnsi="Times New Roman" w:cs="Times New Roman"/>
          <w:bCs/>
        </w:rPr>
        <w:t>rysunki projektowe jako pliki *.</w:t>
      </w:r>
      <w:proofErr w:type="spellStart"/>
      <w:r w:rsidRPr="006D3F75">
        <w:rPr>
          <w:rFonts w:ascii="Times New Roman" w:hAnsi="Times New Roman" w:cs="Times New Roman"/>
          <w:bCs/>
        </w:rPr>
        <w:t>dwg</w:t>
      </w:r>
      <w:proofErr w:type="spellEnd"/>
      <w:r w:rsidRPr="006D3F75">
        <w:rPr>
          <w:rFonts w:ascii="Times New Roman" w:hAnsi="Times New Roman" w:cs="Times New Roman"/>
          <w:bCs/>
        </w:rPr>
        <w:t xml:space="preserve"> oraz *.pdf,</w:t>
      </w:r>
    </w:p>
    <w:p w14:paraId="0BA3B98F" w14:textId="77777777" w:rsidR="006D3F75" w:rsidRPr="006D3F75" w:rsidRDefault="006D3F75" w:rsidP="000706C1">
      <w:pPr>
        <w:numPr>
          <w:ilvl w:val="0"/>
          <w:numId w:val="72"/>
        </w:numPr>
        <w:spacing w:after="0" w:line="276" w:lineRule="auto"/>
        <w:jc w:val="both"/>
        <w:rPr>
          <w:rFonts w:ascii="Times New Roman" w:hAnsi="Times New Roman" w:cs="Times New Roman"/>
          <w:bCs/>
        </w:rPr>
      </w:pPr>
      <w:r w:rsidRPr="006D3F75">
        <w:rPr>
          <w:rFonts w:ascii="Times New Roman" w:hAnsi="Times New Roman" w:cs="Times New Roman"/>
          <w:bCs/>
        </w:rPr>
        <w:t>opisy techniczne jako pliki *.pdf, doc.</w:t>
      </w:r>
    </w:p>
    <w:p w14:paraId="23126CE8" w14:textId="77777777" w:rsidR="006D3F75" w:rsidRPr="006D3F75" w:rsidRDefault="006D3F75" w:rsidP="000706C1">
      <w:pPr>
        <w:numPr>
          <w:ilvl w:val="0"/>
          <w:numId w:val="72"/>
        </w:numPr>
        <w:spacing w:after="0" w:line="276" w:lineRule="auto"/>
        <w:jc w:val="both"/>
        <w:rPr>
          <w:rFonts w:ascii="Times New Roman" w:hAnsi="Times New Roman" w:cs="Times New Roman"/>
          <w:bCs/>
        </w:rPr>
      </w:pPr>
      <w:r w:rsidRPr="006D3F75">
        <w:rPr>
          <w:rFonts w:ascii="Times New Roman" w:hAnsi="Times New Roman" w:cs="Times New Roman"/>
          <w:bCs/>
        </w:rPr>
        <w:t>skany dokumentów jako pliki *.pdf lub bitmapy</w:t>
      </w:r>
    </w:p>
    <w:p w14:paraId="14E8BE7A" w14:textId="77777777" w:rsidR="006D3F75" w:rsidRPr="006D3F75" w:rsidRDefault="006D3F75" w:rsidP="000706C1">
      <w:pPr>
        <w:numPr>
          <w:ilvl w:val="0"/>
          <w:numId w:val="72"/>
        </w:numPr>
        <w:spacing w:after="0" w:line="276" w:lineRule="auto"/>
        <w:jc w:val="both"/>
        <w:rPr>
          <w:rFonts w:ascii="Times New Roman" w:hAnsi="Times New Roman" w:cs="Times New Roman"/>
          <w:bCs/>
        </w:rPr>
      </w:pPr>
      <w:r w:rsidRPr="006D3F75">
        <w:rPr>
          <w:rFonts w:ascii="Times New Roman" w:hAnsi="Times New Roman" w:cs="Times New Roman"/>
          <w:bCs/>
        </w:rPr>
        <w:t>kosztorysy oraz przedmiary do edycji w formacie dla programów kosztorysowych (pliki *.</w:t>
      </w:r>
      <w:proofErr w:type="spellStart"/>
      <w:r w:rsidRPr="006D3F75">
        <w:rPr>
          <w:rFonts w:ascii="Times New Roman" w:hAnsi="Times New Roman" w:cs="Times New Roman"/>
          <w:bCs/>
        </w:rPr>
        <w:t>kst</w:t>
      </w:r>
      <w:proofErr w:type="spellEnd"/>
      <w:r w:rsidRPr="006D3F75">
        <w:rPr>
          <w:rFonts w:ascii="Times New Roman" w:hAnsi="Times New Roman" w:cs="Times New Roman"/>
          <w:bCs/>
        </w:rPr>
        <w:t xml:space="preserve"> lub *.</w:t>
      </w:r>
      <w:proofErr w:type="spellStart"/>
      <w:r w:rsidRPr="006D3F75">
        <w:rPr>
          <w:rFonts w:ascii="Times New Roman" w:hAnsi="Times New Roman" w:cs="Times New Roman"/>
          <w:bCs/>
        </w:rPr>
        <w:t>ath</w:t>
      </w:r>
      <w:proofErr w:type="spellEnd"/>
      <w:r w:rsidRPr="006D3F75">
        <w:rPr>
          <w:rFonts w:ascii="Times New Roman" w:hAnsi="Times New Roman" w:cs="Times New Roman"/>
          <w:bCs/>
        </w:rPr>
        <w:t xml:space="preserve"> oraz pdf).</w:t>
      </w:r>
    </w:p>
    <w:p w14:paraId="3FDFF8A8"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Dokumentacja projektowa musi spełniać wszystkie obowiązujące przepisy prawa (stan aktualny na dzień jej sporządzenia).</w:t>
      </w:r>
    </w:p>
    <w:p w14:paraId="0E531090"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2.2. </w:t>
      </w:r>
      <w:r w:rsidR="00071779" w:rsidRPr="006D3F75">
        <w:rPr>
          <w:rFonts w:ascii="Times New Roman" w:hAnsi="Times New Roman" w:cs="Times New Roman"/>
          <w:bCs/>
        </w:rPr>
        <w:t xml:space="preserve">Przejęcie i organizację placu budowy </w:t>
      </w:r>
    </w:p>
    <w:p w14:paraId="23AF1B63"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Do obowiązków Wykonawcy należeć będzie taka organizacja placu budowy, by na każdym etapie realizacji inwestycji zapewnić użytkownikom swobodny dostęp do budynków na tej samej nieruchomości, pozostających w użytkowaniu oraz ciągłość zaopatrzenia we wszystkie media, z uwzględnieniem zapewnienia łączności telefonicznej oraz radiowej. Plac budowy należy ogrodzić w sposób uniemożliwiający dostęp osobom postronnym oraz niezagrażający mieniu Zamawiającego oraz osób postronnych. Wykonawca jest zobowiązany zapewnić całodobowy nadzór nad placem budowy.</w:t>
      </w:r>
    </w:p>
    <w:p w14:paraId="0FBA6BDA" w14:textId="77777777" w:rsidR="006D3F75" w:rsidRPr="006D3F75" w:rsidRDefault="006D3F75" w:rsidP="006D3F75">
      <w:pPr>
        <w:spacing w:after="0" w:line="276" w:lineRule="auto"/>
        <w:jc w:val="both"/>
        <w:rPr>
          <w:rFonts w:ascii="Times New Roman" w:hAnsi="Times New Roman" w:cs="Times New Roman"/>
          <w:bCs/>
        </w:rPr>
      </w:pPr>
    </w:p>
    <w:p w14:paraId="7DC83739"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2.3. </w:t>
      </w:r>
      <w:r w:rsidR="00071779" w:rsidRPr="006D3F75">
        <w:rPr>
          <w:rFonts w:ascii="Times New Roman" w:hAnsi="Times New Roman" w:cs="Times New Roman"/>
          <w:bCs/>
        </w:rPr>
        <w:t xml:space="preserve">Wycinka drzew i krzewów wraz z </w:t>
      </w:r>
      <w:proofErr w:type="spellStart"/>
      <w:r w:rsidR="00071779" w:rsidRPr="006D3F75">
        <w:rPr>
          <w:rFonts w:ascii="Times New Roman" w:hAnsi="Times New Roman" w:cs="Times New Roman"/>
          <w:bCs/>
        </w:rPr>
        <w:t>nasadzeniami</w:t>
      </w:r>
      <w:proofErr w:type="spellEnd"/>
      <w:r w:rsidR="00071779" w:rsidRPr="006D3F75">
        <w:rPr>
          <w:rFonts w:ascii="Times New Roman" w:hAnsi="Times New Roman" w:cs="Times New Roman"/>
          <w:bCs/>
        </w:rPr>
        <w:t xml:space="preserve"> zastępczymi (kompensacyjnymi)</w:t>
      </w:r>
    </w:p>
    <w:p w14:paraId="04FB8C48" w14:textId="77777777" w:rsidR="006D3F75" w:rsidRPr="006D3F75" w:rsidRDefault="006D3F75" w:rsidP="006D3F75">
      <w:pPr>
        <w:spacing w:after="0" w:line="276" w:lineRule="auto"/>
        <w:jc w:val="both"/>
        <w:rPr>
          <w:rFonts w:ascii="Times New Roman" w:hAnsi="Times New Roman" w:cs="Times New Roman"/>
          <w:bCs/>
        </w:rPr>
      </w:pPr>
    </w:p>
    <w:p w14:paraId="41416253"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Wykonawca na etapie prac budowlanych jest zobowiązany opracować opinię dendrologiczną dotyczącą drzew zlokalizowanych na terenie objętym inwestycją wraz z uzyskaniem w imieniu Zamawiającego pozwolenia na wycinkę tych drzew. Po stronie Wykonawcy są również koszty związane z wycinką i uprzątnięciem drzew wraz z karpinami z terenu inwestycji jak również koszty </w:t>
      </w:r>
      <w:proofErr w:type="spellStart"/>
      <w:r w:rsidRPr="006D3F75">
        <w:rPr>
          <w:rFonts w:ascii="Times New Roman" w:hAnsi="Times New Roman" w:cs="Times New Roman"/>
          <w:bCs/>
        </w:rPr>
        <w:t>nasadzeń</w:t>
      </w:r>
      <w:proofErr w:type="spellEnd"/>
      <w:r w:rsidRPr="006D3F75">
        <w:rPr>
          <w:rFonts w:ascii="Times New Roman" w:hAnsi="Times New Roman" w:cs="Times New Roman"/>
          <w:bCs/>
        </w:rPr>
        <w:t xml:space="preserve"> zastępczych.</w:t>
      </w:r>
    </w:p>
    <w:p w14:paraId="0465DE87" w14:textId="77777777" w:rsidR="006D3F75" w:rsidRPr="006D3F75" w:rsidRDefault="006D3F75" w:rsidP="006D3F75">
      <w:pPr>
        <w:spacing w:after="0" w:line="276" w:lineRule="auto"/>
        <w:jc w:val="both"/>
        <w:rPr>
          <w:rFonts w:ascii="Times New Roman" w:hAnsi="Times New Roman" w:cs="Times New Roman"/>
          <w:bCs/>
        </w:rPr>
      </w:pPr>
    </w:p>
    <w:p w14:paraId="53168263"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2.4. </w:t>
      </w:r>
      <w:r w:rsidR="00071779" w:rsidRPr="006D3F75">
        <w:rPr>
          <w:rFonts w:ascii="Times New Roman" w:hAnsi="Times New Roman" w:cs="Times New Roman"/>
          <w:bCs/>
        </w:rPr>
        <w:t>Przeprowadzenie robót rozbiórkowych poszczególnych obiektów</w:t>
      </w:r>
    </w:p>
    <w:p w14:paraId="2194E34A" w14:textId="77777777" w:rsidR="006D3F75" w:rsidRPr="006D3F75" w:rsidRDefault="006D3F75" w:rsidP="006D3F75">
      <w:pPr>
        <w:spacing w:after="0" w:line="276" w:lineRule="auto"/>
        <w:jc w:val="both"/>
        <w:rPr>
          <w:rFonts w:ascii="Times New Roman" w:hAnsi="Times New Roman" w:cs="Times New Roman"/>
          <w:bCs/>
        </w:rPr>
      </w:pPr>
    </w:p>
    <w:p w14:paraId="67E040C2"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W ramach niniejszego przedmiotu zamówienia Wykonawca winien dokonać rozbiórki / demontażu wszystkich przewidzianych obiektów kolidujących z projektowanym budynkiem i planowanym zagospodarowaniem. </w:t>
      </w:r>
    </w:p>
    <w:p w14:paraId="21213921" w14:textId="77777777" w:rsidR="006D3F75" w:rsidRPr="006D3F75" w:rsidRDefault="006D3F75" w:rsidP="000706C1">
      <w:pPr>
        <w:numPr>
          <w:ilvl w:val="0"/>
          <w:numId w:val="73"/>
        </w:numPr>
        <w:spacing w:after="0" w:line="276" w:lineRule="auto"/>
        <w:jc w:val="both"/>
        <w:rPr>
          <w:rFonts w:ascii="Times New Roman" w:hAnsi="Times New Roman" w:cs="Times New Roman"/>
          <w:bCs/>
        </w:rPr>
      </w:pPr>
      <w:r w:rsidRPr="006D3F75">
        <w:rPr>
          <w:rFonts w:ascii="Times New Roman" w:hAnsi="Times New Roman" w:cs="Times New Roman"/>
          <w:bCs/>
        </w:rPr>
        <w:t xml:space="preserve">Komora ciepłownicza na nieczynnym ciepłociągu wraz z ciepłociągiem kolidującym z planowanym zagospodarowaniem terenu  </w:t>
      </w:r>
    </w:p>
    <w:p w14:paraId="12997AFC" w14:textId="77777777" w:rsidR="006D3F75" w:rsidRPr="006D3F75" w:rsidRDefault="006D3F75" w:rsidP="000706C1">
      <w:pPr>
        <w:numPr>
          <w:ilvl w:val="0"/>
          <w:numId w:val="73"/>
        </w:numPr>
        <w:spacing w:after="0" w:line="276" w:lineRule="auto"/>
        <w:jc w:val="both"/>
        <w:rPr>
          <w:rFonts w:ascii="Times New Roman" w:hAnsi="Times New Roman" w:cs="Times New Roman"/>
          <w:bCs/>
        </w:rPr>
      </w:pPr>
      <w:r w:rsidRPr="006D3F75">
        <w:rPr>
          <w:rFonts w:ascii="Times New Roman" w:hAnsi="Times New Roman" w:cs="Times New Roman"/>
          <w:bCs/>
        </w:rPr>
        <w:t>nieczynnej podziemne zbiorniki paliwa stacji paliw. Są to trzy zbiorniki podziemne stalowe jednopłaszczowe o pojemności około 26 m</w:t>
      </w:r>
      <w:r w:rsidRPr="006D3F75">
        <w:rPr>
          <w:rFonts w:ascii="Times New Roman" w:hAnsi="Times New Roman" w:cs="Times New Roman"/>
          <w:bCs/>
          <w:vertAlign w:val="superscript"/>
        </w:rPr>
        <w:t>3</w:t>
      </w:r>
      <w:r w:rsidRPr="006D3F75">
        <w:rPr>
          <w:rFonts w:ascii="Times New Roman" w:hAnsi="Times New Roman" w:cs="Times New Roman"/>
          <w:bCs/>
        </w:rPr>
        <w:t xml:space="preserve"> każdy obecnie zbiorniki są zalane wodą.</w:t>
      </w:r>
    </w:p>
    <w:p w14:paraId="250FE0C7"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Prace rozbiórkowe należy wykonać zgodnie z obowiązującymi przepisami oraz sztuką budowlaną, złom stalowy powstały podczas prac rozbiórkowych stanowi odpad i przechodzi na własność Wykonawcy, Wykonawca jest zobowiązany powstały odpad usunąć z terenu inwestycji na własny koszt oraz zutylizować zgodnie z obowiązującymi przepisami. Po wykonaniu prac związanych z rozbiórką, teren gdzie były prowadzone prace rozbiórkowe należy wyrównać i zagospodarować zgodnie z projektem zagospodarowania terenu.</w:t>
      </w:r>
    </w:p>
    <w:p w14:paraId="6D2EF3DA" w14:textId="77777777" w:rsidR="006D3F75" w:rsidRPr="006D3F75" w:rsidRDefault="006D3F75" w:rsidP="006D3F75">
      <w:pPr>
        <w:spacing w:after="0" w:line="276" w:lineRule="auto"/>
        <w:jc w:val="both"/>
        <w:rPr>
          <w:rFonts w:ascii="Times New Roman" w:hAnsi="Times New Roman" w:cs="Times New Roman"/>
          <w:bCs/>
        </w:rPr>
      </w:pPr>
    </w:p>
    <w:p w14:paraId="3D4DEFED"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2.5. </w:t>
      </w:r>
      <w:r w:rsidR="00071779" w:rsidRPr="006D3F75">
        <w:rPr>
          <w:rFonts w:ascii="Times New Roman" w:hAnsi="Times New Roman" w:cs="Times New Roman"/>
          <w:bCs/>
        </w:rPr>
        <w:t xml:space="preserve">Przeniesienie (przekładki) istniejących instalacji </w:t>
      </w:r>
    </w:p>
    <w:p w14:paraId="71FA2924" w14:textId="77777777" w:rsidR="006D3F75" w:rsidRPr="006D3F75" w:rsidRDefault="006D3F75" w:rsidP="006D3F75">
      <w:pPr>
        <w:spacing w:after="0" w:line="276" w:lineRule="auto"/>
        <w:jc w:val="both"/>
        <w:rPr>
          <w:rFonts w:ascii="Times New Roman" w:hAnsi="Times New Roman" w:cs="Times New Roman"/>
          <w:bCs/>
        </w:rPr>
      </w:pPr>
    </w:p>
    <w:p w14:paraId="25094650"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Do przebudowy przewidziano - kolidujący z projektowanym budynkiem oraz zagospodarowaniem terenu  -odcinek sieci wodociągowej zasilającego zewnętrzny podmiot.</w:t>
      </w:r>
    </w:p>
    <w:p w14:paraId="6FDB24D4" w14:textId="77777777" w:rsidR="006D3F75" w:rsidRPr="006D3F75" w:rsidRDefault="006D3F75" w:rsidP="006D3F75">
      <w:pPr>
        <w:spacing w:after="0" w:line="276" w:lineRule="auto"/>
        <w:jc w:val="both"/>
        <w:rPr>
          <w:rFonts w:ascii="Times New Roman" w:hAnsi="Times New Roman" w:cs="Times New Roman"/>
          <w:bCs/>
        </w:rPr>
      </w:pPr>
    </w:p>
    <w:p w14:paraId="4520DAF1"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2.6. </w:t>
      </w:r>
      <w:r w:rsidR="00071779" w:rsidRPr="006D3F75">
        <w:rPr>
          <w:rFonts w:ascii="Times New Roman" w:hAnsi="Times New Roman" w:cs="Times New Roman"/>
          <w:bCs/>
        </w:rPr>
        <w:t>Realizację poszczególnych projektowanych obiektów</w:t>
      </w:r>
    </w:p>
    <w:p w14:paraId="187C2832" w14:textId="77777777" w:rsidR="006D3F75" w:rsidRPr="006D3F75" w:rsidRDefault="006D3F75" w:rsidP="006D3F75">
      <w:pPr>
        <w:spacing w:after="0" w:line="276" w:lineRule="auto"/>
        <w:jc w:val="both"/>
        <w:rPr>
          <w:rFonts w:ascii="Times New Roman" w:hAnsi="Times New Roman" w:cs="Times New Roman"/>
          <w:bCs/>
        </w:rPr>
      </w:pPr>
    </w:p>
    <w:p w14:paraId="6E1EB511"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Do obowiązków Wykonawcy należy realizacja zaprojektowanych budynków / obiektów wraz </w:t>
      </w:r>
      <w:r w:rsidRPr="006D3F75">
        <w:rPr>
          <w:rFonts w:ascii="Times New Roman" w:hAnsi="Times New Roman" w:cs="Times New Roman"/>
          <w:bCs/>
        </w:rPr>
        <w:br/>
        <w:t>z zagospodarowaniem terenu i sieciami zewnętrznymi  na podstawie sporządzonej przez siebie dokumentacji projektowej, w oparciu o niniejsze PFU, zatwierdzonej przez Zamawiającego. Kolejność realizacji zgodnie z opracowanym harmonogramem rzeczowo-finansowym.</w:t>
      </w:r>
    </w:p>
    <w:p w14:paraId="2B154224" w14:textId="77777777" w:rsidR="006D3F75" w:rsidRPr="006D3F75" w:rsidRDefault="006D3F75" w:rsidP="006D3F75">
      <w:pPr>
        <w:spacing w:after="0" w:line="276" w:lineRule="auto"/>
        <w:jc w:val="both"/>
        <w:rPr>
          <w:rFonts w:ascii="Times New Roman" w:hAnsi="Times New Roman" w:cs="Times New Roman"/>
          <w:bCs/>
        </w:rPr>
      </w:pPr>
    </w:p>
    <w:p w14:paraId="69972762"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2.7. </w:t>
      </w:r>
      <w:r w:rsidR="00071779" w:rsidRPr="006D3F75">
        <w:rPr>
          <w:rFonts w:ascii="Times New Roman" w:hAnsi="Times New Roman" w:cs="Times New Roman"/>
          <w:bCs/>
        </w:rPr>
        <w:t>Wykonanie robót zewnętrznych wraz z niezbędną infrastrukturą i zagospodarowaniem terenu</w:t>
      </w:r>
    </w:p>
    <w:p w14:paraId="66CEBF4E"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Na terenie Inwestycji (na działce nr 58/28):</w:t>
      </w:r>
    </w:p>
    <w:p w14:paraId="248DF1F9"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 xml:space="preserve">niwelacja gruntu, z wszelkimi przewidzianymi pracami ziemnymi na terenie inwestycji (zgodnie </w:t>
      </w:r>
      <w:r w:rsidRPr="006D3F75">
        <w:rPr>
          <w:rFonts w:ascii="Times New Roman" w:hAnsi="Times New Roman" w:cs="Times New Roman"/>
          <w:bCs/>
        </w:rPr>
        <w:br/>
        <w:t>z przygotowaną dokumentacją)</w:t>
      </w:r>
    </w:p>
    <w:p w14:paraId="7488A0BD"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budowa wszystkich niezbędnych przyłączy, kanałów, instalacji zewnętrznych, oraz urządzeń im towarzyszących (wraz z ewentualną konieczną przebudową),</w:t>
      </w:r>
    </w:p>
    <w:p w14:paraId="388B7736"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budowa wewnętrznego układu komunikacyjnego (dojścia i dojazdy),</w:t>
      </w:r>
    </w:p>
    <w:p w14:paraId="59691288"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budowa miejsc postojowych, dróg manewrowych, placów i utwardzeń,</w:t>
      </w:r>
    </w:p>
    <w:p w14:paraId="2EF8C2ED"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budowa / montaż wiaty śmietnikowej,</w:t>
      </w:r>
    </w:p>
    <w:p w14:paraId="185AB792"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budowa wiaty garażowej.</w:t>
      </w:r>
    </w:p>
    <w:p w14:paraId="6B411BBA"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 xml:space="preserve">wykonanie elementów małej architektury, w tym: stojaków na rowery itp. (wg wytycznych Zamawiającego), </w:t>
      </w:r>
    </w:p>
    <w:p w14:paraId="3BD1978C"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wykonanie oświetlenia zewnętrznego terenu inwestycji,</w:t>
      </w:r>
    </w:p>
    <w:p w14:paraId="72AF9BC4"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urządzenie terenów biologicznie czynnych  (w formie trawników oraz niskich krzewów, dostosowanych do charakteru inwestycji, ilość i rodzaj – wg ustaleń z Zamawiającym)</w:t>
      </w:r>
    </w:p>
    <w:p w14:paraId="55F79A19" w14:textId="77777777" w:rsidR="006D3F75" w:rsidRPr="006D3F75" w:rsidRDefault="006D3F75" w:rsidP="000706C1">
      <w:pPr>
        <w:numPr>
          <w:ilvl w:val="0"/>
          <w:numId w:val="74"/>
        </w:numPr>
        <w:spacing w:after="0" w:line="276" w:lineRule="auto"/>
        <w:jc w:val="both"/>
        <w:rPr>
          <w:rFonts w:ascii="Times New Roman" w:hAnsi="Times New Roman" w:cs="Times New Roman"/>
          <w:bCs/>
        </w:rPr>
      </w:pPr>
      <w:r w:rsidRPr="006D3F75">
        <w:rPr>
          <w:rFonts w:ascii="Times New Roman" w:hAnsi="Times New Roman" w:cs="Times New Roman"/>
          <w:bCs/>
        </w:rPr>
        <w:t>budowę / montaż instalacji fotowoltaicznej</w:t>
      </w:r>
    </w:p>
    <w:p w14:paraId="16DFA081"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2.8. </w:t>
      </w:r>
      <w:r w:rsidR="00071779" w:rsidRPr="006D3F75">
        <w:rPr>
          <w:rFonts w:ascii="Times New Roman" w:hAnsi="Times New Roman" w:cs="Times New Roman"/>
          <w:bCs/>
        </w:rPr>
        <w:t xml:space="preserve">Wykonanie robót towarzyszących </w:t>
      </w:r>
    </w:p>
    <w:p w14:paraId="1C1D2C2A" w14:textId="77777777" w:rsidR="006D3F75" w:rsidRPr="006D3F75" w:rsidRDefault="006D3F75" w:rsidP="006D3F75">
      <w:pPr>
        <w:spacing w:after="0" w:line="276" w:lineRule="auto"/>
        <w:jc w:val="both"/>
        <w:rPr>
          <w:rFonts w:ascii="Times New Roman" w:hAnsi="Times New Roman" w:cs="Times New Roman"/>
          <w:bCs/>
        </w:rPr>
      </w:pPr>
    </w:p>
    <w:p w14:paraId="2633FCAF"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Przedmiot zamówienia obejmuje także uprzątnięcie terenu i likwidację placu budowy.</w:t>
      </w:r>
    </w:p>
    <w:p w14:paraId="33718C9B" w14:textId="77777777" w:rsidR="006D3F75" w:rsidRPr="006D3F75" w:rsidRDefault="006D3F75" w:rsidP="006D3F75">
      <w:pPr>
        <w:spacing w:after="0" w:line="276" w:lineRule="auto"/>
        <w:jc w:val="both"/>
        <w:rPr>
          <w:rFonts w:ascii="Times New Roman" w:hAnsi="Times New Roman" w:cs="Times New Roman"/>
          <w:bCs/>
        </w:rPr>
      </w:pPr>
    </w:p>
    <w:p w14:paraId="262BF7A4"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2.9. </w:t>
      </w:r>
      <w:r w:rsidR="00071779" w:rsidRPr="006D3F75">
        <w:rPr>
          <w:rFonts w:ascii="Times New Roman" w:hAnsi="Times New Roman" w:cs="Times New Roman"/>
          <w:bCs/>
        </w:rPr>
        <w:t>Opracowanie świadectwa charakterystyki energetycznej oraz instrukcji bezpieczeństwa pożarowego</w:t>
      </w:r>
    </w:p>
    <w:p w14:paraId="7FC8268A" w14:textId="77777777" w:rsidR="006D3F75" w:rsidRPr="006D3F75" w:rsidRDefault="006D3F75" w:rsidP="006D3F75">
      <w:pPr>
        <w:spacing w:after="0" w:line="276" w:lineRule="auto"/>
        <w:jc w:val="both"/>
        <w:rPr>
          <w:rFonts w:ascii="Times New Roman" w:hAnsi="Times New Roman" w:cs="Times New Roman"/>
          <w:bCs/>
        </w:rPr>
      </w:pPr>
    </w:p>
    <w:p w14:paraId="3C7B85C7"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2.10. </w:t>
      </w:r>
      <w:r w:rsidR="00071779" w:rsidRPr="006D3F75">
        <w:rPr>
          <w:rFonts w:ascii="Times New Roman" w:hAnsi="Times New Roman" w:cs="Times New Roman"/>
          <w:bCs/>
        </w:rPr>
        <w:t>Sprawowanie nadzoru autorskiego</w:t>
      </w:r>
    </w:p>
    <w:p w14:paraId="69C7F0B1" w14:textId="77777777" w:rsidR="006D3F75" w:rsidRPr="006D3F75" w:rsidRDefault="006D3F75" w:rsidP="006D3F75">
      <w:pPr>
        <w:spacing w:after="0" w:line="276" w:lineRule="auto"/>
        <w:jc w:val="both"/>
        <w:rPr>
          <w:rFonts w:ascii="Times New Roman" w:hAnsi="Times New Roman" w:cs="Times New Roman"/>
          <w:bCs/>
        </w:rPr>
      </w:pPr>
    </w:p>
    <w:p w14:paraId="3669A87E"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W trakcie realizacji inwestycji Projektant ma obowiązek stwierdzania na bieżąco zgodności realizacji z projektem oraz wprowadzania niezbędnych zmian i uzgadniania rozwiązań zamiennych zgłoszonych przez kierownika budowy lub inspektora nadzoru inwestorskiego. Wszystkie zmiany i rozwiązania zamienne podlegają zatwierdzeniu przez Zamawiającego oraz obowiązkowemu udokumentowaniu w dokumentacji zamiennej/powykonawczej.</w:t>
      </w:r>
    </w:p>
    <w:p w14:paraId="0E71BCB9" w14:textId="77777777" w:rsidR="006D3F75" w:rsidRPr="006D3F75" w:rsidRDefault="006D3F75" w:rsidP="006D3F75">
      <w:pPr>
        <w:spacing w:after="0" w:line="276" w:lineRule="auto"/>
        <w:jc w:val="both"/>
        <w:rPr>
          <w:rFonts w:ascii="Times New Roman" w:hAnsi="Times New Roman" w:cs="Times New Roman"/>
          <w:bCs/>
        </w:rPr>
      </w:pPr>
    </w:p>
    <w:p w14:paraId="3C61BB9B"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2.11. </w:t>
      </w:r>
      <w:r w:rsidR="00071779" w:rsidRPr="006D3F75">
        <w:rPr>
          <w:rFonts w:ascii="Times New Roman" w:hAnsi="Times New Roman" w:cs="Times New Roman"/>
          <w:bCs/>
        </w:rPr>
        <w:t>Uzyskanie prawomocnego pozwolenia na użytkowanie budynków i innych obiektów, zależnie od wymagań prawa.</w:t>
      </w:r>
    </w:p>
    <w:p w14:paraId="0C66FE35" w14:textId="77777777" w:rsidR="006D3F75" w:rsidRPr="006D3F75" w:rsidRDefault="006D3F75" w:rsidP="006D3F75">
      <w:pPr>
        <w:spacing w:after="0" w:line="276" w:lineRule="auto"/>
        <w:jc w:val="both"/>
        <w:rPr>
          <w:rFonts w:ascii="Times New Roman" w:hAnsi="Times New Roman" w:cs="Times New Roman"/>
          <w:bCs/>
        </w:rPr>
      </w:pPr>
    </w:p>
    <w:p w14:paraId="6632E303"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W ramach tego zakresu Wykonawca jest zobowiązany do uzyskania Pozwolenia na użytkowanie budynku i innych obiektów, zależnie od wymagań prawa oraz do przygotowania Dokumentacji Powykonawczej.</w:t>
      </w:r>
    </w:p>
    <w:p w14:paraId="493BC6ED" w14:textId="77777777" w:rsidR="006D3F75" w:rsidRPr="006D3F75" w:rsidRDefault="006D3F75" w:rsidP="006D3F75">
      <w:pPr>
        <w:spacing w:after="0" w:line="276" w:lineRule="auto"/>
        <w:jc w:val="both"/>
        <w:rPr>
          <w:rFonts w:ascii="Times New Roman" w:hAnsi="Times New Roman" w:cs="Times New Roman"/>
          <w:bCs/>
        </w:rPr>
      </w:pPr>
    </w:p>
    <w:p w14:paraId="154B4DF6"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2.12. </w:t>
      </w:r>
      <w:r w:rsidR="00071779" w:rsidRPr="006D3F75">
        <w:rPr>
          <w:rFonts w:ascii="Times New Roman" w:hAnsi="Times New Roman" w:cs="Times New Roman"/>
          <w:bCs/>
        </w:rPr>
        <w:t>Sporządzenie kompletnej dokumentacji powykonawczej, wraz z instrukcją użytkowania obiektu</w:t>
      </w:r>
    </w:p>
    <w:p w14:paraId="04FAA45F"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W ramach tego zakresu Wykonawca jest zobowiązany przygotować i przedłożyć Zamawiającemu kompletną dokumentacje powykonawczą zawierającą:</w:t>
      </w:r>
    </w:p>
    <w:p w14:paraId="1E80875D" w14:textId="77777777" w:rsidR="006D3F75" w:rsidRPr="006D3F75" w:rsidRDefault="006D3F75" w:rsidP="000706C1">
      <w:pPr>
        <w:numPr>
          <w:ilvl w:val="0"/>
          <w:numId w:val="76"/>
        </w:numPr>
        <w:spacing w:after="0" w:line="276" w:lineRule="auto"/>
        <w:jc w:val="both"/>
        <w:rPr>
          <w:rFonts w:ascii="Times New Roman" w:hAnsi="Times New Roman" w:cs="Times New Roman"/>
          <w:bCs/>
        </w:rPr>
      </w:pPr>
      <w:r w:rsidRPr="006D3F75">
        <w:rPr>
          <w:rFonts w:ascii="Times New Roman" w:hAnsi="Times New Roman" w:cs="Times New Roman"/>
          <w:bCs/>
        </w:rPr>
        <w:t>Oświadczenie Kierownika Budowy</w:t>
      </w:r>
    </w:p>
    <w:p w14:paraId="43D5ACC3"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Projekt techniczny z uwzględnieniem wprowadzonych zmian</w:t>
      </w:r>
    </w:p>
    <w:p w14:paraId="77519498"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Dziennik budowy</w:t>
      </w:r>
    </w:p>
    <w:p w14:paraId="0FBE90AB"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Operat geodezyjny z pomiarów powykonawczych</w:t>
      </w:r>
    </w:p>
    <w:p w14:paraId="1CC0B6EE"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Protokoły uruchomienia i sprawdzeń zamontowanych urządzeń i instalacji</w:t>
      </w:r>
    </w:p>
    <w:p w14:paraId="283694E4"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 xml:space="preserve">Dokumenty materiałowe dotyczące zastosowanych materiałów </w:t>
      </w:r>
    </w:p>
    <w:p w14:paraId="50FAACCB"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Dokumenty dotyczące zamontowanych urządzeń</w:t>
      </w:r>
    </w:p>
    <w:p w14:paraId="3BC3C9E7"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Instrukcję dotyczącą właściwego użytkowania</w:t>
      </w:r>
    </w:p>
    <w:p w14:paraId="61257ACF"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 xml:space="preserve">Protokół z przeprowadzonych szkoleń dla przedstawicieli Zamawiającego z zainstalowanych urządzeń i instalacji </w:t>
      </w:r>
    </w:p>
    <w:p w14:paraId="75E53382"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Harmonogram prac serwisowych zgodny z wymaganiami DTR zainstalowanych elementów urządzeń i instalacji zgodny z zaleceniami producenta</w:t>
      </w:r>
    </w:p>
    <w:p w14:paraId="74F5FA09" w14:textId="77777777" w:rsidR="006D3F75" w:rsidRPr="006D3F75" w:rsidRDefault="006D3F75" w:rsidP="000706C1">
      <w:pPr>
        <w:numPr>
          <w:ilvl w:val="0"/>
          <w:numId w:val="75"/>
        </w:numPr>
        <w:spacing w:after="0" w:line="276" w:lineRule="auto"/>
        <w:jc w:val="both"/>
        <w:rPr>
          <w:rFonts w:ascii="Times New Roman" w:hAnsi="Times New Roman" w:cs="Times New Roman"/>
          <w:bCs/>
        </w:rPr>
      </w:pPr>
      <w:r w:rsidRPr="006D3F75">
        <w:rPr>
          <w:rFonts w:ascii="Times New Roman" w:hAnsi="Times New Roman" w:cs="Times New Roman"/>
          <w:bCs/>
        </w:rPr>
        <w:t xml:space="preserve">Inne opracowania i dokumenty </w:t>
      </w:r>
    </w:p>
    <w:p w14:paraId="1B861632" w14:textId="77777777" w:rsidR="006D3F75" w:rsidRPr="006D3F75" w:rsidRDefault="006D3F75" w:rsidP="006D3F75">
      <w:pPr>
        <w:spacing w:after="0" w:line="276" w:lineRule="auto"/>
        <w:jc w:val="both"/>
        <w:rPr>
          <w:rFonts w:ascii="Times New Roman" w:hAnsi="Times New Roman" w:cs="Times New Roman"/>
          <w:bCs/>
        </w:rPr>
      </w:pPr>
    </w:p>
    <w:p w14:paraId="020E3770" w14:textId="77777777" w:rsidR="00071779"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 xml:space="preserve">2.13. </w:t>
      </w:r>
      <w:r w:rsidR="00071779" w:rsidRPr="006D3F75">
        <w:rPr>
          <w:rFonts w:ascii="Times New Roman" w:hAnsi="Times New Roman" w:cs="Times New Roman"/>
          <w:bCs/>
        </w:rPr>
        <w:t>Serwisowanie obiektu w okresie gwarancji</w:t>
      </w:r>
    </w:p>
    <w:p w14:paraId="76716ACC" w14:textId="77777777" w:rsidR="006D3F75" w:rsidRPr="006D3F75" w:rsidRDefault="006D3F75" w:rsidP="006D3F75">
      <w:pPr>
        <w:spacing w:after="0" w:line="276" w:lineRule="auto"/>
        <w:jc w:val="both"/>
        <w:rPr>
          <w:rFonts w:ascii="Times New Roman" w:hAnsi="Times New Roman" w:cs="Times New Roman"/>
          <w:bCs/>
        </w:rPr>
      </w:pPr>
    </w:p>
    <w:p w14:paraId="781B0D45" w14:textId="77777777" w:rsidR="006D3F75" w:rsidRPr="006D3F75" w:rsidRDefault="006D3F75" w:rsidP="006D3F75">
      <w:pPr>
        <w:spacing w:after="0" w:line="276" w:lineRule="auto"/>
        <w:jc w:val="both"/>
        <w:rPr>
          <w:rFonts w:ascii="Times New Roman" w:hAnsi="Times New Roman" w:cs="Times New Roman"/>
          <w:bCs/>
        </w:rPr>
      </w:pPr>
      <w:r w:rsidRPr="006D3F75">
        <w:rPr>
          <w:rFonts w:ascii="Times New Roman" w:hAnsi="Times New Roman" w:cs="Times New Roman"/>
          <w:bCs/>
        </w:rPr>
        <w:t>Wykonawca przez okres udzielonej gwarancji jest zobowiązany do wykonania czynności serwisowych niezbędnych do właściwego funkcjonowania instalacji, urządzeń i elementów dla których warunkiem zachowania gwarancji jest wykonanie tych prac w określonym przez Producenta terminie. Przez okres gwarancji części eksploatacyjne niezbędne do wykonania prac serwisowych stanowią koszt Wykonawcy</w:t>
      </w:r>
    </w:p>
    <w:p w14:paraId="49ED52BB" w14:textId="77777777" w:rsidR="006D3F75" w:rsidRPr="001C3115" w:rsidRDefault="006D3F75" w:rsidP="001C3115">
      <w:pPr>
        <w:spacing w:after="0" w:line="276" w:lineRule="auto"/>
        <w:jc w:val="both"/>
        <w:rPr>
          <w:rFonts w:ascii="Times New Roman" w:hAnsi="Times New Roman" w:cs="Times New Roman"/>
          <w:bCs/>
        </w:rPr>
      </w:pPr>
    </w:p>
    <w:p w14:paraId="10E7A51A" w14:textId="0B1C34CB" w:rsidR="00033BCE" w:rsidRDefault="00033BCE" w:rsidP="00033BCE">
      <w:pPr>
        <w:spacing w:after="0" w:line="276" w:lineRule="auto"/>
        <w:jc w:val="both"/>
        <w:rPr>
          <w:rFonts w:ascii="Times New Roman" w:hAnsi="Times New Roman" w:cs="Times New Roman"/>
          <w:b/>
          <w:bCs/>
        </w:rPr>
      </w:pPr>
      <w:r w:rsidRPr="00033BCE">
        <w:rPr>
          <w:rFonts w:ascii="Times New Roman" w:hAnsi="Times New Roman" w:cs="Times New Roman"/>
          <w:b/>
          <w:bCs/>
        </w:rPr>
        <w:t>3.</w:t>
      </w:r>
      <w:r>
        <w:rPr>
          <w:rFonts w:ascii="Times New Roman" w:hAnsi="Times New Roman" w:cs="Times New Roman"/>
          <w:b/>
          <w:bCs/>
        </w:rPr>
        <w:t xml:space="preserve"> </w:t>
      </w:r>
      <w:r w:rsidRPr="00033BCE">
        <w:rPr>
          <w:rFonts w:ascii="Times New Roman" w:hAnsi="Times New Roman" w:cs="Times New Roman"/>
          <w:b/>
          <w:bCs/>
        </w:rPr>
        <w:t>WIZJA LOKALNA</w:t>
      </w:r>
    </w:p>
    <w:p w14:paraId="0FC4B16D" w14:textId="77777777" w:rsidR="000A74E0" w:rsidRPr="000A74E0" w:rsidRDefault="000A74E0" w:rsidP="000A74E0">
      <w:pPr>
        <w:spacing w:after="0" w:line="276" w:lineRule="auto"/>
        <w:jc w:val="both"/>
        <w:rPr>
          <w:rFonts w:ascii="Times New Roman" w:hAnsi="Times New Roman" w:cs="Times New Roman"/>
          <w:b/>
          <w:bCs/>
          <w:u w:val="single"/>
        </w:rPr>
      </w:pPr>
      <w:r w:rsidRPr="000A74E0">
        <w:rPr>
          <w:rFonts w:ascii="Times New Roman" w:hAnsi="Times New Roman" w:cs="Times New Roman"/>
          <w:b/>
          <w:bCs/>
          <w:u w:val="single"/>
        </w:rPr>
        <w:t>W związku z brakiem inwentaryzacji obiektu Zamawiający przed złożeniem oferty nakłada obowiązek wykonania wizji lokalnej. W przypadku nie odbycia wizji lokalnej w jednym z terminów wskazanych przez Zamawiającego lub w terminie innym  ustalonym indywidualnie na wniosek Wykonawcy oferta zostanie odrzucona na podstawie  art. 226 ust. 1pkt 18 ustawy Pzp.</w:t>
      </w:r>
    </w:p>
    <w:p w14:paraId="07D749A4" w14:textId="77777777" w:rsidR="000A74E0" w:rsidRPr="000A74E0" w:rsidRDefault="000A74E0" w:rsidP="000A74E0">
      <w:pPr>
        <w:spacing w:after="0" w:line="276" w:lineRule="auto"/>
        <w:jc w:val="both"/>
        <w:rPr>
          <w:rFonts w:ascii="Times New Roman" w:hAnsi="Times New Roman" w:cs="Times New Roman"/>
          <w:b/>
          <w:bCs/>
        </w:rPr>
      </w:pPr>
      <w:r w:rsidRPr="000A74E0">
        <w:rPr>
          <w:rFonts w:ascii="Times New Roman" w:hAnsi="Times New Roman" w:cs="Times New Roman"/>
          <w:b/>
          <w:bCs/>
        </w:rPr>
        <w:t>Odbycie wizji  lokalnej  zostanie   potwierdzone   protokołem  odbycia    wizji   lokalnej   zgodnie</w:t>
      </w:r>
    </w:p>
    <w:p w14:paraId="6930BE0A" w14:textId="77777777" w:rsidR="000A74E0" w:rsidRPr="000A74E0" w:rsidRDefault="000A74E0" w:rsidP="000A74E0">
      <w:pPr>
        <w:spacing w:after="0" w:line="276" w:lineRule="auto"/>
        <w:jc w:val="both"/>
        <w:rPr>
          <w:rFonts w:ascii="Times New Roman" w:hAnsi="Times New Roman" w:cs="Times New Roman"/>
          <w:b/>
          <w:bCs/>
        </w:rPr>
      </w:pPr>
      <w:r w:rsidRPr="000A74E0">
        <w:rPr>
          <w:rFonts w:ascii="Times New Roman" w:hAnsi="Times New Roman" w:cs="Times New Roman"/>
          <w:b/>
          <w:bCs/>
        </w:rPr>
        <w:t>z załączonym wzorem protokołu.</w:t>
      </w:r>
    </w:p>
    <w:p w14:paraId="0DF77EF2" w14:textId="77777777" w:rsidR="000A74E0" w:rsidRPr="000A74E0" w:rsidRDefault="000A74E0" w:rsidP="000A74E0">
      <w:pPr>
        <w:spacing w:after="0" w:line="276" w:lineRule="auto"/>
        <w:jc w:val="both"/>
        <w:rPr>
          <w:rFonts w:ascii="Times New Roman" w:hAnsi="Times New Roman" w:cs="Times New Roman"/>
          <w:b/>
          <w:bCs/>
        </w:rPr>
      </w:pPr>
      <w:r w:rsidRPr="000A74E0">
        <w:rPr>
          <w:rFonts w:ascii="Times New Roman" w:hAnsi="Times New Roman" w:cs="Times New Roman"/>
          <w:b/>
          <w:bCs/>
        </w:rPr>
        <w:t>Terminy wizji lokalnej: 1)  14.01.2025 r.  od godz. 8.00 do godz. 12.00.</w:t>
      </w:r>
    </w:p>
    <w:p w14:paraId="6ACDC04F" w14:textId="77777777" w:rsidR="000A74E0" w:rsidRPr="000A74E0" w:rsidRDefault="000A74E0" w:rsidP="000A74E0">
      <w:pPr>
        <w:spacing w:after="0" w:line="276" w:lineRule="auto"/>
        <w:jc w:val="both"/>
        <w:rPr>
          <w:rFonts w:ascii="Times New Roman" w:hAnsi="Times New Roman" w:cs="Times New Roman"/>
          <w:b/>
          <w:bCs/>
        </w:rPr>
      </w:pPr>
      <w:r w:rsidRPr="000A74E0">
        <w:rPr>
          <w:rFonts w:ascii="Times New Roman" w:hAnsi="Times New Roman" w:cs="Times New Roman"/>
          <w:b/>
          <w:bCs/>
        </w:rPr>
        <w:t xml:space="preserve">                                         2)  15.01.2024 r.  od godz. 8.00 do godz. 12.00.</w:t>
      </w:r>
    </w:p>
    <w:p w14:paraId="725791F4" w14:textId="77777777" w:rsidR="000A74E0" w:rsidRPr="000A74E0" w:rsidRDefault="000A74E0" w:rsidP="000A74E0">
      <w:pPr>
        <w:spacing w:after="0" w:line="276" w:lineRule="auto"/>
        <w:jc w:val="both"/>
        <w:rPr>
          <w:rFonts w:ascii="Times New Roman" w:hAnsi="Times New Roman" w:cs="Times New Roman"/>
          <w:b/>
          <w:bCs/>
        </w:rPr>
      </w:pPr>
      <w:r w:rsidRPr="000A74E0">
        <w:rPr>
          <w:rFonts w:ascii="Times New Roman" w:hAnsi="Times New Roman" w:cs="Times New Roman"/>
          <w:b/>
          <w:bCs/>
        </w:rPr>
        <w:t>Zamawiający oczekuje wcześniejszej telefonicznej deklaracji Wykonawcy zainteresowanego  odbyciem wizji lokalnej w jednym z terminów  wskazanych przez Zamawiającego.</w:t>
      </w:r>
    </w:p>
    <w:p w14:paraId="24873634" w14:textId="77777777" w:rsidR="000A74E0" w:rsidRPr="000A74E0" w:rsidRDefault="000A74E0" w:rsidP="000A74E0">
      <w:pPr>
        <w:spacing w:after="0" w:line="276" w:lineRule="auto"/>
        <w:jc w:val="both"/>
        <w:rPr>
          <w:rFonts w:ascii="Times New Roman" w:hAnsi="Times New Roman" w:cs="Times New Roman"/>
          <w:b/>
          <w:bCs/>
        </w:rPr>
      </w:pPr>
      <w:r w:rsidRPr="000A74E0">
        <w:rPr>
          <w:rFonts w:ascii="Times New Roman" w:hAnsi="Times New Roman" w:cs="Times New Roman"/>
          <w:b/>
          <w:bCs/>
        </w:rPr>
        <w:t xml:space="preserve">W celu indywidualnego ustalenia terminu odbycia wizji lokalnej lub deklaracji odbycia wizji lokalnej </w:t>
      </w:r>
      <w:bookmarkStart w:id="5" w:name="_Hlk132104846"/>
      <w:r w:rsidRPr="000A74E0">
        <w:rPr>
          <w:rFonts w:ascii="Times New Roman" w:hAnsi="Times New Roman" w:cs="Times New Roman"/>
          <w:b/>
          <w:bCs/>
        </w:rPr>
        <w:t xml:space="preserve">w jednym z terminów wskazanych przez Zamawiającego </w:t>
      </w:r>
      <w:bookmarkEnd w:id="5"/>
      <w:r w:rsidRPr="000A74E0">
        <w:rPr>
          <w:rFonts w:ascii="Times New Roman" w:hAnsi="Times New Roman" w:cs="Times New Roman"/>
          <w:b/>
          <w:bCs/>
        </w:rPr>
        <w:t>należy kontaktować się telefonicznie z sekretariatem Wydziału Inwestycji i Remontów Komendy Wojewódzkiej Policji z siedzibą w Radomiu od poniedziałku do piątku w godz. od 8.00 do 15.00 na numery:  (47) 701 29 02.</w:t>
      </w:r>
    </w:p>
    <w:p w14:paraId="25C75D27" w14:textId="4F32E330" w:rsidR="000A74E0" w:rsidRDefault="000A74E0" w:rsidP="001C3115">
      <w:pPr>
        <w:spacing w:after="0" w:line="276" w:lineRule="auto"/>
        <w:jc w:val="both"/>
        <w:rPr>
          <w:rFonts w:ascii="Times New Roman" w:hAnsi="Times New Roman" w:cs="Times New Roman"/>
          <w:b/>
          <w:bCs/>
        </w:rPr>
      </w:pPr>
    </w:p>
    <w:p w14:paraId="7DABE0C2" w14:textId="77777777" w:rsidR="000A74E0" w:rsidRPr="000A74E0" w:rsidRDefault="000A74E0" w:rsidP="000A74E0">
      <w:pPr>
        <w:spacing w:after="0" w:line="276" w:lineRule="auto"/>
        <w:jc w:val="both"/>
        <w:rPr>
          <w:rFonts w:ascii="Times New Roman" w:hAnsi="Times New Roman" w:cs="Times New Roman"/>
          <w:b/>
          <w:bCs/>
          <w:i/>
          <w:u w:val="single"/>
        </w:rPr>
      </w:pPr>
      <w:r w:rsidRPr="000A74E0">
        <w:rPr>
          <w:rFonts w:ascii="Times New Roman" w:hAnsi="Times New Roman" w:cs="Times New Roman"/>
          <w:b/>
          <w:bCs/>
          <w:iCs/>
        </w:rPr>
        <w:t xml:space="preserve">Prace będą wykonywane na terenie działającej </w:t>
      </w:r>
      <w:r w:rsidRPr="000A74E0">
        <w:rPr>
          <w:rFonts w:ascii="Times New Roman" w:hAnsi="Times New Roman" w:cs="Times New Roman"/>
          <w:b/>
          <w:bCs/>
        </w:rPr>
        <w:t>Komendy Wojewódzkiej Policji z/s w Radomiu</w:t>
      </w:r>
      <w:r w:rsidRPr="000A74E0">
        <w:rPr>
          <w:rFonts w:ascii="Times New Roman" w:hAnsi="Times New Roman" w:cs="Times New Roman"/>
          <w:b/>
          <w:bCs/>
        </w:rPr>
        <w:br/>
        <w:t>ul. 11 – go Listopada 37/59, 26-600 Radom</w:t>
      </w:r>
    </w:p>
    <w:p w14:paraId="6E428C17" w14:textId="77777777" w:rsidR="000A74E0" w:rsidRPr="001C3115" w:rsidRDefault="000A74E0" w:rsidP="001C3115">
      <w:pPr>
        <w:spacing w:after="0" w:line="276" w:lineRule="auto"/>
        <w:jc w:val="both"/>
        <w:rPr>
          <w:rFonts w:ascii="Times New Roman" w:hAnsi="Times New Roman" w:cs="Times New Roman"/>
          <w:b/>
          <w:bCs/>
        </w:rPr>
      </w:pPr>
    </w:p>
    <w:p w14:paraId="7E9B27FA" w14:textId="77777777" w:rsidR="001C3115" w:rsidRPr="001C3115" w:rsidRDefault="001C3115" w:rsidP="001C3115">
      <w:pPr>
        <w:spacing w:after="0" w:line="276" w:lineRule="auto"/>
        <w:jc w:val="both"/>
        <w:rPr>
          <w:rFonts w:ascii="Times New Roman" w:hAnsi="Times New Roman" w:cs="Times New Roman"/>
          <w:bCs/>
          <w:i/>
        </w:rPr>
      </w:pPr>
      <w:bookmarkStart w:id="6" w:name="_Hlk53486390"/>
      <w:bookmarkEnd w:id="6"/>
    </w:p>
    <w:p w14:paraId="2159924A" w14:textId="77777777"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4.  WARUNKI GWARANCJI I RĘKOJMI</w:t>
      </w:r>
    </w:p>
    <w:p w14:paraId="044DED1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w:t>
      </w:r>
    </w:p>
    <w:p w14:paraId="0E208554" w14:textId="77777777" w:rsidR="006D3F75" w:rsidRPr="006D3F75" w:rsidRDefault="006D3F75" w:rsidP="006D3F75">
      <w:pPr>
        <w:spacing w:after="0" w:line="276" w:lineRule="auto"/>
        <w:jc w:val="both"/>
        <w:rPr>
          <w:rFonts w:ascii="Times New Roman" w:hAnsi="Times New Roman" w:cs="Times New Roman"/>
          <w:bCs/>
          <w:iCs/>
        </w:rPr>
      </w:pPr>
      <w:r w:rsidRPr="006D3F75">
        <w:rPr>
          <w:rFonts w:ascii="Times New Roman" w:hAnsi="Times New Roman" w:cs="Times New Roman"/>
          <w:bCs/>
          <w:iCs/>
        </w:rPr>
        <w:t>Zgodnie z zapisami zawartymi w propozycji umowy.</w:t>
      </w:r>
    </w:p>
    <w:p w14:paraId="10A790A8" w14:textId="77777777" w:rsidR="006D3F75" w:rsidRPr="006D3F75" w:rsidRDefault="006D3F75" w:rsidP="006D3F75">
      <w:pPr>
        <w:spacing w:after="0" w:line="276" w:lineRule="auto"/>
        <w:jc w:val="both"/>
        <w:rPr>
          <w:rFonts w:ascii="Times New Roman" w:hAnsi="Times New Roman" w:cs="Times New Roman"/>
          <w:bCs/>
          <w:iCs/>
        </w:rPr>
      </w:pPr>
      <w:r w:rsidRPr="006D3F75">
        <w:rPr>
          <w:rFonts w:ascii="Times New Roman" w:hAnsi="Times New Roman" w:cs="Times New Roman"/>
          <w:bCs/>
          <w:iCs/>
        </w:rPr>
        <w:t>Na przedmiot umowy Wykonawca udziela zamawiającemu na przedmiot zamówienia min. 5 lat gwarancji licząc od daty bezusterkowego odbioru końcowego przedmiotu umowy oraz zobowiązuje się do usuwania wad powstałych w okresie gwarancji na własny koszt w terminie nie dłuższym niż 14 dni kalendarzowych .</w:t>
      </w:r>
    </w:p>
    <w:p w14:paraId="67111361" w14:textId="255D64A1" w:rsidR="00BE136D" w:rsidRDefault="006D3F75" w:rsidP="006D3F75">
      <w:pPr>
        <w:spacing w:after="0" w:line="276" w:lineRule="auto"/>
        <w:jc w:val="both"/>
        <w:rPr>
          <w:rFonts w:ascii="Times New Roman" w:hAnsi="Times New Roman" w:cs="Times New Roman"/>
          <w:bCs/>
          <w:iCs/>
        </w:rPr>
      </w:pPr>
      <w:r w:rsidRPr="006D3F75">
        <w:rPr>
          <w:rFonts w:ascii="Times New Roman" w:hAnsi="Times New Roman" w:cs="Times New Roman"/>
          <w:bCs/>
          <w:iCs/>
        </w:rPr>
        <w:t>Gwarancja  obejmuje wady materiałowe oraz wady w robociźnie.</w:t>
      </w:r>
    </w:p>
    <w:p w14:paraId="0AEA408B" w14:textId="77777777" w:rsidR="00112226" w:rsidRDefault="00112226" w:rsidP="006D3F75">
      <w:pPr>
        <w:spacing w:after="0" w:line="276" w:lineRule="auto"/>
        <w:jc w:val="both"/>
        <w:rPr>
          <w:rFonts w:ascii="Times New Roman" w:hAnsi="Times New Roman" w:cs="Times New Roman"/>
          <w:bCs/>
        </w:rPr>
      </w:pPr>
    </w:p>
    <w:p w14:paraId="0F1954A0" w14:textId="7749E98B" w:rsidR="00296A44" w:rsidRPr="00BE136D" w:rsidRDefault="00296A44" w:rsidP="00BE136D">
      <w:pPr>
        <w:spacing w:after="0" w:line="276" w:lineRule="auto"/>
        <w:jc w:val="both"/>
        <w:rPr>
          <w:rFonts w:ascii="Times New Roman" w:hAnsi="Times New Roman" w:cs="Times New Roman"/>
          <w:bCs/>
        </w:rPr>
      </w:pPr>
      <w:r w:rsidRPr="00BE136D">
        <w:rPr>
          <w:rFonts w:ascii="Times New Roman" w:hAnsi="Times New Roman" w:cs="Times New Roman"/>
          <w:b/>
          <w:bCs/>
        </w:rPr>
        <w:t xml:space="preserve">Szczegółowy opis przedmiotu zamówienia </w:t>
      </w:r>
      <w:r w:rsidR="00112226">
        <w:rPr>
          <w:rFonts w:ascii="Times New Roman" w:hAnsi="Times New Roman" w:cs="Times New Roman"/>
          <w:b/>
          <w:bCs/>
        </w:rPr>
        <w:t>zawiera</w:t>
      </w:r>
      <w:r w:rsidRPr="00BE136D">
        <w:rPr>
          <w:rFonts w:ascii="Times New Roman" w:hAnsi="Times New Roman" w:cs="Times New Roman"/>
          <w:b/>
          <w:bCs/>
        </w:rPr>
        <w:t>:</w:t>
      </w:r>
    </w:p>
    <w:p w14:paraId="06757184" w14:textId="77777777" w:rsidR="00112226" w:rsidRP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1 – Projektowane postanowienia umowy w sprawie zamówienia;</w:t>
      </w:r>
    </w:p>
    <w:p w14:paraId="629081AF" w14:textId="77777777" w:rsidR="00112226" w:rsidRP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2 – Formularz ofertowy;</w:t>
      </w:r>
    </w:p>
    <w:p w14:paraId="1959A716" w14:textId="77777777" w:rsidR="00112226" w:rsidRP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4 – Program funkcjonalno-użytkowy;</w:t>
      </w:r>
    </w:p>
    <w:p w14:paraId="72C25028" w14:textId="77777777" w:rsidR="00112226" w:rsidRP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13 – Zestawienie pomieszczeń;</w:t>
      </w:r>
    </w:p>
    <w:p w14:paraId="2389F389" w14:textId="77777777" w:rsidR="00112226" w:rsidRP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14 – Księga znaku CBZC;</w:t>
      </w:r>
    </w:p>
    <w:p w14:paraId="7E50A2E9" w14:textId="77777777" w:rsidR="00112226" w:rsidRP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15 – Lokalizacja na działce;</w:t>
      </w:r>
    </w:p>
    <w:p w14:paraId="3665CAD6" w14:textId="77777777" w:rsid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16 – Wytyczne nr 3 Komendanta Głównego Policji z dnia 30 lipca 2013 roku w sprawie standardów technicznych, funkcjonalnych i użytkowych obowiązujących w obiektach służbowych Policji;</w:t>
      </w:r>
    </w:p>
    <w:p w14:paraId="35AFF4F2" w14:textId="1A547DAB" w:rsidR="00112226" w:rsidRDefault="00112226" w:rsidP="000706C1">
      <w:pPr>
        <w:pStyle w:val="Akapitzlist"/>
        <w:numPr>
          <w:ilvl w:val="0"/>
          <w:numId w:val="77"/>
        </w:numPr>
        <w:spacing w:after="0" w:line="276" w:lineRule="auto"/>
        <w:ind w:left="709"/>
        <w:jc w:val="both"/>
        <w:rPr>
          <w:rFonts w:ascii="Times New Roman" w:hAnsi="Times New Roman" w:cs="Times New Roman"/>
          <w:bCs/>
        </w:rPr>
      </w:pPr>
      <w:r w:rsidRPr="00112226">
        <w:rPr>
          <w:rFonts w:ascii="Times New Roman" w:hAnsi="Times New Roman" w:cs="Times New Roman"/>
          <w:bCs/>
        </w:rPr>
        <w:t>Załącznik nr 17 – Pomieszczenia – wymagania.</w:t>
      </w:r>
    </w:p>
    <w:p w14:paraId="60074161" w14:textId="77777777" w:rsidR="00112226" w:rsidRPr="006732E3" w:rsidRDefault="00112226" w:rsidP="00296A44">
      <w:pPr>
        <w:pStyle w:val="Akapitzlist"/>
        <w:spacing w:after="0" w:line="276" w:lineRule="auto"/>
        <w:ind w:left="0"/>
        <w:jc w:val="both"/>
        <w:rPr>
          <w:rFonts w:ascii="Times New Roman" w:hAnsi="Times New Roman" w:cs="Times New Roman"/>
          <w:bCs/>
        </w:rPr>
      </w:pPr>
    </w:p>
    <w:p w14:paraId="36BEA227" w14:textId="549EB3CC" w:rsidR="00C120BE" w:rsidRPr="00106827" w:rsidRDefault="00C120BE" w:rsidP="00296A44">
      <w:pPr>
        <w:spacing w:after="0" w:line="276" w:lineRule="auto"/>
        <w:rPr>
          <w:rFonts w:ascii="Times New Roman" w:hAnsi="Times New Roman" w:cs="Times New Roman"/>
          <w:b/>
        </w:rPr>
      </w:pPr>
      <w:r w:rsidRPr="00106827">
        <w:rPr>
          <w:rFonts w:ascii="Times New Roman" w:hAnsi="Times New Roman" w:cs="Times New Roman"/>
          <w:b/>
        </w:rPr>
        <w:t>Nazwy i kody zamówienia według Wspólnego Słownika Zamówień (CPV)</w:t>
      </w:r>
      <w:r w:rsidRPr="00106827">
        <w:rPr>
          <w:rFonts w:ascii="Times New Roman" w:hAnsi="Times New Roman" w:cs="Times New Roman"/>
          <w:b/>
          <w:bCs/>
        </w:rPr>
        <w:t>:</w:t>
      </w:r>
    </w:p>
    <w:p w14:paraId="65B8649C" w14:textId="77777777" w:rsidR="009B141D" w:rsidRPr="009B141D" w:rsidRDefault="009B141D" w:rsidP="009B141D">
      <w:pPr>
        <w:spacing w:after="0" w:line="240" w:lineRule="auto"/>
        <w:rPr>
          <w:rFonts w:ascii="Times New Roman" w:hAnsi="Times New Roman" w:cs="Times New Roman"/>
          <w:b/>
          <w:bCs/>
          <w:i/>
        </w:rPr>
      </w:pPr>
      <w:r w:rsidRPr="009B141D">
        <w:rPr>
          <w:rFonts w:ascii="Times New Roman" w:hAnsi="Times New Roman" w:cs="Times New Roman"/>
          <w:b/>
          <w:bCs/>
          <w:i/>
        </w:rPr>
        <w:t>KLASYFIKACJA USŁUG PROJEKTOWYCH WG SŁOWNIKA CPV</w:t>
      </w:r>
    </w:p>
    <w:p w14:paraId="76B62445"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71.00.00.00-8 - usługi architektoniczne, budowlane, inżynieryjne i kontrolne</w:t>
      </w:r>
    </w:p>
    <w:p w14:paraId="449A7576"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71.20.00.00-0 - usługi architektoniczne i podobne</w:t>
      </w:r>
    </w:p>
    <w:p w14:paraId="7498F639"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71.22.30.00-7 - usługi architektoniczne w zakresie obiektów budowlanych</w:t>
      </w:r>
    </w:p>
    <w:p w14:paraId="2B2AD80D"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71.30.00.00-1 - usługi inżynieryjne</w:t>
      </w:r>
    </w:p>
    <w:p w14:paraId="25AF4191"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71.32.12.00-6 - usługi projektowania systemów grzewczych</w:t>
      </w:r>
    </w:p>
    <w:p w14:paraId="4F731F28"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71.40.00.00-2 - usługi architektoniczne dotyczące planowania przestrzennego i zagospodarowania terenu</w:t>
      </w:r>
    </w:p>
    <w:p w14:paraId="0E7F2650" w14:textId="77777777" w:rsidR="009B141D" w:rsidRPr="009B141D" w:rsidRDefault="009B141D" w:rsidP="009B141D">
      <w:pPr>
        <w:spacing w:after="0" w:line="240" w:lineRule="auto"/>
        <w:rPr>
          <w:rFonts w:ascii="Times New Roman" w:hAnsi="Times New Roman" w:cs="Times New Roman"/>
          <w:b/>
          <w:bCs/>
          <w:i/>
        </w:rPr>
      </w:pPr>
    </w:p>
    <w:p w14:paraId="3EED8A4D" w14:textId="77777777" w:rsidR="009B141D" w:rsidRPr="009B141D" w:rsidRDefault="009B141D" w:rsidP="009B141D">
      <w:pPr>
        <w:spacing w:after="0" w:line="240" w:lineRule="auto"/>
        <w:rPr>
          <w:rFonts w:ascii="Times New Roman" w:hAnsi="Times New Roman" w:cs="Times New Roman"/>
          <w:b/>
          <w:bCs/>
          <w:i/>
        </w:rPr>
      </w:pPr>
      <w:r w:rsidRPr="009B141D">
        <w:rPr>
          <w:rFonts w:ascii="Times New Roman" w:hAnsi="Times New Roman" w:cs="Times New Roman"/>
          <w:b/>
          <w:bCs/>
          <w:i/>
        </w:rPr>
        <w:t>KLASYFIKACJA USŁUG BUDOWLANYCH WG SŁOWNIKA CPV</w:t>
      </w:r>
    </w:p>
    <w:p w14:paraId="39DF9180" w14:textId="77777777" w:rsidR="009B141D" w:rsidRPr="009B141D" w:rsidRDefault="009B141D" w:rsidP="009B141D">
      <w:pPr>
        <w:spacing w:after="0" w:line="240" w:lineRule="auto"/>
        <w:rPr>
          <w:rFonts w:ascii="Times New Roman" w:hAnsi="Times New Roman" w:cs="Times New Roman"/>
          <w:b/>
          <w:bCs/>
          <w:i/>
        </w:rPr>
      </w:pPr>
    </w:p>
    <w:p w14:paraId="50DDBA0F"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45.00.00.00-7 – Roboty budowlane</w:t>
      </w:r>
    </w:p>
    <w:p w14:paraId="6537B421"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45.10.00.00-7 – Przygotowanie terenu pod budowę</w:t>
      </w:r>
    </w:p>
    <w:p w14:paraId="2506384C"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45.11.13.00-1 - roboty rozbiórkowe</w:t>
      </w:r>
    </w:p>
    <w:p w14:paraId="7AAA7B12"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45.21.00.00-2 - roboty budowlane w zakresie budynków</w:t>
      </w:r>
    </w:p>
    <w:p w14:paraId="79405BF8"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45.26.23.10-7 - zbrojenie</w:t>
      </w:r>
    </w:p>
    <w:p w14:paraId="351531CE"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45.26.23.11-4 - betonowanie konstrukcji</w:t>
      </w:r>
    </w:p>
    <w:p w14:paraId="0924774B"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45.22.35.00-1 - konstrukcje z betonu zbrojonego</w:t>
      </w:r>
    </w:p>
    <w:p w14:paraId="57012859"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45.26.20.00-1 - konstrukcje stalowe</w:t>
      </w:r>
      <w:r w:rsidRPr="009B141D">
        <w:rPr>
          <w:rFonts w:ascii="Times New Roman" w:hAnsi="Times New Roman" w:cs="Times New Roman"/>
          <w:i/>
        </w:rPr>
        <w:tab/>
      </w:r>
    </w:p>
    <w:p w14:paraId="6275CFB2"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45.30.00.00-0 - roboty instalacyjne w budynkach</w:t>
      </w:r>
    </w:p>
    <w:p w14:paraId="5CADD90C"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45.31.10.00-0 - roboty w zakresie okablowania oraz instalacji elektrycznych</w:t>
      </w:r>
    </w:p>
    <w:p w14:paraId="146C8518"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45.31.60.00-5 - instalowanie systemów oświetleniowych i sygnalizacyjnych</w:t>
      </w:r>
    </w:p>
    <w:p w14:paraId="223A9421"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45.31.73.00-5 - instalowanie elektrycznych urządzeń rozdzielczych</w:t>
      </w:r>
    </w:p>
    <w:p w14:paraId="3C51887C"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lastRenderedPageBreak/>
        <w:t xml:space="preserve">45.31.40.00-1 - instalowanie urządzeń telekomunikacyjnych </w:t>
      </w:r>
    </w:p>
    <w:p w14:paraId="1EEDD65D"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45.31.20.00-7 - instalowanie systemów alarmowych i anten</w:t>
      </w:r>
    </w:p>
    <w:p w14:paraId="2545750B"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45.31.10.00-0 - roboty w zakresie okablowania oraz instalacji elektrycznych</w:t>
      </w:r>
    </w:p>
    <w:p w14:paraId="74A7F6DE"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45.32.00.00-6 - roboty izolacyjne</w:t>
      </w:r>
    </w:p>
    <w:p w14:paraId="6AB6949D"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45.33.00.00-9 - roboty instalacyjne wodno-kanalizacyjne i sanitarne</w:t>
      </w:r>
    </w:p>
    <w:p w14:paraId="79702F83"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45.33.11.00-7 - instalowanie centralnego ogrzewania</w:t>
      </w:r>
    </w:p>
    <w:p w14:paraId="5FDBA4AE"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45.33.10.00-6 - instalowanie urządzeń grzewczych, wentylacyjnych i klimatyzacyjnych</w:t>
      </w:r>
    </w:p>
    <w:p w14:paraId="08499D3A"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45.33.20.00-3 - roboty instalacyjne wodne i kanalizacyjne</w:t>
      </w:r>
    </w:p>
    <w:p w14:paraId="0B2170C6"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45.34.30.00-3 - roboty instalacyjne przeciwpożarowe</w:t>
      </w:r>
    </w:p>
    <w:p w14:paraId="1CEFFFF9"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45.40.00.00-1 - roboty wykończeniowe w zakresie obiektów budowlanych</w:t>
      </w:r>
    </w:p>
    <w:p w14:paraId="3E3BB518"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45.31.31.00-5 - instalowanie wind</w:t>
      </w:r>
    </w:p>
    <w:p w14:paraId="139F380E"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45.42.00.00-7 - roboty w zakresie zakładania stolarki budowlanej oraz roboty ciesielskie</w:t>
      </w:r>
    </w:p>
    <w:p w14:paraId="5E363EDC"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45.42.10.00-4 - roboty w zakresie stolarki budowlanej</w:t>
      </w:r>
    </w:p>
    <w:p w14:paraId="62166C97"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45.42.11.10-8 - instalowanie ram drzwiowych i okiennych</w:t>
      </w:r>
    </w:p>
    <w:p w14:paraId="1150C190"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45.42.11.11-5 - instalowanie framug drzwiowych</w:t>
      </w:r>
    </w:p>
    <w:p w14:paraId="621E6995"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45.42.11.30-4 - instalowanie drzwi i okien</w:t>
      </w:r>
    </w:p>
    <w:p w14:paraId="43C562C7"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45.42.11.52-4 - instalowanie ścianek działowych</w:t>
      </w:r>
    </w:p>
    <w:p w14:paraId="066B4A7B"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45.43.00.00-0.- pokrywanie podłóg i ścian</w:t>
      </w:r>
    </w:p>
    <w:p w14:paraId="5D151085"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45.43.10.00-7 - kładzenie płytek</w:t>
      </w:r>
    </w:p>
    <w:p w14:paraId="0C27B53B"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45.43.20.00-4 - kładzenie i wykładanie podłóg, ścian i tapetowanie ścian</w:t>
      </w:r>
    </w:p>
    <w:p w14:paraId="6A605606"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45.44.20.00-7 - nakładanie powierzchni kryjących</w:t>
      </w:r>
    </w:p>
    <w:p w14:paraId="0CD109DC"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45.44.21.00-8 - roboty malarskie</w:t>
      </w:r>
    </w:p>
    <w:p w14:paraId="4A74030E"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45.45.00.00-6 - roboty budowlane wykończeniowe, pozostałe</w:t>
      </w:r>
    </w:p>
    <w:p w14:paraId="5FA60A86" w14:textId="77777777" w:rsidR="009B141D" w:rsidRPr="009B141D" w:rsidRDefault="009B141D" w:rsidP="009B141D">
      <w:pPr>
        <w:spacing w:after="0" w:line="240" w:lineRule="auto"/>
        <w:rPr>
          <w:rFonts w:ascii="Times New Roman" w:hAnsi="Times New Roman" w:cs="Times New Roman"/>
          <w:i/>
        </w:rPr>
      </w:pPr>
      <w:r w:rsidRPr="009B141D">
        <w:rPr>
          <w:rFonts w:ascii="Times New Roman" w:hAnsi="Times New Roman" w:cs="Times New Roman"/>
          <w:i/>
        </w:rPr>
        <w:t>45.34.00.00-2 - instalowanie ogrodzeń, płotów i sprzętu ochronnego</w:t>
      </w:r>
    </w:p>
    <w:p w14:paraId="13F27A73" w14:textId="1943A9BE" w:rsidR="005E531D" w:rsidRDefault="005E531D" w:rsidP="00106827">
      <w:pPr>
        <w:spacing w:after="0" w:line="240" w:lineRule="auto"/>
        <w:rPr>
          <w:rFonts w:ascii="Times New Roman" w:hAnsi="Times New Roman" w:cs="Times New Roman"/>
          <w:i/>
        </w:rPr>
      </w:pPr>
    </w:p>
    <w:p w14:paraId="53D3940C" w14:textId="76E368C6" w:rsidR="009B141D" w:rsidRDefault="009B141D" w:rsidP="00106827">
      <w:pPr>
        <w:spacing w:after="0" w:line="240" w:lineRule="auto"/>
        <w:rPr>
          <w:rFonts w:ascii="Times New Roman" w:hAnsi="Times New Roman" w:cs="Times New Roman"/>
          <w:i/>
        </w:rPr>
      </w:pPr>
    </w:p>
    <w:p w14:paraId="0D375AA9" w14:textId="77777777" w:rsidR="009B141D" w:rsidRDefault="009B141D" w:rsidP="00106827">
      <w:pPr>
        <w:spacing w:after="0" w:line="240" w:lineRule="auto"/>
        <w:rPr>
          <w:rFonts w:ascii="Times New Roman" w:hAnsi="Times New Roman" w:cs="Times New Roman"/>
          <w:i/>
        </w:rPr>
      </w:pPr>
    </w:p>
    <w:p w14:paraId="5E4D7385" w14:textId="1622501B" w:rsidR="00C44589"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Informacje o przedmiotowych środkach dowodowych</w:t>
      </w:r>
      <w:r w:rsidR="004E4DD3" w:rsidRPr="00106827">
        <w:rPr>
          <w:rFonts w:ascii="Times New Roman" w:hAnsi="Times New Roman" w:cs="Times New Roman"/>
          <w:b/>
        </w:rPr>
        <w:t xml:space="preserve"> </w:t>
      </w:r>
      <w:r w:rsidR="0025180E">
        <w:rPr>
          <w:rFonts w:ascii="Times New Roman" w:hAnsi="Times New Roman" w:cs="Times New Roman"/>
          <w:b/>
        </w:rPr>
        <w:t>NIE DOTYCZY</w:t>
      </w:r>
    </w:p>
    <w:p w14:paraId="292DC958" w14:textId="77777777" w:rsidR="00B569BB" w:rsidRPr="00106827" w:rsidRDefault="00B569BB" w:rsidP="00B569BB">
      <w:pPr>
        <w:pStyle w:val="Akapitzlist"/>
        <w:spacing w:after="0" w:line="276" w:lineRule="auto"/>
        <w:ind w:left="426"/>
        <w:rPr>
          <w:rFonts w:ascii="Times New Roman" w:hAnsi="Times New Roman" w:cs="Times New Roman"/>
          <w:b/>
        </w:rPr>
      </w:pPr>
    </w:p>
    <w:p w14:paraId="098F7B9D" w14:textId="67C7F582" w:rsidR="008A1141" w:rsidRPr="00B569BB" w:rsidRDefault="00B569BB" w:rsidP="00106827">
      <w:pPr>
        <w:pStyle w:val="Akapitzlist"/>
        <w:numPr>
          <w:ilvl w:val="0"/>
          <w:numId w:val="49"/>
        </w:numPr>
        <w:spacing w:after="0" w:line="276" w:lineRule="auto"/>
        <w:jc w:val="both"/>
        <w:rPr>
          <w:rFonts w:ascii="Times New Roman" w:hAnsi="Times New Roman" w:cs="Times New Roman"/>
        </w:rPr>
      </w:pPr>
      <w:r w:rsidRPr="00B569BB">
        <w:rPr>
          <w:rFonts w:ascii="Times New Roman" w:hAnsi="Times New Roman" w:cs="Times New Roman"/>
        </w:rPr>
        <w:t>Na potwierdzenie zgodności z kryteriami określonymi w opisie kryteriów oceny ofert wykonawca zobowiązany jest</w:t>
      </w:r>
      <w:r>
        <w:rPr>
          <w:rFonts w:ascii="Times New Roman" w:hAnsi="Times New Roman" w:cs="Times New Roman"/>
        </w:rPr>
        <w:t xml:space="preserve"> </w:t>
      </w:r>
      <w:r w:rsidR="008A1141" w:rsidRPr="00106827">
        <w:rPr>
          <w:rFonts w:ascii="Times New Roman" w:hAnsi="Times New Roman" w:cs="Times New Roman"/>
          <w:b/>
        </w:rPr>
        <w:t>dołączyć</w:t>
      </w:r>
      <w:r>
        <w:rPr>
          <w:rFonts w:ascii="Times New Roman" w:hAnsi="Times New Roman" w:cs="Times New Roman"/>
          <w:b/>
        </w:rPr>
        <w:t xml:space="preserve"> </w:t>
      </w:r>
      <w:r w:rsidR="008A1141" w:rsidRPr="00106827">
        <w:rPr>
          <w:rFonts w:ascii="Times New Roman" w:hAnsi="Times New Roman" w:cs="Times New Roman"/>
          <w:b/>
        </w:rPr>
        <w:t>do oferty:</w:t>
      </w:r>
      <w:r w:rsidR="004E4DD3" w:rsidRPr="00106827">
        <w:rPr>
          <w:rFonts w:ascii="Times New Roman" w:hAnsi="Times New Roman" w:cs="Times New Roman"/>
          <w:b/>
        </w:rPr>
        <w:t xml:space="preserve"> </w:t>
      </w:r>
      <w:r w:rsidR="0025180E">
        <w:rPr>
          <w:rFonts w:ascii="Times New Roman" w:hAnsi="Times New Roman" w:cs="Times New Roman"/>
          <w:b/>
        </w:rPr>
        <w:t>NIE DOTYCZY</w:t>
      </w:r>
    </w:p>
    <w:p w14:paraId="6C36BD35" w14:textId="73DCD8E0" w:rsidR="008A1141" w:rsidRDefault="00B569BB" w:rsidP="00D90C97">
      <w:pPr>
        <w:pStyle w:val="Akapitzlist"/>
        <w:numPr>
          <w:ilvl w:val="0"/>
          <w:numId w:val="50"/>
        </w:numPr>
        <w:spacing w:after="0" w:line="276" w:lineRule="auto"/>
        <w:jc w:val="both"/>
        <w:rPr>
          <w:rFonts w:ascii="Times New Roman" w:hAnsi="Times New Roman" w:cs="Times New Roman"/>
        </w:rPr>
      </w:pPr>
      <w:r w:rsidRPr="00B569BB">
        <w:rPr>
          <w:rFonts w:ascii="Times New Roman" w:hAnsi="Times New Roman" w:cs="Times New Roman"/>
        </w:rPr>
        <w:t xml:space="preserve">Powyższe przedmiotowe środki dowodowe służą potwierdzeniu zgodności z kryteriami określonymi w opisie kryteriów oceny ofert i </w:t>
      </w:r>
      <w:r w:rsidRPr="00B569BB">
        <w:rPr>
          <w:rFonts w:ascii="Times New Roman" w:hAnsi="Times New Roman" w:cs="Times New Roman"/>
          <w:b/>
        </w:rPr>
        <w:t>nie będą podlegały uzupełnieniu</w:t>
      </w:r>
      <w:r w:rsidRPr="00B569BB">
        <w:rPr>
          <w:rFonts w:ascii="Times New Roman" w:hAnsi="Times New Roman" w:cs="Times New Roman"/>
        </w:rPr>
        <w:t xml:space="preserve"> zgodnie z art. 107 ust. 3 ustawy Pzp z dnia 11 września 2019 roku</w:t>
      </w:r>
      <w:r w:rsidR="008A1141" w:rsidRPr="00106827">
        <w:rPr>
          <w:rFonts w:ascii="Times New Roman" w:hAnsi="Times New Roman" w:cs="Times New Roman"/>
        </w:rPr>
        <w:t>.</w:t>
      </w:r>
    </w:p>
    <w:p w14:paraId="7A7907DA" w14:textId="723B4824" w:rsidR="00B569BB" w:rsidRPr="00B569BB" w:rsidRDefault="00B569BB" w:rsidP="00D90C97">
      <w:pPr>
        <w:pStyle w:val="Akapitzlist"/>
        <w:numPr>
          <w:ilvl w:val="0"/>
          <w:numId w:val="50"/>
        </w:numPr>
        <w:spacing w:after="0" w:line="276" w:lineRule="auto"/>
        <w:jc w:val="both"/>
        <w:rPr>
          <w:rFonts w:ascii="Times New Roman" w:hAnsi="Times New Roman" w:cs="Times New Roman"/>
          <w:b/>
        </w:rPr>
      </w:pPr>
      <w:r w:rsidRPr="00B569BB">
        <w:rPr>
          <w:rFonts w:ascii="Times New Roman" w:hAnsi="Times New Roman" w:cs="Times New Roman"/>
          <w:b/>
        </w:rPr>
        <w:t>Jeżeli wykonawca nie złoży przedmiotowych środków dowodowych wraz z ofertą, oferta wykonawcy zostanie odrzucona</w:t>
      </w:r>
    </w:p>
    <w:p w14:paraId="0B059D62" w14:textId="0C0D812E" w:rsidR="008A1141" w:rsidRPr="00106827" w:rsidRDefault="008A1141" w:rsidP="00D90C97">
      <w:pPr>
        <w:pStyle w:val="Akapitzlist"/>
        <w:numPr>
          <w:ilvl w:val="0"/>
          <w:numId w:val="50"/>
        </w:numPr>
        <w:spacing w:after="0" w:line="276" w:lineRule="auto"/>
        <w:jc w:val="both"/>
        <w:rPr>
          <w:rFonts w:ascii="Times New Roman" w:hAnsi="Times New Roman" w:cs="Times New Roman"/>
          <w:bCs/>
        </w:rPr>
      </w:pPr>
      <w:r w:rsidRPr="00106827">
        <w:rPr>
          <w:rFonts w:ascii="Times New Roman" w:hAnsi="Times New Roman" w:cs="Times New Roman"/>
        </w:rPr>
        <w:t>Przedmiotowe środki dowodowe</w:t>
      </w:r>
      <w:r w:rsidRPr="00106827">
        <w:rPr>
          <w:rFonts w:ascii="Times New Roman" w:hAnsi="Times New Roman" w:cs="Times New Roman"/>
          <w:u w:val="single"/>
        </w:rPr>
        <w:t xml:space="preserve"> </w:t>
      </w:r>
      <w:r w:rsidRPr="00106827">
        <w:rPr>
          <w:rFonts w:ascii="Times New Roman" w:hAnsi="Times New Roman" w:cs="Times New Roman"/>
        </w:rPr>
        <w:t>sporządzone w języku obcym przekazuje się wraz z tłumaczeniem na język polski</w:t>
      </w:r>
      <w:r w:rsidR="00430567" w:rsidRPr="00106827">
        <w:rPr>
          <w:rFonts w:ascii="Times New Roman" w:hAnsi="Times New Roman" w:cs="Times New Roman"/>
        </w:rPr>
        <w:t xml:space="preserve">. </w:t>
      </w:r>
    </w:p>
    <w:p w14:paraId="71736747" w14:textId="017E587F" w:rsidR="008A1141" w:rsidRPr="00106827" w:rsidRDefault="008A1141"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w:t>
      </w:r>
      <w:r w:rsidR="004D67FE" w:rsidRPr="00106827">
        <w:rPr>
          <w:rFonts w:ascii="Times New Roman" w:hAnsi="Times New Roman" w:cs="Times New Roman"/>
        </w:rPr>
        <w:t xml:space="preserve">, w postaci elektronicznej </w:t>
      </w:r>
      <w:r w:rsidRPr="00106827">
        <w:rPr>
          <w:rFonts w:ascii="Times New Roman" w:hAnsi="Times New Roman" w:cs="Times New Roman"/>
        </w:rPr>
        <w:t xml:space="preserve">opatrzone </w:t>
      </w:r>
      <w:r w:rsidR="00404049" w:rsidRPr="00106827">
        <w:rPr>
          <w:rFonts w:ascii="Times New Roman" w:hAnsi="Times New Roman" w:cs="Times New Roman"/>
        </w:rPr>
        <w:t>kwalifikowanym podpisem elektronicznym</w:t>
      </w:r>
      <w:r w:rsidRPr="00106827">
        <w:rPr>
          <w:rFonts w:ascii="Times New Roman" w:hAnsi="Times New Roman" w:cs="Times New Roman"/>
        </w:rPr>
        <w:t>, w formie pisemnej lub w formie dokumentowej, w zakresie i</w:t>
      </w:r>
      <w:r w:rsidR="004218CB" w:rsidRPr="00106827">
        <w:rPr>
          <w:rFonts w:ascii="Times New Roman" w:hAnsi="Times New Roman" w:cs="Times New Roman"/>
        </w:rPr>
        <w:t> </w:t>
      </w:r>
      <w:r w:rsidRPr="00106827">
        <w:rPr>
          <w:rFonts w:ascii="Times New Roman" w:hAnsi="Times New Roman" w:cs="Times New Roman"/>
        </w:rPr>
        <w:t>w</w:t>
      </w:r>
      <w:r w:rsidR="004218CB" w:rsidRPr="00106827">
        <w:rPr>
          <w:rFonts w:ascii="Times New Roman" w:hAnsi="Times New Roman" w:cs="Times New Roman"/>
        </w:rPr>
        <w:t> </w:t>
      </w:r>
      <w:r w:rsidRPr="00106827">
        <w:rPr>
          <w:rFonts w:ascii="Times New Roman" w:hAnsi="Times New Roman" w:cs="Times New Roman"/>
        </w:rPr>
        <w:t>sposób określony w przepisach wydanych na podstawie art. 70 ustawy.</w:t>
      </w:r>
    </w:p>
    <w:p w14:paraId="1C027C2E" w14:textId="549B0164" w:rsidR="008C7D42"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D63942" w:rsidRPr="00106827">
        <w:rPr>
          <w:rFonts w:ascii="Times New Roman" w:hAnsi="Times New Roman" w:cs="Times New Roman"/>
          <w:b/>
        </w:rPr>
        <w:t>1</w:t>
      </w:r>
      <w:r w:rsidR="00D63942" w:rsidRPr="00106827">
        <w:rPr>
          <w:rFonts w:ascii="Times New Roman" w:hAnsi="Times New Roman" w:cs="Times New Roman"/>
        </w:rPr>
        <w:t>.</w:t>
      </w:r>
      <w:r w:rsidR="008C7D42" w:rsidRPr="00106827">
        <w:rPr>
          <w:rFonts w:ascii="Times New Roman" w:hAnsi="Times New Roman" w:cs="Times New Roman"/>
        </w:rPr>
        <w:t xml:space="preserve">W przypadku gdy </w:t>
      </w:r>
      <w:r w:rsidR="00D63942" w:rsidRPr="00106827">
        <w:rPr>
          <w:rFonts w:ascii="Times New Roman" w:hAnsi="Times New Roman" w:cs="Times New Roman"/>
        </w:rPr>
        <w:t xml:space="preserve"> </w:t>
      </w:r>
      <w:r w:rsidR="008C7D42" w:rsidRPr="00106827">
        <w:rPr>
          <w:rFonts w:ascii="Times New Roman" w:hAnsi="Times New Roman" w:cs="Times New Roman"/>
        </w:rPr>
        <w:t>przedmiotowe środki dowodowe</w:t>
      </w:r>
      <w:r w:rsidR="00D60B9A" w:rsidRPr="00106827">
        <w:rPr>
          <w:rFonts w:ascii="Times New Roman" w:hAnsi="Times New Roman" w:cs="Times New Roman"/>
        </w:rPr>
        <w:t xml:space="preserve"> </w:t>
      </w:r>
      <w:r w:rsidR="008C7D42" w:rsidRPr="00106827">
        <w:rPr>
          <w:rFonts w:ascii="Times New Roman" w:hAnsi="Times New Roman" w:cs="Times New Roman"/>
        </w:rPr>
        <w:t>zostały wystawione przez upoważnione podmioty inne niż wykonawca, wykonawca wspólnie ubiegający się o udzielenie zamówienia,</w:t>
      </w:r>
      <w:r w:rsidR="00820625" w:rsidRPr="00106827">
        <w:rPr>
          <w:rFonts w:ascii="Times New Roman" w:hAnsi="Times New Roman" w:cs="Times New Roman"/>
        </w:rPr>
        <w:t xml:space="preserve"> </w:t>
      </w:r>
      <w:r w:rsidR="008C7D42" w:rsidRPr="00106827">
        <w:rPr>
          <w:rFonts w:ascii="Times New Roman" w:hAnsi="Times New Roman" w:cs="Times New Roman"/>
        </w:rPr>
        <w:t>podmiot udostępniający zasoby lub podwykonawca, zwane dalej „upoważnionymi podmiotami”, jako dokument elektroniczny, przekazuje się ten dokument.</w:t>
      </w:r>
    </w:p>
    <w:p w14:paraId="5BF44AA7" w14:textId="3319E226"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2</w:t>
      </w:r>
      <w:r w:rsidR="008C7D42" w:rsidRPr="00106827">
        <w:rPr>
          <w:rFonts w:ascii="Times New Roman" w:hAnsi="Times New Roman" w:cs="Times New Roman"/>
        </w:rPr>
        <w:t xml:space="preserve">. W przypadku gdy przedmiotowe środki dowodowe, </w:t>
      </w:r>
      <w:r w:rsidR="00D60B9A" w:rsidRPr="00106827">
        <w:rPr>
          <w:rFonts w:ascii="Times New Roman" w:hAnsi="Times New Roman" w:cs="Times New Roman"/>
        </w:rPr>
        <w:t xml:space="preserve">zostały wystawione przez upoważnione podmioty </w:t>
      </w:r>
      <w:r w:rsidR="008C7D42" w:rsidRPr="00106827">
        <w:rPr>
          <w:rFonts w:ascii="Times New Roman" w:hAnsi="Times New Roman" w:cs="Times New Roman"/>
        </w:rPr>
        <w:t>jako dokument w postaci papierowej, przekazuje się cyfrowe odwzorowanie</w:t>
      </w:r>
    </w:p>
    <w:p w14:paraId="3251DE5E" w14:textId="27F9C62B"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14:paraId="3FE5BF89" w14:textId="06359038"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lastRenderedPageBreak/>
        <w:t>6</w:t>
      </w:r>
      <w:r w:rsidR="00EF2309" w:rsidRPr="00106827">
        <w:rPr>
          <w:rFonts w:ascii="Times New Roman" w:hAnsi="Times New Roman" w:cs="Times New Roman"/>
          <w:b/>
        </w:rPr>
        <w:t>.</w:t>
      </w:r>
      <w:r w:rsidR="008C7D42" w:rsidRPr="00106827">
        <w:rPr>
          <w:rFonts w:ascii="Times New Roman" w:hAnsi="Times New Roman" w:cs="Times New Roman"/>
          <w:b/>
        </w:rPr>
        <w:t>3</w:t>
      </w:r>
      <w:r w:rsidR="008C7D42" w:rsidRPr="00106827">
        <w:rPr>
          <w:rFonts w:ascii="Times New Roman" w:hAnsi="Times New Roman" w:cs="Times New Roman"/>
        </w:rPr>
        <w:t>. Poświadczenia zgodności cyfrowego odwzorowania z dokumentem w postaci papierowej, dokonuje w przypadku</w:t>
      </w:r>
      <w:r w:rsidR="00D63942" w:rsidRPr="00106827">
        <w:rPr>
          <w:rFonts w:ascii="Times New Roman" w:hAnsi="Times New Roman" w:cs="Times New Roman"/>
        </w:rPr>
        <w:t xml:space="preserve"> </w:t>
      </w:r>
      <w:r w:rsidR="008C7D42" w:rsidRPr="00106827">
        <w:rPr>
          <w:rFonts w:ascii="Times New Roman" w:hAnsi="Times New Roman" w:cs="Times New Roman"/>
        </w:rPr>
        <w:t xml:space="preserve">przedmiotowych środków dowodowych – odpowiednio wykonawca lub wykonawca wspólnie </w:t>
      </w:r>
      <w:r w:rsidR="00D63942" w:rsidRPr="00106827">
        <w:rPr>
          <w:rFonts w:ascii="Times New Roman" w:hAnsi="Times New Roman" w:cs="Times New Roman"/>
        </w:rPr>
        <w:t xml:space="preserve">ubiegający się o udzielenie zamówienia </w:t>
      </w:r>
    </w:p>
    <w:p w14:paraId="37214E8C" w14:textId="6DC075E9"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55655" w:rsidRPr="00106827">
        <w:rPr>
          <w:rFonts w:ascii="Times New Roman" w:hAnsi="Times New Roman" w:cs="Times New Roman"/>
          <w:b/>
        </w:rPr>
        <w:t>.4</w:t>
      </w:r>
      <w:r w:rsidR="00F55655" w:rsidRPr="00106827">
        <w:rPr>
          <w:rFonts w:ascii="Times New Roman" w:hAnsi="Times New Roman" w:cs="Times New Roman"/>
        </w:rPr>
        <w:t xml:space="preserve">. </w:t>
      </w:r>
      <w:r w:rsidR="008C7D42" w:rsidRPr="00106827">
        <w:rPr>
          <w:rFonts w:ascii="Times New Roman" w:hAnsi="Times New Roman" w:cs="Times New Roman"/>
        </w:rPr>
        <w:t>Poświadczenia zgodności cyfrowego odwzorowania</w:t>
      </w:r>
      <w:r w:rsidR="00B86DAD" w:rsidRPr="00106827">
        <w:rPr>
          <w:rFonts w:ascii="Times New Roman" w:hAnsi="Times New Roman" w:cs="Times New Roman"/>
        </w:rPr>
        <w:t xml:space="preserve"> przedmiotowego środka dowodowego</w:t>
      </w:r>
      <w:r w:rsidR="008C7D42" w:rsidRPr="00106827">
        <w:rPr>
          <w:rFonts w:ascii="Times New Roman" w:hAnsi="Times New Roman" w:cs="Times New Roman"/>
        </w:rPr>
        <w:t xml:space="preserve"> z dokumentem w postaci papierowej, może dokonać również notariusz.</w:t>
      </w:r>
    </w:p>
    <w:p w14:paraId="0EF357B3" w14:textId="1552E7A5"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sidR="001C3AF7" w:rsidRPr="00106827">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p>
    <w:p w14:paraId="5C55B00C" w14:textId="288D66F4" w:rsidR="0019032C"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14:paraId="31526CD0" w14:textId="23A64E69" w:rsidR="00236DEB"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1.</w:t>
      </w:r>
      <w:r w:rsidR="001C3AF7" w:rsidRPr="00106827">
        <w:rPr>
          <w:rFonts w:ascii="Times New Roman" w:hAnsi="Times New Roman" w:cs="Times New Roman"/>
        </w:rPr>
        <w:t xml:space="preserve"> </w:t>
      </w:r>
      <w:r w:rsidR="001A7BAB" w:rsidRPr="00106827">
        <w:rPr>
          <w:rFonts w:ascii="Times New Roman" w:hAnsi="Times New Roman" w:cs="Times New Roman"/>
        </w:rPr>
        <w:t>P</w:t>
      </w:r>
      <w:r w:rsidR="001C3AF7" w:rsidRPr="00106827">
        <w:rPr>
          <w:rFonts w:ascii="Times New Roman" w:hAnsi="Times New Roman" w:cs="Times New Roman"/>
        </w:rPr>
        <w:t>rzedmiotowe środki dowodowe,  niewystawione przez upoważnione podmioty</w:t>
      </w:r>
      <w:r w:rsidR="00471C1B" w:rsidRPr="00106827">
        <w:rPr>
          <w:rFonts w:ascii="Times New Roman" w:hAnsi="Times New Roman" w:cs="Times New Roman"/>
        </w:rPr>
        <w:t xml:space="preserve"> przekazuje się w postaci elektronicznej </w:t>
      </w:r>
      <w:r w:rsidR="00176367" w:rsidRPr="00106827">
        <w:rPr>
          <w:rFonts w:ascii="Times New Roman" w:hAnsi="Times New Roman" w:cs="Times New Roman"/>
        </w:rPr>
        <w:t xml:space="preserve"> </w:t>
      </w:r>
      <w:r w:rsidR="001C3AF7" w:rsidRPr="00106827">
        <w:rPr>
          <w:rFonts w:ascii="Times New Roman" w:hAnsi="Times New Roman" w:cs="Times New Roman"/>
        </w:rPr>
        <w:t>i opatruje się kwalifikowanym podpisem elektronicznym</w:t>
      </w:r>
    </w:p>
    <w:p w14:paraId="720494E2" w14:textId="28AE21CD" w:rsidR="00F55655"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2.</w:t>
      </w:r>
      <w:r w:rsidR="001C3AF7" w:rsidRPr="00106827">
        <w:rPr>
          <w:rFonts w:ascii="Times New Roman" w:hAnsi="Times New Roman" w:cs="Times New Roman"/>
        </w:rPr>
        <w:t xml:space="preserve"> W przypadku gdy przedmiotowe środki dowodowe, niewystawione przez </w:t>
      </w:r>
      <w:r w:rsidR="00F55655" w:rsidRPr="00106827">
        <w:rPr>
          <w:rFonts w:ascii="Times New Roman" w:hAnsi="Times New Roman" w:cs="Times New Roman"/>
        </w:rPr>
        <w:t xml:space="preserve">  </w:t>
      </w:r>
    </w:p>
    <w:p w14:paraId="0A4C9BF1" w14:textId="77777777" w:rsidR="00B569BB" w:rsidRDefault="001C3AF7" w:rsidP="00B569BB">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w:t>
      </w:r>
      <w:r w:rsidR="00B86DAD" w:rsidRPr="00106827">
        <w:rPr>
          <w:rFonts w:ascii="Times New Roman" w:hAnsi="Times New Roman" w:cs="Times New Roman"/>
        </w:rPr>
        <w:t xml:space="preserve"> </w:t>
      </w:r>
      <w:r w:rsidRPr="00106827">
        <w:rPr>
          <w:rFonts w:ascii="Times New Roman" w:hAnsi="Times New Roman" w:cs="Times New Roman"/>
        </w:rPr>
        <w:t>zgodność cyfrowego odwzorowania z dokumentem w postaci papierowej</w:t>
      </w:r>
      <w:r w:rsidR="00B569BB">
        <w:rPr>
          <w:rFonts w:ascii="Times New Roman" w:hAnsi="Times New Roman" w:cs="Times New Roman"/>
        </w:rPr>
        <w:t>.</w:t>
      </w:r>
    </w:p>
    <w:p w14:paraId="064D0D5F" w14:textId="77777777" w:rsidR="00B569BB" w:rsidRDefault="00B569BB" w:rsidP="00B569BB">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3.</w:t>
      </w:r>
      <w:r w:rsidR="001C3AF7" w:rsidRPr="00106827">
        <w:rPr>
          <w:rFonts w:ascii="Times New Roman" w:hAnsi="Times New Roman" w:cs="Times New Roman"/>
        </w:rPr>
        <w:t xml:space="preserve"> Poświadczenia zgodności cyfrowego odwzorowania z dokumentem w postaci papierowej,</w:t>
      </w:r>
      <w:r>
        <w:rPr>
          <w:rFonts w:ascii="Times New Roman" w:hAnsi="Times New Roman" w:cs="Times New Roman"/>
        </w:rPr>
        <w:t xml:space="preserve"> </w:t>
      </w:r>
      <w:r w:rsidR="001C3AF7" w:rsidRPr="00106827">
        <w:rPr>
          <w:rFonts w:ascii="Times New Roman" w:hAnsi="Times New Roman" w:cs="Times New Roman"/>
        </w:rPr>
        <w:t xml:space="preserve">przedmiotowego środka dowodowego, </w:t>
      </w:r>
      <w:r w:rsidR="00B86DAD" w:rsidRPr="00106827">
        <w:rPr>
          <w:rFonts w:ascii="Times New Roman" w:hAnsi="Times New Roman" w:cs="Times New Roman"/>
        </w:rPr>
        <w:t xml:space="preserve">dokonuje </w:t>
      </w:r>
      <w:r w:rsidR="001C3AF7" w:rsidRPr="00106827">
        <w:rPr>
          <w:rFonts w:ascii="Times New Roman" w:hAnsi="Times New Roman" w:cs="Times New Roman"/>
        </w:rPr>
        <w:t>odpowiednio wykonawca lub  wykonawca</w:t>
      </w:r>
      <w:r>
        <w:rPr>
          <w:rFonts w:ascii="Times New Roman" w:hAnsi="Times New Roman" w:cs="Times New Roman"/>
        </w:rPr>
        <w:t xml:space="preserve"> </w:t>
      </w:r>
      <w:r w:rsidR="001C3AF7" w:rsidRPr="00106827">
        <w:rPr>
          <w:rFonts w:ascii="Times New Roman" w:hAnsi="Times New Roman" w:cs="Times New Roman"/>
        </w:rPr>
        <w:t>wspólnie ubiegający się o udzielenie zamówienia;</w:t>
      </w:r>
    </w:p>
    <w:p w14:paraId="53B37974" w14:textId="2F24C9F5" w:rsidR="001C3AF7" w:rsidRPr="00B569BB" w:rsidRDefault="00B569BB" w:rsidP="00B569BB">
      <w:pPr>
        <w:pStyle w:val="Akapitzlist"/>
        <w:spacing w:after="0" w:line="276" w:lineRule="auto"/>
        <w:ind w:left="360"/>
        <w:jc w:val="both"/>
        <w:rPr>
          <w:rFonts w:ascii="Times New Roman" w:hAnsi="Times New Roman" w:cs="Times New Roman"/>
        </w:rPr>
      </w:pPr>
      <w:r w:rsidRPr="00B569BB">
        <w:rPr>
          <w:rFonts w:ascii="Times New Roman" w:hAnsi="Times New Roman" w:cs="Times New Roman"/>
          <w:b/>
        </w:rPr>
        <w:t>7.4.</w:t>
      </w:r>
      <w:r>
        <w:rPr>
          <w:rFonts w:ascii="Times New Roman" w:hAnsi="Times New Roman" w:cs="Times New Roman"/>
        </w:rPr>
        <w:t xml:space="preserve"> </w:t>
      </w:r>
      <w:r w:rsidR="001C3AF7" w:rsidRPr="00B569BB">
        <w:rPr>
          <w:rFonts w:ascii="Times New Roman" w:hAnsi="Times New Roman" w:cs="Times New Roman"/>
        </w:rPr>
        <w:t xml:space="preserve">Poświadczenia zgodności cyfrowego odwzorowania </w:t>
      </w:r>
      <w:r w:rsidR="00B86DAD" w:rsidRPr="00B569BB">
        <w:rPr>
          <w:rFonts w:ascii="Times New Roman" w:hAnsi="Times New Roman" w:cs="Times New Roman"/>
        </w:rPr>
        <w:t xml:space="preserve">przedmiotowego środka dowodowego </w:t>
      </w:r>
      <w:r w:rsidR="00F55655" w:rsidRPr="00B569BB">
        <w:rPr>
          <w:rFonts w:ascii="Times New Roman" w:hAnsi="Times New Roman" w:cs="Times New Roman"/>
        </w:rPr>
        <w:t xml:space="preserve">z </w:t>
      </w:r>
      <w:r w:rsidR="001C3AF7" w:rsidRPr="00B569BB">
        <w:rPr>
          <w:rFonts w:ascii="Times New Roman" w:hAnsi="Times New Roman" w:cs="Times New Roman"/>
        </w:rPr>
        <w:t xml:space="preserve">dokumentem w postaci papierowej, </w:t>
      </w:r>
      <w:r w:rsidR="00B86DAD" w:rsidRPr="00B569BB">
        <w:rPr>
          <w:rFonts w:ascii="Times New Roman" w:hAnsi="Times New Roman" w:cs="Times New Roman"/>
        </w:rPr>
        <w:t xml:space="preserve"> </w:t>
      </w:r>
      <w:r w:rsidR="001C3AF7" w:rsidRPr="00B569BB">
        <w:rPr>
          <w:rFonts w:ascii="Times New Roman" w:hAnsi="Times New Roman" w:cs="Times New Roman"/>
        </w:rPr>
        <w:t>może dokonać również notariusz.</w:t>
      </w:r>
    </w:p>
    <w:p w14:paraId="72160FD1" w14:textId="5482E97C" w:rsidR="00F55655" w:rsidRPr="00106827" w:rsidRDefault="00F55655"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456B4C71" w14:textId="03CA776B" w:rsidR="008C7D42" w:rsidRDefault="008C7D42" w:rsidP="00106827">
      <w:pPr>
        <w:spacing w:after="0" w:line="276" w:lineRule="auto"/>
        <w:jc w:val="both"/>
        <w:rPr>
          <w:rFonts w:ascii="Times New Roman" w:hAnsi="Times New Roman" w:cs="Times New Roman"/>
        </w:rPr>
      </w:pPr>
    </w:p>
    <w:p w14:paraId="23B12F08" w14:textId="77777777" w:rsidR="00830752" w:rsidRPr="00106827" w:rsidRDefault="00830752" w:rsidP="00106827">
      <w:pPr>
        <w:spacing w:after="0" w:line="276" w:lineRule="auto"/>
        <w:jc w:val="both"/>
        <w:rPr>
          <w:rFonts w:ascii="Times New Roman" w:hAnsi="Times New Roman" w:cs="Times New Roman"/>
        </w:rPr>
      </w:pPr>
    </w:p>
    <w:p w14:paraId="5E4FAA6D" w14:textId="3B5CB203"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Termin wykonania</w:t>
      </w:r>
      <w:r w:rsidR="00182C14" w:rsidRPr="00106827">
        <w:rPr>
          <w:rFonts w:ascii="Times New Roman" w:hAnsi="Times New Roman" w:cs="Times New Roman"/>
          <w:b/>
        </w:rPr>
        <w:t xml:space="preserve"> zamówienia</w:t>
      </w:r>
    </w:p>
    <w:p w14:paraId="0060161F" w14:textId="77777777" w:rsidR="00957F8B" w:rsidRPr="00106827" w:rsidRDefault="00957F8B" w:rsidP="00106827">
      <w:pPr>
        <w:spacing w:after="0" w:line="276" w:lineRule="auto"/>
        <w:jc w:val="both"/>
        <w:rPr>
          <w:rFonts w:ascii="Times New Roman" w:hAnsi="Times New Roman" w:cs="Times New Roman"/>
        </w:rPr>
      </w:pPr>
    </w:p>
    <w:p w14:paraId="7B08D616" w14:textId="1F8FE5A1" w:rsidR="00C519D5" w:rsidRDefault="00100FD2" w:rsidP="00106827">
      <w:pPr>
        <w:spacing w:after="0" w:line="276" w:lineRule="auto"/>
        <w:rPr>
          <w:rFonts w:ascii="Times New Roman" w:hAnsi="Times New Roman" w:cs="Times New Roman"/>
        </w:rPr>
      </w:pPr>
      <w:r w:rsidRPr="00100FD2">
        <w:rPr>
          <w:rFonts w:ascii="Times New Roman" w:hAnsi="Times New Roman" w:cs="Times New Roman"/>
        </w:rPr>
        <w:t xml:space="preserve">Termin wykonania zamówienia: </w:t>
      </w:r>
    </w:p>
    <w:p w14:paraId="3F7E733F" w14:textId="4B0115E9" w:rsidR="00B53F26" w:rsidRPr="003E647C" w:rsidRDefault="00B53F26" w:rsidP="00B53F26">
      <w:pPr>
        <w:tabs>
          <w:tab w:val="left" w:pos="426"/>
        </w:tabs>
        <w:spacing w:after="0" w:line="240" w:lineRule="auto"/>
        <w:rPr>
          <w:rFonts w:ascii="Times New Roman" w:eastAsia="Times New Roman" w:hAnsi="Times New Roman" w:cs="Times New Roman"/>
          <w:color w:val="000000" w:themeColor="text1"/>
          <w:lang w:eastAsia="pl-PL"/>
        </w:rPr>
      </w:pPr>
      <w:r w:rsidRPr="003E647C">
        <w:rPr>
          <w:rFonts w:ascii="Times New Roman" w:eastAsia="Times New Roman" w:hAnsi="Times New Roman" w:cs="Times New Roman"/>
          <w:b/>
          <w:bCs/>
          <w:lang w:eastAsia="zh-CN"/>
        </w:rPr>
        <w:t xml:space="preserve">I część : nie później </w:t>
      </w:r>
      <w:bookmarkStart w:id="7" w:name="__DdeLink__1095_1815286172"/>
      <w:r>
        <w:rPr>
          <w:rFonts w:ascii="Times New Roman" w:eastAsia="Times New Roman" w:hAnsi="Times New Roman" w:cs="Times New Roman"/>
          <w:b/>
          <w:bCs/>
          <w:lang w:eastAsia="zh-CN"/>
        </w:rPr>
        <w:t>250</w:t>
      </w:r>
      <w:r w:rsidRPr="003E647C">
        <w:rPr>
          <w:rFonts w:ascii="Times New Roman" w:eastAsia="Times New Roman" w:hAnsi="Times New Roman" w:cs="Times New Roman"/>
          <w:b/>
          <w:bCs/>
          <w:color w:val="000000" w:themeColor="text1"/>
          <w:lang w:eastAsia="zh-CN"/>
        </w:rPr>
        <w:t xml:space="preserve"> dni kalendarzowych od zawarcia umowy</w:t>
      </w:r>
      <w:bookmarkEnd w:id="7"/>
    </w:p>
    <w:p w14:paraId="711808E2" w14:textId="77777777" w:rsidR="00B53F26" w:rsidRDefault="00B53F26" w:rsidP="00B53F26">
      <w:pPr>
        <w:tabs>
          <w:tab w:val="left" w:pos="426"/>
        </w:tabs>
        <w:spacing w:after="0" w:line="240" w:lineRule="auto"/>
        <w:rPr>
          <w:rFonts w:ascii="Times New Roman" w:eastAsia="Times New Roman" w:hAnsi="Times New Roman" w:cs="Times New Roman"/>
          <w:lang w:eastAsia="pl-PL"/>
        </w:rPr>
      </w:pPr>
      <w:r w:rsidRPr="003E647C">
        <w:rPr>
          <w:rFonts w:ascii="Times New Roman" w:eastAsia="Times New Roman" w:hAnsi="Times New Roman" w:cs="Times New Roman"/>
          <w:b/>
          <w:color w:val="000000" w:themeColor="text1"/>
          <w:lang w:eastAsia="zh-CN"/>
        </w:rPr>
        <w:t xml:space="preserve">II część: nie później niż </w:t>
      </w:r>
      <w:r>
        <w:rPr>
          <w:rFonts w:ascii="Times New Roman" w:eastAsia="Times New Roman" w:hAnsi="Times New Roman" w:cs="Times New Roman"/>
          <w:b/>
          <w:color w:val="000000" w:themeColor="text1"/>
          <w:lang w:eastAsia="zh-CN"/>
        </w:rPr>
        <w:t>920</w:t>
      </w:r>
      <w:r w:rsidRPr="003E647C">
        <w:rPr>
          <w:rFonts w:ascii="Times New Roman" w:eastAsia="Times New Roman" w:hAnsi="Times New Roman" w:cs="Times New Roman"/>
          <w:b/>
          <w:color w:val="000000" w:themeColor="text1"/>
          <w:lang w:eastAsia="zh-CN"/>
        </w:rPr>
        <w:t xml:space="preserve"> </w:t>
      </w:r>
      <w:r w:rsidRPr="003E647C">
        <w:rPr>
          <w:rFonts w:ascii="Times New Roman" w:eastAsia="Times New Roman" w:hAnsi="Times New Roman" w:cs="Times New Roman"/>
          <w:b/>
          <w:bCs/>
          <w:lang w:eastAsia="zh-CN"/>
        </w:rPr>
        <w:t>dni kalendarzowych od zawarcia umowy</w:t>
      </w:r>
      <w:bookmarkStart w:id="8" w:name="__DdeLink__2232_1815286172"/>
      <w:bookmarkEnd w:id="8"/>
    </w:p>
    <w:p w14:paraId="09A65A8A" w14:textId="77777777" w:rsidR="00873594" w:rsidRPr="00873594" w:rsidRDefault="00873594" w:rsidP="00106827">
      <w:pPr>
        <w:spacing w:after="0" w:line="276" w:lineRule="auto"/>
        <w:rPr>
          <w:rFonts w:ascii="Times New Roman" w:hAnsi="Times New Roman" w:cs="Times New Roman"/>
        </w:rPr>
      </w:pPr>
    </w:p>
    <w:p w14:paraId="24A91853" w14:textId="77777777" w:rsidR="00C519D5" w:rsidRPr="00873594" w:rsidRDefault="00C519D5" w:rsidP="00106827">
      <w:pPr>
        <w:spacing w:after="0" w:line="276" w:lineRule="auto"/>
        <w:rPr>
          <w:rFonts w:ascii="Times New Roman" w:hAnsi="Times New Roman" w:cs="Times New Roman"/>
        </w:rPr>
      </w:pPr>
    </w:p>
    <w:p w14:paraId="1B7A0ED7" w14:textId="77777777" w:rsidR="00C5662E" w:rsidRPr="00106827" w:rsidRDefault="00C5662E" w:rsidP="00106827">
      <w:pPr>
        <w:pStyle w:val="Tekstpodstawowywcity2"/>
        <w:numPr>
          <w:ilvl w:val="0"/>
          <w:numId w:val="2"/>
        </w:numPr>
        <w:spacing w:after="0" w:line="276" w:lineRule="auto"/>
        <w:ind w:left="426" w:hanging="142"/>
        <w:jc w:val="both"/>
        <w:rPr>
          <w:b/>
          <w:sz w:val="22"/>
          <w:szCs w:val="22"/>
        </w:rPr>
      </w:pPr>
      <w:r w:rsidRPr="00106827">
        <w:rPr>
          <w:b/>
          <w:sz w:val="22"/>
          <w:szCs w:val="22"/>
        </w:rPr>
        <w:t>Projektowane postanowienia umowy w sprawie zamówienia publicznego, które zostaną wprowadzone do umowy w sprawie zamówienia publicznego</w:t>
      </w:r>
    </w:p>
    <w:p w14:paraId="1EC79453" w14:textId="77777777" w:rsidR="005D1CD8" w:rsidRPr="00106827" w:rsidRDefault="005D1CD8" w:rsidP="00106827">
      <w:pPr>
        <w:spacing w:after="0" w:line="276" w:lineRule="auto"/>
        <w:rPr>
          <w:rFonts w:ascii="Times New Roman" w:hAnsi="Times New Roman" w:cs="Times New Roman"/>
        </w:rPr>
      </w:pPr>
    </w:p>
    <w:p w14:paraId="400DDDC2" w14:textId="54C42110" w:rsidR="00B639D4" w:rsidRPr="001422F0" w:rsidRDefault="00C5662E" w:rsidP="001422F0">
      <w:pPr>
        <w:spacing w:after="0" w:line="276" w:lineRule="auto"/>
        <w:rPr>
          <w:rFonts w:ascii="Times New Roman" w:hAnsi="Times New Roman" w:cs="Times New Roman"/>
          <w:color w:val="000000" w:themeColor="text1"/>
        </w:rPr>
      </w:pPr>
      <w:r w:rsidRPr="00106827">
        <w:rPr>
          <w:rFonts w:ascii="Times New Roman" w:hAnsi="Times New Roman" w:cs="Times New Roman"/>
        </w:rPr>
        <w:t xml:space="preserve">Projektowane postanowienia umowy w sprawie zamówienia, które zostaną wprowadzone do treści tej umowy, określone zostały </w:t>
      </w:r>
      <w:r w:rsidRPr="00106827">
        <w:rPr>
          <w:rFonts w:ascii="Times New Roman" w:hAnsi="Times New Roman" w:cs="Times New Roman"/>
          <w:color w:val="000000" w:themeColor="text1"/>
        </w:rPr>
        <w:t>w</w:t>
      </w:r>
      <w:r w:rsidR="001422F0">
        <w:rPr>
          <w:rFonts w:ascii="Times New Roman" w:hAnsi="Times New Roman" w:cs="Times New Roman"/>
          <w:color w:val="000000" w:themeColor="text1"/>
        </w:rPr>
        <w:t xml:space="preserve"> </w:t>
      </w:r>
      <w:r w:rsidRPr="001422F0">
        <w:rPr>
          <w:rFonts w:ascii="Times New Roman" w:hAnsi="Times New Roman" w:cs="Times New Roman"/>
          <w:b/>
          <w:color w:val="0070C0"/>
        </w:rPr>
        <w:t xml:space="preserve">Załączniku nr </w:t>
      </w:r>
      <w:r w:rsidR="00873594" w:rsidRPr="001422F0">
        <w:rPr>
          <w:rFonts w:ascii="Times New Roman" w:hAnsi="Times New Roman" w:cs="Times New Roman"/>
          <w:b/>
          <w:color w:val="0070C0"/>
        </w:rPr>
        <w:t>1</w:t>
      </w:r>
      <w:r w:rsidR="004317C2" w:rsidRPr="001422F0">
        <w:rPr>
          <w:rFonts w:ascii="Times New Roman" w:hAnsi="Times New Roman" w:cs="Times New Roman"/>
          <w:b/>
          <w:color w:val="0070C0"/>
        </w:rPr>
        <w:t xml:space="preserve"> </w:t>
      </w:r>
      <w:r w:rsidRPr="001422F0">
        <w:rPr>
          <w:rFonts w:ascii="Times New Roman" w:hAnsi="Times New Roman" w:cs="Times New Roman"/>
          <w:b/>
          <w:color w:val="0070C0"/>
        </w:rPr>
        <w:t>do SWZ</w:t>
      </w:r>
    </w:p>
    <w:p w14:paraId="5BE7BA61" w14:textId="1EC7A420" w:rsidR="006732E3" w:rsidRPr="009A1856" w:rsidRDefault="006732E3" w:rsidP="009A1856">
      <w:pPr>
        <w:pStyle w:val="Nagwek1"/>
        <w:spacing w:before="0" w:line="276" w:lineRule="auto"/>
        <w:ind w:right="283"/>
        <w:jc w:val="both"/>
        <w:rPr>
          <w:rFonts w:ascii="Times New Roman" w:hAnsi="Times New Roman" w:cs="Times New Roman"/>
          <w:b/>
          <w:sz w:val="22"/>
          <w:szCs w:val="22"/>
        </w:rPr>
      </w:pPr>
    </w:p>
    <w:p w14:paraId="7BC6AC6B"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bCs/>
        </w:rPr>
        <w:t xml:space="preserve">1. </w:t>
      </w:r>
      <w:r w:rsidRPr="009A1856">
        <w:rPr>
          <w:rFonts w:ascii="Times New Roman" w:hAnsi="Times New Roman" w:cs="Times New Roman"/>
          <w:bCs/>
        </w:rPr>
        <w:t xml:space="preserve">Zamawiający  dopuszcza  udzielenie Wykonawcy  zaliczki każdorazowo w  wysokości </w:t>
      </w:r>
      <w:r w:rsidRPr="009A1856">
        <w:rPr>
          <w:rFonts w:ascii="Times New Roman" w:hAnsi="Times New Roman" w:cs="Times New Roman"/>
          <w:b/>
        </w:rPr>
        <w:t>nie więcej niż 30 %</w:t>
      </w:r>
      <w:r w:rsidRPr="009A1856">
        <w:rPr>
          <w:rFonts w:ascii="Times New Roman" w:hAnsi="Times New Roman" w:cs="Times New Roman"/>
          <w:bCs/>
        </w:rPr>
        <w:t xml:space="preserve">  wynagrodzenia, o którym mowa w § 4 ust. 5 na poczet wykonania zamówienia   w przypadku dysponowania stosownymi środkami finansowymi (wysokość i  ilość zaliczek określi Zamawiający ).</w:t>
      </w:r>
    </w:p>
    <w:p w14:paraId="0FD173EB"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bCs/>
        </w:rPr>
        <w:t>2.</w:t>
      </w:r>
      <w:r w:rsidRPr="009A1856">
        <w:rPr>
          <w:rFonts w:ascii="Times New Roman" w:hAnsi="Times New Roman" w:cs="Times New Roman"/>
          <w:bCs/>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7158B956" w14:textId="77777777" w:rsidR="009A1856" w:rsidRPr="009A1856" w:rsidRDefault="009A1856" w:rsidP="009A1856">
      <w:pPr>
        <w:spacing w:after="0" w:line="276" w:lineRule="auto"/>
        <w:jc w:val="both"/>
        <w:rPr>
          <w:rFonts w:ascii="Times New Roman" w:hAnsi="Times New Roman" w:cs="Times New Roman"/>
          <w:b/>
          <w:bCs/>
        </w:rPr>
      </w:pPr>
      <w:r w:rsidRPr="009A1856">
        <w:rPr>
          <w:rFonts w:ascii="Times New Roman" w:hAnsi="Times New Roman" w:cs="Times New Roman"/>
          <w:b/>
          <w:bCs/>
        </w:rPr>
        <w:lastRenderedPageBreak/>
        <w:t xml:space="preserve">1) </w:t>
      </w:r>
      <w:r w:rsidRPr="009A1856">
        <w:rPr>
          <w:rFonts w:ascii="Times New Roman" w:hAnsi="Times New Roman" w:cs="Times New Roman"/>
        </w:rPr>
        <w:t xml:space="preserve">poręczeniach bankowych lub poręczeniach spółdzielczej kasy oszczędnościowo kredytowej, z tym że zobowiązanie kasy jest zawsze zobowiązaniem pieniężnym, </w:t>
      </w:r>
    </w:p>
    <w:p w14:paraId="73CB1692"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rPr>
        <w:t>2)</w:t>
      </w:r>
      <w:r w:rsidRPr="009A1856">
        <w:rPr>
          <w:rFonts w:ascii="Times New Roman" w:hAnsi="Times New Roman" w:cs="Times New Roman"/>
          <w:bCs/>
        </w:rPr>
        <w:t xml:space="preserve"> gwarancjach bankowych,  </w:t>
      </w:r>
    </w:p>
    <w:p w14:paraId="512DC278"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3)</w:t>
      </w:r>
      <w:r w:rsidRPr="009A1856">
        <w:rPr>
          <w:rFonts w:ascii="Times New Roman" w:hAnsi="Times New Roman" w:cs="Times New Roman"/>
          <w:bCs/>
        </w:rPr>
        <w:t xml:space="preserve"> gwarancjach ubezpieczeniowych,</w:t>
      </w:r>
    </w:p>
    <w:p w14:paraId="638A50EE"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bCs/>
        </w:rPr>
        <w:t>4)</w:t>
      </w:r>
      <w:r w:rsidRPr="009A1856">
        <w:rPr>
          <w:rFonts w:ascii="Times New Roman" w:hAnsi="Times New Roman" w:cs="Times New Roman"/>
          <w:bCs/>
        </w:rPr>
        <w:t xml:space="preserve"> poręczeniach udzielanych przez podmioty, o których mowa w  art.  6b ust. 5 pkt 2  ustawy z dnia 9 listopada 2000r.  utworzeniu Polskiej Agencji Rozwoju Przedsiębiorczości,</w:t>
      </w:r>
    </w:p>
    <w:p w14:paraId="4C4FA469"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rPr>
        <w:t xml:space="preserve">5) </w:t>
      </w:r>
      <w:r w:rsidRPr="009A1856">
        <w:rPr>
          <w:rFonts w:ascii="Times New Roman" w:hAnsi="Times New Roman" w:cs="Times New Roman"/>
          <w:bCs/>
        </w:rPr>
        <w:t>w wekslach z poręczeniem wekslowym banku lub spółdzielczej kasy oszczędnościowo-kredytowej,</w:t>
      </w:r>
    </w:p>
    <w:p w14:paraId="266323D7"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rPr>
        <w:t xml:space="preserve">6) </w:t>
      </w:r>
      <w:r w:rsidRPr="009A1856">
        <w:rPr>
          <w:rFonts w:ascii="Times New Roman" w:hAnsi="Times New Roman" w:cs="Times New Roman"/>
          <w:bCs/>
        </w:rPr>
        <w:t>przez ustanowienie zastawu na papierach wartościowych emitowanych przez Skarb Państwa lub jednostkę samorządu terytorialnego,</w:t>
      </w:r>
    </w:p>
    <w:p w14:paraId="4462C4D3"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rPr>
        <w:t>7)</w:t>
      </w:r>
      <w:r w:rsidRPr="009A1856">
        <w:rPr>
          <w:rFonts w:ascii="Times New Roman" w:hAnsi="Times New Roman" w:cs="Times New Roman"/>
          <w:bCs/>
        </w:rPr>
        <w:t xml:space="preserve"> przez ustanowienie zastawu rejestrowego na zasadach określonych w ustawie z dnia 6 grudnia 1996r. o zastawie rejestrowym i rejestrze zastawów ( Dz.U. z 2018r. poz. 2017).</w:t>
      </w:r>
    </w:p>
    <w:p w14:paraId="1C25A4B4"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bCs/>
        </w:rPr>
        <w:t>3.</w:t>
      </w:r>
      <w:r w:rsidRPr="009A1856">
        <w:rPr>
          <w:rFonts w:ascii="Times New Roman" w:hAnsi="Times New Roman" w:cs="Times New Roman"/>
          <w:bCs/>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9A1856">
        <w:rPr>
          <w:rFonts w:ascii="Times New Roman" w:hAnsi="Times New Roman" w:cs="Times New Roman"/>
          <w:b/>
        </w:rPr>
        <w:t>30 dnia</w:t>
      </w:r>
      <w:r w:rsidRPr="009A1856">
        <w:rPr>
          <w:rFonts w:ascii="Times New Roman" w:hAnsi="Times New Roman" w:cs="Times New Roman"/>
          <w:bCs/>
        </w:rPr>
        <w:t xml:space="preserve"> </w:t>
      </w:r>
      <w:r w:rsidRPr="009A1856">
        <w:rPr>
          <w:rFonts w:ascii="Times New Roman" w:hAnsi="Times New Roman" w:cs="Times New Roman"/>
          <w:b/>
          <w:bCs/>
        </w:rPr>
        <w:t xml:space="preserve">kalendarzowego </w:t>
      </w:r>
      <w:r w:rsidRPr="009A1856">
        <w:rPr>
          <w:rFonts w:ascii="Times New Roman" w:hAnsi="Times New Roman" w:cs="Times New Roman"/>
          <w:bCs/>
        </w:rPr>
        <w:t>od dnia, w którym przypadnie termin rozliczenia zaliczki.  Treść dokumentu  zabezpieczenia zaliczki podlega akceptacji Zamawiającego.</w:t>
      </w:r>
    </w:p>
    <w:p w14:paraId="6B2C3CE5"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bCs/>
        </w:rPr>
        <w:t>4</w:t>
      </w:r>
      <w:r w:rsidRPr="009A1856">
        <w:rPr>
          <w:rFonts w:ascii="Times New Roman" w:hAnsi="Times New Roman" w:cs="Times New Roman"/>
          <w:bCs/>
        </w:rPr>
        <w:t xml:space="preserve">.Zwrot zabezpieczenia zaliczki nastąpi w terminie </w:t>
      </w:r>
      <w:r w:rsidRPr="009A1856">
        <w:rPr>
          <w:rFonts w:ascii="Times New Roman" w:hAnsi="Times New Roman" w:cs="Times New Roman"/>
          <w:b/>
        </w:rPr>
        <w:t>14 dni</w:t>
      </w:r>
      <w:r w:rsidRPr="009A1856">
        <w:rPr>
          <w:rFonts w:ascii="Times New Roman" w:hAnsi="Times New Roman" w:cs="Times New Roman"/>
          <w:bCs/>
        </w:rPr>
        <w:t xml:space="preserve"> </w:t>
      </w:r>
      <w:r w:rsidRPr="009A1856">
        <w:rPr>
          <w:rFonts w:ascii="Times New Roman" w:hAnsi="Times New Roman" w:cs="Times New Roman"/>
          <w:b/>
          <w:bCs/>
        </w:rPr>
        <w:t>kalendarzowych</w:t>
      </w:r>
      <w:r w:rsidRPr="009A1856">
        <w:rPr>
          <w:rFonts w:ascii="Times New Roman" w:hAnsi="Times New Roman" w:cs="Times New Roman"/>
          <w:bCs/>
        </w:rPr>
        <w:t xml:space="preserve"> od dnia protokolarnego odbioru robót o wartości udzielonej zaliczki poprzez zwrot  dokumentu, o którym mowa w ust. 3. </w:t>
      </w:r>
    </w:p>
    <w:p w14:paraId="1B28FD2D"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5.</w:t>
      </w:r>
      <w:r w:rsidRPr="009A1856">
        <w:rPr>
          <w:rFonts w:ascii="Times New Roman" w:hAnsi="Times New Roman" w:cs="Times New Roman"/>
          <w:bCs/>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0E85750D"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6.</w:t>
      </w:r>
      <w:r w:rsidRPr="009A1856">
        <w:rPr>
          <w:rFonts w:ascii="Times New Roman" w:hAnsi="Times New Roman" w:cs="Times New Roman"/>
          <w:bCs/>
        </w:rPr>
        <w:t xml:space="preserve"> Nie wniesienie zabezpieczenia zaliczek skutkuje odstąpieniem przez Zamawiającego od udzielania zaliczek.</w:t>
      </w:r>
    </w:p>
    <w:p w14:paraId="30E83510"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7.</w:t>
      </w:r>
      <w:r w:rsidRPr="009A1856">
        <w:rPr>
          <w:rFonts w:ascii="Times New Roman" w:hAnsi="Times New Roman" w:cs="Times New Roman"/>
          <w:bCs/>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57486946"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8.</w:t>
      </w:r>
      <w:r w:rsidRPr="009A1856">
        <w:rPr>
          <w:rFonts w:ascii="Times New Roman" w:hAnsi="Times New Roman" w:cs="Times New Roman"/>
          <w:bCs/>
        </w:rPr>
        <w:t>Wykonawca zobowiązany jest do zwrotu zaliczki w terminie wskazanym przez Zamawiającego na jego pisemne wezwanie , jeżeli:</w:t>
      </w:r>
    </w:p>
    <w:p w14:paraId="0FFB80B1"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1)</w:t>
      </w:r>
      <w:r w:rsidRPr="009A1856">
        <w:rPr>
          <w:rFonts w:ascii="Times New Roman" w:hAnsi="Times New Roman" w:cs="Times New Roman"/>
          <w:bCs/>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3E84CD1C"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2)</w:t>
      </w:r>
      <w:r w:rsidRPr="009A1856">
        <w:rPr>
          <w:rFonts w:ascii="Times New Roman" w:hAnsi="Times New Roman" w:cs="Times New Roman"/>
          <w:bCs/>
        </w:rPr>
        <w:t xml:space="preserve"> Wykonawca przerwał realizację przedmiotu umowy  i przerwa trwa dłużej niż 7 dni kalendarzowych , pomimo wezwania Wykonawcy do wznowienia robót i wyznaczenia mu w tym celu ostatecznego terminu,</w:t>
      </w:r>
    </w:p>
    <w:p w14:paraId="07BD779A"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3)</w:t>
      </w:r>
      <w:r w:rsidRPr="009A1856">
        <w:rPr>
          <w:rFonts w:ascii="Times New Roman" w:hAnsi="Times New Roman" w:cs="Times New Roman"/>
          <w:bCs/>
        </w:rPr>
        <w:t xml:space="preserve"> Wykonawca nie przedstawił rozliczenia dotychczas pobranej zaliczki,</w:t>
      </w:r>
    </w:p>
    <w:p w14:paraId="0AA20CEA"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4)</w:t>
      </w:r>
      <w:r w:rsidRPr="009A1856">
        <w:rPr>
          <w:rFonts w:ascii="Times New Roman" w:hAnsi="Times New Roman" w:cs="Times New Roman"/>
          <w:bCs/>
        </w:rPr>
        <w:t xml:space="preserve"> Wykonawca nie wykonał  zakresu robót odpowiadającego wartością wysokości pobranej zaliczki (zapis dotyczy sytuacji udzielenia kilku zaliczek ).</w:t>
      </w:r>
    </w:p>
    <w:p w14:paraId="05D628CE"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bCs/>
        </w:rPr>
        <w:t>9.</w:t>
      </w:r>
      <w:r w:rsidRPr="009A1856">
        <w:rPr>
          <w:rFonts w:ascii="Times New Roman" w:hAnsi="Times New Roman" w:cs="Times New Roman"/>
          <w:bCs/>
        </w:rPr>
        <w:t xml:space="preserve"> Zamawiający skorzysta z zabezpieczenia zaliczki, jeżeli Wykonawca nie zwróci zaliczki w terminie wyznaczonym przez Zamawiającego w przypadku, o którym mowa w ust.8.</w:t>
      </w:r>
    </w:p>
    <w:p w14:paraId="03E8185E"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rPr>
        <w:t xml:space="preserve">10. </w:t>
      </w:r>
      <w:r w:rsidRPr="009A1856">
        <w:rPr>
          <w:rFonts w:ascii="Times New Roman" w:hAnsi="Times New Roman" w:cs="Times New Roman"/>
          <w:bCs/>
        </w:rPr>
        <w:t>Wykonawca może dokonać zmiany formy zabezpieczenia zaliczki z zachowaniem wymogów określonych w niniejszym paragrafie.</w:t>
      </w:r>
    </w:p>
    <w:p w14:paraId="6BF013FF" w14:textId="2ACC1240" w:rsidR="009A1856" w:rsidRDefault="009A1856" w:rsidP="009A1856">
      <w:pPr>
        <w:spacing w:after="0" w:line="276" w:lineRule="auto"/>
        <w:jc w:val="both"/>
        <w:rPr>
          <w:rFonts w:ascii="Times New Roman" w:hAnsi="Times New Roman" w:cs="Times New Roman"/>
        </w:rPr>
      </w:pPr>
    </w:p>
    <w:p w14:paraId="71E4FA7D" w14:textId="248ADD75" w:rsidR="009A1856" w:rsidRDefault="009A1856" w:rsidP="009A1856">
      <w:pPr>
        <w:spacing w:after="0" w:line="276" w:lineRule="auto"/>
        <w:jc w:val="both"/>
        <w:rPr>
          <w:rFonts w:ascii="Times New Roman" w:hAnsi="Times New Roman" w:cs="Times New Roman"/>
        </w:rPr>
      </w:pPr>
      <w:r>
        <w:rPr>
          <w:rFonts w:ascii="Times New Roman" w:hAnsi="Times New Roman" w:cs="Times New Roman"/>
        </w:rPr>
        <w:t>Zmiany umowy:</w:t>
      </w:r>
    </w:p>
    <w:p w14:paraId="44C48396" w14:textId="293E6C11" w:rsidR="009A1856" w:rsidRPr="009A1856" w:rsidRDefault="009A1856" w:rsidP="009A1856">
      <w:pPr>
        <w:spacing w:after="0" w:line="276" w:lineRule="auto"/>
        <w:jc w:val="both"/>
        <w:rPr>
          <w:rFonts w:ascii="Times New Roman" w:hAnsi="Times New Roman" w:cs="Times New Roman"/>
          <w:bCs/>
        </w:rPr>
      </w:pPr>
      <w:r>
        <w:rPr>
          <w:rFonts w:ascii="Times New Roman" w:hAnsi="Times New Roman" w:cs="Times New Roman"/>
        </w:rPr>
        <w:t xml:space="preserve">4. </w:t>
      </w:r>
      <w:r w:rsidRPr="009A1856">
        <w:rPr>
          <w:rFonts w:ascii="Times New Roman" w:hAnsi="Times New Roman" w:cs="Times New Roman"/>
        </w:rPr>
        <w:t xml:space="preserve">Strony dopuszczają zmianę terminu realizacji etapu pierwszego z wynikającą  z tego odpowiednio zmianą     realizacji  etapu  drugiego    oraz  odrębną    </w:t>
      </w:r>
      <w:r w:rsidRPr="009A1856">
        <w:rPr>
          <w:rFonts w:ascii="Times New Roman" w:hAnsi="Times New Roman" w:cs="Times New Roman"/>
          <w:bCs/>
        </w:rPr>
        <w:t>zmianę   terminu     realizacji    etapu    drugiego</w:t>
      </w:r>
    </w:p>
    <w:p w14:paraId="41F8E975"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rPr>
        <w:lastRenderedPageBreak/>
        <w:t>umowy</w:t>
      </w:r>
      <w:r w:rsidRPr="009A1856">
        <w:rPr>
          <w:rFonts w:ascii="Times New Roman" w:hAnsi="Times New Roman" w:cs="Times New Roman"/>
          <w:b/>
          <w:bCs/>
        </w:rPr>
        <w:t xml:space="preserve"> </w:t>
      </w:r>
      <w:r w:rsidRPr="009A1856">
        <w:rPr>
          <w:rFonts w:ascii="Times New Roman" w:hAnsi="Times New Roman" w:cs="Times New Roman"/>
          <w:bCs/>
        </w:rPr>
        <w:t>w sytuacji:</w:t>
      </w:r>
    </w:p>
    <w:p w14:paraId="052110CA"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rPr>
        <w:t>1)</w:t>
      </w:r>
      <w:r w:rsidRPr="009A1856">
        <w:rPr>
          <w:rFonts w:ascii="Times New Roman" w:hAnsi="Times New Roman" w:cs="Times New Roman"/>
          <w:bCs/>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14:paraId="608DBC58" w14:textId="77777777" w:rsidR="009A1856" w:rsidRPr="009A1856" w:rsidRDefault="009A1856" w:rsidP="009A1856">
      <w:pPr>
        <w:spacing w:after="0" w:line="276" w:lineRule="auto"/>
        <w:jc w:val="both"/>
        <w:rPr>
          <w:rFonts w:ascii="Times New Roman" w:hAnsi="Times New Roman" w:cs="Times New Roman"/>
          <w:bCs/>
        </w:rPr>
      </w:pPr>
      <w:r w:rsidRPr="009A1856">
        <w:rPr>
          <w:rFonts w:ascii="Times New Roman" w:hAnsi="Times New Roman" w:cs="Times New Roman"/>
          <w:b/>
        </w:rPr>
        <w:t>2)</w:t>
      </w:r>
      <w:r w:rsidRPr="009A1856">
        <w:rPr>
          <w:rFonts w:ascii="Times New Roman" w:hAnsi="Times New Roman" w:cs="Times New Roman"/>
          <w:bCs/>
        </w:rPr>
        <w:t xml:space="preserve"> jeżeli wystąpi brak możliwości wykonywania robót z powodu  nie dopuszczania do ich wykonywania przez uprawniony organ lub nakazania ich wstrzymania przez uprawniony organ, z przyczyn niezależnych od Wykonawcy,</w:t>
      </w:r>
    </w:p>
    <w:p w14:paraId="387F6731"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5</w:t>
      </w:r>
      <w:r w:rsidRPr="009A1856">
        <w:rPr>
          <w:rFonts w:ascii="Times New Roman" w:hAnsi="Times New Roman" w:cs="Times New Roman"/>
        </w:rPr>
        <w:t>.Zmiana terminu realizacji, o której mowa w  ust. 4 będzie odpowiadała:</w:t>
      </w:r>
    </w:p>
    <w:p w14:paraId="0AA699DF"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1)</w:t>
      </w:r>
      <w:r w:rsidRPr="009A1856">
        <w:rPr>
          <w:rFonts w:ascii="Times New Roman" w:hAnsi="Times New Roman" w:cs="Times New Roman"/>
        </w:rPr>
        <w:t xml:space="preserve"> w przypadku  określonym w ust. 4 pkt 1)</w:t>
      </w:r>
    </w:p>
    <w:p w14:paraId="3469B609"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Cs/>
        </w:rPr>
        <w:t xml:space="preserve">-czasowi opóźnienia w wydawaniu decyzji, zezwoleń, uzgodnień w odniesieniu do okresu przewidzianego  w przepisach prawa, w którym wym. decyzje, zezwolenia, uzgodnienia  powinny zostać wydane. </w:t>
      </w:r>
    </w:p>
    <w:p w14:paraId="56794FAF"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 xml:space="preserve">2) </w:t>
      </w:r>
      <w:r w:rsidRPr="009A1856">
        <w:rPr>
          <w:rFonts w:ascii="Times New Roman" w:hAnsi="Times New Roman" w:cs="Times New Roman"/>
        </w:rPr>
        <w:t>w przypadku  określonym w ust. 4 pkt 2)</w:t>
      </w:r>
    </w:p>
    <w:p w14:paraId="06F2D34E"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rPr>
        <w:t>-czasowi nie dopuszczenia do wykonywania robót lub  ich  wstrzymania przez uprawniony organ.</w:t>
      </w:r>
    </w:p>
    <w:p w14:paraId="2CA10BF0"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rPr>
        <w:t>Zmiana terminu realizacji w każdym przypadku musi nastąpić z uwzględnieniem  § 30 niniejszej umowy.</w:t>
      </w:r>
    </w:p>
    <w:p w14:paraId="3953BD4C"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6.</w:t>
      </w:r>
      <w:r w:rsidRPr="009A1856">
        <w:rPr>
          <w:rFonts w:ascii="Times New Roman" w:hAnsi="Times New Roman" w:cs="Times New Roman"/>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14:paraId="5C91CE8B" w14:textId="77777777" w:rsidR="009A1856" w:rsidRPr="009A1856" w:rsidRDefault="009A1856" w:rsidP="009A1856">
      <w:pPr>
        <w:spacing w:after="0" w:line="276" w:lineRule="auto"/>
        <w:jc w:val="both"/>
        <w:rPr>
          <w:rFonts w:ascii="Times New Roman" w:hAnsi="Times New Roman" w:cs="Times New Roman"/>
        </w:rPr>
      </w:pPr>
      <w:r w:rsidRPr="009A1856">
        <w:rPr>
          <w:rFonts w:ascii="Times New Roman" w:hAnsi="Times New Roman" w:cs="Times New Roman"/>
          <w:b/>
          <w:bCs/>
        </w:rPr>
        <w:t>7.</w:t>
      </w:r>
      <w:r w:rsidRPr="009A1856">
        <w:rPr>
          <w:rFonts w:ascii="Times New Roman" w:hAnsi="Times New Roman" w:cs="Times New Roman"/>
        </w:rPr>
        <w:t>Wszystkie terminy określone w umowie w dniach roboczych należy liczyć od poniedziałku do piątku z wyłączeniem dni ustawowo wolnych od pracy.</w:t>
      </w:r>
    </w:p>
    <w:p w14:paraId="7E5E8BDF" w14:textId="0C28D6F6" w:rsidR="009A1856" w:rsidRDefault="009A1856" w:rsidP="009A1856">
      <w:pPr>
        <w:spacing w:after="0" w:line="276" w:lineRule="auto"/>
        <w:jc w:val="both"/>
        <w:rPr>
          <w:rFonts w:ascii="Times New Roman" w:hAnsi="Times New Roman" w:cs="Times New Roman"/>
        </w:rPr>
      </w:pPr>
    </w:p>
    <w:p w14:paraId="15CB530B" w14:textId="343D7EE6" w:rsidR="009A1856" w:rsidRDefault="009A1856" w:rsidP="009A1856">
      <w:pPr>
        <w:spacing w:after="0" w:line="276" w:lineRule="auto"/>
        <w:jc w:val="both"/>
        <w:rPr>
          <w:rFonts w:ascii="Times New Roman" w:hAnsi="Times New Roman" w:cs="Times New Roman"/>
        </w:rPr>
      </w:pPr>
    </w:p>
    <w:p w14:paraId="363A1658" w14:textId="470A5CA8" w:rsidR="009A1856" w:rsidRDefault="00B53F26" w:rsidP="009A1856">
      <w:pPr>
        <w:spacing w:after="0" w:line="276" w:lineRule="auto"/>
        <w:jc w:val="both"/>
        <w:rPr>
          <w:rFonts w:ascii="Times New Roman" w:hAnsi="Times New Roman" w:cs="Times New Roman"/>
        </w:rPr>
      </w:pPr>
      <w:r>
        <w:rPr>
          <w:rFonts w:ascii="Times New Roman" w:hAnsi="Times New Roman" w:cs="Times New Roman"/>
        </w:rPr>
        <w:t>Zamawiający dodatkowo przewiduje następujące zmiany umowy:</w:t>
      </w:r>
    </w:p>
    <w:p w14:paraId="1AC5D968" w14:textId="77777777" w:rsidR="00B53F26" w:rsidRPr="00B53F26" w:rsidRDefault="00B53F26" w:rsidP="00B53F26">
      <w:pPr>
        <w:spacing w:after="0" w:line="276" w:lineRule="auto"/>
        <w:jc w:val="both"/>
        <w:rPr>
          <w:rFonts w:ascii="Times New Roman" w:hAnsi="Times New Roman" w:cs="Times New Roman"/>
        </w:rPr>
      </w:pPr>
      <w:bookmarkStart w:id="9" w:name="_Hlk122090344"/>
      <w:r w:rsidRPr="00B53F26">
        <w:rPr>
          <w:rFonts w:ascii="Times New Roman" w:hAnsi="Times New Roman" w:cs="Times New Roman"/>
          <w:b/>
        </w:rPr>
        <w:t xml:space="preserve">8. </w:t>
      </w:r>
      <w:r w:rsidRPr="00B53F26">
        <w:rPr>
          <w:rFonts w:ascii="Times New Roman" w:hAnsi="Times New Roman" w:cs="Times New Roman"/>
        </w:rPr>
        <w:t>Wynagrodzenie należne wykonawcy ulegnie zmianie w przypadku zmiany:</w:t>
      </w:r>
    </w:p>
    <w:bookmarkEnd w:id="9"/>
    <w:p w14:paraId="33322D9E"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1)</w:t>
      </w:r>
      <w:r w:rsidRPr="00B53F26">
        <w:rPr>
          <w:rFonts w:ascii="Times New Roman" w:hAnsi="Times New Roman" w:cs="Times New Roman"/>
        </w:rPr>
        <w:t xml:space="preserve"> stawki podatku od towarów i usług oraz podatku akcyzowego, </w:t>
      </w:r>
    </w:p>
    <w:p w14:paraId="270CE123"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2)</w:t>
      </w:r>
      <w:r w:rsidRPr="00B53F26">
        <w:rPr>
          <w:rFonts w:ascii="Times New Roman" w:hAnsi="Times New Roman" w:cs="Times New Roman"/>
        </w:rPr>
        <w:t xml:space="preserve"> wysokości minimalnego wynagrodzenia za pracę  </w:t>
      </w:r>
      <w:bookmarkStart w:id="10" w:name="_Hlk182567454"/>
      <w:r w:rsidRPr="00B53F26">
        <w:rPr>
          <w:rFonts w:ascii="Times New Roman" w:hAnsi="Times New Roman" w:cs="Times New Roman"/>
        </w:rPr>
        <w:t>albo wysokości minimalnej stawki godzinowej</w:t>
      </w:r>
      <w:bookmarkEnd w:id="10"/>
      <w:r w:rsidRPr="00B53F26">
        <w:rPr>
          <w:rFonts w:ascii="Times New Roman" w:hAnsi="Times New Roman" w:cs="Times New Roman"/>
        </w:rPr>
        <w:t>,</w:t>
      </w:r>
    </w:p>
    <w:p w14:paraId="3425D448"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ustalonych  na podstawie   ustawy z dnia 10 października 2002r. o minimalnym wynagrodzeniu za pracę,</w:t>
      </w:r>
    </w:p>
    <w:p w14:paraId="2A4D9C75"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3)</w:t>
      </w:r>
      <w:r w:rsidRPr="00B53F26">
        <w:rPr>
          <w:rFonts w:ascii="Times New Roman" w:hAnsi="Times New Roman" w:cs="Times New Roman"/>
        </w:rPr>
        <w:t xml:space="preserve"> zasad podlegania ubezpieczeniom społecznym lub ubezpieczeniu zdrowotnemu lub wysokości stawki składki na ubezpieczenie społeczne lub ubezpieczenie zdrowotne,</w:t>
      </w:r>
    </w:p>
    <w:p w14:paraId="7E780739"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bCs/>
        </w:rPr>
        <w:t xml:space="preserve">4) </w:t>
      </w:r>
      <w:r w:rsidRPr="00B53F26">
        <w:rPr>
          <w:rFonts w:ascii="Times New Roman" w:hAnsi="Times New Roman" w:cs="Times New Roman"/>
        </w:rPr>
        <w:t>zasad gromadzenia i wysokości wpłat do pracowniczych planów kapitałowych, o których mowa w ustawie w dnia 4 października 2018r. o pracowniczych planach kapitałowych (</w:t>
      </w:r>
      <w:bookmarkStart w:id="11" w:name="_Hlk64637841"/>
      <w:r w:rsidRPr="00B53F26">
        <w:rPr>
          <w:rFonts w:ascii="Times New Roman" w:hAnsi="Times New Roman" w:cs="Times New Roman"/>
        </w:rPr>
        <w:t>tj. Dz.U. z 2024r. poz. 427),</w:t>
      </w:r>
    </w:p>
    <w:bookmarkEnd w:id="11"/>
    <w:p w14:paraId="5DBA03ED"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 jeżeli zmiany te będą miały wpływ  na koszty wykonania zamówienia przez wykonawcę.</w:t>
      </w:r>
    </w:p>
    <w:p w14:paraId="44357C6E"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 xml:space="preserve">9. </w:t>
      </w:r>
      <w:r w:rsidRPr="00B53F26">
        <w:rPr>
          <w:rFonts w:ascii="Times New Roman" w:hAnsi="Times New Roman" w:cs="Times New Roman"/>
        </w:rPr>
        <w:t>W przypadkach, o których mowa w ust. 8 zmiana wymaga pisemnego wniosku jednej ze stron umowy.</w:t>
      </w:r>
    </w:p>
    <w:p w14:paraId="52F35FED"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10.</w:t>
      </w:r>
      <w:r w:rsidRPr="00B53F26">
        <w:rPr>
          <w:rFonts w:ascii="Times New Roman" w:hAnsi="Times New Roman" w:cs="Times New Roman"/>
        </w:rPr>
        <w:t xml:space="preserve"> W przypadku o którym mowa w ust.8 pkt 1, wysokość zmiany wynagrodzenia odpowiadać będzie wysokości zmiany stawki podatku od towarów i usług oraz podatku akcyzowego. Wniosek powinien zawierać wyczerpujące uzasadnienia faktyczne, wskazanie podstaw prawnych zmiany stawki podatku  od towarów i usług oraz podatku akcyzowego oraz dokładne wyliczenia kwoty wynagrodzenia należnego Wykonawcy</w:t>
      </w:r>
    </w:p>
    <w:p w14:paraId="5DB3EA60"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11.</w:t>
      </w:r>
      <w:r w:rsidRPr="00B53F26">
        <w:rPr>
          <w:rFonts w:ascii="Times New Roman" w:hAnsi="Times New Roman" w:cs="Times New Roman"/>
        </w:rPr>
        <w:t xml:space="preserve"> W przypadkach o których mowa w ust. 8 pkt 2 </w:t>
      </w:r>
      <w:bookmarkStart w:id="12" w:name="_Hlk122337466"/>
      <w:r w:rsidRPr="00B53F26">
        <w:rPr>
          <w:rFonts w:ascii="Times New Roman" w:hAnsi="Times New Roman" w:cs="Times New Roman"/>
        </w:rPr>
        <w:t xml:space="preserve">strona wnioskująca o zmianę wynagrodzenia obowiązana jest wykazać drugiej stronie czy i jaki wpływ zmiany te będą miały na koszty wykonania zamówienia przez Wykonawcę. </w:t>
      </w:r>
      <w:bookmarkEnd w:id="12"/>
      <w:r w:rsidRPr="00B53F26">
        <w:rPr>
          <w:rFonts w:ascii="Times New Roman" w:hAnsi="Times New Roman" w:cs="Times New Roman"/>
        </w:rPr>
        <w:t xml:space="preserve">Wniosek powinien zawierać wyczerpujące uzasadnienia faktyczne, wskazanie podstaw prawnych oraz dokładne wyliczenia kwoty wynagrodzenia należnego Wykonawcy, </w:t>
      </w:r>
      <w:r w:rsidRPr="00B53F26">
        <w:rPr>
          <w:rFonts w:ascii="Times New Roman" w:hAnsi="Times New Roman" w:cs="Times New Roman"/>
        </w:rPr>
        <w:lastRenderedPageBreak/>
        <w:t xml:space="preserve">a w szczególności Wykonawca zobowiązany jest wykazać związek pomiędzy wnioskowaną kwotą podwyższenia wynagrodzenia, a wpływem zmiany  minimalnego wynagrodzenia za pracę albo wysokości minimalnej stawki godzinowej na kalkulację wynagrodzenia. Wniosek może obejmować jedynie dodatkowe koszty realizacji umowy, które Wykonawca ma obowiązek prawny ponieść. Nie będą podlegały akceptacji Zamawiającego koszty wynikające z podwyższenia wynagrodzenia pracownikom albo wysokości  stawki godzinowej, które nie są konieczne w celu ich dostosowania  do wysokości minimalnego wynagrodzenia za pracę albo wysokości minimalnej stawki godzinowej, w  szczególności koszty podwyższenia wynagrodzenia albo wysokości stawki godzinowej w kwocie przewyższającej wysokość płacy minimalnej. </w:t>
      </w:r>
    </w:p>
    <w:p w14:paraId="5A335890"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12.</w:t>
      </w:r>
      <w:r w:rsidRPr="00B53F26">
        <w:rPr>
          <w:rFonts w:ascii="Times New Roman" w:hAnsi="Times New Roman" w:cs="Times New Roman"/>
        </w:rPr>
        <w:t xml:space="preserve"> W przypadku o którym mowa w ust. 8 pkt 3) lub pkt 4 strona wnioskująca o zmianę wynagrodzenia obowiązana jest wykazać drugiej stronie czy i jaki wpływ zmiany te będą miały wpływ na koszty wykonania zamówienia przez Wykonawcę. Wniosek powinien zawierać wyczerpujące uzasadnienia faktyczne, wskazanie podstaw prawnych oraz dokładne wyliczenie kwoty wynagrodzenia należnego Wykonawcy, a w szczególności Wykonawca zobowiązany jest wykazać związek pomiędzy wnioskowaną kwotą podwyższenia wynagrodzenia, a wpływem zmiany  zasad, o których mowa w  ust. 8 pkt 3) lub pkt 4) na kalkulację wynagrodzenia. Wniosek może obejmować jedynie dodatkowe koszty realizacji umowy, które Wykonawca ma obowiązek prawny ponieść w związku ze zmianą wym. zasad.</w:t>
      </w:r>
    </w:p>
    <w:p w14:paraId="7ED97788"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bCs/>
        </w:rPr>
        <w:t>13.</w:t>
      </w:r>
      <w:r w:rsidRPr="00B53F26">
        <w:rPr>
          <w:rFonts w:ascii="Times New Roman" w:hAnsi="Times New Roman" w:cs="Times New Roman"/>
        </w:rPr>
        <w:t>Zmiana umowy w zakresie waloryzacji wynagrodzenia z przyczyn określonych w ust. 8 obejmować będzie wyłącznie płatności za prace, które w dniu zmiany odpowiednio stawki podatku vat,  wysokości minimalnego wynagrodzenia za pracę, składki na ubezpieczenie społeczne lub zdrowotne, zasad gromadzenia i wysokości wpłat do pracowniczych planów kapitałowych jeszcze nie wykonano.</w:t>
      </w:r>
    </w:p>
    <w:p w14:paraId="77CB99D5"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 xml:space="preserve">14. </w:t>
      </w:r>
      <w:r w:rsidRPr="00B53F26">
        <w:rPr>
          <w:rFonts w:ascii="Times New Roman" w:hAnsi="Times New Roman" w:cs="Times New Roman"/>
        </w:rPr>
        <w:t xml:space="preserve">Wynagrodzenie należne Wykonawcy ulegnie zmianie w przypadku zmiany cen materiałów lub kosztów związanych z realizacją zamówienia, w oparciu o wskaźnik  cen produkcji budowlano – montażowej  ogłaszany przez GUS, jeżeli wskaźnik ten ulegnie zmniejszeniu lub zwiększeniu co najmniej o </w:t>
      </w:r>
      <w:r w:rsidRPr="00B53F26">
        <w:rPr>
          <w:rFonts w:ascii="Times New Roman" w:hAnsi="Times New Roman" w:cs="Times New Roman"/>
          <w:b/>
          <w:bCs/>
        </w:rPr>
        <w:t>10,00 %</w:t>
      </w:r>
      <w:r w:rsidRPr="00B53F26">
        <w:rPr>
          <w:rFonts w:ascii="Times New Roman" w:hAnsi="Times New Roman" w:cs="Times New Roman"/>
        </w:rPr>
        <w:t xml:space="preserve"> w stosunku do wskaźnika ogłoszonego za miesiąc zawarcia umowy,  </w:t>
      </w:r>
    </w:p>
    <w:p w14:paraId="58D98347"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15.</w:t>
      </w:r>
      <w:r w:rsidRPr="00B53F26">
        <w:rPr>
          <w:rFonts w:ascii="Times New Roman" w:hAnsi="Times New Roman" w:cs="Times New Roman"/>
        </w:rPr>
        <w:t xml:space="preserve"> W przypadku o którym mowa w ust. 14 Wykonawca  wnioskujący o zmianę wynagrodzenia zobowiązany jest wraz z wnioskiem przedłożyć Zamawiającemu :</w:t>
      </w:r>
    </w:p>
    <w:p w14:paraId="2B8E2139"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-dowód dokonania przez Wykonawcę zapłaty za materiały wraz z odniesieniem do wykazu cen tych materiałów przyjętych w celu ustalenia wynagrodzenia Wykonawcy zawartego w ofercie,</w:t>
      </w:r>
    </w:p>
    <w:p w14:paraId="069D46CD"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 xml:space="preserve"> lub</w:t>
      </w:r>
    </w:p>
    <w:p w14:paraId="5AB1D7B3"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 dowód  poniesionych przez Wykonawcę</w:t>
      </w:r>
      <w:r w:rsidRPr="00B53F26">
        <w:rPr>
          <w:rFonts w:ascii="Times New Roman" w:hAnsi="Times New Roman" w:cs="Times New Roman"/>
          <w:u w:val="words"/>
        </w:rPr>
        <w:t xml:space="preserve"> </w:t>
      </w:r>
      <w:r w:rsidRPr="00B53F26">
        <w:rPr>
          <w:rFonts w:ascii="Times New Roman" w:hAnsi="Times New Roman" w:cs="Times New Roman"/>
        </w:rPr>
        <w:t xml:space="preserve"> kosztów związanych z realizacją zamówienia wraz z  odniesieniem do kosztów przyjętych w celu ustalenia wynagrodzenia Wykonawcy zawartego w ofercie.</w:t>
      </w:r>
    </w:p>
    <w:p w14:paraId="73ACD4D3"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bCs/>
        </w:rPr>
        <w:t>16.</w:t>
      </w:r>
      <w:r w:rsidRPr="00B53F26">
        <w:rPr>
          <w:rFonts w:ascii="Times New Roman" w:hAnsi="Times New Roman" w:cs="Times New Roman"/>
        </w:rPr>
        <w:t>W przypadku obniżenia cen lub kosztów związanych z realizacją zamówienia Zamawiający  jest uprawniony złożyć wniosek w zakresie zmiany wynagrodzenia należnego Wykonawcy za wykonanie przedmiotu umowy zawierający:</w:t>
      </w:r>
    </w:p>
    <w:p w14:paraId="486DAAF2"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w:t>
      </w:r>
      <w:bookmarkStart w:id="13" w:name="_Hlk122342271"/>
      <w:r w:rsidRPr="00B53F26">
        <w:rPr>
          <w:rFonts w:ascii="Times New Roman" w:hAnsi="Times New Roman" w:cs="Times New Roman"/>
        </w:rPr>
        <w:t xml:space="preserve">wykaz obniżonych zgodnie z ust. 14 </w:t>
      </w:r>
      <w:bookmarkEnd w:id="13"/>
      <w:r w:rsidRPr="00B53F26">
        <w:rPr>
          <w:rFonts w:ascii="Times New Roman" w:hAnsi="Times New Roman" w:cs="Times New Roman"/>
        </w:rPr>
        <w:t>cen  za materiały wraz z odniesieniem do wykazu cen tych materiałów przyjętych w celu ustalenia wynagrodzenia Wykonawcy zawartego w ofercie,</w:t>
      </w:r>
    </w:p>
    <w:p w14:paraId="3243EF57"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 xml:space="preserve"> lub</w:t>
      </w:r>
    </w:p>
    <w:p w14:paraId="7341A5E2"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rPr>
        <w:t>- wykaz obniżonych zgodnie z ust.14 kosztów związanych z realizacją zamówienia wraz z  odniesieniem do kosztów przyjętych w celu ustalenia wynagrodzenia Wykonawcy zawartego w ofercie.</w:t>
      </w:r>
    </w:p>
    <w:p w14:paraId="3885C1AB" w14:textId="77777777" w:rsidR="00B53F26" w:rsidRPr="00B53F26" w:rsidRDefault="00B53F26" w:rsidP="00B53F26">
      <w:pPr>
        <w:spacing w:after="0" w:line="276" w:lineRule="auto"/>
        <w:jc w:val="both"/>
        <w:rPr>
          <w:rFonts w:ascii="Times New Roman" w:hAnsi="Times New Roman" w:cs="Times New Roman"/>
          <w:i/>
          <w:iCs/>
        </w:rPr>
      </w:pPr>
      <w:r w:rsidRPr="00B53F26">
        <w:rPr>
          <w:rFonts w:ascii="Times New Roman" w:hAnsi="Times New Roman" w:cs="Times New Roman"/>
          <w:b/>
          <w:bCs/>
        </w:rPr>
        <w:t xml:space="preserve">17. </w:t>
      </w:r>
      <w:r w:rsidRPr="00B53F26">
        <w:rPr>
          <w:rFonts w:ascii="Times New Roman" w:hAnsi="Times New Roman" w:cs="Times New Roman"/>
        </w:rPr>
        <w:t xml:space="preserve">Ustalenie zmiany </w:t>
      </w:r>
      <w:r w:rsidRPr="00B53F26">
        <w:rPr>
          <w:rFonts w:ascii="Times New Roman" w:hAnsi="Times New Roman" w:cs="Times New Roman"/>
          <w:i/>
          <w:iCs/>
        </w:rPr>
        <w:t xml:space="preserve"> </w:t>
      </w:r>
      <w:r w:rsidRPr="00B53F26">
        <w:rPr>
          <w:rFonts w:ascii="Times New Roman" w:hAnsi="Times New Roman" w:cs="Times New Roman"/>
        </w:rPr>
        <w:t xml:space="preserve">wynagrodzenia, o którym mowa w ust. 15 i ust. 16   tj. początkowy termin tej zmiany nastąpi nie wcześniej niż </w:t>
      </w:r>
      <w:r w:rsidRPr="00B53F26">
        <w:rPr>
          <w:rFonts w:ascii="Times New Roman" w:hAnsi="Times New Roman" w:cs="Times New Roman"/>
          <w:b/>
          <w:bCs/>
        </w:rPr>
        <w:t>po upływie</w:t>
      </w:r>
      <w:r w:rsidRPr="00B53F26">
        <w:rPr>
          <w:rFonts w:ascii="Times New Roman" w:hAnsi="Times New Roman" w:cs="Times New Roman"/>
        </w:rPr>
        <w:t xml:space="preserve"> </w:t>
      </w:r>
      <w:r w:rsidRPr="00B53F26">
        <w:rPr>
          <w:rFonts w:ascii="Times New Roman" w:hAnsi="Times New Roman" w:cs="Times New Roman"/>
          <w:b/>
          <w:bCs/>
        </w:rPr>
        <w:t>6 miesięcy</w:t>
      </w:r>
      <w:r w:rsidRPr="00B53F26">
        <w:rPr>
          <w:rFonts w:ascii="Times New Roman" w:hAnsi="Times New Roman" w:cs="Times New Roman"/>
        </w:rPr>
        <w:t xml:space="preserve"> od  dnia zawarcia umowy,  po złożeniu przez stronę  w tym  celu kompletnego wniosku</w:t>
      </w:r>
      <w:r w:rsidRPr="00B53F26">
        <w:rPr>
          <w:rFonts w:ascii="Times New Roman" w:hAnsi="Times New Roman" w:cs="Times New Roman"/>
          <w:i/>
          <w:iCs/>
        </w:rPr>
        <w:t xml:space="preserve">, </w:t>
      </w:r>
      <w:r w:rsidRPr="00B53F26">
        <w:rPr>
          <w:rFonts w:ascii="Times New Roman" w:hAnsi="Times New Roman" w:cs="Times New Roman"/>
        </w:rPr>
        <w:t xml:space="preserve">który powinien zawierać wyczerpujące uzasadnienia faktyczne, wskazanie podstaw prawnych oraz dokładne wyliczenie kwoty wynagrodzenia należnego Wykonawcy. </w:t>
      </w:r>
    </w:p>
    <w:p w14:paraId="7E638C9E" w14:textId="77777777" w:rsidR="00B53F26" w:rsidRPr="00B53F26" w:rsidRDefault="00B53F26" w:rsidP="00B53F26">
      <w:pPr>
        <w:spacing w:after="0" w:line="276" w:lineRule="auto"/>
        <w:jc w:val="both"/>
        <w:rPr>
          <w:rFonts w:ascii="Times New Roman" w:hAnsi="Times New Roman" w:cs="Times New Roman"/>
        </w:rPr>
      </w:pPr>
      <w:r w:rsidRPr="00B53F26">
        <w:rPr>
          <w:rFonts w:ascii="Times New Roman" w:hAnsi="Times New Roman" w:cs="Times New Roman"/>
          <w:b/>
        </w:rPr>
        <w:t>18.</w:t>
      </w:r>
      <w:r w:rsidRPr="00B53F26">
        <w:rPr>
          <w:rFonts w:ascii="Times New Roman" w:hAnsi="Times New Roman" w:cs="Times New Roman"/>
        </w:rPr>
        <w:t>Każda zmiana wynagrodzenia należnego wykonawcy wymaga formy pisemnej pod rygorem nieważności.</w:t>
      </w:r>
    </w:p>
    <w:p w14:paraId="4C167EE3" w14:textId="77777777" w:rsidR="00B53F26" w:rsidRPr="00B53F26" w:rsidRDefault="00B53F26" w:rsidP="00B53F26">
      <w:pPr>
        <w:spacing w:after="0" w:line="276" w:lineRule="auto"/>
        <w:jc w:val="both"/>
        <w:rPr>
          <w:rFonts w:ascii="Times New Roman" w:hAnsi="Times New Roman" w:cs="Times New Roman"/>
          <w:b/>
          <w:bCs/>
        </w:rPr>
      </w:pPr>
      <w:r w:rsidRPr="00B53F26">
        <w:rPr>
          <w:rFonts w:ascii="Times New Roman" w:hAnsi="Times New Roman" w:cs="Times New Roman"/>
          <w:b/>
        </w:rPr>
        <w:lastRenderedPageBreak/>
        <w:t>19.</w:t>
      </w:r>
      <w:r w:rsidRPr="00B53F26">
        <w:rPr>
          <w:rFonts w:ascii="Times New Roman" w:hAnsi="Times New Roman" w:cs="Times New Roman"/>
          <w:bCs/>
        </w:rPr>
        <w:t xml:space="preserve"> Łączna maksymalna wartość zmiany wynagrodzenia należnego  Wykonawcy, o której mowa w ust. 14  określona zostaje  na poziomie </w:t>
      </w:r>
      <w:r w:rsidRPr="00B53F26">
        <w:rPr>
          <w:rFonts w:ascii="Times New Roman" w:hAnsi="Times New Roman" w:cs="Times New Roman"/>
          <w:b/>
        </w:rPr>
        <w:t xml:space="preserve"> 4,0% </w:t>
      </w:r>
      <w:r w:rsidRPr="00B53F26">
        <w:rPr>
          <w:rFonts w:ascii="Times New Roman" w:hAnsi="Times New Roman" w:cs="Times New Roman"/>
          <w:bCs/>
        </w:rPr>
        <w:t xml:space="preserve">wynagrodzenia określonego  w § 4 ust. 5, przy czym zmiana  wynagrodzenia tj. złożenie wniosku, o którym mowa w ust. 15 i ust. 16 niniejszego paragrafu może nastąpić  </w:t>
      </w:r>
      <w:r w:rsidRPr="00B53F26">
        <w:rPr>
          <w:rFonts w:ascii="Times New Roman" w:hAnsi="Times New Roman" w:cs="Times New Roman"/>
          <w:b/>
        </w:rPr>
        <w:t>nie później  niż 30 dni</w:t>
      </w:r>
      <w:r w:rsidRPr="00B53F26">
        <w:rPr>
          <w:rFonts w:ascii="Times New Roman" w:hAnsi="Times New Roman" w:cs="Times New Roman"/>
          <w:bCs/>
        </w:rPr>
        <w:t xml:space="preserve"> </w:t>
      </w:r>
      <w:r w:rsidRPr="00B53F26">
        <w:rPr>
          <w:rFonts w:ascii="Times New Roman" w:hAnsi="Times New Roman" w:cs="Times New Roman"/>
          <w:b/>
        </w:rPr>
        <w:t>kalendarzowych</w:t>
      </w:r>
      <w:r w:rsidRPr="00B53F26">
        <w:rPr>
          <w:rFonts w:ascii="Times New Roman" w:hAnsi="Times New Roman" w:cs="Times New Roman"/>
          <w:bCs/>
        </w:rPr>
        <w:t xml:space="preserve"> przed dokonaniem przez Wykonawcę zgłoszenia do obioru końcowego przedmiotu umowy.</w:t>
      </w:r>
      <w:r w:rsidRPr="00B53F26">
        <w:rPr>
          <w:rFonts w:ascii="Times New Roman" w:hAnsi="Times New Roman" w:cs="Times New Roman"/>
          <w:b/>
          <w:bCs/>
        </w:rPr>
        <w:t xml:space="preserve"> </w:t>
      </w:r>
    </w:p>
    <w:p w14:paraId="160E9D1D" w14:textId="77777777" w:rsidR="00B53F26" w:rsidRPr="00B53F26" w:rsidRDefault="00B53F26" w:rsidP="00B53F26">
      <w:pPr>
        <w:spacing w:after="0" w:line="276" w:lineRule="auto"/>
        <w:jc w:val="both"/>
        <w:rPr>
          <w:rFonts w:ascii="Times New Roman" w:hAnsi="Times New Roman" w:cs="Times New Roman"/>
          <w:bCs/>
        </w:rPr>
      </w:pPr>
      <w:r w:rsidRPr="00B53F26">
        <w:rPr>
          <w:rFonts w:ascii="Times New Roman" w:hAnsi="Times New Roman" w:cs="Times New Roman"/>
          <w:b/>
        </w:rPr>
        <w:t>20.</w:t>
      </w:r>
      <w:r w:rsidRPr="00B53F26">
        <w:rPr>
          <w:rFonts w:ascii="Times New Roman" w:hAnsi="Times New Roman" w:cs="Times New Roman"/>
          <w:bCs/>
        </w:rPr>
        <w:t xml:space="preserve"> </w:t>
      </w:r>
      <w:r w:rsidRPr="00B53F26">
        <w:rPr>
          <w:rFonts w:ascii="Times New Roman" w:hAnsi="Times New Roman" w:cs="Times New Roman"/>
        </w:rPr>
        <w:t>W przypadku o których mowa w ust. 14</w:t>
      </w:r>
      <w:r w:rsidRPr="00B53F26">
        <w:rPr>
          <w:rFonts w:ascii="Times New Roman" w:hAnsi="Times New Roman" w:cs="Times New Roman"/>
          <w:bCs/>
        </w:rPr>
        <w:t xml:space="preserve"> Wykonawca, którego wynagrodzenie zostało zmienione  zobowiązany jest do zmiany wynagrodzenia  przysługującego podwykonawcy, z którym zawarł umowę  w zakresie odpowiadającym zmianom cen materiałów lub kosztów dotyczących zobowiązania podwykonawcy jeśli przedmiotem umowy są roboty budowlane lub usługi i okres owiązywania umowy przekracza 6 miesięcy.</w:t>
      </w:r>
    </w:p>
    <w:p w14:paraId="49AE226C" w14:textId="77777777" w:rsidR="00B53F26" w:rsidRPr="00B53F26" w:rsidRDefault="00B53F26" w:rsidP="00B53F26">
      <w:pPr>
        <w:spacing w:after="0" w:line="276" w:lineRule="auto"/>
        <w:jc w:val="both"/>
        <w:rPr>
          <w:rFonts w:ascii="Times New Roman" w:hAnsi="Times New Roman" w:cs="Times New Roman"/>
          <w:bCs/>
        </w:rPr>
      </w:pPr>
      <w:r w:rsidRPr="00B53F26">
        <w:rPr>
          <w:rFonts w:ascii="Times New Roman" w:hAnsi="Times New Roman" w:cs="Times New Roman"/>
          <w:b/>
        </w:rPr>
        <w:t>21</w:t>
      </w:r>
      <w:r w:rsidRPr="00B53F26">
        <w:rPr>
          <w:rFonts w:ascii="Times New Roman" w:hAnsi="Times New Roman" w:cs="Times New Roman"/>
          <w:bCs/>
        </w:rPr>
        <w:t xml:space="preserve"> </w:t>
      </w:r>
      <w:r w:rsidRPr="00B53F26">
        <w:rPr>
          <w:rFonts w:ascii="Times New Roman" w:hAnsi="Times New Roman" w:cs="Times New Roman"/>
        </w:rPr>
        <w:t>W przypadku o których mowa w ust. 14</w:t>
      </w:r>
      <w:r w:rsidRPr="00B53F26">
        <w:rPr>
          <w:rFonts w:ascii="Times New Roman" w:hAnsi="Times New Roman" w:cs="Times New Roman"/>
          <w:bCs/>
        </w:rPr>
        <w:t>, jeżeli umowa została zawarta po upływie 180 dni od dnia upływu terminu składania ofert, zmiana wysokości  wynagrodzenia  następuje zgodnie z zapisem art. 439  ust. 3 ustawy Pzp.</w:t>
      </w:r>
    </w:p>
    <w:p w14:paraId="73916741" w14:textId="2BE739EC" w:rsidR="00B53F26" w:rsidRDefault="00B53F26" w:rsidP="009A1856">
      <w:pPr>
        <w:spacing w:after="0" w:line="276" w:lineRule="auto"/>
        <w:jc w:val="both"/>
        <w:rPr>
          <w:rFonts w:ascii="Times New Roman" w:hAnsi="Times New Roman" w:cs="Times New Roman"/>
        </w:rPr>
      </w:pPr>
    </w:p>
    <w:p w14:paraId="05A83C4D" w14:textId="77777777" w:rsidR="001422F0" w:rsidRDefault="001422F0" w:rsidP="00106827">
      <w:pPr>
        <w:spacing w:after="0" w:line="276" w:lineRule="auto"/>
        <w:jc w:val="both"/>
        <w:rPr>
          <w:rFonts w:ascii="Times New Roman" w:hAnsi="Times New Roman" w:cs="Times New Roman"/>
        </w:rPr>
      </w:pPr>
    </w:p>
    <w:p w14:paraId="78F05DE5" w14:textId="28E3C112" w:rsidR="00C44589" w:rsidRPr="00106827" w:rsidRDefault="00C44589" w:rsidP="00106827">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Informacje o środkach komunikacji elektronicznej, przy użyciu których Zamawiający będzie komunikował się z wykonawcami, oraz informacje o wymaganiach technicznych i</w:t>
      </w:r>
      <w:r w:rsidR="006459F5" w:rsidRPr="00106827">
        <w:rPr>
          <w:rFonts w:ascii="Times New Roman" w:hAnsi="Times New Roman" w:cs="Times New Roman"/>
          <w:b/>
        </w:rPr>
        <w:t> </w:t>
      </w:r>
      <w:r w:rsidRPr="00106827">
        <w:rPr>
          <w:rFonts w:ascii="Times New Roman" w:hAnsi="Times New Roman" w:cs="Times New Roman"/>
          <w:b/>
        </w:rPr>
        <w:t>organizacyjnych sporządzenia, wysłania i odbierania korespondencji elektronicznej</w:t>
      </w:r>
    </w:p>
    <w:p w14:paraId="384F0231" w14:textId="77777777" w:rsidR="00C44589" w:rsidRPr="00106827" w:rsidRDefault="00C44589" w:rsidP="00106827">
      <w:pPr>
        <w:pStyle w:val="Akapitzlist"/>
        <w:spacing w:after="0" w:line="276" w:lineRule="auto"/>
        <w:ind w:left="714"/>
        <w:jc w:val="both"/>
        <w:rPr>
          <w:rFonts w:ascii="Times New Roman" w:hAnsi="Times New Roman" w:cs="Times New Roman"/>
          <w:b/>
        </w:rPr>
      </w:pPr>
    </w:p>
    <w:p w14:paraId="4A13F023"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106827">
        <w:rPr>
          <w:rFonts w:ascii="Times New Roman" w:hAnsi="Times New Roman" w:cs="Times New Roman"/>
          <w:color w:val="000000"/>
        </w:rPr>
        <w:t>Postępowanie prowadzone jest w języku polskim w formie elektronicznej za pośrednictwem</w:t>
      </w:r>
      <w:r w:rsidR="00D813FC" w:rsidRPr="00106827">
        <w:rPr>
          <w:rFonts w:ascii="Times New Roman" w:hAnsi="Times New Roman" w:cs="Times New Roman"/>
          <w:color w:val="000000"/>
        </w:rPr>
        <w:t xml:space="preserve"> </w:t>
      </w:r>
      <w:r w:rsidRPr="00106827">
        <w:rPr>
          <w:rFonts w:ascii="Times New Roman" w:hAnsi="Times New Roman" w:cs="Times New Roman"/>
        </w:rPr>
        <w:t>platformazakupowa.pl pod</w:t>
      </w:r>
      <w:r w:rsidR="00D813FC" w:rsidRPr="00106827">
        <w:rPr>
          <w:rFonts w:ascii="Times New Roman" w:hAnsi="Times New Roman" w:cs="Times New Roman"/>
        </w:rPr>
        <w:t xml:space="preserve"> </w:t>
      </w:r>
      <w:r w:rsidRPr="00106827">
        <w:rPr>
          <w:rFonts w:ascii="Times New Roman" w:hAnsi="Times New Roman" w:cs="Times New Roman"/>
        </w:rPr>
        <w:t>ad</w:t>
      </w:r>
      <w:r w:rsidRPr="00106827">
        <w:rPr>
          <w:rFonts w:ascii="Times New Roman" w:hAnsi="Times New Roman" w:cs="Times New Roman"/>
          <w:color w:val="000000"/>
        </w:rPr>
        <w:t>resem:</w:t>
      </w:r>
      <w:r w:rsidR="00D813FC" w:rsidRPr="00106827">
        <w:rPr>
          <w:rFonts w:ascii="Times New Roman" w:hAnsi="Times New Roman" w:cs="Times New Roman"/>
          <w:color w:val="000000"/>
        </w:rPr>
        <w:t xml:space="preserve"> </w:t>
      </w:r>
      <w:hyperlink r:id="rId13" w:history="1">
        <w:r w:rsidRPr="00106827">
          <w:rPr>
            <w:rStyle w:val="Hipercze"/>
            <w:rFonts w:ascii="Times New Roman" w:hAnsi="Times New Roman" w:cs="Times New Roman"/>
            <w:b/>
            <w:bCs/>
            <w:color w:val="0070C0"/>
            <w:u w:val="none"/>
          </w:rPr>
          <w:t>https://platformazakupowa.pl/pn/kwp_radom</w:t>
        </w:r>
      </w:hyperlink>
      <w:r w:rsidRPr="00106827">
        <w:rPr>
          <w:rStyle w:val="Hipercze"/>
          <w:rFonts w:ascii="Times New Roman" w:hAnsi="Times New Roman" w:cs="Times New Roman"/>
          <w:color w:val="000000" w:themeColor="text1"/>
          <w:u w:val="none"/>
        </w:rPr>
        <w:t>.</w:t>
      </w:r>
    </w:p>
    <w:p w14:paraId="79F03C7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Zamawiającym </w:t>
      </w:r>
      <w:r w:rsidRPr="00106827">
        <w:rPr>
          <w:rFonts w:ascii="Times New Roman" w:hAnsi="Times New Roman" w:cs="Times New Roman"/>
        </w:rPr>
        <w:br/>
        <w:t xml:space="preserve">a Wykonawcami odbywa się drogą elektroniczną przy użyciu platformy zakupowej pod adresem: </w:t>
      </w:r>
      <w:hyperlink r:id="rId14" w:history="1">
        <w:r w:rsidRPr="00106827">
          <w:rPr>
            <w:rStyle w:val="Hipercze"/>
            <w:rFonts w:ascii="Times New Roman" w:hAnsi="Times New Roman" w:cs="Times New Roman"/>
            <w:b/>
            <w:color w:val="0070C0"/>
            <w:u w:val="none"/>
          </w:rPr>
          <w:t>https://platformazakupowa.pl/pn/kwp_radom</w:t>
        </w:r>
      </w:hyperlink>
      <w:r w:rsidR="00D813FC" w:rsidRPr="00106827">
        <w:rPr>
          <w:rFonts w:ascii="Times New Roman" w:hAnsi="Times New Roman" w:cs="Times New Roman"/>
        </w:rPr>
        <w:t xml:space="preserve"> </w:t>
      </w:r>
      <w:r w:rsidRPr="00106827">
        <w:rPr>
          <w:rFonts w:ascii="Times New Roman" w:hAnsi="Times New Roman" w:cs="Times New Roman"/>
          <w:color w:val="000000" w:themeColor="text1"/>
        </w:rPr>
        <w:t>(inna niż oferta Wykonawcy</w:t>
      </w:r>
      <w:r w:rsidR="00D813FC"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i załączniki do 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106827">
        <w:rPr>
          <w:rFonts w:ascii="Times New Roman" w:hAnsi="Times New Roman" w:cs="Times New Roman"/>
          <w:b/>
          <w:color w:val="000000"/>
          <w:u w:val="single"/>
        </w:rPr>
        <w:t>że wiadomość została wysłana do zamawiającego</w:t>
      </w:r>
      <w:r w:rsidRPr="00106827">
        <w:rPr>
          <w:rFonts w:ascii="Times New Roman" w:hAnsi="Times New Roman" w:cs="Times New Roman"/>
          <w:bCs/>
          <w:color w:val="000000"/>
        </w:rPr>
        <w:t>.</w:t>
      </w:r>
    </w:p>
    <w:p w14:paraId="104D7615"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Zamawiający </w:t>
      </w:r>
      <w:r w:rsidRPr="00106827">
        <w:rPr>
          <w:rFonts w:ascii="Times New Roman" w:hAnsi="Times New Roman" w:cs="Times New Roman"/>
        </w:rPr>
        <w:br/>
        <w:t xml:space="preserve">i Wykonawcy posługują się numerem </w:t>
      </w:r>
      <w:r w:rsidRPr="00106827">
        <w:rPr>
          <w:rFonts w:ascii="Times New Roman" w:hAnsi="Times New Roman" w:cs="Times New Roman"/>
          <w:b/>
        </w:rPr>
        <w:t xml:space="preserve">ogłoszenia z </w:t>
      </w:r>
      <w:proofErr w:type="spellStart"/>
      <w:r w:rsidRPr="00106827">
        <w:rPr>
          <w:rFonts w:ascii="Times New Roman" w:hAnsi="Times New Roman" w:cs="Times New Roman"/>
          <w:b/>
        </w:rPr>
        <w:t>Dz.U.U.E</w:t>
      </w:r>
      <w:proofErr w:type="spellEnd"/>
      <w:r w:rsidRPr="00106827">
        <w:rPr>
          <w:rFonts w:ascii="Times New Roman" w:hAnsi="Times New Roman" w:cs="Times New Roman"/>
          <w:b/>
        </w:rPr>
        <w:t>.</w:t>
      </w:r>
      <w:r w:rsidRPr="00106827">
        <w:rPr>
          <w:rFonts w:ascii="Times New Roman" w:hAnsi="Times New Roman" w:cs="Times New Roman"/>
          <w:bCs/>
        </w:rPr>
        <w:t>,</w:t>
      </w:r>
      <w:r w:rsidR="00D813FC" w:rsidRPr="00106827">
        <w:rPr>
          <w:rFonts w:ascii="Times New Roman" w:hAnsi="Times New Roman" w:cs="Times New Roman"/>
          <w:bCs/>
        </w:rPr>
        <w:t xml:space="preserve"> </w:t>
      </w:r>
      <w:r w:rsidRPr="00106827">
        <w:rPr>
          <w:rFonts w:ascii="Times New Roman" w:hAnsi="Times New Roman" w:cs="Times New Roman"/>
        </w:rPr>
        <w:t>a dodatkowo numerem wewnętrznym postępowania.</w:t>
      </w:r>
    </w:p>
    <w:p w14:paraId="06B7C20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14:paraId="529C0599"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Zamawiający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t>
      </w:r>
      <w:r w:rsidR="00171D98" w:rsidRPr="00106827">
        <w:rPr>
          <w:rFonts w:ascii="Times New Roman" w:hAnsi="Times New Roman" w:cs="Times New Roman"/>
          <w:color w:val="000000"/>
        </w:rPr>
        <w:t>W</w:t>
      </w:r>
      <w:r w:rsidRPr="00106827">
        <w:rPr>
          <w:rFonts w:ascii="Times New Roman" w:hAnsi="Times New Roman" w:cs="Times New Roman"/>
          <w:color w:val="000000"/>
        </w:rPr>
        <w:t>ykonawca, będzie przekazywana w formie elektronicznej za pośrednictwem:</w:t>
      </w:r>
      <w:r w:rsidR="00D813FC" w:rsidRPr="00106827">
        <w:rPr>
          <w:rFonts w:ascii="Times New Roman" w:hAnsi="Times New Roman" w:cs="Times New Roman"/>
          <w:color w:val="000000"/>
        </w:rPr>
        <w:t xml:space="preserve"> </w:t>
      </w:r>
      <w:hyperlink r:id="rId15"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do konkretnego Wykonawcy.</w:t>
      </w:r>
    </w:p>
    <w:p w14:paraId="468FA41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sidR="00D813FC" w:rsidRPr="00106827">
        <w:rPr>
          <w:rFonts w:ascii="Times New Roman" w:hAnsi="Times New Roman" w:cs="Times New Roman"/>
          <w:color w:val="000000"/>
        </w:rPr>
        <w:t xml:space="preserve"> </w:t>
      </w:r>
      <w:hyperlink r:id="rId16"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przesłanych przez </w:t>
      </w:r>
      <w:r w:rsidR="00171D98" w:rsidRPr="00106827">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14:paraId="0F97A4B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sidR="00AB276E" w:rsidRPr="00106827">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oraz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14:paraId="47977C9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color w:val="000000" w:themeColor="text1"/>
        </w:rPr>
        <w:lastRenderedPageBreak/>
        <w:t>Maksymalny rozmiar jednego pliku przesyłanego za pomocą dedykowanego formularza przy komunikacji to maksymalnie 500 MB</w:t>
      </w:r>
      <w:r w:rsidRPr="00106827">
        <w:rPr>
          <w:rFonts w:ascii="Times New Roman" w:hAnsi="Times New Roman" w:cs="Times New Roman"/>
          <w:bCs/>
          <w:color w:val="000000" w:themeColor="text1"/>
        </w:rPr>
        <w:t xml:space="preserve">. </w:t>
      </w:r>
    </w:p>
    <w:p w14:paraId="1F723F61" w14:textId="56D12EBD" w:rsidR="005D1CD8"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rPr>
        <w:t>Zamawiający może również komunikować się z Wykonawcami za pomocą poczty elektronicznej, e-mail</w:t>
      </w:r>
      <w:r w:rsidRPr="00106827">
        <w:rPr>
          <w:rFonts w:ascii="Times New Roman" w:hAnsi="Times New Roman" w:cs="Times New Roman"/>
          <w:b/>
          <w:color w:val="000000" w:themeColor="text1"/>
        </w:rPr>
        <w:t>:</w:t>
      </w:r>
      <w:r w:rsidR="00FE0F66" w:rsidRPr="00106827">
        <w:rPr>
          <w:rFonts w:ascii="Times New Roman" w:hAnsi="Times New Roman" w:cs="Times New Roman"/>
          <w:b/>
          <w:color w:val="000000" w:themeColor="text1"/>
        </w:rPr>
        <w:t xml:space="preserve"> </w:t>
      </w:r>
      <w:hyperlink r:id="rId17" w:history="1">
        <w:r w:rsidR="00106827" w:rsidRPr="00A80745">
          <w:rPr>
            <w:rStyle w:val="Hipercze"/>
            <w:rFonts w:ascii="Times New Roman" w:hAnsi="Times New Roman" w:cs="Times New Roman"/>
            <w:b/>
          </w:rPr>
          <w:t>monika.gluch@ra.policja.gov.pl</w:t>
        </w:r>
      </w:hyperlink>
      <w:r w:rsidR="00106827">
        <w:rPr>
          <w:rFonts w:ascii="Times New Roman" w:hAnsi="Times New Roman" w:cs="Times New Roman"/>
          <w:b/>
          <w:color w:val="000000" w:themeColor="text1"/>
        </w:rPr>
        <w:t xml:space="preserve"> </w:t>
      </w:r>
    </w:p>
    <w:p w14:paraId="4CB1C7C6" w14:textId="5E7C1286" w:rsidR="005D1CD8" w:rsidRPr="00106827"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przewiduje sposobu komunikowania się z Wykonawcami w inny sposób niż przy użyciu środków komunikacji elektronicznej, wskazanej w SWZ </w:t>
      </w:r>
    </w:p>
    <w:p w14:paraId="19947558" w14:textId="1099161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Zamawiający, zgodnie z Rozporządzeniem Prezesa Rady Ministrów z dnia 30 grudnia 2020</w:t>
      </w:r>
      <w:r w:rsidR="00FE39BA" w:rsidRPr="00106827">
        <w:rPr>
          <w:rFonts w:ascii="Times New Roman" w:hAnsi="Times New Roman" w:cs="Times New Roman"/>
        </w:rPr>
        <w:t xml:space="preserve"> </w:t>
      </w:r>
      <w:r w:rsidRPr="00106827">
        <w:rPr>
          <w:rFonts w:ascii="Times New Roman" w:hAnsi="Times New Roman" w:cs="Times New Roman"/>
        </w:rPr>
        <w:t>r.</w:t>
      </w:r>
      <w:r w:rsidR="00FE39BA" w:rsidRPr="00106827">
        <w:rPr>
          <w:rFonts w:ascii="Times New Roman" w:hAnsi="Times New Roman" w:cs="Times New Roman"/>
        </w:rPr>
        <w:t xml:space="preserve"> </w:t>
      </w:r>
      <w:r w:rsidRPr="00106827">
        <w:rPr>
          <w:rFonts w:ascii="Times New Roman" w:hAnsi="Times New Roman" w:cs="Times New Roman"/>
        </w:rPr>
        <w:t xml:space="preserve">w </w:t>
      </w:r>
      <w:r w:rsidRPr="00106827">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FE0F66" w:rsidRPr="00106827">
        <w:rPr>
          <w:rFonts w:ascii="Times New Roman" w:hAnsi="Times New Roman" w:cs="Times New Roman"/>
          <w:color w:val="202124"/>
        </w:rPr>
        <w:t xml:space="preserve"> </w:t>
      </w:r>
      <w:r w:rsidRPr="00106827">
        <w:rPr>
          <w:rFonts w:ascii="Times New Roman" w:hAnsi="Times New Roman" w:cs="Times New Roman"/>
          <w:color w:val="202124"/>
        </w:rPr>
        <w:t>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rPr>
        <w:t>tj.:</w:t>
      </w:r>
    </w:p>
    <w:p w14:paraId="6F66706E"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512 </w:t>
      </w:r>
      <w:proofErr w:type="spellStart"/>
      <w:r w:rsidRPr="00106827">
        <w:rPr>
          <w:rFonts w:ascii="Times New Roman" w:hAnsi="Times New Roman" w:cs="Times New Roman"/>
          <w:color w:val="000000"/>
        </w:rPr>
        <w:t>kb</w:t>
      </w:r>
      <w:proofErr w:type="spellEnd"/>
      <w:r w:rsidRPr="00106827">
        <w:rPr>
          <w:rFonts w:ascii="Times New Roman" w:hAnsi="Times New Roman" w:cs="Times New Roman"/>
          <w:color w:val="000000"/>
        </w:rPr>
        <w:t>/s,</w:t>
      </w:r>
    </w:p>
    <w:p w14:paraId="47F42665"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w:t>
      </w:r>
      <w:proofErr w:type="spellStart"/>
      <w:r w:rsidRPr="00106827">
        <w:rPr>
          <w:rFonts w:ascii="Times New Roman" w:hAnsi="Times New Roman" w:cs="Times New Roman"/>
          <w:color w:val="000000"/>
        </w:rPr>
        <w:t>Ram,procesor</w:t>
      </w:r>
      <w:proofErr w:type="spellEnd"/>
      <w:r w:rsidRPr="00106827">
        <w:rPr>
          <w:rFonts w:ascii="Times New Roman" w:hAnsi="Times New Roman" w:cs="Times New Roman"/>
          <w:color w:val="000000"/>
        </w:rPr>
        <w:t xml:space="preserve"> Intel IV 2 GHZ lub jego nowsza wersja, jeden z systemów operacyjnych </w:t>
      </w:r>
      <w:r w:rsidR="00D813FC" w:rsidRPr="00106827">
        <w:rPr>
          <w:rFonts w:ascii="Times New Roman" w:hAnsi="Times New Roman" w:cs="Times New Roman"/>
          <w:color w:val="000000"/>
        </w:rPr>
        <w:t>–</w:t>
      </w:r>
      <w:r w:rsidRPr="00106827">
        <w:rPr>
          <w:rFonts w:ascii="Times New Roman" w:hAnsi="Times New Roman" w:cs="Times New Roman"/>
          <w:color w:val="000000"/>
        </w:rPr>
        <w:t xml:space="preserve"> MS</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Windows 7, </w:t>
      </w:r>
      <w:r w:rsidRPr="00106827">
        <w:rPr>
          <w:rFonts w:ascii="Times New Roman" w:hAnsi="Times New Roman" w:cs="Times New Roman"/>
          <w:color w:val="000000"/>
        </w:rPr>
        <w:br/>
        <w:t>Mac Os x 10 4, Linux, lub ich nowsze wersje,</w:t>
      </w:r>
    </w:p>
    <w:p w14:paraId="7C71C309"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zainstalowana dowolna przeglądarka internetowa, w przypadku Internet Explorer minimalnie wersja 10</w:t>
      </w:r>
      <w:r w:rsidR="00DD2B57" w:rsidRPr="00106827">
        <w:rPr>
          <w:rFonts w:ascii="Times New Roman" w:hAnsi="Times New Roman" w:cs="Times New Roman"/>
          <w:color w:val="000000"/>
        </w:rPr>
        <w:t>.</w:t>
      </w:r>
      <w:r w:rsidRPr="00106827">
        <w:rPr>
          <w:rFonts w:ascii="Times New Roman" w:hAnsi="Times New Roman" w:cs="Times New Roman"/>
          <w:color w:val="000000"/>
        </w:rPr>
        <w:t>0,</w:t>
      </w:r>
    </w:p>
    <w:p w14:paraId="33542203"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14:paraId="3DA99CB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zainstalowany program Adobe </w:t>
      </w:r>
      <w:proofErr w:type="spellStart"/>
      <w:r w:rsidRPr="00106827">
        <w:rPr>
          <w:rFonts w:ascii="Times New Roman" w:hAnsi="Times New Roman" w:cs="Times New Roman"/>
          <w:color w:val="000000"/>
        </w:rPr>
        <w:t>Acrobat</w:t>
      </w:r>
      <w:proofErr w:type="spellEnd"/>
      <w:r w:rsidRPr="00106827">
        <w:rPr>
          <w:rFonts w:ascii="Times New Roman" w:hAnsi="Times New Roman" w:cs="Times New Roman"/>
          <w:color w:val="000000"/>
        </w:rPr>
        <w:t xml:space="preserve"> Reader lub inny obsługujący format plików</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.pdf,</w:t>
      </w:r>
    </w:p>
    <w:p w14:paraId="2EEEDBB9"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sidR="00AB276E" w:rsidRPr="00106827">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14:paraId="1C70129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dokładny czas (</w:t>
      </w:r>
      <w:proofErr w:type="spellStart"/>
      <w:r w:rsidRPr="00106827">
        <w:rPr>
          <w:rFonts w:ascii="Times New Roman" w:hAnsi="Times New Roman" w:cs="Times New Roman"/>
          <w:color w:val="000000"/>
        </w:rPr>
        <w:t>hh:mm:ss</w:t>
      </w:r>
      <w:proofErr w:type="spellEnd"/>
      <w:r w:rsidRPr="00106827">
        <w:rPr>
          <w:rFonts w:ascii="Times New Roman" w:hAnsi="Times New Roman" w:cs="Times New Roman"/>
          <w:color w:val="000000"/>
        </w:rPr>
        <w:t>) generowany wg. czasu lokalnego serwera</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14:paraId="1286D2A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14:paraId="594CEED1" w14:textId="77777777"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14:paraId="7772BC10" w14:textId="1B2BDC96"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18" w:history="1">
        <w:r w:rsidRPr="00106827">
          <w:rPr>
            <w:rStyle w:val="Hipercze"/>
            <w:rFonts w:ascii="Times New Roman" w:hAnsi="Times New Roman" w:cs="Times New Roman"/>
            <w:b/>
            <w:color w:val="0070C0"/>
            <w:u w:val="none"/>
          </w:rPr>
          <w:t>https://platformazakupowa.pl/strona/45-instrukcje</w:t>
        </w:r>
      </w:hyperlink>
      <w:r w:rsidR="00BC481C" w:rsidRPr="00106827">
        <w:rPr>
          <w:rStyle w:val="Hipercze"/>
          <w:rFonts w:ascii="Times New Roman" w:hAnsi="Times New Roman" w:cs="Times New Roman"/>
          <w:b/>
          <w:color w:val="5B9BD5" w:themeColor="accent5"/>
          <w:u w:val="none"/>
        </w:rPr>
        <w:t xml:space="preserve"> </w:t>
      </w:r>
      <w:r w:rsidRPr="00106827">
        <w:rPr>
          <w:rFonts w:ascii="Times New Roman" w:hAnsi="Times New Roman" w:cs="Times New Roman"/>
          <w:color w:val="000000"/>
        </w:rPr>
        <w:t>składania ofert/wniosków.</w:t>
      </w:r>
    </w:p>
    <w:p w14:paraId="07A5A07C" w14:textId="77777777" w:rsidR="00C44589" w:rsidRPr="00106827" w:rsidRDefault="00C44589" w:rsidP="00106827">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t xml:space="preserve">Za datę przekazania oferty, oświadczenia, o którym mowa w art. 125 ust. 1 </w:t>
      </w:r>
      <w:r w:rsidR="00E3453A" w:rsidRPr="00106827">
        <w:rPr>
          <w:rFonts w:ascii="Times New Roman" w:hAnsi="Times New Roman" w:cs="Times New Roman"/>
        </w:rPr>
        <w:t>P</w:t>
      </w:r>
      <w:r w:rsidRPr="00106827">
        <w:rPr>
          <w:rFonts w:ascii="Times New Roman" w:hAnsi="Times New Roman" w:cs="Times New Roman"/>
        </w:rPr>
        <w:t xml:space="preserve">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14:paraId="780A7376"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korzystania z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xml:space="preserve">, w szczególności za sytuację, gdy zamawiający zapozna się z treścią oferty przed upływem terminu składania ofert </w:t>
      </w:r>
      <w:r w:rsidR="002D2BD8" w:rsidRPr="00106827">
        <w:rPr>
          <w:rFonts w:ascii="Times New Roman" w:hAnsi="Times New Roman" w:cs="Times New Roman"/>
          <w:color w:val="000000"/>
        </w:rPr>
        <w:br/>
      </w:r>
      <w:r w:rsidRPr="00106827">
        <w:rPr>
          <w:rFonts w:ascii="Times New Roman" w:hAnsi="Times New Roman" w:cs="Times New Roman"/>
          <w:color w:val="000000"/>
        </w:rP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14:paraId="43FC5B78" w14:textId="77777777" w:rsidR="00C44589" w:rsidRPr="00106827"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t>Taka oferta zostanie uznana przez Zamawiającego za ofertę handlową i nie będzie brana pod</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14:paraId="434DF01F"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w szczególności logowania, składania wniosków o wyjaśnienie treści SWZ, składania ofert</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oraz innych czynności podejmowanych w niniejszym postępowaniu przy użyciu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znajdują się </w:t>
      </w:r>
      <w:r w:rsidRPr="00106827">
        <w:rPr>
          <w:rFonts w:ascii="Times New Roman" w:hAnsi="Times New Roman" w:cs="Times New Roman"/>
          <w:b/>
          <w:i/>
          <w:color w:val="000000"/>
        </w:rPr>
        <w:t>w zakładce „Instrukcje dla Wykonawców"</w:t>
      </w:r>
      <w:r w:rsidRPr="00106827">
        <w:rPr>
          <w:rFonts w:ascii="Times New Roman" w:hAnsi="Times New Roman" w:cs="Times New Roman"/>
          <w:color w:val="000000"/>
        </w:rPr>
        <w:t xml:space="preserve"> na stronie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14:paraId="756AA796" w14:textId="274F160C" w:rsidR="00F5521A" w:rsidRDefault="00F5521A" w:rsidP="00106827">
      <w:pPr>
        <w:spacing w:after="0" w:line="276" w:lineRule="auto"/>
        <w:jc w:val="both"/>
        <w:rPr>
          <w:rFonts w:ascii="Times New Roman" w:hAnsi="Times New Roman" w:cs="Times New Roman"/>
          <w:b/>
        </w:rPr>
      </w:pPr>
    </w:p>
    <w:p w14:paraId="200D8FAC" w14:textId="77777777" w:rsidR="009058E9" w:rsidRPr="00106827" w:rsidRDefault="009058E9" w:rsidP="00106827">
      <w:pPr>
        <w:spacing w:after="0" w:line="276" w:lineRule="auto"/>
        <w:jc w:val="both"/>
        <w:rPr>
          <w:rFonts w:ascii="Times New Roman" w:hAnsi="Times New Roman" w:cs="Times New Roman"/>
          <w:b/>
        </w:rPr>
      </w:pPr>
    </w:p>
    <w:p w14:paraId="55572D50" w14:textId="46B9E5E1" w:rsidR="00FA52DA" w:rsidRPr="00106827" w:rsidRDefault="00FA52DA" w:rsidP="00106827">
      <w:pPr>
        <w:spacing w:after="0" w:line="276" w:lineRule="auto"/>
        <w:jc w:val="both"/>
        <w:rPr>
          <w:rFonts w:ascii="Times New Roman" w:hAnsi="Times New Roman" w:cs="Times New Roman"/>
          <w:b/>
        </w:rPr>
      </w:pPr>
      <w:r w:rsidRPr="00106827">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14:paraId="77398663" w14:textId="77777777" w:rsidR="009B2D1F" w:rsidRPr="00106827" w:rsidRDefault="009B2D1F" w:rsidP="00106827">
      <w:pPr>
        <w:spacing w:after="0" w:line="276" w:lineRule="auto"/>
        <w:jc w:val="both"/>
        <w:rPr>
          <w:rFonts w:ascii="Times New Roman" w:hAnsi="Times New Roman" w:cs="Times New Roman"/>
          <w:b/>
        </w:rPr>
      </w:pPr>
    </w:p>
    <w:p w14:paraId="2137B3E2" w14:textId="2C0FDA61" w:rsidR="00B27DDE" w:rsidRPr="00106827" w:rsidRDefault="00C44589" w:rsidP="00106827">
      <w:pPr>
        <w:spacing w:after="0" w:line="276" w:lineRule="auto"/>
        <w:jc w:val="both"/>
        <w:rPr>
          <w:rFonts w:ascii="Times New Roman" w:hAnsi="Times New Roman" w:cs="Times New Roman"/>
          <w:b/>
        </w:rPr>
      </w:pPr>
      <w:r w:rsidRPr="00106827">
        <w:rPr>
          <w:rFonts w:ascii="Times New Roman" w:hAnsi="Times New Roman" w:cs="Times New Roman"/>
          <w:b/>
        </w:rPr>
        <w:t>Zamawiający nie przewiduje</w:t>
      </w:r>
      <w:r w:rsidR="00B93FB2" w:rsidRPr="00106827">
        <w:rPr>
          <w:rFonts w:ascii="Times New Roman" w:hAnsi="Times New Roman" w:cs="Times New Roman"/>
          <w:b/>
        </w:rPr>
        <w:t xml:space="preserve"> </w:t>
      </w:r>
      <w:r w:rsidRPr="00106827">
        <w:rPr>
          <w:rFonts w:ascii="Times New Roman" w:hAnsi="Times New Roman" w:cs="Times New Roman"/>
          <w:b/>
        </w:rPr>
        <w:t>komunikowania się z Wykonawcami w inny sposób niż przy użyciu środków komunikacji elektronicznej, w tym w przypadku zaistnienia jednej sytuacji</w:t>
      </w:r>
      <w:r w:rsidR="00B93FB2" w:rsidRPr="00106827">
        <w:rPr>
          <w:rFonts w:ascii="Times New Roman" w:hAnsi="Times New Roman" w:cs="Times New Roman"/>
          <w:b/>
        </w:rPr>
        <w:t xml:space="preserve"> </w:t>
      </w:r>
      <w:r w:rsidRPr="00106827">
        <w:rPr>
          <w:rFonts w:ascii="Times New Roman" w:hAnsi="Times New Roman" w:cs="Times New Roman"/>
          <w:b/>
        </w:rPr>
        <w:t>określonych w art. 65 ust. 1, art. 66 i art. 69.</w:t>
      </w:r>
    </w:p>
    <w:p w14:paraId="401E0735" w14:textId="434D6DA2" w:rsidR="00F5521A" w:rsidRDefault="00F5521A" w:rsidP="00106827">
      <w:pPr>
        <w:spacing w:after="0" w:line="276" w:lineRule="auto"/>
        <w:jc w:val="both"/>
        <w:rPr>
          <w:rFonts w:ascii="Times New Roman" w:hAnsi="Times New Roman" w:cs="Times New Roman"/>
          <w:b/>
        </w:rPr>
      </w:pPr>
    </w:p>
    <w:p w14:paraId="0C73C9E1" w14:textId="77777777" w:rsidR="009058E9" w:rsidRPr="00106827" w:rsidRDefault="009058E9" w:rsidP="00106827">
      <w:pPr>
        <w:spacing w:after="0" w:line="276" w:lineRule="auto"/>
        <w:jc w:val="both"/>
        <w:rPr>
          <w:rFonts w:ascii="Times New Roman" w:hAnsi="Times New Roman" w:cs="Times New Roman"/>
          <w:b/>
        </w:rPr>
      </w:pPr>
    </w:p>
    <w:p w14:paraId="70FCB93E" w14:textId="221EC0AD" w:rsidR="00C44589" w:rsidRPr="00106827" w:rsidRDefault="00C44589" w:rsidP="009058E9">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Wskazanie osób uprawnionych do komunikowania się z Wykonawcami</w:t>
      </w:r>
    </w:p>
    <w:p w14:paraId="2A5B7F0E" w14:textId="77777777" w:rsidR="00372545" w:rsidRPr="00106827" w:rsidRDefault="00372545" w:rsidP="00106827">
      <w:pPr>
        <w:spacing w:after="0" w:line="276" w:lineRule="auto"/>
        <w:jc w:val="both"/>
        <w:rPr>
          <w:rFonts w:ascii="Times New Roman" w:hAnsi="Times New Roman" w:cs="Times New Roman"/>
          <w:color w:val="000000" w:themeColor="text1"/>
        </w:rPr>
      </w:pPr>
    </w:p>
    <w:p w14:paraId="1325F58F" w14:textId="59735393" w:rsidR="00C44589" w:rsidRPr="00106827" w:rsidRDefault="00C44589" w:rsidP="00106827">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Wykonawcami: </w:t>
      </w:r>
      <w:r w:rsidR="00106827">
        <w:rPr>
          <w:rFonts w:ascii="Times New Roman" w:hAnsi="Times New Roman" w:cs="Times New Roman"/>
          <w:color w:val="000000" w:themeColor="text1"/>
        </w:rPr>
        <w:t>Monika Głuch</w:t>
      </w:r>
      <w:r w:rsidR="000B4780" w:rsidRPr="00106827">
        <w:rPr>
          <w:rFonts w:ascii="Times New Roman" w:hAnsi="Times New Roman" w:cs="Times New Roman"/>
          <w:color w:val="000000" w:themeColor="text1"/>
        </w:rPr>
        <w:t xml:space="preserve"> </w:t>
      </w:r>
      <w:r w:rsidR="00344627" w:rsidRPr="00106827">
        <w:rPr>
          <w:rFonts w:ascii="Times New Roman" w:hAnsi="Times New Roman" w:cs="Times New Roman"/>
          <w:color w:val="000000" w:themeColor="text1"/>
        </w:rPr>
        <w:t>–</w:t>
      </w:r>
      <w:r w:rsidRPr="00106827">
        <w:rPr>
          <w:rFonts w:ascii="Times New Roman" w:hAnsi="Times New Roman" w:cs="Times New Roman"/>
          <w:color w:val="000000" w:themeColor="text1"/>
        </w:rPr>
        <w:t xml:space="preserve"> Sekcja Zamówień Publicznych KWP zs. w Radomiu.</w:t>
      </w:r>
    </w:p>
    <w:p w14:paraId="431FCCA9" w14:textId="18DAD6E8" w:rsidR="00F5521A" w:rsidRDefault="00F5521A" w:rsidP="00106827">
      <w:pPr>
        <w:spacing w:after="0" w:line="276" w:lineRule="auto"/>
        <w:rPr>
          <w:rFonts w:ascii="Times New Roman" w:hAnsi="Times New Roman" w:cs="Times New Roman"/>
          <w:color w:val="FF0000"/>
        </w:rPr>
      </w:pPr>
    </w:p>
    <w:p w14:paraId="149C79A3" w14:textId="7F3B817F"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Termin związania ofertą</w:t>
      </w:r>
    </w:p>
    <w:p w14:paraId="51F320C7" w14:textId="77777777" w:rsidR="00C44589" w:rsidRPr="00106827" w:rsidRDefault="00C44589" w:rsidP="00106827">
      <w:pPr>
        <w:pStyle w:val="Akapitzlist"/>
        <w:spacing w:after="0" w:line="276" w:lineRule="auto"/>
        <w:ind w:left="1440"/>
        <w:rPr>
          <w:rFonts w:ascii="Times New Roman" w:hAnsi="Times New Roman" w:cs="Times New Roman"/>
          <w:b/>
        </w:rPr>
      </w:pPr>
    </w:p>
    <w:p w14:paraId="773D65D4" w14:textId="0051DCD1"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Pr="00106827">
        <w:rPr>
          <w:rFonts w:ascii="Times New Roman" w:hAnsi="Times New Roman" w:cs="Times New Roman"/>
          <w:b/>
          <w:bCs/>
        </w:rPr>
        <w:t>do dnia</w:t>
      </w:r>
      <w:r w:rsidR="00B07D27" w:rsidRPr="00106827">
        <w:rPr>
          <w:rFonts w:ascii="Times New Roman" w:hAnsi="Times New Roman" w:cs="Times New Roman"/>
          <w:b/>
          <w:bCs/>
          <w:color w:val="0070C0"/>
        </w:rPr>
        <w:t xml:space="preserve"> </w:t>
      </w:r>
      <w:r w:rsidR="00601C4C">
        <w:rPr>
          <w:rFonts w:ascii="Times New Roman" w:hAnsi="Times New Roman" w:cs="Times New Roman"/>
          <w:b/>
          <w:bCs/>
          <w:color w:val="0070C0"/>
        </w:rPr>
        <w:t xml:space="preserve">07.05.2025 </w:t>
      </w:r>
      <w:r w:rsidR="004D2CF4" w:rsidRPr="00106827">
        <w:rPr>
          <w:rFonts w:ascii="Times New Roman" w:hAnsi="Times New Roman" w:cs="Times New Roman"/>
          <w:b/>
          <w:bCs/>
          <w:color w:val="0070C0"/>
        </w:rPr>
        <w:t>r.</w:t>
      </w:r>
    </w:p>
    <w:p w14:paraId="097879AB"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W przypadku, gdy wybór najkorzystniejszej oferty nie nastąpi przed upływem terminu związania ofertą określonego w SWZ</w:t>
      </w:r>
      <w:r w:rsidRPr="00106827">
        <w:rPr>
          <w:rFonts w:ascii="Times New Roman" w:hAnsi="Times New Roman" w:cs="Times New Roman"/>
          <w:bCs/>
        </w:rPr>
        <w:t xml:space="preserve">, Zamawiający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14:paraId="6DE04E24"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Przedłużenie terminu związania ofertą,</w:t>
      </w:r>
      <w:r w:rsidRPr="00106827">
        <w:rPr>
          <w:rFonts w:ascii="Times New Roman" w:hAnsi="Times New Roman" w:cs="Times New Roman"/>
          <w:u w:val="single"/>
        </w:rPr>
        <w:t xml:space="preserve"> o którym mowa w ust. 2,</w:t>
      </w:r>
      <w:r w:rsidR="00B93FB2" w:rsidRPr="00106827">
        <w:rPr>
          <w:rFonts w:ascii="Times New Roman" w:hAnsi="Times New Roman" w:cs="Times New Roman"/>
          <w:u w:val="single"/>
        </w:rPr>
        <w:t xml:space="preserve"> </w:t>
      </w:r>
      <w:r w:rsidRPr="00106827">
        <w:rPr>
          <w:rFonts w:ascii="Times New Roman" w:hAnsi="Times New Roman" w:cs="Times New Roman"/>
          <w:b/>
        </w:rPr>
        <w:t>wymaga złożenia przez Wykonawcę pisemnego oświadczenia</w:t>
      </w:r>
      <w:r w:rsidRPr="00106827">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51229DAF"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Jeżeli termin związania</w:t>
      </w:r>
      <w:r w:rsidR="005957DB" w:rsidRPr="00106827">
        <w:rPr>
          <w:rFonts w:ascii="Times New Roman" w:hAnsi="Times New Roman" w:cs="Times New Roman"/>
          <w:b/>
          <w:color w:val="000000" w:themeColor="text1"/>
          <w:u w:val="single"/>
        </w:rPr>
        <w:t xml:space="preserve"> ofertą</w:t>
      </w:r>
      <w:r w:rsidRPr="00106827">
        <w:rPr>
          <w:rFonts w:ascii="Times New Roman" w:hAnsi="Times New Roman" w:cs="Times New Roman"/>
          <w:b/>
          <w:color w:val="000000" w:themeColor="text1"/>
          <w:u w:val="single"/>
        </w:rPr>
        <w:t xml:space="preserve"> upłynął przed wyborem najkorzystniejszej oferty</w:t>
      </w:r>
      <w:r w:rsidRPr="00106827">
        <w:rPr>
          <w:rFonts w:ascii="Times New Roman" w:hAnsi="Times New Roman" w:cs="Times New Roman"/>
          <w:bCs/>
          <w:color w:val="000000" w:themeColor="text1"/>
          <w:u w:val="single"/>
        </w:rPr>
        <w:t>,</w:t>
      </w:r>
      <w:r w:rsidR="00AB276E" w:rsidRPr="00106827">
        <w:rPr>
          <w:rFonts w:ascii="Times New Roman" w:hAnsi="Times New Roman" w:cs="Times New Roman"/>
          <w:bCs/>
          <w:color w:val="000000" w:themeColor="text1"/>
          <w:u w:val="single"/>
        </w:rPr>
        <w:t xml:space="preserve"> </w:t>
      </w:r>
      <w:r w:rsidR="0026408D" w:rsidRPr="00106827">
        <w:rPr>
          <w:rFonts w:ascii="Times New Roman" w:hAnsi="Times New Roman" w:cs="Times New Roman"/>
          <w:color w:val="000000" w:themeColor="text1"/>
        </w:rPr>
        <w:t>Z</w:t>
      </w:r>
      <w:r w:rsidRPr="00106827">
        <w:rPr>
          <w:rFonts w:ascii="Times New Roman" w:hAnsi="Times New Roman" w:cs="Times New Roman"/>
          <w:color w:val="000000" w:themeColor="text1"/>
        </w:rPr>
        <w:t>amawiający wzywa Wykonawcę,</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którego oferta otrzymała najwyższą ocenę, do wyrażenia, w wyznaczonym przez Zamawiającego terminie, </w:t>
      </w:r>
      <w:r w:rsidRPr="00106827">
        <w:rPr>
          <w:rFonts w:ascii="Times New Roman" w:hAnsi="Times New Roman" w:cs="Times New Roman"/>
          <w:b/>
          <w:color w:val="000000" w:themeColor="text1"/>
          <w:u w:val="single"/>
        </w:rPr>
        <w:t>pisemnej zgody na wybór jego oferty</w:t>
      </w:r>
      <w:r w:rsidRPr="00106827">
        <w:rPr>
          <w:rFonts w:ascii="Times New Roman" w:hAnsi="Times New Roman" w:cs="Times New Roman"/>
          <w:color w:val="000000" w:themeColor="text1"/>
          <w:u w:val="single"/>
        </w:rPr>
        <w:t>.</w:t>
      </w:r>
    </w:p>
    <w:p w14:paraId="38081DEA"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 xml:space="preserve">W przypadku braku zgody, o której mowa w ust. 4, </w:t>
      </w:r>
      <w:r w:rsidRPr="00106827">
        <w:rPr>
          <w:rFonts w:ascii="Times New Roman" w:hAnsi="Times New Roman" w:cs="Times New Roman"/>
          <w:color w:val="000000" w:themeColor="text1"/>
        </w:rPr>
        <w:t>Zamawiający zwraca się o wyrażenie takiej zgody do kolejnego Wykonawcy, którego oferta została najwyżej oceniona,</w:t>
      </w:r>
      <w:r w:rsidRPr="00106827">
        <w:rPr>
          <w:rFonts w:ascii="Times New Roman" w:hAnsi="Times New Roman" w:cs="Times New Roman"/>
          <w:b/>
          <w:color w:val="000000" w:themeColor="text1"/>
        </w:rPr>
        <w:t xml:space="preserve"> chyba że zachodzą przesłanki do unieważnienia postępowania.</w:t>
      </w:r>
    </w:p>
    <w:p w14:paraId="2A705D98" w14:textId="77777777" w:rsidR="00E32E6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W przypadku, gdy Zamawiający żąda wniesienia wadium,</w:t>
      </w:r>
      <w:r w:rsidRPr="00106827">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14:paraId="376C7D24" w14:textId="48771BE5" w:rsidR="00A56D14" w:rsidRDefault="00A56D14" w:rsidP="00106827">
      <w:pPr>
        <w:spacing w:after="0" w:line="276" w:lineRule="auto"/>
        <w:jc w:val="both"/>
        <w:rPr>
          <w:rFonts w:ascii="Times New Roman" w:hAnsi="Times New Roman" w:cs="Times New Roman"/>
          <w:bCs/>
          <w:color w:val="000000" w:themeColor="text1"/>
        </w:rPr>
      </w:pPr>
    </w:p>
    <w:p w14:paraId="1C75EF51" w14:textId="77777777" w:rsidR="009058E9" w:rsidRPr="00106827" w:rsidRDefault="009058E9" w:rsidP="00106827">
      <w:pPr>
        <w:spacing w:after="0" w:line="276" w:lineRule="auto"/>
        <w:jc w:val="both"/>
        <w:rPr>
          <w:rFonts w:ascii="Times New Roman" w:hAnsi="Times New Roman" w:cs="Times New Roman"/>
          <w:bCs/>
          <w:color w:val="000000" w:themeColor="text1"/>
        </w:rPr>
      </w:pPr>
    </w:p>
    <w:p w14:paraId="69DCDDB9" w14:textId="7D17DD67" w:rsidR="00C44589" w:rsidRPr="00106827" w:rsidRDefault="00C44589" w:rsidP="00106827">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r w:rsidR="00B84620" w:rsidRPr="00106827">
        <w:rPr>
          <w:rFonts w:ascii="Times New Roman" w:hAnsi="Times New Roman" w:cs="Times New Roman"/>
          <w:b/>
        </w:rPr>
        <w:t xml:space="preserve"> </w:t>
      </w:r>
    </w:p>
    <w:p w14:paraId="13C55545" w14:textId="0B2C26A9" w:rsidR="001B28D6" w:rsidRPr="00106827" w:rsidRDefault="001B28D6" w:rsidP="00106827">
      <w:pPr>
        <w:spacing w:after="0" w:line="276" w:lineRule="auto"/>
        <w:rPr>
          <w:rFonts w:ascii="Times New Roman" w:hAnsi="Times New Roman" w:cs="Times New Roman"/>
          <w:bCs/>
        </w:rPr>
      </w:pPr>
    </w:p>
    <w:p w14:paraId="47142C69" w14:textId="5BB0C246" w:rsidR="00B10201" w:rsidRPr="00B10201" w:rsidRDefault="00B10201" w:rsidP="00B10201">
      <w:pPr>
        <w:spacing w:after="0" w:line="276" w:lineRule="auto"/>
        <w:rPr>
          <w:rFonts w:ascii="Times New Roman" w:hAnsi="Times New Roman" w:cs="Times New Roman"/>
          <w:b/>
          <w:color w:val="0070C0"/>
        </w:rPr>
      </w:pPr>
      <w:r w:rsidRPr="00B10201">
        <w:rPr>
          <w:rFonts w:ascii="Times New Roman" w:hAnsi="Times New Roman" w:cs="Times New Roman"/>
          <w:b/>
          <w:color w:val="0070C0"/>
        </w:rPr>
        <w:t xml:space="preserve">Zamawiający żąda wniesienia wadium w wysokości </w:t>
      </w:r>
      <w:r w:rsidR="00601C4C">
        <w:rPr>
          <w:rFonts w:ascii="Times New Roman" w:hAnsi="Times New Roman" w:cs="Times New Roman"/>
          <w:b/>
          <w:color w:val="0070C0"/>
        </w:rPr>
        <w:t>600</w:t>
      </w:r>
      <w:r w:rsidRPr="00B10201">
        <w:rPr>
          <w:rFonts w:ascii="Times New Roman" w:hAnsi="Times New Roman" w:cs="Times New Roman"/>
          <w:b/>
          <w:color w:val="0070C0"/>
        </w:rPr>
        <w:t>.000,00 zł.</w:t>
      </w:r>
    </w:p>
    <w:p w14:paraId="355A5146" w14:textId="77777777" w:rsidR="00B10201" w:rsidRPr="00106827" w:rsidRDefault="00B10201" w:rsidP="00B10201">
      <w:pPr>
        <w:spacing w:after="0" w:line="276" w:lineRule="auto"/>
        <w:rPr>
          <w:rFonts w:ascii="Times New Roman" w:hAnsi="Times New Roman" w:cs="Times New Roman"/>
          <w:b/>
          <w:color w:val="000000" w:themeColor="text1"/>
        </w:rPr>
      </w:pPr>
    </w:p>
    <w:p w14:paraId="64ECC697" w14:textId="77777777" w:rsidR="00B10201" w:rsidRPr="00106827" w:rsidRDefault="00B10201" w:rsidP="000706C1">
      <w:pPr>
        <w:numPr>
          <w:ilvl w:val="0"/>
          <w:numId w:val="55"/>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wnosi się przed upływem terminu składania ofert.</w:t>
      </w:r>
    </w:p>
    <w:p w14:paraId="6A8B78BA" w14:textId="77777777" w:rsidR="00B10201" w:rsidRPr="00106827" w:rsidRDefault="00B10201" w:rsidP="000706C1">
      <w:pPr>
        <w:numPr>
          <w:ilvl w:val="0"/>
          <w:numId w:val="55"/>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może być wnoszone w jednej lub kilku następujących formach:</w:t>
      </w:r>
    </w:p>
    <w:p w14:paraId="03A36AAA" w14:textId="77777777" w:rsidR="00B10201" w:rsidRPr="00106827" w:rsidRDefault="00B10201" w:rsidP="000706C1">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pieniądzu;</w:t>
      </w:r>
    </w:p>
    <w:p w14:paraId="2F3FAF3C" w14:textId="77777777" w:rsidR="00B10201" w:rsidRPr="00106827" w:rsidRDefault="00B10201" w:rsidP="000706C1">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gwarancjach bankowych;</w:t>
      </w:r>
    </w:p>
    <w:p w14:paraId="39326278" w14:textId="77777777" w:rsidR="00B10201" w:rsidRPr="00106827" w:rsidRDefault="00B10201" w:rsidP="000706C1">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lastRenderedPageBreak/>
        <w:t>gwarancjach ubezpieczeniowych;</w:t>
      </w:r>
    </w:p>
    <w:p w14:paraId="5CF86EFB" w14:textId="167DB149" w:rsidR="00B10201" w:rsidRPr="00106827" w:rsidRDefault="00B10201" w:rsidP="000706C1">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poręczeniach udzielanych przez podmioty, o których mowa w art. 6b ust. 5 pkt 2 ustawy z dnia 9 listopada 2000 r. o utworzeniu Polskiej Agencji Rozwoju Przedsiębiorczości (Dz. U. z 2023 r. poz. 462 ).</w:t>
      </w:r>
    </w:p>
    <w:p w14:paraId="41C687C6" w14:textId="77777777" w:rsidR="00B10201" w:rsidRPr="00106827" w:rsidRDefault="00B10201" w:rsidP="000706C1">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 formie pieniądza należy wnieść przelewem na rachunek bankowy o numerze:</w:t>
      </w:r>
    </w:p>
    <w:p w14:paraId="785382AE" w14:textId="33EBB8AE" w:rsidR="00B10201" w:rsidRPr="00100FD2" w:rsidRDefault="00B10201" w:rsidP="00B10201">
      <w:pPr>
        <w:spacing w:after="0" w:line="276" w:lineRule="auto"/>
        <w:ind w:left="360"/>
        <w:contextualSpacing/>
        <w:jc w:val="center"/>
        <w:rPr>
          <w:rFonts w:ascii="Times New Roman" w:hAnsi="Times New Roman" w:cs="Times New Roman"/>
          <w:b/>
          <w:bCs/>
          <w:sz w:val="28"/>
        </w:rPr>
      </w:pPr>
      <w:r w:rsidRPr="00106827">
        <w:rPr>
          <w:rFonts w:ascii="Times New Roman" w:hAnsi="Times New Roman" w:cs="Times New Roman"/>
          <w:b/>
          <w:bCs/>
        </w:rPr>
        <w:t xml:space="preserve">49 1010 1010 0022 1913 9120 0000 </w:t>
      </w:r>
      <w:r w:rsidRPr="00106827">
        <w:rPr>
          <w:rFonts w:ascii="Times New Roman" w:hAnsi="Times New Roman" w:cs="Times New Roman"/>
          <w:b/>
          <w:bCs/>
        </w:rPr>
        <w:br/>
      </w:r>
      <w:r w:rsidRPr="00100FD2">
        <w:rPr>
          <w:rFonts w:ascii="Times New Roman" w:hAnsi="Times New Roman" w:cs="Times New Roman"/>
          <w:b/>
          <w:bCs/>
          <w:color w:val="0070C0"/>
          <w:szCs w:val="18"/>
          <w:u w:val="single"/>
        </w:rPr>
        <w:t xml:space="preserve">z dopiskiem wadium – nr postępowania </w:t>
      </w:r>
      <w:r w:rsidR="00601C4C">
        <w:rPr>
          <w:rFonts w:ascii="Times New Roman" w:hAnsi="Times New Roman" w:cs="Times New Roman"/>
          <w:b/>
          <w:bCs/>
          <w:color w:val="0070C0"/>
          <w:szCs w:val="18"/>
          <w:u w:val="single"/>
        </w:rPr>
        <w:t>68</w:t>
      </w:r>
      <w:r w:rsidRPr="00100FD2">
        <w:rPr>
          <w:rFonts w:ascii="Times New Roman" w:hAnsi="Times New Roman" w:cs="Times New Roman"/>
          <w:b/>
          <w:bCs/>
          <w:color w:val="0070C0"/>
          <w:szCs w:val="18"/>
          <w:u w:val="single"/>
        </w:rPr>
        <w:t xml:space="preserve">/24 </w:t>
      </w:r>
    </w:p>
    <w:p w14:paraId="36C93F8D" w14:textId="77777777" w:rsidR="00B10201" w:rsidRPr="00106827" w:rsidRDefault="00B10201" w:rsidP="00B10201">
      <w:pPr>
        <w:spacing w:after="0" w:line="276" w:lineRule="auto"/>
        <w:rPr>
          <w:rFonts w:ascii="Times New Roman" w:hAnsi="Times New Roman" w:cs="Times New Roman"/>
          <w:color w:val="000000" w:themeColor="text1"/>
        </w:rPr>
      </w:pPr>
    </w:p>
    <w:p w14:paraId="6197E541" w14:textId="77777777" w:rsidR="00B10201" w:rsidRPr="00106827" w:rsidRDefault="00B10201" w:rsidP="00B10201">
      <w:pPr>
        <w:spacing w:after="0" w:line="276" w:lineRule="auto"/>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dopuszcza  wniesienie wadium na jednym dokumencie dla wszystkich zadań , przy czym na dokumencie należy wymienić zadania i odpowiadające im kwoty wadium. </w:t>
      </w:r>
    </w:p>
    <w:p w14:paraId="1B42D112" w14:textId="77777777" w:rsidR="00B10201" w:rsidRPr="00106827" w:rsidRDefault="00B10201" w:rsidP="00B10201">
      <w:pPr>
        <w:spacing w:after="0" w:line="276" w:lineRule="auto"/>
        <w:rPr>
          <w:rFonts w:ascii="Times New Roman" w:hAnsi="Times New Roman" w:cs="Times New Roman"/>
          <w:color w:val="000000" w:themeColor="text1"/>
        </w:rPr>
      </w:pPr>
    </w:p>
    <w:p w14:paraId="6D5B6CF0" w14:textId="77777777" w:rsidR="00B10201" w:rsidRPr="00106827" w:rsidRDefault="00B10201" w:rsidP="00B10201">
      <w:pPr>
        <w:spacing w:after="0" w:line="276" w:lineRule="auto"/>
        <w:contextualSpacing/>
        <w:jc w:val="both"/>
        <w:rPr>
          <w:rFonts w:ascii="Times New Roman" w:hAnsi="Times New Roman" w:cs="Times New Roman"/>
          <w:b/>
          <w:bCs/>
        </w:rPr>
      </w:pPr>
      <w:r w:rsidRPr="00106827">
        <w:rPr>
          <w:rFonts w:ascii="Times New Roman" w:hAnsi="Times New Roman" w:cs="Times New Roman"/>
          <w:b/>
          <w:bCs/>
        </w:rPr>
        <w:t>UWAGA: Za termin wniesienia wadium w formie pieniądza zostanie przyjęty termin uznania rachunku Zamawiającego.</w:t>
      </w:r>
    </w:p>
    <w:p w14:paraId="676F2560" w14:textId="77777777" w:rsidR="00B10201" w:rsidRPr="00106827" w:rsidRDefault="00B10201" w:rsidP="000706C1">
      <w:pPr>
        <w:numPr>
          <w:ilvl w:val="0"/>
          <w:numId w:val="57"/>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Wadium wnoszone w formie gwarancji lub poręczenia, o którym mowa w pkt. 2 </w:t>
      </w:r>
      <w:proofErr w:type="spellStart"/>
      <w:r w:rsidRPr="00106827">
        <w:rPr>
          <w:rFonts w:ascii="Times New Roman" w:hAnsi="Times New Roman" w:cs="Times New Roman"/>
        </w:rPr>
        <w:t>ppkt</w:t>
      </w:r>
      <w:proofErr w:type="spellEnd"/>
      <w:r w:rsidRPr="00106827">
        <w:rPr>
          <w:rFonts w:ascii="Times New Roman" w:hAnsi="Times New Roman" w:cs="Times New Roman"/>
        </w:rPr>
        <w:t xml:space="preserve"> 2 - 4) musi być złożone jako </w:t>
      </w:r>
      <w:r w:rsidRPr="00106827">
        <w:rPr>
          <w:rFonts w:ascii="Times New Roman" w:hAnsi="Times New Roman" w:cs="Times New Roman"/>
          <w:b/>
          <w:bCs/>
        </w:rPr>
        <w:t xml:space="preserve">oryginał gwarancji </w:t>
      </w:r>
      <w:r w:rsidRPr="00106827">
        <w:rPr>
          <w:rFonts w:ascii="Times New Roman" w:hAnsi="Times New Roman" w:cs="Times New Roman"/>
          <w:b/>
        </w:rPr>
        <w:t xml:space="preserve">lub poręczenia </w:t>
      </w:r>
      <w:r w:rsidRPr="00106827">
        <w:rPr>
          <w:rFonts w:ascii="Times New Roman" w:hAnsi="Times New Roman" w:cs="Times New Roman"/>
          <w:b/>
          <w:bCs/>
        </w:rPr>
        <w:t>w postaci elektronicznej</w:t>
      </w:r>
      <w:r w:rsidRPr="00106827">
        <w:rPr>
          <w:rFonts w:ascii="Times New Roman" w:hAnsi="Times New Roman" w:cs="Times New Roman"/>
        </w:rPr>
        <w:t xml:space="preserve"> i spełniać co najmniej poniższe wymagania:</w:t>
      </w:r>
    </w:p>
    <w:p w14:paraId="2DF9CD2F" w14:textId="77777777" w:rsidR="00B10201" w:rsidRPr="00106827" w:rsidRDefault="00B10201" w:rsidP="000706C1">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musi obejmować odpowiedzialność za wszystkie przypadki powodujące utratę wadium przez Wykonawcę określone w ustawie PZP;</w:t>
      </w:r>
    </w:p>
    <w:p w14:paraId="634160D5" w14:textId="77777777" w:rsidR="00B10201" w:rsidRPr="00106827" w:rsidRDefault="00B10201" w:rsidP="000706C1">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z jej treści powinno jednoznacznie wynikać zobowiązanie gwaranta do zapłaty całej kwoty wadium;</w:t>
      </w:r>
    </w:p>
    <w:p w14:paraId="5E2CC6A2" w14:textId="77777777" w:rsidR="00B10201" w:rsidRPr="00106827" w:rsidRDefault="00B10201" w:rsidP="000706C1">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powinno być nieodwołalne i bezwarunkowe oraz płatne na pierwsze żądanie;</w:t>
      </w:r>
    </w:p>
    <w:p w14:paraId="76CD2D55" w14:textId="77777777" w:rsidR="00B10201" w:rsidRPr="00106827" w:rsidRDefault="00B10201" w:rsidP="000706C1">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38511914" w14:textId="77777777" w:rsidR="00B10201" w:rsidRPr="00106827" w:rsidRDefault="00B10201" w:rsidP="000706C1">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w treści poręczenia lub gwarancji powinna znaleźć się nazwa oraz numer przedmiotowego postępowania;</w:t>
      </w:r>
    </w:p>
    <w:p w14:paraId="1A3BF035" w14:textId="77777777" w:rsidR="00B10201" w:rsidRPr="00106827" w:rsidRDefault="00B10201" w:rsidP="000706C1">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beneficjentem poręczenia lub gwarancji jest: ……........................................................................</w:t>
      </w:r>
    </w:p>
    <w:p w14:paraId="087ACFDD" w14:textId="72F67ACC" w:rsidR="00B10201" w:rsidRPr="00106827" w:rsidRDefault="00B10201" w:rsidP="000706C1">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t>w przypadku Wykonawców wspólnie ubiegających się o udzielenie zamówienia (art. 58 PZP), Zamawiający wymaga aby poręczenie lub gwarancja obejmowała swą treścią ( tj. zobowiązanych z tytułu poręczenia lub gwarancji) wszystkich Wykonawców wspólnie ubiegających się o udzielenie zamówienia lub aby z jej treści wynikało, że zabezpiecza ofertę Wykonawców wspólnie ubiegających się o udzielenie zamówienia ( konsorcjum ).</w:t>
      </w:r>
    </w:p>
    <w:p w14:paraId="6A850402" w14:textId="77777777" w:rsidR="00B10201" w:rsidRPr="00106827" w:rsidRDefault="00B10201" w:rsidP="000706C1">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106827">
        <w:rPr>
          <w:rFonts w:ascii="Times New Roman" w:hAnsi="Times New Roman" w:cs="Times New Roman"/>
          <w:b/>
          <w:bCs/>
        </w:rPr>
        <w:t>zostanie odrzucona</w:t>
      </w:r>
      <w:r w:rsidRPr="00106827">
        <w:rPr>
          <w:rFonts w:ascii="Times New Roman" w:hAnsi="Times New Roman" w:cs="Times New Roman"/>
        </w:rPr>
        <w:t>.</w:t>
      </w:r>
    </w:p>
    <w:p w14:paraId="0BF7BFCF" w14:textId="77777777" w:rsidR="00B10201" w:rsidRPr="00106827" w:rsidRDefault="00B10201" w:rsidP="000706C1">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14:paraId="3A861E13" w14:textId="77777777" w:rsidR="00B10201" w:rsidRPr="00106827" w:rsidRDefault="00B10201" w:rsidP="000706C1">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Zamawiający dokona zwrotu wadium na zasadach określonych w art. 98 ust. 1 - 5 ustawy Pzp.</w:t>
      </w:r>
    </w:p>
    <w:p w14:paraId="463C8962" w14:textId="77777777" w:rsidR="00B10201" w:rsidRPr="00106827" w:rsidRDefault="00B10201" w:rsidP="000706C1">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Zamawiający zatrzymuje wadium wraz z odsetkami w przypadkach określonych w art. 98 ust. </w:t>
      </w:r>
      <w:r w:rsidRPr="00106827">
        <w:rPr>
          <w:rFonts w:ascii="Times New Roman" w:hAnsi="Times New Roman" w:cs="Times New Roman"/>
        </w:rPr>
        <w:br/>
        <w:t>6 ustawy Pzp.</w:t>
      </w:r>
    </w:p>
    <w:p w14:paraId="1B6F3D36" w14:textId="77777777" w:rsidR="00B10201" w:rsidRPr="00106827" w:rsidRDefault="00B10201" w:rsidP="000706C1">
      <w:pPr>
        <w:numPr>
          <w:ilvl w:val="0"/>
          <w:numId w:val="59"/>
        </w:numPr>
        <w:spacing w:after="0" w:line="276" w:lineRule="auto"/>
        <w:contextualSpacing/>
        <w:jc w:val="both"/>
        <w:rPr>
          <w:rFonts w:ascii="Times New Roman" w:hAnsi="Times New Roman" w:cs="Times New Roman"/>
          <w:u w:val="single"/>
        </w:rPr>
      </w:pPr>
      <w:r w:rsidRPr="00106827">
        <w:rPr>
          <w:rFonts w:ascii="Times New Roman" w:hAnsi="Times New Roman" w:cs="Times New Roman"/>
          <w:u w:val="single"/>
        </w:rPr>
        <w:t xml:space="preserve">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w:t>
      </w:r>
      <w:r w:rsidRPr="00106827">
        <w:rPr>
          <w:rFonts w:ascii="Times New Roman" w:hAnsi="Times New Roman" w:cs="Times New Roman"/>
          <w:u w:val="single"/>
        </w:rPr>
        <w:lastRenderedPageBreak/>
        <w:t>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14:paraId="361B50E8" w14:textId="064B5166" w:rsidR="00BB4BEC" w:rsidRDefault="00BB4BEC" w:rsidP="00106827">
      <w:pPr>
        <w:spacing w:after="0" w:line="276" w:lineRule="auto"/>
        <w:rPr>
          <w:rFonts w:ascii="Times New Roman" w:hAnsi="Times New Roman" w:cs="Times New Roman"/>
          <w:color w:val="000000" w:themeColor="text1"/>
        </w:rPr>
      </w:pPr>
    </w:p>
    <w:p w14:paraId="127E5980" w14:textId="77777777" w:rsidR="00100FD2" w:rsidRPr="00106827" w:rsidRDefault="00100FD2" w:rsidP="00106827">
      <w:pPr>
        <w:spacing w:after="0" w:line="276" w:lineRule="auto"/>
        <w:rPr>
          <w:rFonts w:ascii="Times New Roman" w:hAnsi="Times New Roman" w:cs="Times New Roman"/>
          <w:color w:val="000000" w:themeColor="text1"/>
        </w:rPr>
      </w:pPr>
    </w:p>
    <w:p w14:paraId="1464F1B0" w14:textId="77777777" w:rsidR="00C44589" w:rsidRPr="00106827" w:rsidRDefault="00C44589" w:rsidP="00100FD2">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14:paraId="213A070C" w14:textId="1A98BFF2" w:rsidR="00FC666B" w:rsidRPr="00106827" w:rsidRDefault="00FC666B" w:rsidP="00106827">
      <w:pPr>
        <w:widowControl w:val="0"/>
        <w:suppressAutoHyphens/>
        <w:autoSpaceDE w:val="0"/>
        <w:spacing w:after="0" w:line="276" w:lineRule="auto"/>
        <w:jc w:val="both"/>
        <w:rPr>
          <w:rFonts w:ascii="Times New Roman" w:hAnsi="Times New Roman" w:cs="Times New Roman"/>
          <w:b/>
        </w:rPr>
      </w:pPr>
    </w:p>
    <w:p w14:paraId="36EE25E0" w14:textId="77777777" w:rsidR="00B10201" w:rsidRPr="00B10201" w:rsidRDefault="00B10201" w:rsidP="00B10201">
      <w:pPr>
        <w:spacing w:after="0" w:line="276" w:lineRule="auto"/>
        <w:jc w:val="both"/>
        <w:rPr>
          <w:rFonts w:ascii="Times New Roman" w:hAnsi="Times New Roman" w:cs="Times New Roman"/>
          <w:b/>
          <w:bCs/>
          <w:color w:val="0070C0"/>
        </w:rPr>
      </w:pPr>
      <w:r w:rsidRPr="00B10201">
        <w:rPr>
          <w:rFonts w:ascii="Times New Roman" w:hAnsi="Times New Roman" w:cs="Times New Roman"/>
          <w:color w:val="0070C0"/>
        </w:rPr>
        <w:t xml:space="preserve">Zamawiający </w:t>
      </w:r>
      <w:r w:rsidRPr="00B10201">
        <w:rPr>
          <w:rFonts w:ascii="Times New Roman" w:hAnsi="Times New Roman" w:cs="Times New Roman"/>
          <w:b/>
          <w:bCs/>
          <w:color w:val="0070C0"/>
        </w:rPr>
        <w:t xml:space="preserve">będzie wymagał </w:t>
      </w:r>
      <w:r w:rsidRPr="00B10201">
        <w:rPr>
          <w:rFonts w:ascii="Times New Roman" w:hAnsi="Times New Roman" w:cs="Times New Roman"/>
          <w:color w:val="0070C0"/>
        </w:rPr>
        <w:t xml:space="preserve">wniesienia zabezpieczenia należytego wykonania umowy </w:t>
      </w:r>
      <w:r w:rsidRPr="00B10201">
        <w:rPr>
          <w:rFonts w:ascii="Times New Roman" w:hAnsi="Times New Roman" w:cs="Times New Roman"/>
          <w:b/>
          <w:bCs/>
          <w:color w:val="0070C0"/>
        </w:rPr>
        <w:t>w wysokości 5% ceny ofertowej brutto.</w:t>
      </w:r>
    </w:p>
    <w:p w14:paraId="692FD9BD" w14:textId="77777777" w:rsidR="00B10201" w:rsidRPr="00F56CD4" w:rsidRDefault="00B10201" w:rsidP="000706C1">
      <w:pPr>
        <w:numPr>
          <w:ilvl w:val="0"/>
          <w:numId w:val="60"/>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służy pokryciu roszczeń z tytułu niewykonania lub nienależytego wykonania umowy.</w:t>
      </w:r>
    </w:p>
    <w:p w14:paraId="6BC11FEB" w14:textId="77777777" w:rsidR="00B10201" w:rsidRPr="00F56CD4" w:rsidRDefault="00B10201" w:rsidP="000706C1">
      <w:pPr>
        <w:numPr>
          <w:ilvl w:val="0"/>
          <w:numId w:val="60"/>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wnosi się przed zawarciem umowy.</w:t>
      </w:r>
    </w:p>
    <w:p w14:paraId="6AF268AA" w14:textId="77777777" w:rsidR="00B10201" w:rsidRPr="00F56CD4" w:rsidRDefault="00B10201" w:rsidP="000706C1">
      <w:pPr>
        <w:numPr>
          <w:ilvl w:val="0"/>
          <w:numId w:val="60"/>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może być wnoszone według wyboru wykonawcy w jednej lub w kilku następujących formach:</w:t>
      </w:r>
    </w:p>
    <w:p w14:paraId="70A629FB" w14:textId="77777777" w:rsidR="00B10201" w:rsidRPr="00F56CD4" w:rsidRDefault="00B10201" w:rsidP="000706C1">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pieniądzu,</w:t>
      </w:r>
    </w:p>
    <w:p w14:paraId="31A57580" w14:textId="77777777" w:rsidR="00B10201" w:rsidRPr="00F56CD4" w:rsidRDefault="00B10201" w:rsidP="000706C1">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 xml:space="preserve">poręczeniach bankowych lub poręczeniach spółdzielczej kasy oszczędnościowo - kredytowej, </w:t>
      </w:r>
      <w:r w:rsidRPr="00F56CD4">
        <w:rPr>
          <w:rFonts w:ascii="Times New Roman" w:hAnsi="Times New Roman" w:cs="Times New Roman"/>
        </w:rPr>
        <w:br/>
        <w:t>z tym że poręczenie kasy jest zawsze poręczeniem pieniężnym,</w:t>
      </w:r>
    </w:p>
    <w:p w14:paraId="339977F5" w14:textId="77777777" w:rsidR="00B10201" w:rsidRPr="00F56CD4" w:rsidRDefault="00B10201" w:rsidP="000706C1">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gwarancjach bankowych,</w:t>
      </w:r>
    </w:p>
    <w:p w14:paraId="219BBE48" w14:textId="77777777" w:rsidR="00B10201" w:rsidRPr="00F56CD4" w:rsidRDefault="00B10201" w:rsidP="000706C1">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gwarancjach ubezpieczeniowych,</w:t>
      </w:r>
    </w:p>
    <w:p w14:paraId="6EDFA68C" w14:textId="77777777" w:rsidR="00B10201" w:rsidRPr="00F56CD4" w:rsidRDefault="00B10201" w:rsidP="000706C1">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poręczeniach udzielanych przez podmioty, o których mowa w art. 6b ust. 5 pkt. 2 Ustawy z dnia 9 listopada 2000 r. o utworzeniu Polskiej Agencji Rozwoju Przedsiębiorczości.</w:t>
      </w:r>
    </w:p>
    <w:p w14:paraId="7BF8AE88" w14:textId="77777777" w:rsidR="00AC7222" w:rsidRPr="00AC7222" w:rsidRDefault="00B10201" w:rsidP="000706C1">
      <w:pPr>
        <w:numPr>
          <w:ilvl w:val="0"/>
          <w:numId w:val="62"/>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 xml:space="preserve">Zabezpieczenie wnoszone w pieniądzu należy wpłacić na rachunek: </w:t>
      </w:r>
    </w:p>
    <w:p w14:paraId="6EC64EFB" w14:textId="6F070932" w:rsidR="00894D49" w:rsidRDefault="00B10201" w:rsidP="00AC7222">
      <w:pPr>
        <w:spacing w:after="0" w:line="276" w:lineRule="auto"/>
        <w:ind w:left="360"/>
        <w:contextualSpacing/>
        <w:jc w:val="center"/>
        <w:rPr>
          <w:rFonts w:ascii="Times New Roman" w:hAnsi="Times New Roman" w:cs="Times New Roman"/>
          <w:color w:val="000000" w:themeColor="text1"/>
        </w:rPr>
      </w:pPr>
      <w:r w:rsidRPr="00F56CD4">
        <w:rPr>
          <w:rFonts w:ascii="Times New Roman" w:hAnsi="Times New Roman" w:cs="Times New Roman"/>
          <w:b/>
        </w:rPr>
        <w:t>49 1010 1010 0022 1913 9120 0000</w:t>
      </w:r>
      <w:r w:rsidRPr="00F56CD4">
        <w:rPr>
          <w:rFonts w:ascii="Times New Roman" w:hAnsi="Times New Roman" w:cs="Times New Roman"/>
        </w:rPr>
        <w:t>.</w:t>
      </w:r>
    </w:p>
    <w:p w14:paraId="038C421F" w14:textId="772F5B16" w:rsidR="00B10201" w:rsidRPr="00894D49" w:rsidRDefault="00B10201" w:rsidP="000706C1">
      <w:pPr>
        <w:numPr>
          <w:ilvl w:val="0"/>
          <w:numId w:val="62"/>
        </w:numPr>
        <w:spacing w:after="0" w:line="276" w:lineRule="auto"/>
        <w:contextualSpacing/>
        <w:jc w:val="both"/>
        <w:rPr>
          <w:rFonts w:ascii="Times New Roman" w:hAnsi="Times New Roman" w:cs="Times New Roman"/>
          <w:color w:val="000000" w:themeColor="text1"/>
        </w:rPr>
      </w:pPr>
      <w:r w:rsidRPr="00894D49">
        <w:rPr>
          <w:rFonts w:ascii="Times New Roman" w:hAnsi="Times New Roman" w:cs="Times New Roman"/>
        </w:rPr>
        <w:t>Zabezpieczenie należytego wykonania umowy zostanie zwolnione (zwrócone) w następujących terminach:</w:t>
      </w:r>
    </w:p>
    <w:p w14:paraId="36D15C41" w14:textId="77777777" w:rsidR="00B10201" w:rsidRPr="00F56CD4" w:rsidRDefault="00B10201" w:rsidP="000706C1">
      <w:pPr>
        <w:numPr>
          <w:ilvl w:val="0"/>
          <w:numId w:val="63"/>
        </w:numPr>
        <w:spacing w:after="0" w:line="276" w:lineRule="auto"/>
        <w:contextualSpacing/>
        <w:jc w:val="both"/>
        <w:rPr>
          <w:rFonts w:ascii="Times New Roman" w:hAnsi="Times New Roman" w:cs="Times New Roman"/>
        </w:rPr>
      </w:pPr>
      <w:r w:rsidRPr="00F56CD4">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18CCFDE9" w14:textId="77777777" w:rsidR="00B10201" w:rsidRPr="00F56CD4" w:rsidRDefault="00B10201" w:rsidP="000706C1">
      <w:pPr>
        <w:numPr>
          <w:ilvl w:val="0"/>
          <w:numId w:val="63"/>
        </w:numPr>
        <w:spacing w:after="0" w:line="276" w:lineRule="auto"/>
        <w:contextualSpacing/>
        <w:jc w:val="both"/>
        <w:rPr>
          <w:rFonts w:ascii="Times New Roman" w:hAnsi="Times New Roman" w:cs="Times New Roman"/>
        </w:rPr>
      </w:pPr>
      <w:r w:rsidRPr="00F56CD4">
        <w:rPr>
          <w:rFonts w:ascii="Times New Roman" w:hAnsi="Times New Roman" w:cs="Times New Roman"/>
        </w:rPr>
        <w:t xml:space="preserve">pozostała część (30%) - w terminie do 15 dni po upływie okresu rękojmi za wady lub gwarancji </w:t>
      </w:r>
      <w:r w:rsidRPr="00F56CD4">
        <w:rPr>
          <w:rFonts w:ascii="Times New Roman" w:hAnsi="Times New Roman" w:cs="Times New Roman"/>
        </w:rPr>
        <w:br/>
        <w:t>i protokolarnym stwierdzeniu usunięcia ewentualnie stwierdzonych w tym okresie wad.</w:t>
      </w:r>
    </w:p>
    <w:p w14:paraId="0B359463" w14:textId="77777777" w:rsidR="00B10201" w:rsidRPr="00F56CD4" w:rsidRDefault="00B10201" w:rsidP="00B10201">
      <w:pPr>
        <w:spacing w:after="0" w:line="276" w:lineRule="auto"/>
        <w:contextualSpacing/>
        <w:jc w:val="both"/>
        <w:rPr>
          <w:rFonts w:ascii="Times New Roman" w:hAnsi="Times New Roman" w:cs="Times New Roman"/>
        </w:rPr>
      </w:pPr>
      <w:r w:rsidRPr="00F56CD4">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218A4B0C" w14:textId="77777777" w:rsidR="00B10201" w:rsidRPr="00F56CD4" w:rsidRDefault="00B10201" w:rsidP="00B10201">
      <w:pPr>
        <w:spacing w:after="0" w:line="276" w:lineRule="auto"/>
        <w:contextualSpacing/>
        <w:jc w:val="both"/>
        <w:rPr>
          <w:rFonts w:ascii="Times New Roman" w:hAnsi="Times New Roman" w:cs="Times New Roman"/>
          <w:b/>
          <w:bCs/>
        </w:rPr>
      </w:pPr>
      <w:r w:rsidRPr="00F56CD4">
        <w:rPr>
          <w:rFonts w:ascii="Times New Roman" w:hAnsi="Times New Roman" w:cs="Times New Roman"/>
          <w:b/>
          <w:bCs/>
        </w:rPr>
        <w:t xml:space="preserve">UWAGA: </w:t>
      </w:r>
    </w:p>
    <w:p w14:paraId="516DBDDC" w14:textId="77777777" w:rsidR="00B10201" w:rsidRPr="00F56CD4" w:rsidRDefault="00B10201" w:rsidP="00B10201">
      <w:pPr>
        <w:spacing w:after="0" w:line="276" w:lineRule="auto"/>
        <w:contextualSpacing/>
        <w:jc w:val="both"/>
        <w:rPr>
          <w:rFonts w:ascii="Times New Roman" w:hAnsi="Times New Roman" w:cs="Times New Roman"/>
          <w:b/>
          <w:bCs/>
        </w:rPr>
      </w:pPr>
      <w:r w:rsidRPr="00F56CD4">
        <w:rPr>
          <w:rFonts w:ascii="Times New Roman" w:hAnsi="Times New Roman" w:cs="Times New Roman"/>
          <w:b/>
          <w:bCs/>
        </w:rPr>
        <w:t>Gwarant nie może uzależniać dokonania zapłaty na rzecz zamawiającego od spełnienia jakichkolwiek dodatkowych warunków lub też od przedłożenia jakiejkolwiek dokumentacji.</w:t>
      </w:r>
    </w:p>
    <w:p w14:paraId="7A198B18" w14:textId="77777777" w:rsidR="00B10201" w:rsidRPr="00F56CD4" w:rsidRDefault="00B10201" w:rsidP="00B10201">
      <w:pPr>
        <w:spacing w:after="0" w:line="276" w:lineRule="auto"/>
        <w:contextualSpacing/>
        <w:jc w:val="both"/>
        <w:rPr>
          <w:rFonts w:ascii="Times New Roman" w:hAnsi="Times New Roman" w:cs="Times New Roman"/>
        </w:rPr>
      </w:pPr>
      <w:r w:rsidRPr="00F56CD4">
        <w:rPr>
          <w:rFonts w:ascii="Times New Roman" w:hAnsi="Times New Roman" w:cs="Times New Roman"/>
        </w:rPr>
        <w:lastRenderedPageBreak/>
        <w:t xml:space="preserve">Treść dokumentu gwarancyjnego zabezpieczenia powinna zawierać zapis o treści: </w:t>
      </w:r>
      <w:r w:rsidRPr="00F56CD4">
        <w:rPr>
          <w:rFonts w:ascii="Times New Roman" w:hAnsi="Times New Roman" w:cs="Times New Roman"/>
          <w:b/>
          <w:bCs/>
        </w:rPr>
        <w:t>„zabezpieczenie służy pokryciu roszczeń z tytułu niewykonania lub nienależytego wykonania umowy”</w:t>
      </w:r>
      <w:r w:rsidRPr="00F56CD4">
        <w:rPr>
          <w:rFonts w:ascii="Times New Roman" w:hAnsi="Times New Roman" w:cs="Times New Roman"/>
        </w:rPr>
        <w:t>.</w:t>
      </w:r>
    </w:p>
    <w:p w14:paraId="40FA0052" w14:textId="77777777" w:rsidR="00B10201" w:rsidRDefault="00B10201" w:rsidP="00B10201">
      <w:pPr>
        <w:spacing w:after="0" w:line="276" w:lineRule="auto"/>
        <w:contextualSpacing/>
        <w:jc w:val="both"/>
        <w:rPr>
          <w:rFonts w:ascii="Times New Roman" w:hAnsi="Times New Roman" w:cs="Times New Roman"/>
          <w:b/>
          <w:bCs/>
          <w:u w:val="single"/>
        </w:rPr>
      </w:pPr>
      <w:r w:rsidRPr="00F56CD4">
        <w:rPr>
          <w:rFonts w:ascii="Times New Roman" w:hAnsi="Times New Roman" w:cs="Times New Roman"/>
          <w:b/>
          <w:bCs/>
          <w:u w:val="single"/>
        </w:rPr>
        <w:t>Treść dokumentu gwarancyjnego przed podpisaniem umowy podlegać będzie akceptacji przez Zamawiającego.</w:t>
      </w:r>
    </w:p>
    <w:p w14:paraId="1DD7EFD8" w14:textId="12BD0E6E" w:rsidR="006141F0" w:rsidRDefault="006141F0" w:rsidP="00106827">
      <w:pPr>
        <w:widowControl w:val="0"/>
        <w:suppressAutoHyphens/>
        <w:autoSpaceDE w:val="0"/>
        <w:spacing w:after="0" w:line="276" w:lineRule="auto"/>
        <w:jc w:val="both"/>
        <w:rPr>
          <w:rFonts w:ascii="Times New Roman" w:hAnsi="Times New Roman" w:cs="Times New Roman"/>
        </w:rPr>
      </w:pPr>
    </w:p>
    <w:p w14:paraId="79DF4369" w14:textId="77777777" w:rsidR="006B464C" w:rsidRPr="00106827" w:rsidRDefault="006B464C" w:rsidP="00106827">
      <w:pPr>
        <w:widowControl w:val="0"/>
        <w:suppressAutoHyphens/>
        <w:autoSpaceDE w:val="0"/>
        <w:spacing w:after="0" w:line="276" w:lineRule="auto"/>
        <w:jc w:val="both"/>
        <w:rPr>
          <w:rFonts w:ascii="Times New Roman" w:hAnsi="Times New Roman" w:cs="Times New Roman"/>
        </w:rPr>
      </w:pPr>
    </w:p>
    <w:p w14:paraId="4A2D1E04" w14:textId="77777777" w:rsidR="00C44589" w:rsidRPr="00106827" w:rsidRDefault="00C44589" w:rsidP="00F45F86">
      <w:pPr>
        <w:pStyle w:val="Akapitzlist"/>
        <w:numPr>
          <w:ilvl w:val="0"/>
          <w:numId w:val="48"/>
        </w:numPr>
        <w:spacing w:after="0" w:line="276" w:lineRule="auto"/>
        <w:ind w:left="284" w:hanging="284"/>
        <w:rPr>
          <w:rFonts w:ascii="Times New Roman" w:hAnsi="Times New Roman" w:cs="Times New Roman"/>
          <w:b/>
        </w:rPr>
      </w:pPr>
      <w:bookmarkStart w:id="14" w:name="_Hlk71267211"/>
      <w:r w:rsidRPr="00106827">
        <w:rPr>
          <w:rFonts w:ascii="Times New Roman" w:hAnsi="Times New Roman" w:cs="Times New Roman"/>
          <w:b/>
        </w:rPr>
        <w:t>Opis sposobu przygotowania oferty</w:t>
      </w:r>
    </w:p>
    <w:p w14:paraId="3FE5644F" w14:textId="77777777" w:rsidR="00C44589" w:rsidRPr="00106827" w:rsidRDefault="00C44589" w:rsidP="00106827">
      <w:pPr>
        <w:pStyle w:val="Akapitzlist"/>
        <w:spacing w:after="0" w:line="276" w:lineRule="auto"/>
        <w:ind w:left="1440"/>
        <w:rPr>
          <w:rFonts w:ascii="Times New Roman" w:hAnsi="Times New Roman" w:cs="Times New Roman"/>
          <w:b/>
        </w:rPr>
      </w:pPr>
    </w:p>
    <w:p w14:paraId="5E45F0E8" w14:textId="5F682488"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Oferta musi być sporządzona w języku polskim, pod rygorem nieważności w formie elektronicznej </w:t>
      </w:r>
      <w:r w:rsidRPr="003170CA">
        <w:rPr>
          <w:rFonts w:ascii="Times New Roman" w:hAnsi="Times New Roman" w:cs="Times New Roman"/>
          <w:b/>
        </w:rPr>
        <w:t>opatrzo</w:t>
      </w:r>
      <w:r w:rsidR="00F7545F" w:rsidRPr="003170CA">
        <w:rPr>
          <w:rFonts w:ascii="Times New Roman" w:hAnsi="Times New Roman" w:cs="Times New Roman"/>
          <w:b/>
        </w:rPr>
        <w:t>na</w:t>
      </w:r>
      <w:r w:rsidRPr="003170CA">
        <w:rPr>
          <w:rFonts w:ascii="Times New Roman" w:hAnsi="Times New Roman" w:cs="Times New Roman"/>
          <w:b/>
        </w:rPr>
        <w:t xml:space="preserve"> kwalifikowanym podpisem elektronicznym</w:t>
      </w:r>
      <w:r w:rsidR="00FC666B" w:rsidRPr="003170CA">
        <w:rPr>
          <w:rFonts w:ascii="Times New Roman" w:hAnsi="Times New Roman" w:cs="Times New Roman"/>
          <w:b/>
        </w:rPr>
        <w:t xml:space="preserve"> </w:t>
      </w:r>
      <w:r w:rsidRPr="003170CA">
        <w:rPr>
          <w:rFonts w:ascii="Times New Roman" w:hAnsi="Times New Roman" w:cs="Times New Roman"/>
        </w:rPr>
        <w:t>w formacie danych: .pdf, .</w:t>
      </w:r>
      <w:proofErr w:type="spellStart"/>
      <w:r w:rsidRPr="003170CA">
        <w:rPr>
          <w:rFonts w:ascii="Times New Roman" w:hAnsi="Times New Roman" w:cs="Times New Roman"/>
        </w:rPr>
        <w:t>doc</w:t>
      </w:r>
      <w:proofErr w:type="spellEnd"/>
      <w:r w:rsidRPr="003170CA">
        <w:rPr>
          <w:rFonts w:ascii="Times New Roman" w:hAnsi="Times New Roman" w:cs="Times New Roman"/>
        </w:rPr>
        <w:t>, .</w:t>
      </w:r>
      <w:proofErr w:type="spellStart"/>
      <w:r w:rsidRPr="003170CA">
        <w:rPr>
          <w:rFonts w:ascii="Times New Roman" w:hAnsi="Times New Roman" w:cs="Times New Roman"/>
        </w:rPr>
        <w:t>docx</w:t>
      </w:r>
      <w:proofErr w:type="spellEnd"/>
      <w:r w:rsidRPr="003170CA">
        <w:rPr>
          <w:rFonts w:ascii="Times New Roman" w:hAnsi="Times New Roman" w:cs="Times New Roman"/>
        </w:rPr>
        <w:t>, .</w:t>
      </w:r>
      <w:proofErr w:type="spellStart"/>
      <w:r w:rsidRPr="003170CA">
        <w:rPr>
          <w:rFonts w:ascii="Times New Roman" w:hAnsi="Times New Roman" w:cs="Times New Roman"/>
        </w:rPr>
        <w:t>xps</w:t>
      </w:r>
      <w:proofErr w:type="spellEnd"/>
      <w:r w:rsidRPr="003170CA">
        <w:rPr>
          <w:rFonts w:ascii="Times New Roman" w:hAnsi="Times New Roman" w:cs="Times New Roman"/>
        </w:rPr>
        <w:t>, .xls, .jpg, .</w:t>
      </w:r>
      <w:proofErr w:type="spellStart"/>
      <w:r w:rsidRPr="003170CA">
        <w:rPr>
          <w:rFonts w:ascii="Times New Roman" w:hAnsi="Times New Roman" w:cs="Times New Roman"/>
        </w:rPr>
        <w:t>jpeg</w:t>
      </w:r>
      <w:proofErr w:type="spellEnd"/>
      <w:r w:rsidR="00FC666B" w:rsidRPr="003170CA">
        <w:rPr>
          <w:rFonts w:ascii="Times New Roman" w:hAnsi="Times New Roman" w:cs="Times New Roman"/>
        </w:rPr>
        <w:t xml:space="preserve"> </w:t>
      </w:r>
      <w:r w:rsidRPr="003170CA">
        <w:rPr>
          <w:rFonts w:ascii="Times New Roman" w:hAnsi="Times New Roman" w:cs="Times New Roman"/>
          <w:b/>
        </w:rPr>
        <w:t>ze szczególnym wskazaniem na .pdf</w:t>
      </w:r>
      <w:r w:rsidRPr="003170CA">
        <w:rPr>
          <w:rFonts w:ascii="Times New Roman" w:hAnsi="Times New Roman" w:cs="Times New Roman"/>
        </w:rPr>
        <w:t xml:space="preserve"> .</w:t>
      </w:r>
    </w:p>
    <w:bookmarkEnd w:id="14"/>
    <w:p w14:paraId="3C37D5B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wykorzystywanych przez Wykonawców powinny być zgodne </w:t>
      </w:r>
      <w:r w:rsidRPr="003170CA">
        <w:rPr>
          <w:rFonts w:ascii="Times New Roman" w:hAnsi="Times New Roman" w:cs="Times New Roman"/>
          <w:b/>
        </w:rPr>
        <w:b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14:paraId="450D9FDF"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bookmarkStart w:id="15" w:name="_Hlk71267895"/>
      <w:r w:rsidRPr="003170CA">
        <w:rPr>
          <w:rFonts w:ascii="Times New Roman" w:hAnsi="Times New Roman" w:cs="Times New Roman"/>
        </w:rPr>
        <w:t xml:space="preserve">W procesie składania oferty na platformie, </w:t>
      </w:r>
      <w:r w:rsidRPr="003170CA">
        <w:rPr>
          <w:rFonts w:ascii="Times New Roman" w:hAnsi="Times New Roman" w:cs="Times New Roman"/>
          <w:b/>
        </w:rPr>
        <w:t>kwalifikowany podpis elektroniczny</w:t>
      </w:r>
      <w:r w:rsidRPr="003170CA">
        <w:rPr>
          <w:rFonts w:ascii="Times New Roman" w:hAnsi="Times New Roman" w:cs="Times New Roman"/>
        </w:rPr>
        <w:t xml:space="preserve"> Wykonawca składa bezpośrednio na dokumencie, który następnie przesyła do systemu.</w:t>
      </w:r>
    </w:p>
    <w:bookmarkEnd w:id="15"/>
    <w:p w14:paraId="36BB0D2C"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W celu ewentualnej kompresji danych Zamawiający zaleca wykorzystanie jednego </w:t>
      </w:r>
      <w:r w:rsidRPr="003170CA">
        <w:rPr>
          <w:rFonts w:ascii="Times New Roman" w:hAnsi="Times New Roman" w:cs="Times New Roman"/>
        </w:rPr>
        <w:br/>
        <w:t>z rozszerzeń:</w:t>
      </w:r>
    </w:p>
    <w:p w14:paraId="40F51EAF" w14:textId="77777777" w:rsidR="00C4458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14:paraId="20402584" w14:textId="4CA3DEA4" w:rsidR="00182C2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Pr="003170CA">
        <w:rPr>
          <w:rFonts w:ascii="Times New Roman" w:hAnsi="Times New Roman" w:cs="Times New Roman"/>
          <w:bCs/>
        </w:rPr>
        <w:t>.</w:t>
      </w:r>
    </w:p>
    <w:p w14:paraId="1F9BB44C" w14:textId="7535CA74" w:rsidR="002B37A1" w:rsidRPr="003170CA" w:rsidRDefault="002B37A1" w:rsidP="00106827">
      <w:pPr>
        <w:pStyle w:val="Akapitzlist"/>
        <w:numPr>
          <w:ilvl w:val="0"/>
          <w:numId w:val="4"/>
        </w:numPr>
        <w:spacing w:after="0" w:line="276" w:lineRule="auto"/>
        <w:ind w:left="284" w:hanging="284"/>
        <w:jc w:val="both"/>
        <w:rPr>
          <w:rFonts w:ascii="Times New Roman" w:hAnsi="Times New Roman" w:cs="Times New Roman"/>
          <w:bCs/>
          <w:color w:val="000000" w:themeColor="text1"/>
          <w:u w:val="single"/>
        </w:rPr>
      </w:pPr>
      <w:r w:rsidRPr="003170CA">
        <w:rPr>
          <w:rFonts w:ascii="Times New Roman" w:hAnsi="Times New Roman" w:cs="Times New Roman"/>
          <w:b/>
          <w:u w:val="single"/>
        </w:rPr>
        <w:t>Wśród rozszerzeń powszechnych, a niewystępujących w Rozporządzeniu KRI występują: .</w:t>
      </w:r>
      <w:proofErr w:type="spellStart"/>
      <w:r w:rsidRPr="003170CA">
        <w:rPr>
          <w:rFonts w:ascii="Times New Roman" w:hAnsi="Times New Roman" w:cs="Times New Roman"/>
          <w:b/>
          <w:u w:val="single"/>
        </w:rPr>
        <w:t>rar</w:t>
      </w:r>
      <w:proofErr w:type="spellEnd"/>
      <w:r w:rsidRPr="003170CA">
        <w:rPr>
          <w:rFonts w:ascii="Times New Roman" w:hAnsi="Times New Roman" w:cs="Times New Roman"/>
          <w:b/>
          <w:u w:val="single"/>
        </w:rPr>
        <w:t>, .gif, .</w:t>
      </w:r>
      <w:proofErr w:type="spellStart"/>
      <w:r w:rsidRPr="003170CA">
        <w:rPr>
          <w:rFonts w:ascii="Times New Roman" w:hAnsi="Times New Roman" w:cs="Times New Roman"/>
          <w:b/>
          <w:u w:val="single"/>
        </w:rPr>
        <w:t>bmp</w:t>
      </w:r>
      <w:proofErr w:type="spellEnd"/>
      <w:r w:rsidRPr="003170CA">
        <w:rPr>
          <w:rFonts w:ascii="Times New Roman" w:hAnsi="Times New Roman" w:cs="Times New Roman"/>
          <w:b/>
          <w:u w:val="single"/>
        </w:rPr>
        <w:t xml:space="preserve">, </w:t>
      </w:r>
      <w:proofErr w:type="spellStart"/>
      <w:r w:rsidRPr="003170CA">
        <w:rPr>
          <w:rFonts w:ascii="Times New Roman" w:hAnsi="Times New Roman" w:cs="Times New Roman"/>
          <w:b/>
          <w:u w:val="single"/>
        </w:rPr>
        <w:t>numbers</w:t>
      </w:r>
      <w:proofErr w:type="spellEnd"/>
      <w:r w:rsidRPr="003170CA">
        <w:rPr>
          <w:rFonts w:ascii="Times New Roman" w:hAnsi="Times New Roman" w:cs="Times New Roman"/>
          <w:b/>
          <w:u w:val="single"/>
        </w:rPr>
        <w:t>, .</w:t>
      </w:r>
      <w:proofErr w:type="spellStart"/>
      <w:r w:rsidRPr="003170CA">
        <w:rPr>
          <w:rFonts w:ascii="Times New Roman" w:hAnsi="Times New Roman" w:cs="Times New Roman"/>
          <w:b/>
          <w:u w:val="single"/>
        </w:rPr>
        <w:t>pages</w:t>
      </w:r>
      <w:proofErr w:type="spellEnd"/>
      <w:r w:rsidRPr="003170CA">
        <w:rPr>
          <w:rFonts w:ascii="Times New Roman" w:hAnsi="Times New Roman" w:cs="Times New Roman"/>
          <w:b/>
        </w:rPr>
        <w:t>.</w:t>
      </w:r>
      <w:r w:rsidR="009111F5" w:rsidRPr="003170CA">
        <w:rPr>
          <w:rFonts w:ascii="Times New Roman" w:hAnsi="Times New Roman" w:cs="Times New Roman"/>
          <w:b/>
        </w:rPr>
        <w:t xml:space="preserve"> </w:t>
      </w:r>
      <w:r w:rsidRPr="003170CA">
        <w:rPr>
          <w:rFonts w:ascii="Times New Roman" w:hAnsi="Times New Roman" w:cs="Times New Roman"/>
          <w:b/>
        </w:rPr>
        <w:t>Oferta złożona w takich plikach podlegać będzie odrzuceniu na podstawie art. 226 ust. 1 pkt. 6 ustawy Pzp.</w:t>
      </w:r>
    </w:p>
    <w:p w14:paraId="6E535683" w14:textId="1FE578E8" w:rsidR="002B37A1" w:rsidRPr="003170CA" w:rsidRDefault="002B37A1" w:rsidP="00106827">
      <w:pPr>
        <w:pStyle w:val="Akapitzlist"/>
        <w:spacing w:after="0" w:line="276" w:lineRule="auto"/>
        <w:ind w:left="284"/>
        <w:jc w:val="both"/>
        <w:rPr>
          <w:rFonts w:ascii="Times New Roman" w:hAnsi="Times New Roman" w:cs="Times New Roman"/>
          <w:bCs/>
          <w:u w:val="single"/>
        </w:rPr>
      </w:pPr>
      <w:r w:rsidRPr="003170CA">
        <w:rPr>
          <w:rFonts w:ascii="Times New Roman" w:hAnsi="Times New Roman" w:cs="Times New Roman"/>
          <w:b/>
        </w:rPr>
        <w:t>Powód: nie została sporządzona lub przekazana w sposób zgodny z wymaganiami technicznymi oraz organizacyjnymi sporządzania lub przekazywania ofert przy użyciu środków komunikacji elektronicznej określonymi przez zamawiającego</w:t>
      </w:r>
    </w:p>
    <w:p w14:paraId="56712046" w14:textId="3D572C06" w:rsidR="00182C29" w:rsidRPr="003170CA" w:rsidRDefault="00182C29" w:rsidP="00106827">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t xml:space="preserve">w sprawie Krajowych Ram Interoperacyjności, minimalnych wymagań dla rejestrów publicznych </w:t>
      </w:r>
      <w:r w:rsidRPr="003170CA">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26CEE02F" w14:textId="734103EA"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sidR="00080DFE" w:rsidRPr="003170CA">
        <w:rPr>
          <w:rFonts w:ascii="Times New Roman" w:hAnsi="Times New Roman" w:cs="Times New Roman"/>
        </w:rPr>
        <w:t>W</w:t>
      </w:r>
      <w:r w:rsidRPr="003170CA">
        <w:rPr>
          <w:rFonts w:ascii="Times New Roman" w:hAnsi="Times New Roman" w:cs="Times New Roman"/>
        </w:rPr>
        <w:t>ykonawcę kwalifikowanego podpisu elektronicznego:</w:t>
      </w:r>
    </w:p>
    <w:p w14:paraId="697B3780"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sidR="00F211FC" w:rsidRPr="003170CA">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 xml:space="preserve">przekonwertowanie plików składających się na ofertę na rozszerzenie .pdf i opatrzenie ich podpisem kwalifikowanym w formacie </w:t>
      </w:r>
      <w:proofErr w:type="spellStart"/>
      <w:r w:rsidRPr="003170CA">
        <w:rPr>
          <w:rFonts w:ascii="Times New Roman" w:hAnsi="Times New Roman" w:cs="Times New Roman"/>
          <w:b/>
        </w:rPr>
        <w:t>PAdES</w:t>
      </w:r>
      <w:proofErr w:type="spellEnd"/>
      <w:r w:rsidRPr="003170CA">
        <w:rPr>
          <w:rFonts w:ascii="Times New Roman" w:hAnsi="Times New Roman" w:cs="Times New Roman"/>
          <w:bCs/>
        </w:rPr>
        <w:t>,</w:t>
      </w:r>
    </w:p>
    <w:p w14:paraId="370D0DD4"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PDF </w:t>
      </w:r>
      <w:r w:rsidRPr="003170CA">
        <w:rPr>
          <w:rFonts w:ascii="Times New Roman" w:hAnsi="Times New Roman" w:cs="Times New Roman"/>
          <w:b/>
        </w:rPr>
        <w:t xml:space="preserve">zaleca się opatrzyć podpisem w formacie </w:t>
      </w:r>
      <w:proofErr w:type="spellStart"/>
      <w:r w:rsidRPr="003170CA">
        <w:rPr>
          <w:rFonts w:ascii="Times New Roman" w:hAnsi="Times New Roman" w:cs="Times New Roman"/>
          <w:b/>
        </w:rPr>
        <w:t>XAdES</w:t>
      </w:r>
      <w:proofErr w:type="spellEnd"/>
      <w:r w:rsidRPr="003170CA">
        <w:rPr>
          <w:rFonts w:ascii="Times New Roman" w:hAnsi="Times New Roman" w:cs="Times New Roman"/>
          <w:b/>
        </w:rPr>
        <w:t xml:space="preserve">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14:paraId="0AD8602D"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14:paraId="29EE4FE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14:paraId="367B20B0"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Zamawiający zaleca, aby Wykonawca z odpowiednim wyprzedzeniem przetestował możliwość prawidłowego wykorzystania wybranej metody podpisania plików oferty.</w:t>
      </w:r>
    </w:p>
    <w:p w14:paraId="2CA1D16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lastRenderedPageBreak/>
        <w:t>Osobą składającą ofertę powinna być osoba kontaktowa podawana w dokumentacji.</w:t>
      </w:r>
    </w:p>
    <w:p w14:paraId="56EA877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14:paraId="7E5B215D"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Jeśli Wykonawca pakuje dokumenty np. w plik o rozszerzeniu .zip, zaleca się wcześniejsze podpisanie każdego ze skompresowanych plików.</w:t>
      </w:r>
    </w:p>
    <w:p w14:paraId="091BDDC8" w14:textId="77777777" w:rsidR="00C44589" w:rsidRPr="003170CA" w:rsidRDefault="00C44589" w:rsidP="00106827">
      <w:pPr>
        <w:numPr>
          <w:ilvl w:val="0"/>
          <w:numId w:val="4"/>
        </w:numPr>
        <w:spacing w:after="0" w:line="276" w:lineRule="auto"/>
        <w:jc w:val="both"/>
        <w:rPr>
          <w:rFonts w:ascii="Times New Roman" w:hAnsi="Times New Roman" w:cs="Times New Roman"/>
        </w:rPr>
      </w:pPr>
      <w:bookmarkStart w:id="16" w:name="_Hlk71268009"/>
      <w:r w:rsidRPr="003170CA">
        <w:rPr>
          <w:rFonts w:ascii="Times New Roman" w:hAnsi="Times New Roman" w:cs="Times New Roman"/>
        </w:rPr>
        <w:t xml:space="preserve">Zamawiający zaleca, aby </w:t>
      </w:r>
      <w:r w:rsidRPr="003170CA">
        <w:rPr>
          <w:rFonts w:ascii="Times New Roman" w:hAnsi="Times New Roman" w:cs="Times New Roman"/>
          <w:b/>
          <w:u w:val="single"/>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16"/>
    <w:p w14:paraId="0D17F1D7"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14:paraId="6AA570B6"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Oznaczenie czasu odbioru danych:</w:t>
      </w:r>
    </w:p>
    <w:p w14:paraId="67E1EB61"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oferty</w:t>
      </w:r>
      <w:r w:rsidRPr="003170CA">
        <w:rPr>
          <w:rFonts w:ascii="Times New Roman" w:hAnsi="Times New Roman" w:cs="Times New Roman"/>
        </w:rPr>
        <w:t xml:space="preserve"> przyjmuje się datę jej przekazania w systemie poprzez kliknięcie przycisku </w:t>
      </w:r>
      <w:r w:rsidRPr="003170CA">
        <w:rPr>
          <w:rFonts w:ascii="Times New Roman" w:hAnsi="Times New Roman" w:cs="Times New Roman"/>
          <w:b/>
          <w:i/>
        </w:rPr>
        <w:t>„Złóż ofertę”</w:t>
      </w:r>
      <w:r w:rsidRPr="003170CA">
        <w:rPr>
          <w:rFonts w:ascii="Times New Roman" w:hAnsi="Times New Roman" w:cs="Times New Roman"/>
        </w:rPr>
        <w:t xml:space="preserve"> w drugim kroku i wyświetleniu komunikatu, że oferta została złożona. </w:t>
      </w:r>
    </w:p>
    <w:p w14:paraId="610FCC57"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korespondencji przesłanej za pomocą Platformy</w:t>
      </w:r>
      <w:r w:rsidR="00FC666B" w:rsidRPr="003170CA">
        <w:rPr>
          <w:rFonts w:ascii="Times New Roman" w:hAnsi="Times New Roman" w:cs="Times New Roman"/>
          <w:b/>
          <w:u w:val="single"/>
        </w:rPr>
        <w:t xml:space="preserve"> </w:t>
      </w:r>
      <w:r w:rsidRPr="003170CA">
        <w:rPr>
          <w:rFonts w:ascii="Times New Roman" w:hAnsi="Times New Roman" w:cs="Times New Roman"/>
        </w:rPr>
        <w:t xml:space="preserve">przyjmuje się datę prawidłowego przekazania poprzez kliknięcie przycisku </w:t>
      </w:r>
      <w:r w:rsidRPr="003170CA">
        <w:rPr>
          <w:rFonts w:ascii="Times New Roman" w:hAnsi="Times New Roman" w:cs="Times New Roman"/>
          <w:b/>
          <w:i/>
        </w:rPr>
        <w:t xml:space="preserve">„Wyślij wiadomość do Zamawiającego” </w:t>
      </w:r>
      <w:r w:rsidRPr="003170CA">
        <w:rPr>
          <w:rFonts w:ascii="Times New Roman" w:hAnsi="Times New Roman" w:cs="Times New Roman"/>
        </w:rPr>
        <w:t>na Platformie i wyświetleniu komunikatu, że wiadomość została wysłana do Zamawiającego.</w:t>
      </w:r>
    </w:p>
    <w:p w14:paraId="361F1939"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w:t>
      </w:r>
      <w:r w:rsidR="00657378" w:rsidRPr="003170CA">
        <w:rPr>
          <w:rFonts w:ascii="Times New Roman" w:hAnsi="Times New Roman" w:cs="Times New Roman"/>
        </w:rPr>
        <w:t xml:space="preserve"> </w:t>
      </w:r>
      <w:r w:rsidRPr="003170CA">
        <w:rPr>
          <w:rFonts w:ascii="Times New Roman" w:hAnsi="Times New Roman" w:cs="Times New Roman"/>
        </w:rPr>
        <w:t>przygotowania oferty konieczne jest posiadanie przez osobę upoważnioną do reprezentowania Wykonawcy kwalifikowanego podpisu elektronicznego.</w:t>
      </w:r>
    </w:p>
    <w:p w14:paraId="62175D99" w14:textId="74E58B48" w:rsidR="00026CF8" w:rsidRPr="003170CA"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Oświadczenie o niepodleganiu wykluczeniu i spełnianiu warunków udziału w postępowaniu, </w:t>
      </w:r>
      <w:r w:rsidRPr="003170CA">
        <w:rPr>
          <w:rFonts w:ascii="Times New Roman" w:hAnsi="Times New Roman" w:cs="Times New Roman"/>
          <w:color w:val="000000" w:themeColor="text1"/>
        </w:rPr>
        <w:br/>
        <w:t>o którym mowa w art. 125 ust. 1</w:t>
      </w:r>
      <w:r w:rsidR="00D007F9" w:rsidRPr="003170CA">
        <w:rPr>
          <w:rFonts w:ascii="Times New Roman" w:hAnsi="Times New Roman" w:cs="Times New Roman"/>
          <w:color w:val="000000" w:themeColor="text1"/>
        </w:rPr>
        <w:t xml:space="preserve"> – stanowi </w:t>
      </w:r>
      <w:r w:rsidR="006E625E" w:rsidRPr="003170CA">
        <w:rPr>
          <w:rFonts w:ascii="Times New Roman" w:hAnsi="Times New Roman" w:cs="Times New Roman"/>
          <w:color w:val="0070C0"/>
        </w:rPr>
        <w:t>Z</w:t>
      </w:r>
      <w:r w:rsidR="00D007F9" w:rsidRPr="003170CA">
        <w:rPr>
          <w:rFonts w:ascii="Times New Roman" w:hAnsi="Times New Roman" w:cs="Times New Roman"/>
          <w:b/>
          <w:color w:val="0070C0"/>
        </w:rPr>
        <w:t xml:space="preserve">ałącznik nr </w:t>
      </w:r>
      <w:r w:rsidR="006E625E" w:rsidRPr="003170CA">
        <w:rPr>
          <w:rFonts w:ascii="Times New Roman" w:hAnsi="Times New Roman" w:cs="Times New Roman"/>
          <w:b/>
          <w:color w:val="0070C0"/>
        </w:rPr>
        <w:t>3</w:t>
      </w:r>
      <w:r w:rsidR="00D007F9" w:rsidRPr="003170CA">
        <w:rPr>
          <w:rFonts w:ascii="Times New Roman" w:hAnsi="Times New Roman" w:cs="Times New Roman"/>
          <w:b/>
          <w:color w:val="0070C0"/>
        </w:rPr>
        <w:t xml:space="preserve"> do SWZ</w:t>
      </w:r>
      <w:r w:rsidR="00D007F9" w:rsidRPr="003170CA">
        <w:rPr>
          <w:rFonts w:ascii="Times New Roman" w:hAnsi="Times New Roman" w:cs="Times New Roman"/>
          <w:color w:val="0070C0"/>
        </w:rPr>
        <w:t>:</w:t>
      </w:r>
    </w:p>
    <w:p w14:paraId="356E91C5" w14:textId="7DBEAC39" w:rsidR="00026CF8" w:rsidRPr="003170CA" w:rsidRDefault="00841FE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o niepodleganiu wykluczeni</w:t>
      </w:r>
      <w:r w:rsidR="00026CF8" w:rsidRPr="003170CA">
        <w:rPr>
          <w:rFonts w:ascii="Times New Roman" w:hAnsi="Times New Roman" w:cs="Times New Roman"/>
          <w:color w:val="000000" w:themeColor="text1"/>
        </w:rPr>
        <w:t>u</w:t>
      </w:r>
      <w:r w:rsidRPr="003170CA">
        <w:rPr>
          <w:rFonts w:ascii="Times New Roman" w:hAnsi="Times New Roman" w:cs="Times New Roman"/>
          <w:color w:val="000000" w:themeColor="text1"/>
        </w:rPr>
        <w:t xml:space="preserve">, spełnianiu warunków udziału w postępowaniu, </w:t>
      </w:r>
      <w:r w:rsidRPr="003170CA">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3170CA">
        <w:rPr>
          <w:rFonts w:ascii="Times New Roman" w:hAnsi="Times New Roman" w:cs="Times New Roman"/>
          <w:color w:val="000000" w:themeColor="text1"/>
        </w:rPr>
        <w:t>.</w:t>
      </w:r>
      <w:r w:rsidR="00FC666B" w:rsidRPr="003170CA">
        <w:rPr>
          <w:rFonts w:ascii="Times New Roman" w:hAnsi="Times New Roman" w:cs="Times New Roman"/>
          <w:color w:val="000000" w:themeColor="text1"/>
        </w:rPr>
        <w:t xml:space="preserve"> </w:t>
      </w:r>
      <w:r w:rsidR="00026CF8" w:rsidRPr="003170CA">
        <w:rPr>
          <w:rFonts w:ascii="Times New Roman" w:hAnsi="Times New Roman" w:cs="Times New Roman"/>
          <w:color w:val="000000" w:themeColor="text1"/>
        </w:rPr>
        <w:t xml:space="preserve">Wykonawca nie jest obowiązany do złożenia wraz z ofertą oświadczenia, o którym mowa </w:t>
      </w:r>
      <w:r w:rsidR="001954BC" w:rsidRPr="003170CA">
        <w:rPr>
          <w:rFonts w:ascii="Times New Roman" w:hAnsi="Times New Roman" w:cs="Times New Roman"/>
          <w:color w:val="000000" w:themeColor="text1"/>
        </w:rPr>
        <w:t xml:space="preserve">w art. 125 ust. 1 – JEDZ. </w:t>
      </w:r>
      <w:r w:rsidR="001954BC" w:rsidRPr="003170CA">
        <w:rPr>
          <w:rFonts w:ascii="Times New Roman" w:hAnsi="Times New Roman" w:cs="Times New Roman"/>
          <w:b/>
          <w:color w:val="000000" w:themeColor="text1"/>
        </w:rPr>
        <w:t xml:space="preserve">Zamawiający będzie żądał tego oświadczenia wyłącznie od Wykonawcy, którego oferta została najwyżej oceniona wraz </w:t>
      </w:r>
      <w:r w:rsidR="005318F7" w:rsidRPr="003170CA">
        <w:rPr>
          <w:rFonts w:ascii="Times New Roman" w:hAnsi="Times New Roman" w:cs="Times New Roman"/>
          <w:b/>
          <w:color w:val="000000" w:themeColor="text1"/>
        </w:rPr>
        <w:br/>
      </w:r>
      <w:r w:rsidR="001954BC" w:rsidRPr="003170CA">
        <w:rPr>
          <w:rFonts w:ascii="Times New Roman" w:hAnsi="Times New Roman" w:cs="Times New Roman"/>
          <w:b/>
          <w:color w:val="000000" w:themeColor="text1"/>
        </w:rPr>
        <w:t>z podmiotowymi środkami dowodowymi</w:t>
      </w:r>
      <w:r w:rsidR="001954BC" w:rsidRPr="003170CA">
        <w:rPr>
          <w:rFonts w:ascii="Times New Roman" w:hAnsi="Times New Roman" w:cs="Times New Roman"/>
          <w:color w:val="000000" w:themeColor="text1"/>
        </w:rPr>
        <w:t>.</w:t>
      </w:r>
    </w:p>
    <w:p w14:paraId="5EBE8530" w14:textId="7E8EE977"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którym mowa w art. 125 ust. 1 – JEDZ, musi być złożone w formie elektronicznej, opatrzone kwalifikowanym podpisem elektronicznym.</w:t>
      </w:r>
    </w:p>
    <w:p w14:paraId="4E087155" w14:textId="3447A695"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Zamawiający wymaga wypełnienia części III „Podstawy wykluczenia” Jednolitego Europejskiego Dokumentu Zamówienia.</w:t>
      </w:r>
    </w:p>
    <w:p w14:paraId="34F09D20" w14:textId="731AD0B6"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0DC8A6E6" w14:textId="6D4BC4A2"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W przypadku wspólnego ubiegania się o zamówienie przez Wykonawców, oświadczenie JEDZ składa każdy z Wykonawców</w:t>
      </w:r>
      <w:r w:rsidRPr="003170CA">
        <w:rPr>
          <w:rFonts w:ascii="Times New Roman" w:hAnsi="Times New Roman" w:cs="Times New Roman"/>
          <w:color w:val="000000" w:themeColor="text1"/>
        </w:rPr>
        <w:t xml:space="preserve">. Oświadczenia te potwierdzają brak podstaw </w:t>
      </w:r>
      <w:r w:rsidRPr="003170CA">
        <w:rPr>
          <w:rFonts w:ascii="Times New Roman" w:hAnsi="Times New Roman" w:cs="Times New Roman"/>
          <w:color w:val="000000" w:themeColor="text1"/>
        </w:rPr>
        <w:lastRenderedPageBreak/>
        <w:t>wykluczenia oraz spełnianie warunków udziału w postępowaniu lub kryteriów selekcji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zakresie, w jakim każdy z Wykonawców wykazuje spełnianie warunków udziału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postępowaniu lub kryteriów selekcji.</w:t>
      </w:r>
    </w:p>
    <w:p w14:paraId="16E2062A" w14:textId="5F6CD0FD"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08FC2B" w14:textId="77777777"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14:paraId="3810BB5F" w14:textId="5CBAA720"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r w:rsidRPr="00106827">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14:paraId="21A61733" w14:textId="29F85CE6" w:rsidR="00146D84" w:rsidRPr="00106827" w:rsidRDefault="005D1CD8" w:rsidP="00106827">
      <w:pPr>
        <w:autoSpaceDE w:val="0"/>
        <w:autoSpaceDN w:val="0"/>
        <w:adjustRightInd w:val="0"/>
        <w:spacing w:after="0" w:line="276" w:lineRule="auto"/>
        <w:jc w:val="both"/>
        <w:rPr>
          <w:rFonts w:ascii="Times New Roman" w:hAnsi="Times New Roman" w:cs="Times New Roman"/>
          <w:b/>
          <w:color w:val="000000" w:themeColor="text1"/>
          <w:u w:val="single"/>
        </w:rPr>
      </w:pPr>
      <w:r w:rsidRPr="00106827">
        <w:rPr>
          <w:rFonts w:ascii="Times New Roman" w:hAnsi="Times New Roman" w:cs="Times New Roman"/>
          <w:b/>
          <w:bCs/>
          <w:color w:val="000000" w:themeColor="text1"/>
          <w:u w:val="single"/>
        </w:rPr>
        <w:t>JEDZ składany (w procedurze odwróconej) na wezwanie zamawiającego musi potwierdzać stan istniejący na dzień składania ofert.</w:t>
      </w:r>
    </w:p>
    <w:p w14:paraId="7BD4B5C6" w14:textId="77777777" w:rsidR="00841FE8" w:rsidRPr="00106827" w:rsidRDefault="00841FE8" w:rsidP="00106827">
      <w:pPr>
        <w:pStyle w:val="Akapitzlist"/>
        <w:spacing w:after="0" w:line="276" w:lineRule="auto"/>
        <w:ind w:left="360"/>
        <w:jc w:val="both"/>
        <w:rPr>
          <w:rFonts w:ascii="Times New Roman" w:hAnsi="Times New Roman" w:cs="Times New Roman"/>
        </w:rPr>
      </w:pPr>
    </w:p>
    <w:p w14:paraId="2A4E5A40" w14:textId="742EEBC2" w:rsidR="00C44589" w:rsidRPr="00106827" w:rsidRDefault="00C44589" w:rsidP="00106827">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Formularza ofertowego, którego wzór stanowi</w:t>
      </w:r>
      <w:r w:rsidRPr="00D072C7">
        <w:rPr>
          <w:rFonts w:ascii="Times New Roman" w:hAnsi="Times New Roman" w:cs="Times New Roman"/>
          <w:b/>
        </w:rPr>
        <w:t xml:space="preserve"> </w:t>
      </w:r>
      <w:r w:rsidR="008F3679" w:rsidRPr="00106827">
        <w:rPr>
          <w:rFonts w:ascii="Times New Roman" w:hAnsi="Times New Roman" w:cs="Times New Roman"/>
          <w:b/>
          <w:color w:val="0070C0"/>
        </w:rPr>
        <w:t xml:space="preserve">załącznik nr </w:t>
      </w:r>
      <w:r w:rsidR="00B569BB">
        <w:rPr>
          <w:rFonts w:ascii="Times New Roman" w:hAnsi="Times New Roman" w:cs="Times New Roman"/>
          <w:b/>
          <w:color w:val="0070C0"/>
        </w:rPr>
        <w:t>2</w:t>
      </w:r>
      <w:r w:rsidR="00AC7222">
        <w:rPr>
          <w:rFonts w:ascii="Times New Roman" w:hAnsi="Times New Roman" w:cs="Times New Roman"/>
          <w:b/>
          <w:color w:val="0070C0"/>
        </w:rPr>
        <w:t xml:space="preserve"> </w:t>
      </w:r>
      <w:r w:rsidR="008F3679" w:rsidRPr="00106827">
        <w:rPr>
          <w:rFonts w:ascii="Times New Roman" w:hAnsi="Times New Roman" w:cs="Times New Roman"/>
          <w:b/>
          <w:color w:val="0070C0"/>
        </w:rPr>
        <w:t>do SWZ</w:t>
      </w:r>
      <w:r w:rsidR="00D96312" w:rsidRPr="00106827">
        <w:rPr>
          <w:rFonts w:ascii="Times New Roman" w:hAnsi="Times New Roman" w:cs="Times New Roman"/>
          <w:b/>
          <w:bCs/>
        </w:rPr>
        <w:t>.</w:t>
      </w:r>
      <w:r w:rsidRPr="00106827">
        <w:rPr>
          <w:rFonts w:ascii="Times New Roman" w:hAnsi="Times New Roman" w:cs="Times New Roman"/>
        </w:rPr>
        <w:t xml:space="preserve"> W przypadku, gdy Wykonawca nie korzysta z przygotowanego przez zamawiającego wzoru, w treści oferty należy zamieścić wszystkie informacje wymagane w </w:t>
      </w:r>
      <w:r w:rsidRPr="00106827">
        <w:rPr>
          <w:rFonts w:ascii="Times New Roman" w:hAnsi="Times New Roman" w:cs="Times New Roman"/>
          <w:b/>
          <w:i/>
        </w:rPr>
        <w:t>Formularzu ofertowym</w:t>
      </w:r>
      <w:r w:rsidRPr="00106827">
        <w:rPr>
          <w:rFonts w:ascii="Times New Roman" w:hAnsi="Times New Roman" w:cs="Times New Roman"/>
        </w:rPr>
        <w:t>.</w:t>
      </w:r>
    </w:p>
    <w:p w14:paraId="1AE923B1" w14:textId="333EDA0D" w:rsidR="00C44589" w:rsidRPr="00106827" w:rsidRDefault="00C44589" w:rsidP="004173CD">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16 kwietnia 1993 r. o zwalczaniu nieuczciwej konkurencji (</w:t>
      </w:r>
      <w:r w:rsidR="0055661F" w:rsidRPr="00106827">
        <w:rPr>
          <w:rFonts w:ascii="Times New Roman" w:hAnsi="Times New Roman" w:cs="Times New Roman"/>
        </w:rPr>
        <w:t>D</w:t>
      </w:r>
      <w:r w:rsidRPr="00106827">
        <w:rPr>
          <w:rFonts w:ascii="Times New Roman" w:hAnsi="Times New Roman" w:cs="Times New Roman"/>
        </w:rPr>
        <w:t>z. U. z 20</w:t>
      </w:r>
      <w:r w:rsidR="00720327" w:rsidRPr="00106827">
        <w:rPr>
          <w:rFonts w:ascii="Times New Roman" w:hAnsi="Times New Roman" w:cs="Times New Roman"/>
        </w:rPr>
        <w:t>22</w:t>
      </w:r>
      <w:r w:rsidRPr="00106827">
        <w:rPr>
          <w:rFonts w:ascii="Times New Roman" w:hAnsi="Times New Roman" w:cs="Times New Roman"/>
        </w:rPr>
        <w:t xml:space="preserve"> poz. 1</w:t>
      </w:r>
      <w:r w:rsidR="00720327" w:rsidRPr="00106827">
        <w:rPr>
          <w:rFonts w:ascii="Times New Roman" w:hAnsi="Times New Roman" w:cs="Times New Roman"/>
        </w:rPr>
        <w:t>233</w:t>
      </w:r>
      <w:r w:rsidRPr="00106827">
        <w:rPr>
          <w:rFonts w:ascii="Times New Roman" w:hAnsi="Times New Roman" w:cs="Times New Roman"/>
        </w:rPr>
        <w:t xml:space="preserve">), które Wykonawca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sidR="00AE167F" w:rsidRPr="00106827">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sidR="00AE167F" w:rsidRPr="00106827">
        <w:rPr>
          <w:rFonts w:ascii="Times New Roman" w:hAnsi="Times New Roman" w:cs="Times New Roman"/>
          <w:b/>
          <w:color w:val="000000" w:themeColor="text1"/>
        </w:rPr>
        <w:t xml:space="preserve"> </w:t>
      </w:r>
      <w:r w:rsidRPr="00106827">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167F" w:rsidRPr="00106827">
        <w:rPr>
          <w:rFonts w:ascii="Times New Roman" w:hAnsi="Times New Roman" w:cs="Times New Roman"/>
        </w:rPr>
        <w:t xml:space="preserve"> </w:t>
      </w:r>
      <w:r w:rsidRPr="00106827">
        <w:rPr>
          <w:rFonts w:ascii="Times New Roman" w:hAnsi="Times New Roman" w:cs="Times New Roman"/>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B2D1898" w14:textId="77777777" w:rsidR="00A74858" w:rsidRPr="00106827" w:rsidRDefault="00A74858" w:rsidP="004173CD">
      <w:pPr>
        <w:spacing w:after="0" w:line="276" w:lineRule="auto"/>
        <w:jc w:val="both"/>
        <w:rPr>
          <w:rFonts w:ascii="Times New Roman" w:hAnsi="Times New Roman" w:cs="Times New Roman"/>
        </w:rPr>
      </w:pPr>
    </w:p>
    <w:p w14:paraId="410B6E4D" w14:textId="1F2C446A" w:rsidR="00B84620" w:rsidRPr="00106827" w:rsidRDefault="00C44589" w:rsidP="004173CD">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14:paraId="004969FB" w14:textId="77777777" w:rsidR="00B84620" w:rsidRPr="00106827" w:rsidRDefault="00B84620" w:rsidP="004173CD">
      <w:pPr>
        <w:spacing w:after="0" w:line="276" w:lineRule="auto"/>
        <w:jc w:val="both"/>
        <w:rPr>
          <w:rFonts w:ascii="Times New Roman" w:hAnsi="Times New Roman" w:cs="Times New Roman"/>
          <w:bCs/>
          <w:u w:val="single"/>
        </w:rPr>
      </w:pPr>
    </w:p>
    <w:p w14:paraId="67701C7D" w14:textId="36DC1022" w:rsidR="00B84620" w:rsidRPr="009058E9" w:rsidRDefault="00B84620" w:rsidP="004173CD">
      <w:pPr>
        <w:spacing w:after="0" w:line="276" w:lineRule="auto"/>
        <w:jc w:val="both"/>
        <w:rPr>
          <w:rFonts w:ascii="Times New Roman" w:hAnsi="Times New Roman" w:cs="Times New Roman"/>
          <w:bCs/>
          <w:color w:val="000000" w:themeColor="text1"/>
        </w:rPr>
      </w:pPr>
      <w:r w:rsidRPr="009058E9">
        <w:rPr>
          <w:rFonts w:ascii="Times New Roman" w:hAnsi="Times New Roman" w:cs="Times New Roman"/>
          <w:b/>
          <w:bCs/>
        </w:rPr>
        <w:t>19.1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 </w:t>
      </w:r>
      <w:r w:rsidRPr="009058E9">
        <w:rPr>
          <w:rFonts w:ascii="Times New Roman" w:hAnsi="Times New Roman" w:cs="Times New Roman"/>
          <w:b/>
          <w:color w:val="0070C0"/>
        </w:rPr>
        <w:t xml:space="preserve">Załącznik nr </w:t>
      </w:r>
      <w:r w:rsidR="00B569BB">
        <w:rPr>
          <w:rFonts w:ascii="Times New Roman" w:hAnsi="Times New Roman" w:cs="Times New Roman"/>
          <w:b/>
          <w:color w:val="0070C0"/>
        </w:rPr>
        <w:t>2</w:t>
      </w:r>
      <w:r w:rsidR="00AC7222">
        <w:rPr>
          <w:rFonts w:ascii="Times New Roman" w:hAnsi="Times New Roman" w:cs="Times New Roman"/>
          <w:b/>
          <w:color w:val="0070C0"/>
        </w:rPr>
        <w:t xml:space="preserve"> </w:t>
      </w:r>
      <w:r w:rsidRPr="009058E9">
        <w:rPr>
          <w:rFonts w:ascii="Times New Roman" w:hAnsi="Times New Roman" w:cs="Times New Roman"/>
          <w:b/>
          <w:color w:val="0070C0"/>
        </w:rPr>
        <w:t>do SWZ</w:t>
      </w:r>
      <w:r w:rsidRPr="009058E9">
        <w:rPr>
          <w:rFonts w:ascii="Times New Roman" w:hAnsi="Times New Roman" w:cs="Times New Roman"/>
          <w:b/>
          <w:color w:val="000000" w:themeColor="text1"/>
        </w:rPr>
        <w:t xml:space="preserve"> </w:t>
      </w:r>
    </w:p>
    <w:p w14:paraId="5301E00B" w14:textId="2278018E" w:rsidR="00B84620" w:rsidRDefault="00B84620" w:rsidP="004173CD">
      <w:pPr>
        <w:spacing w:after="0" w:line="276" w:lineRule="auto"/>
        <w:jc w:val="both"/>
        <w:rPr>
          <w:rFonts w:ascii="Times New Roman" w:hAnsi="Times New Roman" w:cs="Times New Roman"/>
          <w:bCs/>
          <w:color w:val="000000" w:themeColor="text1"/>
        </w:rPr>
      </w:pPr>
    </w:p>
    <w:p w14:paraId="26F7BFFE" w14:textId="19292B82" w:rsidR="00B569BB" w:rsidRPr="00B569BB" w:rsidRDefault="00150878" w:rsidP="004173CD">
      <w:pPr>
        <w:spacing w:after="0" w:line="276"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 xml:space="preserve">19.2. </w:t>
      </w:r>
      <w:r w:rsidR="00AC7222">
        <w:rPr>
          <w:rFonts w:ascii="Times New Roman" w:hAnsi="Times New Roman" w:cs="Times New Roman"/>
          <w:b/>
          <w:bCs/>
        </w:rPr>
        <w:t>Dokument potwierdzający wniesienie wadium</w:t>
      </w:r>
      <w:r w:rsidR="00B569BB" w:rsidRPr="00B569BB">
        <w:rPr>
          <w:rFonts w:ascii="Times New Roman" w:hAnsi="Times New Roman" w:cs="Times New Roman"/>
          <w:b/>
          <w:bCs/>
          <w:color w:val="000000" w:themeColor="text1"/>
        </w:rPr>
        <w:t xml:space="preserve"> </w:t>
      </w:r>
    </w:p>
    <w:p w14:paraId="0321E7F8" w14:textId="7BB97933" w:rsidR="00B569BB" w:rsidRPr="00B569BB" w:rsidRDefault="004173CD" w:rsidP="004173CD">
      <w:pPr>
        <w:tabs>
          <w:tab w:val="left" w:pos="1433"/>
        </w:tabs>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p>
    <w:p w14:paraId="05BD989C" w14:textId="4A891763" w:rsidR="00B84620" w:rsidRPr="009058E9" w:rsidRDefault="00B84620" w:rsidP="004173CD">
      <w:pPr>
        <w:spacing w:after="0" w:line="276" w:lineRule="auto"/>
        <w:jc w:val="both"/>
        <w:rPr>
          <w:rFonts w:ascii="Times New Roman" w:hAnsi="Times New Roman" w:cs="Times New Roman"/>
          <w:vanish/>
          <w:specVanish/>
        </w:rPr>
      </w:pPr>
      <w:r w:rsidRPr="009058E9">
        <w:rPr>
          <w:rFonts w:ascii="Times New Roman" w:hAnsi="Times New Roman" w:cs="Times New Roman"/>
          <w:b/>
          <w:bCs/>
        </w:rPr>
        <w:t>19.</w:t>
      </w:r>
      <w:r w:rsidR="00150878">
        <w:rPr>
          <w:rFonts w:ascii="Times New Roman" w:hAnsi="Times New Roman" w:cs="Times New Roman"/>
          <w:b/>
          <w:bCs/>
        </w:rPr>
        <w:t>3</w:t>
      </w:r>
      <w:r w:rsidRPr="009058E9">
        <w:rPr>
          <w:rFonts w:ascii="Times New Roman" w:hAnsi="Times New Roman" w:cs="Times New Roman"/>
          <w:bCs/>
        </w:rPr>
        <w:t>.</w:t>
      </w:r>
      <w:r w:rsidR="00150878">
        <w:rPr>
          <w:rFonts w:ascii="Times New Roman" w:hAnsi="Times New Roman" w:cs="Times New Roman"/>
          <w:bCs/>
        </w:rPr>
        <w:t xml:space="preserve"> </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14:paraId="559447CD"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r w:rsidRPr="00106827">
        <w:rPr>
          <w:rFonts w:ascii="Times New Roman" w:hAnsi="Times New Roman" w:cs="Times New Roman"/>
        </w:rPr>
        <w:t xml:space="preserve">  </w:t>
      </w:r>
    </w:p>
    <w:p w14:paraId="349366FA"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p>
    <w:p w14:paraId="5058F852" w14:textId="003E36FD" w:rsidR="00B84620" w:rsidRPr="004173CD" w:rsidRDefault="00B84620" w:rsidP="004173CD">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19.</w:t>
      </w:r>
      <w:r w:rsidR="00150878">
        <w:rPr>
          <w:rFonts w:ascii="Times New Roman" w:hAnsi="Times New Roman" w:cs="Times New Roman"/>
          <w:b/>
        </w:rPr>
        <w:t>4</w:t>
      </w:r>
      <w:r w:rsidRPr="00106827">
        <w:rPr>
          <w:rFonts w:ascii="Times New Roman" w:hAnsi="Times New Roman" w:cs="Times New Roman"/>
        </w:rPr>
        <w:t>.</w:t>
      </w:r>
      <w:r w:rsidR="00150878">
        <w:rPr>
          <w:rFonts w:ascii="Times New Roman" w:hAnsi="Times New Roman" w:cs="Times New Roman"/>
        </w:rPr>
        <w:t xml:space="preserve"> </w:t>
      </w:r>
      <w:r w:rsidRPr="00106827">
        <w:rPr>
          <w:rFonts w:ascii="Times New Roman" w:hAnsi="Times New Roman" w:cs="Times New Roman"/>
          <w:b/>
        </w:rPr>
        <w:t>Pełnomocnictwo</w:t>
      </w:r>
      <w:r w:rsidRPr="00106827">
        <w:rPr>
          <w:rFonts w:ascii="Times New Roman" w:hAnsi="Times New Roman" w:cs="Times New Roman"/>
        </w:rPr>
        <w:t xml:space="preserve"> </w:t>
      </w:r>
      <w:r w:rsidRPr="00106827">
        <w:rPr>
          <w:rFonts w:ascii="Times New Roman" w:hAnsi="Times New Roman" w:cs="Times New Roman"/>
          <w:b/>
        </w:rPr>
        <w:t>dla pełnomocnika do reprezentowania w postępowaniu Wykonawców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dotyczy ofert składanych wspólnie</w:t>
      </w:r>
      <w:r w:rsidR="009058E9" w:rsidRPr="004173CD">
        <w:rPr>
          <w:rFonts w:ascii="Times New Roman" w:hAnsi="Times New Roman" w:cs="Times New Roman"/>
        </w:rPr>
        <w:t xml:space="preserve"> </w:t>
      </w:r>
      <w:r w:rsidRPr="004173CD">
        <w:rPr>
          <w:rFonts w:ascii="Times New Roman" w:hAnsi="Times New Roman" w:cs="Times New Roman"/>
        </w:rPr>
        <w:t>przez Wykonawców wspólnie ubiegających się o udzielenie zamówienia;</w:t>
      </w:r>
    </w:p>
    <w:p w14:paraId="003B339D" w14:textId="68768D9B" w:rsidR="00B84620" w:rsidRPr="009058E9" w:rsidRDefault="00B84620" w:rsidP="004173CD">
      <w:pPr>
        <w:spacing w:after="0" w:line="276" w:lineRule="auto"/>
        <w:jc w:val="both"/>
        <w:rPr>
          <w:rFonts w:ascii="Times New Roman" w:hAnsi="Times New Roman" w:cs="Times New Roman"/>
          <w:bCs/>
          <w:vanish/>
          <w:specVanish/>
        </w:rPr>
      </w:pPr>
      <w:r w:rsidRPr="004173CD">
        <w:rPr>
          <w:rFonts w:ascii="Times New Roman" w:hAnsi="Times New Roman" w:cs="Times New Roman"/>
        </w:rPr>
        <w:t>Pełnomocnictwo do złożenia oferty musi być sporządzone w postaci elektronicznej, podpisane kwalifikowanym podpisem elektronicznym. Pełnomocnictwo przekazuje  się w postaci elektronicznej i opatruje kwalifikowanym podpisem elektronicznym.</w:t>
      </w:r>
      <w:r w:rsidR="00C9187B" w:rsidRPr="004173CD">
        <w:rPr>
          <w:rFonts w:ascii="Times New Roman" w:hAnsi="Times New Roman" w:cs="Times New Roman"/>
        </w:rPr>
        <w:t xml:space="preserve"> </w:t>
      </w:r>
      <w:r w:rsidRPr="004173CD">
        <w:rPr>
          <w:rFonts w:ascii="Times New Roman" w:hAnsi="Times New Roman" w:cs="Times New Roman"/>
        </w:rPr>
        <w:t xml:space="preserve">W przypadku, gdy pełnomocnictwo zostało </w:t>
      </w:r>
      <w:r w:rsidRPr="004173CD">
        <w:rPr>
          <w:rFonts w:ascii="Times New Roman" w:hAnsi="Times New Roman" w:cs="Times New Roman"/>
        </w:rPr>
        <w:lastRenderedPageBreak/>
        <w:t xml:space="preserve">sporządzone w postaci papierowej przekazuje się cyfrowe odwzorowanie tego dokumentu (skan) opatrzone kwalifikowanym podpisem elektronicznym, poświadczającym zgodność cyfrowego odwzorowania z dokumentem w postaci papierowej. </w:t>
      </w:r>
      <w:r w:rsidRPr="004173CD">
        <w:rPr>
          <w:rFonts w:ascii="Times New Roman" w:hAnsi="Times New Roman" w:cs="Times New Roman"/>
          <w:u w:val="single"/>
        </w:rPr>
        <w:t>Poświadczenia zgodności cyfrowego odwzorowania z dokumentem w postaci papierowej poświadcza Wykonawca lub notariusz</w:t>
      </w:r>
      <w:r w:rsidRPr="009058E9">
        <w:rPr>
          <w:rFonts w:ascii="Times New Roman" w:hAnsi="Times New Roman" w:cs="Times New Roman"/>
          <w:bCs/>
        </w:rPr>
        <w:t>;</w:t>
      </w:r>
    </w:p>
    <w:p w14:paraId="0F9FFE9B" w14:textId="632EEBC1" w:rsidR="005C6D72" w:rsidRPr="00106827" w:rsidRDefault="00B84620" w:rsidP="004173CD">
      <w:pPr>
        <w:spacing w:after="0" w:line="276" w:lineRule="auto"/>
        <w:ind w:left="826" w:hanging="448"/>
        <w:jc w:val="both"/>
        <w:rPr>
          <w:rFonts w:ascii="Times New Roman" w:hAnsi="Times New Roman" w:cs="Times New Roman"/>
        </w:rPr>
      </w:pPr>
      <w:r w:rsidRPr="00106827">
        <w:rPr>
          <w:rFonts w:ascii="Times New Roman" w:hAnsi="Times New Roman" w:cs="Times New Roman"/>
        </w:rPr>
        <w:t xml:space="preserve"> </w:t>
      </w:r>
    </w:p>
    <w:p w14:paraId="1A173943" w14:textId="77777777" w:rsidR="00B140FD" w:rsidRPr="00106827" w:rsidRDefault="00B140FD" w:rsidP="004173CD">
      <w:pPr>
        <w:spacing w:after="0" w:line="276" w:lineRule="auto"/>
        <w:ind w:left="826" w:hanging="448"/>
        <w:jc w:val="both"/>
        <w:rPr>
          <w:rFonts w:ascii="Times New Roman" w:hAnsi="Times New Roman" w:cs="Times New Roman"/>
        </w:rPr>
      </w:pPr>
    </w:p>
    <w:p w14:paraId="6577FE16" w14:textId="241BA9D1" w:rsidR="00B84620" w:rsidRDefault="00B84620" w:rsidP="004173CD">
      <w:pPr>
        <w:spacing w:after="0" w:line="276" w:lineRule="auto"/>
        <w:jc w:val="both"/>
        <w:rPr>
          <w:rFonts w:ascii="Times New Roman" w:hAnsi="Times New Roman" w:cs="Times New Roman"/>
          <w:b/>
          <w:color w:val="0070C0"/>
        </w:rPr>
      </w:pPr>
      <w:r w:rsidRPr="00106827">
        <w:rPr>
          <w:rFonts w:ascii="Times New Roman" w:hAnsi="Times New Roman" w:cs="Times New Roman"/>
          <w:b/>
        </w:rPr>
        <w:t>19.</w:t>
      </w:r>
      <w:r w:rsidR="00150878">
        <w:rPr>
          <w:rFonts w:ascii="Times New Roman" w:hAnsi="Times New Roman" w:cs="Times New Roman"/>
          <w:b/>
        </w:rPr>
        <w:t>5</w:t>
      </w:r>
      <w:r w:rsidRPr="00106827">
        <w:rPr>
          <w:rFonts w:ascii="Times New Roman" w:hAnsi="Times New Roman" w:cs="Times New Roman"/>
          <w:b/>
        </w:rPr>
        <w:t>. Oświadczenie  wykonawcy/wykonawcy wspólnie ubiegającego się o udzielenie zamówienia</w:t>
      </w:r>
      <w:r w:rsidR="00AC7222">
        <w:rPr>
          <w:rFonts w:ascii="Times New Roman" w:hAnsi="Times New Roman" w:cs="Times New Roman"/>
          <w:b/>
        </w:rPr>
        <w:t>/ podmiotu udostępniającego zasoby</w:t>
      </w:r>
      <w:r w:rsidR="009058E9">
        <w:rPr>
          <w:rFonts w:ascii="Times New Roman" w:hAnsi="Times New Roman" w:cs="Times New Roman"/>
        </w:rPr>
        <w:t xml:space="preserve">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sidRPr="00106827">
        <w:rPr>
          <w:rFonts w:ascii="Times New Roman" w:hAnsi="Times New Roman" w:cs="Times New Roman"/>
        </w:rPr>
        <w:t xml:space="preserve">- składane na podstawie art. 125 ust. 1 ustawy Pzp – wzór stanowi  </w:t>
      </w:r>
      <w:r w:rsidRPr="00106827">
        <w:rPr>
          <w:rFonts w:ascii="Times New Roman" w:hAnsi="Times New Roman" w:cs="Times New Roman"/>
          <w:b/>
          <w:color w:val="0070C0"/>
        </w:rPr>
        <w:t xml:space="preserve">Załącznik nr </w:t>
      </w:r>
      <w:r w:rsidR="00CC2763">
        <w:rPr>
          <w:rFonts w:ascii="Times New Roman" w:hAnsi="Times New Roman" w:cs="Times New Roman"/>
          <w:b/>
          <w:color w:val="0070C0"/>
        </w:rPr>
        <w:t>6</w:t>
      </w:r>
      <w:r w:rsidRPr="00106827">
        <w:rPr>
          <w:rFonts w:ascii="Times New Roman" w:hAnsi="Times New Roman" w:cs="Times New Roman"/>
          <w:b/>
          <w:color w:val="0070C0"/>
        </w:rPr>
        <w:t xml:space="preserve"> do SWZ.</w:t>
      </w:r>
    </w:p>
    <w:p w14:paraId="76B279DF" w14:textId="77777777" w:rsidR="00F12444" w:rsidRPr="009058E9" w:rsidRDefault="00F12444" w:rsidP="004173CD">
      <w:pPr>
        <w:spacing w:after="0" w:line="276" w:lineRule="auto"/>
        <w:jc w:val="both"/>
        <w:rPr>
          <w:rFonts w:ascii="Times New Roman" w:hAnsi="Times New Roman" w:cs="Times New Roman"/>
        </w:rPr>
      </w:pPr>
    </w:p>
    <w:p w14:paraId="0FF75BDA" w14:textId="126816CA" w:rsidR="008836B2" w:rsidRPr="00150878" w:rsidRDefault="00391643" w:rsidP="004173CD">
      <w:pPr>
        <w:spacing w:after="0" w:line="276" w:lineRule="auto"/>
        <w:jc w:val="both"/>
        <w:rPr>
          <w:rFonts w:ascii="Times New Roman" w:hAnsi="Times New Roman" w:cs="Times New Roman"/>
          <w:b/>
          <w:bCs/>
          <w:color w:val="0070C0"/>
        </w:rPr>
      </w:pPr>
      <w:r>
        <w:rPr>
          <w:rFonts w:ascii="Times New Roman" w:hAnsi="Times New Roman" w:cs="Times New Roman"/>
          <w:b/>
          <w:bCs/>
        </w:rPr>
        <w:t>19.</w:t>
      </w:r>
      <w:r w:rsidR="00150878">
        <w:rPr>
          <w:rFonts w:ascii="Times New Roman" w:hAnsi="Times New Roman" w:cs="Times New Roman"/>
          <w:b/>
          <w:bCs/>
        </w:rPr>
        <w:t>6</w:t>
      </w:r>
      <w:r>
        <w:rPr>
          <w:rFonts w:ascii="Times New Roman" w:hAnsi="Times New Roman" w:cs="Times New Roman"/>
          <w:b/>
          <w:bCs/>
        </w:rPr>
        <w:t xml:space="preserve">. </w:t>
      </w:r>
      <w:r w:rsidR="00150878" w:rsidRPr="00150878">
        <w:rPr>
          <w:rFonts w:ascii="Times New Roman" w:hAnsi="Times New Roman" w:cs="Times New Roman"/>
          <w:b/>
          <w:bCs/>
        </w:rPr>
        <w:t>Oświadczenie wykonawców wspólnie ubiegających się o udzielenie zamówienia</w:t>
      </w:r>
      <w:r w:rsidR="00150878">
        <w:rPr>
          <w:rFonts w:ascii="Times New Roman" w:hAnsi="Times New Roman" w:cs="Times New Roman"/>
          <w:b/>
          <w:bCs/>
        </w:rPr>
        <w:t xml:space="preserve"> </w:t>
      </w:r>
      <w:r w:rsidR="00150878" w:rsidRPr="00150878">
        <w:rPr>
          <w:rFonts w:ascii="Times New Roman" w:hAnsi="Times New Roman" w:cs="Times New Roman"/>
          <w:b/>
          <w:bCs/>
        </w:rPr>
        <w:t xml:space="preserve">(konsorcjum, spółka cywilna) o którym mowa w art. 117 ust. 4 ustawy, z którego wynika, które </w:t>
      </w:r>
      <w:r w:rsidR="00BE136D" w:rsidRPr="00BE136D">
        <w:rPr>
          <w:rFonts w:ascii="Times New Roman" w:hAnsi="Times New Roman" w:cs="Times New Roman"/>
          <w:b/>
          <w:bCs/>
        </w:rPr>
        <w:t xml:space="preserve">roboty budowlane/dostawy/usługi </w:t>
      </w:r>
      <w:r w:rsidR="00150878" w:rsidRPr="00150878">
        <w:rPr>
          <w:rFonts w:ascii="Times New Roman" w:hAnsi="Times New Roman" w:cs="Times New Roman"/>
          <w:b/>
          <w:bCs/>
        </w:rPr>
        <w:t>wykonają poszczególni wykonawcy, wniesione zgodnie z rozdz. XVIII ust. 2</w:t>
      </w:r>
      <w:r w:rsidR="00150878">
        <w:rPr>
          <w:rFonts w:ascii="Times New Roman" w:hAnsi="Times New Roman" w:cs="Times New Roman"/>
          <w:b/>
          <w:bCs/>
        </w:rPr>
        <w:t xml:space="preserve"> </w:t>
      </w:r>
      <w:r w:rsidR="00150878" w:rsidRPr="00150878">
        <w:rPr>
          <w:rFonts w:ascii="Times New Roman" w:hAnsi="Times New Roman" w:cs="Times New Roman"/>
          <w:b/>
          <w:bCs/>
        </w:rPr>
        <w:t xml:space="preserve">pkt </w:t>
      </w:r>
      <w:r w:rsidR="00BE136D">
        <w:rPr>
          <w:rFonts w:ascii="Times New Roman" w:hAnsi="Times New Roman" w:cs="Times New Roman"/>
          <w:b/>
          <w:bCs/>
        </w:rPr>
        <w:t>4</w:t>
      </w:r>
      <w:r w:rsidR="00150878" w:rsidRPr="00150878">
        <w:rPr>
          <w:rFonts w:ascii="Times New Roman" w:hAnsi="Times New Roman" w:cs="Times New Roman"/>
          <w:b/>
          <w:bCs/>
        </w:rPr>
        <w:t xml:space="preserve"> SWZ – </w:t>
      </w:r>
      <w:r w:rsidR="00150878" w:rsidRPr="00150878">
        <w:rPr>
          <w:rFonts w:ascii="Times New Roman" w:hAnsi="Times New Roman" w:cs="Times New Roman"/>
          <w:b/>
          <w:bCs/>
          <w:color w:val="0070C0"/>
        </w:rPr>
        <w:t>wzór stanowi załącznik nr 5 do SWZ</w:t>
      </w:r>
      <w:r w:rsidR="008836B2" w:rsidRPr="00150878">
        <w:rPr>
          <w:rFonts w:ascii="Times New Roman" w:hAnsi="Times New Roman" w:cs="Times New Roman"/>
          <w:b/>
          <w:bCs/>
          <w:color w:val="0070C0"/>
        </w:rPr>
        <w:t>.</w:t>
      </w:r>
    </w:p>
    <w:p w14:paraId="31BA40E0" w14:textId="561242E5" w:rsidR="00937470" w:rsidRPr="00937470" w:rsidRDefault="00937470" w:rsidP="00937470">
      <w:pPr>
        <w:spacing w:after="0" w:line="276" w:lineRule="auto"/>
        <w:jc w:val="both"/>
        <w:rPr>
          <w:rFonts w:ascii="Times New Roman" w:hAnsi="Times New Roman" w:cs="Times New Roman"/>
          <w:bCs/>
        </w:rPr>
      </w:pPr>
      <w:bookmarkStart w:id="17" w:name="_Hlk71268122"/>
      <w:r w:rsidRPr="00937470">
        <w:rPr>
          <w:rFonts w:ascii="Times New Roman" w:hAnsi="Times New Roman" w:cs="Times New Roman"/>
          <w:bCs/>
          <w:u w:val="single"/>
        </w:rPr>
        <w:t>Oświadczenie o podziale zadań pomiędzy wykonawców wspólnie ubiegających się o udzielenie zamówienia, o których mowa w art. 117 ust. 4 ustawy Pzp</w:t>
      </w:r>
      <w:r w:rsidRPr="00937470">
        <w:rPr>
          <w:rFonts w:ascii="Times New Roman" w:hAnsi="Times New Roman" w:cs="Times New Roman"/>
          <w:bCs/>
        </w:rPr>
        <w:t xml:space="preserve"> – którego wzór stanowi z</w:t>
      </w:r>
      <w:r w:rsidRPr="00937470">
        <w:rPr>
          <w:rFonts w:ascii="Times New Roman" w:hAnsi="Times New Roman" w:cs="Times New Roman"/>
          <w:b/>
          <w:bCs/>
        </w:rPr>
        <w:t xml:space="preserve">ałącznik nr </w:t>
      </w:r>
      <w:r w:rsidR="007E6B5D">
        <w:rPr>
          <w:rFonts w:ascii="Times New Roman" w:hAnsi="Times New Roman" w:cs="Times New Roman"/>
          <w:b/>
          <w:bCs/>
        </w:rPr>
        <w:t>5</w:t>
      </w:r>
      <w:r w:rsidRPr="00937470">
        <w:rPr>
          <w:rFonts w:ascii="Times New Roman" w:hAnsi="Times New Roman" w:cs="Times New Roman"/>
          <w:b/>
          <w:bCs/>
        </w:rPr>
        <w:t xml:space="preserve"> do SWZ</w:t>
      </w:r>
      <w:r w:rsidRPr="00937470">
        <w:rPr>
          <w:rFonts w:ascii="Times New Roman" w:hAnsi="Times New Roman" w:cs="Times New Roman"/>
          <w:bCs/>
        </w:rPr>
        <w:t xml:space="preserve"> przekazuje się w postaci elektronicznej i opatruje się kwalifikowanym podpisem elektronicznym. </w:t>
      </w:r>
    </w:p>
    <w:p w14:paraId="5157A212" w14:textId="77777777"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t xml:space="preserve">W przypadku gdy oświadczenie zostało sporządzone jako dokument w formie papierowej i opatrzone podpisem własnoręcznym, przekazuje się cyfrowe odwzorowanie tego dokumentu opatrzone kwalifikowanym podpisem elektronicznym. </w:t>
      </w:r>
    </w:p>
    <w:p w14:paraId="29F17E6F" w14:textId="77777777"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14:paraId="5AE3AB6E" w14:textId="77777777" w:rsidR="00937470" w:rsidRDefault="00937470" w:rsidP="00AC7222">
      <w:pPr>
        <w:spacing w:after="0" w:line="276" w:lineRule="auto"/>
        <w:jc w:val="both"/>
        <w:rPr>
          <w:rFonts w:ascii="Times New Roman" w:hAnsi="Times New Roman" w:cs="Times New Roman"/>
          <w:bCs/>
        </w:rPr>
      </w:pPr>
    </w:p>
    <w:p w14:paraId="3CC72FAB" w14:textId="613C4C06" w:rsidR="00AC7222" w:rsidRPr="007E6B5D" w:rsidRDefault="00AC7222" w:rsidP="00AC7222">
      <w:pPr>
        <w:spacing w:after="0" w:line="276" w:lineRule="auto"/>
        <w:jc w:val="both"/>
        <w:rPr>
          <w:rFonts w:ascii="Times New Roman" w:hAnsi="Times New Roman" w:cs="Times New Roman"/>
          <w:bCs/>
        </w:rPr>
      </w:pPr>
      <w:r w:rsidRPr="00AC7222">
        <w:rPr>
          <w:rFonts w:ascii="Times New Roman" w:hAnsi="Times New Roman" w:cs="Times New Roman"/>
          <w:b/>
          <w:bCs/>
        </w:rPr>
        <w:t>19.7.</w:t>
      </w:r>
      <w:r w:rsidRPr="007E6B5D">
        <w:rPr>
          <w:rFonts w:ascii="Times New Roman" w:hAnsi="Times New Roman" w:cs="Times New Roman"/>
          <w:bCs/>
        </w:rPr>
        <w:t xml:space="preserve"> </w:t>
      </w:r>
      <w:r w:rsidR="007E6B5D" w:rsidRPr="007E6B5D">
        <w:rPr>
          <w:rFonts w:ascii="Times New Roman" w:hAnsi="Times New Roman" w:cs="Times New Roman"/>
          <w:bCs/>
        </w:rPr>
        <w:t xml:space="preserve">Wykonawca, który polega na zdolnościach lub sytuacji podmiotów udostępniających zasoby, składa </w:t>
      </w:r>
      <w:r w:rsidR="007E6B5D" w:rsidRPr="007E6B5D">
        <w:rPr>
          <w:rFonts w:ascii="Times New Roman" w:hAnsi="Times New Roman" w:cs="Times New Roman"/>
          <w:b/>
          <w:bCs/>
        </w:rPr>
        <w:t>Zobowiązanie podmiotu udostępniającego</w:t>
      </w:r>
      <w:r w:rsidR="007E6B5D" w:rsidRPr="007E6B5D">
        <w:rPr>
          <w:rFonts w:ascii="Times New Roman" w:hAnsi="Times New Roman" w:cs="Times New Roman"/>
          <w:bCs/>
        </w:rPr>
        <w:t xml:space="preserve"> </w:t>
      </w:r>
      <w:r w:rsidR="007E6B5D" w:rsidRPr="007E6B5D">
        <w:rPr>
          <w:rFonts w:ascii="Times New Roman" w:hAnsi="Times New Roman" w:cs="Times New Roman"/>
          <w:b/>
          <w:bCs/>
        </w:rPr>
        <w:t>do oddania wykonawcy niezbędnych zasobów</w:t>
      </w:r>
      <w:r w:rsidR="007E6B5D" w:rsidRPr="007E6B5D">
        <w:rPr>
          <w:rFonts w:ascii="Times New Roman" w:hAnsi="Times New Roman" w:cs="Times New Roman"/>
          <w:bCs/>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007E6B5D" w:rsidRPr="007E6B5D">
        <w:rPr>
          <w:rFonts w:ascii="Times New Roman" w:hAnsi="Times New Roman" w:cs="Times New Roman"/>
          <w:b/>
          <w:bCs/>
          <w:color w:val="0070C0"/>
        </w:rPr>
        <w:t xml:space="preserve">załącznik nr </w:t>
      </w:r>
      <w:r w:rsidR="007E6B5D">
        <w:rPr>
          <w:rFonts w:ascii="Times New Roman" w:hAnsi="Times New Roman" w:cs="Times New Roman"/>
          <w:b/>
          <w:bCs/>
          <w:color w:val="0070C0"/>
        </w:rPr>
        <w:t>9</w:t>
      </w:r>
      <w:r w:rsidR="007E6B5D" w:rsidRPr="007E6B5D">
        <w:rPr>
          <w:rFonts w:ascii="Times New Roman" w:hAnsi="Times New Roman" w:cs="Times New Roman"/>
          <w:b/>
          <w:bCs/>
          <w:color w:val="0070C0"/>
        </w:rPr>
        <w:t xml:space="preserve"> do SWZ</w:t>
      </w:r>
      <w:r w:rsidR="007E6B5D" w:rsidRPr="007E6B5D">
        <w:rPr>
          <w:rFonts w:ascii="Times New Roman" w:hAnsi="Times New Roman" w:cs="Times New Roman"/>
          <w:bCs/>
          <w:color w:val="0070C0"/>
        </w:rPr>
        <w:t xml:space="preserve">  </w:t>
      </w:r>
    </w:p>
    <w:p w14:paraId="364E2EB3" w14:textId="613D610A" w:rsidR="00AC7222" w:rsidRDefault="00AC7222" w:rsidP="00AC7222">
      <w:pPr>
        <w:spacing w:after="0" w:line="276" w:lineRule="auto"/>
        <w:jc w:val="both"/>
        <w:rPr>
          <w:rFonts w:ascii="Times New Roman" w:hAnsi="Times New Roman" w:cs="Times New Roman"/>
          <w:bCs/>
        </w:rPr>
      </w:pPr>
    </w:p>
    <w:p w14:paraId="229560A0" w14:textId="77E224AE"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u w:val="single"/>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Pr="007E6B5D">
        <w:rPr>
          <w:rFonts w:ascii="Times New Roman" w:hAnsi="Times New Roman" w:cs="Times New Roman"/>
          <w:bCs/>
        </w:rPr>
        <w:t xml:space="preserve">, którego wzór stanowi </w:t>
      </w:r>
      <w:r w:rsidRPr="007E6B5D">
        <w:rPr>
          <w:rFonts w:ascii="Times New Roman" w:hAnsi="Times New Roman" w:cs="Times New Roman"/>
          <w:b/>
          <w:bCs/>
          <w:color w:val="0070C0"/>
        </w:rPr>
        <w:t>załącznik nr 9 do SWZ</w:t>
      </w:r>
      <w:r w:rsidRPr="007E6B5D">
        <w:rPr>
          <w:rFonts w:ascii="Times New Roman" w:hAnsi="Times New Roman" w:cs="Times New Roman"/>
          <w:bCs/>
          <w:color w:val="0070C0"/>
        </w:rPr>
        <w:t xml:space="preserve"> </w:t>
      </w:r>
      <w:r w:rsidRPr="007E6B5D">
        <w:rPr>
          <w:rFonts w:ascii="Times New Roman" w:hAnsi="Times New Roman" w:cs="Times New Roman"/>
          <w:bCs/>
        </w:rPr>
        <w:t>(o ile dotyczy) należy złożyć:</w:t>
      </w:r>
    </w:p>
    <w:p w14:paraId="57A895EB" w14:textId="77777777" w:rsidR="007E6B5D" w:rsidRPr="007E6B5D" w:rsidRDefault="007E6B5D" w:rsidP="000706C1">
      <w:pPr>
        <w:numPr>
          <w:ilvl w:val="0"/>
          <w:numId w:val="67"/>
        </w:numPr>
        <w:spacing w:after="0" w:line="276" w:lineRule="auto"/>
        <w:jc w:val="both"/>
        <w:rPr>
          <w:rFonts w:ascii="Times New Roman" w:hAnsi="Times New Roman" w:cs="Times New Roman"/>
          <w:bCs/>
        </w:rPr>
      </w:pPr>
      <w:r w:rsidRPr="007E6B5D">
        <w:rPr>
          <w:rFonts w:ascii="Times New Roman" w:hAnsi="Times New Roman" w:cs="Times New Roman"/>
          <w:bCs/>
        </w:rPr>
        <w:t>w formie elektronicznej (tj. w postaci elektronicznej opatrzonej kwalifikowanym podpisem elektronicznym) przez osobę/osoby upoważnioną/upoważnione do reprezentowania podmiotu udostępniającego zasoby</w:t>
      </w:r>
    </w:p>
    <w:p w14:paraId="798C3042"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–odpowiednio wykonawca lub wykonawca wspólnie ubiegający się o udzielenie zamówienia.</w:t>
      </w:r>
    </w:p>
    <w:p w14:paraId="122456A8"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lastRenderedPageBreak/>
        <w:t>Poświadczenia zgodności cyfrowego odwzorowania z dokumentem w postaci papierowej może dokonać również notariusz</w:t>
      </w:r>
    </w:p>
    <w:p w14:paraId="069C5F16" w14:textId="77777777" w:rsidR="007E6B5D" w:rsidRPr="00AC7222" w:rsidRDefault="007E6B5D" w:rsidP="00AC7222">
      <w:pPr>
        <w:spacing w:after="0" w:line="276" w:lineRule="auto"/>
        <w:jc w:val="both"/>
        <w:rPr>
          <w:rFonts w:ascii="Times New Roman" w:hAnsi="Times New Roman" w:cs="Times New Roman"/>
          <w:bCs/>
        </w:rPr>
      </w:pPr>
    </w:p>
    <w:bookmarkEnd w:id="17"/>
    <w:p w14:paraId="78B35C21" w14:textId="77777777" w:rsidR="00391643" w:rsidRPr="00391643" w:rsidRDefault="00391643" w:rsidP="00AC7222">
      <w:pPr>
        <w:pStyle w:val="Akapitzlist"/>
        <w:numPr>
          <w:ilvl w:val="0"/>
          <w:numId w:val="25"/>
        </w:numPr>
        <w:spacing w:after="0" w:line="276" w:lineRule="auto"/>
        <w:jc w:val="both"/>
        <w:rPr>
          <w:rFonts w:ascii="Times New Roman" w:hAnsi="Times New Roman" w:cs="Times New Roman"/>
          <w:bCs/>
        </w:rPr>
      </w:pPr>
      <w:r w:rsidRPr="00391643">
        <w:rPr>
          <w:rFonts w:ascii="Times New Roman" w:hAnsi="Times New Roman" w:cs="Times New Roman"/>
          <w:b/>
        </w:rPr>
        <w:t>Oferta musi być złożona w formie elektronicznej, opatrzona kwalifikowanym podpisem elektronicznym</w:t>
      </w:r>
      <w:r w:rsidRPr="00106827">
        <w:rPr>
          <w:rFonts w:ascii="Times New Roman" w:hAnsi="Times New Roman" w:cs="Times New Roman"/>
          <w:b/>
        </w:rPr>
        <w:t xml:space="preserve"> </w:t>
      </w:r>
    </w:p>
    <w:p w14:paraId="0DEDB6FF" w14:textId="25779C49" w:rsidR="00C44589" w:rsidRPr="00106827" w:rsidRDefault="00C44589" w:rsidP="004173CD">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t>Sposób sporządzenia JEDZ</w:t>
      </w:r>
      <w:r w:rsidRPr="00106827">
        <w:rPr>
          <w:rFonts w:ascii="Times New Roman" w:hAnsi="Times New Roman" w:cs="Times New Roman"/>
          <w:bCs/>
        </w:rPr>
        <w:t>:</w:t>
      </w:r>
    </w:p>
    <w:p w14:paraId="3D1FB0AF" w14:textId="13A6784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Zamawiający informuje, że na stronie Urzędu zamówień Publicznych (</w:t>
      </w:r>
      <w:hyperlink r:id="rId19" w:history="1">
        <w:r w:rsidRPr="00106827">
          <w:rPr>
            <w:rStyle w:val="Hipercze"/>
            <w:rFonts w:ascii="Times New Roman" w:hAnsi="Times New Roman" w:cs="Times New Roman"/>
            <w:b/>
            <w:bCs/>
            <w:color w:val="0070C0"/>
            <w:u w:val="none"/>
          </w:rPr>
          <w:t>https://www.gov.pl/web/uzp/jedz</w:t>
        </w:r>
      </w:hyperlink>
      <w:r w:rsidRPr="00106827">
        <w:rPr>
          <w:rFonts w:ascii="Times New Roman" w:hAnsi="Times New Roman" w:cs="Times New Roman"/>
          <w:bCs/>
        </w:rPr>
        <w:t xml:space="preserve">) dostępna jest instrukcja wypełnienia JEDZ. </w:t>
      </w:r>
    </w:p>
    <w:p w14:paraId="03CA0969" w14:textId="746178E9"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Aby wypełnić JEDZ wykonawca powinien pobrać z Platformy mieszczącej się pod adresem </w:t>
      </w:r>
      <w:hyperlink r:id="rId20"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rPr>
        <w:t xml:space="preserve"> plik w formacie XML o nazwie „JEDZ” i zaimportować pobrany plik wchodząc na stronę </w:t>
      </w:r>
      <w:hyperlink r:id="rId21" w:history="1">
        <w:r w:rsidRPr="00106827">
          <w:rPr>
            <w:rStyle w:val="Hipercze"/>
            <w:rFonts w:ascii="Times New Roman" w:hAnsi="Times New Roman" w:cs="Times New Roman"/>
            <w:b/>
            <w:bCs/>
            <w:color w:val="0070C0"/>
            <w:u w:val="none"/>
          </w:rPr>
          <w:t>https://www.gov.pl/web/uzp/jedz</w:t>
        </w:r>
      </w:hyperlink>
      <w:r w:rsidR="009111F5" w:rsidRPr="00106827">
        <w:rPr>
          <w:rFonts w:ascii="Times New Roman" w:hAnsi="Times New Roman" w:cs="Times New Roman"/>
          <w:bCs/>
        </w:rPr>
        <w:t xml:space="preserve"> </w:t>
      </w:r>
    </w:p>
    <w:p w14:paraId="78D7C0D5" w14:textId="5A686E2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Następnie należy kliknąć na: Link do narzędzia: espd.uzp.gov.pl który przekierowuje na stronę Jednolity Europejski Dokument Zamówienia ESPD następnie wybrać zakładkę „</w:t>
      </w:r>
      <w:proofErr w:type="spellStart"/>
      <w:r w:rsidRPr="00106827">
        <w:rPr>
          <w:rFonts w:ascii="Times New Roman" w:hAnsi="Times New Roman" w:cs="Times New Roman"/>
          <w:bCs/>
        </w:rPr>
        <w:t>pl</w:t>
      </w:r>
      <w:proofErr w:type="spellEnd"/>
      <w:r w:rsidRPr="00106827">
        <w:rPr>
          <w:rFonts w:ascii="Times New Roman" w:hAnsi="Times New Roman" w:cs="Times New Roman"/>
          <w:bCs/>
        </w:rPr>
        <w:t xml:space="preserve"> Polski” opcję „jestem wykonawcą” i „zaimportować plik ESPD”. </w:t>
      </w:r>
    </w:p>
    <w:p w14:paraId="080D945B" w14:textId="73573445"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Wykonawca wypełnia oświadczenie Jednolity Europejski Dokument Zamówienia, tworząc dokument elektroniczny w formacie .pdf i podpisuje go kwalifikowanym podpisem elektronicznym używając aktualnego, ważnego algorytmu skrótu. </w:t>
      </w:r>
    </w:p>
    <w:p w14:paraId="076FEA6D"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471878E0" w14:textId="418078E3" w:rsidR="00C44589" w:rsidRPr="00106827" w:rsidRDefault="00C44589" w:rsidP="00106827">
      <w:pPr>
        <w:pStyle w:val="Akapitzlist"/>
        <w:spacing w:after="0" w:line="276" w:lineRule="auto"/>
        <w:ind w:left="360"/>
        <w:jc w:val="both"/>
        <w:rPr>
          <w:rFonts w:ascii="Times New Roman" w:hAnsi="Times New Roman" w:cs="Times New Roman"/>
          <w:b/>
          <w:bCs/>
          <w:color w:val="0070C0"/>
        </w:rPr>
      </w:pPr>
      <w:r w:rsidRPr="00106827">
        <w:rPr>
          <w:rFonts w:ascii="Times New Roman" w:hAnsi="Times New Roman" w:cs="Times New Roman"/>
          <w:b/>
          <w:bCs/>
        </w:rPr>
        <w:t xml:space="preserve">UWAGA: </w:t>
      </w:r>
      <w:r w:rsidRPr="00106827">
        <w:rPr>
          <w:rFonts w:ascii="Times New Roman" w:hAnsi="Times New Roman" w:cs="Times New Roman"/>
          <w:b/>
        </w:rPr>
        <w:t>JEDZ należy złożyć za pośrednictwem Platformy pod adresem</w:t>
      </w:r>
      <w:r w:rsidRPr="00106827">
        <w:rPr>
          <w:rFonts w:ascii="Times New Roman" w:hAnsi="Times New Roman" w:cs="Times New Roman"/>
        </w:rPr>
        <w:t xml:space="preserve">: </w:t>
      </w:r>
      <w:hyperlink r:id="rId22" w:history="1">
        <w:r w:rsidR="00752E99" w:rsidRPr="00106827">
          <w:rPr>
            <w:rStyle w:val="Hipercze"/>
            <w:rFonts w:ascii="Times New Roman" w:hAnsi="Times New Roman" w:cs="Times New Roman"/>
            <w:b/>
            <w:color w:val="0070C0"/>
            <w:u w:val="none"/>
          </w:rPr>
          <w:t>https://platformazakupowa.pl/pn/kwp_radom</w:t>
        </w:r>
      </w:hyperlink>
    </w:p>
    <w:p w14:paraId="10E2077D" w14:textId="77777777" w:rsidR="00752E99" w:rsidRPr="00106827" w:rsidRDefault="00752E99" w:rsidP="00106827">
      <w:pPr>
        <w:pStyle w:val="Akapitzlist"/>
        <w:spacing w:after="0" w:line="276" w:lineRule="auto"/>
        <w:ind w:left="360"/>
        <w:jc w:val="both"/>
        <w:rPr>
          <w:rFonts w:ascii="Times New Roman" w:hAnsi="Times New Roman" w:cs="Times New Roman"/>
          <w:b/>
          <w:bCs/>
        </w:rPr>
      </w:pPr>
    </w:p>
    <w:p w14:paraId="4A45FF48" w14:textId="77777777"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JEDZ NIE NALEŻY SKŁADAĆ WRAZ Z OFERTĄ!</w:t>
      </w:r>
    </w:p>
    <w:p w14:paraId="7A5F41D2" w14:textId="52389BCA"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 xml:space="preserve">ZAMAWIAJĄCY WEZWIE WYKONAWCĘ, KTÓREGO OFERTA ZOSTAŁA NAJWYŻEJ OCENIONA </w:t>
      </w:r>
      <w:r w:rsidR="00DB10A2" w:rsidRPr="00106827">
        <w:rPr>
          <w:rFonts w:ascii="Times New Roman" w:hAnsi="Times New Roman" w:cs="Times New Roman"/>
          <w:b/>
          <w:bCs/>
        </w:rPr>
        <w:t>DO ZŁOŻENIA JEDZ NA PODSTAWIE ART. 139 UST. 2 USTAWY PZP.</w:t>
      </w:r>
    </w:p>
    <w:p w14:paraId="60BD861F"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3E1F1876" w14:textId="06F25EFA" w:rsidR="00297F2D" w:rsidRPr="00106827"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106827">
        <w:rPr>
          <w:rFonts w:ascii="Times New Roman" w:hAnsi="Times New Roman" w:cs="Times New Roman"/>
          <w:b/>
          <w:bCs/>
          <w:color w:val="000000"/>
        </w:rPr>
        <w:t xml:space="preserve">Składając ofertę zaleca się zaplanowanie złożenia jej z wyprzedzeniem </w:t>
      </w:r>
      <w:r w:rsidRPr="00106827">
        <w:rPr>
          <w:rFonts w:ascii="Times New Roman" w:hAnsi="Times New Roman" w:cs="Times New Roman"/>
          <w:b/>
          <w:bCs/>
          <w:color w:val="0070C0"/>
        </w:rPr>
        <w:t>minimum 24h</w:t>
      </w:r>
      <w:r w:rsidRPr="00106827">
        <w:rPr>
          <w:rFonts w:ascii="Times New Roman" w:hAnsi="Times New Roman" w:cs="Times New Roman"/>
          <w:b/>
          <w:color w:val="000000"/>
        </w:rPr>
        <w:t xml:space="preserve">, aby zdążyć w terminie przewidzianym na jej złożenie w przypadku siły wyższej, jak np. awaria </w:t>
      </w:r>
      <w:r w:rsidRPr="00106827">
        <w:rPr>
          <w:rFonts w:ascii="Times New Roman" w:hAnsi="Times New Roman" w:cs="Times New Roman"/>
          <w:b/>
          <w:bCs/>
          <w:color w:val="0070C0"/>
        </w:rPr>
        <w:t>platformazakupowa.pl</w:t>
      </w:r>
      <w:r w:rsidRPr="00106827">
        <w:rPr>
          <w:rFonts w:ascii="Times New Roman" w:hAnsi="Times New Roman" w:cs="Times New Roman"/>
          <w:b/>
          <w:color w:val="000000"/>
        </w:rPr>
        <w:t>, awaria Internetu, problemy techniczne związane z brakiem np. aktualnej przeglądarki, itp.</w:t>
      </w:r>
    </w:p>
    <w:p w14:paraId="4FE7048C" w14:textId="09234B0F" w:rsidR="00160D84" w:rsidRDefault="00160D84" w:rsidP="00106827">
      <w:pPr>
        <w:spacing w:after="0" w:line="276" w:lineRule="auto"/>
        <w:rPr>
          <w:rFonts w:ascii="Times New Roman" w:hAnsi="Times New Roman" w:cs="Times New Roman"/>
          <w:b/>
          <w:color w:val="000000"/>
        </w:rPr>
      </w:pPr>
    </w:p>
    <w:p w14:paraId="2A032DA8" w14:textId="77777777" w:rsidR="00513612" w:rsidRDefault="00513612" w:rsidP="00106827">
      <w:pPr>
        <w:spacing w:after="0" w:line="276" w:lineRule="auto"/>
        <w:rPr>
          <w:rFonts w:ascii="Times New Roman" w:hAnsi="Times New Roman" w:cs="Times New Roman"/>
          <w:b/>
          <w:color w:val="000000"/>
        </w:rPr>
      </w:pPr>
    </w:p>
    <w:p w14:paraId="795433DB"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18" w:name="_Hlk71268300"/>
      <w:r w:rsidRPr="00106827">
        <w:rPr>
          <w:rFonts w:ascii="Times New Roman" w:hAnsi="Times New Roman" w:cs="Times New Roman"/>
          <w:b/>
        </w:rPr>
        <w:t>Sposób oraz termin składania ofert</w:t>
      </w:r>
    </w:p>
    <w:bookmarkEnd w:id="18"/>
    <w:p w14:paraId="2E56588A" w14:textId="77777777" w:rsidR="00C44589" w:rsidRPr="00106827" w:rsidRDefault="00C44589" w:rsidP="00106827">
      <w:pPr>
        <w:pStyle w:val="Akapitzlist"/>
        <w:spacing w:after="0" w:line="276" w:lineRule="auto"/>
        <w:ind w:left="1440"/>
        <w:rPr>
          <w:rFonts w:ascii="Times New Roman" w:hAnsi="Times New Roman" w:cs="Times New Roman"/>
          <w:b/>
        </w:rPr>
      </w:pPr>
    </w:p>
    <w:p w14:paraId="418F62E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14:paraId="34D1F74F" w14:textId="7EE90E85" w:rsidR="00C44589" w:rsidRPr="00106827" w:rsidRDefault="00C44589" w:rsidP="00106827">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r w:rsidR="009111F5" w:rsidRPr="00106827">
        <w:rPr>
          <w:rFonts w:ascii="Times New Roman" w:hAnsi="Times New Roman" w:cs="Times New Roman"/>
        </w:rPr>
        <w:t xml:space="preserve"> </w:t>
      </w:r>
      <w:hyperlink r:id="rId23"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b/>
          <w:color w:val="0070C0"/>
          <w:u w:val="none"/>
        </w:rPr>
        <w:t>.</w:t>
      </w:r>
    </w:p>
    <w:p w14:paraId="76095ECC" w14:textId="77777777" w:rsidR="00C44589" w:rsidRPr="00106827" w:rsidRDefault="00C44589"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Po wypełnieniu Formularza składania oferty lub wniosku i dołączenia wszystkich</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wymaganych załączników należy kliknąć przycisk </w:t>
      </w:r>
      <w:r w:rsidRPr="00106827">
        <w:rPr>
          <w:rFonts w:ascii="Times New Roman" w:hAnsi="Times New Roman" w:cs="Times New Roman"/>
          <w:b/>
          <w:i/>
          <w:color w:val="000000"/>
        </w:rPr>
        <w:t>„Przejdź do podsumowania”.</w:t>
      </w:r>
    </w:p>
    <w:p w14:paraId="6086B4CA" w14:textId="0132E341" w:rsidR="00C44589" w:rsidRPr="00106827" w:rsidRDefault="00C44589" w:rsidP="00106827">
      <w:pPr>
        <w:pStyle w:val="Akapitzlist"/>
        <w:numPr>
          <w:ilvl w:val="0"/>
          <w:numId w:val="5"/>
        </w:numPr>
        <w:spacing w:after="0" w:line="276" w:lineRule="auto"/>
        <w:jc w:val="both"/>
        <w:rPr>
          <w:rFonts w:ascii="Times New Roman" w:hAnsi="Times New Roman" w:cs="Times New Roman"/>
        </w:rPr>
      </w:pPr>
      <w:bookmarkStart w:id="19" w:name="_Hlk71268369"/>
      <w:r w:rsidRPr="00106827">
        <w:rPr>
          <w:rFonts w:ascii="Times New Roman" w:hAnsi="Times New Roman" w:cs="Times New Roman"/>
          <w:color w:val="000000"/>
        </w:rPr>
        <w:t>Oferta lub wniosek składana elektronicznie musi zostać podpisana kwalifikowanym</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sidR="003A013A" w:rsidRPr="00106827">
        <w:rPr>
          <w:rFonts w:ascii="Times New Roman" w:hAnsi="Times New Roman" w:cs="Times New Roman"/>
          <w:color w:val="000000"/>
        </w:rPr>
        <w:t xml:space="preserve"> </w:t>
      </w:r>
      <w:hyperlink r:id="rId24" w:history="1">
        <w:r w:rsidR="003A013A" w:rsidRPr="00106827">
          <w:rPr>
            <w:rStyle w:val="Hipercze"/>
            <w:rFonts w:ascii="Times New Roman" w:hAnsi="Times New Roman" w:cs="Times New Roman"/>
            <w:b/>
            <w:color w:val="0070C0"/>
            <w:u w:val="none"/>
          </w:rPr>
          <w:t>https://platformazakupowa.pl/pn/kwp_radom</w:t>
        </w:r>
      </w:hyperlink>
      <w:r w:rsidR="003A013A" w:rsidRPr="00106827">
        <w:rPr>
          <w:rFonts w:ascii="Times New Roman" w:hAnsi="Times New Roman" w:cs="Times New Roman"/>
          <w:b/>
          <w:color w:val="5B9BD5" w:themeColor="accent5"/>
        </w:rPr>
        <w:t xml:space="preserve"> </w:t>
      </w:r>
      <w:r w:rsidRPr="00106827">
        <w:rPr>
          <w:rFonts w:ascii="Times New Roman" w:hAnsi="Times New Roman" w:cs="Times New Roman"/>
          <w:color w:val="000000"/>
        </w:rPr>
        <w:t>Wykonawca powinien złożyć podpis bezpośrednio na dokumentach przesłanych za pośrednictwem</w:t>
      </w:r>
      <w:r w:rsidR="009111F5" w:rsidRPr="00106827">
        <w:rPr>
          <w:rFonts w:ascii="Times New Roman" w:hAnsi="Times New Roman" w:cs="Times New Roman"/>
          <w:color w:val="000000"/>
        </w:rPr>
        <w:t xml:space="preserve"> </w:t>
      </w:r>
      <w:hyperlink r:id="rId25"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b/>
          <w:color w:val="0070C0"/>
        </w:rPr>
        <w:t>.</w:t>
      </w:r>
      <w:r w:rsidRPr="00106827">
        <w:rPr>
          <w:rFonts w:ascii="Times New Roman" w:hAnsi="Times New Roman" w:cs="Times New Roman"/>
          <w:color w:val="0070C0"/>
        </w:rPr>
        <w:t xml:space="preserve"> </w:t>
      </w:r>
      <w:r w:rsidRPr="00106827">
        <w:rPr>
          <w:rFonts w:ascii="Times New Roman" w:hAnsi="Times New Roman" w:cs="Times New Roman"/>
          <w:color w:val="000000"/>
        </w:rPr>
        <w:t>Zalecamy stosowanie podpisu na każdym załączonym pliku osobno, w szczególności wskazanych w art. 63 ust 1 Pzp, gdzie zaznaczono, iż</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oferty, wnioski o dopuszczenie do udziału w postępowaniu oraz oświadczenie, o</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którym mowa w </w:t>
      </w:r>
      <w:r w:rsidRPr="00106827">
        <w:rPr>
          <w:rFonts w:ascii="Times New Roman" w:hAnsi="Times New Roman" w:cs="Times New Roman"/>
          <w:color w:val="000000"/>
        </w:rPr>
        <w:lastRenderedPageBreak/>
        <w:t>art. 125 ust.1</w:t>
      </w:r>
      <w:r w:rsidR="00B76266" w:rsidRPr="00106827">
        <w:rPr>
          <w:rFonts w:ascii="Times New Roman" w:hAnsi="Times New Roman" w:cs="Times New Roman"/>
          <w:color w:val="000000"/>
        </w:rPr>
        <w:t>,</w:t>
      </w:r>
      <w:r w:rsidRPr="00106827">
        <w:rPr>
          <w:rFonts w:ascii="Times New Roman" w:hAnsi="Times New Roman" w:cs="Times New Roman"/>
          <w:color w:val="000000"/>
        </w:rPr>
        <w:t xml:space="preserve"> sporządza się pod rygorem nieważności w formie elektronicznej i</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opatruje się</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kwalifikowanym</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w:t>
      </w:r>
    </w:p>
    <w:p w14:paraId="2AD28CD0" w14:textId="77777777" w:rsidR="00FC41F6" w:rsidRPr="00106827" w:rsidRDefault="00FC41F6" w:rsidP="00106827">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19"/>
    <w:p w14:paraId="07BA9BA3"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t>Szczegółowa instrukcja dla Wykonawców dotycząca złożenia, zmiany i wycofania oferty</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znajduje się na stronie internetowej pod adresem</w:t>
      </w:r>
      <w:r w:rsidRPr="00106827">
        <w:rPr>
          <w:rFonts w:ascii="Times New Roman" w:hAnsi="Times New Roman" w:cs="Times New Roman"/>
          <w:color w:val="0070C0"/>
        </w:rPr>
        <w:t>:</w:t>
      </w:r>
      <w:r w:rsidR="00297F2D" w:rsidRPr="00106827">
        <w:rPr>
          <w:rFonts w:ascii="Times New Roman" w:hAnsi="Times New Roman" w:cs="Times New Roman"/>
          <w:color w:val="0070C0"/>
        </w:rPr>
        <w:t xml:space="preserve"> </w:t>
      </w:r>
      <w:hyperlink r:id="rId26"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color w:val="000000" w:themeColor="text1"/>
          <w:u w:val="none"/>
        </w:rPr>
        <w:t>.</w:t>
      </w:r>
    </w:p>
    <w:p w14:paraId="1CF16DA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sidR="00297F2D" w:rsidRPr="00106827">
        <w:rPr>
          <w:rFonts w:ascii="Times New Roman" w:hAnsi="Times New Roman" w:cs="Times New Roman"/>
          <w:b/>
          <w:i/>
        </w:rPr>
        <w:t xml:space="preserve"> </w:t>
      </w:r>
      <w:r w:rsidRPr="00106827">
        <w:rPr>
          <w:rFonts w:ascii="Times New Roman" w:hAnsi="Times New Roman" w:cs="Times New Roman"/>
          <w:b/>
        </w:rPr>
        <w:t>do: złożenia, zmiany, wycofania oferty wynosi 150 MB.</w:t>
      </w:r>
    </w:p>
    <w:p w14:paraId="75090E7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u w:val="single"/>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14:paraId="777CC0C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14:paraId="07FD3CBC" w14:textId="3955B494" w:rsidR="00C44589" w:rsidRPr="00106827" w:rsidRDefault="00C44589" w:rsidP="00106827">
      <w:pPr>
        <w:pStyle w:val="Akapitzlist"/>
        <w:numPr>
          <w:ilvl w:val="0"/>
          <w:numId w:val="5"/>
        </w:numPr>
        <w:spacing w:after="0" w:line="276" w:lineRule="auto"/>
        <w:jc w:val="both"/>
        <w:rPr>
          <w:rFonts w:ascii="Times New Roman" w:hAnsi="Times New Roman" w:cs="Times New Roman"/>
          <w:b/>
          <w:bCs/>
          <w:color w:val="0070C0"/>
        </w:rPr>
      </w:pPr>
      <w:r w:rsidRPr="00106827">
        <w:rPr>
          <w:rFonts w:ascii="Times New Roman" w:hAnsi="Times New Roman" w:cs="Times New Roman"/>
          <w:b/>
        </w:rPr>
        <w:t xml:space="preserve">Ofertę wraz z wymaganymi załącznikami należy złożyć w terminie do dnia </w:t>
      </w:r>
      <w:r w:rsidR="00601C4C">
        <w:rPr>
          <w:rFonts w:ascii="Times New Roman" w:hAnsi="Times New Roman" w:cs="Times New Roman"/>
          <w:b/>
          <w:color w:val="0070C0"/>
          <w:u w:val="single"/>
        </w:rPr>
        <w:t xml:space="preserve">07.02.2025 </w:t>
      </w:r>
      <w:r w:rsidR="00CB661D" w:rsidRPr="00106827">
        <w:rPr>
          <w:rFonts w:ascii="Times New Roman" w:hAnsi="Times New Roman" w:cs="Times New Roman"/>
          <w:b/>
          <w:color w:val="0070C0"/>
          <w:u w:val="single"/>
        </w:rPr>
        <w:t>r.</w:t>
      </w:r>
      <w:r w:rsidR="00EE2290" w:rsidRPr="00106827">
        <w:rPr>
          <w:rFonts w:ascii="Times New Roman" w:hAnsi="Times New Roman" w:cs="Times New Roman"/>
          <w:b/>
          <w:color w:val="0070C0"/>
        </w:rPr>
        <w:br/>
      </w:r>
      <w:r w:rsidRPr="00106827">
        <w:rPr>
          <w:rFonts w:ascii="Times New Roman" w:hAnsi="Times New Roman" w:cs="Times New Roman"/>
          <w:b/>
          <w:color w:val="0070C0"/>
          <w:u w:val="single"/>
        </w:rPr>
        <w:t>do godzin</w:t>
      </w:r>
      <w:r w:rsidR="007F3925" w:rsidRPr="00106827">
        <w:rPr>
          <w:rFonts w:ascii="Times New Roman" w:hAnsi="Times New Roman" w:cs="Times New Roman"/>
          <w:b/>
          <w:color w:val="0070C0"/>
          <w:u w:val="single"/>
        </w:rPr>
        <w:t xml:space="preserve">y </w:t>
      </w:r>
      <w:r w:rsidR="002C3F34"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A35D5E" w:rsidRPr="00106827">
        <w:rPr>
          <w:rFonts w:ascii="Times New Roman" w:hAnsi="Times New Roman" w:cs="Times New Roman"/>
          <w:b/>
          <w:color w:val="0070C0"/>
          <w:u w:val="single"/>
        </w:rPr>
        <w:t>:00</w:t>
      </w:r>
    </w:p>
    <w:p w14:paraId="190FBE0F" w14:textId="77777777" w:rsidR="00B76266" w:rsidRPr="00106827" w:rsidRDefault="00C44589" w:rsidP="00106827">
      <w:pPr>
        <w:pStyle w:val="Akapitzlist"/>
        <w:numPr>
          <w:ilvl w:val="0"/>
          <w:numId w:val="5"/>
        </w:numPr>
        <w:spacing w:after="0" w:line="276" w:lineRule="auto"/>
        <w:jc w:val="both"/>
        <w:rPr>
          <w:rFonts w:ascii="Times New Roman" w:hAnsi="Times New Roman" w:cs="Times New Roman"/>
          <w:bCs/>
        </w:rPr>
      </w:pPr>
      <w:r w:rsidRPr="00106827">
        <w:rPr>
          <w:rFonts w:ascii="Times New Roman" w:hAnsi="Times New Roman" w:cs="Times New Roman"/>
          <w:b/>
        </w:rPr>
        <w:t>Ofertę podpisuje Wykonawca lub jego pełnomocni</w:t>
      </w:r>
      <w:r w:rsidRPr="00106827">
        <w:rPr>
          <w:rFonts w:ascii="Times New Roman" w:hAnsi="Times New Roman" w:cs="Times New Roman"/>
          <w:b/>
          <w:bCs/>
        </w:rPr>
        <w:t>k</w:t>
      </w:r>
      <w:r w:rsidRPr="00106827">
        <w:rPr>
          <w:rFonts w:ascii="Times New Roman" w:hAnsi="Times New Roman" w:cs="Times New Roman"/>
          <w:bCs/>
        </w:rPr>
        <w:t>.</w:t>
      </w:r>
    </w:p>
    <w:p w14:paraId="0BFAFD0D" w14:textId="38E22A3C"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może złożyć tylko jedną ofertę</w:t>
      </w:r>
      <w:r w:rsidR="005078B8" w:rsidRPr="00106827">
        <w:rPr>
          <w:rFonts w:ascii="Times New Roman" w:hAnsi="Times New Roman" w:cs="Times New Roman"/>
          <w:color w:val="000000" w:themeColor="text1"/>
        </w:rPr>
        <w:t xml:space="preserve"> w ramach części  (zadań) </w:t>
      </w:r>
    </w:p>
    <w:p w14:paraId="36CA86A8" w14:textId="77777777" w:rsidR="00B76266" w:rsidRPr="00106827" w:rsidRDefault="00B76266"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14:paraId="129CB7F2"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14:paraId="21497B62" w14:textId="5E5316AF" w:rsidR="00C44589" w:rsidRPr="00106827"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 datę przekazania oferty lub wniosków przyjmuje się datę ich przekazania w</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w drugim kroku i wyświetlaniu</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komunikatu, że oferta została złożona. Czas wyświetlany na </w:t>
      </w:r>
      <w:r w:rsidRPr="00106827">
        <w:rPr>
          <w:rFonts w:ascii="Times New Roman" w:hAnsi="Times New Roman" w:cs="Times New Roman"/>
          <w:b/>
          <w:bCs/>
          <w:color w:val="0070C0"/>
        </w:rPr>
        <w:t>platformazakupowa.pl</w:t>
      </w:r>
      <w:r w:rsidRPr="00106827">
        <w:rPr>
          <w:rFonts w:ascii="Times New Roman" w:hAnsi="Times New Roman" w:cs="Times New Roman"/>
          <w:bCs/>
          <w:color w:val="0070C0"/>
        </w:rPr>
        <w:t xml:space="preserve"> </w:t>
      </w:r>
      <w:r w:rsidRPr="00106827">
        <w:rPr>
          <w:rFonts w:ascii="Times New Roman" w:hAnsi="Times New Roman" w:cs="Times New Roman"/>
          <w:color w:val="000000"/>
        </w:rPr>
        <w:t>synchronizuje się automatycznie z serwerem Głównego Urzędu Miar.</w:t>
      </w:r>
    </w:p>
    <w:p w14:paraId="7AE98608" w14:textId="46A165DB" w:rsidR="00496BD2" w:rsidRDefault="00496BD2" w:rsidP="00106827">
      <w:pPr>
        <w:autoSpaceDE w:val="0"/>
        <w:autoSpaceDN w:val="0"/>
        <w:adjustRightInd w:val="0"/>
        <w:spacing w:after="0" w:line="276" w:lineRule="auto"/>
        <w:jc w:val="both"/>
        <w:rPr>
          <w:rFonts w:ascii="Times New Roman" w:hAnsi="Times New Roman" w:cs="Times New Roman"/>
          <w:color w:val="000000"/>
        </w:rPr>
      </w:pPr>
    </w:p>
    <w:p w14:paraId="38CD5F52" w14:textId="77777777" w:rsidR="00C821CC" w:rsidRPr="00106827" w:rsidRDefault="00C821CC" w:rsidP="00106827">
      <w:pPr>
        <w:autoSpaceDE w:val="0"/>
        <w:autoSpaceDN w:val="0"/>
        <w:adjustRightInd w:val="0"/>
        <w:spacing w:after="0" w:line="276" w:lineRule="auto"/>
        <w:jc w:val="both"/>
        <w:rPr>
          <w:rFonts w:ascii="Times New Roman" w:hAnsi="Times New Roman" w:cs="Times New Roman"/>
          <w:color w:val="000000"/>
        </w:rPr>
      </w:pPr>
    </w:p>
    <w:p w14:paraId="2F90D445" w14:textId="77777777" w:rsidR="00C44589" w:rsidRPr="00106827" w:rsidRDefault="00C44589" w:rsidP="00106827">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t>Termin otwarcia ofert</w:t>
      </w:r>
    </w:p>
    <w:p w14:paraId="622C2FE2" w14:textId="77777777" w:rsidR="00C44589" w:rsidRPr="00106827" w:rsidRDefault="00C44589" w:rsidP="00106827">
      <w:pPr>
        <w:pStyle w:val="Akapitzlist"/>
        <w:spacing w:after="0" w:line="276" w:lineRule="auto"/>
        <w:ind w:left="1440"/>
        <w:rPr>
          <w:rFonts w:ascii="Times New Roman" w:hAnsi="Times New Roman" w:cs="Times New Roman"/>
          <w:b/>
        </w:rPr>
      </w:pPr>
    </w:p>
    <w:p w14:paraId="5435E29E" w14:textId="0BA14D7D"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b/>
        </w:rPr>
        <w:t>Otwarcie ofert nastąpi w dniu</w:t>
      </w:r>
      <w:r w:rsidR="002C3F34" w:rsidRPr="00106827">
        <w:rPr>
          <w:rFonts w:ascii="Times New Roman" w:hAnsi="Times New Roman" w:cs="Times New Roman"/>
          <w:b/>
        </w:rPr>
        <w:t xml:space="preserve"> </w:t>
      </w:r>
      <w:r w:rsidR="00601C4C">
        <w:rPr>
          <w:rFonts w:ascii="Times New Roman" w:hAnsi="Times New Roman" w:cs="Times New Roman"/>
          <w:b/>
          <w:color w:val="0070C0"/>
          <w:u w:val="single"/>
        </w:rPr>
        <w:t xml:space="preserve">07.02.2025 </w:t>
      </w:r>
      <w:r w:rsidR="00CB661D" w:rsidRPr="00106827">
        <w:rPr>
          <w:rFonts w:ascii="Times New Roman" w:hAnsi="Times New Roman" w:cs="Times New Roman"/>
          <w:b/>
          <w:color w:val="0070C0"/>
          <w:u w:val="single"/>
        </w:rPr>
        <w:t xml:space="preserve">r. </w:t>
      </w:r>
      <w:r w:rsidR="00280E06"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o godzinie</w:t>
      </w:r>
      <w:r w:rsidR="00EE2290" w:rsidRPr="00106827">
        <w:rPr>
          <w:rFonts w:ascii="Times New Roman" w:hAnsi="Times New Roman" w:cs="Times New Roman"/>
          <w:b/>
          <w:color w:val="0070C0"/>
          <w:u w:val="single"/>
        </w:rPr>
        <w:t xml:space="preserve"> </w:t>
      </w:r>
      <w:r w:rsidR="00CF1DF7"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EE2290" w:rsidRPr="00106827">
        <w:rPr>
          <w:rFonts w:ascii="Times New Roman" w:hAnsi="Times New Roman" w:cs="Times New Roman"/>
          <w:b/>
          <w:color w:val="0070C0"/>
          <w:u w:val="single"/>
        </w:rPr>
        <w:t>:05</w:t>
      </w:r>
      <w:r w:rsidR="00EE2290" w:rsidRPr="00106827">
        <w:rPr>
          <w:rFonts w:ascii="Times New Roman" w:hAnsi="Times New Roman" w:cs="Times New Roman"/>
          <w:b/>
        </w:rPr>
        <w:t xml:space="preserve"> </w:t>
      </w:r>
      <w:r w:rsidRPr="00106827">
        <w:rPr>
          <w:rFonts w:ascii="Times New Roman" w:hAnsi="Times New Roman" w:cs="Times New Roman"/>
          <w:b/>
        </w:rPr>
        <w:t>za pośrednictwem Platformy.</w:t>
      </w:r>
    </w:p>
    <w:p w14:paraId="3243A85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Otwarcie ofert jest niejawne. Zgodnie z ustawą </w:t>
      </w:r>
      <w:r w:rsidR="00FC41F6" w:rsidRPr="00106827">
        <w:rPr>
          <w:rFonts w:ascii="Times New Roman" w:hAnsi="Times New Roman" w:cs="Times New Roman"/>
        </w:rPr>
        <w:t>P</w:t>
      </w:r>
      <w:r w:rsidRPr="00106827">
        <w:rPr>
          <w:rFonts w:ascii="Times New Roman" w:hAnsi="Times New Roman" w:cs="Times New Roman"/>
        </w:rPr>
        <w:t xml:space="preserve">zp </w:t>
      </w:r>
      <w:r w:rsidR="00FC41F6" w:rsidRPr="00106827">
        <w:rPr>
          <w:rFonts w:ascii="Times New Roman" w:hAnsi="Times New Roman" w:cs="Times New Roman"/>
        </w:rPr>
        <w:t>z</w:t>
      </w:r>
      <w:r w:rsidRPr="00106827">
        <w:rPr>
          <w:rFonts w:ascii="Times New Roman" w:hAnsi="Times New Roman" w:cs="Times New Roman"/>
        </w:rPr>
        <w:t xml:space="preserve">amawiający nie ma obowiązku przeprowadzania jawnej sesji otwarcia ofert z udziałem </w:t>
      </w:r>
      <w:r w:rsidR="00FC41F6" w:rsidRPr="00106827">
        <w:rPr>
          <w:rFonts w:ascii="Times New Roman" w:hAnsi="Times New Roman" w:cs="Times New Roman"/>
        </w:rPr>
        <w:t>w</w:t>
      </w:r>
      <w:r w:rsidRPr="00106827">
        <w:rPr>
          <w:rFonts w:ascii="Times New Roman" w:hAnsi="Times New Roman" w:cs="Times New Roman"/>
        </w:rPr>
        <w:t>ykonawców lub transmitowania sesji otwarcia za pośrednictwem elektronicznych narzędzi do przekazu on-line a ma jedynie takie uprawnienie.</w:t>
      </w:r>
    </w:p>
    <w:p w14:paraId="689E868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14:paraId="249C7A62"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14:paraId="220FCD0E" w14:textId="77777777" w:rsidR="00C44589" w:rsidRPr="00106827" w:rsidRDefault="00C44589" w:rsidP="00106827">
      <w:pPr>
        <w:spacing w:after="0" w:line="276" w:lineRule="auto"/>
        <w:ind w:left="672" w:hanging="308"/>
        <w:jc w:val="both"/>
        <w:rPr>
          <w:rFonts w:ascii="Times New Roman" w:hAnsi="Times New Roman" w:cs="Times New Roman"/>
        </w:rPr>
      </w:pPr>
      <w:r w:rsidRPr="00106827">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533A688D" w14:textId="77777777" w:rsidR="00C44589" w:rsidRPr="00106827" w:rsidRDefault="00C44589" w:rsidP="00106827">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14:paraId="02C9DA98" w14:textId="77777777" w:rsidR="00C44589" w:rsidRPr="00106827" w:rsidRDefault="00C44589" w:rsidP="00106827">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14:paraId="14D3A5E1"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168F661C"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lastRenderedPageBreak/>
        <w:t>Zamawiający poinformuje o zmianie terminu otwarcia ofert na stronie internetowej prowadzonego postępowania:</w:t>
      </w:r>
      <w:r w:rsidR="00FC41F6" w:rsidRPr="00106827">
        <w:rPr>
          <w:rFonts w:ascii="Times New Roman" w:hAnsi="Times New Roman" w:cs="Times New Roman"/>
        </w:rPr>
        <w:t xml:space="preserve"> </w:t>
      </w:r>
      <w:hyperlink r:id="rId27"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14:paraId="7DC6987E" w14:textId="77777777" w:rsidR="007E6B5D" w:rsidRDefault="007E6B5D" w:rsidP="00106827">
      <w:pPr>
        <w:pStyle w:val="Akapitzlist"/>
        <w:spacing w:after="0" w:line="276" w:lineRule="auto"/>
        <w:ind w:left="728"/>
        <w:rPr>
          <w:rFonts w:ascii="Times New Roman" w:hAnsi="Times New Roman" w:cs="Times New Roman"/>
          <w:b/>
        </w:rPr>
      </w:pPr>
    </w:p>
    <w:p w14:paraId="1C1B344F" w14:textId="77777777" w:rsidR="00C821CC" w:rsidRPr="00106827" w:rsidRDefault="00C821CC" w:rsidP="00106827">
      <w:pPr>
        <w:pStyle w:val="Akapitzlist"/>
        <w:spacing w:after="0" w:line="276" w:lineRule="auto"/>
        <w:ind w:left="728"/>
        <w:rPr>
          <w:rFonts w:ascii="Times New Roman" w:hAnsi="Times New Roman" w:cs="Times New Roman"/>
          <w:b/>
        </w:rPr>
      </w:pPr>
    </w:p>
    <w:p w14:paraId="4E2457DF"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r w:rsidRPr="00106827">
        <w:rPr>
          <w:rFonts w:ascii="Times New Roman" w:hAnsi="Times New Roman" w:cs="Times New Roman"/>
          <w:b/>
        </w:rPr>
        <w:t>Podstawy wykluczenia, o których mowa w art. 108</w:t>
      </w:r>
    </w:p>
    <w:p w14:paraId="634BF38E" w14:textId="77777777" w:rsidR="00C44589" w:rsidRPr="00106827" w:rsidRDefault="00C44589" w:rsidP="00106827">
      <w:pPr>
        <w:pStyle w:val="Akapitzlist"/>
        <w:spacing w:after="0" w:line="276" w:lineRule="auto"/>
        <w:ind w:left="728"/>
        <w:rPr>
          <w:rFonts w:ascii="Times New Roman" w:hAnsi="Times New Roman" w:cs="Times New Roman"/>
          <w:b/>
        </w:rPr>
      </w:pPr>
    </w:p>
    <w:p w14:paraId="73CB7DDA" w14:textId="77777777" w:rsidR="00C44589"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Z postępowania o udzielenie zamówienia wyklucza się, z zastrzeżeniem art. 110 ust. 2 pzp, Wykonawcę:</w:t>
      </w:r>
    </w:p>
    <w:p w14:paraId="60A80A48" w14:textId="77777777" w:rsidR="00C44589" w:rsidRPr="00106827" w:rsidRDefault="00C44589" w:rsidP="00106827">
      <w:pPr>
        <w:spacing w:after="0" w:line="276" w:lineRule="auto"/>
        <w:ind w:left="360"/>
        <w:rPr>
          <w:rFonts w:ascii="Times New Roman" w:hAnsi="Times New Roman" w:cs="Times New Roman"/>
        </w:rPr>
      </w:pPr>
      <w:r w:rsidRPr="00106827">
        <w:rPr>
          <w:rFonts w:ascii="Times New Roman" w:hAnsi="Times New Roman" w:cs="Times New Roman"/>
        </w:rPr>
        <w:t xml:space="preserve">1.1 </w:t>
      </w:r>
      <w:r w:rsidR="00A5597B" w:rsidRPr="00106827">
        <w:rPr>
          <w:rFonts w:ascii="Times New Roman" w:hAnsi="Times New Roman" w:cs="Times New Roman"/>
        </w:rPr>
        <w:t>B</w:t>
      </w:r>
      <w:r w:rsidRPr="00106827">
        <w:rPr>
          <w:rFonts w:ascii="Times New Roman" w:hAnsi="Times New Roman" w:cs="Times New Roman"/>
        </w:rPr>
        <w:t>ędącego osobą fizyczną, którego prawomocnie skazano za przestępstwo:</w:t>
      </w:r>
    </w:p>
    <w:p w14:paraId="299F503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FD407B8"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14:paraId="64390638" w14:textId="545F8F01" w:rsidR="002C3F34" w:rsidRPr="00106827" w:rsidRDefault="002C3F34" w:rsidP="00106827">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w:t>
      </w:r>
      <w:r w:rsidR="009111F5" w:rsidRPr="00106827">
        <w:rPr>
          <w:rFonts w:ascii="Times New Roman" w:hAnsi="Times New Roman" w:cs="Times New Roman"/>
        </w:rPr>
        <w:t xml:space="preserve"> </w:t>
      </w:r>
      <w:r w:rsidRPr="00106827">
        <w:rPr>
          <w:rFonts w:ascii="Times New Roman" w:hAnsi="Times New Roman" w:cs="Times New Roman"/>
        </w:rPr>
        <w:t>r. o sporcie (</w:t>
      </w:r>
      <w:r w:rsidR="00264267" w:rsidRPr="00106827">
        <w:rPr>
          <w:rFonts w:ascii="Times New Roman" w:hAnsi="Times New Roman" w:cs="Times New Roman"/>
        </w:rPr>
        <w:t>Dz. U. z 2022 r. poz. 1599 i 2185</w:t>
      </w:r>
      <w:r w:rsidRPr="00106827">
        <w:rPr>
          <w:rFonts w:ascii="Times New Roman" w:hAnsi="Times New Roman" w:cs="Times New Roman"/>
        </w:rPr>
        <w:t>) lub w art. 54 ust. 1-4 ustawy z dnia 12 maja 2011 r. o refundacji leków, środków spożywczych specjalnego przeznaczenia żywieniowego oraz wyrobów medycznych (</w:t>
      </w:r>
      <w:r w:rsidR="00264267" w:rsidRPr="00106827">
        <w:rPr>
          <w:rFonts w:ascii="Times New Roman" w:hAnsi="Times New Roman" w:cs="Times New Roman"/>
        </w:rPr>
        <w:t>Dz. U. z 2023 r. poz. 826</w:t>
      </w:r>
      <w:r w:rsidRPr="00106827">
        <w:rPr>
          <w:rFonts w:ascii="Times New Roman" w:hAnsi="Times New Roman" w:cs="Times New Roman"/>
        </w:rPr>
        <w:t>);</w:t>
      </w:r>
    </w:p>
    <w:p w14:paraId="7AB06D2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06827">
        <w:rPr>
          <w:rFonts w:ascii="Times New Roman" w:hAnsi="Times New Roman" w:cs="Times New Roman"/>
        </w:rPr>
        <w:br/>
        <w:t>w art. 299 Kodeksu karnego;</w:t>
      </w:r>
    </w:p>
    <w:p w14:paraId="5D58771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14:paraId="25DC916F" w14:textId="0A2F31EB"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264267" w:rsidRPr="00106827">
        <w:rPr>
          <w:rFonts w:ascii="Times New Roman" w:hAnsi="Times New Roman" w:cs="Times New Roman"/>
          <w:bCs/>
        </w:rPr>
        <w:t>Dz. U. z 2021 r. poz. 1745</w:t>
      </w:r>
      <w:r w:rsidRPr="00106827">
        <w:rPr>
          <w:rFonts w:ascii="Times New Roman" w:hAnsi="Times New Roman" w:cs="Times New Roman"/>
          <w:bCs/>
        </w:rPr>
        <w:t>);</w:t>
      </w:r>
    </w:p>
    <w:p w14:paraId="19C4030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sidR="00FC41F6" w:rsidRPr="00106827">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0FB4E3C3"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106827">
        <w:rPr>
          <w:rFonts w:ascii="Times New Roman" w:hAnsi="Times New Roman" w:cs="Times New Roman"/>
          <w:bCs/>
        </w:rPr>
        <w:t>,</w:t>
      </w:r>
    </w:p>
    <w:p w14:paraId="29925681" w14:textId="77777777" w:rsidR="00C44589" w:rsidRPr="00106827" w:rsidRDefault="00C44589" w:rsidP="00106827">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r w:rsidR="00652848" w:rsidRPr="00106827">
        <w:rPr>
          <w:rFonts w:ascii="Times New Roman" w:hAnsi="Times New Roman" w:cs="Times New Roman"/>
          <w:bCs/>
        </w:rPr>
        <w:t>.</w:t>
      </w:r>
    </w:p>
    <w:p w14:paraId="6E0D6236" w14:textId="77777777" w:rsidR="00C44589" w:rsidRPr="00106827" w:rsidRDefault="00C44589" w:rsidP="00106827">
      <w:pPr>
        <w:spacing w:after="0" w:line="276" w:lineRule="auto"/>
        <w:ind w:left="742" w:hanging="350"/>
        <w:jc w:val="both"/>
        <w:rPr>
          <w:rFonts w:ascii="Times New Roman" w:hAnsi="Times New Roman" w:cs="Times New Roman"/>
          <w:bCs/>
        </w:rPr>
      </w:pPr>
      <w:r w:rsidRPr="00106827">
        <w:rPr>
          <w:rFonts w:ascii="Times New Roman" w:hAnsi="Times New Roman" w:cs="Times New Roman"/>
        </w:rPr>
        <w:t xml:space="preserve">1.2 </w:t>
      </w:r>
      <w:r w:rsidR="00A5597B" w:rsidRPr="00106827">
        <w:rPr>
          <w:rFonts w:ascii="Times New Roman" w:hAnsi="Times New Roman" w:cs="Times New Roman"/>
        </w:rPr>
        <w:t>J</w:t>
      </w:r>
      <w:r w:rsidRPr="00106827">
        <w:rPr>
          <w:rFonts w:ascii="Times New Roman" w:hAnsi="Times New Roman" w:cs="Times New Roman"/>
        </w:rPr>
        <w:t xml:space="preserve">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14:paraId="127D992C" w14:textId="579B5323" w:rsidR="00C44589" w:rsidRPr="00106827" w:rsidRDefault="00C44589" w:rsidP="00106827">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 xml:space="preserve">1.3 </w:t>
      </w:r>
      <w:r w:rsidR="00A5597B" w:rsidRPr="00106827">
        <w:rPr>
          <w:rFonts w:ascii="Times New Roman" w:hAnsi="Times New Roman" w:cs="Times New Roman"/>
          <w:bCs/>
        </w:rPr>
        <w:t>W</w:t>
      </w:r>
      <w:r w:rsidRPr="00106827">
        <w:rPr>
          <w:rFonts w:ascii="Times New Roman" w:hAnsi="Times New Roman" w:cs="Times New Roman"/>
          <w:bCs/>
        </w:rPr>
        <w:t>obec, którego wydano prawomocny wyrok sadu lub ostateczną decyzję administracyjną</w:t>
      </w:r>
      <w:r w:rsidR="009111F5" w:rsidRPr="00106827">
        <w:rPr>
          <w:rFonts w:ascii="Times New Roman" w:hAnsi="Times New Roman" w:cs="Times New Roman"/>
          <w:bCs/>
        </w:rPr>
        <w:t xml:space="preserve"> </w:t>
      </w:r>
      <w:r w:rsidRPr="00106827">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111F5" w:rsidRPr="00106827">
        <w:rPr>
          <w:rFonts w:ascii="Times New Roman" w:hAnsi="Times New Roman" w:cs="Times New Roman"/>
          <w:bCs/>
        </w:rPr>
        <w:t xml:space="preserve"> </w:t>
      </w:r>
      <w:r w:rsidRPr="00106827">
        <w:rPr>
          <w:rFonts w:ascii="Times New Roman" w:hAnsi="Times New Roman" w:cs="Times New Roman"/>
          <w:bCs/>
        </w:rPr>
        <w:t>wiążące porozumienie w sprawie spłaty tych należności;</w:t>
      </w:r>
    </w:p>
    <w:p w14:paraId="7769E1A8" w14:textId="77777777" w:rsidR="00C44589" w:rsidRPr="00106827" w:rsidRDefault="00C44589" w:rsidP="00106827">
      <w:pPr>
        <w:spacing w:after="0" w:line="276" w:lineRule="auto"/>
        <w:ind w:left="378"/>
        <w:jc w:val="both"/>
        <w:rPr>
          <w:rFonts w:ascii="Times New Roman" w:hAnsi="Times New Roman" w:cs="Times New Roman"/>
          <w:bCs/>
        </w:rPr>
      </w:pPr>
      <w:r w:rsidRPr="00106827">
        <w:rPr>
          <w:rFonts w:ascii="Times New Roman" w:hAnsi="Times New Roman" w:cs="Times New Roman"/>
          <w:bCs/>
        </w:rPr>
        <w:t xml:space="preserve">1.4 </w:t>
      </w:r>
      <w:r w:rsidR="00A5597B" w:rsidRPr="00106827">
        <w:rPr>
          <w:rFonts w:ascii="Times New Roman" w:hAnsi="Times New Roman" w:cs="Times New Roman"/>
          <w:bCs/>
        </w:rPr>
        <w:t>W</w:t>
      </w:r>
      <w:r w:rsidRPr="00106827">
        <w:rPr>
          <w:rFonts w:ascii="Times New Roman" w:hAnsi="Times New Roman" w:cs="Times New Roman"/>
          <w:bCs/>
        </w:rPr>
        <w:t>obec którego prawomocnie orzeczono zakaz ubiegania się o zamówienie publiczne;</w:t>
      </w:r>
    </w:p>
    <w:p w14:paraId="3402DE79" w14:textId="77777777" w:rsidR="00C44589" w:rsidRPr="00106827" w:rsidRDefault="00C44589" w:rsidP="00106827">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lastRenderedPageBreak/>
        <w:t xml:space="preserve">1.5 </w:t>
      </w:r>
      <w:r w:rsidR="00A5597B" w:rsidRPr="00106827">
        <w:rPr>
          <w:rFonts w:ascii="Times New Roman" w:hAnsi="Times New Roman" w:cs="Times New Roman"/>
          <w:bCs/>
        </w:rPr>
        <w:t>J</w:t>
      </w:r>
      <w:r w:rsidRPr="00106827">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0088441E" w:rsidRPr="00106827">
        <w:rPr>
          <w:rFonts w:ascii="Times New Roman" w:hAnsi="Times New Roman" w:cs="Times New Roman"/>
          <w:bCs/>
        </w:rPr>
        <w:br/>
      </w:r>
      <w:r w:rsidRPr="00106827">
        <w:rPr>
          <w:rFonts w:ascii="Times New Roman" w:hAnsi="Times New Roman" w:cs="Times New Roman"/>
          <w:bCs/>
        </w:rPr>
        <w:t>oferty częściowe lub wnioski o dopuszczenie do udziału w postępowaniu, chyba, że wykażą, że przygotowali te oferty lub wnioski niezależnie od siebie;</w:t>
      </w:r>
    </w:p>
    <w:p w14:paraId="6D1D85EC" w14:textId="77777777" w:rsidR="00C44589" w:rsidRPr="00106827" w:rsidRDefault="00C44589" w:rsidP="00106827">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t xml:space="preserve">1.6 </w:t>
      </w:r>
      <w:r w:rsidR="00A5597B" w:rsidRPr="00106827">
        <w:rPr>
          <w:rFonts w:ascii="Times New Roman" w:hAnsi="Times New Roman" w:cs="Times New Roman"/>
          <w:bCs/>
        </w:rPr>
        <w:t>J</w:t>
      </w:r>
      <w:r w:rsidRPr="00106827">
        <w:rPr>
          <w:rFonts w:ascii="Times New Roman" w:hAnsi="Times New Roman" w:cs="Times New Roman"/>
          <w:bCs/>
        </w:rPr>
        <w:t xml:space="preserve">eżeli w przypadkach, o których mowa w art. 85 ust. 1 </w:t>
      </w:r>
      <w:r w:rsidR="005B2CE3" w:rsidRPr="00106827">
        <w:rPr>
          <w:rFonts w:ascii="Times New Roman" w:hAnsi="Times New Roman" w:cs="Times New Roman"/>
          <w:bCs/>
        </w:rPr>
        <w:t>P</w:t>
      </w:r>
      <w:r w:rsidRPr="00106827">
        <w:rPr>
          <w:rFonts w:ascii="Times New Roman" w:hAnsi="Times New Roman" w:cs="Times New Roman"/>
          <w:bCs/>
        </w:rPr>
        <w:t xml:space="preserve">zp, doszło do zakłócenia konkurencji wynikającego z wcześniejszego zaangażowania tego Wykonawcy lub podmiotu, który należy </w:t>
      </w:r>
      <w:r w:rsidRPr="00106827">
        <w:rPr>
          <w:rFonts w:ascii="Times New Roman" w:hAnsi="Times New Roman" w:cs="Times New Roman"/>
          <w:bCs/>
        </w:rPr>
        <w:br/>
        <w:t xml:space="preserve">z </w:t>
      </w:r>
      <w:r w:rsidR="00E56E83" w:rsidRPr="00106827">
        <w:rPr>
          <w:rFonts w:ascii="Times New Roman" w:hAnsi="Times New Roman" w:cs="Times New Roman"/>
          <w:bCs/>
        </w:rPr>
        <w:t>W</w:t>
      </w:r>
      <w:r w:rsidRPr="00106827">
        <w:rPr>
          <w:rFonts w:ascii="Times New Roman" w:hAnsi="Times New Roman" w:cs="Times New Roman"/>
          <w:bCs/>
        </w:rPr>
        <w:t xml:space="preserve">ykonawcą do tej samej grupy kapitałowej w rozumieniu ustawy z dnia 16 lutego 2007 r. </w:t>
      </w:r>
      <w:r w:rsidRPr="00106827">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sidRPr="00106827">
        <w:rPr>
          <w:rFonts w:ascii="Times New Roman" w:hAnsi="Times New Roman" w:cs="Times New Roman"/>
          <w:bCs/>
        </w:rPr>
        <w:t>W</w:t>
      </w:r>
      <w:r w:rsidRPr="00106827">
        <w:rPr>
          <w:rFonts w:ascii="Times New Roman" w:hAnsi="Times New Roman" w:cs="Times New Roman"/>
          <w:bCs/>
        </w:rPr>
        <w:t xml:space="preserve">ykonawcy z udziału </w:t>
      </w:r>
      <w:r w:rsidRPr="00106827">
        <w:rPr>
          <w:rFonts w:ascii="Times New Roman" w:hAnsi="Times New Roman" w:cs="Times New Roman"/>
          <w:bCs/>
        </w:rPr>
        <w:br/>
        <w:t>w postępowaniu o udzielenie zamówienia.</w:t>
      </w:r>
    </w:p>
    <w:p w14:paraId="295418AF" w14:textId="384690CE" w:rsidR="009B571C"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Zamawiającego na każdym etapie postępowania </w:t>
      </w:r>
      <w:r w:rsidRPr="00106827">
        <w:rPr>
          <w:rFonts w:ascii="Times New Roman" w:hAnsi="Times New Roman" w:cs="Times New Roman"/>
        </w:rPr>
        <w:br/>
        <w:t>o udzielenie zamówienia.</w:t>
      </w:r>
    </w:p>
    <w:p w14:paraId="2FB65F05" w14:textId="77777777" w:rsidR="00860285" w:rsidRPr="00106827" w:rsidRDefault="00860285"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14:paraId="0268135E"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obywateli rosyjskich lub osób fizycznych lub prawnych, podmiotów lub organów z siedzibą w Rosji; </w:t>
      </w:r>
    </w:p>
    <w:p w14:paraId="6DBBBABD"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1E1A48BE" w14:textId="3EB6D49D"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71657265"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106827">
        <w:rPr>
          <w:rFonts w:ascii="Times New Roman" w:hAnsi="Times New Roman" w:cs="Times New Roman"/>
        </w:rPr>
        <w:t>t.j.Dz.U</w:t>
      </w:r>
      <w:proofErr w:type="spellEnd"/>
      <w:r w:rsidRPr="00106827">
        <w:rPr>
          <w:rFonts w:ascii="Times New Roman" w:hAnsi="Times New Roman" w:cs="Times New Roman"/>
        </w:rPr>
        <w:t xml:space="preserve">. z 2023 r. poz. 129 z późn. zm.), tj. </w:t>
      </w:r>
    </w:p>
    <w:p w14:paraId="5BE27092"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9056FD3"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62E0D06" w14:textId="252FFA4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c) wykonawcę oraz uczestnika konkursu, którego jednostką dominującą w rozumieniu art. 3 ust. 1 pkt 37 ustawy z dnia 29 września 1994 r. o rachunkowości (</w:t>
      </w:r>
      <w:proofErr w:type="spellStart"/>
      <w:r w:rsidRPr="00106827">
        <w:rPr>
          <w:rFonts w:ascii="Times New Roman" w:hAnsi="Times New Roman" w:cs="Times New Roman"/>
        </w:rPr>
        <w:t>t.j</w:t>
      </w:r>
      <w:proofErr w:type="spellEnd"/>
      <w:r w:rsidRPr="00106827">
        <w:rPr>
          <w:rFonts w:ascii="Times New Roman" w:hAnsi="Times New Roman" w:cs="Times New Roman"/>
        </w:rPr>
        <w:t xml:space="preserve">.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1472D0" w14:textId="183F09C8" w:rsidR="00A337D4" w:rsidRPr="00106827" w:rsidRDefault="00A337D4" w:rsidP="00106827">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lastRenderedPageBreak/>
        <w:t>W celu potwierdzenia braku podstaw wykluczenia z art. 5K Rozporządzenia 833 /2014 oraz art. 7 ust. 1 ustawy o szczególnych rozwiązaniach w zakresie przeciwdziałania wspieraniu agresji na Ukrainę oraz służących ochronie bezpieczeństwa narodowego (</w:t>
      </w:r>
      <w:proofErr w:type="spellStart"/>
      <w:r w:rsidR="00A1002F" w:rsidRPr="00106827">
        <w:rPr>
          <w:rFonts w:ascii="Times New Roman" w:hAnsi="Times New Roman" w:cs="Times New Roman"/>
          <w:b/>
          <w:color w:val="000000" w:themeColor="text1"/>
        </w:rPr>
        <w:t>t.j</w:t>
      </w:r>
      <w:proofErr w:type="spellEnd"/>
      <w:r w:rsidR="00A1002F" w:rsidRPr="00106827">
        <w:rPr>
          <w:rFonts w:ascii="Times New Roman" w:hAnsi="Times New Roman" w:cs="Times New Roman"/>
          <w:b/>
          <w:color w:val="000000" w:themeColor="text1"/>
        </w:rPr>
        <w:t>.</w:t>
      </w:r>
      <w:r w:rsidR="009111F5" w:rsidRPr="00106827">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t>Dz. U. 202</w:t>
      </w:r>
      <w:r w:rsidR="00A1002F" w:rsidRPr="00106827">
        <w:rPr>
          <w:rFonts w:ascii="Times New Roman" w:hAnsi="Times New Roman" w:cs="Times New Roman"/>
          <w:b/>
          <w:color w:val="000000" w:themeColor="text1"/>
        </w:rPr>
        <w:t>3</w:t>
      </w:r>
      <w:r w:rsidRPr="00106827">
        <w:rPr>
          <w:rFonts w:ascii="Times New Roman" w:hAnsi="Times New Roman" w:cs="Times New Roman"/>
          <w:b/>
          <w:color w:val="000000" w:themeColor="text1"/>
        </w:rPr>
        <w:t xml:space="preserve"> poz.</w:t>
      </w:r>
      <w:r w:rsidR="009111F5" w:rsidRPr="00106827">
        <w:rPr>
          <w:rFonts w:ascii="Times New Roman" w:hAnsi="Times New Roman" w:cs="Times New Roman"/>
          <w:b/>
          <w:color w:val="000000" w:themeColor="text1"/>
        </w:rPr>
        <w:t xml:space="preserve"> </w:t>
      </w:r>
      <w:r w:rsidR="00A1002F" w:rsidRPr="00106827">
        <w:rPr>
          <w:rFonts w:ascii="Times New Roman" w:hAnsi="Times New Roman" w:cs="Times New Roman"/>
          <w:b/>
          <w:color w:val="000000" w:themeColor="text1"/>
        </w:rPr>
        <w:t xml:space="preserve">129 z póź.zm) </w:t>
      </w:r>
      <w:r w:rsidRPr="00106827">
        <w:rPr>
          <w:rFonts w:ascii="Times New Roman" w:hAnsi="Times New Roman" w:cs="Times New Roman"/>
          <w:b/>
          <w:color w:val="000000" w:themeColor="text1"/>
        </w:rPr>
        <w:t xml:space="preserve">) wykonawca składa oświadczenie własne, które zawarte jest w </w:t>
      </w:r>
      <w:r w:rsidRPr="00106827">
        <w:rPr>
          <w:rFonts w:ascii="Times New Roman" w:hAnsi="Times New Roman" w:cs="Times New Roman"/>
          <w:b/>
          <w:color w:val="0070C0"/>
          <w:u w:val="single"/>
        </w:rPr>
        <w:t>załączniku nr</w:t>
      </w:r>
      <w:r w:rsidR="0022012B" w:rsidRPr="00106827">
        <w:rPr>
          <w:rFonts w:ascii="Times New Roman" w:hAnsi="Times New Roman" w:cs="Times New Roman"/>
          <w:b/>
          <w:color w:val="0070C0"/>
          <w:u w:val="single"/>
        </w:rPr>
        <w:t> </w:t>
      </w:r>
      <w:r w:rsidR="00F12444">
        <w:rPr>
          <w:rFonts w:ascii="Times New Roman" w:hAnsi="Times New Roman" w:cs="Times New Roman"/>
          <w:b/>
          <w:color w:val="0070C0"/>
          <w:u w:val="single"/>
        </w:rPr>
        <w:t>6</w:t>
      </w:r>
      <w:r w:rsidR="004B1F06" w:rsidRPr="00106827">
        <w:rPr>
          <w:rFonts w:ascii="Times New Roman" w:hAnsi="Times New Roman" w:cs="Times New Roman"/>
          <w:b/>
          <w:color w:val="0070C0"/>
          <w:u w:val="single"/>
        </w:rPr>
        <w:t xml:space="preserve"> </w:t>
      </w:r>
      <w:r w:rsidR="009111F5"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do SWZ</w:t>
      </w:r>
      <w:r w:rsidR="009111F5" w:rsidRPr="00106827">
        <w:rPr>
          <w:rFonts w:ascii="Times New Roman" w:hAnsi="Times New Roman" w:cs="Times New Roman"/>
          <w:b/>
          <w:color w:val="0070C0"/>
        </w:rPr>
        <w:t xml:space="preserve"> </w:t>
      </w:r>
      <w:r w:rsidRPr="00106827">
        <w:rPr>
          <w:rFonts w:ascii="Times New Roman" w:hAnsi="Times New Roman" w:cs="Times New Roman"/>
          <w:b/>
          <w:color w:val="000000" w:themeColor="text1"/>
        </w:rPr>
        <w:t>(oświadczeniu własnym dot. podstaw wykluczenia z postępowania).</w:t>
      </w:r>
    </w:p>
    <w:p w14:paraId="3C8A688C" w14:textId="5AB273B8" w:rsidR="00860285" w:rsidRDefault="00860285" w:rsidP="00106827">
      <w:pPr>
        <w:spacing w:after="0" w:line="276" w:lineRule="auto"/>
        <w:jc w:val="both"/>
        <w:rPr>
          <w:rFonts w:ascii="Times New Roman" w:hAnsi="Times New Roman" w:cs="Times New Roman"/>
        </w:rPr>
      </w:pPr>
    </w:p>
    <w:p w14:paraId="0B0E3C74" w14:textId="77777777" w:rsidR="00C821CC" w:rsidRPr="00106827" w:rsidRDefault="00C821CC" w:rsidP="00106827">
      <w:pPr>
        <w:spacing w:after="0" w:line="276" w:lineRule="auto"/>
        <w:jc w:val="both"/>
        <w:rPr>
          <w:rFonts w:ascii="Times New Roman" w:hAnsi="Times New Roman" w:cs="Times New Roman"/>
        </w:rPr>
      </w:pPr>
    </w:p>
    <w:p w14:paraId="1BF258C3" w14:textId="77777777"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bookmarkStart w:id="20" w:name="_Hlk71530124"/>
      <w:bookmarkStart w:id="21" w:name="_Hlk71530066"/>
      <w:r w:rsidRPr="00106827">
        <w:rPr>
          <w:rFonts w:ascii="Times New Roman" w:hAnsi="Times New Roman" w:cs="Times New Roman"/>
          <w:b/>
        </w:rPr>
        <w:t>In</w:t>
      </w:r>
      <w:bookmarkStart w:id="22" w:name="_Hlk71530096"/>
      <w:r w:rsidRPr="00106827">
        <w:rPr>
          <w:rFonts w:ascii="Times New Roman" w:hAnsi="Times New Roman" w:cs="Times New Roman"/>
          <w:b/>
        </w:rPr>
        <w:t xml:space="preserve">formacje o warunkach udziału w </w:t>
      </w:r>
      <w:bookmarkEnd w:id="20"/>
      <w:r w:rsidRPr="00106827">
        <w:rPr>
          <w:rFonts w:ascii="Times New Roman" w:hAnsi="Times New Roman" w:cs="Times New Roman"/>
          <w:b/>
        </w:rPr>
        <w:t xml:space="preserve">postępowaniu </w:t>
      </w:r>
    </w:p>
    <w:bookmarkEnd w:id="21"/>
    <w:bookmarkEnd w:id="22"/>
    <w:p w14:paraId="3B43F613" w14:textId="77777777" w:rsidR="00C44589" w:rsidRPr="00106827" w:rsidRDefault="00C44589" w:rsidP="00106827">
      <w:pPr>
        <w:pStyle w:val="Akapitzlist"/>
        <w:spacing w:after="0" w:line="276" w:lineRule="auto"/>
        <w:ind w:left="742"/>
        <w:rPr>
          <w:rFonts w:ascii="Times New Roman" w:hAnsi="Times New Roman" w:cs="Times New Roman"/>
          <w:b/>
        </w:rPr>
      </w:pPr>
    </w:p>
    <w:p w14:paraId="4539661B" w14:textId="77777777" w:rsidR="008F3679" w:rsidRPr="00106827" w:rsidRDefault="008F3679" w:rsidP="00414C4F">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 xml:space="preserve">O udzielenie zamówienia mogą ubiegać się Wykonawcy, którzy nie podlegają wykluczeniu na 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14:paraId="460F02A2" w14:textId="77777777" w:rsidR="008F3679" w:rsidRPr="00106827" w:rsidRDefault="008F3679" w:rsidP="00414C4F">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14:paraId="48E4DF1C" w14:textId="77777777" w:rsidR="008F3679" w:rsidRPr="00106827" w:rsidRDefault="008F3679" w:rsidP="00414C4F">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14:paraId="07EBAEAC" w14:textId="01C8947E" w:rsidR="009D314D" w:rsidRPr="00BD1B07" w:rsidRDefault="008F3679" w:rsidP="00414C4F">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 xml:space="preserve">uprawnień do prowadzenia określonej działalności gospodarczej lub zawodowej, o ile wynika to z odrębnych przepisów </w:t>
      </w:r>
      <w:r w:rsidR="005078B8" w:rsidRPr="00106827">
        <w:rPr>
          <w:rFonts w:ascii="Times New Roman" w:hAnsi="Times New Roman" w:cs="Times New Roman"/>
          <w:b/>
        </w:rPr>
        <w:t>–</w:t>
      </w:r>
      <w:r w:rsidRPr="00106827">
        <w:rPr>
          <w:rFonts w:ascii="Times New Roman" w:hAnsi="Times New Roman" w:cs="Times New Roman"/>
          <w:b/>
        </w:rPr>
        <w:t xml:space="preserve"> </w:t>
      </w:r>
      <w:r w:rsidR="00BE136D" w:rsidRPr="00106827">
        <w:rPr>
          <w:rFonts w:ascii="Times New Roman" w:hAnsi="Times New Roman" w:cs="Times New Roman"/>
          <w:color w:val="000000" w:themeColor="text1"/>
        </w:rPr>
        <w:t>Zamawiający nie stawia wymagań</w:t>
      </w:r>
      <w:r w:rsidR="00BE136D" w:rsidRPr="00106827">
        <w:rPr>
          <w:rFonts w:ascii="Times New Roman" w:hAnsi="Times New Roman" w:cs="Times New Roman"/>
          <w:color w:val="000000" w:themeColor="text1"/>
        </w:rPr>
        <w:br/>
        <w:t>w zakresie tego warunku;</w:t>
      </w:r>
    </w:p>
    <w:p w14:paraId="6978BA26" w14:textId="77777777" w:rsidR="008F3679" w:rsidRPr="00106827" w:rsidRDefault="008F3679" w:rsidP="00414C4F">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14:paraId="07A2396B" w14:textId="53AB86CB" w:rsidR="009B2E57" w:rsidRPr="00C821CC" w:rsidRDefault="008F3679" w:rsidP="00414C4F">
      <w:pPr>
        <w:pStyle w:val="Akapitzlist"/>
        <w:numPr>
          <w:ilvl w:val="0"/>
          <w:numId w:val="22"/>
        </w:numPr>
        <w:tabs>
          <w:tab w:val="left" w:pos="284"/>
        </w:tabs>
        <w:suppressAutoHyphens/>
        <w:autoSpaceDE w:val="0"/>
        <w:spacing w:after="0" w:line="276" w:lineRule="auto"/>
        <w:jc w:val="both"/>
        <w:rPr>
          <w:rFonts w:ascii="Times New Roman" w:hAnsi="Times New Roman" w:cs="Times New Roman"/>
        </w:rPr>
      </w:pPr>
      <w:r w:rsidRPr="00106827">
        <w:rPr>
          <w:rFonts w:ascii="Times New Roman" w:hAnsi="Times New Roman" w:cs="Times New Roman"/>
          <w:b/>
        </w:rPr>
        <w:t>zdolności technicznej lub zawodowej</w:t>
      </w:r>
      <w:r w:rsidR="000C5F9F" w:rsidRPr="00106827">
        <w:rPr>
          <w:rFonts w:ascii="Times New Roman" w:hAnsi="Times New Roman" w:cs="Times New Roman"/>
          <w:b/>
        </w:rPr>
        <w:t xml:space="preserve"> </w:t>
      </w:r>
      <w:r w:rsidR="000C5F9F" w:rsidRPr="00106827">
        <w:rPr>
          <w:rFonts w:ascii="Times New Roman" w:hAnsi="Times New Roman" w:cs="Times New Roman"/>
        </w:rPr>
        <w:t>–</w:t>
      </w:r>
      <w:r w:rsidR="00ED4F83" w:rsidRPr="00106827">
        <w:rPr>
          <w:rFonts w:ascii="Times New Roman" w:hAnsi="Times New Roman" w:cs="Times New Roman"/>
        </w:rPr>
        <w:t xml:space="preserve"> </w:t>
      </w:r>
      <w:r w:rsidR="00214E82">
        <w:rPr>
          <w:rFonts w:ascii="Times New Roman" w:hAnsi="Times New Roman" w:cs="Times New Roman"/>
          <w:b/>
          <w:bCs/>
          <w:color w:val="000000" w:themeColor="text1"/>
        </w:rPr>
        <w:t>Zamawiający uzna wymieniony warunek za spełniony, jeżeli Wykonawca wykaże, że:</w:t>
      </w:r>
      <w:r w:rsidR="00ED4F83" w:rsidRPr="00106827">
        <w:rPr>
          <w:rFonts w:ascii="Times New Roman" w:hAnsi="Times New Roman" w:cs="Times New Roman"/>
        </w:rPr>
        <w:t xml:space="preserve"> </w:t>
      </w:r>
    </w:p>
    <w:p w14:paraId="0C07429B" w14:textId="39791A9F" w:rsidR="0027634D" w:rsidRDefault="0027634D" w:rsidP="00414C4F">
      <w:pPr>
        <w:spacing w:after="0" w:line="276" w:lineRule="auto"/>
        <w:ind w:right="20"/>
        <w:jc w:val="both"/>
        <w:rPr>
          <w:rFonts w:ascii="Times New Roman" w:hAnsi="Times New Roman" w:cs="Times New Roman"/>
        </w:rPr>
      </w:pPr>
    </w:p>
    <w:p w14:paraId="75FF2AFD" w14:textId="59F9B859" w:rsidR="00746CBC" w:rsidRPr="00746CBC" w:rsidRDefault="00746CBC" w:rsidP="00414C4F">
      <w:pPr>
        <w:pStyle w:val="Akapitzlist"/>
        <w:numPr>
          <w:ilvl w:val="0"/>
          <w:numId w:val="64"/>
        </w:numPr>
        <w:spacing w:after="0" w:line="276" w:lineRule="auto"/>
        <w:ind w:right="20"/>
        <w:jc w:val="both"/>
        <w:rPr>
          <w:rFonts w:ascii="Times New Roman" w:hAnsi="Times New Roman" w:cs="Times New Roman"/>
        </w:rPr>
      </w:pPr>
      <w:r w:rsidRPr="00746CBC">
        <w:rPr>
          <w:rFonts w:ascii="Times New Roman" w:hAnsi="Times New Roman" w:cs="Times New Roman"/>
          <w:b/>
          <w:bCs/>
          <w:color w:val="000000" w:themeColor="text1"/>
          <w:u w:val="single"/>
        </w:rPr>
        <w:t>posiada doświadczenie w przedmiocie zamówienia</w:t>
      </w:r>
      <w:r>
        <w:rPr>
          <w:rFonts w:ascii="Times New Roman" w:hAnsi="Times New Roman" w:cs="Times New Roman"/>
          <w:b/>
          <w:bCs/>
          <w:color w:val="000000" w:themeColor="text1"/>
          <w:u w:val="single"/>
        </w:rPr>
        <w:t xml:space="preserve"> </w:t>
      </w:r>
    </w:p>
    <w:p w14:paraId="571178AD" w14:textId="544F73D1" w:rsidR="00746CBC" w:rsidRDefault="00746CBC" w:rsidP="00414C4F">
      <w:pPr>
        <w:pStyle w:val="Akapitzlist"/>
        <w:spacing w:after="0" w:line="276" w:lineRule="auto"/>
        <w:ind w:right="20"/>
        <w:jc w:val="both"/>
        <w:rPr>
          <w:rFonts w:ascii="Times New Roman" w:hAnsi="Times New Roman" w:cs="Times New Roman"/>
        </w:rPr>
      </w:pPr>
    </w:p>
    <w:p w14:paraId="2F249EA9" w14:textId="3CB32F73" w:rsidR="00DB43A4" w:rsidRPr="00DB43A4" w:rsidRDefault="00DB43A4" w:rsidP="00414C4F">
      <w:pPr>
        <w:pStyle w:val="Akapitzlist"/>
        <w:spacing w:line="276" w:lineRule="auto"/>
        <w:ind w:right="20"/>
        <w:jc w:val="both"/>
        <w:rPr>
          <w:rFonts w:ascii="Times New Roman" w:hAnsi="Times New Roman" w:cs="Times New Roman"/>
          <w:b/>
        </w:rPr>
      </w:pPr>
      <w:r w:rsidRPr="00DB43A4">
        <w:rPr>
          <w:rFonts w:ascii="Times New Roman" w:hAnsi="Times New Roman" w:cs="Times New Roman"/>
        </w:rPr>
        <w:t>Posiadanie zdolności technicznej i zawodowej  niezbędnej do wykonania przedmiotu zamówienia poprzez udokumentowanie wykonania, tj. zakończenia (rozpoczęcie mogło nastąpić wcześniej) w ciągu ostatnich pięciu lat przed upływem terminu składania ofert,  a jeżeli okres prowadzenia działalności jest krótszy – w tym okresie co najmniej jednej roboty budowlanej polegających na budowie lub przebudowie jednego budynku użyteczności publicznej wraz z dokumentacją projektową</w:t>
      </w:r>
      <w:r w:rsidRPr="00DB43A4">
        <w:rPr>
          <w:rFonts w:ascii="Times New Roman" w:hAnsi="Times New Roman" w:cs="Times New Roman"/>
          <w:b/>
        </w:rPr>
        <w:t xml:space="preserve"> </w:t>
      </w:r>
      <w:r w:rsidRPr="00DB43A4">
        <w:rPr>
          <w:rFonts w:ascii="Times New Roman" w:hAnsi="Times New Roman" w:cs="Times New Roman"/>
        </w:rPr>
        <w:t xml:space="preserve">o wartości co najmniej </w:t>
      </w:r>
      <w:r w:rsidRPr="00DB43A4">
        <w:rPr>
          <w:rFonts w:ascii="Times New Roman" w:hAnsi="Times New Roman" w:cs="Times New Roman"/>
          <w:b/>
          <w:bCs/>
        </w:rPr>
        <w:t>(łącznie z projektem)</w:t>
      </w:r>
      <w:r w:rsidRPr="00DB43A4">
        <w:rPr>
          <w:rFonts w:ascii="Times New Roman" w:hAnsi="Times New Roman" w:cs="Times New Roman"/>
        </w:rPr>
        <w:t xml:space="preserve">  o wartości wykonanych robót co najmniej: </w:t>
      </w:r>
      <w:r w:rsidRPr="00DB43A4">
        <w:rPr>
          <w:rFonts w:ascii="Times New Roman" w:hAnsi="Times New Roman" w:cs="Times New Roman"/>
          <w:b/>
          <w:bCs/>
        </w:rPr>
        <w:t>20 0</w:t>
      </w:r>
      <w:r w:rsidRPr="00DB43A4">
        <w:rPr>
          <w:rFonts w:ascii="Times New Roman" w:hAnsi="Times New Roman" w:cs="Times New Roman"/>
          <w:b/>
        </w:rPr>
        <w:t xml:space="preserve">00 000,00 zł brutto </w:t>
      </w:r>
    </w:p>
    <w:p w14:paraId="2AE775A3" w14:textId="77777777" w:rsidR="00DB43A4" w:rsidRPr="00DB43A4" w:rsidRDefault="00DB43A4" w:rsidP="00414C4F">
      <w:pPr>
        <w:pStyle w:val="Akapitzlist"/>
        <w:spacing w:line="276" w:lineRule="auto"/>
        <w:ind w:right="20"/>
        <w:jc w:val="both"/>
        <w:rPr>
          <w:rFonts w:ascii="Times New Roman" w:hAnsi="Times New Roman" w:cs="Times New Roman"/>
        </w:rPr>
      </w:pPr>
    </w:p>
    <w:p w14:paraId="0C98C98E" w14:textId="77777777" w:rsidR="00DB43A4" w:rsidRPr="00DB43A4" w:rsidRDefault="00DB43A4" w:rsidP="00414C4F">
      <w:pPr>
        <w:pStyle w:val="Akapitzlist"/>
        <w:spacing w:line="276" w:lineRule="auto"/>
        <w:ind w:right="20"/>
        <w:jc w:val="both"/>
        <w:rPr>
          <w:rFonts w:ascii="Times New Roman" w:hAnsi="Times New Roman" w:cs="Times New Roman"/>
        </w:rPr>
      </w:pPr>
      <w:r w:rsidRPr="00DB43A4">
        <w:rPr>
          <w:rFonts w:ascii="Times New Roman" w:hAnsi="Times New Roman" w:cs="Times New Roman"/>
        </w:rPr>
        <w:t>Przez budynek użyteczności publicznej na potrzeby niniejszego postępowania Zamawiający rozumie, zgodnie z Rozporządzeniem Ministra Infrastruktury z dnia 12 kwietnia 2002 r. w sprawie warunków technicznych, jakim powinny odpowiadać budynki i ich usytuowanie (</w:t>
      </w:r>
      <w:proofErr w:type="spellStart"/>
      <w:r w:rsidRPr="00DB43A4">
        <w:rPr>
          <w:rFonts w:ascii="Times New Roman" w:hAnsi="Times New Roman" w:cs="Times New Roman"/>
        </w:rPr>
        <w:t>t.j</w:t>
      </w:r>
      <w:proofErr w:type="spellEnd"/>
      <w:r w:rsidRPr="00DB43A4">
        <w:rPr>
          <w:rFonts w:ascii="Times New Roman" w:hAnsi="Times New Roman" w:cs="Times New Roman"/>
        </w:rPr>
        <w:t xml:space="preserve">. Dz. U. 2022 poz. 1225 ze zm.), budynek przeznaczony na potrzeby administracji publicznej, wymiaru sprawiedliwości, kultury, oświaty, szkolnictwa wyższego, nauki, wychowania, opieki zdrowotnej, społecznej lub socjalnej, obsługi bankowej,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p w14:paraId="5C79102B" w14:textId="77777777" w:rsidR="00DB43A4" w:rsidRPr="00DB43A4" w:rsidRDefault="00DB43A4" w:rsidP="00414C4F">
      <w:pPr>
        <w:pStyle w:val="Akapitzlist"/>
        <w:spacing w:line="276" w:lineRule="auto"/>
        <w:ind w:right="20"/>
        <w:jc w:val="both"/>
        <w:rPr>
          <w:rFonts w:ascii="Times New Roman" w:hAnsi="Times New Roman" w:cs="Times New Roman"/>
        </w:rPr>
      </w:pPr>
      <w:r w:rsidRPr="00DB43A4">
        <w:rPr>
          <w:rFonts w:ascii="Times New Roman" w:hAnsi="Times New Roman" w:cs="Times New Roman"/>
        </w:rPr>
        <w:t xml:space="preserve">Zamawiający zastrzega, że powyższy warunek nie podlega sumowaniu. Oznacza to, że w przypadku Wykonawców wspólnie ubiegających się o udzielenie zamówienia, jeden z wykonawców musi wykazać się całym wymaganym doświadczeniem. </w:t>
      </w:r>
    </w:p>
    <w:p w14:paraId="2B6E3BAE" w14:textId="77777777" w:rsidR="00DB43A4" w:rsidRPr="00DB43A4" w:rsidRDefault="00DB43A4" w:rsidP="00414C4F">
      <w:pPr>
        <w:pStyle w:val="Akapitzlist"/>
        <w:spacing w:line="276" w:lineRule="auto"/>
        <w:ind w:right="20"/>
        <w:jc w:val="both"/>
        <w:rPr>
          <w:rFonts w:ascii="Times New Roman" w:hAnsi="Times New Roman" w:cs="Times New Roman"/>
        </w:rPr>
      </w:pPr>
      <w:r w:rsidRPr="00DB43A4">
        <w:rPr>
          <w:rFonts w:ascii="Times New Roman" w:hAnsi="Times New Roman" w:cs="Times New Roman"/>
        </w:rPr>
        <w:lastRenderedPageBreak/>
        <w:t xml:space="preserve">Warunek nie będzie spełniony, jeżeli wszyscy Wykonawcy w sumie wykazali się wymaganym doświadczeniem, ale żaden z nich samodzielnie nie wykazał się całym wymaganym doświadczeniem. W przypadku złożenia oferty wspólnej np. przez konsorcjum (spółkę cywilną) powyższy warunek winien w całości spełnić jeden z podmiotów tj. członków konsorcjum (wspólników spółki cywilnej). Łączenie zdolności zawodowej podmiotów w celu wykazania spełnienia warunku Zamawiający uzna za nie spełnienie powyższego warunku. </w:t>
      </w:r>
    </w:p>
    <w:p w14:paraId="3EF457EE" w14:textId="77777777" w:rsidR="00DB43A4" w:rsidRPr="00DB43A4" w:rsidRDefault="00DB43A4" w:rsidP="00414C4F">
      <w:pPr>
        <w:pStyle w:val="Akapitzlist"/>
        <w:spacing w:line="276" w:lineRule="auto"/>
        <w:ind w:right="20"/>
        <w:jc w:val="both"/>
        <w:rPr>
          <w:rFonts w:ascii="Times New Roman" w:hAnsi="Times New Roman" w:cs="Times New Roman"/>
        </w:rPr>
      </w:pPr>
      <w:r w:rsidRPr="00DB43A4">
        <w:rPr>
          <w:rFonts w:ascii="Times New Roman" w:hAnsi="Times New Roman" w:cs="Times New Roman"/>
        </w:rPr>
        <w:t>W przypadku, gdy wartość robót budowlanych wykazanych przez Wykonawcę wyrażona będzie w walucie obcej, Zamawiający przeliczy wartość na walutę polską w oparciu o średni kurs walut NBP, dla danej waluty, z dnia publikacji ogłoszenia o zamówieniu w Biuletynie Zamówień Publicznych. Jeżeli w tym dniu nie będzie opublikowany średni kurs NBP, Zamawiający przyjmie kurs średni z ostatniej tabeli przed dniem publikacji ogłoszenia.</w:t>
      </w:r>
    </w:p>
    <w:p w14:paraId="6AD3EE37" w14:textId="77777777" w:rsidR="00746CBC" w:rsidRPr="00746CBC" w:rsidRDefault="00746CBC" w:rsidP="00414C4F">
      <w:pPr>
        <w:pStyle w:val="Akapitzlist"/>
        <w:spacing w:after="0" w:line="276" w:lineRule="auto"/>
        <w:ind w:right="20"/>
        <w:jc w:val="both"/>
        <w:rPr>
          <w:rFonts w:ascii="Times New Roman" w:hAnsi="Times New Roman" w:cs="Times New Roman"/>
        </w:rPr>
      </w:pPr>
    </w:p>
    <w:p w14:paraId="0EB04398" w14:textId="73616C54" w:rsidR="00746CBC" w:rsidRPr="00746CBC" w:rsidRDefault="00746CBC" w:rsidP="00414C4F">
      <w:pPr>
        <w:pStyle w:val="Akapitzlist"/>
        <w:numPr>
          <w:ilvl w:val="0"/>
          <w:numId w:val="64"/>
        </w:numPr>
        <w:spacing w:after="0" w:line="276" w:lineRule="auto"/>
        <w:ind w:right="20"/>
        <w:jc w:val="both"/>
        <w:rPr>
          <w:rFonts w:ascii="Times New Roman" w:hAnsi="Times New Roman" w:cs="Times New Roman"/>
          <w:b/>
          <w:u w:val="single"/>
        </w:rPr>
      </w:pPr>
      <w:r w:rsidRPr="00746CBC">
        <w:rPr>
          <w:rFonts w:ascii="Times New Roman" w:hAnsi="Times New Roman" w:cs="Times New Roman"/>
          <w:b/>
          <w:u w:val="single"/>
        </w:rPr>
        <w:t>dysponuje lub będzie dysponował osobami zdolnymi do realizacji zamówienia</w:t>
      </w:r>
    </w:p>
    <w:p w14:paraId="652DEE51" w14:textId="2E1C882C" w:rsidR="00746CBC" w:rsidRDefault="00746CBC" w:rsidP="00414C4F">
      <w:pPr>
        <w:spacing w:after="0" w:line="276" w:lineRule="auto"/>
        <w:ind w:right="20"/>
        <w:jc w:val="both"/>
        <w:rPr>
          <w:rFonts w:ascii="Times New Roman" w:hAnsi="Times New Roman" w:cs="Times New Roman"/>
        </w:rPr>
      </w:pPr>
    </w:p>
    <w:p w14:paraId="59CB014E" w14:textId="77777777" w:rsidR="00746CBC" w:rsidRDefault="00746CBC" w:rsidP="00414C4F">
      <w:pPr>
        <w:tabs>
          <w:tab w:val="left" w:pos="284"/>
        </w:tabs>
        <w:suppressAutoHyphens/>
        <w:autoSpaceDE w:val="0"/>
        <w:spacing w:after="0" w:line="276" w:lineRule="auto"/>
        <w:ind w:left="709"/>
        <w:contextualSpacing/>
        <w:jc w:val="both"/>
        <w:rPr>
          <w:rFonts w:ascii="Times New Roman" w:hAnsi="Times New Roman" w:cs="Times New Roman"/>
          <w:color w:val="000000"/>
        </w:rPr>
      </w:pPr>
      <w:r>
        <w:rPr>
          <w:rFonts w:ascii="Times New Roman" w:hAnsi="Times New Roman" w:cs="Times New Roman"/>
          <w:color w:val="000000"/>
        </w:rPr>
        <w:t xml:space="preserve">Zamawiający uzna wyżej wymieniony warunek za spełniony, jeżeli Wykonawca wykaże, że dysponuje lub będzie dysponował osobami, które będą uczestniczyć w wykonywaniu zamówienia. </w:t>
      </w:r>
    </w:p>
    <w:p w14:paraId="5BFDEB98" w14:textId="77777777" w:rsidR="00746CBC" w:rsidRDefault="00746CBC" w:rsidP="00414C4F">
      <w:pPr>
        <w:tabs>
          <w:tab w:val="left" w:pos="284"/>
        </w:tabs>
        <w:suppressAutoHyphens/>
        <w:autoSpaceDE w:val="0"/>
        <w:spacing w:after="0" w:line="276" w:lineRule="auto"/>
        <w:ind w:left="709"/>
        <w:contextualSpacing/>
        <w:jc w:val="both"/>
        <w:rPr>
          <w:rFonts w:ascii="Times New Roman" w:hAnsi="Times New Roman" w:cs="Times New Roman"/>
          <w:color w:val="000000"/>
        </w:rPr>
      </w:pPr>
      <w:r>
        <w:rPr>
          <w:rFonts w:ascii="Times New Roman" w:hAnsi="Times New Roman" w:cs="Times New Roman"/>
          <w:color w:val="000000"/>
        </w:rPr>
        <w:t>Wykonawca winien dysponować osobami zdolnymi do wykonania zamówienia tj.:</w:t>
      </w:r>
    </w:p>
    <w:p w14:paraId="53166A42"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osobą posiadającą kwalifikacje zawodowe – uprawnienia do projektowania w specjalności architektonicznej bez ograniczeń, zgodnie z ustawą z dnia 7 lipca 1994r. Prawo budowlane</w:t>
      </w:r>
    </w:p>
    <w:p w14:paraId="1DF73CBF"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 xml:space="preserve">osobą posiadającą kwalifikacje zawodowe – uprawnienia do projektowania w specjalności konstrukcyjno-budowlanej bez ograniczeń, zgodnie z ustawą z dnia 7 lipca 1994r. Prawo budowlane </w:t>
      </w:r>
    </w:p>
    <w:p w14:paraId="30E22BE7"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osobą posiadającą kwalifikacje zawodowe – uprawnienia do projektowania w specjalności instalacyjnej, w zakresie sieci, instalacji i urządzeń elektrycznych i elektroenergetycznych bez ograniczeń, zgodnie z ustawą z dnia 7 lipca 1994r. Prawo budowlane</w:t>
      </w:r>
    </w:p>
    <w:p w14:paraId="6FBAFF74"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osobą posiadającą kwalifikacje zawodowe – uprawnienia do projektowania w specjalności instalacyjnej, w zakresie sieci, instalacji i urządzeń cieplnych, wentylacyjnych, wodociągowych, gazowych i kanalizacyjnych bez ograniczeń, zgodnie z ustawą z dnia 7 lipca 1994r. Prawo budowlane</w:t>
      </w:r>
    </w:p>
    <w:p w14:paraId="73E6EA5E"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 xml:space="preserve">osobą posiadającą kwalifikacje zawodowe – uprawnienia do projektowania w specjalności telekomunikacyjnej, w zakresie sieci, instalacji i urządzeń telekomunikacyjnych  bez ograniczeń, zgodnie z ustawą z dnia 7 lipca 1994r. Prawo budowlane </w:t>
      </w:r>
    </w:p>
    <w:p w14:paraId="7CBA0145"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kierownikiem budowy posiadającym kwalifikacje zawodowe – uprawnienia konstrukcyjno-budowlane do pełnienia samodzielnych funkcji technicznych w budownictwie, zgodnie z ustawą z dnia 7 lipca 1994r. Prawo budowlane, uprawniające do kierowania i nadzorowania robót budowlanych bez ograniczeń, oraz posiadającym min. 5 letnie doświadczenie jako kierownik budowy,</w:t>
      </w:r>
    </w:p>
    <w:p w14:paraId="06CFAE47"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kierownikiem robót posiadającym kwalifikacje zawodowe – uprawnienia w specjalności instalacyjnej, w zakresie sieci, instalacji i urządzeń elektrycznych i elektroenergetycznych, do pełnienia samodzielnych funkcji technicznych w budownictwie, zgodnie z ustawą z dnia 7 lipca 1994r. Prawo budowlane, uprawniające do kierowania robotami budowlanymi bez ograniczeń, oraz posiadającym min. 5 letnie doświadczenie jako kierownik robót/budowy,</w:t>
      </w:r>
    </w:p>
    <w:p w14:paraId="685D9728"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 xml:space="preserve">kierownikiem robót posiadającym kwalifikacje zawodowe – uprawnienia w specjalności instalacyjnej, w zakresie sieci, instalacji i urządzeń cieplnych, wentylacyjnych, wodociągowych i kanalizacyjnych, do pełnienia samodzielnych funkcji technicznych w budownictwie, zgodnie z ustawą z dnia 7 lipca 1994r. Prawo budowlane, uprawniające do kierowania robotami </w:t>
      </w:r>
      <w:r w:rsidRPr="00A6796E">
        <w:rPr>
          <w:rFonts w:ascii="Times New Roman" w:hAnsi="Times New Roman" w:cs="Times New Roman"/>
        </w:rPr>
        <w:lastRenderedPageBreak/>
        <w:t>budowlanymi bez ograniczeń, oraz posiadającym min. 5 letnie doświadczenie jako kierownik robót/budowy,</w:t>
      </w:r>
    </w:p>
    <w:p w14:paraId="697CD0AA" w14:textId="77777777" w:rsidR="00A6796E" w:rsidRPr="00A6796E" w:rsidRDefault="00A6796E" w:rsidP="00414C4F">
      <w:pPr>
        <w:numPr>
          <w:ilvl w:val="0"/>
          <w:numId w:val="78"/>
        </w:numPr>
        <w:spacing w:after="0" w:line="276" w:lineRule="auto"/>
        <w:jc w:val="both"/>
        <w:rPr>
          <w:rFonts w:ascii="Times New Roman" w:hAnsi="Times New Roman" w:cs="Times New Roman"/>
        </w:rPr>
      </w:pPr>
      <w:r w:rsidRPr="00A6796E">
        <w:rPr>
          <w:rFonts w:ascii="Times New Roman" w:hAnsi="Times New Roman" w:cs="Times New Roman"/>
        </w:rPr>
        <w:t>kierownikiem robót posiadającym kwalifikacje zawodowe – uprawnienia w specjalności telekomunikacyjnej, w zakresie sieci, instalacji i urządzeń telekomunikacyjnych, do pełnienia samodzielnych funkcji technicznych w budownictwie, zgodnie z ustawą z dnia 7 lipca 1994r. Prawo budowlane, uprawniające do kierowania robotami budowlanymi bez ograniczeń, oraz posiadającym min. 5 letnie doświadczenie jako kierownik robót/budowy,</w:t>
      </w:r>
    </w:p>
    <w:p w14:paraId="40000480" w14:textId="09BF904F" w:rsidR="00746CBC" w:rsidRDefault="00746CBC" w:rsidP="00414C4F">
      <w:pPr>
        <w:spacing w:after="0" w:line="276" w:lineRule="auto"/>
        <w:ind w:right="20"/>
        <w:jc w:val="both"/>
        <w:rPr>
          <w:rFonts w:ascii="Times New Roman" w:eastAsia="Times New Roman" w:hAnsi="Times New Roman" w:cs="Times New Roman"/>
          <w:lang w:eastAsia="pl-PL"/>
        </w:rPr>
      </w:pPr>
    </w:p>
    <w:p w14:paraId="596B6A78" w14:textId="77777777" w:rsidR="00A6796E" w:rsidRPr="00A6796E" w:rsidRDefault="00A6796E" w:rsidP="00414C4F">
      <w:pPr>
        <w:spacing w:after="0" w:line="276" w:lineRule="auto"/>
        <w:ind w:right="20"/>
        <w:jc w:val="both"/>
        <w:rPr>
          <w:rFonts w:ascii="Times New Roman" w:hAnsi="Times New Roman" w:cs="Times New Roman"/>
          <w:b/>
          <w:bCs/>
        </w:rPr>
      </w:pPr>
      <w:r w:rsidRPr="00A6796E">
        <w:rPr>
          <w:rFonts w:ascii="Times New Roman" w:hAnsi="Times New Roman" w:cs="Times New Roman"/>
        </w:rPr>
        <w:t xml:space="preserve">Doświadczenie w pełnieniu funkcji kierownika budowy, kierownika robót w powyższych specjalnościach powinno wynikać z faktycznego okresu pełnienia tych funkcji </w:t>
      </w:r>
      <w:r w:rsidRPr="00A6796E">
        <w:rPr>
          <w:rFonts w:ascii="Times New Roman" w:hAnsi="Times New Roman" w:cs="Times New Roman"/>
          <w:b/>
          <w:bCs/>
        </w:rPr>
        <w:t>tj. od dnia potwierdzonego własnoręcznym podpisem wpisu do dziennika budowy.</w:t>
      </w:r>
    </w:p>
    <w:p w14:paraId="08E07422" w14:textId="77777777" w:rsidR="00A6796E" w:rsidRPr="00A6796E" w:rsidRDefault="00A6796E" w:rsidP="00414C4F">
      <w:pPr>
        <w:spacing w:after="0" w:line="276" w:lineRule="auto"/>
        <w:ind w:right="20"/>
        <w:jc w:val="both"/>
        <w:rPr>
          <w:rFonts w:ascii="Times New Roman" w:hAnsi="Times New Roman" w:cs="Times New Roman"/>
        </w:rPr>
      </w:pPr>
      <w:r w:rsidRPr="00A6796E">
        <w:rPr>
          <w:rFonts w:ascii="Times New Roman" w:hAnsi="Times New Roman" w:cs="Times New Roman"/>
          <w:b/>
          <w:bCs/>
        </w:rPr>
        <w:t>Zamawiający dopuszcza pełnienie opisanych funkcji przez jedną osobę, o ile posiadane przez nią uprawnienia będą obejmowały wymagane specjalności</w:t>
      </w:r>
      <w:r w:rsidRPr="00A6796E">
        <w:rPr>
          <w:rFonts w:ascii="Times New Roman" w:hAnsi="Times New Roman" w:cs="Times New Roman"/>
        </w:rPr>
        <w:t>.</w:t>
      </w:r>
    </w:p>
    <w:p w14:paraId="150FE0B2" w14:textId="77777777" w:rsidR="00A6796E" w:rsidRDefault="00A6796E" w:rsidP="00414C4F">
      <w:pPr>
        <w:spacing w:after="0" w:line="276" w:lineRule="auto"/>
        <w:ind w:right="20"/>
        <w:jc w:val="both"/>
        <w:rPr>
          <w:rFonts w:ascii="Times New Roman" w:hAnsi="Times New Roman" w:cs="Times New Roman"/>
        </w:rPr>
      </w:pPr>
    </w:p>
    <w:p w14:paraId="3D1AA6C0" w14:textId="77777777" w:rsidR="00746CBC" w:rsidRDefault="00746CBC" w:rsidP="00414C4F">
      <w:pPr>
        <w:spacing w:after="0" w:line="276" w:lineRule="auto"/>
        <w:jc w:val="both"/>
        <w:rPr>
          <w:rFonts w:ascii="Times New Roman" w:hAnsi="Times New Roman" w:cs="Times New Roman"/>
          <w:b/>
        </w:rPr>
      </w:pPr>
      <w:r>
        <w:rPr>
          <w:rFonts w:ascii="Times New Roman" w:hAnsi="Times New Roman" w:cs="Times New Roman"/>
          <w:b/>
        </w:rPr>
        <w:t>Wykonawca zobowiązany jest przedłożyć:</w:t>
      </w:r>
    </w:p>
    <w:p w14:paraId="760385DA" w14:textId="427BEC04" w:rsidR="00746CBC" w:rsidRDefault="00746CBC" w:rsidP="00414C4F">
      <w:pPr>
        <w:spacing w:after="0" w:line="276" w:lineRule="auto"/>
        <w:ind w:right="20"/>
        <w:jc w:val="both"/>
        <w:rPr>
          <w:rFonts w:ascii="Times New Roman" w:hAnsi="Times New Roman" w:cs="Times New Roman"/>
        </w:rPr>
      </w:pPr>
    </w:p>
    <w:p w14:paraId="6B3AD7B3" w14:textId="5165AA61" w:rsidR="00746CBC" w:rsidRPr="00A6796E" w:rsidRDefault="00A6796E" w:rsidP="00414C4F">
      <w:pPr>
        <w:pStyle w:val="Akapitzlist"/>
        <w:numPr>
          <w:ilvl w:val="0"/>
          <w:numId w:val="65"/>
        </w:numPr>
        <w:spacing w:after="0" w:line="276" w:lineRule="auto"/>
        <w:jc w:val="both"/>
        <w:rPr>
          <w:rFonts w:ascii="Times New Roman" w:hAnsi="Times New Roman" w:cs="Times New Roman"/>
        </w:rPr>
      </w:pPr>
      <w:r w:rsidRPr="00DE2E08">
        <w:rPr>
          <w:rFonts w:ascii="Times New Roman" w:eastAsia="Times New Roman" w:hAnsi="Times New Roman" w:cs="Times New Roman"/>
          <w:lang w:eastAsia="pl-PL"/>
        </w:rPr>
        <w:t xml:space="preserve">Wykaz   robót    budowlanych    w    zakresie   niezbędnym   do   wykazania   spełniania  warunku   wiedzy technicznej i zawodowej,  wykonanych nie wcześniej niż w okresie ostatnich pięciu lat, </w:t>
      </w:r>
      <w:r w:rsidRPr="00DE2E08">
        <w:rPr>
          <w:rFonts w:ascii="Times New Roman" w:eastAsia="Times New Roman" w:hAnsi="Times New Roman" w:cs="Times New Roman"/>
          <w:lang w:eastAsia="pl-PL"/>
        </w:rPr>
        <w:b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 a jeżeli wykonawca z przyczyn niezależnych od niego nie jest w stanie uzyskać tych dokumentów – inne odpowiednie dokumenty</w:t>
      </w:r>
      <w:r>
        <w:rPr>
          <w:rFonts w:ascii="Times New Roman" w:eastAsia="Times New Roman" w:hAnsi="Times New Roman" w:cs="Times New Roman"/>
          <w:lang w:eastAsia="pl-PL"/>
        </w:rPr>
        <w:t xml:space="preserve"> </w:t>
      </w:r>
      <w:r w:rsidR="007949E1" w:rsidRPr="00A6796E">
        <w:rPr>
          <w:rFonts w:ascii="Times New Roman" w:eastAsia="Times New Roman" w:hAnsi="Times New Roman" w:cs="Times New Roman"/>
          <w:lang w:eastAsia="pl-PL"/>
        </w:rPr>
        <w:t xml:space="preserve">– </w:t>
      </w:r>
      <w:r w:rsidR="007949E1" w:rsidRPr="00A6796E">
        <w:rPr>
          <w:rFonts w:ascii="Times New Roman" w:eastAsia="Times New Roman" w:hAnsi="Times New Roman" w:cs="Times New Roman"/>
          <w:b/>
          <w:color w:val="0070C0"/>
          <w:lang w:eastAsia="pl-PL"/>
        </w:rPr>
        <w:t>stanowiący załącznik nr 11 do SWZ</w:t>
      </w:r>
      <w:r w:rsidR="007949E1" w:rsidRPr="00A6796E">
        <w:rPr>
          <w:rFonts w:ascii="Times New Roman" w:eastAsia="Times New Roman" w:hAnsi="Times New Roman" w:cs="Times New Roman"/>
          <w:lang w:eastAsia="pl-PL"/>
        </w:rPr>
        <w:t>.</w:t>
      </w:r>
    </w:p>
    <w:p w14:paraId="4B71DB33" w14:textId="7D9B54CB" w:rsidR="00746CBC" w:rsidRPr="00746CBC" w:rsidRDefault="00746CBC" w:rsidP="00414C4F">
      <w:pPr>
        <w:pStyle w:val="Akapitzlist"/>
        <w:numPr>
          <w:ilvl w:val="0"/>
          <w:numId w:val="65"/>
        </w:numPr>
        <w:spacing w:after="0" w:line="276" w:lineRule="auto"/>
        <w:jc w:val="both"/>
        <w:rPr>
          <w:rFonts w:ascii="Times New Roman" w:eastAsia="Times New Roman" w:hAnsi="Times New Roman" w:cs="Times New Roman"/>
          <w:b/>
          <w:lang w:eastAsia="pl-PL"/>
        </w:rPr>
      </w:pPr>
      <w:r w:rsidRPr="00746CBC">
        <w:rPr>
          <w:rFonts w:ascii="Times New Roman" w:eastAsia="Times New Roman" w:hAnsi="Times New Roman" w:cs="Times New Roman"/>
          <w:lang w:eastAsia="pl-PL"/>
        </w:rPr>
        <w:t xml:space="preserve">wykaz osób skierowanych przez wykonawcę do realizacji zamówienia publicznego a </w:t>
      </w:r>
      <w:r w:rsidR="00A6796E" w:rsidRPr="00A6796E">
        <w:rPr>
          <w:rFonts w:ascii="Times New Roman" w:eastAsia="Times New Roman" w:hAnsi="Times New Roman" w:cs="Times New Roman"/>
          <w:lang w:eastAsia="pl-PL"/>
        </w:rPr>
        <w:t>wykaz osób skierowanych przez wykonawcę do realizacji zamówienia publicznego a szczególności odpowiedzialnych za kierowanie robotami budowlanymi, wraz z informacjami na temat kwalifikacji, doświadczenia,  zakresu wykonywanych przez nie czynności  oraz informacją o podstawie do dysponowania tymi osobami</w:t>
      </w:r>
      <w:r w:rsidR="00A6796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7949E1">
        <w:rPr>
          <w:rFonts w:ascii="Times New Roman" w:eastAsia="Times New Roman" w:hAnsi="Times New Roman" w:cs="Times New Roman"/>
          <w:b/>
          <w:color w:val="0070C0"/>
          <w:lang w:eastAsia="pl-PL"/>
        </w:rPr>
        <w:t>stanowiący załącznik nr 10 do SWZ</w:t>
      </w:r>
      <w:r>
        <w:rPr>
          <w:rFonts w:ascii="Times New Roman" w:eastAsia="Times New Roman" w:hAnsi="Times New Roman" w:cs="Times New Roman"/>
          <w:lang w:eastAsia="pl-PL"/>
        </w:rPr>
        <w:t>.</w:t>
      </w:r>
    </w:p>
    <w:p w14:paraId="271A2E3F" w14:textId="5263BAE6" w:rsidR="00746CBC" w:rsidRDefault="00746CBC" w:rsidP="00414C4F">
      <w:pPr>
        <w:spacing w:after="0" w:line="276" w:lineRule="auto"/>
        <w:ind w:right="20"/>
        <w:jc w:val="both"/>
        <w:rPr>
          <w:rFonts w:ascii="Times New Roman" w:hAnsi="Times New Roman" w:cs="Times New Roman"/>
        </w:rPr>
      </w:pPr>
    </w:p>
    <w:p w14:paraId="23830AEB" w14:textId="19A7FE4B" w:rsidR="00EA61C2" w:rsidRPr="008A5FA5" w:rsidRDefault="00EA61C2" w:rsidP="00414C4F">
      <w:pPr>
        <w:spacing w:after="0" w:line="276" w:lineRule="auto"/>
        <w:jc w:val="both"/>
        <w:rPr>
          <w:rFonts w:ascii="Times New Roman" w:hAnsi="Times New Roman" w:cs="Times New Roman"/>
          <w:b/>
          <w:lang w:eastAsia="pl-PL"/>
        </w:rPr>
      </w:pPr>
      <w:r>
        <w:rPr>
          <w:rFonts w:ascii="Times New Roman" w:eastAsia="Times New Roman" w:hAnsi="Times New Roman" w:cs="Times New Roman"/>
          <w:b/>
          <w:u w:val="single"/>
        </w:rPr>
        <w:t xml:space="preserve">W przypadku złożenia oferty przez wykonawców wspólnie ubiegających się o udzielenie </w:t>
      </w:r>
      <w:r w:rsidRPr="008A5FA5">
        <w:rPr>
          <w:rFonts w:ascii="Times New Roman" w:eastAsia="Times New Roman" w:hAnsi="Times New Roman" w:cs="Times New Roman"/>
          <w:b/>
          <w:u w:val="single"/>
        </w:rPr>
        <w:t>zamówienia</w:t>
      </w:r>
      <w:r w:rsidRPr="008A5FA5">
        <w:rPr>
          <w:rFonts w:ascii="Times New Roman" w:eastAsia="Times New Roman" w:hAnsi="Times New Roman" w:cs="Times New Roman"/>
          <w:u w:val="single"/>
        </w:rPr>
        <w:t xml:space="preserve"> (konsorcjum, spółka cywilna)</w:t>
      </w:r>
      <w:r w:rsidRPr="008A5FA5">
        <w:rPr>
          <w:rFonts w:ascii="Times New Roman" w:eastAsia="Times New Roman" w:hAnsi="Times New Roman" w:cs="Times New Roman"/>
        </w:rPr>
        <w:t xml:space="preserve"> </w:t>
      </w:r>
      <w:r w:rsidRPr="008A5FA5">
        <w:rPr>
          <w:rFonts w:ascii="Times New Roman" w:hAnsi="Times New Roman" w:cs="Times New Roman"/>
          <w:color w:val="000000" w:themeColor="text1"/>
        </w:rPr>
        <w:t xml:space="preserve">warunek dotyczący posiadania zdolności technicznej lub zawodowej będzie  spełniony, jeżeli co najmniej </w:t>
      </w:r>
      <w:r w:rsidRPr="008A5FA5">
        <w:rPr>
          <w:rFonts w:ascii="Times New Roman" w:eastAsia="Times New Roman" w:hAnsi="Times New Roman" w:cs="Times New Roman"/>
        </w:rPr>
        <w:t xml:space="preserve">jeden z wykonawców wspólnie ubiegających się o udzielenie zamówienia </w:t>
      </w:r>
      <w:r w:rsidRPr="008A5FA5">
        <w:rPr>
          <w:rFonts w:ascii="Times New Roman" w:hAnsi="Times New Roman" w:cs="Times New Roman"/>
          <w:color w:val="000000" w:themeColor="text1"/>
        </w:rPr>
        <w:t>w</w:t>
      </w:r>
      <w:r w:rsidRPr="008A5FA5">
        <w:rPr>
          <w:rFonts w:ascii="Times New Roman" w:hAnsi="Times New Roman" w:cs="Times New Roman"/>
        </w:rPr>
        <w:t xml:space="preserve">ykonał </w:t>
      </w:r>
      <w:r w:rsidR="00BD7B76" w:rsidRPr="008A5FA5">
        <w:rPr>
          <w:rFonts w:ascii="Times New Roman" w:hAnsi="Times New Roman" w:cs="Times New Roman"/>
        </w:rPr>
        <w:t>tj. zakończ</w:t>
      </w:r>
      <w:r w:rsidR="008A5FA5" w:rsidRPr="008A5FA5">
        <w:rPr>
          <w:rFonts w:ascii="Times New Roman" w:hAnsi="Times New Roman" w:cs="Times New Roman"/>
        </w:rPr>
        <w:t>ył</w:t>
      </w:r>
      <w:r w:rsidR="00BD7B76" w:rsidRPr="008A5FA5">
        <w:rPr>
          <w:rFonts w:ascii="Times New Roman" w:hAnsi="Times New Roman" w:cs="Times New Roman"/>
        </w:rPr>
        <w:t xml:space="preserve"> </w:t>
      </w:r>
      <w:r w:rsidR="00414C4F" w:rsidRPr="00DB43A4">
        <w:rPr>
          <w:rFonts w:ascii="Times New Roman" w:hAnsi="Times New Roman" w:cs="Times New Roman"/>
        </w:rPr>
        <w:t>(rozpoczęcie mogło nastąpić wcześniej) w ciągu ostatnich pięciu lat przed upływem terminu składania ofert,  a jeżeli okres prowadzenia działalności jest krótszy – w tym okresie co najmniej jednej roboty budowlanej polegających na budowie lub przebudowie jednego budynku użyteczności publicznej wraz z dokumentacją projektową</w:t>
      </w:r>
      <w:r w:rsidR="00414C4F" w:rsidRPr="00DB43A4">
        <w:rPr>
          <w:rFonts w:ascii="Times New Roman" w:hAnsi="Times New Roman" w:cs="Times New Roman"/>
          <w:b/>
        </w:rPr>
        <w:t xml:space="preserve"> </w:t>
      </w:r>
      <w:r w:rsidR="00414C4F" w:rsidRPr="00DB43A4">
        <w:rPr>
          <w:rFonts w:ascii="Times New Roman" w:hAnsi="Times New Roman" w:cs="Times New Roman"/>
        </w:rPr>
        <w:t xml:space="preserve">o wartości co najmniej </w:t>
      </w:r>
      <w:r w:rsidR="00414C4F" w:rsidRPr="00DB43A4">
        <w:rPr>
          <w:rFonts w:ascii="Times New Roman" w:hAnsi="Times New Roman" w:cs="Times New Roman"/>
          <w:b/>
          <w:bCs/>
        </w:rPr>
        <w:t>(łącznie z projektem)</w:t>
      </w:r>
      <w:r w:rsidR="00414C4F" w:rsidRPr="00DB43A4">
        <w:rPr>
          <w:rFonts w:ascii="Times New Roman" w:hAnsi="Times New Roman" w:cs="Times New Roman"/>
        </w:rPr>
        <w:t xml:space="preserve">  o wartości wykonanych robót co najmniej: </w:t>
      </w:r>
      <w:r w:rsidR="00414C4F" w:rsidRPr="00DB43A4">
        <w:rPr>
          <w:rFonts w:ascii="Times New Roman" w:hAnsi="Times New Roman" w:cs="Times New Roman"/>
          <w:b/>
          <w:bCs/>
        </w:rPr>
        <w:t>20 0</w:t>
      </w:r>
      <w:r w:rsidR="00414C4F" w:rsidRPr="00DB43A4">
        <w:rPr>
          <w:rFonts w:ascii="Times New Roman" w:hAnsi="Times New Roman" w:cs="Times New Roman"/>
          <w:b/>
        </w:rPr>
        <w:t>00 000,00 zł brutto</w:t>
      </w:r>
      <w:r w:rsidR="00BD7B76" w:rsidRPr="008A5FA5">
        <w:rPr>
          <w:rFonts w:ascii="Times New Roman" w:hAnsi="Times New Roman" w:cs="Times New Roman"/>
        </w:rPr>
        <w:t>. W przypadku składania oferty wspólnej ww. warunek musi spełniać co najmniej jeden z Wykonawców w całości</w:t>
      </w:r>
    </w:p>
    <w:p w14:paraId="75469BAE" w14:textId="77777777" w:rsidR="00EA61C2" w:rsidRPr="008A5FA5" w:rsidRDefault="00EA61C2" w:rsidP="008A5FA5">
      <w:pPr>
        <w:spacing w:after="0" w:line="276" w:lineRule="auto"/>
        <w:contextualSpacing/>
        <w:jc w:val="both"/>
        <w:rPr>
          <w:rFonts w:ascii="Times New Roman" w:hAnsi="Times New Roman" w:cs="Times New Roman"/>
          <w:b/>
          <w:bCs/>
        </w:rPr>
      </w:pPr>
    </w:p>
    <w:p w14:paraId="30CF58E6" w14:textId="00E56CFA"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 xml:space="preserve">W przypadku złożenia oferty przez wykonawców wspólnie ubiegających się o udzielenie zamówienia </w:t>
      </w:r>
      <w:r w:rsidRPr="008A5FA5">
        <w:rPr>
          <w:rFonts w:ascii="Times New Roman" w:eastAsia="Times New Roman" w:hAnsi="Times New Roman" w:cs="Times New Roman"/>
        </w:rPr>
        <w:br/>
        <w:t xml:space="preserve">(konsorcjum, spółka cywilna) wykonawcy ubiegający się wspólnie o udzielenie zamówienia muszą złożyć wraz z ofertą oświadczenie z którego wynika,  które roboty budowlane/dostawy/usługi  wykonają poszczególni wykonawcy – wzór stanowi </w:t>
      </w:r>
      <w:r w:rsidRPr="008A5FA5">
        <w:rPr>
          <w:rFonts w:ascii="Times New Roman" w:eastAsia="Times New Roman" w:hAnsi="Times New Roman" w:cs="Times New Roman"/>
          <w:b/>
          <w:color w:val="0070C0"/>
        </w:rPr>
        <w:t xml:space="preserve">załącznik nr </w:t>
      </w:r>
      <w:r w:rsidR="008A5FA5" w:rsidRPr="008A5FA5">
        <w:rPr>
          <w:rFonts w:ascii="Times New Roman" w:eastAsia="Times New Roman" w:hAnsi="Times New Roman" w:cs="Times New Roman"/>
          <w:b/>
          <w:color w:val="0070C0"/>
        </w:rPr>
        <w:t>5</w:t>
      </w:r>
      <w:r w:rsidRPr="008A5FA5">
        <w:rPr>
          <w:rFonts w:ascii="Times New Roman" w:eastAsia="Times New Roman" w:hAnsi="Times New Roman" w:cs="Times New Roman"/>
          <w:b/>
          <w:color w:val="0070C0"/>
        </w:rPr>
        <w:t xml:space="preserve"> do SWZ</w:t>
      </w:r>
      <w:r w:rsidRPr="008A5FA5">
        <w:rPr>
          <w:rFonts w:ascii="Times New Roman" w:eastAsia="Times New Roman" w:hAnsi="Times New Roman" w:cs="Times New Roman"/>
          <w:color w:val="0070C0"/>
        </w:rPr>
        <w:t>.</w:t>
      </w:r>
    </w:p>
    <w:p w14:paraId="1D923E9B"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0E788BFD" w14:textId="77777777"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lastRenderedPageBreak/>
        <w:t>W odniesieniu do warunków dotyczących wykształcenia, kwalifikacji zawodowych lub doświadczenia wykonawcy wspólnie ubiegający się o udzielenia zamówienia mogą polegać na zdolnościach tych z wykonawców, którzy wykonają roboty budowlane lub usługi, do realizacji których te zdolności są wymagane.</w:t>
      </w:r>
    </w:p>
    <w:p w14:paraId="419F2DEB"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12B17561" w14:textId="7C925DD3"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w:t>
      </w:r>
    </w:p>
    <w:p w14:paraId="3CF0B805" w14:textId="5BEC4883"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W przypadku gdy oświadczenie zostało sporządzone jako dokument w formie papierowej i opatrzone podpisem własnoręcznym, przekazuje się elektroniczne odwzorowanie tego dokumentu opatrzone kwalifikowanym podpisem elektronicznym</w:t>
      </w:r>
      <w:r w:rsidR="008A5FA5">
        <w:rPr>
          <w:rFonts w:ascii="Times New Roman" w:eastAsia="Times New Roman" w:hAnsi="Times New Roman" w:cs="Times New Roman"/>
        </w:rPr>
        <w:t>.</w:t>
      </w:r>
      <w:r w:rsidRPr="008A5FA5">
        <w:rPr>
          <w:rFonts w:ascii="Times New Roman" w:eastAsia="Times New Roman" w:hAnsi="Times New Roman" w:cs="Times New Roman"/>
        </w:rPr>
        <w:t xml:space="preserve"> </w:t>
      </w:r>
    </w:p>
    <w:p w14:paraId="79D070FA"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4C8B2CDE" w14:textId="12A6C021"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w:t>
      </w:r>
      <w:r w:rsidRPr="008A5FA5">
        <w:rPr>
          <w:rFonts w:ascii="Times New Roman" w:eastAsia="Times New Roman" w:hAnsi="Times New Roman" w:cs="Times New Roman"/>
        </w:rPr>
        <w:br/>
        <w:t xml:space="preserve">o udzielenie zamówienia lub jeden z wykonawców, który umocowany został do prezentowania </w:t>
      </w:r>
      <w:r w:rsidRPr="008A5FA5">
        <w:rPr>
          <w:rFonts w:ascii="Times New Roman" w:eastAsia="Times New Roman" w:hAnsi="Times New Roman" w:cs="Times New Roman"/>
        </w:rPr>
        <w:br/>
        <w:t>w postępowaniu członków konsorcjum lub wspólników spółki cywilnej ).</w:t>
      </w:r>
    </w:p>
    <w:p w14:paraId="124518D8"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7FD6C1EC" w14:textId="77777777" w:rsidR="00EA61C2" w:rsidRDefault="00EA61C2" w:rsidP="000706C1">
      <w:pPr>
        <w:numPr>
          <w:ilvl w:val="0"/>
          <w:numId w:val="66"/>
        </w:numPr>
        <w:spacing w:after="0" w:line="276" w:lineRule="auto"/>
        <w:ind w:right="20"/>
        <w:contextualSpacing/>
        <w:jc w:val="both"/>
        <w:rPr>
          <w:rFonts w:ascii="Times New Roman" w:hAnsi="Times New Roman" w:cs="Times New Roman"/>
        </w:rPr>
      </w:pPr>
      <w:r>
        <w:rPr>
          <w:rFonts w:ascii="Times New Roman" w:hAnsi="Times New Roman" w:cs="Times New Roman"/>
          <w:color w:val="000000" w:themeColor="text1"/>
        </w:rPr>
        <w:t>O</w:t>
      </w:r>
      <w:r>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705EE55" w14:textId="77777777" w:rsidR="00EA61C2" w:rsidRDefault="00EA61C2" w:rsidP="00746CBC">
      <w:pPr>
        <w:spacing w:after="0" w:line="276" w:lineRule="auto"/>
        <w:ind w:right="20"/>
        <w:jc w:val="both"/>
        <w:rPr>
          <w:rFonts w:ascii="Times New Roman" w:hAnsi="Times New Roman" w:cs="Times New Roman"/>
        </w:rPr>
      </w:pPr>
    </w:p>
    <w:p w14:paraId="4FD050C3" w14:textId="77777777" w:rsidR="00746CBC" w:rsidRPr="00106827" w:rsidRDefault="00746CBC" w:rsidP="00746CBC">
      <w:pPr>
        <w:spacing w:after="0" w:line="276" w:lineRule="auto"/>
        <w:ind w:right="20"/>
        <w:jc w:val="both"/>
        <w:rPr>
          <w:rFonts w:ascii="Times New Roman" w:hAnsi="Times New Roman" w:cs="Times New Roman"/>
        </w:rPr>
      </w:pPr>
    </w:p>
    <w:p w14:paraId="0D92F6D9" w14:textId="57191D34" w:rsidR="002710E9" w:rsidRPr="00106827" w:rsidRDefault="002710E9" w:rsidP="00106827">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Pr="00106827">
        <w:rPr>
          <w:rFonts w:ascii="Times New Roman" w:hAnsi="Times New Roman" w:cs="Times New Roman"/>
        </w:rPr>
        <w:t>:</w:t>
      </w:r>
    </w:p>
    <w:p w14:paraId="5A14A1B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48C12B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 odniesieniu do warunków dotyczących wykształcenia, kwalifikacji zawodowych lub doświadczenia </w:t>
      </w:r>
      <w:r w:rsidR="003D351D" w:rsidRPr="00106827">
        <w:rPr>
          <w:rFonts w:ascii="Times New Roman" w:hAnsi="Times New Roman" w:cs="Times New Roman"/>
        </w:rPr>
        <w:t>W</w:t>
      </w:r>
      <w:r w:rsidRPr="00106827">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6CB6C348"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0616F0" w:rsidRPr="00106827">
        <w:rPr>
          <w:rFonts w:ascii="Times New Roman" w:hAnsi="Times New Roman" w:cs="Times New Roman"/>
        </w:rPr>
        <w:t xml:space="preserve"> </w:t>
      </w:r>
      <w:r w:rsidR="002C2082" w:rsidRPr="00106827">
        <w:rPr>
          <w:rFonts w:ascii="Times New Roman" w:hAnsi="Times New Roman" w:cs="Times New Roman"/>
        </w:rPr>
        <w:t>W</w:t>
      </w:r>
      <w:r w:rsidRPr="00106827">
        <w:rPr>
          <w:rFonts w:ascii="Times New Roman" w:hAnsi="Times New Roman" w:cs="Times New Roman"/>
        </w:rPr>
        <w:t>ykonawca</w:t>
      </w:r>
      <w:r w:rsidR="000616F0" w:rsidRPr="00106827">
        <w:rPr>
          <w:rFonts w:ascii="Times New Roman" w:hAnsi="Times New Roman" w:cs="Times New Roman"/>
        </w:rPr>
        <w:t xml:space="preserve"> </w:t>
      </w:r>
      <w:r w:rsidRPr="00106827">
        <w:rPr>
          <w:rFonts w:ascii="Times New Roman" w:hAnsi="Times New Roman" w:cs="Times New Roman"/>
        </w:rPr>
        <w:t>realizując zamówienie, będzie dysponował niezbędnymi zasobami tych podmiotów.</w:t>
      </w:r>
    </w:p>
    <w:p w14:paraId="3A6E81F7"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Zobowiązanie podmiotu udostępniającego zasoby, o którym mowa w </w:t>
      </w:r>
      <w:proofErr w:type="spellStart"/>
      <w:r w:rsidRPr="00106827">
        <w:rPr>
          <w:rFonts w:ascii="Times New Roman" w:hAnsi="Times New Roman" w:cs="Times New Roman"/>
        </w:rPr>
        <w:t>ppkt</w:t>
      </w:r>
      <w:proofErr w:type="spellEnd"/>
      <w:r w:rsidRPr="00106827">
        <w:rPr>
          <w:rFonts w:ascii="Times New Roman" w:hAnsi="Times New Roman" w:cs="Times New Roman"/>
        </w:rPr>
        <w:t xml:space="preserve"> 3,potwierdza, że stosunek łączący </w:t>
      </w:r>
      <w:r w:rsidR="002C2082" w:rsidRPr="00106827">
        <w:rPr>
          <w:rFonts w:ascii="Times New Roman" w:hAnsi="Times New Roman" w:cs="Times New Roman"/>
        </w:rPr>
        <w:t>W</w:t>
      </w:r>
      <w:r w:rsidRPr="00106827">
        <w:rPr>
          <w:rFonts w:ascii="Times New Roman" w:hAnsi="Times New Roman" w:cs="Times New Roman"/>
        </w:rPr>
        <w:t>ykonawcę z podmiotami udostępniającymi zasoby gwarantuje rzeczywisty dostęp do tych zasobów oraz określa w szczególności:</w:t>
      </w:r>
    </w:p>
    <w:p w14:paraId="3C7CAE48"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zakres dostępnych </w:t>
      </w:r>
      <w:r w:rsidR="002C2082" w:rsidRPr="00106827">
        <w:rPr>
          <w:rFonts w:ascii="Times New Roman" w:hAnsi="Times New Roman" w:cs="Times New Roman"/>
        </w:rPr>
        <w:t>W</w:t>
      </w:r>
      <w:r w:rsidRPr="00106827">
        <w:rPr>
          <w:rFonts w:ascii="Times New Roman" w:hAnsi="Times New Roman" w:cs="Times New Roman"/>
        </w:rPr>
        <w:t>ykonawcy zasobów podmiotu udostępniającego zasoby;</w:t>
      </w:r>
    </w:p>
    <w:p w14:paraId="1636D9EC"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sposób i okres udostępnienia </w:t>
      </w:r>
      <w:r w:rsidR="00B21F9B" w:rsidRPr="00106827">
        <w:rPr>
          <w:rFonts w:ascii="Times New Roman" w:hAnsi="Times New Roman" w:cs="Times New Roman"/>
        </w:rPr>
        <w:t>W</w:t>
      </w:r>
      <w:r w:rsidRPr="00106827">
        <w:rPr>
          <w:rFonts w:ascii="Times New Roman" w:hAnsi="Times New Roman" w:cs="Times New Roman"/>
        </w:rPr>
        <w:t>ykonawcy i wykorzystania przez niego zasobów podmiotu udostępniającego te zasoby przy wykonywaniu zamówienia;</w:t>
      </w:r>
    </w:p>
    <w:p w14:paraId="5152FD70"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lastRenderedPageBreak/>
        <w:t xml:space="preserve">czy i w jakim zakresie podmiot udostępniający zasoby, na zdolnościach którego </w:t>
      </w:r>
      <w:r w:rsidR="000056B1" w:rsidRPr="00106827">
        <w:rPr>
          <w:rFonts w:ascii="Times New Roman" w:hAnsi="Times New Roman" w:cs="Times New Roman"/>
        </w:rPr>
        <w:t>W</w:t>
      </w:r>
      <w:r w:rsidRPr="00106827">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77D18F3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Zamawiający ocenia, czy udostępniane </w:t>
      </w:r>
      <w:r w:rsidR="002A246C" w:rsidRPr="00106827">
        <w:rPr>
          <w:rFonts w:ascii="Times New Roman" w:hAnsi="Times New Roman" w:cs="Times New Roman"/>
        </w:rPr>
        <w:t>W</w:t>
      </w:r>
      <w:r w:rsidRPr="00106827">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106827">
        <w:rPr>
          <w:rFonts w:ascii="Times New Roman" w:hAnsi="Times New Roman" w:cs="Times New Roman"/>
        </w:rPr>
        <w:t>W</w:t>
      </w:r>
      <w:r w:rsidRPr="00106827">
        <w:rPr>
          <w:rFonts w:ascii="Times New Roman" w:hAnsi="Times New Roman" w:cs="Times New Roman"/>
        </w:rPr>
        <w:t xml:space="preserve">ykonawcę spełniania warunków udziału w postępowaniu, o których mowa w art. 112 ust. 2 pkt 4 ustawy </w:t>
      </w:r>
      <w:r w:rsidR="00126D79" w:rsidRPr="00106827">
        <w:rPr>
          <w:rFonts w:ascii="Times New Roman" w:hAnsi="Times New Roman" w:cs="Times New Roman"/>
        </w:rPr>
        <w:t>P</w:t>
      </w:r>
      <w:r w:rsidRPr="00106827">
        <w:rPr>
          <w:rFonts w:ascii="Times New Roman" w:hAnsi="Times New Roman" w:cs="Times New Roman"/>
        </w:rPr>
        <w:t>zp, oraz</w:t>
      </w:r>
      <w:r w:rsidR="000616F0" w:rsidRPr="00106827">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sidR="000616F0" w:rsidRPr="00106827">
        <w:rPr>
          <w:rFonts w:ascii="Times New Roman" w:hAnsi="Times New Roman" w:cs="Times New Roman"/>
        </w:rPr>
        <w:t xml:space="preserve"> </w:t>
      </w:r>
      <w:r w:rsidRPr="00106827">
        <w:rPr>
          <w:rFonts w:ascii="Times New Roman" w:hAnsi="Times New Roman" w:cs="Times New Roman"/>
        </w:rPr>
        <w:t>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które zostały przewidziane względem </w:t>
      </w:r>
      <w:r w:rsidR="002A246C" w:rsidRPr="00106827">
        <w:rPr>
          <w:rFonts w:ascii="Times New Roman" w:hAnsi="Times New Roman" w:cs="Times New Roman"/>
        </w:rPr>
        <w:t>W</w:t>
      </w:r>
      <w:r w:rsidRPr="00106827">
        <w:rPr>
          <w:rFonts w:ascii="Times New Roman" w:hAnsi="Times New Roman" w:cs="Times New Roman"/>
        </w:rPr>
        <w:t>ykonawcy.</w:t>
      </w:r>
    </w:p>
    <w:p w14:paraId="3D6F6561"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Podmiot, który zobowiązał się do udostępnienia zasobów, odpowiada solidarnie z </w:t>
      </w:r>
      <w:r w:rsidR="002A246C" w:rsidRPr="00106827">
        <w:rPr>
          <w:rFonts w:ascii="Times New Roman" w:hAnsi="Times New Roman" w:cs="Times New Roman"/>
        </w:rPr>
        <w:t>W</w:t>
      </w:r>
      <w:r w:rsidRPr="00106827">
        <w:rPr>
          <w:rFonts w:ascii="Times New Roman" w:hAnsi="Times New Roman" w:cs="Times New Roman"/>
        </w:rPr>
        <w:t xml:space="preserve">ykonawcą, który polega na jego sytuacji finansowej lub ekonomicznej, za szkodę poniesioną przez </w:t>
      </w:r>
      <w:r w:rsidR="002A246C" w:rsidRPr="00106827">
        <w:rPr>
          <w:rFonts w:ascii="Times New Roman" w:hAnsi="Times New Roman" w:cs="Times New Roman"/>
        </w:rPr>
        <w:t>Z</w:t>
      </w:r>
      <w:r w:rsidRPr="00106827">
        <w:rPr>
          <w:rFonts w:ascii="Times New Roman" w:hAnsi="Times New Roman" w:cs="Times New Roman"/>
        </w:rPr>
        <w:t>amawiającego powstałą wskutek nieudostępnienia tych zasobów, chyba że za nieudostępnienie zasobów podmiot ten nie ponosi winy.</w:t>
      </w:r>
    </w:p>
    <w:p w14:paraId="7591099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może zastrzec obowiązek osobistego wykonania przez wykonawcę kluczowych zadań dotyczących:</w:t>
      </w:r>
    </w:p>
    <w:p w14:paraId="5829A70B"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14:paraId="50FA2C09"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14:paraId="28782359" w14:textId="77777777" w:rsidR="002710E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106827">
        <w:rPr>
          <w:rFonts w:ascii="Times New Roman" w:hAnsi="Times New Roman" w:cs="Times New Roman"/>
        </w:rPr>
        <w:t>W</w:t>
      </w:r>
      <w:r w:rsidRPr="00106827">
        <w:rPr>
          <w:rFonts w:ascii="Times New Roman" w:hAnsi="Times New Roman" w:cs="Times New Roman"/>
        </w:rPr>
        <w:t xml:space="preserve">ykonawcę warunków udziału </w:t>
      </w:r>
      <w:r w:rsidR="0052000E" w:rsidRPr="00106827">
        <w:rPr>
          <w:rFonts w:ascii="Times New Roman" w:hAnsi="Times New Roman" w:cs="Times New Roman"/>
        </w:rPr>
        <w:br/>
      </w:r>
      <w:r w:rsidRPr="00106827">
        <w:rPr>
          <w:rFonts w:ascii="Times New Roman" w:hAnsi="Times New Roman" w:cs="Times New Roman"/>
        </w:rPr>
        <w:t>w postępowaniu lub 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w:t>
      </w:r>
      <w:r w:rsidR="003F2AD4" w:rsidRPr="00106827">
        <w:rPr>
          <w:rFonts w:ascii="Times New Roman" w:hAnsi="Times New Roman" w:cs="Times New Roman"/>
        </w:rPr>
        <w:t>Z</w:t>
      </w:r>
      <w:r w:rsidRPr="00106827">
        <w:rPr>
          <w:rFonts w:ascii="Times New Roman" w:hAnsi="Times New Roman" w:cs="Times New Roman"/>
        </w:rPr>
        <w:t xml:space="preserve">amawiający żąda, aby </w:t>
      </w:r>
      <w:r w:rsidR="003F2AD4" w:rsidRPr="00106827">
        <w:rPr>
          <w:rFonts w:ascii="Times New Roman" w:hAnsi="Times New Roman" w:cs="Times New Roman"/>
        </w:rPr>
        <w:t>W</w:t>
      </w:r>
      <w:r w:rsidRPr="00106827">
        <w:rPr>
          <w:rFonts w:ascii="Times New Roman" w:hAnsi="Times New Roman" w:cs="Times New Roman"/>
        </w:rPr>
        <w:t xml:space="preserve">ykonawca w terminie określonym przez </w:t>
      </w:r>
      <w:r w:rsidR="002A246C" w:rsidRPr="00106827">
        <w:rPr>
          <w:rFonts w:ascii="Times New Roman" w:hAnsi="Times New Roman" w:cs="Times New Roman"/>
        </w:rPr>
        <w:t>Z</w:t>
      </w:r>
      <w:r w:rsidRPr="00106827">
        <w:rPr>
          <w:rFonts w:ascii="Times New Roman" w:hAnsi="Times New Roman" w:cs="Times New Roman"/>
        </w:rPr>
        <w:t xml:space="preserve">amawiającego zastąpił ten podmiot innym podmiotem lub podmiotami albo wykazał, że samodzielnie spełnia warunki udziału </w:t>
      </w:r>
      <w:r w:rsidRPr="00106827">
        <w:rPr>
          <w:rFonts w:ascii="Times New Roman" w:hAnsi="Times New Roman" w:cs="Times New Roman"/>
        </w:rPr>
        <w:br/>
        <w:t>w postępowaniu.</w:t>
      </w:r>
    </w:p>
    <w:p w14:paraId="23F0CB26" w14:textId="474D202C" w:rsidR="00C4458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106827">
        <w:rPr>
          <w:rFonts w:ascii="Times New Roman" w:hAnsi="Times New Roman" w:cs="Times New Roman"/>
        </w:rPr>
        <w:br/>
      </w:r>
      <w:r w:rsidRPr="00106827">
        <w:rPr>
          <w:rFonts w:ascii="Times New Roman" w:hAnsi="Times New Roman" w:cs="Times New Roman"/>
        </w:rPr>
        <w:t>w postępowaniu albo ofert nie polegał on w danym zakresie na zdolnościach lub sytuacji podmiotów udostępniających zasoby.</w:t>
      </w:r>
    </w:p>
    <w:p w14:paraId="45284B34" w14:textId="21CD1459" w:rsidR="00160D84" w:rsidRDefault="00160D84" w:rsidP="00106827">
      <w:pPr>
        <w:spacing w:after="0" w:line="276" w:lineRule="auto"/>
        <w:ind w:right="20"/>
        <w:jc w:val="both"/>
        <w:rPr>
          <w:rFonts w:ascii="Times New Roman" w:hAnsi="Times New Roman" w:cs="Times New Roman"/>
        </w:rPr>
      </w:pPr>
    </w:p>
    <w:p w14:paraId="53926F3A" w14:textId="77777777" w:rsidR="00C821CC" w:rsidRPr="00106827" w:rsidRDefault="00C821CC" w:rsidP="00106827">
      <w:pPr>
        <w:spacing w:after="0" w:line="276" w:lineRule="auto"/>
        <w:ind w:right="20"/>
        <w:jc w:val="both"/>
        <w:rPr>
          <w:rFonts w:ascii="Times New Roman" w:hAnsi="Times New Roman" w:cs="Times New Roman"/>
        </w:rPr>
      </w:pPr>
    </w:p>
    <w:p w14:paraId="239AD751"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23" w:name="_Hlk71530290"/>
      <w:bookmarkStart w:id="24" w:name="_Hlk71530251"/>
      <w:r w:rsidRPr="00106827">
        <w:rPr>
          <w:rFonts w:ascii="Times New Roman" w:hAnsi="Times New Roman" w:cs="Times New Roman"/>
          <w:b/>
        </w:rPr>
        <w:t>Wykaz podmiotowych środków dowodow</w:t>
      </w:r>
      <w:bookmarkEnd w:id="23"/>
      <w:r w:rsidRPr="00106827">
        <w:rPr>
          <w:rFonts w:ascii="Times New Roman" w:hAnsi="Times New Roman" w:cs="Times New Roman"/>
          <w:b/>
        </w:rPr>
        <w:t>ych</w:t>
      </w:r>
    </w:p>
    <w:bookmarkEnd w:id="24"/>
    <w:p w14:paraId="0642F3A1" w14:textId="77777777" w:rsidR="00C44589" w:rsidRPr="00106827" w:rsidRDefault="00C44589" w:rsidP="00106827">
      <w:pPr>
        <w:pStyle w:val="Akapitzlist"/>
        <w:spacing w:after="0" w:line="276" w:lineRule="auto"/>
        <w:ind w:left="1440"/>
        <w:rPr>
          <w:rFonts w:ascii="Times New Roman" w:hAnsi="Times New Roman" w:cs="Times New Roman"/>
          <w:b/>
        </w:rPr>
      </w:pPr>
    </w:p>
    <w:p w14:paraId="5189199D" w14:textId="3360DF6D" w:rsidR="00C44589" w:rsidRPr="00106827" w:rsidRDefault="00C44589" w:rsidP="00106827">
      <w:pPr>
        <w:pStyle w:val="Akapitzlist"/>
        <w:numPr>
          <w:ilvl w:val="0"/>
          <w:numId w:val="21"/>
        </w:numPr>
        <w:spacing w:after="0" w:line="276" w:lineRule="auto"/>
        <w:jc w:val="both"/>
        <w:rPr>
          <w:rFonts w:ascii="Times New Roman" w:hAnsi="Times New Roman" w:cs="Times New Roman"/>
          <w:u w:val="single"/>
        </w:rPr>
      </w:pPr>
      <w:r w:rsidRPr="00106827">
        <w:rPr>
          <w:rFonts w:ascii="Times New Roman" w:hAnsi="Times New Roman" w:cs="Times New Roman"/>
        </w:rPr>
        <w:t xml:space="preserve">W celu potwierdzenia braku podstaw wykluczenia </w:t>
      </w:r>
      <w:r w:rsidR="005A3B90" w:rsidRPr="00106827">
        <w:rPr>
          <w:rFonts w:ascii="Times New Roman" w:hAnsi="Times New Roman" w:cs="Times New Roman"/>
        </w:rPr>
        <w:t>W</w:t>
      </w:r>
      <w:r w:rsidRPr="00106827">
        <w:rPr>
          <w:rFonts w:ascii="Times New Roman" w:hAnsi="Times New Roman" w:cs="Times New Roman"/>
        </w:rPr>
        <w:t xml:space="preserve">ykonawcy z udziału w postępowaniu </w:t>
      </w:r>
      <w:r w:rsidRPr="00106827">
        <w:rPr>
          <w:rFonts w:ascii="Times New Roman" w:hAnsi="Times New Roman" w:cs="Times New Roman"/>
        </w:rPr>
        <w:br/>
        <w:t xml:space="preserve">o udzielenie zamówienia publicznego, </w:t>
      </w:r>
      <w:r w:rsidRPr="00106827">
        <w:rPr>
          <w:rFonts w:ascii="Times New Roman" w:hAnsi="Times New Roman" w:cs="Times New Roman"/>
          <w:b/>
          <w:bCs/>
          <w:u w:val="single"/>
        </w:rPr>
        <w:t xml:space="preserve">Zamawiający </w:t>
      </w:r>
      <w:r w:rsidR="00760CC3" w:rsidRPr="00106827">
        <w:rPr>
          <w:rFonts w:ascii="Times New Roman" w:hAnsi="Times New Roman" w:cs="Times New Roman"/>
          <w:b/>
          <w:bCs/>
          <w:u w:val="single"/>
        </w:rPr>
        <w:t xml:space="preserve">będzie </w:t>
      </w:r>
      <w:r w:rsidRPr="00106827">
        <w:rPr>
          <w:rFonts w:ascii="Times New Roman" w:hAnsi="Times New Roman" w:cs="Times New Roman"/>
          <w:b/>
          <w:bCs/>
          <w:u w:val="single"/>
        </w:rPr>
        <w:t>żąda</w:t>
      </w:r>
      <w:r w:rsidR="00760CC3" w:rsidRPr="00106827">
        <w:rPr>
          <w:rFonts w:ascii="Times New Roman" w:hAnsi="Times New Roman" w:cs="Times New Roman"/>
          <w:b/>
          <w:bCs/>
          <w:u w:val="single"/>
        </w:rPr>
        <w:t>ł (na wezwanie)</w:t>
      </w:r>
      <w:r w:rsidR="009111F5" w:rsidRPr="00106827">
        <w:rPr>
          <w:rFonts w:ascii="Times New Roman" w:hAnsi="Times New Roman" w:cs="Times New Roman"/>
          <w:b/>
          <w:bCs/>
          <w:u w:val="single"/>
        </w:rPr>
        <w:t xml:space="preserve"> </w:t>
      </w:r>
      <w:r w:rsidRPr="00106827">
        <w:rPr>
          <w:rFonts w:ascii="Times New Roman" w:hAnsi="Times New Roman" w:cs="Times New Roman"/>
          <w:b/>
          <w:bCs/>
          <w:u w:val="single"/>
        </w:rPr>
        <w:t>następujących podmiotowych środków dowodowych</w:t>
      </w:r>
      <w:r w:rsidRPr="00106827">
        <w:rPr>
          <w:rFonts w:ascii="Times New Roman" w:hAnsi="Times New Roman" w:cs="Times New Roman"/>
        </w:rPr>
        <w:t>:</w:t>
      </w:r>
    </w:p>
    <w:p w14:paraId="13A889BC" w14:textId="77777777" w:rsidR="00C44589" w:rsidRPr="00106827" w:rsidRDefault="00C44589" w:rsidP="00106827">
      <w:pPr>
        <w:pStyle w:val="Default"/>
        <w:numPr>
          <w:ilvl w:val="0"/>
          <w:numId w:val="27"/>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w zakresie: </w:t>
      </w:r>
    </w:p>
    <w:p w14:paraId="43B8A1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art. 108 ust. 1 pkt 1 i 2 ustawy z dnia 11 września 2019 r. – Prawo zamówień publicznych, zwanej dalej „ustawą”, </w:t>
      </w:r>
    </w:p>
    <w:p w14:paraId="1D2316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art. 108 ust. 1 pkt 4 ustawy, dotyczącej orzeczenia zakazu ubiegania się o zamówienie publiczne tytułem środka karnego,</w:t>
      </w:r>
    </w:p>
    <w:p w14:paraId="662D8EB5" w14:textId="77777777" w:rsidR="00C44589" w:rsidRPr="00106827" w:rsidRDefault="00C44589" w:rsidP="00106827">
      <w:pPr>
        <w:pStyle w:val="Default"/>
        <w:spacing w:line="276" w:lineRule="auto"/>
        <w:ind w:left="708"/>
        <w:jc w:val="both"/>
        <w:rPr>
          <w:rFonts w:ascii="Times New Roman" w:hAnsi="Times New Roman" w:cs="Times New Roman"/>
          <w:bCs/>
          <w:sz w:val="22"/>
          <w:szCs w:val="22"/>
        </w:rPr>
      </w:pPr>
      <w:r w:rsidRPr="00106827">
        <w:rPr>
          <w:rFonts w:ascii="Times New Roman" w:hAnsi="Times New Roman" w:cs="Times New Roman"/>
          <w:b/>
          <w:sz w:val="22"/>
          <w:szCs w:val="22"/>
        </w:rPr>
        <w:t>sporządzonej nie wcześniej niż 6 miesięcy przed jej złożeniem</w:t>
      </w:r>
      <w:r w:rsidRPr="00106827">
        <w:rPr>
          <w:rFonts w:ascii="Times New Roman" w:hAnsi="Times New Roman" w:cs="Times New Roman"/>
          <w:bCs/>
          <w:sz w:val="22"/>
          <w:szCs w:val="22"/>
        </w:rPr>
        <w:t>.</w:t>
      </w:r>
    </w:p>
    <w:p w14:paraId="7CC89B5A"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p>
    <w:p w14:paraId="36FCD796"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r w:rsidRPr="00106827">
        <w:rPr>
          <w:rFonts w:ascii="Times New Roman" w:hAnsi="Times New Roman" w:cs="Times New Roman"/>
          <w:bCs/>
          <w:color w:val="000000"/>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color w:val="000000"/>
        </w:rPr>
        <w:t>.</w:t>
      </w:r>
      <w:r w:rsidRPr="00106827">
        <w:rPr>
          <w:rFonts w:ascii="Times New Roman" w:hAnsi="Times New Roman" w:cs="Times New Roman"/>
          <w:bCs/>
          <w:color w:val="000000"/>
          <w:u w:val="single"/>
        </w:rPr>
        <w:t xml:space="preserve"> </w:t>
      </w:r>
    </w:p>
    <w:p w14:paraId="1CE77421" w14:textId="0C6E25C7" w:rsidR="00070246" w:rsidRPr="00106827" w:rsidRDefault="00070246" w:rsidP="00106827">
      <w:pPr>
        <w:pStyle w:val="Default"/>
        <w:spacing w:line="276" w:lineRule="auto"/>
        <w:ind w:left="708"/>
        <w:jc w:val="both"/>
        <w:rPr>
          <w:rFonts w:ascii="Times New Roman" w:hAnsi="Times New Roman" w:cs="Times New Roman"/>
          <w:bCs/>
          <w:sz w:val="22"/>
          <w:szCs w:val="22"/>
        </w:rPr>
      </w:pPr>
    </w:p>
    <w:p w14:paraId="78ABE90E" w14:textId="3180D593" w:rsidR="001733B5" w:rsidRPr="00106827" w:rsidRDefault="001733B5" w:rsidP="00106827">
      <w:pPr>
        <w:pStyle w:val="Default"/>
        <w:spacing w:line="276" w:lineRule="auto"/>
        <w:jc w:val="both"/>
        <w:rPr>
          <w:rFonts w:ascii="Times New Roman" w:hAnsi="Times New Roman" w:cs="Times New Roman"/>
          <w:bCs/>
          <w:sz w:val="22"/>
          <w:szCs w:val="22"/>
        </w:rPr>
      </w:pPr>
      <w:r w:rsidRPr="00106827">
        <w:rPr>
          <w:rFonts w:ascii="Times New Roman" w:hAnsi="Times New Roman" w:cs="Times New Roman"/>
          <w:bCs/>
          <w:sz w:val="22"/>
          <w:szCs w:val="22"/>
        </w:rPr>
        <w:t>Elektroniczne zaświadczenie ma postać skompresowanego kompletu trzech plików (w formacie zip):</w:t>
      </w:r>
    </w:p>
    <w:p w14:paraId="368E4072" w14:textId="1B60EC60" w:rsidR="001733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w:t>
      </w:r>
      <w:proofErr w:type="spellEnd"/>
      <w:r w:rsidRPr="00106827">
        <w:rPr>
          <w:rFonts w:ascii="Times New Roman" w:hAnsi="Times New Roman" w:cs="Times New Roman"/>
          <w:bCs/>
          <w:sz w:val="22"/>
          <w:szCs w:val="22"/>
        </w:rPr>
        <w:t>;</w:t>
      </w:r>
    </w:p>
    <w:p w14:paraId="092DBC3F" w14:textId="77777777" w:rsidR="00CE1F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xml.xades</w:t>
      </w:r>
      <w:proofErr w:type="spellEnd"/>
      <w:r w:rsidRPr="00106827">
        <w:rPr>
          <w:rFonts w:ascii="Times New Roman" w:hAnsi="Times New Roman" w:cs="Times New Roman"/>
          <w:bCs/>
          <w:sz w:val="22"/>
          <w:szCs w:val="22"/>
        </w:rPr>
        <w:t xml:space="preserve"> – plik z podpisem upoważnionego do wystawienia zaświadczenia pracownika Ministerstwa Sprawiedliwości;</w:t>
      </w:r>
    </w:p>
    <w:p w14:paraId="3EA74A98" w14:textId="6F0E0DA1" w:rsidR="00DF7D7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pdf z wizualizacją wydanego zaświadczenia.</w:t>
      </w:r>
    </w:p>
    <w:p w14:paraId="2BAE0CA2" w14:textId="075C275D" w:rsidR="001733B5" w:rsidRPr="00106827" w:rsidRDefault="00DF7D75" w:rsidP="00106827">
      <w:pPr>
        <w:pStyle w:val="Default"/>
        <w:spacing w:line="276" w:lineRule="auto"/>
        <w:jc w:val="both"/>
        <w:rPr>
          <w:rFonts w:ascii="Times New Roman" w:hAnsi="Times New Roman" w:cs="Times New Roman"/>
          <w:bCs/>
          <w:sz w:val="22"/>
          <w:szCs w:val="22"/>
          <w:u w:val="single"/>
        </w:rPr>
      </w:pPr>
      <w:r w:rsidRPr="00106827">
        <w:rPr>
          <w:rFonts w:ascii="Times New Roman" w:hAnsi="Times New Roman" w:cs="Times New Roman"/>
          <w:bCs/>
          <w:sz w:val="22"/>
          <w:szCs w:val="22"/>
        </w:rPr>
        <w:t xml:space="preserve">W takim przypadku, </w:t>
      </w:r>
      <w:r w:rsidRPr="00106827">
        <w:rPr>
          <w:rFonts w:ascii="Times New Roman" w:hAnsi="Times New Roman" w:cs="Times New Roman"/>
          <w:b/>
          <w:bCs/>
          <w:sz w:val="22"/>
          <w:szCs w:val="22"/>
          <w:u w:val="single"/>
        </w:rPr>
        <w:t>aby zaświadczenie było uznane za złożone prawidłowo</w:t>
      </w:r>
      <w:r w:rsidRPr="00106827">
        <w:rPr>
          <w:rFonts w:ascii="Times New Roman" w:hAnsi="Times New Roman" w:cs="Times New Roman"/>
          <w:bCs/>
          <w:sz w:val="22"/>
          <w:szCs w:val="22"/>
        </w:rPr>
        <w:t>, a co za tym idzie za potwierdzające sytuację wykonawcy w odniesieniu do podstaw wykluczenia związanych z</w:t>
      </w:r>
      <w:r w:rsidR="00CE1FB5" w:rsidRPr="00106827">
        <w:rPr>
          <w:rFonts w:ascii="Times New Roman" w:hAnsi="Times New Roman" w:cs="Times New Roman"/>
          <w:bCs/>
          <w:sz w:val="22"/>
          <w:szCs w:val="22"/>
        </w:rPr>
        <w:t> </w:t>
      </w:r>
      <w:r w:rsidRPr="00106827">
        <w:rPr>
          <w:rFonts w:ascii="Times New Roman" w:hAnsi="Times New Roman" w:cs="Times New Roman"/>
          <w:bCs/>
          <w:sz w:val="22"/>
          <w:szCs w:val="22"/>
        </w:rPr>
        <w:t xml:space="preserve">popełnieniem przestępstw, </w:t>
      </w:r>
      <w:r w:rsidRPr="00106827">
        <w:rPr>
          <w:rFonts w:ascii="Times New Roman" w:hAnsi="Times New Roman" w:cs="Times New Roman"/>
          <w:b/>
          <w:bCs/>
          <w:sz w:val="22"/>
          <w:szCs w:val="22"/>
          <w:u w:val="single"/>
        </w:rPr>
        <w:t>należy przekazać co najmniej dwa pierwsze pliki poddane kompresji</w:t>
      </w:r>
      <w:r w:rsidRPr="00106827">
        <w:rPr>
          <w:rFonts w:ascii="Times New Roman" w:hAnsi="Times New Roman" w:cs="Times New Roman"/>
          <w:bCs/>
          <w:sz w:val="22"/>
          <w:szCs w:val="22"/>
        </w:rPr>
        <w:t xml:space="preserve">. Nie należy ingerować w skompresowany komplet plików otrzymany z KRK i przekazać go w całości Zamawiającemu. </w:t>
      </w:r>
      <w:r w:rsidRPr="00106827">
        <w:rPr>
          <w:rFonts w:ascii="Times New Roman" w:hAnsi="Times New Roman" w:cs="Times New Roman"/>
          <w:bCs/>
          <w:sz w:val="22"/>
          <w:szCs w:val="22"/>
          <w:u w:val="single"/>
        </w:rPr>
        <w:t>Nie należy przesyłać jedynie pliku pdf z wizualizacją wydanego zaświadczenia</w:t>
      </w:r>
      <w:r w:rsidR="00CE1FB5" w:rsidRPr="00106827">
        <w:rPr>
          <w:rFonts w:ascii="Times New Roman" w:hAnsi="Times New Roman" w:cs="Times New Roman"/>
          <w:bCs/>
          <w:sz w:val="22"/>
          <w:szCs w:val="22"/>
          <w:u w:val="single"/>
        </w:rPr>
        <w:t xml:space="preserve">, ponieważ </w:t>
      </w:r>
      <w:r w:rsidRPr="00106827">
        <w:rPr>
          <w:rFonts w:ascii="Times New Roman" w:hAnsi="Times New Roman" w:cs="Times New Roman"/>
          <w:bCs/>
          <w:sz w:val="22"/>
          <w:szCs w:val="22"/>
          <w:u w:val="single"/>
        </w:rPr>
        <w:t>traktowane to będzie jako niezłożeni</w:t>
      </w:r>
      <w:r w:rsidR="00CE1FB5" w:rsidRPr="00106827">
        <w:rPr>
          <w:rFonts w:ascii="Times New Roman" w:hAnsi="Times New Roman" w:cs="Times New Roman"/>
          <w:bCs/>
          <w:sz w:val="22"/>
          <w:szCs w:val="22"/>
          <w:u w:val="single"/>
        </w:rPr>
        <w:t>e</w:t>
      </w:r>
      <w:r w:rsidRPr="00106827">
        <w:rPr>
          <w:rFonts w:ascii="Times New Roman" w:hAnsi="Times New Roman" w:cs="Times New Roman"/>
          <w:bCs/>
          <w:sz w:val="22"/>
          <w:szCs w:val="22"/>
          <w:u w:val="single"/>
        </w:rPr>
        <w:t xml:space="preserve"> wymaganego zaświadczenia. Plik z wizualizacją bowiem, mimo adnotacji o podpisie, nie jest plikiem podpisanym.</w:t>
      </w:r>
    </w:p>
    <w:p w14:paraId="51CC2B7D" w14:textId="77777777" w:rsidR="00DF7D75" w:rsidRPr="00106827" w:rsidRDefault="00DF7D75" w:rsidP="00106827">
      <w:pPr>
        <w:pStyle w:val="Default"/>
        <w:spacing w:line="276" w:lineRule="auto"/>
        <w:ind w:left="708"/>
        <w:jc w:val="both"/>
        <w:rPr>
          <w:rFonts w:ascii="Times New Roman" w:hAnsi="Times New Roman" w:cs="Times New Roman"/>
          <w:bCs/>
          <w:sz w:val="22"/>
          <w:szCs w:val="22"/>
        </w:rPr>
      </w:pPr>
    </w:p>
    <w:p w14:paraId="765ED945" w14:textId="7D3282FB"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 xml:space="preserve">oświadczenia </w:t>
      </w:r>
      <w:r w:rsidR="00A46F7D" w:rsidRPr="00106827">
        <w:rPr>
          <w:rFonts w:ascii="Times New Roman" w:hAnsi="Times New Roman" w:cs="Times New Roman"/>
          <w:b/>
          <w:sz w:val="22"/>
          <w:szCs w:val="22"/>
        </w:rPr>
        <w:t>W</w:t>
      </w:r>
      <w:r w:rsidRPr="00106827">
        <w:rPr>
          <w:rFonts w:ascii="Times New Roman" w:hAnsi="Times New Roman" w:cs="Times New Roman"/>
          <w:b/>
          <w:sz w:val="22"/>
          <w:szCs w:val="22"/>
        </w:rPr>
        <w:t>ykonawcy, w zakresie art. 108 ust. 1 pkt 5</w:t>
      </w:r>
      <w:r w:rsidRPr="00106827">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proofErr w:type="spellStart"/>
      <w:r w:rsidR="00A84794" w:rsidRPr="00106827">
        <w:rPr>
          <w:rFonts w:ascii="Times New Roman" w:hAnsi="Times New Roman" w:cs="Times New Roman"/>
          <w:bCs/>
          <w:sz w:val="22"/>
          <w:szCs w:val="22"/>
        </w:rPr>
        <w:t>t.j</w:t>
      </w:r>
      <w:proofErr w:type="spellEnd"/>
      <w:r w:rsidR="00A84794" w:rsidRPr="00106827">
        <w:rPr>
          <w:rFonts w:ascii="Times New Roman" w:hAnsi="Times New Roman" w:cs="Times New Roman"/>
          <w:bCs/>
          <w:sz w:val="22"/>
          <w:szCs w:val="22"/>
        </w:rPr>
        <w:t xml:space="preserve">. </w:t>
      </w:r>
      <w:r w:rsidRPr="00106827">
        <w:rPr>
          <w:rFonts w:ascii="Times New Roman" w:hAnsi="Times New Roman" w:cs="Times New Roman"/>
          <w:bCs/>
          <w:sz w:val="22"/>
          <w:szCs w:val="22"/>
        </w:rPr>
        <w:t>Dz. U. z 202</w:t>
      </w:r>
      <w:r w:rsidR="00366AE5" w:rsidRPr="00106827">
        <w:rPr>
          <w:rFonts w:ascii="Times New Roman" w:hAnsi="Times New Roman" w:cs="Times New Roman"/>
          <w:bCs/>
          <w:sz w:val="22"/>
          <w:szCs w:val="22"/>
        </w:rPr>
        <w:t>3</w:t>
      </w:r>
      <w:r w:rsidRPr="00106827">
        <w:rPr>
          <w:rFonts w:ascii="Times New Roman" w:hAnsi="Times New Roman" w:cs="Times New Roman"/>
          <w:bCs/>
          <w:sz w:val="22"/>
          <w:szCs w:val="22"/>
        </w:rPr>
        <w:t xml:space="preserve"> r. poz. </w:t>
      </w:r>
      <w:r w:rsidR="00366AE5" w:rsidRPr="00106827">
        <w:rPr>
          <w:rFonts w:ascii="Times New Roman" w:hAnsi="Times New Roman" w:cs="Times New Roman"/>
          <w:bCs/>
          <w:sz w:val="22"/>
          <w:szCs w:val="22"/>
        </w:rPr>
        <w:t>1689</w:t>
      </w:r>
      <w:r w:rsidR="00A84794" w:rsidRPr="00106827">
        <w:rPr>
          <w:rFonts w:ascii="Times New Roman" w:hAnsi="Times New Roman" w:cs="Times New Roman"/>
          <w:bCs/>
          <w:sz w:val="22"/>
          <w:szCs w:val="22"/>
        </w:rPr>
        <w:t xml:space="preserve"> z późn.zm</w:t>
      </w:r>
      <w:r w:rsidRPr="00106827">
        <w:rPr>
          <w:rFonts w:ascii="Times New Roman" w:hAnsi="Times New Roman" w:cs="Times New Roman"/>
          <w:bCs/>
          <w:sz w:val="22"/>
          <w:szCs w:val="22"/>
        </w:rPr>
        <w:t xml:space="preserve">), z innym </w:t>
      </w:r>
      <w:r w:rsidR="005A3B90" w:rsidRPr="00106827">
        <w:rPr>
          <w:rFonts w:ascii="Times New Roman" w:hAnsi="Times New Roman" w:cs="Times New Roman"/>
          <w:bCs/>
          <w:sz w:val="22"/>
          <w:szCs w:val="22"/>
        </w:rPr>
        <w:t>W</w:t>
      </w:r>
      <w:r w:rsidRPr="00106827">
        <w:rPr>
          <w:rFonts w:ascii="Times New Roman" w:hAnsi="Times New Roman" w:cs="Times New Roman"/>
          <w:bCs/>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06827">
        <w:rPr>
          <w:rFonts w:ascii="Times New Roman" w:hAnsi="Times New Roman" w:cs="Times New Roman"/>
          <w:b/>
          <w:sz w:val="22"/>
          <w:szCs w:val="22"/>
        </w:rPr>
        <w:t xml:space="preserve">wzór stanowi </w:t>
      </w:r>
      <w:r w:rsidR="00070246" w:rsidRPr="00106827">
        <w:rPr>
          <w:rFonts w:ascii="Times New Roman" w:hAnsi="Times New Roman" w:cs="Times New Roman"/>
          <w:b/>
          <w:color w:val="0070C0"/>
          <w:sz w:val="22"/>
          <w:szCs w:val="22"/>
        </w:rPr>
        <w:t>Z</w:t>
      </w:r>
      <w:r w:rsidRPr="00106827">
        <w:rPr>
          <w:rFonts w:ascii="Times New Roman" w:hAnsi="Times New Roman" w:cs="Times New Roman"/>
          <w:b/>
          <w:color w:val="0070C0"/>
          <w:sz w:val="22"/>
          <w:szCs w:val="22"/>
        </w:rPr>
        <w:t xml:space="preserve">ałącznik nr </w:t>
      </w:r>
      <w:r w:rsidR="009E2D0F" w:rsidRPr="00106827">
        <w:rPr>
          <w:rFonts w:ascii="Times New Roman" w:hAnsi="Times New Roman" w:cs="Times New Roman"/>
          <w:b/>
          <w:color w:val="0070C0"/>
          <w:sz w:val="22"/>
          <w:szCs w:val="22"/>
        </w:rPr>
        <w:t>7</w:t>
      </w:r>
      <w:r w:rsidR="007B7124" w:rsidRPr="00106827">
        <w:rPr>
          <w:rFonts w:ascii="Times New Roman" w:hAnsi="Times New Roman" w:cs="Times New Roman"/>
          <w:b/>
          <w:color w:val="0070C0"/>
          <w:sz w:val="22"/>
          <w:szCs w:val="22"/>
        </w:rPr>
        <w:t xml:space="preserve"> </w:t>
      </w:r>
      <w:r w:rsidRPr="00106827">
        <w:rPr>
          <w:rFonts w:ascii="Times New Roman" w:hAnsi="Times New Roman" w:cs="Times New Roman"/>
          <w:b/>
          <w:color w:val="0070C0"/>
          <w:sz w:val="22"/>
          <w:szCs w:val="22"/>
        </w:rPr>
        <w:t>do SWZ</w:t>
      </w:r>
      <w:r w:rsidRPr="00106827">
        <w:rPr>
          <w:rFonts w:ascii="Times New Roman" w:hAnsi="Times New Roman" w:cs="Times New Roman"/>
          <w:bCs/>
          <w:sz w:val="22"/>
          <w:szCs w:val="22"/>
        </w:rPr>
        <w:t>;</w:t>
      </w:r>
    </w:p>
    <w:p w14:paraId="2FC2309E" w14:textId="77777777" w:rsidR="00382512" w:rsidRPr="00106827" w:rsidRDefault="00382512" w:rsidP="00106827">
      <w:pPr>
        <w:pStyle w:val="Default"/>
        <w:spacing w:line="276" w:lineRule="auto"/>
        <w:ind w:left="720"/>
        <w:jc w:val="both"/>
        <w:rPr>
          <w:rFonts w:ascii="Times New Roman" w:hAnsi="Times New Roman" w:cs="Times New Roman"/>
          <w:bCs/>
          <w:sz w:val="22"/>
          <w:szCs w:val="22"/>
        </w:rPr>
      </w:pPr>
    </w:p>
    <w:p w14:paraId="47CFDD50" w14:textId="77777777"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oświadczenia Wykonawcy o aktualności informacji zawartych w oświadczeniu, o którym mowa w art. 125 ust. 1 ustawy</w:t>
      </w:r>
      <w:r w:rsidRPr="00106827">
        <w:rPr>
          <w:rFonts w:ascii="Times New Roman" w:hAnsi="Times New Roman" w:cs="Times New Roman"/>
          <w:sz w:val="22"/>
          <w:szCs w:val="22"/>
        </w:rPr>
        <w:t xml:space="preserve">, w zakresie podstaw wykluczenia z postępowania wskazanych przez </w:t>
      </w:r>
      <w:r w:rsidR="00DE3CD7"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amawiającego, o których mowa w: </w:t>
      </w:r>
    </w:p>
    <w:p w14:paraId="0C6A1D95"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3 ustawy, </w:t>
      </w:r>
    </w:p>
    <w:p w14:paraId="5DFD9699"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4 ustawy, dotyczących orzeczenia zakazu ubiegania się o zamówienie publiczne tytułem środka zapobiegawczego, </w:t>
      </w:r>
    </w:p>
    <w:p w14:paraId="648751A2"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5 ustawy, dotyczących zawarcia z innymi wykonawcami porozumienia mającego na celu zakłócenie konkurencji, </w:t>
      </w:r>
    </w:p>
    <w:p w14:paraId="36539CD4"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art. 108 ust. 1 pkt 6 ustawy.</w:t>
      </w:r>
    </w:p>
    <w:p w14:paraId="40B436D9" w14:textId="77777777" w:rsidR="00C44589" w:rsidRPr="00106827" w:rsidRDefault="00C44589" w:rsidP="00106827">
      <w:pPr>
        <w:pStyle w:val="Default"/>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FF0000"/>
          <w:sz w:val="22"/>
          <w:szCs w:val="22"/>
        </w:rPr>
        <w:tab/>
      </w:r>
      <w:r w:rsidRPr="00106827">
        <w:rPr>
          <w:rFonts w:ascii="Times New Roman" w:hAnsi="Times New Roman" w:cs="Times New Roman"/>
          <w:color w:val="000000" w:themeColor="text1"/>
          <w:sz w:val="22"/>
          <w:szCs w:val="22"/>
        </w:rPr>
        <w:t xml:space="preserve">Wzór oświadczenia stanowi </w:t>
      </w:r>
      <w:r w:rsidR="00070246" w:rsidRPr="00106827">
        <w:rPr>
          <w:rFonts w:ascii="Times New Roman" w:hAnsi="Times New Roman" w:cs="Times New Roman"/>
          <w:color w:val="0070C0"/>
          <w:sz w:val="22"/>
          <w:szCs w:val="22"/>
        </w:rPr>
        <w:t>Z</w:t>
      </w:r>
      <w:r w:rsidRPr="00106827">
        <w:rPr>
          <w:rFonts w:ascii="Times New Roman" w:hAnsi="Times New Roman" w:cs="Times New Roman"/>
          <w:b/>
          <w:bCs/>
          <w:color w:val="0070C0"/>
          <w:sz w:val="22"/>
          <w:szCs w:val="22"/>
        </w:rPr>
        <w:t xml:space="preserve">ałącznik nr </w:t>
      </w:r>
      <w:r w:rsidR="009E2D0F" w:rsidRPr="00106827">
        <w:rPr>
          <w:rFonts w:ascii="Times New Roman" w:hAnsi="Times New Roman" w:cs="Times New Roman"/>
          <w:b/>
          <w:bCs/>
          <w:color w:val="0070C0"/>
          <w:sz w:val="22"/>
          <w:szCs w:val="22"/>
        </w:rPr>
        <w:t>8</w:t>
      </w:r>
      <w:r w:rsidR="00514D8A" w:rsidRPr="00106827">
        <w:rPr>
          <w:rFonts w:ascii="Times New Roman" w:hAnsi="Times New Roman" w:cs="Times New Roman"/>
          <w:b/>
          <w:bCs/>
          <w:color w:val="0070C0"/>
          <w:sz w:val="22"/>
          <w:szCs w:val="22"/>
        </w:rPr>
        <w:t xml:space="preserve"> </w:t>
      </w:r>
      <w:r w:rsidRPr="00106827">
        <w:rPr>
          <w:rFonts w:ascii="Times New Roman" w:hAnsi="Times New Roman" w:cs="Times New Roman"/>
          <w:b/>
          <w:bCs/>
          <w:color w:val="0070C0"/>
          <w:sz w:val="22"/>
          <w:szCs w:val="22"/>
        </w:rPr>
        <w:t>do SWZ</w:t>
      </w:r>
      <w:r w:rsidRPr="00106827">
        <w:rPr>
          <w:rFonts w:ascii="Times New Roman" w:hAnsi="Times New Roman" w:cs="Times New Roman"/>
          <w:color w:val="000000" w:themeColor="text1"/>
          <w:sz w:val="22"/>
          <w:szCs w:val="22"/>
        </w:rPr>
        <w:t>.</w:t>
      </w:r>
    </w:p>
    <w:p w14:paraId="5CA907C2" w14:textId="77777777" w:rsidR="00070246" w:rsidRPr="00106827" w:rsidRDefault="00070246" w:rsidP="00106827">
      <w:pPr>
        <w:pStyle w:val="Default"/>
        <w:spacing w:line="276" w:lineRule="auto"/>
        <w:jc w:val="both"/>
        <w:rPr>
          <w:rFonts w:ascii="Times New Roman" w:hAnsi="Times New Roman" w:cs="Times New Roman"/>
          <w:color w:val="FF0000"/>
          <w:sz w:val="22"/>
          <w:szCs w:val="22"/>
        </w:rPr>
      </w:pPr>
    </w:p>
    <w:p w14:paraId="2138327A" w14:textId="63C7FF63" w:rsidR="00316E7E" w:rsidRPr="00B569BB" w:rsidRDefault="00C44589" w:rsidP="00106827">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106827">
        <w:rPr>
          <w:rFonts w:ascii="Times New Roman" w:hAnsi="Times New Roman" w:cs="Times New Roman"/>
          <w:b/>
          <w:u w:val="single"/>
        </w:rPr>
        <w:t>(</w:t>
      </w:r>
      <w:r w:rsidR="00FB356F" w:rsidRPr="00106827">
        <w:rPr>
          <w:rFonts w:ascii="Times New Roman" w:hAnsi="Times New Roman" w:cs="Times New Roman"/>
          <w:b/>
          <w:u w:val="single"/>
        </w:rPr>
        <w:t>NA WEZWANIE</w:t>
      </w:r>
      <w:r w:rsidR="00D73812" w:rsidRPr="00106827">
        <w:rPr>
          <w:rFonts w:ascii="Times New Roman" w:hAnsi="Times New Roman" w:cs="Times New Roman"/>
          <w:b/>
          <w:u w:val="single"/>
        </w:rPr>
        <w:t>)</w:t>
      </w:r>
      <w:r w:rsidRPr="00106827">
        <w:rPr>
          <w:rFonts w:ascii="Times New Roman" w:hAnsi="Times New Roman" w:cs="Times New Roman"/>
          <w:b/>
        </w:rPr>
        <w:t xml:space="preserve"> od </w:t>
      </w:r>
      <w:r w:rsidR="00D73812" w:rsidRPr="00106827">
        <w:rPr>
          <w:rFonts w:ascii="Times New Roman" w:hAnsi="Times New Roman" w:cs="Times New Roman"/>
          <w:b/>
        </w:rPr>
        <w:t>W</w:t>
      </w:r>
      <w:r w:rsidRPr="00106827">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316E7E" w:rsidRPr="00106827">
        <w:rPr>
          <w:rFonts w:ascii="Times New Roman" w:hAnsi="Times New Roman" w:cs="Times New Roman"/>
          <w:bCs/>
        </w:rPr>
        <w:t xml:space="preserve"> </w:t>
      </w:r>
      <w:r w:rsidR="008A5FA5">
        <w:rPr>
          <w:rFonts w:ascii="Times New Roman" w:hAnsi="Times New Roman" w:cs="Times New Roman"/>
          <w:bCs/>
        </w:rPr>
        <w:t>NIE DOTYCZY</w:t>
      </w:r>
    </w:p>
    <w:p w14:paraId="24D95285" w14:textId="403F71B6" w:rsidR="00B569BB" w:rsidRDefault="00B569BB" w:rsidP="00B569BB">
      <w:pPr>
        <w:pStyle w:val="Akapitzlist"/>
        <w:spacing w:after="0" w:line="276" w:lineRule="auto"/>
        <w:ind w:left="360"/>
        <w:jc w:val="both"/>
        <w:rPr>
          <w:rFonts w:ascii="Times New Roman" w:hAnsi="Times New Roman" w:cs="Times New Roman"/>
          <w:b/>
        </w:rPr>
      </w:pPr>
    </w:p>
    <w:p w14:paraId="0DE003ED" w14:textId="77777777" w:rsidR="00E93EBD" w:rsidRPr="008A5FA5" w:rsidRDefault="00E93EBD" w:rsidP="008A5FA5">
      <w:pPr>
        <w:spacing w:after="0" w:line="276" w:lineRule="auto"/>
        <w:jc w:val="both"/>
        <w:rPr>
          <w:rFonts w:ascii="Times New Roman" w:hAnsi="Times New Roman" w:cs="Times New Roman"/>
          <w:bCs/>
        </w:rPr>
      </w:pPr>
    </w:p>
    <w:p w14:paraId="0362DE65" w14:textId="11EC42D1" w:rsidR="00CE1737" w:rsidRDefault="00C44589" w:rsidP="00414C4F">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W celu potwierdzenia przez Wykonawcę warunków udziału w postępowaniu dotyczących zdolności technicznej lub zawodowej, Zamawiający będzie żądał (</w:t>
      </w:r>
      <w:r w:rsidR="00FB356F" w:rsidRPr="00106827">
        <w:rPr>
          <w:rFonts w:ascii="Times New Roman" w:hAnsi="Times New Roman" w:cs="Times New Roman"/>
          <w:b/>
        </w:rPr>
        <w:t>NA WEZWANIE</w:t>
      </w:r>
      <w:r w:rsidRPr="00106827">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C821CC">
        <w:rPr>
          <w:rFonts w:ascii="Times New Roman" w:hAnsi="Times New Roman" w:cs="Times New Roman"/>
          <w:bCs/>
        </w:rPr>
        <w:t xml:space="preserve"> </w:t>
      </w:r>
    </w:p>
    <w:p w14:paraId="62E25AA2" w14:textId="77777777" w:rsidR="00A6796E" w:rsidRPr="00A6796E" w:rsidRDefault="00A6796E" w:rsidP="00414C4F">
      <w:pPr>
        <w:pStyle w:val="Akapitzlist"/>
        <w:numPr>
          <w:ilvl w:val="0"/>
          <w:numId w:val="79"/>
        </w:numPr>
        <w:spacing w:after="0" w:line="276" w:lineRule="auto"/>
        <w:jc w:val="both"/>
        <w:rPr>
          <w:rFonts w:ascii="Times New Roman" w:hAnsi="Times New Roman" w:cs="Times New Roman"/>
        </w:rPr>
      </w:pPr>
      <w:r w:rsidRPr="00DE2E08">
        <w:rPr>
          <w:rFonts w:ascii="Times New Roman" w:eastAsia="Times New Roman" w:hAnsi="Times New Roman" w:cs="Times New Roman"/>
          <w:lang w:eastAsia="pl-PL"/>
        </w:rPr>
        <w:lastRenderedPageBreak/>
        <w:t xml:space="preserve">Wykaz   robót    budowlanych    w    zakresie   niezbędnym   do   wykazania   spełniania  warunku   wiedzy technicznej i zawodowej,  wykonanych nie wcześniej niż w okresie ostatnich pięciu lat, </w:t>
      </w:r>
      <w:r w:rsidRPr="00DE2E08">
        <w:rPr>
          <w:rFonts w:ascii="Times New Roman" w:eastAsia="Times New Roman" w:hAnsi="Times New Roman" w:cs="Times New Roman"/>
          <w:lang w:eastAsia="pl-PL"/>
        </w:rPr>
        <w:b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 a jeżeli wykonawca z przyczyn niezależnych od niego nie jest w stanie uzyskać tych dokumentów – inne odpowiednie dokumenty</w:t>
      </w:r>
      <w:r>
        <w:rPr>
          <w:rFonts w:ascii="Times New Roman" w:eastAsia="Times New Roman" w:hAnsi="Times New Roman" w:cs="Times New Roman"/>
          <w:lang w:eastAsia="pl-PL"/>
        </w:rPr>
        <w:t xml:space="preserve"> </w:t>
      </w:r>
      <w:r w:rsidRPr="00A6796E">
        <w:rPr>
          <w:rFonts w:ascii="Times New Roman" w:eastAsia="Times New Roman" w:hAnsi="Times New Roman" w:cs="Times New Roman"/>
          <w:lang w:eastAsia="pl-PL"/>
        </w:rPr>
        <w:t xml:space="preserve">– </w:t>
      </w:r>
      <w:r w:rsidRPr="00A6796E">
        <w:rPr>
          <w:rFonts w:ascii="Times New Roman" w:eastAsia="Times New Roman" w:hAnsi="Times New Roman" w:cs="Times New Roman"/>
          <w:b/>
          <w:color w:val="0070C0"/>
          <w:lang w:eastAsia="pl-PL"/>
        </w:rPr>
        <w:t>stanowiący załącznik nr 11 do SWZ</w:t>
      </w:r>
      <w:r w:rsidRPr="00A6796E">
        <w:rPr>
          <w:rFonts w:ascii="Times New Roman" w:eastAsia="Times New Roman" w:hAnsi="Times New Roman" w:cs="Times New Roman"/>
          <w:lang w:eastAsia="pl-PL"/>
        </w:rPr>
        <w:t>.</w:t>
      </w:r>
    </w:p>
    <w:p w14:paraId="20BBE44D" w14:textId="77777777" w:rsidR="00A6796E" w:rsidRPr="00746CBC" w:rsidRDefault="00A6796E" w:rsidP="00414C4F">
      <w:pPr>
        <w:pStyle w:val="Akapitzlist"/>
        <w:numPr>
          <w:ilvl w:val="0"/>
          <w:numId w:val="79"/>
        </w:numPr>
        <w:spacing w:after="0" w:line="276" w:lineRule="auto"/>
        <w:jc w:val="both"/>
        <w:rPr>
          <w:rFonts w:ascii="Times New Roman" w:eastAsia="Times New Roman" w:hAnsi="Times New Roman" w:cs="Times New Roman"/>
          <w:b/>
          <w:lang w:eastAsia="pl-PL"/>
        </w:rPr>
      </w:pPr>
      <w:r w:rsidRPr="00746CBC">
        <w:rPr>
          <w:rFonts w:ascii="Times New Roman" w:eastAsia="Times New Roman" w:hAnsi="Times New Roman" w:cs="Times New Roman"/>
          <w:lang w:eastAsia="pl-PL"/>
        </w:rPr>
        <w:t xml:space="preserve">wykaz osób skierowanych przez wykonawcę do realizacji zamówienia publicznego a </w:t>
      </w:r>
      <w:r w:rsidRPr="00A6796E">
        <w:rPr>
          <w:rFonts w:ascii="Times New Roman" w:eastAsia="Times New Roman" w:hAnsi="Times New Roman" w:cs="Times New Roman"/>
          <w:lang w:eastAsia="pl-PL"/>
        </w:rPr>
        <w:t>wykaz osób skierowanych przez wykonawcę do realizacji zamówienia publicznego a szczególności odpowiedzialnych za kierowanie robotami budowlanymi, wraz z informacjami na temat kwalifikacji, doświadczenia,  zakresu wykonywanych przez nie czynności  oraz informacją o podstawie do dysponowania tymi osobami</w:t>
      </w:r>
      <w:r>
        <w:rPr>
          <w:rFonts w:ascii="Times New Roman" w:eastAsia="Times New Roman" w:hAnsi="Times New Roman" w:cs="Times New Roman"/>
          <w:lang w:eastAsia="pl-PL"/>
        </w:rPr>
        <w:t xml:space="preserve"> – </w:t>
      </w:r>
      <w:r w:rsidRPr="007949E1">
        <w:rPr>
          <w:rFonts w:ascii="Times New Roman" w:eastAsia="Times New Roman" w:hAnsi="Times New Roman" w:cs="Times New Roman"/>
          <w:b/>
          <w:color w:val="0070C0"/>
          <w:lang w:eastAsia="pl-PL"/>
        </w:rPr>
        <w:t>stanowiący załącznik nr 10 do SWZ</w:t>
      </w:r>
      <w:r>
        <w:rPr>
          <w:rFonts w:ascii="Times New Roman" w:eastAsia="Times New Roman" w:hAnsi="Times New Roman" w:cs="Times New Roman"/>
          <w:lang w:eastAsia="pl-PL"/>
        </w:rPr>
        <w:t>.</w:t>
      </w:r>
    </w:p>
    <w:p w14:paraId="352569E2" w14:textId="77777777" w:rsidR="00A6796E" w:rsidRPr="00C821CC" w:rsidRDefault="00A6796E" w:rsidP="008A5FA5">
      <w:pPr>
        <w:spacing w:after="0" w:line="276" w:lineRule="auto"/>
        <w:jc w:val="both"/>
        <w:rPr>
          <w:rFonts w:ascii="Times New Roman" w:hAnsi="Times New Roman" w:cs="Times New Roman"/>
          <w:bCs/>
        </w:rPr>
      </w:pPr>
    </w:p>
    <w:p w14:paraId="0B03A6A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00DC741B" w:rsidRPr="00106827">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106827">
        <w:rPr>
          <w:rFonts w:ascii="Times New Roman" w:eastAsia="Times New Roman" w:hAnsi="Times New Roman" w:cs="Times New Roman"/>
          <w:color w:val="000000" w:themeColor="text1"/>
          <w:lang w:eastAsia="pl-PL"/>
        </w:rPr>
        <w:t>Z</w:t>
      </w:r>
      <w:r w:rsidR="00DC741B" w:rsidRPr="00106827">
        <w:rPr>
          <w:rFonts w:ascii="Times New Roman" w:eastAsia="Times New Roman" w:hAnsi="Times New Roman" w:cs="Times New Roman"/>
          <w:color w:val="000000" w:themeColor="text1"/>
          <w:lang w:eastAsia="pl-PL"/>
        </w:rPr>
        <w:t>amawiający od Wykonawcy (Dz. U. 2020 r. poz. 2415)</w:t>
      </w:r>
      <w:r w:rsidR="00C074A0"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106827">
        <w:rPr>
          <w:rFonts w:ascii="Times New Roman" w:hAnsi="Times New Roman" w:cs="Times New Roman"/>
          <w:color w:val="000000" w:themeColor="text1"/>
        </w:rPr>
        <w:br/>
      </w:r>
      <w:r w:rsidRPr="00106827">
        <w:rPr>
          <w:rFonts w:ascii="Times New Roman" w:hAnsi="Times New Roman" w:cs="Times New Roman"/>
          <w:color w:val="000000" w:themeColor="text1"/>
        </w:rPr>
        <w:t>w formie pisemnej lub w formie dokumentowej, w zakresie i w sposób określony w przepisach wydanych na podstawie art. 70 ustawy.</w:t>
      </w:r>
    </w:p>
    <w:p w14:paraId="6D0C1E96"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14:paraId="04FE5B9A" w14:textId="77777777" w:rsidR="00C44589" w:rsidRPr="00106827" w:rsidRDefault="00C44589" w:rsidP="00106827">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14:paraId="2D0CE735" w14:textId="77777777" w:rsidR="00C44589" w:rsidRPr="00106827" w:rsidRDefault="00C44589" w:rsidP="00106827">
      <w:pPr>
        <w:spacing w:after="0" w:line="276" w:lineRule="auto"/>
        <w:ind w:left="360" w:right="20"/>
        <w:jc w:val="both"/>
        <w:rPr>
          <w:rFonts w:ascii="Times New Roman" w:hAnsi="Times New Roman" w:cs="Times New Roman"/>
        </w:rPr>
      </w:pPr>
      <w:r w:rsidRPr="0010682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630EA1EF" w14:textId="0C9BF440" w:rsidR="00C44589" w:rsidRPr="00106827" w:rsidRDefault="00C44589" w:rsidP="00106827">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w:t>
      </w:r>
      <w:r w:rsidR="00766502" w:rsidRPr="00106827">
        <w:rPr>
          <w:rFonts w:ascii="Times New Roman" w:hAnsi="Times New Roman" w:cs="Times New Roman"/>
        </w:rPr>
        <w:t xml:space="preserve"> </w:t>
      </w:r>
      <w:r w:rsidRPr="00106827">
        <w:rPr>
          <w:rFonts w:ascii="Times New Roman" w:hAnsi="Times New Roman" w:cs="Times New Roman"/>
        </w:rPr>
        <w:t>skan)</w:t>
      </w:r>
      <w:r w:rsidR="00FB356F" w:rsidRPr="00106827">
        <w:rPr>
          <w:rFonts w:ascii="Times New Roman" w:hAnsi="Times New Roman" w:cs="Times New Roman"/>
        </w:rPr>
        <w:t xml:space="preserve"> </w:t>
      </w:r>
      <w:r w:rsidRPr="00106827">
        <w:rPr>
          <w:rFonts w:ascii="Times New Roman" w:hAnsi="Times New Roman" w:cs="Times New Roman"/>
        </w:rPr>
        <w:t>opatrzone kwalifikowanym podpisem elektronicznym.</w:t>
      </w:r>
    </w:p>
    <w:p w14:paraId="0D498AA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14:paraId="5958AD1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F51A55"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14:paraId="0AFFF397" w14:textId="46186DEC"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w:t>
      </w:r>
      <w:r w:rsidR="00E05B89" w:rsidRPr="00106827">
        <w:rPr>
          <w:rFonts w:ascii="Times New Roman" w:eastAsia="Times New Roman" w:hAnsi="Times New Roman" w:cs="Times New Roman"/>
          <w:lang w:eastAsia="pl-PL"/>
        </w:rPr>
        <w:t xml:space="preserve"> podmiotowych środków dowodowych:</w:t>
      </w:r>
    </w:p>
    <w:p w14:paraId="1830B0FD" w14:textId="338FEE09" w:rsidR="003604CF" w:rsidRPr="00106827" w:rsidRDefault="003604CF" w:rsidP="00106827">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t>
      </w:r>
      <w:r w:rsidR="00F65C5C" w:rsidRPr="00106827">
        <w:rPr>
          <w:rFonts w:ascii="Times New Roman" w:eastAsia="Times New Roman" w:hAnsi="Times New Roman" w:cs="Times New Roman"/>
          <w:lang w:eastAsia="pl-PL"/>
        </w:rPr>
        <w:t>o</w:t>
      </w:r>
      <w:r w:rsidR="00F65C5C" w:rsidRPr="00106827">
        <w:rPr>
          <w:rStyle w:val="markedcontent"/>
          <w:rFonts w:ascii="Times New Roman" w:hAnsi="Times New Roman" w:cs="Times New Roman"/>
        </w:rPr>
        <w:t>dpowiednio wykonawca, wykonawca wspólnie ubiegający się o udzielenie zamówienia, podmiot udostępniający zasoby</w:t>
      </w:r>
      <w:r w:rsidR="00F65C5C" w:rsidRPr="00106827">
        <w:rPr>
          <w:rFonts w:ascii="Times New Roman" w:hAnsi="Times New Roman" w:cs="Times New Roman"/>
        </w:rPr>
        <w:t xml:space="preserve"> </w:t>
      </w:r>
      <w:r w:rsidR="00F65C5C" w:rsidRPr="00106827">
        <w:rPr>
          <w:rStyle w:val="markedcontent"/>
          <w:rFonts w:ascii="Times New Roman" w:hAnsi="Times New Roman" w:cs="Times New Roman"/>
        </w:rPr>
        <w:t xml:space="preserve">lub podwykonawca, w zakresie podmiotowych środków </w:t>
      </w:r>
      <w:r w:rsidR="00F65C5C" w:rsidRPr="00106827">
        <w:rPr>
          <w:rStyle w:val="markedcontent"/>
          <w:rFonts w:ascii="Times New Roman" w:hAnsi="Times New Roman" w:cs="Times New Roman"/>
        </w:rPr>
        <w:lastRenderedPageBreak/>
        <w:t>dowodowych lub dokumentów potwierdzających umocowanie do reprezentowania, które każdego z nich dotyczą;</w:t>
      </w:r>
    </w:p>
    <w:p w14:paraId="1F02982E"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14:paraId="4194CE04"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14:paraId="04B036DD"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Pr="00106827">
        <w:rPr>
          <w:rFonts w:ascii="Times New Roman" w:hAnsi="Times New Roman" w:cs="Times New Roman"/>
        </w:rPr>
        <w:t xml:space="preserve"> </w:t>
      </w:r>
      <w:r w:rsidRPr="00106827">
        <w:rPr>
          <w:rStyle w:val="markedcontent"/>
          <w:rFonts w:ascii="Times New Roman" w:hAnsi="Times New Roman" w:cs="Times New Roman"/>
        </w:rPr>
        <w:t>i opatruje się kwalifikowanym podpisem elektronicznym.</w:t>
      </w:r>
    </w:p>
    <w:p w14:paraId="773573BB"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w:t>
      </w:r>
      <w:r w:rsidRPr="00106827">
        <w:rPr>
          <w:rFonts w:ascii="Times New Roman" w:hAnsi="Times New Roman" w:cs="Times New Roman"/>
        </w:rPr>
        <w:t xml:space="preserve"> </w:t>
      </w:r>
      <w:r w:rsidRPr="00106827">
        <w:rPr>
          <w:rStyle w:val="markedcontent"/>
          <w:rFonts w:ascii="Times New Roman" w:hAnsi="Times New Roman" w:cs="Times New Roman"/>
        </w:rPr>
        <w:t>zgodność cyfrowego odwzorowania z dokumentem w postaci papierowej.</w:t>
      </w:r>
    </w:p>
    <w:p w14:paraId="58A5B6A8"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dokonuje w przypadku:</w:t>
      </w:r>
    </w:p>
    <w:p w14:paraId="685D3042" w14:textId="6AEB8634"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sidRPr="00106827">
        <w:rPr>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sidRPr="00106827">
        <w:rPr>
          <w:rFonts w:ascii="Times New Roman" w:hAnsi="Times New Roman" w:cs="Times New Roman"/>
        </w:rPr>
        <w:t xml:space="preserve"> </w:t>
      </w:r>
      <w:r w:rsidRPr="00106827">
        <w:rPr>
          <w:rStyle w:val="markedcontent"/>
          <w:rFonts w:ascii="Times New Roman" w:hAnsi="Times New Roman" w:cs="Times New Roman"/>
        </w:rPr>
        <w:t>które każdego z nich dotyczą;</w:t>
      </w:r>
    </w:p>
    <w:p w14:paraId="5A113D06" w14:textId="68886995"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2) oświadczenia, o którym mowa w art. 117 ust. 4 ustawy, lub zobowiązania podmiotu udostępniającego zasoby – odpowiednio wykonawca lub</w:t>
      </w:r>
      <w:r w:rsidRPr="00106827">
        <w:rPr>
          <w:rFonts w:ascii="Times New Roman" w:hAnsi="Times New Roman" w:cs="Times New Roman"/>
        </w:rPr>
        <w:t xml:space="preserve"> </w:t>
      </w:r>
      <w:r w:rsidRPr="00106827">
        <w:rPr>
          <w:rStyle w:val="markedcontent"/>
          <w:rFonts w:ascii="Times New Roman" w:hAnsi="Times New Roman" w:cs="Times New Roman"/>
        </w:rPr>
        <w:t>wykonawca wspólnie ubiegający się o udzielenie zamówienia;</w:t>
      </w:r>
    </w:p>
    <w:p w14:paraId="719F749C" w14:textId="3A44190E" w:rsidR="003604CF" w:rsidRPr="00106827" w:rsidRDefault="003604CF" w:rsidP="00106827">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może dokonać również notariusz.</w:t>
      </w:r>
    </w:p>
    <w:p w14:paraId="43674B2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t>
      </w:r>
      <w:r w:rsidR="007A7E3F" w:rsidRPr="00106827">
        <w:rPr>
          <w:rFonts w:ascii="Times New Roman" w:hAnsi="Times New Roman" w:cs="Times New Roman"/>
        </w:rPr>
        <w:t>W</w:t>
      </w:r>
      <w:r w:rsidRPr="00106827">
        <w:rPr>
          <w:rFonts w:ascii="Times New Roman" w:hAnsi="Times New Roman" w:cs="Times New Roman"/>
        </w:rPr>
        <w:t xml:space="preserve">ykonawcę, </w:t>
      </w:r>
      <w:r w:rsidR="007A7E3F" w:rsidRPr="00106827">
        <w:rPr>
          <w:rFonts w:ascii="Times New Roman" w:hAnsi="Times New Roman" w:cs="Times New Roman"/>
        </w:rPr>
        <w:t>W</w:t>
      </w:r>
      <w:r w:rsidRPr="00106827">
        <w:rPr>
          <w:rFonts w:ascii="Times New Roman" w:hAnsi="Times New Roman" w:cs="Times New Roman"/>
        </w:rPr>
        <w:t xml:space="preserve">ykonawców wspólnie ubiegających się o udzielenie zamówienia, podmiot udostępniający zasoby na zasadach określonych w art. 118 </w:t>
      </w:r>
      <w:r w:rsidR="0055534D" w:rsidRPr="00106827">
        <w:rPr>
          <w:rFonts w:ascii="Times New Roman" w:hAnsi="Times New Roman" w:cs="Times New Roman"/>
        </w:rPr>
        <w:t>P</w:t>
      </w:r>
      <w:r w:rsidRPr="00106827">
        <w:rPr>
          <w:rFonts w:ascii="Times New Roman" w:hAnsi="Times New Roman" w:cs="Times New Roman"/>
        </w:rPr>
        <w:t>zp lub podwykonawcę niebędącego podmiotem udostępniającym zasoby:</w:t>
      </w:r>
    </w:p>
    <w:p w14:paraId="6CBBF920" w14:textId="77777777" w:rsidR="00C44589" w:rsidRPr="00106827" w:rsidRDefault="00C44589" w:rsidP="00106827">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14:paraId="02514387"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14:paraId="0298521C" w14:textId="77777777" w:rsidR="00C44589" w:rsidRPr="00106827" w:rsidRDefault="00C44589" w:rsidP="00106827">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14:paraId="2892BB44" w14:textId="77777777" w:rsidR="00C44589" w:rsidRPr="00106827" w:rsidRDefault="00C44589" w:rsidP="00106827">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14:paraId="2026E7EE" w14:textId="79665038" w:rsidR="00C44589" w:rsidRPr="00106827" w:rsidRDefault="00C44589" w:rsidP="00106827">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Jeżeli Wykonawca ma siedzibę lub miejsce zamieszkania poza granicami Rzeczypospolitej Polskiej, zamiast</w:t>
      </w:r>
      <w:r w:rsidRPr="00106827">
        <w:rPr>
          <w:rFonts w:ascii="Times New Roman" w:hAnsi="Times New Roman" w:cs="Times New Roman"/>
          <w:bCs/>
          <w:sz w:val="22"/>
          <w:szCs w:val="22"/>
        </w:rPr>
        <w:t xml:space="preserve">: </w:t>
      </w:r>
    </w:p>
    <w:p w14:paraId="0F9C6B8F" w14:textId="723F8EB3"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o której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 składa informację z odpowiedniego rejestru, takiego jak rejestr sądowy, albo w przypadku braku takiego rejestru, inny równoważny dokument wydany przez właściwy organ sądowy lub </w:t>
      </w:r>
      <w:r w:rsidRPr="00106827">
        <w:rPr>
          <w:rFonts w:ascii="Times New Roman" w:hAnsi="Times New Roman" w:cs="Times New Roman"/>
          <w:sz w:val="22"/>
          <w:szCs w:val="22"/>
        </w:rPr>
        <w:lastRenderedPageBreak/>
        <w:t>administracyjny kraju, w którym wykonawca ma siedzibę lub miejsce zamieszkania</w:t>
      </w:r>
      <w:r w:rsidR="00F10D66" w:rsidRPr="00106827">
        <w:rPr>
          <w:rFonts w:ascii="Times New Roman" w:hAnsi="Times New Roman" w:cs="Times New Roman"/>
          <w:sz w:val="22"/>
          <w:szCs w:val="22"/>
        </w:rPr>
        <w:t xml:space="preserve"> lub miejsce zamieszkania ma osoba, której dotyczy informacja albo dokument</w:t>
      </w:r>
      <w:r w:rsidRPr="00106827">
        <w:rPr>
          <w:rFonts w:ascii="Times New Roman" w:hAnsi="Times New Roman" w:cs="Times New Roman"/>
          <w:sz w:val="22"/>
          <w:szCs w:val="22"/>
        </w:rPr>
        <w:t xml:space="preserve">, w zakresie, o którym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p>
    <w:p w14:paraId="7ED6F51B" w14:textId="77777777"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w:t>
      </w:r>
      <w:proofErr w:type="spellStart"/>
      <w:r w:rsidRPr="00106827">
        <w:rPr>
          <w:rFonts w:ascii="Times New Roman" w:hAnsi="Times New Roman" w:cs="Times New Roman"/>
          <w:b/>
          <w:sz w:val="22"/>
          <w:szCs w:val="22"/>
        </w:rPr>
        <w:t>ppkt</w:t>
      </w:r>
      <w:proofErr w:type="spellEnd"/>
      <w:r w:rsidRPr="00106827">
        <w:rPr>
          <w:rFonts w:ascii="Times New Roman" w:hAnsi="Times New Roman" w:cs="Times New Roman"/>
          <w:b/>
          <w:sz w:val="22"/>
          <w:szCs w:val="22"/>
        </w:rPr>
        <w:t xml:space="preserve">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14:paraId="17861ACD" w14:textId="4106629A" w:rsidR="00C44589" w:rsidRPr="00106827" w:rsidRDefault="003A09C1"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Jeżeli w kraju, w którym wykonawca ma siedzibę lub miejsce zamieszkania lub miejsce zamieszkania ma osoba, której dokument dotyczy, nie wydaje się dokumentów, o których mowa w pkt 9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8666F" w:rsidRPr="00106827">
        <w:rPr>
          <w:rFonts w:ascii="Times New Roman" w:hAnsi="Times New Roman" w:cs="Times New Roman"/>
          <w:color w:val="000000" w:themeColor="text1"/>
          <w:sz w:val="22"/>
          <w:szCs w:val="22"/>
        </w:rPr>
        <w:t xml:space="preserve"> </w:t>
      </w:r>
      <w:r w:rsidR="00C44589" w:rsidRPr="00106827">
        <w:rPr>
          <w:rFonts w:ascii="Times New Roman" w:hAnsi="Times New Roman" w:cs="Times New Roman"/>
          <w:color w:val="000000" w:themeColor="text1"/>
          <w:sz w:val="22"/>
          <w:szCs w:val="22"/>
        </w:rPr>
        <w:t xml:space="preserve">Przepis pkt 9 </w:t>
      </w:r>
      <w:proofErr w:type="spellStart"/>
      <w:r w:rsidR="00C44589" w:rsidRPr="00106827">
        <w:rPr>
          <w:rFonts w:ascii="Times New Roman" w:hAnsi="Times New Roman" w:cs="Times New Roman"/>
          <w:color w:val="000000" w:themeColor="text1"/>
          <w:sz w:val="22"/>
          <w:szCs w:val="22"/>
        </w:rPr>
        <w:t>ppkt</w:t>
      </w:r>
      <w:proofErr w:type="spellEnd"/>
      <w:r w:rsidR="00C44589" w:rsidRPr="00106827">
        <w:rPr>
          <w:rFonts w:ascii="Times New Roman" w:hAnsi="Times New Roman" w:cs="Times New Roman"/>
          <w:color w:val="000000" w:themeColor="text1"/>
          <w:sz w:val="22"/>
          <w:szCs w:val="22"/>
        </w:rPr>
        <w:t xml:space="preserve"> 2) stosuje się. </w:t>
      </w:r>
    </w:p>
    <w:p w14:paraId="0EBEE60B" w14:textId="7777777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tych podmiotów, potwierdzających, że nie zachodzą wobec tych podmiotów podstawy wykluczenia z postępowania.</w:t>
      </w:r>
    </w:p>
    <w:p w14:paraId="4C8BF6FB" w14:textId="2D672B5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007A7E3F" w:rsidRPr="00106827">
        <w:rPr>
          <w:rFonts w:ascii="Times New Roman" w:hAnsi="Times New Roman" w:cs="Times New Roman"/>
          <w:color w:val="000000" w:themeColor="text1"/>
          <w:sz w:val="22"/>
          <w:szCs w:val="22"/>
        </w:rPr>
        <w:br/>
      </w:r>
      <w:r w:rsidRPr="00106827">
        <w:rPr>
          <w:rFonts w:ascii="Times New Roman" w:hAnsi="Times New Roman" w:cs="Times New Roman"/>
          <w:color w:val="000000" w:themeColor="text1"/>
          <w:sz w:val="22"/>
          <w:szCs w:val="22"/>
        </w:rPr>
        <w:t xml:space="preserve">o których mowa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podwykonawców niebędących podmiotami udostępniającymi zasoby na zasadach określonych w art. 118 ustawy, potwierdzających, że nie zachodzą wobec tych podwykonawców podstawy wykluczenia z</w:t>
      </w:r>
      <w:r w:rsidR="00A8666F" w:rsidRPr="00106827">
        <w:rPr>
          <w:rFonts w:ascii="Times New Roman" w:hAnsi="Times New Roman" w:cs="Times New Roman"/>
          <w:color w:val="000000" w:themeColor="text1"/>
          <w:sz w:val="22"/>
          <w:szCs w:val="22"/>
        </w:rPr>
        <w:t> </w:t>
      </w:r>
      <w:r w:rsidRPr="00106827">
        <w:rPr>
          <w:rFonts w:ascii="Times New Roman" w:hAnsi="Times New Roman" w:cs="Times New Roman"/>
          <w:color w:val="000000" w:themeColor="text1"/>
          <w:sz w:val="22"/>
          <w:szCs w:val="22"/>
        </w:rPr>
        <w:t xml:space="preserve">postępowania. </w:t>
      </w:r>
    </w:p>
    <w:p w14:paraId="308EE3DC"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w:t>
      </w:r>
      <w:r w:rsidR="00071A1B" w:rsidRPr="00106827">
        <w:rPr>
          <w:rFonts w:ascii="Times New Roman" w:hAnsi="Times New Roman" w:cs="Times New Roman"/>
          <w:color w:val="000000" w:themeColor="text1"/>
          <w:sz w:val="22"/>
          <w:szCs w:val="22"/>
        </w:rPr>
        <w:t xml:space="preserve">udostępniających zasoby na zasadach </w:t>
      </w:r>
      <w:r w:rsidR="00670616" w:rsidRPr="00106827">
        <w:rPr>
          <w:rFonts w:ascii="Times New Roman" w:hAnsi="Times New Roman" w:cs="Times New Roman"/>
          <w:color w:val="000000" w:themeColor="text1"/>
          <w:sz w:val="22"/>
          <w:szCs w:val="22"/>
        </w:rPr>
        <w:t xml:space="preserve">określonych w </w:t>
      </w:r>
      <w:r w:rsidR="00071A1B" w:rsidRPr="00106827">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14:paraId="74C83F3E"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jest to niezbędne do zapewnienia odpowiedniego przebiegu postępowania o udzielenie zamówienia, </w:t>
      </w:r>
      <w:r w:rsidR="004B6AE6"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12F22F0"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zachodzą uzasadnione podstawy do uznania, że złożone uprzednio podmiotowe środki dowodowe nie są już aktualne, </w:t>
      </w:r>
      <w:r w:rsidR="00173910" w:rsidRPr="00106827">
        <w:rPr>
          <w:rFonts w:ascii="Times New Roman" w:hAnsi="Times New Roman" w:cs="Times New Roman"/>
          <w:sz w:val="22"/>
          <w:szCs w:val="22"/>
        </w:rPr>
        <w:t>Za</w:t>
      </w:r>
      <w:r w:rsidRPr="00106827">
        <w:rPr>
          <w:rFonts w:ascii="Times New Roman" w:hAnsi="Times New Roman" w:cs="Times New Roman"/>
          <w:sz w:val="22"/>
          <w:szCs w:val="22"/>
        </w:rPr>
        <w:t xml:space="preserve">mawiający może w każdym czasie wezwać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 xml:space="preserve">ykonawcę lub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85C1CF1" w14:textId="77777777" w:rsidR="00C44589"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Wykonawców wspólnie ubiegających się o udzielenie zamówienia podmiotowe środki dowodowe wymieniono w Rozdziale XIX w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r w:rsidR="00BE68E0" w:rsidRPr="00106827">
        <w:rPr>
          <w:rFonts w:ascii="Times New Roman" w:hAnsi="Times New Roman" w:cs="Times New Roman"/>
          <w:sz w:val="22"/>
          <w:szCs w:val="22"/>
        </w:rPr>
        <w:t xml:space="preserve">, 2, </w:t>
      </w:r>
      <w:r w:rsidRPr="00106827">
        <w:rPr>
          <w:rFonts w:ascii="Times New Roman" w:hAnsi="Times New Roman" w:cs="Times New Roman"/>
          <w:sz w:val="22"/>
          <w:szCs w:val="22"/>
        </w:rPr>
        <w:t>3 na potwierdzenie podstaw wykluczenia</w:t>
      </w:r>
      <w:r w:rsidR="002A6BD3" w:rsidRPr="00106827">
        <w:rPr>
          <w:rFonts w:ascii="Times New Roman" w:hAnsi="Times New Roman" w:cs="Times New Roman"/>
          <w:sz w:val="22"/>
          <w:szCs w:val="22"/>
        </w:rPr>
        <w:t xml:space="preserve"> składa każdy z Wykonawców wspólnie ubiegających się.</w:t>
      </w:r>
    </w:p>
    <w:p w14:paraId="10CF1588" w14:textId="77777777" w:rsidR="00903963" w:rsidRPr="00106827" w:rsidRDefault="00903963"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 xml:space="preserve">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w:t>
      </w:r>
    </w:p>
    <w:p w14:paraId="7379BCEC" w14:textId="77777777" w:rsidR="000F2402" w:rsidRPr="00106827" w:rsidRDefault="00E72CC6"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lastRenderedPageBreak/>
        <w:t xml:space="preserve">Podmiotowe środki dowodowe oraz inne dokumenty lub doświadczenia należy przekazać Zamawiającemu przy użyciu środków komunikacji elektronicznej opisanych w SWZ za pomocą platformy zakupowej pod adresem: </w:t>
      </w:r>
      <w:hyperlink r:id="rId29" w:history="1">
        <w:r w:rsidRPr="00106827">
          <w:rPr>
            <w:rStyle w:val="Hipercze"/>
            <w:rFonts w:ascii="Times New Roman" w:hAnsi="Times New Roman" w:cs="Times New Roman"/>
            <w:b/>
            <w:bCs/>
            <w:color w:val="0070C0"/>
            <w:sz w:val="22"/>
            <w:szCs w:val="22"/>
            <w:u w:val="none"/>
          </w:rPr>
          <w:t>https://platformazakupowa.pl/pn/kwp_radom</w:t>
        </w:r>
      </w:hyperlink>
      <w:r w:rsidRPr="00106827">
        <w:rPr>
          <w:rFonts w:ascii="Times New Roman" w:hAnsi="Times New Roman" w:cs="Times New Roman"/>
          <w:bCs/>
          <w:color w:val="000000" w:themeColor="text1"/>
          <w:sz w:val="22"/>
          <w:szCs w:val="22"/>
        </w:rPr>
        <w:t xml:space="preserve">, w zakresie </w:t>
      </w:r>
      <w:r w:rsidR="009046CB" w:rsidRPr="00106827">
        <w:rPr>
          <w:rFonts w:ascii="Times New Roman" w:hAnsi="Times New Roman" w:cs="Times New Roman"/>
          <w:bCs/>
          <w:color w:val="000000" w:themeColor="text1"/>
          <w:sz w:val="22"/>
          <w:szCs w:val="22"/>
        </w:rPr>
        <w:br/>
      </w:r>
      <w:r w:rsidRPr="00106827">
        <w:rPr>
          <w:rFonts w:ascii="Times New Roman" w:hAnsi="Times New Roman" w:cs="Times New Roman"/>
          <w:bCs/>
          <w:color w:val="000000" w:themeColor="text1"/>
          <w:sz w:val="22"/>
          <w:szCs w:val="22"/>
        </w:rPr>
        <w:t>i sposobie określonych w przepisach</w:t>
      </w:r>
      <w:r w:rsidR="00FB356F" w:rsidRPr="00106827">
        <w:rPr>
          <w:rFonts w:ascii="Times New Roman" w:hAnsi="Times New Roman" w:cs="Times New Roman"/>
          <w:bCs/>
          <w:color w:val="000000" w:themeColor="text1"/>
          <w:sz w:val="22"/>
          <w:szCs w:val="22"/>
        </w:rPr>
        <w:t xml:space="preserve"> </w:t>
      </w:r>
      <w:r w:rsidR="00BE68E0"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106827">
        <w:rPr>
          <w:rFonts w:ascii="Times New Roman" w:eastAsia="Times New Roman" w:hAnsi="Times New Roman" w:cs="Times New Roman"/>
          <w:color w:val="000000" w:themeColor="text1"/>
          <w:sz w:val="22"/>
          <w:szCs w:val="22"/>
          <w:lang w:eastAsia="pl-PL"/>
        </w:rPr>
        <w:br/>
      </w:r>
      <w:r w:rsidR="00BE68E0" w:rsidRPr="00106827">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2051A49E" w14:textId="77777777" w:rsidR="00E72CC6" w:rsidRPr="00106827" w:rsidRDefault="00E72CC6" w:rsidP="00106827">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Podmiotowe środki dowodowe sporządzone w języku obcym muszą być złożone</w:t>
      </w:r>
      <w:r w:rsidR="00F6117C" w:rsidRPr="00106827">
        <w:rPr>
          <w:rFonts w:ascii="Times New Roman" w:hAnsi="Times New Roman" w:cs="Times New Roman"/>
          <w:sz w:val="22"/>
          <w:szCs w:val="22"/>
        </w:rPr>
        <w:t xml:space="preserve"> wraz </w:t>
      </w:r>
      <w:r w:rsidR="00173910" w:rsidRPr="00106827">
        <w:rPr>
          <w:rFonts w:ascii="Times New Roman" w:hAnsi="Times New Roman" w:cs="Times New Roman"/>
          <w:sz w:val="22"/>
          <w:szCs w:val="22"/>
        </w:rPr>
        <w:br/>
      </w:r>
      <w:r w:rsidR="00F6117C" w:rsidRPr="00106827">
        <w:rPr>
          <w:rFonts w:ascii="Times New Roman" w:hAnsi="Times New Roman" w:cs="Times New Roman"/>
          <w:sz w:val="22"/>
          <w:szCs w:val="22"/>
        </w:rPr>
        <w:t xml:space="preserve">z tłumaczeniem na język </w:t>
      </w:r>
      <w:r w:rsidRPr="00106827">
        <w:rPr>
          <w:rFonts w:ascii="Times New Roman" w:hAnsi="Times New Roman" w:cs="Times New Roman"/>
          <w:sz w:val="22"/>
          <w:szCs w:val="22"/>
        </w:rPr>
        <w:t>polsk</w:t>
      </w:r>
      <w:r w:rsidR="00F6117C" w:rsidRPr="00106827">
        <w:rPr>
          <w:rFonts w:ascii="Times New Roman" w:hAnsi="Times New Roman" w:cs="Times New Roman"/>
          <w:sz w:val="22"/>
          <w:szCs w:val="22"/>
        </w:rPr>
        <w:t>i.</w:t>
      </w:r>
    </w:p>
    <w:p w14:paraId="4B3B0E8D" w14:textId="7D678E68" w:rsidR="00D325D1" w:rsidRDefault="00D325D1" w:rsidP="00106827">
      <w:pPr>
        <w:pStyle w:val="Default"/>
        <w:spacing w:line="276" w:lineRule="auto"/>
        <w:jc w:val="both"/>
        <w:rPr>
          <w:rFonts w:ascii="Times New Roman" w:hAnsi="Times New Roman" w:cs="Times New Roman"/>
          <w:color w:val="000000" w:themeColor="text1"/>
          <w:sz w:val="22"/>
          <w:szCs w:val="22"/>
        </w:rPr>
      </w:pPr>
    </w:p>
    <w:p w14:paraId="08CF2219" w14:textId="77777777" w:rsidR="00C1503D" w:rsidRPr="00106827" w:rsidRDefault="00C1503D" w:rsidP="00106827">
      <w:pPr>
        <w:pStyle w:val="Default"/>
        <w:spacing w:line="276" w:lineRule="auto"/>
        <w:jc w:val="both"/>
        <w:rPr>
          <w:rFonts w:ascii="Times New Roman" w:hAnsi="Times New Roman" w:cs="Times New Roman"/>
          <w:color w:val="000000" w:themeColor="text1"/>
          <w:sz w:val="22"/>
          <w:szCs w:val="22"/>
        </w:rPr>
      </w:pPr>
    </w:p>
    <w:p w14:paraId="64F1CC13" w14:textId="0D2045FF" w:rsidR="003661A7" w:rsidRPr="00106827" w:rsidRDefault="00C44589" w:rsidP="00106827">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14:paraId="7DBCDCB8" w14:textId="77777777" w:rsidR="00100FD2" w:rsidRPr="00106827" w:rsidRDefault="00100FD2" w:rsidP="00106827">
      <w:pPr>
        <w:spacing w:after="0" w:line="276" w:lineRule="auto"/>
        <w:jc w:val="both"/>
        <w:rPr>
          <w:rFonts w:ascii="Times New Roman" w:eastAsia="Calibri" w:hAnsi="Times New Roman" w:cs="Times New Roman"/>
        </w:rPr>
      </w:pPr>
    </w:p>
    <w:p w14:paraId="032AD7CB" w14:textId="1E112C75" w:rsidR="00C55555" w:rsidRPr="00C55555" w:rsidRDefault="009B141D"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3E647C">
        <w:rPr>
          <w:rFonts w:ascii="Times New Roman" w:eastAsia="Times New Roman" w:hAnsi="Times New Roman" w:cs="Times New Roman"/>
          <w:lang w:eastAsia="pl-PL"/>
        </w:rPr>
        <w:t xml:space="preserve">Podstawę do określenia całkowitej ceny stanowi zakres robót projektowych i budowlanych realizowanych zgodnie z Rozporządzeniem Ministra Rozwoju z dnia 11.09.2020r. w sprawie szczegółowego zakresu i formy projektu budowlanego </w:t>
      </w:r>
      <w:r w:rsidRPr="003E647C">
        <w:rPr>
          <w:rFonts w:ascii="Times New Roman" w:eastAsia="Calibri" w:hAnsi="Times New Roman" w:cs="Times New Roman"/>
          <w:bCs/>
        </w:rPr>
        <w:t>(tj. Dz.U. z 2022r. poz. 1679)</w:t>
      </w:r>
      <w:r w:rsidRPr="003E647C">
        <w:rPr>
          <w:rFonts w:ascii="Times New Roman" w:eastAsia="Calibri" w:hAnsi="Times New Roman" w:cs="Times New Roman"/>
        </w:rPr>
        <w:t xml:space="preserve">, </w:t>
      </w:r>
      <w:r w:rsidRPr="003E647C">
        <w:rPr>
          <w:rFonts w:ascii="Times New Roman" w:eastAsia="Times New Roman" w:hAnsi="Times New Roman" w:cs="Times New Roman"/>
          <w:lang w:eastAsia="pl-PL"/>
        </w:rPr>
        <w:t xml:space="preserve"> ustawą Prawo budowlane i innymi przepisami.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w:t>
      </w:r>
      <w:r w:rsidR="00C55555" w:rsidRPr="00C55555">
        <w:rPr>
          <w:rFonts w:ascii="Times New Roman" w:eastAsia="Calibri" w:hAnsi="Times New Roman" w:cs="Times New Roman"/>
        </w:rPr>
        <w:t>.</w:t>
      </w:r>
    </w:p>
    <w:p w14:paraId="3A667562" w14:textId="0271604B" w:rsidR="00C55555" w:rsidRP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C55555">
        <w:rPr>
          <w:rFonts w:ascii="Times New Roman" w:eastAsia="Calibri" w:hAnsi="Times New Roman" w:cs="Times New Roman"/>
        </w:rPr>
        <w:t xml:space="preserve"> </w:t>
      </w:r>
      <w:r w:rsidR="009B141D" w:rsidRPr="003E647C">
        <w:rPr>
          <w:rFonts w:ascii="Times New Roman" w:eastAsia="Times New Roman" w:hAnsi="Times New Roman" w:cs="Times New Roman"/>
          <w:lang w:eastAsia="pl-PL"/>
        </w:rPr>
        <w:t>Zamawiający ustanowił  ryczałtowe wynagrodzenie dla Wykonawcy, za wykonane i odebrane roboty</w:t>
      </w:r>
      <w:r>
        <w:rPr>
          <w:rFonts w:ascii="Times New Roman" w:hAnsi="Times New Roman" w:cs="Times New Roman"/>
          <w:color w:val="000000" w:themeColor="text1"/>
        </w:rPr>
        <w:t xml:space="preserve">. </w:t>
      </w:r>
    </w:p>
    <w:p w14:paraId="0BDB1FE3" w14:textId="3CE3E683" w:rsid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C55555">
        <w:rPr>
          <w:rFonts w:ascii="Times New Roman" w:eastAsia="Calibri" w:hAnsi="Times New Roman" w:cs="Times New Roman"/>
        </w:rPr>
        <w:t>Wynagrodzenie obejmuje koszty wszystkich usług i robót niezbędnych do wykonania przedmiotu umowy w tym m. in.:</w:t>
      </w:r>
    </w:p>
    <w:p w14:paraId="041C754C" w14:textId="5F299057" w:rsidR="00521448" w:rsidRPr="00521448" w:rsidRDefault="00521448" w:rsidP="000706C1">
      <w:pPr>
        <w:pStyle w:val="Akapitzlist"/>
        <w:numPr>
          <w:ilvl w:val="1"/>
          <w:numId w:val="69"/>
        </w:numPr>
        <w:autoSpaceDE w:val="0"/>
        <w:autoSpaceDN w:val="0"/>
        <w:adjustRightInd w:val="0"/>
        <w:spacing w:after="0" w:line="276" w:lineRule="auto"/>
        <w:ind w:left="709"/>
        <w:jc w:val="both"/>
        <w:rPr>
          <w:rFonts w:ascii="Times New Roman" w:eastAsia="Calibri" w:hAnsi="Times New Roman" w:cs="Times New Roman"/>
        </w:rPr>
      </w:pPr>
      <w:r w:rsidRPr="00521448">
        <w:rPr>
          <w:rFonts w:ascii="Times New Roman" w:eastAsia="Calibri" w:hAnsi="Times New Roman" w:cs="Times New Roman"/>
        </w:rPr>
        <w:t>koszty badań, ekspertyz, prób montażowych, zgłoszeń, pozwoleń, zezwoleń, kontroli, odbiorów, systemów zgodnie z obowiązującymi przepisami,</w:t>
      </w:r>
    </w:p>
    <w:p w14:paraId="2C9D298A" w14:textId="589333E5" w:rsidR="009B141D" w:rsidRDefault="00521448" w:rsidP="000706C1">
      <w:pPr>
        <w:pStyle w:val="Akapitzlist"/>
        <w:numPr>
          <w:ilvl w:val="1"/>
          <w:numId w:val="69"/>
        </w:numPr>
        <w:autoSpaceDE w:val="0"/>
        <w:autoSpaceDN w:val="0"/>
        <w:adjustRightInd w:val="0"/>
        <w:spacing w:after="0" w:line="276" w:lineRule="auto"/>
        <w:ind w:left="709"/>
        <w:jc w:val="both"/>
        <w:rPr>
          <w:rFonts w:ascii="Times New Roman" w:eastAsia="Calibri" w:hAnsi="Times New Roman" w:cs="Times New Roman"/>
        </w:rPr>
      </w:pPr>
      <w:r w:rsidRPr="00521448">
        <w:rPr>
          <w:rFonts w:ascii="Times New Roman" w:eastAsia="Calibri" w:hAnsi="Times New Roman" w:cs="Times New Roman"/>
        </w:rPr>
        <w:t>inne niezbędne do wykonania przedmiotu umowy koszty, w tym należne podatki.</w:t>
      </w:r>
    </w:p>
    <w:p w14:paraId="4EC5915A" w14:textId="1F66C971" w:rsidR="00D325D1" w:rsidRDefault="00473AB9"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473AB9">
        <w:rPr>
          <w:rFonts w:ascii="Times New Roman" w:eastAsia="Calibri" w:hAnsi="Times New Roman" w:cs="Times New Roman"/>
        </w:rPr>
        <w:t xml:space="preserve">Wykonawca poda cenę oferty w Formularzu ofertowym sporządzonym według wzoru stanowiącego </w:t>
      </w:r>
      <w:r w:rsidRPr="0067208B">
        <w:rPr>
          <w:rFonts w:ascii="Times New Roman" w:eastAsia="Calibri" w:hAnsi="Times New Roman" w:cs="Times New Roman"/>
          <w:b/>
          <w:color w:val="0070C0"/>
        </w:rPr>
        <w:t>załącznik</w:t>
      </w:r>
      <w:r w:rsidR="00C55555">
        <w:rPr>
          <w:rFonts w:ascii="Times New Roman" w:eastAsia="Calibri" w:hAnsi="Times New Roman" w:cs="Times New Roman"/>
          <w:b/>
          <w:color w:val="0070C0"/>
        </w:rPr>
        <w:t xml:space="preserve"> </w:t>
      </w:r>
      <w:r w:rsidRPr="0067208B">
        <w:rPr>
          <w:rFonts w:ascii="Times New Roman" w:eastAsia="Calibri" w:hAnsi="Times New Roman" w:cs="Times New Roman"/>
          <w:b/>
          <w:color w:val="0070C0"/>
        </w:rPr>
        <w:t xml:space="preserve">nr </w:t>
      </w:r>
      <w:r w:rsidR="007C6754" w:rsidRPr="0067208B">
        <w:rPr>
          <w:rFonts w:ascii="Times New Roman" w:eastAsia="Calibri" w:hAnsi="Times New Roman" w:cs="Times New Roman"/>
          <w:b/>
          <w:color w:val="0070C0"/>
        </w:rPr>
        <w:t>2</w:t>
      </w:r>
      <w:r w:rsidR="00C55555">
        <w:rPr>
          <w:rFonts w:ascii="Times New Roman" w:eastAsia="Calibri" w:hAnsi="Times New Roman" w:cs="Times New Roman"/>
          <w:b/>
          <w:color w:val="0070C0"/>
        </w:rPr>
        <w:t xml:space="preserve"> d</w:t>
      </w:r>
      <w:r w:rsidRPr="0067208B">
        <w:rPr>
          <w:rFonts w:ascii="Times New Roman" w:eastAsia="Calibri" w:hAnsi="Times New Roman" w:cs="Times New Roman"/>
          <w:b/>
          <w:color w:val="0070C0"/>
        </w:rPr>
        <w:t>o SWZ</w:t>
      </w:r>
      <w:r w:rsidR="00C55555">
        <w:rPr>
          <w:rFonts w:ascii="Times New Roman" w:eastAsia="Calibri" w:hAnsi="Times New Roman" w:cs="Times New Roman"/>
        </w:rPr>
        <w:t>.</w:t>
      </w:r>
    </w:p>
    <w:p w14:paraId="2E539CD8" w14:textId="16535ED7" w:rsidR="009B141D" w:rsidRDefault="00BE136D" w:rsidP="009B141D">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BE136D">
        <w:rPr>
          <w:rFonts w:ascii="Times New Roman" w:eastAsia="Calibri" w:hAnsi="Times New Roman" w:cs="Times New Roman"/>
        </w:rPr>
        <w:t>W formularzu ofertowym Wykonawca poda cenę oferty brutto za I część realizacji zamówienia, cenę oferty brutto za II część realizacji zamówienia oraz cenę oferty brutto za I część i II część łącznie.</w:t>
      </w:r>
    </w:p>
    <w:p w14:paraId="6D103C2C" w14:textId="56B9BB4F" w:rsidR="009B141D" w:rsidRPr="009B141D" w:rsidRDefault="009B141D" w:rsidP="009B141D">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9B141D">
        <w:rPr>
          <w:rFonts w:ascii="Times New Roman" w:eastAsia="Times New Roman" w:hAnsi="Times New Roman" w:cs="Times New Roman"/>
          <w:lang w:eastAsia="pl-PL"/>
        </w:rPr>
        <w:t>Oferta składana przez Wykonawcę powinna zawierać informacje o cenie każdej z części realizacji przedmiotowego zamówienia odrębnie tj.</w:t>
      </w:r>
    </w:p>
    <w:p w14:paraId="22E14AB7" w14:textId="77777777" w:rsidR="009B141D" w:rsidRPr="009B141D" w:rsidRDefault="009B141D" w:rsidP="009B141D">
      <w:pPr>
        <w:pStyle w:val="Akapitzlist"/>
        <w:autoSpaceDE w:val="0"/>
        <w:autoSpaceDN w:val="0"/>
        <w:adjustRightInd w:val="0"/>
        <w:spacing w:after="0" w:line="276" w:lineRule="auto"/>
        <w:ind w:left="284"/>
        <w:jc w:val="both"/>
        <w:rPr>
          <w:rFonts w:ascii="Times New Roman" w:eastAsia="Times New Roman" w:hAnsi="Times New Roman" w:cs="Times New Roman"/>
          <w:lang w:eastAsia="pl-PL"/>
        </w:rPr>
      </w:pPr>
      <w:r w:rsidRPr="009B141D">
        <w:rPr>
          <w:rFonts w:ascii="Times New Roman" w:eastAsia="Times New Roman" w:hAnsi="Times New Roman" w:cs="Times New Roman"/>
          <w:lang w:eastAsia="pl-PL"/>
        </w:rPr>
        <w:t xml:space="preserve">- etap pierwszy, </w:t>
      </w:r>
      <w:bookmarkStart w:id="25" w:name="_Hlk186204389"/>
      <w:r w:rsidRPr="009B141D">
        <w:rPr>
          <w:rFonts w:ascii="Times New Roman" w:eastAsia="Times New Roman" w:hAnsi="Times New Roman" w:cs="Times New Roman"/>
          <w:lang w:eastAsia="pl-PL"/>
        </w:rPr>
        <w:t>w którego zakres wchodzi: opracowanie dokumentacji projektowej, przeniesienie praw autorskich na Zamawiającego wraz z uzyskaniem wymaganych przepisami  decyzji,  w tym decyzji o pozwoleniu na budowę, uzgodnień, opinii, zgłoszenia wykonywania robót budowlanych, harmonogramu rzeczowo-finansowego wykonania poszczególnych etapów robót</w:t>
      </w:r>
      <w:bookmarkEnd w:id="25"/>
      <w:r w:rsidRPr="009B141D">
        <w:rPr>
          <w:rFonts w:ascii="Times New Roman" w:eastAsia="Times New Roman" w:hAnsi="Times New Roman" w:cs="Times New Roman"/>
          <w:lang w:eastAsia="pl-PL"/>
        </w:rPr>
        <w:t xml:space="preserve">, </w:t>
      </w:r>
    </w:p>
    <w:p w14:paraId="4FF99928" w14:textId="5A11E39B" w:rsidR="009B141D" w:rsidRDefault="009B141D" w:rsidP="009B141D">
      <w:pPr>
        <w:pStyle w:val="Akapitzlist"/>
        <w:autoSpaceDE w:val="0"/>
        <w:autoSpaceDN w:val="0"/>
        <w:adjustRightInd w:val="0"/>
        <w:spacing w:after="0" w:line="276" w:lineRule="auto"/>
        <w:ind w:left="284"/>
        <w:jc w:val="both"/>
        <w:rPr>
          <w:rFonts w:ascii="Times New Roman" w:eastAsia="Times New Roman" w:hAnsi="Times New Roman" w:cs="Times New Roman"/>
          <w:lang w:eastAsia="pl-PL"/>
        </w:rPr>
      </w:pPr>
      <w:r w:rsidRPr="009B141D">
        <w:rPr>
          <w:rFonts w:ascii="Times New Roman" w:eastAsia="Times New Roman" w:hAnsi="Times New Roman" w:cs="Times New Roman"/>
          <w:lang w:eastAsia="pl-PL"/>
        </w:rPr>
        <w:t xml:space="preserve">- etap drugi, </w:t>
      </w:r>
      <w:bookmarkStart w:id="26" w:name="_Hlk186204413"/>
      <w:r w:rsidRPr="009B141D">
        <w:rPr>
          <w:rFonts w:ascii="Times New Roman" w:eastAsia="Times New Roman" w:hAnsi="Times New Roman" w:cs="Times New Roman"/>
          <w:lang w:eastAsia="pl-PL"/>
        </w:rPr>
        <w:t>w którego zakres wchodzi: realizacja robót budowlanych,  na podstawie opracowanej dokumentacji projektowej  wraz z nadzorem autorskim, wykonanie inwentaryzacji geodezyjnej powykonawczej obiektu budowlanego, wraz z uzyskaniem w imieniu   Zamawiającego decyzji o pozwoleniu na użytkowanie obiektu</w:t>
      </w:r>
      <w:bookmarkEnd w:id="26"/>
      <w:r w:rsidRPr="009B141D">
        <w:rPr>
          <w:rFonts w:ascii="Times New Roman" w:eastAsia="Times New Roman" w:hAnsi="Times New Roman" w:cs="Times New Roman"/>
          <w:lang w:eastAsia="pl-PL"/>
        </w:rPr>
        <w:t>.</w:t>
      </w:r>
    </w:p>
    <w:p w14:paraId="356E659B" w14:textId="26EE88DE" w:rsidR="00C55555" w:rsidRDefault="009B141D" w:rsidP="00C55555">
      <w:pPr>
        <w:pStyle w:val="Akapitzlist"/>
        <w:numPr>
          <w:ilvl w:val="0"/>
          <w:numId w:val="54"/>
        </w:numPr>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9B141D">
        <w:rPr>
          <w:rFonts w:ascii="Times New Roman" w:eastAsia="Times New Roman" w:hAnsi="Times New Roman" w:cs="Times New Roman"/>
          <w:lang w:eastAsia="pl-PL"/>
        </w:rPr>
        <w:t>Wykonawca zobowiązany jest również do podania w ofercie łącznej ceny za realizację wszystkich w/w etapów realizacji przedmiotu umowy</w:t>
      </w:r>
      <w:r w:rsidR="00C55555">
        <w:rPr>
          <w:rFonts w:ascii="Times New Roman" w:eastAsia="Times New Roman" w:hAnsi="Times New Roman" w:cs="Times New Roman"/>
          <w:lang w:eastAsia="pl-PL"/>
        </w:rPr>
        <w:t xml:space="preserve">. </w:t>
      </w:r>
    </w:p>
    <w:p w14:paraId="5EA79AEA" w14:textId="5D2353F4" w:rsidR="009B141D" w:rsidRPr="009B141D" w:rsidRDefault="009B141D" w:rsidP="009B141D">
      <w:pPr>
        <w:pStyle w:val="Akapitzlist"/>
        <w:autoSpaceDE w:val="0"/>
        <w:autoSpaceDN w:val="0"/>
        <w:adjustRightInd w:val="0"/>
        <w:spacing w:after="0" w:line="276" w:lineRule="auto"/>
        <w:ind w:left="284"/>
        <w:jc w:val="both"/>
        <w:rPr>
          <w:rFonts w:ascii="Times New Roman" w:eastAsia="Times New Roman" w:hAnsi="Times New Roman" w:cs="Times New Roman"/>
          <w:lang w:eastAsia="pl-PL"/>
        </w:rPr>
      </w:pPr>
      <w:r w:rsidRPr="00846390">
        <w:rPr>
          <w:rFonts w:ascii="Times New Roman" w:eastAsia="Times New Roman" w:hAnsi="Times New Roman" w:cs="Times New Roman"/>
          <w:b/>
          <w:lang w:eastAsia="pl-PL"/>
        </w:rPr>
        <w:lastRenderedPageBreak/>
        <w:t>Uwaga:</w:t>
      </w:r>
      <w:r w:rsidRPr="009B141D">
        <w:rPr>
          <w:rFonts w:ascii="Times New Roman" w:eastAsia="Times New Roman" w:hAnsi="Times New Roman" w:cs="Times New Roman"/>
          <w:lang w:eastAsia="pl-PL"/>
        </w:rPr>
        <w:t xml:space="preserve"> </w:t>
      </w:r>
      <w:bookmarkStart w:id="27" w:name="_Hlk186204463"/>
      <w:r w:rsidRPr="009B141D">
        <w:rPr>
          <w:rFonts w:ascii="Times New Roman" w:eastAsia="Times New Roman" w:hAnsi="Times New Roman" w:cs="Times New Roman"/>
          <w:lang w:eastAsia="pl-PL"/>
        </w:rPr>
        <w:t>Cena ofertowa za wykonanie etapu pierwszego tj. za opracowanie dokumentacji projektowej, przeniesienie praw autorskich na Zamawiającego wraz z uzyskaniem wymaganych przepisami  decyzji,  w tym decyzji o pozwoleniu na budowę, uzgodnień, opinii, zgłoszenia wykonywania robót budowlanych, harmonogramu rzeczowo-finansowego wykonania poszczególnych etapów robót, nie może przekroczyć 10% ceny ofertowej za wykonanie etapu drugiego tj. za realizacje robót budowlanych,  na podstawie opracowanej dokumentacji projektowej wraz z nadzorem autorskim, wykonanie inwentaryzacji geodezyjnej powykonawczej obiektu budowlanego, wraz</w:t>
      </w:r>
      <w:r w:rsidR="00846390">
        <w:rPr>
          <w:rFonts w:ascii="Times New Roman" w:eastAsia="Times New Roman" w:hAnsi="Times New Roman" w:cs="Times New Roman"/>
          <w:lang w:eastAsia="pl-PL"/>
        </w:rPr>
        <w:t xml:space="preserve"> </w:t>
      </w:r>
      <w:r w:rsidRPr="009B141D">
        <w:rPr>
          <w:rFonts w:ascii="Times New Roman" w:eastAsia="Times New Roman" w:hAnsi="Times New Roman" w:cs="Times New Roman"/>
          <w:lang w:eastAsia="pl-PL"/>
        </w:rPr>
        <w:t>z uzyskaniem w imieniu Zamawiającego decyzji o pozwoleniu na użytkowanie obiektu.</w:t>
      </w:r>
      <w:bookmarkEnd w:id="27"/>
      <w:r w:rsidRPr="009B141D">
        <w:rPr>
          <w:rFonts w:ascii="Times New Roman" w:eastAsia="Times New Roman" w:hAnsi="Times New Roman" w:cs="Times New Roman"/>
          <w:lang w:eastAsia="pl-PL"/>
        </w:rPr>
        <w:t xml:space="preserve"> </w:t>
      </w:r>
    </w:p>
    <w:p w14:paraId="5EEEF7E5" w14:textId="77777777" w:rsidR="009B141D" w:rsidRPr="009B141D" w:rsidRDefault="009B141D" w:rsidP="009B141D">
      <w:pPr>
        <w:pStyle w:val="Akapitzlist"/>
        <w:autoSpaceDE w:val="0"/>
        <w:autoSpaceDN w:val="0"/>
        <w:adjustRightInd w:val="0"/>
        <w:spacing w:after="0" w:line="276" w:lineRule="auto"/>
        <w:ind w:left="284"/>
        <w:jc w:val="both"/>
        <w:rPr>
          <w:rFonts w:ascii="Times New Roman" w:eastAsia="Times New Roman" w:hAnsi="Times New Roman" w:cs="Times New Roman"/>
          <w:lang w:eastAsia="pl-PL"/>
        </w:rPr>
      </w:pPr>
    </w:p>
    <w:p w14:paraId="10A8F3D2" w14:textId="77777777" w:rsidR="009B141D" w:rsidRPr="009B141D" w:rsidRDefault="009B141D" w:rsidP="009B141D">
      <w:pPr>
        <w:pStyle w:val="Akapitzlist"/>
        <w:autoSpaceDE w:val="0"/>
        <w:autoSpaceDN w:val="0"/>
        <w:adjustRightInd w:val="0"/>
        <w:spacing w:after="0" w:line="276" w:lineRule="auto"/>
        <w:ind w:left="284"/>
        <w:jc w:val="both"/>
        <w:rPr>
          <w:rFonts w:ascii="Times New Roman" w:eastAsia="Times New Roman" w:hAnsi="Times New Roman" w:cs="Times New Roman"/>
          <w:u w:val="single"/>
          <w:lang w:eastAsia="pl-PL"/>
        </w:rPr>
      </w:pPr>
      <w:r w:rsidRPr="009B141D">
        <w:rPr>
          <w:rFonts w:ascii="Times New Roman" w:eastAsia="Times New Roman" w:hAnsi="Times New Roman" w:cs="Times New Roman"/>
          <w:u w:val="single"/>
          <w:lang w:eastAsia="pl-PL"/>
        </w:rPr>
        <w:t>Oferty nie spełniające w/w warunku nie będą rozpatrywane przez Zamawiającego.</w:t>
      </w:r>
    </w:p>
    <w:p w14:paraId="6E7E18FF" w14:textId="75360C1C" w:rsidR="00C55555" w:rsidRPr="00C55555" w:rsidRDefault="00C55555" w:rsidP="00C55555">
      <w:pPr>
        <w:pStyle w:val="Akapitzlist"/>
        <w:autoSpaceDE w:val="0"/>
        <w:autoSpaceDN w:val="0"/>
        <w:adjustRightInd w:val="0"/>
        <w:spacing w:after="0" w:line="276" w:lineRule="auto"/>
        <w:ind w:left="284"/>
        <w:jc w:val="both"/>
        <w:rPr>
          <w:rFonts w:ascii="Times New Roman" w:eastAsia="Times New Roman" w:hAnsi="Times New Roman" w:cs="Times New Roman"/>
          <w:u w:val="single"/>
          <w:lang w:eastAsia="pl-PL"/>
        </w:rPr>
      </w:pPr>
    </w:p>
    <w:p w14:paraId="0BBFB8F9" w14:textId="418D8D9A" w:rsidR="00C55555" w:rsidRPr="00C55555" w:rsidRDefault="00C55555"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C55555">
        <w:rPr>
          <w:rFonts w:ascii="Times New Roman" w:eastAsia="ArialBlack" w:hAnsi="Times New Roman" w:cs="Times New Roman"/>
        </w:rPr>
        <w:t>W cenie ofertowej powinny być ujęte wszelkie koszty związane z wykonaniem przedmiotu zamówienia w tym m.in. należne opłaty, cła, podatki.</w:t>
      </w:r>
    </w:p>
    <w:p w14:paraId="19BE7A21" w14:textId="2B237EAF" w:rsidR="00D325D1" w:rsidRPr="00D325D1" w:rsidRDefault="0027266F"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Cena brutto określona przez Wykonawcę w ofercie jest obowiązująca przez cały okres trwania umowy i nie może ulec zmianie jedynie w wyjątkowych sytuacjach opisanych w SWZ i warunkach umowy</w:t>
      </w:r>
      <w:r w:rsidR="00D325D1">
        <w:rPr>
          <w:rFonts w:ascii="Times New Roman" w:hAnsi="Times New Roman" w:cs="Times New Roman"/>
        </w:rPr>
        <w:t>.</w:t>
      </w:r>
    </w:p>
    <w:p w14:paraId="52E23F73"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Cena oferty winna być wyrażone w polskich złotych, z zaokrągleniem do dwóch miejsc po przecinku, zgodnie z regułami matematycznymi</w:t>
      </w:r>
    </w:p>
    <w:p w14:paraId="3BAEF771"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D325D1">
        <w:rPr>
          <w:rFonts w:ascii="Times New Roman" w:hAnsi="Times New Roman" w:cs="Times New Roman"/>
        </w:rPr>
        <w:t>pzp</w:t>
      </w:r>
      <w:proofErr w:type="spellEnd"/>
      <w:r w:rsidRPr="00D325D1">
        <w:rPr>
          <w:rFonts w:ascii="Times New Roman" w:hAnsi="Times New Roman" w:cs="Times New Roman"/>
        </w:rPr>
        <w:t xml:space="preserve"> w związku z at. 223 ust. 2 pkt 3 </w:t>
      </w:r>
      <w:proofErr w:type="spellStart"/>
      <w:r w:rsidRPr="00D325D1">
        <w:rPr>
          <w:rFonts w:ascii="Times New Roman" w:hAnsi="Times New Roman" w:cs="Times New Roman"/>
        </w:rPr>
        <w:t>pzp</w:t>
      </w:r>
      <w:proofErr w:type="spellEnd"/>
      <w:r w:rsidRPr="00D325D1">
        <w:rPr>
          <w:rFonts w:ascii="Times New Roman" w:hAnsi="Times New Roman" w:cs="Times New Roman"/>
        </w:rPr>
        <w:t>).</w:t>
      </w:r>
    </w:p>
    <w:p w14:paraId="175C1E0F"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Rozliczenia między Zamawiającym, a Wykonawcą będą prowadzone w złotych polskich (PLN).</w:t>
      </w:r>
    </w:p>
    <w:p w14:paraId="2F00A528" w14:textId="2D3D794A"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Pod pojęciem ceny należy rozumieć cenę w rozumieniu art. 3 ust. 1 pkt 1 i ust. 2 ustawy z dnia 9 maja 2014 r. o informowaniu o cenach towarów i usług (Dz. U. z 20</w:t>
      </w:r>
      <w:r w:rsidR="00257D42">
        <w:rPr>
          <w:rFonts w:ascii="Times New Roman" w:hAnsi="Times New Roman" w:cs="Times New Roman"/>
        </w:rPr>
        <w:t>23</w:t>
      </w:r>
      <w:r w:rsidRPr="00D325D1">
        <w:rPr>
          <w:rFonts w:ascii="Times New Roman" w:hAnsi="Times New Roman" w:cs="Times New Roman"/>
        </w:rPr>
        <w:t xml:space="preserve"> r. poz. 1</w:t>
      </w:r>
      <w:r w:rsidR="00257D42">
        <w:rPr>
          <w:rFonts w:ascii="Times New Roman" w:hAnsi="Times New Roman" w:cs="Times New Roman"/>
        </w:rPr>
        <w:t>68</w:t>
      </w:r>
      <w:r w:rsidRPr="00D325D1">
        <w:rPr>
          <w:rFonts w:ascii="Times New Roman" w:hAnsi="Times New Roman" w:cs="Times New Roman"/>
        </w:rPr>
        <w:t>).</w:t>
      </w:r>
    </w:p>
    <w:p w14:paraId="6DEA4EF6" w14:textId="77777777" w:rsidR="00D325D1" w:rsidRDefault="00D325D1" w:rsidP="00106827">
      <w:pPr>
        <w:spacing w:after="0" w:line="276" w:lineRule="auto"/>
        <w:jc w:val="both"/>
        <w:rPr>
          <w:rFonts w:ascii="Times New Roman" w:hAnsi="Times New Roman" w:cs="Times New Roman"/>
        </w:rPr>
      </w:pPr>
    </w:p>
    <w:p w14:paraId="646B12A1" w14:textId="77777777" w:rsidR="00100FD2" w:rsidRPr="00106827" w:rsidRDefault="00100FD2" w:rsidP="00106827">
      <w:pPr>
        <w:spacing w:after="0" w:line="276" w:lineRule="auto"/>
        <w:jc w:val="both"/>
        <w:rPr>
          <w:rFonts w:ascii="Times New Roman" w:hAnsi="Times New Roman" w:cs="Times New Roman"/>
        </w:rPr>
      </w:pPr>
    </w:p>
    <w:p w14:paraId="053D2C09" w14:textId="6ACCF416" w:rsidR="00BC36E8" w:rsidRPr="00106827" w:rsidRDefault="00C44589" w:rsidP="00421B8D">
      <w:pPr>
        <w:pStyle w:val="Akapitzlist"/>
        <w:numPr>
          <w:ilvl w:val="0"/>
          <w:numId w:val="48"/>
        </w:numPr>
        <w:spacing w:after="0" w:line="276" w:lineRule="auto"/>
        <w:ind w:left="567" w:hanging="567"/>
        <w:rPr>
          <w:rFonts w:ascii="Times New Roman" w:hAnsi="Times New Roman" w:cs="Times New Roman"/>
          <w:b/>
        </w:rPr>
      </w:pPr>
      <w:r w:rsidRPr="00106827">
        <w:rPr>
          <w:rFonts w:ascii="Times New Roman" w:hAnsi="Times New Roman" w:cs="Times New Roman"/>
          <w:b/>
        </w:rPr>
        <w:t>Opis kryteriów oceny ofert, wraz z podaniem wag tych kryteriów i sposobu oceny ofert</w:t>
      </w:r>
    </w:p>
    <w:p w14:paraId="1DAC6ECA" w14:textId="77777777" w:rsidR="00BC36E8" w:rsidRPr="00106827" w:rsidRDefault="00BC36E8" w:rsidP="00421B8D">
      <w:pPr>
        <w:spacing w:after="0" w:line="240" w:lineRule="auto"/>
        <w:rPr>
          <w:rFonts w:ascii="Times New Roman" w:hAnsi="Times New Roman" w:cs="Times New Roman"/>
          <w:b/>
        </w:rPr>
      </w:pPr>
    </w:p>
    <w:p w14:paraId="2E2FD90D" w14:textId="4701DDB9" w:rsidR="00421B8D" w:rsidRDefault="00421B8D" w:rsidP="0067208B">
      <w:pPr>
        <w:spacing w:after="0" w:line="276" w:lineRule="auto"/>
        <w:ind w:right="-709"/>
        <w:rPr>
          <w:rFonts w:ascii="Times New Roman" w:eastAsia="Times New Roman" w:hAnsi="Times New Roman" w:cs="Times New Roman"/>
          <w:lang w:eastAsia="pl-PL"/>
        </w:rPr>
      </w:pPr>
    </w:p>
    <w:p w14:paraId="1C11C0C9"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Zamawiający udzieli zamówienia Wykonawcy, którego oferta odpowiadać będzie wszystkim wymaganiom postawionym w SWZ i zostanie oceniona jako najkorzystniejsza. </w:t>
      </w:r>
    </w:p>
    <w:p w14:paraId="701DA53A" w14:textId="4F3EF0E6" w:rsidR="00BE136D" w:rsidRDefault="00BE136D" w:rsidP="00BE136D">
      <w:pPr>
        <w:spacing w:after="0" w:line="276" w:lineRule="auto"/>
        <w:jc w:val="both"/>
        <w:rPr>
          <w:rFonts w:ascii="Times New Roman" w:eastAsia="Times New Roman" w:hAnsi="Times New Roman" w:cs="Times New Roman"/>
          <w:lang w:eastAsia="pl-PL"/>
        </w:rPr>
      </w:pPr>
    </w:p>
    <w:p w14:paraId="7E111BFB"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Zamawiający dokona wyboru najkorzystniejszej spośród złożonych, ważnych i niepodlegających odrzuceniu ofert w następujący sposób:</w:t>
      </w:r>
    </w:p>
    <w:p w14:paraId="716B7407" w14:textId="77777777" w:rsidR="006D3F75" w:rsidRPr="006D3F75" w:rsidRDefault="006D3F75" w:rsidP="006D3F75">
      <w:pPr>
        <w:spacing w:after="0" w:line="276" w:lineRule="auto"/>
        <w:jc w:val="both"/>
        <w:rPr>
          <w:rFonts w:ascii="Times New Roman" w:eastAsia="Times New Roman" w:hAnsi="Times New Roman" w:cs="Times New Roman"/>
          <w:lang w:eastAsia="pl-PL"/>
        </w:rPr>
      </w:pPr>
    </w:p>
    <w:p w14:paraId="424F1685"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Przy wyborze oferty Zamawiający będzie się kierował następującym kryterium i jego znaczeniem:</w:t>
      </w:r>
    </w:p>
    <w:p w14:paraId="6F1FCE65" w14:textId="77777777" w:rsidR="006D3F75" w:rsidRPr="006D3F75" w:rsidRDefault="006D3F75" w:rsidP="006D3F75">
      <w:pPr>
        <w:spacing w:after="0" w:line="276" w:lineRule="auto"/>
        <w:jc w:val="both"/>
        <w:rPr>
          <w:rFonts w:ascii="Times New Roman" w:eastAsia="Times New Roman" w:hAnsi="Times New Roman" w:cs="Times New Roman"/>
          <w:lang w:eastAsia="pl-PL"/>
        </w:rPr>
      </w:pPr>
    </w:p>
    <w:p w14:paraId="323DEFFA" w14:textId="4FC7F17C"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lang w:eastAsia="pl-PL"/>
        </w:rPr>
        <w:t>Cena - 60%  (</w:t>
      </w:r>
      <w:r w:rsidRPr="006D3F75">
        <w:rPr>
          <w:rFonts w:ascii="Times New Roman" w:eastAsia="Times New Roman" w:hAnsi="Times New Roman" w:cs="Times New Roman"/>
          <w:lang w:eastAsia="pl-PL"/>
        </w:rPr>
        <w:t xml:space="preserve">60 pkt - maksymalna liczba punktów, która może być przyznana) </w:t>
      </w:r>
    </w:p>
    <w:p w14:paraId="0D2C2A42" w14:textId="4487F5E4"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lang w:eastAsia="pl-PL"/>
        </w:rPr>
        <w:t>Okres gwarancji - 40% (</w:t>
      </w:r>
      <w:r w:rsidRPr="006D3F75">
        <w:rPr>
          <w:rFonts w:ascii="Times New Roman" w:eastAsia="Times New Roman" w:hAnsi="Times New Roman" w:cs="Times New Roman"/>
          <w:lang w:eastAsia="pl-PL"/>
        </w:rPr>
        <w:t xml:space="preserve">40 pkt - maksymalna liczba punktów, która może być przyznana) </w:t>
      </w:r>
    </w:p>
    <w:p w14:paraId="725DD0AF"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bCs/>
          <w:lang w:eastAsia="pl-PL"/>
        </w:rPr>
        <w:t xml:space="preserve"> </w:t>
      </w:r>
    </w:p>
    <w:p w14:paraId="141BB7F2"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lang w:eastAsia="pl-PL"/>
        </w:rPr>
        <w:t>1)</w:t>
      </w:r>
      <w:r w:rsidRPr="006D3F75">
        <w:rPr>
          <w:rFonts w:ascii="Times New Roman" w:eastAsia="Times New Roman" w:hAnsi="Times New Roman" w:cs="Times New Roman"/>
          <w:lang w:eastAsia="pl-PL"/>
        </w:rPr>
        <w:t xml:space="preserve"> Wyliczenie i przyznanie punktacji każdej z ofert za zaproponowaną cenę na podstawie następującego wzoru: </w:t>
      </w:r>
    </w:p>
    <w:p w14:paraId="066C87D3" w14:textId="7A5D05C9" w:rsidR="006D3F75" w:rsidRPr="006D3F75" w:rsidRDefault="006D3F75" w:rsidP="006D3F75">
      <w:pPr>
        <w:spacing w:after="0" w:line="276" w:lineRule="auto"/>
        <w:jc w:val="center"/>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P obliczana=(X min/X obliczana) x 60</w:t>
      </w:r>
    </w:p>
    <w:p w14:paraId="0CA35304" w14:textId="5DB3EF9F"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lastRenderedPageBreak/>
        <w:t xml:space="preserve">gdzie: </w:t>
      </w:r>
    </w:p>
    <w:p w14:paraId="70B47E1E"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 xml:space="preserve">P obliczana - punktacja ,którą należy wyznaczyć </w:t>
      </w:r>
    </w:p>
    <w:p w14:paraId="5757318B"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 xml:space="preserve">X min - najniższa wartość w danym kryterium spośród złożonych ofert </w:t>
      </w:r>
    </w:p>
    <w:p w14:paraId="47148A05"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X obliczana - wartość obliczanej oferty w danym kryterium</w:t>
      </w:r>
    </w:p>
    <w:p w14:paraId="79FFCA90"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Cena ofertowa brutto ma być wyrażona w złotych polskich z dokładnością do dwóch miejsc po przecinku.</w:t>
      </w:r>
    </w:p>
    <w:p w14:paraId="650AF3F7" w14:textId="77777777" w:rsidR="006D3F75" w:rsidRPr="006D3F75" w:rsidRDefault="006D3F75" w:rsidP="006D3F75">
      <w:pPr>
        <w:spacing w:after="0" w:line="276" w:lineRule="auto"/>
        <w:jc w:val="both"/>
        <w:rPr>
          <w:rFonts w:ascii="Times New Roman" w:eastAsia="Times New Roman" w:hAnsi="Times New Roman" w:cs="Times New Roman"/>
          <w:b/>
          <w:lang w:eastAsia="pl-PL"/>
        </w:rPr>
      </w:pPr>
    </w:p>
    <w:p w14:paraId="703E3C18"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lang w:eastAsia="pl-PL"/>
        </w:rPr>
        <w:t>2)</w:t>
      </w:r>
      <w:r w:rsidRPr="006D3F75">
        <w:rPr>
          <w:rFonts w:ascii="Times New Roman" w:eastAsia="Times New Roman" w:hAnsi="Times New Roman" w:cs="Times New Roman"/>
          <w:lang w:eastAsia="pl-PL"/>
        </w:rPr>
        <w:t xml:space="preserve">Wyliczenie i przyznanie punktacji każdej z ofert za zaproponowany okres gwarancji w następujący sposób: </w:t>
      </w:r>
    </w:p>
    <w:tbl>
      <w:tblPr>
        <w:tblW w:w="0" w:type="auto"/>
        <w:shd w:val="clear" w:color="auto" w:fill="FFFFFF"/>
        <w:tblCellMar>
          <w:left w:w="0" w:type="dxa"/>
          <w:right w:w="0" w:type="dxa"/>
        </w:tblCellMar>
        <w:tblLook w:val="04A0" w:firstRow="1" w:lastRow="0" w:firstColumn="1" w:lastColumn="0" w:noHBand="0" w:noVBand="1"/>
      </w:tblPr>
      <w:tblGrid>
        <w:gridCol w:w="1423"/>
        <w:gridCol w:w="668"/>
        <w:gridCol w:w="669"/>
        <w:gridCol w:w="668"/>
        <w:gridCol w:w="691"/>
        <w:gridCol w:w="691"/>
        <w:gridCol w:w="725"/>
        <w:gridCol w:w="725"/>
        <w:gridCol w:w="725"/>
        <w:gridCol w:w="725"/>
        <w:gridCol w:w="671"/>
        <w:gridCol w:w="671"/>
      </w:tblGrid>
      <w:tr w:rsidR="006D3F75" w:rsidRPr="006D3F75" w14:paraId="0A8C1CF7" w14:textId="77777777" w:rsidTr="00071779">
        <w:tc>
          <w:tcPr>
            <w:tcW w:w="1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945E1B"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Okres gwarancji w latach</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AEF2D"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5</w:t>
            </w:r>
          </w:p>
        </w:tc>
        <w:tc>
          <w:tcPr>
            <w:tcW w:w="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E6621F"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6</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F11C1"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7</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6918CB"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8</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8EB00"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9</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8C553C"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10</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AED0EA"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11</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916D0F"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12</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1C04C"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13</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0B1A5E"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14</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FF8487"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15</w:t>
            </w:r>
          </w:p>
        </w:tc>
      </w:tr>
      <w:tr w:rsidR="006D3F75" w:rsidRPr="006D3F75" w14:paraId="7EDB4695" w14:textId="77777777" w:rsidTr="00071779">
        <w:tc>
          <w:tcPr>
            <w:tcW w:w="14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3FF51D"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Liczba przyznanych punktów</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AB3B03"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0</w:t>
            </w: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03EE5B"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4</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BF419"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8</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303129"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12</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DAAFB7"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16</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3AD57"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20</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D9C60"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24</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14EA70"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28</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72A32D"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32</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AE30C"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36</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14F3D7"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40</w:t>
            </w:r>
          </w:p>
        </w:tc>
      </w:tr>
    </w:tbl>
    <w:p w14:paraId="3D2FCD45" w14:textId="77777777" w:rsidR="006D3F75" w:rsidRPr="006D3F75" w:rsidRDefault="006D3F75" w:rsidP="006D3F75">
      <w:pPr>
        <w:spacing w:after="0" w:line="276" w:lineRule="auto"/>
        <w:jc w:val="both"/>
        <w:rPr>
          <w:rFonts w:ascii="Times New Roman" w:eastAsia="Times New Roman" w:hAnsi="Times New Roman" w:cs="Times New Roman"/>
          <w:lang w:eastAsia="pl-PL"/>
        </w:rPr>
      </w:pPr>
    </w:p>
    <w:p w14:paraId="6DE2B5BE" w14:textId="77777777" w:rsidR="006D3F75" w:rsidRPr="006D3F75" w:rsidRDefault="006D3F75" w:rsidP="006D3F75">
      <w:pPr>
        <w:spacing w:after="0" w:line="276" w:lineRule="auto"/>
        <w:jc w:val="both"/>
        <w:rPr>
          <w:rFonts w:ascii="Times New Roman" w:eastAsia="Times New Roman" w:hAnsi="Times New Roman" w:cs="Times New Roman"/>
          <w:lang w:eastAsia="pl-PL"/>
        </w:rPr>
      </w:pPr>
      <w:bookmarkStart w:id="28" w:name="_Hlk186204512"/>
      <w:r w:rsidRPr="006D3F75">
        <w:rPr>
          <w:rFonts w:ascii="Times New Roman" w:eastAsia="Times New Roman" w:hAnsi="Times New Roman" w:cs="Times New Roman"/>
          <w:lang w:eastAsia="pl-PL"/>
        </w:rPr>
        <w:t>Wymagany minimalnym okresem gwarancji jest 5 lat.</w:t>
      </w:r>
    </w:p>
    <w:p w14:paraId="2D632685"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 xml:space="preserve">Oferty zawierające okres gwarancji krótszy niż 5 lat  zostaną   odrzucone,  jako  niezgodne z warunkami zamówienia, natomiast w  przypadku  ofert   zawierających okres   gwarancji dłuższy  niż  15 lat, do wyliczenia i przyznania ofercie punktacji za  zaoferowany okres gwarancji  przyjęte   zostanie   15 lat. </w:t>
      </w:r>
    </w:p>
    <w:p w14:paraId="4FC996C1"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W przypadku, gdy Wykonawca  nie wskaże  w  ofercie   okresu  gwarancji, Wykonawca zobowiązany</w:t>
      </w:r>
    </w:p>
    <w:p w14:paraId="03A94D2C"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jest   udzielić    Zamawiającemu  gwarancji    na okres  5 lat i   do  wyliczenia i przyznania ofercie punktacji przyjęte zostanie 5 lat.</w:t>
      </w:r>
    </w:p>
    <w:bookmarkEnd w:id="28"/>
    <w:p w14:paraId="11024969" w14:textId="77777777" w:rsidR="006D3F75" w:rsidRPr="006D3F75" w:rsidRDefault="006D3F75" w:rsidP="006D3F75">
      <w:pPr>
        <w:spacing w:after="0" w:line="276" w:lineRule="auto"/>
        <w:jc w:val="both"/>
        <w:rPr>
          <w:rFonts w:ascii="Times New Roman" w:eastAsia="Times New Roman" w:hAnsi="Times New Roman" w:cs="Times New Roman"/>
          <w:lang w:eastAsia="pl-PL"/>
        </w:rPr>
      </w:pPr>
    </w:p>
    <w:p w14:paraId="1FC6EC01"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bCs/>
          <w:lang w:eastAsia="pl-PL"/>
        </w:rPr>
        <w:t xml:space="preserve">3) </w:t>
      </w:r>
      <w:r w:rsidRPr="006D3F75">
        <w:rPr>
          <w:rFonts w:ascii="Times New Roman" w:eastAsia="Times New Roman" w:hAnsi="Times New Roman" w:cs="Times New Roman"/>
          <w:lang w:eastAsia="pl-PL"/>
        </w:rPr>
        <w:t xml:space="preserve">Zsumowanie punktacji za dwa kryteria dla każdej z ofert i na tej podstawie dokonanie wyboru najkorzystniejszej oferty. </w:t>
      </w:r>
    </w:p>
    <w:p w14:paraId="2D58B84F"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 xml:space="preserve">P obliczana za cenę + P obliczana za okres gwarancji = Liczba punktów przyznanych ofercie </w:t>
      </w:r>
    </w:p>
    <w:p w14:paraId="3FA36F4A"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bCs/>
          <w:lang w:eastAsia="pl-PL"/>
        </w:rPr>
        <w:t> </w:t>
      </w:r>
    </w:p>
    <w:p w14:paraId="7BF13362" w14:textId="27A51B86"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Do porównania Zamawiający przyjmie podane przez Wykonawców w formularzu ofertowym:</w:t>
      </w:r>
      <w:r w:rsidRPr="006D3F75">
        <w:rPr>
          <w:rFonts w:ascii="Times New Roman" w:eastAsia="Times New Roman" w:hAnsi="Times New Roman" w:cs="Times New Roman"/>
          <w:b/>
          <w:lang w:eastAsia="pl-PL"/>
        </w:rPr>
        <w:t xml:space="preserve"> cenę brutto</w:t>
      </w:r>
      <w:r w:rsidRPr="006D3F75">
        <w:rPr>
          <w:rFonts w:ascii="Times New Roman" w:eastAsia="Times New Roman" w:hAnsi="Times New Roman" w:cs="Times New Roman"/>
          <w:lang w:eastAsia="pl-PL"/>
        </w:rPr>
        <w:t xml:space="preserve"> </w:t>
      </w:r>
      <w:r w:rsidRPr="006D3F75">
        <w:rPr>
          <w:rFonts w:ascii="Times New Roman" w:eastAsia="Times New Roman" w:hAnsi="Times New Roman" w:cs="Times New Roman"/>
          <w:b/>
          <w:lang w:eastAsia="pl-PL"/>
        </w:rPr>
        <w:t>za realizację przedmiotu zamówienia</w:t>
      </w:r>
      <w:r w:rsidRPr="006D3F75">
        <w:rPr>
          <w:rFonts w:ascii="Times New Roman" w:eastAsia="Times New Roman" w:hAnsi="Times New Roman" w:cs="Times New Roman"/>
          <w:lang w:eastAsia="pl-PL"/>
        </w:rPr>
        <w:t xml:space="preserve">, </w:t>
      </w:r>
      <w:r w:rsidRPr="006D3F75">
        <w:rPr>
          <w:rFonts w:ascii="Times New Roman" w:eastAsia="Times New Roman" w:hAnsi="Times New Roman" w:cs="Times New Roman"/>
          <w:b/>
          <w:u w:val="single"/>
          <w:lang w:eastAsia="pl-PL"/>
        </w:rPr>
        <w:t>okres gwarancji podany w pełnych latach ten sposób, że do wyboru: 5 lub 6 lub 7 lub 8 lub 9 lub 10 lub 11 lub 12 lub 13 lub 14 lub 15 lub większą od 15 ilość lat gwarancji .</w:t>
      </w:r>
      <w:r w:rsidRPr="006D3F75">
        <w:rPr>
          <w:rFonts w:ascii="Times New Roman" w:eastAsia="Times New Roman" w:hAnsi="Times New Roman" w:cs="Times New Roman"/>
          <w:b/>
          <w:bCs/>
          <w:lang w:eastAsia="pl-PL"/>
        </w:rPr>
        <w:t> </w:t>
      </w:r>
    </w:p>
    <w:p w14:paraId="3CAC8B6F" w14:textId="426E0009" w:rsidR="006D3F75" w:rsidRDefault="006D3F75" w:rsidP="00BE136D">
      <w:pPr>
        <w:spacing w:after="0" w:line="276" w:lineRule="auto"/>
        <w:jc w:val="both"/>
        <w:rPr>
          <w:rFonts w:ascii="Times New Roman" w:eastAsia="Times New Roman" w:hAnsi="Times New Roman" w:cs="Times New Roman"/>
          <w:lang w:eastAsia="pl-PL"/>
        </w:rPr>
      </w:pPr>
    </w:p>
    <w:p w14:paraId="3D7DE477"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Za ofertę najkorzystniejszą uznana zostanie oferta, spośród złożonych, ważnych i niepodlegających odrzuceniu ofert, która uzyska największą ilość punktów.</w:t>
      </w:r>
    </w:p>
    <w:p w14:paraId="21B28CD0"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lang w:eastAsia="pl-PL"/>
        </w:rPr>
        <w:t>Obliczenia będą dokonane z dokładnością do dwóch miejsc po przecinku.</w:t>
      </w:r>
    </w:p>
    <w:p w14:paraId="59D0CA66" w14:textId="77777777" w:rsidR="006D3F75" w:rsidRPr="006D3F75" w:rsidRDefault="006D3F75" w:rsidP="006D3F75">
      <w:pPr>
        <w:spacing w:after="0" w:line="276" w:lineRule="auto"/>
        <w:jc w:val="both"/>
        <w:rPr>
          <w:rFonts w:ascii="Times New Roman" w:eastAsia="Times New Roman" w:hAnsi="Times New Roman" w:cs="Times New Roman"/>
          <w:b/>
          <w:bCs/>
          <w:u w:val="single"/>
          <w:lang w:eastAsia="pl-PL"/>
        </w:rPr>
      </w:pPr>
    </w:p>
    <w:p w14:paraId="39F185CB"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bCs/>
          <w:u w:val="single"/>
          <w:lang w:eastAsia="pl-PL"/>
        </w:rPr>
        <w:t>W  formularzu ofertowym Wykonawca poda cenę oferty brutto za etap pierwszy  realizacji zamówienia, cenę oferty brutto za etap drugi realizacji zamówienia oraz cenę oferty brutto za pierwszy  i  drugi etap łącznie.</w:t>
      </w:r>
    </w:p>
    <w:p w14:paraId="01A69551" w14:textId="77777777" w:rsidR="006D3F75" w:rsidRPr="006D3F75" w:rsidRDefault="006D3F75" w:rsidP="006D3F75">
      <w:pPr>
        <w:spacing w:after="0" w:line="276" w:lineRule="auto"/>
        <w:jc w:val="both"/>
        <w:rPr>
          <w:rFonts w:ascii="Times New Roman" w:eastAsia="Times New Roman" w:hAnsi="Times New Roman" w:cs="Times New Roman"/>
          <w:b/>
          <w:bCs/>
          <w:u w:val="single"/>
          <w:lang w:eastAsia="pl-PL"/>
        </w:rPr>
      </w:pPr>
    </w:p>
    <w:p w14:paraId="6EBAEC5C" w14:textId="77777777" w:rsidR="006D3F75" w:rsidRPr="006D3F75" w:rsidRDefault="006D3F75" w:rsidP="006D3F75">
      <w:pPr>
        <w:spacing w:after="0" w:line="276" w:lineRule="auto"/>
        <w:jc w:val="both"/>
        <w:rPr>
          <w:rFonts w:ascii="Times New Roman" w:eastAsia="Times New Roman" w:hAnsi="Times New Roman" w:cs="Times New Roman"/>
          <w:lang w:eastAsia="pl-PL"/>
        </w:rPr>
      </w:pPr>
      <w:r w:rsidRPr="006D3F75">
        <w:rPr>
          <w:rFonts w:ascii="Times New Roman" w:eastAsia="Times New Roman" w:hAnsi="Times New Roman" w:cs="Times New Roman"/>
          <w:b/>
          <w:bCs/>
          <w:lang w:eastAsia="pl-PL"/>
        </w:rPr>
        <w:t>Pod pojęciem ceny należy rozumieć cenę w rozumieniu art. 3 ust. 1 pkt 1 i ust. 2 ustawy z dnia 9</w:t>
      </w:r>
      <w:r w:rsidRPr="006D3F75">
        <w:rPr>
          <w:rFonts w:ascii="Times New Roman" w:eastAsia="Times New Roman" w:hAnsi="Times New Roman" w:cs="Times New Roman"/>
          <w:lang w:eastAsia="pl-PL"/>
        </w:rPr>
        <w:t xml:space="preserve"> </w:t>
      </w:r>
      <w:r w:rsidRPr="006D3F75">
        <w:rPr>
          <w:rFonts w:ascii="Times New Roman" w:eastAsia="Times New Roman" w:hAnsi="Times New Roman" w:cs="Times New Roman"/>
          <w:b/>
          <w:bCs/>
          <w:lang w:eastAsia="pl-PL"/>
        </w:rPr>
        <w:t>maja 2014 r. o informowaniu o cenach towarów i usług (tj. Dz. U. 2023, poz. 168).</w:t>
      </w:r>
    </w:p>
    <w:p w14:paraId="1B72A5DB" w14:textId="77777777" w:rsidR="006D3F75" w:rsidRPr="00BE136D" w:rsidRDefault="006D3F75" w:rsidP="00BE136D">
      <w:pPr>
        <w:spacing w:after="0" w:line="276" w:lineRule="auto"/>
        <w:jc w:val="both"/>
        <w:rPr>
          <w:rFonts w:ascii="Times New Roman" w:eastAsia="Times New Roman" w:hAnsi="Times New Roman" w:cs="Times New Roman"/>
          <w:lang w:eastAsia="pl-PL"/>
        </w:rPr>
      </w:pPr>
    </w:p>
    <w:p w14:paraId="15457785" w14:textId="1CCA29CC"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506EABB"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lastRenderedPageBreak/>
        <w:t>Wykonawcy są zobowiązani do przedstawienia wyjaśnień w terminie wskazanym przez Zamawiającego.</w:t>
      </w:r>
    </w:p>
    <w:p w14:paraId="1567D15E"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14:paraId="4AD7B6EC"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14:paraId="50916947"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rachunkowe, z uwzględnieniem konsekwencji rachunkowych dokonanych poprawek,</w:t>
      </w:r>
    </w:p>
    <w:p w14:paraId="7580B80F"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14:paraId="66220D89" w14:textId="74FBFF64" w:rsidR="00C44589" w:rsidRPr="00106827" w:rsidRDefault="00C44589" w:rsidP="00106827">
      <w:pPr>
        <w:spacing w:after="0" w:line="276" w:lineRule="auto"/>
        <w:ind w:left="392"/>
        <w:jc w:val="both"/>
        <w:rPr>
          <w:rFonts w:ascii="Times New Roman" w:hAnsi="Times New Roman" w:cs="Times New Roman"/>
        </w:rPr>
      </w:pPr>
      <w:r w:rsidRPr="00106827">
        <w:rPr>
          <w:rFonts w:ascii="Times New Roman" w:hAnsi="Times New Roman" w:cs="Times New Roman"/>
        </w:rPr>
        <w:t xml:space="preserve">- niezwłocznie zawiadamiając o tym </w:t>
      </w:r>
      <w:r w:rsidR="00A46F7D" w:rsidRPr="00106827">
        <w:rPr>
          <w:rFonts w:ascii="Times New Roman" w:hAnsi="Times New Roman" w:cs="Times New Roman"/>
        </w:rPr>
        <w:t>W</w:t>
      </w:r>
      <w:r w:rsidRPr="00106827">
        <w:rPr>
          <w:rFonts w:ascii="Times New Roman" w:hAnsi="Times New Roman" w:cs="Times New Roman"/>
        </w:rPr>
        <w:t>ykonawcę, którego oferta została poprawiana.</w:t>
      </w:r>
    </w:p>
    <w:p w14:paraId="336BE4BB"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w:t>
      </w:r>
      <w:r w:rsidR="003C6501">
        <w:rPr>
          <w:rFonts w:ascii="Times New Roman" w:hAnsi="Times New Roman" w:cs="Times New Roman"/>
        </w:rPr>
        <w:t xml:space="preserve"> </w:t>
      </w:r>
      <w:r w:rsidRPr="003C6501">
        <w:rPr>
          <w:rFonts w:ascii="Times New Roman" w:hAnsi="Times New Roman" w:cs="Times New Roman"/>
        </w:rPr>
        <w:t>taki sam bilans ceny lub kosztu i innych kryteriów oceny ofert, zamawiający wybiera spośród tych ofert ofertę, która otrzymała najwyższą ocenę w kryterium o najwyższej wadze.</w:t>
      </w:r>
    </w:p>
    <w:p w14:paraId="73E2E569"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w:t>
      </w:r>
      <w:r w:rsidR="003C6501">
        <w:rPr>
          <w:rFonts w:ascii="Times New Roman" w:hAnsi="Times New Roman" w:cs="Times New Roman"/>
        </w:rPr>
        <w:t xml:space="preserve"> </w:t>
      </w:r>
      <w:r w:rsidRPr="003C6501">
        <w:rPr>
          <w:rFonts w:ascii="Times New Roman" w:hAnsi="Times New Roman" w:cs="Times New Roman"/>
        </w:rPr>
        <w:t>ofertę z najniższą ceną lub najniższym kosztem.</w:t>
      </w:r>
    </w:p>
    <w:p w14:paraId="65F682C0" w14:textId="77777777" w:rsidR="003C6501" w:rsidRDefault="00E37938" w:rsidP="00106827">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sidR="003C6501">
        <w:rPr>
          <w:rFonts w:ascii="Times New Roman" w:hAnsi="Times New Roman" w:cs="Times New Roman"/>
        </w:rPr>
        <w:t xml:space="preserve"> </w:t>
      </w:r>
      <w:r w:rsidRPr="003C6501">
        <w:rPr>
          <w:rFonts w:ascii="Times New Roman" w:hAnsi="Times New Roman" w:cs="Times New Roman"/>
        </w:rPr>
        <w:t>ofert dodatkowych zawierających nową cenę lub koszt.</w:t>
      </w:r>
    </w:p>
    <w:p w14:paraId="7B981C1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powstania u Zamawiającego obowiązku podatkowego, Zamawiający doliczy</w:t>
      </w:r>
      <w:r w:rsidR="00953880" w:rsidRPr="003C6501">
        <w:rPr>
          <w:rFonts w:ascii="Times New Roman" w:hAnsi="Times New Roman" w:cs="Times New Roman"/>
        </w:rPr>
        <w:t xml:space="preserve"> </w:t>
      </w:r>
      <w:r w:rsidRPr="003C6501">
        <w:rPr>
          <w:rFonts w:ascii="Times New Roman" w:hAnsi="Times New Roman" w:cs="Times New Roman"/>
        </w:rPr>
        <w:t>na podstawie art. 225 pzp do przedstawionej w ofercie ceny, kwotę podatku od towarów i usług.</w:t>
      </w:r>
    </w:p>
    <w:p w14:paraId="6109ADD4"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w:t>
      </w:r>
      <w:r w:rsidR="009111F5" w:rsidRPr="003C6501">
        <w:rPr>
          <w:rFonts w:ascii="Times New Roman" w:hAnsi="Times New Roman" w:cs="Times New Roman"/>
        </w:rPr>
        <w:t xml:space="preserve"> </w:t>
      </w:r>
      <w:r w:rsidRPr="003C6501">
        <w:rPr>
          <w:rFonts w:ascii="Times New Roman" w:hAnsi="Times New Roman" w:cs="Times New Roman"/>
        </w:rPr>
        <w:t xml:space="preserve">podstawie art. 224 ust.1 lub ust. 2 ustawy </w:t>
      </w:r>
      <w:proofErr w:type="spellStart"/>
      <w:r w:rsidRPr="003C6501">
        <w:rPr>
          <w:rFonts w:ascii="Times New Roman" w:hAnsi="Times New Roman" w:cs="Times New Roman"/>
        </w:rPr>
        <w:t>pzp</w:t>
      </w:r>
      <w:proofErr w:type="spellEnd"/>
      <w:r w:rsidRPr="003C6501">
        <w:rPr>
          <w:rFonts w:ascii="Times New Roman" w:hAnsi="Times New Roman" w:cs="Times New Roman"/>
        </w:rPr>
        <w:t>.</w:t>
      </w:r>
    </w:p>
    <w:p w14:paraId="1A5A57D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wybiera najkorzystniejszą ofertę w terminie związania ofertą.</w:t>
      </w:r>
    </w:p>
    <w:p w14:paraId="7559B16A"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termin związania</w:t>
      </w:r>
      <w:r w:rsidR="00A5597B" w:rsidRPr="003C6501">
        <w:rPr>
          <w:rFonts w:ascii="Times New Roman" w:hAnsi="Times New Roman" w:cs="Times New Roman"/>
        </w:rPr>
        <w:t xml:space="preserve"> ofertą upłynie przed wyborem najkorzys</w:t>
      </w:r>
      <w:r w:rsidR="004C0960" w:rsidRPr="003C6501">
        <w:rPr>
          <w:rFonts w:ascii="Times New Roman" w:hAnsi="Times New Roman" w:cs="Times New Roman"/>
        </w:rPr>
        <w:t>t</w:t>
      </w:r>
      <w:r w:rsidR="00A5597B" w:rsidRPr="003C6501">
        <w:rPr>
          <w:rFonts w:ascii="Times New Roman" w:hAnsi="Times New Roman" w:cs="Times New Roman"/>
        </w:rPr>
        <w:t>niejszej oferty, Zamawiający wezwie Wykonawcę, którego oferta otrzymała najwyższą ocenę do wyrażenia w wyznaczonym przez Zamawiaj</w:t>
      </w:r>
      <w:r w:rsidR="00E548EA" w:rsidRPr="003C6501">
        <w:rPr>
          <w:rFonts w:ascii="Times New Roman" w:hAnsi="Times New Roman" w:cs="Times New Roman"/>
        </w:rPr>
        <w:t>ą</w:t>
      </w:r>
      <w:r w:rsidR="00A5597B" w:rsidRPr="003C6501">
        <w:rPr>
          <w:rFonts w:ascii="Times New Roman" w:hAnsi="Times New Roman" w:cs="Times New Roman"/>
        </w:rPr>
        <w:t>cego terminie pisemnej zgody na wybór jego oferty.</w:t>
      </w:r>
    </w:p>
    <w:p w14:paraId="6509BC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braku</w:t>
      </w:r>
      <w:r w:rsidR="004C0960" w:rsidRPr="003C6501">
        <w:rPr>
          <w:rFonts w:ascii="Times New Roman" w:hAnsi="Times New Roman" w:cs="Times New Roman"/>
        </w:rPr>
        <w:t xml:space="preserve"> zgody, o której mowa w ust. </w:t>
      </w:r>
      <w:r w:rsidR="003C6501">
        <w:rPr>
          <w:rFonts w:ascii="Times New Roman" w:hAnsi="Times New Roman" w:cs="Times New Roman"/>
        </w:rPr>
        <w:t>10</w:t>
      </w:r>
      <w:r w:rsidR="004C0960" w:rsidRPr="003C6501">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336298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w:t>
      </w:r>
      <w:r w:rsidR="004C0960" w:rsidRPr="003C6501">
        <w:rPr>
          <w:rFonts w:ascii="Times New Roman" w:hAnsi="Times New Roman" w:cs="Times New Roman"/>
        </w:rPr>
        <w:t xml:space="preserve"> odrzuci oferty w przypadkach określonych w art. 226 ust. 1.</w:t>
      </w:r>
    </w:p>
    <w:p w14:paraId="4090C6B0" w14:textId="75114A76" w:rsidR="00C44589" w:rsidRP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t>Zamawiający przewiduje</w:t>
      </w:r>
      <w:r w:rsidR="004C0960" w:rsidRPr="003C6501">
        <w:rPr>
          <w:rFonts w:ascii="Times New Roman" w:hAnsi="Times New Roman" w:cs="Times New Roman"/>
          <w:b/>
          <w:bCs/>
        </w:rPr>
        <w:t xml:space="preserve"> zastosowanie odwróconej procedury, o której mowa w art. 139 </w:t>
      </w:r>
      <w:r w:rsidR="00E03D46" w:rsidRPr="003C6501">
        <w:rPr>
          <w:rFonts w:ascii="Times New Roman" w:hAnsi="Times New Roman" w:cs="Times New Roman"/>
          <w:b/>
          <w:bCs/>
        </w:rPr>
        <w:br/>
      </w:r>
      <w:r w:rsidR="004C0960" w:rsidRPr="003C6501">
        <w:rPr>
          <w:rFonts w:ascii="Times New Roman" w:hAnsi="Times New Roman" w:cs="Times New Roman"/>
          <w:b/>
          <w:bCs/>
        </w:rPr>
        <w:t>ust. 1 ustawy</w:t>
      </w:r>
      <w:r w:rsidR="004C0960" w:rsidRPr="003C6501">
        <w:rPr>
          <w:rFonts w:ascii="Times New Roman" w:hAnsi="Times New Roman" w:cs="Times New Roman"/>
        </w:rPr>
        <w:t>:</w:t>
      </w:r>
    </w:p>
    <w:p w14:paraId="0D23351E"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może</w:t>
      </w:r>
      <w:r w:rsidR="004C0960" w:rsidRPr="00106827">
        <w:rPr>
          <w:rFonts w:ascii="Times New Roman" w:hAnsi="Times New Roman" w:cs="Times New Roman"/>
        </w:rPr>
        <w:t xml:space="preserve"> najpierw dokonać</w:t>
      </w:r>
      <w:r w:rsidR="0097768F" w:rsidRPr="00106827">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106827">
        <w:rPr>
          <w:rFonts w:ascii="Times New Roman" w:hAnsi="Times New Roman" w:cs="Times New Roman"/>
        </w:rPr>
        <w:t>a</w:t>
      </w:r>
      <w:r w:rsidR="0097768F" w:rsidRPr="00106827">
        <w:rPr>
          <w:rFonts w:ascii="Times New Roman" w:hAnsi="Times New Roman" w:cs="Times New Roman"/>
        </w:rPr>
        <w:t>nia warunków udziału w postępowaniu.</w:t>
      </w:r>
    </w:p>
    <w:p w14:paraId="1AB977F3" w14:textId="77777777" w:rsidR="004D14BF" w:rsidRPr="00106827" w:rsidRDefault="004D14BF"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 xml:space="preserve">Zamawiający będzie żądał tego oświadczenia od </w:t>
      </w:r>
      <w:r w:rsidR="009E2D0F" w:rsidRPr="00106827">
        <w:rPr>
          <w:rFonts w:ascii="Times New Roman" w:hAnsi="Times New Roman" w:cs="Times New Roman"/>
          <w:b/>
          <w:bCs/>
          <w:color w:val="000000" w:themeColor="text1"/>
        </w:rPr>
        <w:t>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14:paraId="583B53A8"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w:t>
      </w:r>
      <w:r w:rsidR="0097768F" w:rsidRPr="00106827">
        <w:rPr>
          <w:rFonts w:ascii="Times New Roman" w:hAnsi="Times New Roman" w:cs="Times New Roman"/>
        </w:rPr>
        <w:t xml:space="preserve">, o którym mowa w </w:t>
      </w:r>
      <w:r w:rsidR="00783731" w:rsidRPr="00106827">
        <w:rPr>
          <w:rFonts w:ascii="Times New Roman" w:hAnsi="Times New Roman" w:cs="Times New Roman"/>
        </w:rPr>
        <w:t>pkt</w:t>
      </w:r>
      <w:r w:rsidR="0097768F" w:rsidRPr="00106827">
        <w:rPr>
          <w:rFonts w:ascii="Times New Roman" w:hAnsi="Times New Roman" w:cs="Times New Roman"/>
        </w:rPr>
        <w:t xml:space="preserve"> 1 zachodzą podstawy wykluczenia, Wykonawca ten nie spełnia warunków</w:t>
      </w:r>
      <w:r w:rsidR="00CC3A44" w:rsidRPr="00106827">
        <w:rPr>
          <w:rFonts w:ascii="Times New Roman" w:hAnsi="Times New Roman" w:cs="Times New Roman"/>
        </w:rPr>
        <w:t xml:space="preserve"> udziału w postępowaniu, nie składa podmiotowych środków dowodowych lub oświadczenia</w:t>
      </w:r>
      <w:r w:rsidR="0097768F" w:rsidRPr="00106827">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77053E94" w14:textId="77777777" w:rsidR="009700FD"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w:t>
      </w:r>
      <w:r w:rsidR="0097768F" w:rsidRPr="00106827">
        <w:rPr>
          <w:rFonts w:ascii="Times New Roman" w:hAnsi="Times New Roman" w:cs="Times New Roman"/>
        </w:rPr>
        <w:t xml:space="preserve"> procedurę ponownego badania i oceny ofert, o której mowa w </w:t>
      </w:r>
      <w:r w:rsidR="009700FD" w:rsidRPr="00106827">
        <w:rPr>
          <w:rFonts w:ascii="Times New Roman" w:hAnsi="Times New Roman" w:cs="Times New Roman"/>
        </w:rPr>
        <w:t>pkt</w:t>
      </w:r>
      <w:r w:rsidR="0097768F" w:rsidRPr="00106827">
        <w:rPr>
          <w:rFonts w:ascii="Times New Roman" w:hAnsi="Times New Roman" w:cs="Times New Roman"/>
        </w:rPr>
        <w:t xml:space="preserve"> 3, w odniesieniu do ofert Wykonawców pozostałych w post</w:t>
      </w:r>
      <w:r w:rsidR="00B314BA" w:rsidRPr="00106827">
        <w:rPr>
          <w:rFonts w:ascii="Times New Roman" w:hAnsi="Times New Roman" w:cs="Times New Roman"/>
        </w:rPr>
        <w:t>ę</w:t>
      </w:r>
      <w:r w:rsidR="0097768F" w:rsidRPr="00106827">
        <w:rPr>
          <w:rFonts w:ascii="Times New Roman" w:hAnsi="Times New Roman" w:cs="Times New Roman"/>
        </w:rPr>
        <w:t xml:space="preserve">powaniu, a następnie dokonuje kwalifikacji podmiotowej Wykonawcy, którego oferta została najwyżej oceniona w zakresie </w:t>
      </w:r>
      <w:r w:rsidR="0097768F" w:rsidRPr="00106827">
        <w:rPr>
          <w:rFonts w:ascii="Times New Roman" w:hAnsi="Times New Roman" w:cs="Times New Roman"/>
        </w:rPr>
        <w:lastRenderedPageBreak/>
        <w:t>braku podstaw wykluczenia oraz spełniania warunków udziału w post</w:t>
      </w:r>
      <w:r w:rsidR="00B314BA" w:rsidRPr="00106827">
        <w:rPr>
          <w:rFonts w:ascii="Times New Roman" w:hAnsi="Times New Roman" w:cs="Times New Roman"/>
        </w:rPr>
        <w:t>ę</w:t>
      </w:r>
      <w:r w:rsidR="0097768F" w:rsidRPr="00106827">
        <w:rPr>
          <w:rFonts w:ascii="Times New Roman" w:hAnsi="Times New Roman" w:cs="Times New Roman"/>
        </w:rPr>
        <w:t>powaniu, do momentu wyboru najkorzystniejszej oferty albo unieważnienia postępowania o udzielenie zamówienia.</w:t>
      </w:r>
    </w:p>
    <w:p w14:paraId="3F7A71A8" w14:textId="0D6911B2" w:rsidR="004F36BD" w:rsidRPr="003C6501" w:rsidRDefault="004F36BD" w:rsidP="003C6501">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14:paraId="5767160B"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8C57FEF"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14:paraId="5841F739" w14:textId="6E1D2B62" w:rsidR="00953880" w:rsidRPr="00106827"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udostępnia niezwłocznie informacje, o których mowa w </w:t>
      </w:r>
      <w:r w:rsidR="00C80FE1" w:rsidRPr="00106827">
        <w:rPr>
          <w:rFonts w:ascii="Times New Roman" w:hAnsi="Times New Roman" w:cs="Times New Roman"/>
        </w:rPr>
        <w:t>pkt.1</w:t>
      </w:r>
      <w:r w:rsidR="0067614E">
        <w:rPr>
          <w:rFonts w:ascii="Times New Roman" w:hAnsi="Times New Roman" w:cs="Times New Roman"/>
        </w:rPr>
        <w:t>4</w:t>
      </w:r>
      <w:r w:rsidR="009111F5" w:rsidRPr="00106827">
        <w:rPr>
          <w:rFonts w:ascii="Times New Roman" w:hAnsi="Times New Roman" w:cs="Times New Roman"/>
        </w:rPr>
        <w:t xml:space="preserve"> </w:t>
      </w:r>
      <w:proofErr w:type="spellStart"/>
      <w:r w:rsidR="00C80FE1" w:rsidRPr="00106827">
        <w:rPr>
          <w:rFonts w:ascii="Times New Roman" w:hAnsi="Times New Roman" w:cs="Times New Roman"/>
        </w:rPr>
        <w:t>p</w:t>
      </w:r>
      <w:r w:rsidRPr="00106827">
        <w:rPr>
          <w:rFonts w:ascii="Times New Roman" w:hAnsi="Times New Roman" w:cs="Times New Roman"/>
        </w:rPr>
        <w:t>pkt</w:t>
      </w:r>
      <w:proofErr w:type="spellEnd"/>
      <w:r w:rsidRPr="00106827">
        <w:rPr>
          <w:rFonts w:ascii="Times New Roman" w:hAnsi="Times New Roman" w:cs="Times New Roman"/>
        </w:rPr>
        <w:t xml:space="preserve"> 1, na stronie internetowej prowadzonego postępowania.</w:t>
      </w:r>
    </w:p>
    <w:p w14:paraId="4E88B2BD" w14:textId="6254ABC5" w:rsidR="00183C90" w:rsidRPr="00CD3169"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może nie ujawniać informacji, o których mowa w </w:t>
      </w:r>
      <w:r w:rsidR="00C80FE1" w:rsidRPr="00106827">
        <w:rPr>
          <w:rFonts w:ascii="Times New Roman" w:hAnsi="Times New Roman" w:cs="Times New Roman"/>
        </w:rPr>
        <w:t>pkt.1</w:t>
      </w:r>
      <w:r w:rsidR="0067614E">
        <w:rPr>
          <w:rFonts w:ascii="Times New Roman" w:hAnsi="Times New Roman" w:cs="Times New Roman"/>
        </w:rPr>
        <w:t>4</w:t>
      </w:r>
      <w:r w:rsidR="00C80FE1" w:rsidRPr="00106827">
        <w:rPr>
          <w:rFonts w:ascii="Times New Roman" w:hAnsi="Times New Roman" w:cs="Times New Roman"/>
        </w:rPr>
        <w:t xml:space="preserve"> </w:t>
      </w:r>
      <w:r w:rsidRPr="00106827">
        <w:rPr>
          <w:rFonts w:ascii="Times New Roman" w:hAnsi="Times New Roman" w:cs="Times New Roman"/>
        </w:rPr>
        <w:t>, jeżeli ich ujawnienie byłoby sprzeczne z ważnym interesem publicznym.</w:t>
      </w:r>
    </w:p>
    <w:p w14:paraId="3A4E8FB7" w14:textId="72EC374B" w:rsidR="007E6B5D" w:rsidRDefault="007E6B5D" w:rsidP="00CD3169">
      <w:pPr>
        <w:spacing w:after="0" w:line="276" w:lineRule="auto"/>
        <w:jc w:val="both"/>
        <w:rPr>
          <w:rFonts w:ascii="Times New Roman" w:hAnsi="Times New Roman" w:cs="Times New Roman"/>
          <w:color w:val="000000" w:themeColor="text1"/>
        </w:rPr>
      </w:pPr>
    </w:p>
    <w:p w14:paraId="6B1233F3" w14:textId="77777777" w:rsidR="007E6B5D" w:rsidRPr="00CD3169" w:rsidRDefault="007E6B5D" w:rsidP="00CD3169">
      <w:pPr>
        <w:spacing w:after="0" w:line="276" w:lineRule="auto"/>
        <w:jc w:val="both"/>
        <w:rPr>
          <w:rFonts w:ascii="Times New Roman" w:hAnsi="Times New Roman" w:cs="Times New Roman"/>
          <w:color w:val="000000" w:themeColor="text1"/>
        </w:rPr>
      </w:pPr>
    </w:p>
    <w:p w14:paraId="6D3DED80" w14:textId="77777777" w:rsidR="00C44589" w:rsidRPr="00106827" w:rsidRDefault="00C44589" w:rsidP="00106827">
      <w:pPr>
        <w:pStyle w:val="Akapitzlist"/>
        <w:numPr>
          <w:ilvl w:val="0"/>
          <w:numId w:val="48"/>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 xml:space="preserve">Informacje o formalnościach, jakie muszą zostać dopełnione po wyborze oferty </w:t>
      </w:r>
      <w:r w:rsidRPr="00106827">
        <w:rPr>
          <w:rFonts w:ascii="Times New Roman" w:hAnsi="Times New Roman" w:cs="Times New Roman"/>
          <w:b/>
        </w:rPr>
        <w:br/>
        <w:t>w celu zawarcia umowy w sprawie zamówienia publicznego</w:t>
      </w:r>
    </w:p>
    <w:p w14:paraId="7BCD3677"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0AAF73E3"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Zamawiający zawiera umowę w sprawie zamówienia publicznego, z uwzględnieniem</w:t>
      </w:r>
      <w:r w:rsidR="00B314BA" w:rsidRPr="00106827">
        <w:rPr>
          <w:rFonts w:ascii="Times New Roman" w:hAnsi="Times New Roman" w:cs="Times New Roman"/>
        </w:rPr>
        <w:t xml:space="preserve"> </w:t>
      </w:r>
      <w:r w:rsidRPr="00106827">
        <w:rPr>
          <w:rFonts w:ascii="Times New Roman" w:hAnsi="Times New Roman" w:cs="Times New Roman"/>
        </w:rPr>
        <w:t xml:space="preserve">art. 577 pzp, </w:t>
      </w:r>
      <w:r w:rsidRPr="00106827">
        <w:rPr>
          <w:rFonts w:ascii="Times New Roman" w:hAnsi="Times New Roman" w:cs="Times New Roman"/>
          <w:b/>
        </w:rPr>
        <w:t>w terminie nie krótszym niż 10 dni</w:t>
      </w:r>
      <w:r w:rsidR="00B314BA" w:rsidRPr="00106827">
        <w:rPr>
          <w:rFonts w:ascii="Times New Roman" w:hAnsi="Times New Roman" w:cs="Times New Roman"/>
          <w:b/>
        </w:rPr>
        <w:t xml:space="preserve"> </w:t>
      </w:r>
      <w:r w:rsidRPr="00106827">
        <w:rPr>
          <w:rFonts w:ascii="Times New Roman" w:hAnsi="Times New Roman" w:cs="Times New Roman"/>
          <w:b/>
        </w:rPr>
        <w:t>od dnia przesłania zawiadomienia o wyborze najkorzystniejszej oferty,</w:t>
      </w:r>
      <w:r w:rsidRPr="00106827">
        <w:rPr>
          <w:rFonts w:ascii="Times New Roman" w:hAnsi="Times New Roman" w:cs="Times New Roman"/>
        </w:rPr>
        <w:t xml:space="preserve"> jeżeli zawiadomienie to zostało przesłane przy użyciu środków komunikacji elektronicznej, albo 15 dni, jeżeli zostało przesłane w inny sposób.</w:t>
      </w:r>
    </w:p>
    <w:p w14:paraId="07FD7A4C" w14:textId="34FF3219"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może zawrzeć umowę w sprawie zamówienia publicznego przed upływem terminu, o którym mowa w </w:t>
      </w:r>
      <w:r w:rsidR="00245100" w:rsidRPr="00106827">
        <w:rPr>
          <w:rFonts w:ascii="Times New Roman" w:hAnsi="Times New Roman" w:cs="Times New Roman"/>
        </w:rPr>
        <w:t>pkt</w:t>
      </w:r>
      <w:r w:rsidRPr="00106827">
        <w:rPr>
          <w:rFonts w:ascii="Times New Roman" w:hAnsi="Times New Roman" w:cs="Times New Roman"/>
        </w:rPr>
        <w:t>. 1, jeżeli w postępowaniu o udzielenie zmówienia złożono tylko jedną ofertę.</w:t>
      </w:r>
    </w:p>
    <w:p w14:paraId="22497D3E"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14:paraId="78567FDF" w14:textId="3D6199AB"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Wykonawca, o którym mowa w </w:t>
      </w:r>
      <w:r w:rsidR="00245100" w:rsidRPr="00106827">
        <w:rPr>
          <w:rFonts w:ascii="Times New Roman" w:hAnsi="Times New Roman" w:cs="Times New Roman"/>
        </w:rPr>
        <w:t>pkt</w:t>
      </w:r>
      <w:r w:rsidRPr="00106827">
        <w:rPr>
          <w:rFonts w:ascii="Times New Roman" w:hAnsi="Times New Roman" w:cs="Times New Roman"/>
        </w:rPr>
        <w:t xml:space="preserve">.3, ma obowiązek zawrzeć umowę w sprawie zamówienia na warunkach określonych w projektowanych postanowieniach umowy, które stanowi </w:t>
      </w:r>
      <w:r w:rsidR="00183C90" w:rsidRPr="00106827">
        <w:rPr>
          <w:rFonts w:ascii="Times New Roman" w:hAnsi="Times New Roman" w:cs="Times New Roman"/>
          <w:b/>
          <w:color w:val="0070C0"/>
        </w:rPr>
        <w:t>Z</w:t>
      </w:r>
      <w:r w:rsidRPr="00106827">
        <w:rPr>
          <w:rFonts w:ascii="Times New Roman" w:hAnsi="Times New Roman" w:cs="Times New Roman"/>
          <w:b/>
          <w:color w:val="0070C0"/>
        </w:rPr>
        <w:t xml:space="preserve">ałącznik nr </w:t>
      </w:r>
      <w:r w:rsidR="00915FAF">
        <w:rPr>
          <w:rFonts w:ascii="Times New Roman" w:hAnsi="Times New Roman" w:cs="Times New Roman"/>
          <w:b/>
          <w:color w:val="0070C0"/>
        </w:rPr>
        <w:t>1</w:t>
      </w:r>
      <w:r w:rsidRPr="00106827">
        <w:rPr>
          <w:rFonts w:ascii="Times New Roman" w:hAnsi="Times New Roman" w:cs="Times New Roman"/>
          <w:b/>
          <w:color w:val="0070C0"/>
        </w:rPr>
        <w:t xml:space="preserve"> do SWZ.</w:t>
      </w:r>
      <w:r w:rsidRPr="00106827">
        <w:rPr>
          <w:rFonts w:ascii="Times New Roman" w:hAnsi="Times New Roman" w:cs="Times New Roman"/>
          <w:b/>
        </w:rPr>
        <w:t xml:space="preserve"> </w:t>
      </w:r>
      <w:r w:rsidRPr="00106827">
        <w:rPr>
          <w:rFonts w:ascii="Times New Roman" w:hAnsi="Times New Roman" w:cs="Times New Roman"/>
        </w:rPr>
        <w:t>Umowa zostanie uzupełniona o zapisy wynikające ze złożonej oferty.</w:t>
      </w:r>
    </w:p>
    <w:p w14:paraId="297491BD" w14:textId="51C1DC2A"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Przed podpisaniem umowy </w:t>
      </w:r>
      <w:r w:rsidR="00183C90" w:rsidRPr="00106827">
        <w:rPr>
          <w:rFonts w:ascii="Times New Roman" w:hAnsi="Times New Roman" w:cs="Times New Roman"/>
        </w:rPr>
        <w:t>w</w:t>
      </w:r>
      <w:r w:rsidRPr="00106827">
        <w:rPr>
          <w:rFonts w:ascii="Times New Roman" w:hAnsi="Times New Roman" w:cs="Times New Roman"/>
        </w:rPr>
        <w:t xml:space="preserve">ykonawcy wspólnie ubiegający się o udzielenie zamówienia </w:t>
      </w:r>
      <w:r w:rsidRPr="00106827">
        <w:rPr>
          <w:rFonts w:ascii="Times New Roman" w:hAnsi="Times New Roman" w:cs="Times New Roman"/>
        </w:rPr>
        <w:br/>
        <w:t xml:space="preserve">(w przypadku wyboru oferty jako najkorzystniejszej) przedstawią </w:t>
      </w:r>
      <w:r w:rsidR="00183C90" w:rsidRPr="00106827">
        <w:rPr>
          <w:rFonts w:ascii="Times New Roman" w:hAnsi="Times New Roman" w:cs="Times New Roman"/>
        </w:rPr>
        <w:t>z</w:t>
      </w:r>
      <w:r w:rsidRPr="00106827">
        <w:rPr>
          <w:rFonts w:ascii="Times New Roman" w:hAnsi="Times New Roman" w:cs="Times New Roman"/>
        </w:rPr>
        <w:t>amawiającemu kopię umowy regulującej współpracę tych wykonawców.</w:t>
      </w:r>
    </w:p>
    <w:p w14:paraId="77738822" w14:textId="5DC49956" w:rsidR="00183C90"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Wykonawca, którego oferta została wybrana jako najkorzystniejsza, uchyla się </w:t>
      </w:r>
      <w:r w:rsidRPr="00106827">
        <w:rPr>
          <w:rFonts w:ascii="Times New Roman" w:hAnsi="Times New Roman" w:cs="Times New Roman"/>
        </w:rPr>
        <w:br/>
        <w:t xml:space="preserve">od zawarcia umowy w sprawie zamówienia publicznego </w:t>
      </w:r>
      <w:r w:rsidR="00183C90" w:rsidRPr="00106827">
        <w:rPr>
          <w:rFonts w:ascii="Times New Roman" w:hAnsi="Times New Roman" w:cs="Times New Roman"/>
        </w:rPr>
        <w:t>z</w:t>
      </w:r>
      <w:r w:rsidRPr="00106827">
        <w:rPr>
          <w:rFonts w:ascii="Times New Roman" w:hAnsi="Times New Roman" w:cs="Times New Roman"/>
        </w:rPr>
        <w:t xml:space="preserve">amawiający może dokonać ponownego badania i oceny ofert spośród pozostałych w postępowaniu </w:t>
      </w:r>
      <w:r w:rsidR="00183C90" w:rsidRPr="00106827">
        <w:rPr>
          <w:rFonts w:ascii="Times New Roman" w:hAnsi="Times New Roman" w:cs="Times New Roman"/>
        </w:rPr>
        <w:t>w</w:t>
      </w:r>
      <w:r w:rsidRPr="00106827">
        <w:rPr>
          <w:rFonts w:ascii="Times New Roman" w:hAnsi="Times New Roman" w:cs="Times New Roman"/>
        </w:rPr>
        <w:t>ykonawców oraz wybrać najkorzystniejszą ofertę albo unieważnić postępowanie.</w:t>
      </w:r>
    </w:p>
    <w:p w14:paraId="5A3B6436" w14:textId="59AF920D" w:rsidR="00DD540E" w:rsidRPr="00BE136D" w:rsidRDefault="00DD540E" w:rsidP="00106827">
      <w:pPr>
        <w:pStyle w:val="Akapitzlist"/>
        <w:numPr>
          <w:ilvl w:val="0"/>
          <w:numId w:val="10"/>
        </w:numPr>
        <w:spacing w:after="0" w:line="276" w:lineRule="auto"/>
        <w:jc w:val="both"/>
        <w:rPr>
          <w:rFonts w:ascii="Times New Roman" w:hAnsi="Times New Roman" w:cs="Times New Roman"/>
        </w:rPr>
      </w:pPr>
      <w:r w:rsidRPr="00662CD4">
        <w:rPr>
          <w:rFonts w:ascii="Times New Roman" w:eastAsia="Times New Roman" w:hAnsi="Times New Roman" w:cs="Times New Roman"/>
          <w:color w:val="000000" w:themeColor="text1"/>
          <w:lang w:eastAsia="pl-PL"/>
        </w:rPr>
        <w:t>Wykonawca przed podpisaniem umowy</w:t>
      </w:r>
      <w:r>
        <w:rPr>
          <w:rFonts w:ascii="Times New Roman" w:eastAsia="Times New Roman" w:hAnsi="Times New Roman" w:cs="Times New Roman"/>
          <w:color w:val="000000" w:themeColor="text1"/>
          <w:lang w:eastAsia="pl-PL"/>
        </w:rPr>
        <w:t xml:space="preserve"> wniesie </w:t>
      </w:r>
      <w:r w:rsidRPr="00662CD4">
        <w:rPr>
          <w:rFonts w:ascii="Times New Roman" w:eastAsia="Times New Roman" w:hAnsi="Times New Roman" w:cs="Times New Roman"/>
          <w:b/>
          <w:bCs/>
          <w:color w:val="000000" w:themeColor="text1"/>
          <w:lang w:eastAsia="pl-PL"/>
        </w:rPr>
        <w:t xml:space="preserve">zabezpieczenie należytego wykonania </w:t>
      </w:r>
      <w:r w:rsidRPr="00662CD4">
        <w:rPr>
          <w:rFonts w:ascii="Times New Roman" w:eastAsia="Times New Roman" w:hAnsi="Times New Roman" w:cs="Times New Roman"/>
          <w:color w:val="000000" w:themeColor="text1"/>
          <w:lang w:eastAsia="pl-PL"/>
        </w:rPr>
        <w:t xml:space="preserve">przedmiotu umowy i usuwania wad w okresie rękojmi za wady  lub gwarancji w wysokości </w:t>
      </w:r>
      <w:r w:rsidRPr="00662CD4">
        <w:rPr>
          <w:rFonts w:ascii="Times New Roman" w:eastAsia="Times New Roman" w:hAnsi="Times New Roman" w:cs="Times New Roman"/>
          <w:b/>
          <w:bCs/>
          <w:color w:val="000000" w:themeColor="text1"/>
          <w:lang w:eastAsia="pl-PL"/>
        </w:rPr>
        <w:t>5%</w:t>
      </w:r>
      <w:r w:rsidRPr="00662CD4">
        <w:rPr>
          <w:rFonts w:ascii="Times New Roman" w:eastAsia="Times New Roman" w:hAnsi="Times New Roman" w:cs="Times New Roman"/>
          <w:color w:val="000000" w:themeColor="text1"/>
          <w:lang w:eastAsia="pl-PL"/>
        </w:rPr>
        <w:t xml:space="preserve"> ceny ofertowej (brutto)</w:t>
      </w:r>
      <w:r>
        <w:rPr>
          <w:rFonts w:ascii="Times New Roman" w:eastAsia="Times New Roman" w:hAnsi="Times New Roman" w:cs="Times New Roman"/>
          <w:color w:val="000000" w:themeColor="text1"/>
          <w:lang w:eastAsia="pl-PL"/>
        </w:rPr>
        <w:t>.</w:t>
      </w:r>
    </w:p>
    <w:p w14:paraId="3F82EC11" w14:textId="49933069" w:rsidR="00BE136D" w:rsidRPr="00DD540E" w:rsidRDefault="00846390" w:rsidP="00106827">
      <w:pPr>
        <w:pStyle w:val="Akapitzlist"/>
        <w:numPr>
          <w:ilvl w:val="0"/>
          <w:numId w:val="10"/>
        </w:numPr>
        <w:spacing w:after="0" w:line="276" w:lineRule="auto"/>
        <w:jc w:val="both"/>
        <w:rPr>
          <w:rFonts w:ascii="Times New Roman" w:hAnsi="Times New Roman" w:cs="Times New Roman"/>
        </w:rPr>
      </w:pPr>
      <w:r w:rsidRPr="00846390">
        <w:rPr>
          <w:rFonts w:ascii="Times New Roman" w:hAnsi="Times New Roman" w:cs="Times New Roman"/>
          <w:b/>
          <w:u w:val="single"/>
        </w:rPr>
        <w:t>Zamawiający wymaga, aby Wykonawca, z którym zostanie zawarta umowa o realizację przedmiotowego zamówienia zapewnił aby w przypadku umów o podwykonawstwo lub dalsze podwykonawstwo zabezpieczenia należytego wykonania umowy podwykonawca lub dalszy podwykonawca</w:t>
      </w:r>
      <w:r>
        <w:rPr>
          <w:rFonts w:ascii="Times New Roman" w:hAnsi="Times New Roman" w:cs="Times New Roman"/>
          <w:b/>
          <w:u w:val="single"/>
        </w:rPr>
        <w:t xml:space="preserve"> </w:t>
      </w:r>
      <w:r w:rsidRPr="00846390">
        <w:rPr>
          <w:rFonts w:ascii="Times New Roman" w:hAnsi="Times New Roman" w:cs="Times New Roman"/>
          <w:b/>
          <w:u w:val="single"/>
        </w:rPr>
        <w:t>wniósł przed zawarciem umowy o podwykonawstwo lub dalsze podwykonawstwo</w:t>
      </w:r>
    </w:p>
    <w:p w14:paraId="018F288A" w14:textId="77777777" w:rsidR="002E26A3" w:rsidRPr="00DD540E" w:rsidRDefault="002E26A3" w:rsidP="002E26A3">
      <w:pPr>
        <w:pStyle w:val="Akapitzlist"/>
        <w:spacing w:after="0" w:line="276" w:lineRule="auto"/>
        <w:ind w:left="360"/>
        <w:jc w:val="both"/>
        <w:rPr>
          <w:rFonts w:ascii="Times New Roman" w:hAnsi="Times New Roman" w:cs="Times New Roman"/>
          <w:b/>
          <w:color w:val="0070C0"/>
        </w:rPr>
      </w:pPr>
    </w:p>
    <w:p w14:paraId="3E9255F5" w14:textId="158681CE" w:rsidR="00DD540E" w:rsidRPr="00846390" w:rsidRDefault="00846390" w:rsidP="00846390">
      <w:pPr>
        <w:pStyle w:val="Akapitzlist"/>
        <w:numPr>
          <w:ilvl w:val="0"/>
          <w:numId w:val="10"/>
        </w:numPr>
        <w:spacing w:after="0" w:line="276" w:lineRule="auto"/>
        <w:jc w:val="both"/>
        <w:rPr>
          <w:rFonts w:ascii="Times New Roman" w:hAnsi="Times New Roman" w:cs="Times New Roman"/>
          <w:b/>
          <w:color w:val="0070C0"/>
        </w:rPr>
      </w:pPr>
      <w:r w:rsidRPr="00846390">
        <w:rPr>
          <w:rFonts w:ascii="Times New Roman" w:hAnsi="Times New Roman" w:cs="Times New Roman"/>
          <w:b/>
          <w:color w:val="0070C0"/>
        </w:rPr>
        <w:lastRenderedPageBreak/>
        <w:t>Wykonawca zobowiązany jest przed zawarciem umowy posiadać ubezpieczenie od odpowiedzialności cywilnej deliktowej za szkody osobowe i rzeczowe w zakresie prowadzonej działalności związanej z realizacją robót budowlanych, konkretnie w ramach</w:t>
      </w:r>
      <w:r>
        <w:rPr>
          <w:rFonts w:ascii="Times New Roman" w:hAnsi="Times New Roman" w:cs="Times New Roman"/>
          <w:b/>
          <w:color w:val="0070C0"/>
        </w:rPr>
        <w:t xml:space="preserve"> </w:t>
      </w:r>
      <w:r w:rsidRPr="00846390">
        <w:rPr>
          <w:rFonts w:ascii="Times New Roman" w:hAnsi="Times New Roman" w:cs="Times New Roman"/>
          <w:b/>
          <w:color w:val="0070C0"/>
        </w:rPr>
        <w:t>tegoż zamówienia, na sumę gwarancyjną</w:t>
      </w:r>
      <w:r>
        <w:rPr>
          <w:rFonts w:ascii="Times New Roman" w:hAnsi="Times New Roman" w:cs="Times New Roman"/>
          <w:b/>
          <w:color w:val="0070C0"/>
        </w:rPr>
        <w:t xml:space="preserve"> </w:t>
      </w:r>
      <w:r w:rsidRPr="00846390">
        <w:rPr>
          <w:rFonts w:ascii="Times New Roman" w:hAnsi="Times New Roman" w:cs="Times New Roman"/>
          <w:b/>
          <w:color w:val="0070C0"/>
        </w:rPr>
        <w:t>nie niższą od wartości umowy, na czas trwania robót</w:t>
      </w:r>
      <w:r>
        <w:rPr>
          <w:rFonts w:ascii="Times New Roman" w:hAnsi="Times New Roman" w:cs="Times New Roman"/>
          <w:b/>
          <w:color w:val="0070C0"/>
        </w:rPr>
        <w:t xml:space="preserve"> </w:t>
      </w:r>
      <w:r w:rsidRPr="00846390">
        <w:rPr>
          <w:rFonts w:ascii="Times New Roman" w:hAnsi="Times New Roman" w:cs="Times New Roman"/>
          <w:b/>
          <w:color w:val="0070C0"/>
        </w:rPr>
        <w:t>budowlanych objętych zakresem tego zamówienia.</w:t>
      </w:r>
      <w:r>
        <w:rPr>
          <w:rFonts w:ascii="Times New Roman" w:hAnsi="Times New Roman" w:cs="Times New Roman"/>
          <w:b/>
          <w:color w:val="0070C0"/>
        </w:rPr>
        <w:t xml:space="preserve"> </w:t>
      </w:r>
      <w:r w:rsidR="00DD540E" w:rsidRPr="00846390">
        <w:rPr>
          <w:rFonts w:ascii="Times New Roman" w:hAnsi="Times New Roman" w:cs="Times New Roman"/>
          <w:b/>
          <w:bCs/>
          <w:color w:val="000000" w:themeColor="text1"/>
          <w:u w:val="single"/>
        </w:rPr>
        <w:t>Wymagania dotyczące polisy OC:</w:t>
      </w:r>
    </w:p>
    <w:p w14:paraId="0EE3517B" w14:textId="0FCC9D4E" w:rsidR="00846390" w:rsidRPr="00846390" w:rsidRDefault="00846390" w:rsidP="000706C1">
      <w:pPr>
        <w:pStyle w:val="Akapitzlist"/>
        <w:numPr>
          <w:ilvl w:val="0"/>
          <w:numId w:val="70"/>
        </w:numPr>
        <w:spacing w:after="0" w:line="276" w:lineRule="auto"/>
        <w:jc w:val="both"/>
        <w:rPr>
          <w:rFonts w:ascii="Times New Roman" w:hAnsi="Times New Roman" w:cs="Times New Roman"/>
        </w:rPr>
      </w:pPr>
      <w:r w:rsidRPr="00846390">
        <w:rPr>
          <w:rFonts w:ascii="Times New Roman" w:hAnsi="Times New Roman" w:cs="Times New Roman"/>
        </w:rPr>
        <w:t>Wykonawca</w:t>
      </w:r>
      <w:r>
        <w:rPr>
          <w:rFonts w:ascii="Times New Roman" w:hAnsi="Times New Roman" w:cs="Times New Roman"/>
        </w:rPr>
        <w:t xml:space="preserve"> </w:t>
      </w:r>
      <w:r w:rsidRPr="00846390">
        <w:rPr>
          <w:rFonts w:ascii="Times New Roman" w:hAnsi="Times New Roman" w:cs="Times New Roman"/>
        </w:rPr>
        <w:t>przed zawarciem</w:t>
      </w:r>
      <w:r>
        <w:rPr>
          <w:rFonts w:ascii="Times New Roman" w:hAnsi="Times New Roman" w:cs="Times New Roman"/>
        </w:rPr>
        <w:t xml:space="preserve"> </w:t>
      </w:r>
      <w:r w:rsidRPr="00846390">
        <w:rPr>
          <w:rFonts w:ascii="Times New Roman" w:hAnsi="Times New Roman" w:cs="Times New Roman"/>
        </w:rPr>
        <w:t>przedmiotowej umowy zobowiązany</w:t>
      </w:r>
      <w:r>
        <w:rPr>
          <w:rFonts w:ascii="Times New Roman" w:hAnsi="Times New Roman" w:cs="Times New Roman"/>
        </w:rPr>
        <w:t xml:space="preserve"> </w:t>
      </w:r>
      <w:r w:rsidRPr="00846390">
        <w:rPr>
          <w:rFonts w:ascii="Times New Roman" w:hAnsi="Times New Roman" w:cs="Times New Roman"/>
        </w:rPr>
        <w:t>jest</w:t>
      </w:r>
      <w:r>
        <w:rPr>
          <w:rFonts w:ascii="Times New Roman" w:hAnsi="Times New Roman" w:cs="Times New Roman"/>
        </w:rPr>
        <w:t xml:space="preserve"> </w:t>
      </w:r>
      <w:r w:rsidRPr="00846390">
        <w:rPr>
          <w:rFonts w:ascii="Times New Roman" w:hAnsi="Times New Roman" w:cs="Times New Roman"/>
        </w:rPr>
        <w:t xml:space="preserve">posiadać </w:t>
      </w:r>
      <w:r w:rsidRPr="00846390">
        <w:rPr>
          <w:rFonts w:ascii="Times New Roman" w:hAnsi="Times New Roman" w:cs="Times New Roman"/>
          <w:b/>
          <w:bCs/>
        </w:rPr>
        <w:t xml:space="preserve">ubezpieczenie od odpowiedzialności cywilnej </w:t>
      </w:r>
      <w:r w:rsidRPr="00846390">
        <w:rPr>
          <w:rFonts w:ascii="Times New Roman" w:hAnsi="Times New Roman" w:cs="Times New Roman"/>
        </w:rPr>
        <w:t>deliktowej za szkody osobowe i rzeczowe w zakresie prowadzonej działalności związanej z realizacją robót budowlanych na sumę gwarancyjną</w:t>
      </w:r>
      <w:r>
        <w:rPr>
          <w:rFonts w:ascii="Times New Roman" w:hAnsi="Times New Roman" w:cs="Times New Roman"/>
        </w:rPr>
        <w:t xml:space="preserve"> </w:t>
      </w:r>
      <w:r w:rsidRPr="00846390">
        <w:rPr>
          <w:rFonts w:ascii="Times New Roman" w:hAnsi="Times New Roman" w:cs="Times New Roman"/>
        </w:rPr>
        <w:t xml:space="preserve">nie niższą niż ………… </w:t>
      </w:r>
      <w:r w:rsidRPr="00846390">
        <w:rPr>
          <w:rFonts w:ascii="Times New Roman" w:hAnsi="Times New Roman" w:cs="Times New Roman"/>
          <w:b/>
          <w:bCs/>
        </w:rPr>
        <w:t>zł</w:t>
      </w:r>
      <w:r w:rsidRPr="00846390">
        <w:rPr>
          <w:rFonts w:ascii="Times New Roman" w:hAnsi="Times New Roman" w:cs="Times New Roman"/>
        </w:rPr>
        <w:t xml:space="preserve"> (słownie: ……………… 00/100) i najpóźniej w dniu zawarcia umowy</w:t>
      </w:r>
      <w:r>
        <w:rPr>
          <w:rFonts w:ascii="Times New Roman" w:hAnsi="Times New Roman" w:cs="Times New Roman"/>
        </w:rPr>
        <w:t xml:space="preserve"> </w:t>
      </w:r>
      <w:r w:rsidRPr="00846390">
        <w:rPr>
          <w:rFonts w:ascii="Times New Roman" w:hAnsi="Times New Roman" w:cs="Times New Roman"/>
        </w:rPr>
        <w:t>przedłożyć</w:t>
      </w:r>
      <w:r>
        <w:rPr>
          <w:rFonts w:ascii="Times New Roman" w:hAnsi="Times New Roman" w:cs="Times New Roman"/>
        </w:rPr>
        <w:t xml:space="preserve"> </w:t>
      </w:r>
      <w:r w:rsidRPr="00846390">
        <w:rPr>
          <w:rFonts w:ascii="Times New Roman" w:hAnsi="Times New Roman" w:cs="Times New Roman"/>
        </w:rPr>
        <w:t>Zamawiającemu kopię polisy ubezpieczeniowej.</w:t>
      </w:r>
      <w:r>
        <w:rPr>
          <w:rFonts w:ascii="Times New Roman" w:hAnsi="Times New Roman" w:cs="Times New Roman"/>
        </w:rPr>
        <w:t xml:space="preserve"> </w:t>
      </w:r>
    </w:p>
    <w:p w14:paraId="41B986D8" w14:textId="0B788399" w:rsidR="00846390" w:rsidRPr="00846390" w:rsidRDefault="00846390" w:rsidP="000706C1">
      <w:pPr>
        <w:pStyle w:val="Akapitzlist"/>
        <w:numPr>
          <w:ilvl w:val="0"/>
          <w:numId w:val="70"/>
        </w:numPr>
        <w:spacing w:after="0" w:line="276" w:lineRule="auto"/>
        <w:jc w:val="both"/>
        <w:rPr>
          <w:rFonts w:ascii="Times New Roman" w:hAnsi="Times New Roman" w:cs="Times New Roman"/>
        </w:rPr>
      </w:pPr>
      <w:r w:rsidRPr="00846390">
        <w:rPr>
          <w:rFonts w:ascii="Times New Roman" w:hAnsi="Times New Roman" w:cs="Times New Roman"/>
        </w:rPr>
        <w:t>Ubezpieczenie powinno obejmować również odpowiedzialność cywilną za szkody wyrządzone przez podwykonawców.</w:t>
      </w:r>
    </w:p>
    <w:p w14:paraId="0576D7ED" w14:textId="2BA81CAB" w:rsidR="00846390" w:rsidRPr="00846390" w:rsidRDefault="00846390" w:rsidP="000706C1">
      <w:pPr>
        <w:pStyle w:val="Akapitzlist"/>
        <w:numPr>
          <w:ilvl w:val="0"/>
          <w:numId w:val="70"/>
        </w:numPr>
        <w:spacing w:after="0" w:line="276" w:lineRule="auto"/>
        <w:jc w:val="both"/>
        <w:rPr>
          <w:rFonts w:ascii="Times New Roman" w:hAnsi="Times New Roman" w:cs="Times New Roman"/>
        </w:rPr>
      </w:pPr>
      <w:r w:rsidRPr="00846390">
        <w:rPr>
          <w:rFonts w:ascii="Times New Roman" w:hAnsi="Times New Roman" w:cs="Times New Roman"/>
        </w:rPr>
        <w:t>Wykonawca zobowiązany jest kontynuować ubezpieczenie przez</w:t>
      </w:r>
      <w:r>
        <w:rPr>
          <w:rFonts w:ascii="Times New Roman" w:hAnsi="Times New Roman" w:cs="Times New Roman"/>
        </w:rPr>
        <w:t xml:space="preserve"> </w:t>
      </w:r>
      <w:r w:rsidRPr="00846390">
        <w:rPr>
          <w:rFonts w:ascii="Times New Roman" w:hAnsi="Times New Roman" w:cs="Times New Roman"/>
        </w:rPr>
        <w:t>cały okres realizacji przedmiotu umowy tj. do czasu</w:t>
      </w:r>
      <w:r>
        <w:rPr>
          <w:rFonts w:ascii="Times New Roman" w:hAnsi="Times New Roman" w:cs="Times New Roman"/>
        </w:rPr>
        <w:t xml:space="preserve"> </w:t>
      </w:r>
      <w:r w:rsidRPr="00846390">
        <w:rPr>
          <w:rFonts w:ascii="Times New Roman" w:hAnsi="Times New Roman" w:cs="Times New Roman"/>
        </w:rPr>
        <w:t>dokonania przez Zamawiającego końcowego odbioru przedmiotu umowy.</w:t>
      </w:r>
    </w:p>
    <w:p w14:paraId="3B464F34" w14:textId="5FBA3BCD" w:rsidR="00846390" w:rsidRPr="00846390" w:rsidRDefault="00846390" w:rsidP="000706C1">
      <w:pPr>
        <w:pStyle w:val="Akapitzlist"/>
        <w:numPr>
          <w:ilvl w:val="0"/>
          <w:numId w:val="70"/>
        </w:numPr>
        <w:spacing w:after="0" w:line="276" w:lineRule="auto"/>
        <w:jc w:val="both"/>
        <w:rPr>
          <w:rFonts w:ascii="Times New Roman" w:hAnsi="Times New Roman" w:cs="Times New Roman"/>
        </w:rPr>
      </w:pPr>
      <w:r w:rsidRPr="00846390">
        <w:rPr>
          <w:rFonts w:ascii="Times New Roman" w:hAnsi="Times New Roman" w:cs="Times New Roman"/>
        </w:rPr>
        <w:t>W przypadku gdy okres ubezpieczenia upłynie wcześniej niż termin zakończenia realizacji przedmiotu umowy, Wykonawca zobowiązany jest przedłożyć Zamawiającemu nie później niż ostatniego dnia obowiązywania ubezpieczenia, kopię dowodu jego przedłużenia</w:t>
      </w:r>
      <w:r>
        <w:rPr>
          <w:rFonts w:ascii="Times New Roman" w:hAnsi="Times New Roman" w:cs="Times New Roman"/>
        </w:rPr>
        <w:t xml:space="preserve"> </w:t>
      </w:r>
      <w:r w:rsidRPr="00846390">
        <w:rPr>
          <w:rFonts w:ascii="Times New Roman" w:hAnsi="Times New Roman" w:cs="Times New Roman"/>
        </w:rPr>
        <w:t>pod rygorem wstrzymania realizacji przedmiotu umowy do czasu przedłożenia kopii polisy lub dowodu jej przedłużenia i</w:t>
      </w:r>
      <w:r>
        <w:rPr>
          <w:rFonts w:ascii="Times New Roman" w:hAnsi="Times New Roman" w:cs="Times New Roman"/>
        </w:rPr>
        <w:t xml:space="preserve"> </w:t>
      </w:r>
      <w:r w:rsidRPr="00846390">
        <w:rPr>
          <w:rFonts w:ascii="Times New Roman" w:hAnsi="Times New Roman" w:cs="Times New Roman"/>
        </w:rPr>
        <w:t>naliczenia kary umownej.</w:t>
      </w:r>
    </w:p>
    <w:p w14:paraId="135948E6" w14:textId="1E4EC101" w:rsidR="00846390" w:rsidRPr="00846390" w:rsidRDefault="00846390" w:rsidP="000706C1">
      <w:pPr>
        <w:pStyle w:val="Akapitzlist"/>
        <w:numPr>
          <w:ilvl w:val="0"/>
          <w:numId w:val="70"/>
        </w:numPr>
        <w:spacing w:after="0" w:line="276" w:lineRule="auto"/>
        <w:jc w:val="both"/>
        <w:rPr>
          <w:rFonts w:ascii="Times New Roman" w:hAnsi="Times New Roman" w:cs="Times New Roman"/>
        </w:rPr>
      </w:pPr>
      <w:r w:rsidRPr="00846390">
        <w:rPr>
          <w:rFonts w:ascii="Times New Roman" w:hAnsi="Times New Roman" w:cs="Times New Roman"/>
        </w:rPr>
        <w:t>W sytuacji, gdy wystąpi konieczność przedłużenia terminu realizacji przedmiotu</w:t>
      </w:r>
      <w:r>
        <w:rPr>
          <w:rFonts w:ascii="Times New Roman" w:hAnsi="Times New Roman" w:cs="Times New Roman"/>
        </w:rPr>
        <w:t xml:space="preserve"> </w:t>
      </w:r>
      <w:r w:rsidRPr="00846390">
        <w:rPr>
          <w:rFonts w:ascii="Times New Roman" w:hAnsi="Times New Roman" w:cs="Times New Roman"/>
        </w:rPr>
        <w:t>umowy wykonawca zobowiązany jest do przedłużenia terminu ważności wniesionej polisy ubezpieczeniowej albo jeśli nie jest to możliwe – do wniesienia nowej polisy ubezpieczeniowej na okres wynikający z przedłużonego terminu realizacji umowy.</w:t>
      </w:r>
    </w:p>
    <w:p w14:paraId="4F4E5879" w14:textId="77777777" w:rsidR="00DD540E" w:rsidRDefault="00DD540E" w:rsidP="00106827">
      <w:pPr>
        <w:spacing w:after="0" w:line="276" w:lineRule="auto"/>
        <w:jc w:val="both"/>
        <w:rPr>
          <w:rFonts w:ascii="Times New Roman" w:hAnsi="Times New Roman" w:cs="Times New Roman"/>
        </w:rPr>
      </w:pPr>
    </w:p>
    <w:p w14:paraId="0CE7868C" w14:textId="77777777" w:rsidR="00100FD2" w:rsidRPr="00106827" w:rsidRDefault="00100FD2" w:rsidP="00106827">
      <w:pPr>
        <w:spacing w:after="0" w:line="276" w:lineRule="auto"/>
        <w:jc w:val="both"/>
        <w:rPr>
          <w:rFonts w:ascii="Times New Roman" w:hAnsi="Times New Roman" w:cs="Times New Roman"/>
        </w:rPr>
      </w:pPr>
    </w:p>
    <w:p w14:paraId="263A7517"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Pouczenie o środkach ochrony prawnej przysługujących Wykonawcy</w:t>
      </w:r>
    </w:p>
    <w:p w14:paraId="2BAACD32"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528EC8D6"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4ABB9322"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bCs/>
        </w:rPr>
      </w:pPr>
      <w:r w:rsidRPr="00106827">
        <w:rPr>
          <w:rFonts w:ascii="Times New Roman" w:hAnsi="Times New Roman" w:cs="Times New Roman"/>
          <w:b/>
        </w:rPr>
        <w:t>Odwołanie przysługuje na</w:t>
      </w:r>
      <w:r w:rsidRPr="00106827">
        <w:rPr>
          <w:rFonts w:ascii="Times New Roman" w:hAnsi="Times New Roman" w:cs="Times New Roman"/>
          <w:bCs/>
        </w:rPr>
        <w:t>:</w:t>
      </w:r>
    </w:p>
    <w:p w14:paraId="19084D94" w14:textId="77777777" w:rsidR="00C44589" w:rsidRPr="00106827" w:rsidRDefault="00C44589" w:rsidP="00106827">
      <w:pPr>
        <w:spacing w:after="0" w:line="276" w:lineRule="auto"/>
        <w:ind w:left="742" w:hanging="364"/>
        <w:jc w:val="both"/>
        <w:rPr>
          <w:rFonts w:ascii="Times New Roman" w:hAnsi="Times New Roman" w:cs="Times New Roman"/>
        </w:rPr>
      </w:pPr>
      <w:r w:rsidRPr="00106827">
        <w:rPr>
          <w:rFonts w:ascii="Times New Roman" w:hAnsi="Times New Roman" w:cs="Times New Roman"/>
        </w:rPr>
        <w:t>2.1. niezgodną z przepisami ustawy czynność Zamawiającego, podjętą</w:t>
      </w:r>
      <w:r w:rsidR="00B314BA" w:rsidRPr="00106827">
        <w:rPr>
          <w:rFonts w:ascii="Times New Roman" w:hAnsi="Times New Roman" w:cs="Times New Roman"/>
        </w:rPr>
        <w:t xml:space="preserve"> </w:t>
      </w:r>
      <w:r w:rsidRPr="00106827">
        <w:rPr>
          <w:rFonts w:ascii="Times New Roman" w:hAnsi="Times New Roman" w:cs="Times New Roman"/>
        </w:rPr>
        <w:t>w postępowaniu o udzielenie zamówienia, w tym na projektowane postanowienie umowy;</w:t>
      </w:r>
    </w:p>
    <w:p w14:paraId="6E94F284" w14:textId="77777777" w:rsidR="00C44589" w:rsidRPr="00106827" w:rsidRDefault="00C44589" w:rsidP="00106827">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14:paraId="6328A44B"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14:paraId="2933B248"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Na orzeczenie Krajowej Izby Odwoławczej oraz postanowienie Prezesa Krajowej Izby Odwoławczej, o którym mowa w art. 519 ust.1 </w:t>
      </w:r>
      <w:r w:rsidR="00B314BA" w:rsidRPr="00106827">
        <w:rPr>
          <w:rFonts w:ascii="Times New Roman" w:hAnsi="Times New Roman" w:cs="Times New Roman"/>
        </w:rPr>
        <w:t>P</w:t>
      </w:r>
      <w:r w:rsidRPr="00106827">
        <w:rPr>
          <w:rFonts w:ascii="Times New Roman" w:hAnsi="Times New Roman" w:cs="Times New Roman"/>
        </w:rPr>
        <w:t>zp, stronom oraz uczestnikom postępowania odwoławczego przysługuje skarga do sądu. Skargę wnosi się</w:t>
      </w:r>
      <w:r w:rsidR="00B314BA" w:rsidRPr="00106827">
        <w:rPr>
          <w:rFonts w:ascii="Times New Roman" w:hAnsi="Times New Roman" w:cs="Times New Roman"/>
        </w:rPr>
        <w:t xml:space="preserve"> </w:t>
      </w:r>
      <w:r w:rsidRPr="00106827">
        <w:rPr>
          <w:rFonts w:ascii="Times New Roman" w:hAnsi="Times New Roman" w:cs="Times New Roman"/>
        </w:rPr>
        <w:t xml:space="preserve">do Sądu Okręgowego </w:t>
      </w:r>
      <w:r w:rsidRPr="00106827">
        <w:rPr>
          <w:rFonts w:ascii="Times New Roman" w:hAnsi="Times New Roman" w:cs="Times New Roman"/>
        </w:rPr>
        <w:br/>
        <w:t>w Warszawie – sądu zamówień publicznych</w:t>
      </w:r>
      <w:r w:rsidR="00B314BA" w:rsidRPr="00106827">
        <w:rPr>
          <w:rFonts w:ascii="Times New Roman" w:hAnsi="Times New Roman" w:cs="Times New Roman"/>
        </w:rPr>
        <w:t xml:space="preserve"> </w:t>
      </w:r>
      <w:r w:rsidRPr="00106827">
        <w:rPr>
          <w:rFonts w:ascii="Times New Roman" w:hAnsi="Times New Roman" w:cs="Times New Roman"/>
        </w:rPr>
        <w:t>za pośrednictwem Prezesa Krajowej Izby Odwoławczej.</w:t>
      </w:r>
    </w:p>
    <w:p w14:paraId="3F4B3040"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Szczegółowe informacje dotyczące środków ochrony prawnej określone są w Dziale IX „Środki ochrony prawnej” </w:t>
      </w:r>
      <w:r w:rsidR="00B314BA" w:rsidRPr="00106827">
        <w:rPr>
          <w:rFonts w:ascii="Times New Roman" w:hAnsi="Times New Roman" w:cs="Times New Roman"/>
        </w:rPr>
        <w:t>P</w:t>
      </w:r>
      <w:r w:rsidRPr="00106827">
        <w:rPr>
          <w:rFonts w:ascii="Times New Roman" w:hAnsi="Times New Roman" w:cs="Times New Roman"/>
        </w:rPr>
        <w:t>zp.</w:t>
      </w:r>
    </w:p>
    <w:p w14:paraId="466FC094" w14:textId="60668756" w:rsidR="00915FAF" w:rsidRDefault="00915FAF" w:rsidP="00106827">
      <w:pPr>
        <w:spacing w:after="0" w:line="276" w:lineRule="auto"/>
        <w:jc w:val="both"/>
        <w:rPr>
          <w:rFonts w:ascii="Times New Roman" w:hAnsi="Times New Roman" w:cs="Times New Roman"/>
        </w:rPr>
      </w:pPr>
    </w:p>
    <w:p w14:paraId="5862D365" w14:textId="77777777" w:rsidR="00CD3169" w:rsidRPr="00106827" w:rsidRDefault="00CD3169" w:rsidP="00106827">
      <w:pPr>
        <w:spacing w:after="0" w:line="276" w:lineRule="auto"/>
        <w:jc w:val="both"/>
        <w:rPr>
          <w:rFonts w:ascii="Times New Roman" w:hAnsi="Times New Roman" w:cs="Times New Roman"/>
        </w:rPr>
      </w:pPr>
    </w:p>
    <w:p w14:paraId="4998D67F"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lastRenderedPageBreak/>
        <w:t>Klauzula Informacyjna dotycząca przetwarzania danych osobowych</w:t>
      </w:r>
    </w:p>
    <w:p w14:paraId="57995711" w14:textId="77777777" w:rsidR="00CB2F70" w:rsidRPr="00106827"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14:paraId="07699916" w14:textId="262E41A6"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14:paraId="79229763" w14:textId="77777777"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 POSTĘPOWANIE O UDZIELENIE ZAMÓWIENIA PUBLICZNEGO)</w:t>
      </w:r>
    </w:p>
    <w:p w14:paraId="52408EFE" w14:textId="274812DB"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14:paraId="13081209" w14:textId="77777777" w:rsidR="00CB2F70" w:rsidRPr="00106827" w:rsidRDefault="00CB2F70" w:rsidP="00106827">
      <w:pPr>
        <w:shd w:val="clear" w:color="auto" w:fill="FFFFFF"/>
        <w:spacing w:after="0" w:line="276" w:lineRule="auto"/>
        <w:jc w:val="both"/>
        <w:rPr>
          <w:rFonts w:ascii="Times New Roman" w:hAnsi="Times New Roman" w:cs="Times New Roman"/>
          <w:color w:val="000000"/>
          <w:lang w:eastAsia="pl-PL"/>
        </w:rPr>
      </w:pPr>
    </w:p>
    <w:p w14:paraId="11BA7E18" w14:textId="02FC689F"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Administratorem Pani/Pana danych osobowych jest Komendant Wojewódzki Policji z siedzibą w Radomiu - adres: ul. 11-go Listopada 37/59, 26-600 Radom. </w:t>
      </w:r>
    </w:p>
    <w:p w14:paraId="3A840DB3" w14:textId="058DA78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770E6198" w14:textId="136E523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Cel i okres przetwarzania danych osobowych w Komendzie Wojewódzkiej Policji z siedzibą w Radomiu. </w:t>
      </w:r>
    </w:p>
    <w:p w14:paraId="7DC2EEB0"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p>
    <w:p w14:paraId="3A4BDA7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14:paraId="0B09AD54"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Ustawą z dnia 11 września 2019 r. Prawo zamówień publicznych – dalej zwaną ustawą Pzp, </w:t>
      </w:r>
    </w:p>
    <w:p w14:paraId="2A0FC57B" w14:textId="21E4E009"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3A17D82D"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3F137F89" w14:textId="4AE36C53" w:rsidR="00CB2F7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Okres przetwarzania danych osobowych wynika bezpośrednio z przepisów prawa i jest adekwatny do celów. </w:t>
      </w:r>
    </w:p>
    <w:p w14:paraId="362CD30E" w14:textId="556C16E3"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14:paraId="32C2AA75"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711209D1" w14:textId="19E2843E"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14:paraId="5C0F836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14:paraId="5A31A0AC" w14:textId="30AE183E"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prawo do żądania od administratora sprostowania, uzupełnienia danych, jednak</w:t>
      </w:r>
      <w:r w:rsidR="00CB2F70" w:rsidRPr="00106827">
        <w:rPr>
          <w:rFonts w:ascii="Times New Roman" w:hAnsi="Times New Roman" w:cs="Times New Roman"/>
          <w:color w:val="000000"/>
          <w:lang w:eastAsia="pl-PL"/>
        </w:rPr>
        <w:t xml:space="preserve"> </w:t>
      </w:r>
      <w:r w:rsidRPr="00106827">
        <w:rPr>
          <w:rFonts w:ascii="Times New Roman" w:hAnsi="Times New Roman" w:cs="Times New Roman"/>
          <w:color w:val="000000"/>
          <w:lang w:eastAsia="pl-PL"/>
        </w:rPr>
        <w:t xml:space="preserve">nie może ono skutkować zmianą wyniku postępowania o udzielenie zamówienia ani zmianą postanowień umowy w sprawie zamówienia publicznego w zakresie niezgodnym z ustawą Pzp, </w:t>
      </w:r>
    </w:p>
    <w:p w14:paraId="3CEDC98A"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095991E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14:paraId="4C3FB598"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lastRenderedPageBreak/>
        <w:t xml:space="preserve">- prawo do wniesienia skargi do organu nadzorczego, którym jest Prezes Urzędu Ochrony Danych Osobowych, w przypadku uznania, że przetwarzanie danych osobowych narusza przepisy RODO. </w:t>
      </w:r>
    </w:p>
    <w:p w14:paraId="43265E29" w14:textId="00C98846" w:rsidR="00953880"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4E7D8BCB" w14:textId="4168C496" w:rsidR="0067208B"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6B4A8BA0" w14:textId="77777777" w:rsidR="0067208B" w:rsidRPr="00106827"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53149FF9" w14:textId="1570D446" w:rsidR="00313E7A"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Inne istotne informacje dotyczące postępowania </w:t>
      </w:r>
    </w:p>
    <w:p w14:paraId="2B746E67" w14:textId="501D29C1" w:rsidR="00C44589" w:rsidRPr="00C821CC" w:rsidRDefault="00C44589" w:rsidP="00106827">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E04637">
        <w:rPr>
          <w:rFonts w:ascii="Times New Roman" w:hAnsi="Times New Roman" w:cs="Times New Roman"/>
        </w:rPr>
        <w:t>NIE</w:t>
      </w:r>
    </w:p>
    <w:p w14:paraId="2CBC1F7D" w14:textId="56857DF0" w:rsidR="00C44589" w:rsidRDefault="00C44589" w:rsidP="00106827">
      <w:pPr>
        <w:pStyle w:val="Akapitzlist"/>
        <w:numPr>
          <w:ilvl w:val="0"/>
          <w:numId w:val="20"/>
        </w:numPr>
        <w:spacing w:after="0" w:line="276" w:lineRule="auto"/>
        <w:rPr>
          <w:rFonts w:ascii="Times New Roman" w:hAnsi="Times New Roman" w:cs="Times New Roman"/>
          <w:color w:val="000000" w:themeColor="text1"/>
        </w:rPr>
      </w:pPr>
      <w:r w:rsidRPr="00C821CC">
        <w:rPr>
          <w:rFonts w:ascii="Times New Roman" w:hAnsi="Times New Roman" w:cs="Times New Roman"/>
        </w:rPr>
        <w:t xml:space="preserve">Liczba części zamówienia zgodnie z dokumentami zamówienia </w:t>
      </w:r>
      <w:r w:rsidRPr="00C821CC">
        <w:rPr>
          <w:rFonts w:ascii="Times New Roman" w:hAnsi="Times New Roman" w:cs="Times New Roman"/>
          <w:color w:val="000000" w:themeColor="text1"/>
        </w:rPr>
        <w:t xml:space="preserve">wynosi: </w:t>
      </w:r>
      <w:r w:rsidR="00071779">
        <w:rPr>
          <w:rFonts w:ascii="Times New Roman" w:hAnsi="Times New Roman" w:cs="Times New Roman"/>
          <w:color w:val="000000" w:themeColor="text1"/>
        </w:rPr>
        <w:t>nie dotyczy</w:t>
      </w:r>
    </w:p>
    <w:p w14:paraId="2C587A9D" w14:textId="4BDF3A4D" w:rsidR="00CF436E" w:rsidRPr="00071779" w:rsidRDefault="00CF436E" w:rsidP="00071779">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 xml:space="preserve">Powód nie dokonania podziału zamówienia na części: </w:t>
      </w:r>
      <w:r w:rsidR="00071779" w:rsidRPr="00071779">
        <w:rPr>
          <w:rFonts w:ascii="Times New Roman" w:hAnsi="Times New Roman" w:cs="Times New Roman"/>
          <w:color w:val="000000" w:themeColor="text1"/>
        </w:rPr>
        <w:t>Budynek Zarządu w Radomiu Centralnego Biura Zwalczania Cyberprzestępczości stanowi  niepodzielną całość</w:t>
      </w:r>
      <w:r w:rsidR="00071779">
        <w:rPr>
          <w:rFonts w:ascii="Times New Roman" w:hAnsi="Times New Roman" w:cs="Times New Roman"/>
          <w:color w:val="000000" w:themeColor="text1"/>
        </w:rPr>
        <w:t xml:space="preserve"> </w:t>
      </w:r>
      <w:r w:rsidR="00071779" w:rsidRPr="00071779">
        <w:rPr>
          <w:rFonts w:ascii="Times New Roman" w:hAnsi="Times New Roman" w:cs="Times New Roman"/>
          <w:color w:val="000000" w:themeColor="text1"/>
        </w:rPr>
        <w:t>i wskazane jest aby roboty wykonywał jeden Wykonawca ze względu na ściśle ze sobą powiązane roboty budowlane, stanowiące jeden, niemożliwy do rozdzielenia projekt budowlany, zachowanie rygorów technologicznych oraz udzieloną gwarancję na wykonanie robót</w:t>
      </w:r>
    </w:p>
    <w:p w14:paraId="394CEE6A" w14:textId="77777777" w:rsidR="001F5DB2" w:rsidRDefault="001F5DB2" w:rsidP="00106827">
      <w:pPr>
        <w:spacing w:after="0" w:line="276" w:lineRule="auto"/>
        <w:rPr>
          <w:rFonts w:ascii="Times New Roman" w:hAnsi="Times New Roman" w:cs="Times New Roman"/>
          <w:b/>
          <w:u w:val="single"/>
        </w:rPr>
      </w:pPr>
    </w:p>
    <w:p w14:paraId="18869434" w14:textId="46A1692E" w:rsidR="00C44589" w:rsidRPr="00106827" w:rsidRDefault="00C44589" w:rsidP="00106827">
      <w:pPr>
        <w:spacing w:after="0" w:line="276" w:lineRule="auto"/>
        <w:rPr>
          <w:rFonts w:ascii="Times New Roman" w:hAnsi="Times New Roman" w:cs="Times New Roman"/>
          <w:b/>
          <w:u w:val="single"/>
        </w:rPr>
      </w:pPr>
      <w:r w:rsidRPr="00106827">
        <w:rPr>
          <w:rFonts w:ascii="Times New Roman" w:hAnsi="Times New Roman" w:cs="Times New Roman"/>
          <w:b/>
          <w:u w:val="single"/>
        </w:rPr>
        <w:t>Zamawiający:</w:t>
      </w:r>
    </w:p>
    <w:p w14:paraId="1B02A0AB" w14:textId="1292BDBE" w:rsidR="003803AC" w:rsidRPr="00E04637" w:rsidRDefault="003803AC" w:rsidP="00106827">
      <w:pPr>
        <w:pStyle w:val="Akapitzlist"/>
        <w:numPr>
          <w:ilvl w:val="0"/>
          <w:numId w:val="20"/>
        </w:numPr>
        <w:spacing w:after="0" w:line="276" w:lineRule="auto"/>
        <w:jc w:val="both"/>
        <w:rPr>
          <w:rFonts w:ascii="Times New Roman" w:hAnsi="Times New Roman" w:cs="Times New Roman"/>
        </w:rPr>
      </w:pPr>
      <w:r w:rsidRPr="00E04637">
        <w:rPr>
          <w:rFonts w:ascii="Times New Roman" w:hAnsi="Times New Roman" w:cs="Times New Roman"/>
          <w:b/>
          <w:u w:val="single"/>
        </w:rPr>
        <w:t xml:space="preserve">wymaga </w:t>
      </w:r>
      <w:r w:rsidRPr="00E04637">
        <w:rPr>
          <w:rFonts w:ascii="Times New Roman" w:hAnsi="Times New Roman" w:cs="Times New Roman"/>
          <w:b/>
          <w:bCs/>
          <w:u w:val="single"/>
        </w:rPr>
        <w:t xml:space="preserve">przeprowadzenie wizji lokalnej zgodnie z zapisami w </w:t>
      </w:r>
      <w:r w:rsidR="005E531D" w:rsidRPr="00E04637">
        <w:rPr>
          <w:rFonts w:ascii="Times New Roman" w:hAnsi="Times New Roman" w:cs="Times New Roman"/>
          <w:b/>
          <w:bCs/>
          <w:u w:val="single"/>
        </w:rPr>
        <w:t>rozdziale IV</w:t>
      </w:r>
      <w:r w:rsidRPr="00E04637">
        <w:rPr>
          <w:rFonts w:ascii="Times New Roman" w:hAnsi="Times New Roman" w:cs="Times New Roman"/>
          <w:b/>
          <w:bCs/>
          <w:u w:val="single"/>
        </w:rPr>
        <w:t xml:space="preserve"> pkt. </w:t>
      </w:r>
      <w:r w:rsidR="007E6B5D">
        <w:rPr>
          <w:rFonts w:ascii="Times New Roman" w:hAnsi="Times New Roman" w:cs="Times New Roman"/>
          <w:b/>
          <w:bCs/>
          <w:u w:val="single"/>
        </w:rPr>
        <w:t>3</w:t>
      </w:r>
      <w:r w:rsidRPr="00E04637">
        <w:rPr>
          <w:rFonts w:ascii="Times New Roman" w:hAnsi="Times New Roman" w:cs="Times New Roman"/>
          <w:b/>
          <w:bCs/>
          <w:u w:val="single"/>
        </w:rPr>
        <w:t xml:space="preserve"> SWZ</w:t>
      </w:r>
    </w:p>
    <w:p w14:paraId="7DF0546C" w14:textId="5341B67C"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wymaga i nie dopuszcza składania ofert wariantowych,</w:t>
      </w:r>
    </w:p>
    <w:p w14:paraId="07E3A2A8"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zawarcia umowy ramowej,</w:t>
      </w:r>
    </w:p>
    <w:p w14:paraId="42E3BE67" w14:textId="661696A1" w:rsidR="00C44589"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przewiduje udziele</w:t>
      </w:r>
      <w:r w:rsidR="00761426">
        <w:rPr>
          <w:rFonts w:ascii="Times New Roman" w:hAnsi="Times New Roman" w:cs="Times New Roman"/>
        </w:rPr>
        <w:t>nie</w:t>
      </w:r>
      <w:r w:rsidRPr="00106827">
        <w:rPr>
          <w:rFonts w:ascii="Times New Roman" w:hAnsi="Times New Roman" w:cs="Times New Roman"/>
        </w:rPr>
        <w:t xml:space="preserve"> zamówień, o których mowa w art. 214 ust. 1 pkt. 7 lub 8,</w:t>
      </w:r>
    </w:p>
    <w:p w14:paraId="01560783" w14:textId="77777777" w:rsidR="006D7F7C" w:rsidRDefault="006D7F7C" w:rsidP="00761426">
      <w:pPr>
        <w:spacing w:after="0" w:line="276" w:lineRule="auto"/>
        <w:jc w:val="both"/>
        <w:rPr>
          <w:rFonts w:ascii="Times New Roman" w:hAnsi="Times New Roman" w:cs="Times New Roman"/>
        </w:rPr>
      </w:pPr>
    </w:p>
    <w:p w14:paraId="281322C7" w14:textId="041DABD7" w:rsidR="00761426" w:rsidRPr="00761426" w:rsidRDefault="00761426" w:rsidP="00761426">
      <w:pPr>
        <w:spacing w:after="0" w:line="276" w:lineRule="auto"/>
        <w:jc w:val="both"/>
        <w:rPr>
          <w:rFonts w:ascii="Times New Roman" w:hAnsi="Times New Roman" w:cs="Times New Roman"/>
        </w:rPr>
      </w:pPr>
      <w:r w:rsidRPr="00761426">
        <w:rPr>
          <w:rFonts w:ascii="Times New Roman" w:hAnsi="Times New Roman" w:cs="Times New Roman"/>
        </w:rPr>
        <w:t xml:space="preserve">Wartość zamówień uzupełniających o których mowa w art. 214 ust. 1 pkt 7 i 8 ustawy Pzp polegających na powtórzeniu podobnych usług lub robót budowlanych, jeżeli takie zamówienie było przewidziane w ogłoszeniu o zamówieniu dla zamówienia podstawowego i jest zgodne z jego przedmiotem, a całkowita wartość tego zamówienia została uwzględniona przy obliczaniu jego wartości, dla udzielonego zamówienia wynosi  </w:t>
      </w:r>
      <w:r>
        <w:rPr>
          <w:rFonts w:ascii="Times New Roman" w:hAnsi="Times New Roman" w:cs="Times New Roman"/>
        </w:rPr>
        <w:t>13.406.141,56</w:t>
      </w:r>
      <w:r w:rsidRPr="00761426">
        <w:rPr>
          <w:rFonts w:ascii="Times New Roman" w:hAnsi="Times New Roman" w:cs="Times New Roman"/>
        </w:rPr>
        <w:t xml:space="preserve"> zł netto, </w:t>
      </w:r>
      <w:r>
        <w:rPr>
          <w:rFonts w:ascii="Times New Roman" w:hAnsi="Times New Roman" w:cs="Times New Roman"/>
        </w:rPr>
        <w:t xml:space="preserve">16.489.554,12 </w:t>
      </w:r>
      <w:r w:rsidRPr="00761426">
        <w:rPr>
          <w:rFonts w:ascii="Times New Roman" w:hAnsi="Times New Roman" w:cs="Times New Roman"/>
        </w:rPr>
        <w:t xml:space="preserve">zł brutto, </w:t>
      </w:r>
      <w:r>
        <w:rPr>
          <w:rFonts w:ascii="Times New Roman" w:hAnsi="Times New Roman" w:cs="Times New Roman"/>
        </w:rPr>
        <w:t>2.891.061,56</w:t>
      </w:r>
      <w:r w:rsidRPr="00761426">
        <w:rPr>
          <w:rFonts w:ascii="Times New Roman" w:hAnsi="Times New Roman" w:cs="Times New Roman"/>
        </w:rPr>
        <w:t xml:space="preserve"> euro.</w:t>
      </w:r>
    </w:p>
    <w:p w14:paraId="368472DE" w14:textId="595C9157" w:rsidR="00761426" w:rsidRDefault="00761426" w:rsidP="00761426">
      <w:pPr>
        <w:spacing w:after="0" w:line="276" w:lineRule="auto"/>
        <w:jc w:val="both"/>
        <w:rPr>
          <w:rFonts w:ascii="Times New Roman" w:hAnsi="Times New Roman" w:cs="Times New Roman"/>
        </w:rPr>
      </w:pPr>
      <w:r w:rsidRPr="00761426">
        <w:rPr>
          <w:rFonts w:ascii="Times New Roman" w:hAnsi="Times New Roman" w:cs="Times New Roman"/>
        </w:rPr>
        <w:t xml:space="preserve">Zamówienie, o którym mowa w art. 214 ust. 1 pkt 7 i 8 ustawy Pzp zostanie udzielone na warunkach określonych w ustawie, w trybie zamówienia z wolnej ręki oraz na warunkach określonych w projekcie umowy na zamówienie podstawowe. W zakres usług i robót które zostaną udzielone wchodzą wszystkie prace niezbędne do wykonania zadania opisanego w Programie </w:t>
      </w:r>
      <w:proofErr w:type="spellStart"/>
      <w:r w:rsidRPr="00761426">
        <w:rPr>
          <w:rFonts w:ascii="Times New Roman" w:hAnsi="Times New Roman" w:cs="Times New Roman"/>
        </w:rPr>
        <w:t>Funkcjonalno</w:t>
      </w:r>
      <w:proofErr w:type="spellEnd"/>
      <w:r w:rsidRPr="00761426">
        <w:rPr>
          <w:rFonts w:ascii="Times New Roman" w:hAnsi="Times New Roman" w:cs="Times New Roman"/>
        </w:rPr>
        <w:t xml:space="preserve"> Użytkowym.</w:t>
      </w:r>
    </w:p>
    <w:p w14:paraId="4F40A81F" w14:textId="77777777" w:rsidR="00761426" w:rsidRDefault="00761426" w:rsidP="00761426">
      <w:pPr>
        <w:spacing w:after="0" w:line="276" w:lineRule="auto"/>
        <w:jc w:val="both"/>
        <w:rPr>
          <w:rFonts w:ascii="Times New Roman" w:hAnsi="Times New Roman" w:cs="Times New Roman"/>
        </w:rPr>
      </w:pPr>
    </w:p>
    <w:p w14:paraId="334FCA90" w14:textId="5675A935" w:rsidR="00761426" w:rsidRPr="00761426" w:rsidRDefault="00761426" w:rsidP="00761426">
      <w:pPr>
        <w:spacing w:after="0" w:line="276" w:lineRule="auto"/>
        <w:jc w:val="both"/>
        <w:rPr>
          <w:rFonts w:ascii="Times New Roman" w:hAnsi="Times New Roman" w:cs="Times New Roman"/>
        </w:rPr>
      </w:pPr>
      <w:r w:rsidRPr="00761426">
        <w:rPr>
          <w:rFonts w:ascii="Times New Roman" w:hAnsi="Times New Roman" w:cs="Times New Roman"/>
        </w:rPr>
        <w:t>Zakres usług i robót budowlanych, które  zostaną udzielone  w trybie  art.  214 ust. 1 pkt 7 i 8 ustawy Pzp</w:t>
      </w:r>
      <w:r>
        <w:rPr>
          <w:rFonts w:ascii="Times New Roman" w:hAnsi="Times New Roman" w:cs="Times New Roman"/>
        </w:rPr>
        <w:t>:</w:t>
      </w:r>
    </w:p>
    <w:p w14:paraId="7B039616"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opracowanie dokumentacji projektowej</w:t>
      </w:r>
    </w:p>
    <w:p w14:paraId="53A1C553"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 xml:space="preserve">przejęcie i organizację placu budowy </w:t>
      </w:r>
    </w:p>
    <w:p w14:paraId="001BDA65"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 xml:space="preserve">wycinka drzew i krzewów wraz z </w:t>
      </w:r>
      <w:proofErr w:type="spellStart"/>
      <w:r w:rsidRPr="00761426">
        <w:rPr>
          <w:rFonts w:ascii="Times New Roman" w:hAnsi="Times New Roman" w:cs="Times New Roman"/>
        </w:rPr>
        <w:t>nasadzeniami</w:t>
      </w:r>
      <w:proofErr w:type="spellEnd"/>
      <w:r w:rsidRPr="00761426">
        <w:rPr>
          <w:rFonts w:ascii="Times New Roman" w:hAnsi="Times New Roman" w:cs="Times New Roman"/>
        </w:rPr>
        <w:t xml:space="preserve"> zastępczymi (kompensacyjnymi)</w:t>
      </w:r>
    </w:p>
    <w:p w14:paraId="479614FB"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 xml:space="preserve">przeprowadzenie robót rozbiórkowych </w:t>
      </w:r>
    </w:p>
    <w:p w14:paraId="63AFB52E"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realizację obiektów zgodnie z dokumentacją projektową</w:t>
      </w:r>
    </w:p>
    <w:p w14:paraId="66C67F53"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wykonanie robót zewnętrznych wraz z niezbędną infrastrukturą i zagospodarowaniem terenu</w:t>
      </w:r>
    </w:p>
    <w:p w14:paraId="680F7648"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 xml:space="preserve">przeniesienie (przekładka) istniejących instalacji </w:t>
      </w:r>
    </w:p>
    <w:p w14:paraId="34398DE9"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opracowanie świadectwa charakterystyki energetycznej oraz instrukcji bezpieczeństwa pożarowego</w:t>
      </w:r>
    </w:p>
    <w:p w14:paraId="1F05F0C0"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 xml:space="preserve">wykonanie robót towarzyszących </w:t>
      </w:r>
    </w:p>
    <w:p w14:paraId="41F1A5B4" w14:textId="77777777" w:rsidR="00761426" w:rsidRPr="00761426" w:rsidRDefault="00761426" w:rsidP="000706C1">
      <w:pPr>
        <w:pStyle w:val="Akapitzlist"/>
        <w:numPr>
          <w:ilvl w:val="0"/>
          <w:numId w:val="68"/>
        </w:numPr>
        <w:spacing w:after="0" w:line="276" w:lineRule="auto"/>
        <w:jc w:val="both"/>
        <w:rPr>
          <w:rFonts w:ascii="Times New Roman" w:hAnsi="Times New Roman" w:cs="Times New Roman"/>
        </w:rPr>
      </w:pPr>
      <w:r w:rsidRPr="00761426">
        <w:rPr>
          <w:rFonts w:ascii="Times New Roman" w:hAnsi="Times New Roman" w:cs="Times New Roman"/>
        </w:rPr>
        <w:t>sprawowanie nadzoru autorskiego</w:t>
      </w:r>
    </w:p>
    <w:p w14:paraId="6E6ECDD1" w14:textId="77777777" w:rsidR="00761426" w:rsidRPr="00761426" w:rsidRDefault="00761426" w:rsidP="00761426">
      <w:pPr>
        <w:pStyle w:val="Akapitzlist"/>
        <w:spacing w:after="0" w:line="276" w:lineRule="auto"/>
        <w:ind w:left="360"/>
        <w:jc w:val="both"/>
        <w:rPr>
          <w:rFonts w:ascii="Times New Roman" w:hAnsi="Times New Roman" w:cs="Times New Roman"/>
        </w:rPr>
      </w:pPr>
    </w:p>
    <w:p w14:paraId="03E6205B" w14:textId="66B34ECF" w:rsidR="00761426" w:rsidRPr="00761426" w:rsidRDefault="00761426" w:rsidP="00761426">
      <w:pPr>
        <w:pStyle w:val="Akapitzlist"/>
        <w:spacing w:after="0" w:line="276" w:lineRule="auto"/>
        <w:ind w:left="360"/>
        <w:jc w:val="both"/>
        <w:rPr>
          <w:rFonts w:ascii="Times New Roman" w:hAnsi="Times New Roman" w:cs="Times New Roman"/>
        </w:rPr>
      </w:pPr>
      <w:r w:rsidRPr="00761426">
        <w:rPr>
          <w:rFonts w:ascii="Times New Roman" w:hAnsi="Times New Roman" w:cs="Times New Roman"/>
        </w:rPr>
        <w:lastRenderedPageBreak/>
        <w:t>Zamówienie,  o którym mowa w art. 214 ust. 1 pkt  7 i 8  ustawy Pzp zostanie udzielone na warunkach określonych  w  ustawie, w trybie  zamówienia   z   wolnej   ręki,    oraz   na  warunkach    określonych</w:t>
      </w:r>
      <w:r>
        <w:rPr>
          <w:rFonts w:ascii="Times New Roman" w:hAnsi="Times New Roman" w:cs="Times New Roman"/>
        </w:rPr>
        <w:t xml:space="preserve"> </w:t>
      </w:r>
      <w:r w:rsidRPr="00761426">
        <w:rPr>
          <w:rFonts w:ascii="Times New Roman" w:hAnsi="Times New Roman" w:cs="Times New Roman"/>
        </w:rPr>
        <w:t xml:space="preserve">w projekcie umowy na zamówienie podstawowe. </w:t>
      </w:r>
    </w:p>
    <w:p w14:paraId="766F8D99" w14:textId="77777777" w:rsidR="00761426" w:rsidRPr="00106827" w:rsidRDefault="00761426" w:rsidP="00761426">
      <w:pPr>
        <w:pStyle w:val="Akapitzlist"/>
        <w:spacing w:after="0" w:line="276" w:lineRule="auto"/>
        <w:ind w:left="360"/>
        <w:jc w:val="both"/>
        <w:rPr>
          <w:rFonts w:ascii="Times New Roman" w:hAnsi="Times New Roman" w:cs="Times New Roman"/>
        </w:rPr>
      </w:pPr>
    </w:p>
    <w:p w14:paraId="360C582D"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14:paraId="129F7943"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14:paraId="0AFBBAB0"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zwrotu kosztów udziału w postępowaniu, </w:t>
      </w:r>
    </w:p>
    <w:p w14:paraId="6AEFBE87" w14:textId="5C8AC4F4" w:rsidR="005F26B3" w:rsidRDefault="00183C90" w:rsidP="004831FF">
      <w:pPr>
        <w:pStyle w:val="Akapitzlist"/>
        <w:numPr>
          <w:ilvl w:val="0"/>
          <w:numId w:val="20"/>
        </w:numPr>
        <w:spacing w:after="0" w:line="276" w:lineRule="auto"/>
        <w:ind w:left="357" w:hanging="357"/>
        <w:jc w:val="both"/>
        <w:rPr>
          <w:rFonts w:ascii="Times New Roman" w:hAnsi="Times New Roman" w:cs="Times New Roman"/>
        </w:rPr>
      </w:pPr>
      <w:r w:rsidRPr="00106827">
        <w:rPr>
          <w:rFonts w:ascii="Times New Roman" w:hAnsi="Times New Roman" w:cs="Times New Roman"/>
        </w:rPr>
        <w:t xml:space="preserve"> </w:t>
      </w:r>
      <w:r w:rsidRPr="00E61D8E">
        <w:rPr>
          <w:rFonts w:ascii="Times New Roman" w:hAnsi="Times New Roman" w:cs="Times New Roman"/>
        </w:rPr>
        <w:t xml:space="preserve">wymaga </w:t>
      </w:r>
      <w:r w:rsidR="00C44589" w:rsidRPr="00E61D8E">
        <w:rPr>
          <w:rFonts w:ascii="Times New Roman" w:hAnsi="Times New Roman" w:cs="Times New Roman"/>
        </w:rPr>
        <w:t>zatrudnienia na podstawie stosunku pracy, w okolicznościach, o których mowa w</w:t>
      </w:r>
      <w:r w:rsidR="00CC2E92" w:rsidRPr="00E61D8E">
        <w:rPr>
          <w:rFonts w:ascii="Times New Roman" w:hAnsi="Times New Roman" w:cs="Times New Roman"/>
        </w:rPr>
        <w:t> </w:t>
      </w:r>
      <w:r w:rsidR="00C44589" w:rsidRPr="00E61D8E">
        <w:rPr>
          <w:rFonts w:ascii="Times New Roman" w:hAnsi="Times New Roman" w:cs="Times New Roman"/>
        </w:rPr>
        <w:t>art.</w:t>
      </w:r>
      <w:r w:rsidR="00CC2E92" w:rsidRPr="00E61D8E">
        <w:rPr>
          <w:rFonts w:ascii="Times New Roman" w:hAnsi="Times New Roman" w:cs="Times New Roman"/>
        </w:rPr>
        <w:t> </w:t>
      </w:r>
      <w:r w:rsidR="00C44589" w:rsidRPr="00E61D8E">
        <w:rPr>
          <w:rFonts w:ascii="Times New Roman" w:hAnsi="Times New Roman" w:cs="Times New Roman"/>
        </w:rPr>
        <w:t>95 ustawy</w:t>
      </w:r>
      <w:r w:rsidR="003C39E8" w:rsidRPr="00E61D8E">
        <w:rPr>
          <w:rFonts w:ascii="Times New Roman" w:hAnsi="Times New Roman" w:cs="Times New Roman"/>
        </w:rPr>
        <w:t xml:space="preserve"> </w:t>
      </w:r>
      <w:r w:rsidR="00DD06AD" w:rsidRPr="00E61D8E">
        <w:rPr>
          <w:rFonts w:ascii="Times New Roman" w:hAnsi="Times New Roman" w:cs="Times New Roman"/>
        </w:rPr>
        <w:t>P</w:t>
      </w:r>
      <w:r w:rsidR="003C39E8" w:rsidRPr="00E61D8E">
        <w:rPr>
          <w:rFonts w:ascii="Times New Roman" w:hAnsi="Times New Roman" w:cs="Times New Roman"/>
        </w:rPr>
        <w:t>zp:</w:t>
      </w:r>
    </w:p>
    <w:p w14:paraId="52B2A5F9" w14:textId="2A96196D" w:rsidR="004831FF" w:rsidRDefault="004831FF" w:rsidP="004831FF">
      <w:pPr>
        <w:pStyle w:val="Akapitzlist"/>
        <w:spacing w:after="0" w:line="276" w:lineRule="auto"/>
        <w:ind w:left="357"/>
        <w:jc w:val="both"/>
        <w:rPr>
          <w:rFonts w:ascii="Times New Roman" w:hAnsi="Times New Roman" w:cs="Times New Roman"/>
        </w:rPr>
      </w:pPr>
    </w:p>
    <w:p w14:paraId="69754493"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1.</w:t>
      </w:r>
      <w:r w:rsidRPr="004831FF">
        <w:rPr>
          <w:rFonts w:ascii="Times New Roman" w:hAnsi="Times New Roman" w:cs="Times New Roman"/>
        </w:rPr>
        <w:t xml:space="preserve"> </w:t>
      </w:r>
      <w:r w:rsidRPr="004831FF">
        <w:rPr>
          <w:rFonts w:ascii="Times New Roman" w:hAnsi="Times New Roman" w:cs="Times New Roman"/>
          <w:bCs/>
        </w:rPr>
        <w:t>Wykonawca</w:t>
      </w:r>
      <w:r w:rsidRPr="004831FF">
        <w:rPr>
          <w:rFonts w:ascii="Times New Roman" w:hAnsi="Times New Roman" w:cs="Times New Roman"/>
        </w:rPr>
        <w:t xml:space="preserve"> zobowiązuje się do zatrudnienia w rozumieniu  art.22 §1 ustawy z  dnia 26.06.1974r. Kodeks   pracy (tj. Dz.U. 2023 poz. 641 )  </w:t>
      </w:r>
      <w:r w:rsidRPr="004831FF">
        <w:rPr>
          <w:rFonts w:ascii="Times New Roman" w:hAnsi="Times New Roman" w:cs="Times New Roman"/>
          <w:i/>
        </w:rPr>
        <w:t>lub  analogicznych przepisów państw członkowskich UE, EOG,</w:t>
      </w:r>
      <w:r w:rsidRPr="004831FF">
        <w:rPr>
          <w:rFonts w:ascii="Times New Roman" w:hAnsi="Times New Roman" w:cs="Times New Roman"/>
        </w:rPr>
        <w:t xml:space="preserve"> przy realizacji zamówienia, osób wykonujących czynności bezpośrednio związane z wykonywaniem robót budowlanych określonych w  SWZ,  czyli pracowników wykonujących w tym zakresie prace fizyczne w szczególności z branży budowlanej, sanitarnej,  elektrycznej i telekomunikacyjnej  w całym okresie realizacji zamówienia na czas zapotrzebowania wykonywania prac przez fachowców w poszczególnych branżach.</w:t>
      </w:r>
    </w:p>
    <w:p w14:paraId="52D4B66F"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2.</w:t>
      </w:r>
      <w:r w:rsidRPr="004831FF">
        <w:rPr>
          <w:rFonts w:ascii="Times New Roman" w:hAnsi="Times New Roman" w:cs="Times New Roman"/>
        </w:rPr>
        <w:t>W trakcie</w:t>
      </w:r>
      <w:r w:rsidRPr="004831FF">
        <w:rPr>
          <w:rFonts w:ascii="Times New Roman" w:hAnsi="Times New Roman" w:cs="Times New Roman"/>
          <w:b/>
        </w:rPr>
        <w:t xml:space="preserve"> </w:t>
      </w:r>
      <w:r w:rsidRPr="004831FF">
        <w:rPr>
          <w:rFonts w:ascii="Times New Roman" w:hAnsi="Times New Roman" w:cs="Times New Roman"/>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4567A3E7"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1)</w:t>
      </w:r>
      <w:r w:rsidRPr="004831FF">
        <w:rPr>
          <w:rFonts w:ascii="Times New Roman" w:hAnsi="Times New Roman" w:cs="Times New Roman"/>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3407BE1E" w14:textId="77777777" w:rsidR="004831FF" w:rsidRPr="004831FF" w:rsidRDefault="004831FF" w:rsidP="004831FF">
      <w:pPr>
        <w:pStyle w:val="Akapitzlist"/>
        <w:spacing w:line="276" w:lineRule="auto"/>
        <w:ind w:left="357"/>
        <w:jc w:val="both"/>
        <w:rPr>
          <w:rFonts w:ascii="Times New Roman" w:hAnsi="Times New Roman" w:cs="Times New Roman"/>
          <w:bCs/>
        </w:rPr>
      </w:pPr>
      <w:r w:rsidRPr="004831FF">
        <w:rPr>
          <w:rFonts w:ascii="Times New Roman" w:hAnsi="Times New Roman" w:cs="Times New Roman"/>
          <w:b/>
        </w:rPr>
        <w:t>2)</w:t>
      </w:r>
      <w:r w:rsidRPr="004831FF">
        <w:rPr>
          <w:rFonts w:ascii="Times New Roman" w:hAnsi="Times New Roman" w:cs="Times New Roman"/>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t>
      </w:r>
      <w:r w:rsidRPr="004831FF">
        <w:rPr>
          <w:rFonts w:ascii="Times New Roman" w:hAnsi="Times New Roman" w:cs="Times New Roman"/>
          <w:bCs/>
        </w:rPr>
        <w:t>Wykonawcy.</w:t>
      </w:r>
    </w:p>
    <w:p w14:paraId="28155FA3"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3)</w:t>
      </w:r>
      <w:r w:rsidRPr="004831FF">
        <w:rPr>
          <w:rFonts w:ascii="Times New Roman" w:hAnsi="Times New Roman" w:cs="Times New Roman"/>
        </w:rPr>
        <w:t xml:space="preserve"> Poświadczonych przez </w:t>
      </w:r>
      <w:r w:rsidRPr="004831FF">
        <w:rPr>
          <w:rFonts w:ascii="Times New Roman" w:hAnsi="Times New Roman" w:cs="Times New Roman"/>
          <w:bCs/>
        </w:rPr>
        <w:t>Wykonawcę lub podwykonawcę za zgodność z oryginałem kopii umów o pracę osób wykonujących w trakcie realizacji zamówienia   czynności, których dotyczy w/wym. oświadczenie Wykonawcy</w:t>
      </w:r>
      <w:r w:rsidRPr="004831FF">
        <w:rPr>
          <w:rFonts w:ascii="Times New Roman" w:hAnsi="Times New Roman" w:cs="Times New Roman"/>
        </w:rPr>
        <w:t xml:space="preserve"> lub podwykonawcy (wraz z dokumentem regulującym zakres obowiązków, jeżeli został sporządzony). Kopia umów o pracę powinna zastać zanonimizowana w sposób zapewniający ochronę danych osobowych pracowników, zgodnie z przepisami ustawy z  dnia 10 maja 2018r. o  ochronie  danych  osobowych tj. Dz. U. z 2019r. poz. 1781 (tj. w szczególności  bez adresów, numerów PESEL pracowników). Imię i nazwisko pracownika nie podlega </w:t>
      </w:r>
      <w:proofErr w:type="spellStart"/>
      <w:r w:rsidRPr="004831FF">
        <w:rPr>
          <w:rFonts w:ascii="Times New Roman" w:hAnsi="Times New Roman" w:cs="Times New Roman"/>
        </w:rPr>
        <w:t>anonimizacji</w:t>
      </w:r>
      <w:proofErr w:type="spellEnd"/>
      <w:r w:rsidRPr="004831FF">
        <w:rPr>
          <w:rFonts w:ascii="Times New Roman" w:hAnsi="Times New Roman" w:cs="Times New Roman"/>
        </w:rPr>
        <w:t>.  Informacje takie jak: data zawarcia umowy, rodzaj umowy o pracę datę  zawarcia  umów o prace   i  zakres obowiązków pracownika  powinny być możliwe do zidentyfikowania.</w:t>
      </w:r>
    </w:p>
    <w:p w14:paraId="5702C8C7"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4)</w:t>
      </w:r>
      <w:r w:rsidRPr="004831FF">
        <w:rPr>
          <w:rFonts w:ascii="Times New Roman" w:hAnsi="Times New Roman" w:cs="Times New Roman"/>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20DD6EF5"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lastRenderedPageBreak/>
        <w:t>3</w:t>
      </w:r>
      <w:r w:rsidRPr="004831FF">
        <w:rPr>
          <w:rFonts w:ascii="Times New Roman" w:hAnsi="Times New Roman" w:cs="Times New Roman"/>
        </w:rPr>
        <w:t xml:space="preserve">. Nie wywiązanie się </w:t>
      </w:r>
      <w:r w:rsidRPr="004831FF">
        <w:rPr>
          <w:rFonts w:ascii="Times New Roman" w:hAnsi="Times New Roman" w:cs="Times New Roman"/>
          <w:bCs/>
        </w:rPr>
        <w:t>Wykonawcy z obowiązku przedłożenia Zamawiającemu</w:t>
      </w:r>
      <w:r w:rsidRPr="004831FF">
        <w:rPr>
          <w:rFonts w:ascii="Times New Roman" w:hAnsi="Times New Roman" w:cs="Times New Roman"/>
        </w:rPr>
        <w:t xml:space="preserve"> w wyznaczonym terminie dowodów, o którym mowa w ust. 2 będzie traktowane jako niespełnienie obowiązku zatrudnienia na podstawie umowy o pracę osób, o którym mowa w ust. 1 tej umowy.</w:t>
      </w:r>
    </w:p>
    <w:p w14:paraId="69F67FB9"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4.</w:t>
      </w:r>
      <w:r w:rsidRPr="004831FF">
        <w:rPr>
          <w:rFonts w:ascii="Times New Roman" w:hAnsi="Times New Roman" w:cs="Times New Roman"/>
        </w:rPr>
        <w:t xml:space="preserve"> Obowiązek zatrudnienia osób, o którym mowa w ust.1 zostanie spełniony również  poprzez zatrudnienie już wcześniej, przed złożeniem przez </w:t>
      </w:r>
      <w:r w:rsidRPr="004831FF">
        <w:rPr>
          <w:rFonts w:ascii="Times New Roman" w:hAnsi="Times New Roman" w:cs="Times New Roman"/>
          <w:bCs/>
        </w:rPr>
        <w:t>Wykonawcę oferty</w:t>
      </w:r>
      <w:r w:rsidRPr="004831FF">
        <w:rPr>
          <w:rFonts w:ascii="Times New Roman" w:hAnsi="Times New Roman" w:cs="Times New Roman"/>
        </w:rPr>
        <w:t xml:space="preserve"> na przedmiotowe zamówienie.</w:t>
      </w:r>
    </w:p>
    <w:p w14:paraId="308ECA6E" w14:textId="77777777" w:rsidR="004831FF" w:rsidRPr="004831FF" w:rsidRDefault="004831FF" w:rsidP="004831FF">
      <w:pPr>
        <w:pStyle w:val="Akapitzlist"/>
        <w:spacing w:line="276" w:lineRule="auto"/>
        <w:ind w:left="357"/>
        <w:jc w:val="both"/>
        <w:rPr>
          <w:rFonts w:ascii="Times New Roman" w:hAnsi="Times New Roman" w:cs="Times New Roman"/>
          <w:iCs/>
        </w:rPr>
      </w:pPr>
      <w:r w:rsidRPr="004831FF">
        <w:rPr>
          <w:rFonts w:ascii="Times New Roman" w:hAnsi="Times New Roman" w:cs="Times New Roman"/>
          <w:b/>
        </w:rPr>
        <w:t>5.</w:t>
      </w:r>
      <w:r w:rsidRPr="004831FF">
        <w:rPr>
          <w:rFonts w:ascii="Times New Roman" w:hAnsi="Times New Roman" w:cs="Times New Roman"/>
        </w:rPr>
        <w:t xml:space="preserve"> Zobowiązanie </w:t>
      </w:r>
      <w:r w:rsidRPr="004831FF">
        <w:rPr>
          <w:rFonts w:ascii="Times New Roman" w:hAnsi="Times New Roman" w:cs="Times New Roman"/>
          <w:bCs/>
        </w:rPr>
        <w:t>Wykonawcy</w:t>
      </w:r>
      <w:r w:rsidRPr="004831FF">
        <w:rPr>
          <w:rFonts w:ascii="Times New Roman" w:hAnsi="Times New Roman" w:cs="Times New Roman"/>
        </w:rPr>
        <w:t xml:space="preserve"> do zatrudnienia osób na zasadach, o których mowa w ust.1 dotyczy również  faktycznie zaangażowanych w realizację przedmiotu zamówienia podwykonawców. W tym przypadku zapisy umów </w:t>
      </w:r>
      <w:r w:rsidRPr="004831FF">
        <w:rPr>
          <w:rFonts w:ascii="Times New Roman" w:hAnsi="Times New Roman" w:cs="Times New Roman"/>
          <w:bCs/>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4831FF">
        <w:rPr>
          <w:rFonts w:ascii="Times New Roman" w:hAnsi="Times New Roman" w:cs="Times New Roman"/>
        </w:rPr>
        <w:t xml:space="preserve"> odpowiednio zastrzeżeń lub sprzeciwu stosownie </w:t>
      </w:r>
      <w:r w:rsidRPr="004831FF">
        <w:rPr>
          <w:rFonts w:ascii="Times New Roman" w:hAnsi="Times New Roman" w:cs="Times New Roman"/>
          <w:iCs/>
        </w:rPr>
        <w:t>do zapisów umowy Wykonawcy z Zamawiającym o realizację przedmiotu zamówienia.</w:t>
      </w:r>
    </w:p>
    <w:p w14:paraId="70F898DA"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6.</w:t>
      </w:r>
      <w:r w:rsidRPr="004831FF">
        <w:rPr>
          <w:rFonts w:ascii="Times New Roman" w:hAnsi="Times New Roman" w:cs="Times New Roman"/>
        </w:rPr>
        <w:t xml:space="preserve">Zatrudnienie przez podwykonawców lub dalszych podwykonawców na zasadach określonych w niniejszym paragrafie osób do wykonywania czynności wskazanych w ust.1, jest równoznaczne ze spełnieniem przez </w:t>
      </w:r>
      <w:r w:rsidRPr="004831FF">
        <w:rPr>
          <w:rFonts w:ascii="Times New Roman" w:hAnsi="Times New Roman" w:cs="Times New Roman"/>
          <w:bCs/>
        </w:rPr>
        <w:t xml:space="preserve">Wykonawcę </w:t>
      </w:r>
      <w:r w:rsidRPr="004831FF">
        <w:rPr>
          <w:rFonts w:ascii="Times New Roman" w:hAnsi="Times New Roman" w:cs="Times New Roman"/>
        </w:rPr>
        <w:t>obowiązku zatrudnienia tych osób, określonego w ust.1 jedynie w odniesieniu do zakresu objętego umową o podwykonawstwo lub dalsze podwykonawstwo.</w:t>
      </w:r>
    </w:p>
    <w:p w14:paraId="0C0CDA8F" w14:textId="77777777" w:rsidR="004831FF" w:rsidRPr="004831FF" w:rsidRDefault="004831FF" w:rsidP="004831FF">
      <w:pPr>
        <w:pStyle w:val="Akapitzlist"/>
        <w:spacing w:line="276" w:lineRule="auto"/>
        <w:ind w:left="357"/>
        <w:jc w:val="both"/>
        <w:rPr>
          <w:rFonts w:ascii="Times New Roman" w:hAnsi="Times New Roman" w:cs="Times New Roman"/>
          <w:bCs/>
        </w:rPr>
      </w:pPr>
      <w:r w:rsidRPr="004831FF">
        <w:rPr>
          <w:rFonts w:ascii="Times New Roman" w:hAnsi="Times New Roman" w:cs="Times New Roman"/>
          <w:b/>
        </w:rPr>
        <w:t>7</w:t>
      </w:r>
      <w:r w:rsidRPr="004831FF">
        <w:rPr>
          <w:rFonts w:ascii="Times New Roman" w:hAnsi="Times New Roman" w:cs="Times New Roman"/>
        </w:rPr>
        <w:t xml:space="preserve">. W przypadku uzasadnionych wątpliwości co do przestrzegania przez </w:t>
      </w:r>
      <w:r w:rsidRPr="004831FF">
        <w:rPr>
          <w:rFonts w:ascii="Times New Roman" w:hAnsi="Times New Roman" w:cs="Times New Roman"/>
          <w:bCs/>
        </w:rPr>
        <w:t>Wykonawcę lub podwykonawcę prawa pracy Zamawiający może zwrócić się o przeprowadzenie kontroli przez Państwową Inspekcję Pracy.</w:t>
      </w:r>
    </w:p>
    <w:p w14:paraId="6429610F"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8</w:t>
      </w:r>
      <w:r w:rsidRPr="004831FF">
        <w:rPr>
          <w:rFonts w:ascii="Times New Roman" w:hAnsi="Times New Roman" w:cs="Times New Roman"/>
        </w:rPr>
        <w:t xml:space="preserve">. W przypadku nie wywiązania się </w:t>
      </w:r>
      <w:r w:rsidRPr="004831FF">
        <w:rPr>
          <w:rFonts w:ascii="Times New Roman" w:hAnsi="Times New Roman" w:cs="Times New Roman"/>
          <w:bCs/>
        </w:rPr>
        <w:t xml:space="preserve">Wykonawcy w obowiązku określonego w ust. 1 przez okres co najmniej </w:t>
      </w:r>
      <w:r w:rsidRPr="004831FF">
        <w:rPr>
          <w:rFonts w:ascii="Times New Roman" w:hAnsi="Times New Roman" w:cs="Times New Roman"/>
          <w:b/>
        </w:rPr>
        <w:t>30 dni</w:t>
      </w:r>
      <w:r w:rsidRPr="004831FF">
        <w:rPr>
          <w:rFonts w:ascii="Times New Roman" w:hAnsi="Times New Roman" w:cs="Times New Roman"/>
          <w:bCs/>
        </w:rPr>
        <w:t xml:space="preserve"> </w:t>
      </w:r>
      <w:r w:rsidRPr="004831FF">
        <w:rPr>
          <w:rFonts w:ascii="Times New Roman" w:hAnsi="Times New Roman" w:cs="Times New Roman"/>
          <w:b/>
        </w:rPr>
        <w:t xml:space="preserve">kalendarzowych </w:t>
      </w:r>
      <w:r w:rsidRPr="004831FF">
        <w:rPr>
          <w:rFonts w:ascii="Times New Roman" w:hAnsi="Times New Roman" w:cs="Times New Roman"/>
          <w:bCs/>
        </w:rPr>
        <w:t>Zamawiający ma prawo wstrzymać</w:t>
      </w:r>
      <w:r w:rsidRPr="004831FF">
        <w:rPr>
          <w:rFonts w:ascii="Times New Roman" w:hAnsi="Times New Roman" w:cs="Times New Roman"/>
        </w:rPr>
        <w:t xml:space="preserve"> realizację przedmiotu zamówienia do czasu, w którym Wykonawca lub Podwykonawca skieruje do wykonywania zamówienia osoby zatrudnione na podstawie umowy o pracę.</w:t>
      </w:r>
    </w:p>
    <w:p w14:paraId="227D76BC" w14:textId="77777777" w:rsidR="004831FF" w:rsidRPr="004831FF" w:rsidRDefault="004831FF" w:rsidP="004831FF">
      <w:pPr>
        <w:pStyle w:val="Akapitzlist"/>
        <w:spacing w:line="276" w:lineRule="auto"/>
        <w:ind w:left="357"/>
        <w:jc w:val="both"/>
        <w:rPr>
          <w:rFonts w:ascii="Times New Roman" w:hAnsi="Times New Roman" w:cs="Times New Roman"/>
        </w:rPr>
      </w:pPr>
      <w:r w:rsidRPr="004831FF">
        <w:rPr>
          <w:rFonts w:ascii="Times New Roman" w:hAnsi="Times New Roman" w:cs="Times New Roman"/>
          <w:b/>
        </w:rPr>
        <w:t xml:space="preserve">9. </w:t>
      </w:r>
      <w:r w:rsidRPr="004831FF">
        <w:rPr>
          <w:rFonts w:ascii="Times New Roman" w:hAnsi="Times New Roman" w:cs="Times New Roman"/>
        </w:rPr>
        <w:t xml:space="preserve">Obowiązek zatrudnienia osób, o którym mowa w ust. 1 nie dotyczy </w:t>
      </w:r>
      <w:r w:rsidRPr="004831FF">
        <w:rPr>
          <w:rFonts w:ascii="Times New Roman" w:hAnsi="Times New Roman" w:cs="Times New Roman"/>
          <w:bCs/>
        </w:rPr>
        <w:t>Wykonawcy</w:t>
      </w:r>
      <w:r w:rsidRPr="004831FF">
        <w:rPr>
          <w:rFonts w:ascii="Times New Roman" w:hAnsi="Times New Roman" w:cs="Times New Roman"/>
        </w:rPr>
        <w:t xml:space="preserve"> i podwykonawcy realizującego samodzielnie czynności objęte przedmiotem umowy bez potrzeby pozyskiwania pracowników oraz realizacji w ramach tego przedmiotu umowy dostaw. </w:t>
      </w:r>
    </w:p>
    <w:p w14:paraId="2D9F4F04" w14:textId="77777777" w:rsidR="004831FF" w:rsidRPr="004831FF" w:rsidRDefault="004831FF" w:rsidP="004831FF">
      <w:pPr>
        <w:pStyle w:val="Akapitzlist"/>
        <w:spacing w:after="0" w:line="276" w:lineRule="auto"/>
        <w:ind w:left="357"/>
        <w:jc w:val="both"/>
        <w:rPr>
          <w:rFonts w:ascii="Times New Roman" w:hAnsi="Times New Roman" w:cs="Times New Roman"/>
        </w:rPr>
      </w:pPr>
    </w:p>
    <w:p w14:paraId="39179B5A" w14:textId="1F7A282D" w:rsidR="00BE136D" w:rsidRPr="004831FF" w:rsidRDefault="004831FF" w:rsidP="004831FF">
      <w:pPr>
        <w:pStyle w:val="Akapitzlist"/>
        <w:numPr>
          <w:ilvl w:val="0"/>
          <w:numId w:val="20"/>
        </w:numPr>
        <w:jc w:val="both"/>
        <w:rPr>
          <w:rFonts w:ascii="Times New Roman" w:hAnsi="Times New Roman" w:cs="Times New Roman"/>
        </w:rPr>
      </w:pPr>
      <w:r w:rsidRPr="004831FF">
        <w:rPr>
          <w:rFonts w:ascii="Times New Roman" w:hAnsi="Times New Roman" w:cs="Times New Roman"/>
        </w:rPr>
        <w:t>W odniesieniu do warunku określonego w art. 100 ustawy Pzp dotyczącego dostępności dla osób niepełnosprawnych, o których mowa w Dyrektywie Parlamentu Europejskiego i Rady 2014/24/UE z dnia 26 lutego 2014 r. w sprawie zamówień publicznych (</w:t>
      </w:r>
      <w:proofErr w:type="spellStart"/>
      <w:r w:rsidRPr="004831FF">
        <w:rPr>
          <w:rFonts w:ascii="Times New Roman" w:hAnsi="Times New Roman" w:cs="Times New Roman"/>
        </w:rPr>
        <w:t>Dz.U.UE.L</w:t>
      </w:r>
      <w:proofErr w:type="spellEnd"/>
      <w:r w:rsidRPr="004831FF">
        <w:rPr>
          <w:rFonts w:ascii="Times New Roman" w:hAnsi="Times New Roman" w:cs="Times New Roman"/>
        </w:rPr>
        <w:t xml:space="preserve"> Nr 94, s. 65), Zamawiający informuje, że opis przedmiotu zamówienia uwzględnia wymagania w zakresie dostępności dla osób niepełnosprawnych lub projektowania z przeznaczeniem dla wszystkich użytkowników.  </w:t>
      </w:r>
    </w:p>
    <w:p w14:paraId="5D45CEA6" w14:textId="22EBEDF7" w:rsidR="00F85AC6" w:rsidRDefault="004831FF" w:rsidP="00F85AC6">
      <w:pPr>
        <w:pStyle w:val="Akapitzlist"/>
        <w:numPr>
          <w:ilvl w:val="0"/>
          <w:numId w:val="20"/>
        </w:numPr>
        <w:spacing w:after="0" w:line="276" w:lineRule="auto"/>
        <w:ind w:left="357" w:hanging="357"/>
        <w:jc w:val="both"/>
        <w:rPr>
          <w:rFonts w:ascii="Times New Roman" w:hAnsi="Times New Roman" w:cs="Times New Roman"/>
        </w:rPr>
      </w:pPr>
      <w:r w:rsidRPr="004831FF">
        <w:rPr>
          <w:rFonts w:ascii="Times New Roman" w:hAnsi="Times New Roman" w:cs="Times New Roman"/>
        </w:rPr>
        <w:t>Zamawiający wyraża zgodę na przesyłanie ustrukturyzowanych faktur elektronicznych za pośrednictwem Platformy Elektronicznego Fakturowania (indywidualny identyfikator PEPPOL-               GLN 5907714353635)</w:t>
      </w:r>
      <w:r w:rsidR="00F85AC6" w:rsidRPr="00F85AC6">
        <w:rPr>
          <w:rFonts w:ascii="Times New Roman" w:hAnsi="Times New Roman" w:cs="Times New Roman"/>
        </w:rPr>
        <w:t>.</w:t>
      </w:r>
    </w:p>
    <w:p w14:paraId="7124D0C0" w14:textId="7E40B194" w:rsidR="008A5FA5" w:rsidRPr="009A1856" w:rsidRDefault="004831FF" w:rsidP="00F85AC6">
      <w:pPr>
        <w:pStyle w:val="Akapitzlist"/>
        <w:numPr>
          <w:ilvl w:val="0"/>
          <w:numId w:val="20"/>
        </w:numPr>
        <w:spacing w:after="0" w:line="276" w:lineRule="auto"/>
        <w:ind w:left="357" w:hanging="357"/>
        <w:jc w:val="both"/>
        <w:rPr>
          <w:rFonts w:ascii="Times New Roman" w:hAnsi="Times New Roman" w:cs="Times New Roman"/>
        </w:rPr>
      </w:pPr>
      <w:r w:rsidRPr="0047136D">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14:paraId="561F1020" w14:textId="77777777" w:rsidR="00B62AA0" w:rsidRPr="00AB687F" w:rsidRDefault="00B62AA0" w:rsidP="00AB687F">
      <w:pPr>
        <w:spacing w:after="0" w:line="276" w:lineRule="auto"/>
        <w:jc w:val="both"/>
        <w:rPr>
          <w:rFonts w:ascii="Times New Roman" w:hAnsi="Times New Roman" w:cs="Times New Roman"/>
        </w:rPr>
      </w:pPr>
    </w:p>
    <w:p w14:paraId="3DF5A642" w14:textId="77777777" w:rsidR="00E61D8E" w:rsidRPr="00106827" w:rsidRDefault="00E61D8E" w:rsidP="00106827">
      <w:pPr>
        <w:spacing w:after="0" w:line="276" w:lineRule="auto"/>
        <w:jc w:val="both"/>
        <w:rPr>
          <w:rFonts w:ascii="Times New Roman" w:hAnsi="Times New Roman" w:cs="Times New Roman"/>
          <w:b/>
        </w:rPr>
      </w:pPr>
    </w:p>
    <w:p w14:paraId="093E5875" w14:textId="57B9EC70" w:rsidR="00C44589" w:rsidRPr="00106827" w:rsidRDefault="00C44589" w:rsidP="00C821CC">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t>Załączniki do SWZ</w:t>
      </w:r>
    </w:p>
    <w:p w14:paraId="7C678B68" w14:textId="2E15E72F"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1</w:t>
      </w:r>
      <w:r>
        <w:rPr>
          <w:rFonts w:ascii="Times New Roman" w:hAnsi="Times New Roman" w:cs="Times New Roman"/>
          <w:szCs w:val="20"/>
        </w:rPr>
        <w:t xml:space="preserve"> </w:t>
      </w:r>
      <w:r w:rsidRPr="00927F1D">
        <w:rPr>
          <w:rFonts w:ascii="Times New Roman" w:hAnsi="Times New Roman" w:cs="Times New Roman"/>
          <w:szCs w:val="20"/>
        </w:rPr>
        <w:t>– Projektowane postanowienia umowy w sprawie zamówienia</w:t>
      </w:r>
      <w:r>
        <w:rPr>
          <w:rFonts w:ascii="Times New Roman" w:hAnsi="Times New Roman" w:cs="Times New Roman"/>
          <w:szCs w:val="20"/>
        </w:rPr>
        <w:t>;</w:t>
      </w:r>
    </w:p>
    <w:p w14:paraId="2B5C11B0" w14:textId="7998DBB3"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2 – </w:t>
      </w:r>
      <w:r w:rsidR="005A67CB" w:rsidRPr="00B6162D">
        <w:rPr>
          <w:rFonts w:ascii="Times New Roman" w:hAnsi="Times New Roman" w:cs="Times New Roman"/>
          <w:szCs w:val="20"/>
        </w:rPr>
        <w:t>Formularz ofertowy</w:t>
      </w:r>
      <w:r>
        <w:rPr>
          <w:rFonts w:ascii="Times New Roman" w:hAnsi="Times New Roman" w:cs="Times New Roman"/>
          <w:szCs w:val="20"/>
        </w:rPr>
        <w:t>;</w:t>
      </w:r>
    </w:p>
    <w:p w14:paraId="061F5EFD"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lastRenderedPageBreak/>
        <w:t>Załącznik nr 3 – Oświadczenie o niepodleganiu wykluczeniu oraz o spełnianiu warunków udziału w postępowaniu JEDZ;</w:t>
      </w:r>
    </w:p>
    <w:p w14:paraId="7C8BBF69" w14:textId="500EDA90"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4 –</w:t>
      </w:r>
      <w:r w:rsidR="005A67CB">
        <w:rPr>
          <w:rFonts w:ascii="Times New Roman" w:hAnsi="Times New Roman" w:cs="Times New Roman"/>
          <w:szCs w:val="20"/>
        </w:rPr>
        <w:t xml:space="preserve"> </w:t>
      </w:r>
      <w:r w:rsidR="00AB687F">
        <w:rPr>
          <w:rFonts w:ascii="Times New Roman" w:hAnsi="Times New Roman" w:cs="Times New Roman"/>
          <w:szCs w:val="20"/>
        </w:rPr>
        <w:t>Program funkcjonalno-użytkowy</w:t>
      </w:r>
      <w:r>
        <w:rPr>
          <w:rFonts w:ascii="Times New Roman" w:hAnsi="Times New Roman" w:cs="Times New Roman"/>
          <w:szCs w:val="20"/>
        </w:rPr>
        <w:t>;</w:t>
      </w:r>
    </w:p>
    <w:p w14:paraId="183B257E" w14:textId="25F59113"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5</w:t>
      </w:r>
      <w:r>
        <w:rPr>
          <w:rFonts w:ascii="Times New Roman" w:hAnsi="Times New Roman" w:cs="Times New Roman"/>
          <w:szCs w:val="20"/>
        </w:rPr>
        <w:t xml:space="preserve"> </w:t>
      </w:r>
      <w:r w:rsidRPr="00927F1D">
        <w:rPr>
          <w:rFonts w:ascii="Times New Roman" w:hAnsi="Times New Roman" w:cs="Times New Roman"/>
          <w:szCs w:val="20"/>
        </w:rPr>
        <w:t xml:space="preserve">– </w:t>
      </w:r>
      <w:r w:rsidR="005A67CB" w:rsidRPr="005A67CB">
        <w:rPr>
          <w:rFonts w:ascii="Times New Roman" w:hAnsi="Times New Roman" w:cs="Times New Roman"/>
          <w:szCs w:val="20"/>
        </w:rPr>
        <w:t>Oświadczenie wykonawców wspólnie ubiegających się o udzielenie zamówienia</w:t>
      </w:r>
      <w:r>
        <w:rPr>
          <w:rFonts w:ascii="Times New Roman" w:hAnsi="Times New Roman" w:cs="Times New Roman"/>
          <w:szCs w:val="20"/>
        </w:rPr>
        <w:t>;</w:t>
      </w:r>
    </w:p>
    <w:p w14:paraId="301A207A" w14:textId="0F14C84B"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6 –</w:t>
      </w:r>
      <w:r>
        <w:rPr>
          <w:rFonts w:ascii="Times New Roman" w:hAnsi="Times New Roman" w:cs="Times New Roman"/>
          <w:szCs w:val="20"/>
        </w:rPr>
        <w:t xml:space="preserve"> </w:t>
      </w:r>
      <w:r w:rsidRPr="00927F1D">
        <w:rPr>
          <w:rFonts w:ascii="Times New Roman" w:hAnsi="Times New Roman" w:cs="Times New Roman"/>
          <w:szCs w:val="20"/>
        </w:rPr>
        <w:t>Oświadczenie własne wykonawcy/wykonawcy wspólnie ubiegającego się o</w:t>
      </w:r>
      <w:r>
        <w:rPr>
          <w:rFonts w:ascii="Times New Roman" w:hAnsi="Times New Roman" w:cs="Times New Roman"/>
          <w:szCs w:val="20"/>
        </w:rPr>
        <w:t> </w:t>
      </w:r>
      <w:r w:rsidRPr="00927F1D">
        <w:rPr>
          <w:rFonts w:ascii="Times New Roman" w:hAnsi="Times New Roman" w:cs="Times New Roman"/>
          <w:szCs w:val="20"/>
        </w:rPr>
        <w:t>udzielenie zamówienia</w:t>
      </w:r>
      <w:r w:rsidR="00AB687F">
        <w:rPr>
          <w:rFonts w:ascii="Times New Roman" w:hAnsi="Times New Roman" w:cs="Times New Roman"/>
          <w:szCs w:val="20"/>
        </w:rPr>
        <w:t>/podmiotu udostępniającego zasoby</w:t>
      </w:r>
      <w:r w:rsidRPr="00927F1D">
        <w:rPr>
          <w:rFonts w:ascii="Times New Roman" w:hAnsi="Times New Roman" w:cs="Times New Roman"/>
          <w:szCs w:val="20"/>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r>
        <w:rPr>
          <w:rFonts w:ascii="Times New Roman" w:hAnsi="Times New Roman" w:cs="Times New Roman"/>
          <w:szCs w:val="20"/>
        </w:rPr>
        <w:t>;</w:t>
      </w:r>
    </w:p>
    <w:p w14:paraId="755CA9A8"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7 – Oświadczenie wykonawcy w zakresie art. 108 ust. 1 </w:t>
      </w:r>
      <w:r>
        <w:rPr>
          <w:rFonts w:ascii="Times New Roman" w:hAnsi="Times New Roman" w:cs="Times New Roman"/>
          <w:szCs w:val="20"/>
        </w:rPr>
        <w:t xml:space="preserve">pkt. 5 </w:t>
      </w:r>
      <w:r w:rsidRPr="00927F1D">
        <w:rPr>
          <w:rFonts w:ascii="Times New Roman" w:hAnsi="Times New Roman" w:cs="Times New Roman"/>
          <w:szCs w:val="20"/>
        </w:rPr>
        <w:t>o przynależności lub o braku przynależności do tej samej grupy kapitałowej;</w:t>
      </w:r>
    </w:p>
    <w:p w14:paraId="7EE57ADA" w14:textId="2B548CCF" w:rsidR="00106827"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8 – Oświadczenie wykonawcy o aktualności danych zawartych w oświadczeniu, o którym mowa w art. 125 ust. 1 ustawy</w:t>
      </w:r>
      <w:r>
        <w:rPr>
          <w:rFonts w:ascii="Times New Roman" w:hAnsi="Times New Roman" w:cs="Times New Roman"/>
          <w:szCs w:val="20"/>
        </w:rPr>
        <w:t>;</w:t>
      </w:r>
    </w:p>
    <w:p w14:paraId="65AAB771" w14:textId="58127616" w:rsidR="00AB687F" w:rsidRDefault="00AB687F" w:rsidP="00AB687F">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9</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AB687F">
        <w:rPr>
          <w:rFonts w:ascii="Times New Roman" w:hAnsi="Times New Roman" w:cs="Times New Roman"/>
          <w:szCs w:val="20"/>
        </w:rPr>
        <w:t>Zobowiązanie podmiotu udostępniającego zasoby</w:t>
      </w:r>
      <w:r>
        <w:rPr>
          <w:rFonts w:ascii="Times New Roman" w:hAnsi="Times New Roman" w:cs="Times New Roman"/>
          <w:szCs w:val="20"/>
        </w:rPr>
        <w:t>;</w:t>
      </w:r>
    </w:p>
    <w:p w14:paraId="7565E9C0" w14:textId="5748FC43" w:rsidR="00AB687F" w:rsidRDefault="00AB687F"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10</w:t>
      </w:r>
      <w:r w:rsidRPr="00927F1D">
        <w:rPr>
          <w:rFonts w:ascii="Times New Roman" w:hAnsi="Times New Roman" w:cs="Times New Roman"/>
          <w:szCs w:val="20"/>
        </w:rPr>
        <w:t xml:space="preserve"> –</w:t>
      </w:r>
      <w:r>
        <w:rPr>
          <w:rFonts w:ascii="Times New Roman" w:hAnsi="Times New Roman" w:cs="Times New Roman"/>
          <w:szCs w:val="20"/>
        </w:rPr>
        <w:t xml:space="preserve"> Wykaz osób;</w:t>
      </w:r>
    </w:p>
    <w:p w14:paraId="174C9F4B" w14:textId="600A722C" w:rsidR="00AB687F" w:rsidRDefault="00AB687F"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11</w:t>
      </w:r>
      <w:r w:rsidRPr="00927F1D">
        <w:rPr>
          <w:rFonts w:ascii="Times New Roman" w:hAnsi="Times New Roman" w:cs="Times New Roman"/>
          <w:szCs w:val="20"/>
        </w:rPr>
        <w:t xml:space="preserve"> –</w:t>
      </w:r>
      <w:r>
        <w:rPr>
          <w:rFonts w:ascii="Times New Roman" w:hAnsi="Times New Roman" w:cs="Times New Roman"/>
          <w:szCs w:val="20"/>
        </w:rPr>
        <w:t xml:space="preserve"> Wykaz </w:t>
      </w:r>
      <w:r w:rsidR="00115C6A">
        <w:rPr>
          <w:rFonts w:ascii="Times New Roman" w:hAnsi="Times New Roman" w:cs="Times New Roman"/>
          <w:szCs w:val="20"/>
        </w:rPr>
        <w:t>robót</w:t>
      </w:r>
      <w:r>
        <w:rPr>
          <w:rFonts w:ascii="Times New Roman" w:hAnsi="Times New Roman" w:cs="Times New Roman"/>
          <w:szCs w:val="20"/>
        </w:rPr>
        <w:t>;</w:t>
      </w:r>
    </w:p>
    <w:p w14:paraId="57629216" w14:textId="075560DD" w:rsidR="00AB687F" w:rsidRDefault="00AB687F"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12</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AB687F">
        <w:rPr>
          <w:rFonts w:ascii="Times New Roman" w:hAnsi="Times New Roman" w:cs="Times New Roman"/>
          <w:szCs w:val="20"/>
        </w:rPr>
        <w:t>Protokół przeprowadzenia wizji lokalnej</w:t>
      </w:r>
      <w:r w:rsidR="00115C6A">
        <w:rPr>
          <w:rFonts w:ascii="Times New Roman" w:hAnsi="Times New Roman" w:cs="Times New Roman"/>
          <w:szCs w:val="20"/>
        </w:rPr>
        <w:t>;</w:t>
      </w:r>
    </w:p>
    <w:p w14:paraId="7171C338" w14:textId="05A141B1" w:rsidR="00115C6A" w:rsidRDefault="00115C6A"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13</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115C6A">
        <w:rPr>
          <w:rFonts w:ascii="Times New Roman" w:hAnsi="Times New Roman" w:cs="Times New Roman"/>
          <w:szCs w:val="20"/>
        </w:rPr>
        <w:t>Zestawienie pomieszczeń</w:t>
      </w:r>
      <w:r>
        <w:rPr>
          <w:rFonts w:ascii="Times New Roman" w:hAnsi="Times New Roman" w:cs="Times New Roman"/>
          <w:szCs w:val="20"/>
        </w:rPr>
        <w:t>;</w:t>
      </w:r>
    </w:p>
    <w:p w14:paraId="3E3CF92B" w14:textId="1661E551" w:rsidR="00115C6A" w:rsidRDefault="00115C6A"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14</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115C6A">
        <w:rPr>
          <w:rFonts w:ascii="Times New Roman" w:hAnsi="Times New Roman" w:cs="Times New Roman"/>
          <w:szCs w:val="20"/>
        </w:rPr>
        <w:t>Księga znaku CBZC</w:t>
      </w:r>
      <w:r>
        <w:rPr>
          <w:rFonts w:ascii="Times New Roman" w:hAnsi="Times New Roman" w:cs="Times New Roman"/>
          <w:szCs w:val="20"/>
        </w:rPr>
        <w:t>;</w:t>
      </w:r>
    </w:p>
    <w:p w14:paraId="0C09569C" w14:textId="44A708E0" w:rsidR="00115C6A" w:rsidRDefault="00115C6A"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15</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115C6A">
        <w:rPr>
          <w:rFonts w:ascii="Times New Roman" w:hAnsi="Times New Roman" w:cs="Times New Roman"/>
          <w:szCs w:val="20"/>
        </w:rPr>
        <w:t>Lokalizacja na działce</w:t>
      </w:r>
      <w:r>
        <w:rPr>
          <w:rFonts w:ascii="Times New Roman" w:hAnsi="Times New Roman" w:cs="Times New Roman"/>
          <w:szCs w:val="20"/>
        </w:rPr>
        <w:t>;</w:t>
      </w:r>
    </w:p>
    <w:p w14:paraId="1618EB86" w14:textId="4CFD1AEE" w:rsidR="00115C6A" w:rsidRDefault="00115C6A" w:rsidP="00115C6A">
      <w:pPr>
        <w:spacing w:after="0" w:line="276" w:lineRule="auto"/>
        <w:ind w:left="1701" w:hanging="1701"/>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16</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115C6A">
        <w:rPr>
          <w:rFonts w:ascii="Times New Roman" w:hAnsi="Times New Roman" w:cs="Times New Roman"/>
          <w:szCs w:val="20"/>
        </w:rPr>
        <w:t>Wytyczne nr 3 K</w:t>
      </w:r>
      <w:r>
        <w:rPr>
          <w:rFonts w:ascii="Times New Roman" w:hAnsi="Times New Roman" w:cs="Times New Roman"/>
          <w:szCs w:val="20"/>
        </w:rPr>
        <w:t>omendanta Głównego Policji z dnia 30 lipca 2013 roku w sprawie standardów technicznych, funkcjonalnych i użytkowych obowiązujących w obiektach służbowych Policji;</w:t>
      </w:r>
    </w:p>
    <w:p w14:paraId="5BCBBD24" w14:textId="35C596DC" w:rsidR="00115C6A" w:rsidRDefault="00115C6A"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17</w:t>
      </w:r>
      <w:r w:rsidRPr="00927F1D">
        <w:rPr>
          <w:rFonts w:ascii="Times New Roman" w:hAnsi="Times New Roman" w:cs="Times New Roman"/>
          <w:szCs w:val="20"/>
        </w:rPr>
        <w:t xml:space="preserve"> –</w:t>
      </w:r>
      <w:r>
        <w:rPr>
          <w:rFonts w:ascii="Times New Roman" w:hAnsi="Times New Roman" w:cs="Times New Roman"/>
          <w:szCs w:val="20"/>
        </w:rPr>
        <w:t xml:space="preserve"> Pomieszczenia – wymagania.</w:t>
      </w:r>
    </w:p>
    <w:p w14:paraId="2A34F105" w14:textId="77777777" w:rsidR="00106827" w:rsidRPr="00106827" w:rsidRDefault="00106827" w:rsidP="00106827">
      <w:pPr>
        <w:spacing w:after="0"/>
        <w:rPr>
          <w:rFonts w:ascii="Times New Roman" w:hAnsi="Times New Roman" w:cs="Times New Roman"/>
          <w:sz w:val="18"/>
          <w:szCs w:val="18"/>
        </w:rPr>
      </w:pPr>
    </w:p>
    <w:p w14:paraId="4BF6B08F" w14:textId="13F7F677" w:rsidR="00EF0318" w:rsidRDefault="00EF0318" w:rsidP="00106827">
      <w:pPr>
        <w:spacing w:after="0" w:line="276" w:lineRule="auto"/>
        <w:rPr>
          <w:rFonts w:ascii="Times New Roman" w:hAnsi="Times New Roman" w:cs="Times New Roman"/>
          <w:sz w:val="20"/>
          <w:szCs w:val="20"/>
        </w:rPr>
      </w:pPr>
    </w:p>
    <w:p w14:paraId="2AB6E775" w14:textId="2285E8E8" w:rsidR="00E61D8E" w:rsidRDefault="00E61D8E" w:rsidP="00106827">
      <w:pPr>
        <w:spacing w:after="0" w:line="276" w:lineRule="auto"/>
        <w:rPr>
          <w:rFonts w:ascii="Times New Roman" w:hAnsi="Times New Roman" w:cs="Times New Roman"/>
          <w:sz w:val="20"/>
          <w:szCs w:val="20"/>
        </w:rPr>
      </w:pPr>
    </w:p>
    <w:p w14:paraId="0644DFAE" w14:textId="1B45D00F" w:rsidR="007E6B5D" w:rsidRDefault="007E6B5D" w:rsidP="00106827">
      <w:pPr>
        <w:spacing w:after="0" w:line="276" w:lineRule="auto"/>
        <w:rPr>
          <w:rFonts w:ascii="Times New Roman" w:hAnsi="Times New Roman" w:cs="Times New Roman"/>
          <w:sz w:val="20"/>
          <w:szCs w:val="20"/>
        </w:rPr>
      </w:pPr>
    </w:p>
    <w:p w14:paraId="604B8B9D" w14:textId="4D3800C4" w:rsidR="007E6B5D" w:rsidRDefault="007E6B5D" w:rsidP="00106827">
      <w:pPr>
        <w:spacing w:after="0" w:line="276" w:lineRule="auto"/>
        <w:rPr>
          <w:rFonts w:ascii="Times New Roman" w:hAnsi="Times New Roman" w:cs="Times New Roman"/>
          <w:sz w:val="20"/>
          <w:szCs w:val="20"/>
        </w:rPr>
      </w:pPr>
    </w:p>
    <w:p w14:paraId="78824D45" w14:textId="39DB49C0" w:rsidR="007E6B5D" w:rsidRDefault="007E6B5D" w:rsidP="00106827">
      <w:pPr>
        <w:spacing w:after="0" w:line="276" w:lineRule="auto"/>
        <w:rPr>
          <w:rFonts w:ascii="Times New Roman" w:hAnsi="Times New Roman" w:cs="Times New Roman"/>
          <w:sz w:val="20"/>
          <w:szCs w:val="20"/>
        </w:rPr>
      </w:pPr>
    </w:p>
    <w:p w14:paraId="2CA923FE" w14:textId="6FD6878F" w:rsidR="007E6B5D" w:rsidRDefault="007E6B5D" w:rsidP="00106827">
      <w:pPr>
        <w:spacing w:after="0" w:line="276" w:lineRule="auto"/>
        <w:rPr>
          <w:rFonts w:ascii="Times New Roman" w:hAnsi="Times New Roman" w:cs="Times New Roman"/>
          <w:sz w:val="20"/>
          <w:szCs w:val="20"/>
        </w:rPr>
      </w:pPr>
    </w:p>
    <w:p w14:paraId="141B734F" w14:textId="7C236900" w:rsidR="007E6B5D" w:rsidRDefault="007E6B5D" w:rsidP="00106827">
      <w:pPr>
        <w:spacing w:after="0" w:line="276" w:lineRule="auto"/>
        <w:rPr>
          <w:rFonts w:ascii="Times New Roman" w:hAnsi="Times New Roman" w:cs="Times New Roman"/>
          <w:sz w:val="20"/>
          <w:szCs w:val="20"/>
        </w:rPr>
      </w:pPr>
    </w:p>
    <w:p w14:paraId="758013E4" w14:textId="4D880B70" w:rsidR="007E6B5D" w:rsidRDefault="007E6B5D" w:rsidP="00106827">
      <w:pPr>
        <w:spacing w:after="0" w:line="276" w:lineRule="auto"/>
        <w:rPr>
          <w:rFonts w:ascii="Times New Roman" w:hAnsi="Times New Roman" w:cs="Times New Roman"/>
          <w:sz w:val="20"/>
          <w:szCs w:val="20"/>
        </w:rPr>
      </w:pPr>
    </w:p>
    <w:p w14:paraId="772B9A08" w14:textId="5EC116A5" w:rsidR="007E6B5D" w:rsidRDefault="007E6B5D" w:rsidP="00106827">
      <w:pPr>
        <w:spacing w:after="0" w:line="276" w:lineRule="auto"/>
        <w:rPr>
          <w:rFonts w:ascii="Times New Roman" w:hAnsi="Times New Roman" w:cs="Times New Roman"/>
          <w:sz w:val="20"/>
          <w:szCs w:val="20"/>
        </w:rPr>
      </w:pPr>
    </w:p>
    <w:p w14:paraId="308EADF4" w14:textId="6CB446B3" w:rsidR="007E6B5D" w:rsidRDefault="007E6B5D" w:rsidP="00106827">
      <w:pPr>
        <w:spacing w:after="0" w:line="276" w:lineRule="auto"/>
        <w:rPr>
          <w:rFonts w:ascii="Times New Roman" w:hAnsi="Times New Roman" w:cs="Times New Roman"/>
          <w:sz w:val="20"/>
          <w:szCs w:val="20"/>
        </w:rPr>
      </w:pPr>
    </w:p>
    <w:p w14:paraId="5B0931CB" w14:textId="0AC820D3" w:rsidR="007E6B5D" w:rsidRDefault="007E6B5D" w:rsidP="00106827">
      <w:pPr>
        <w:spacing w:after="0" w:line="276" w:lineRule="auto"/>
        <w:rPr>
          <w:rFonts w:ascii="Times New Roman" w:hAnsi="Times New Roman" w:cs="Times New Roman"/>
          <w:sz w:val="20"/>
          <w:szCs w:val="20"/>
        </w:rPr>
      </w:pPr>
    </w:p>
    <w:p w14:paraId="3A9FFD98" w14:textId="26D079E0" w:rsidR="007E6B5D" w:rsidRDefault="007E6B5D" w:rsidP="00106827">
      <w:pPr>
        <w:spacing w:after="0" w:line="276" w:lineRule="auto"/>
        <w:rPr>
          <w:rFonts w:ascii="Times New Roman" w:hAnsi="Times New Roman" w:cs="Times New Roman"/>
          <w:sz w:val="20"/>
          <w:szCs w:val="20"/>
        </w:rPr>
      </w:pPr>
    </w:p>
    <w:p w14:paraId="26E04F0F" w14:textId="0645AD46" w:rsidR="007E6B5D" w:rsidRDefault="007E6B5D" w:rsidP="00106827">
      <w:pPr>
        <w:spacing w:after="0" w:line="276" w:lineRule="auto"/>
        <w:rPr>
          <w:rFonts w:ascii="Times New Roman" w:hAnsi="Times New Roman" w:cs="Times New Roman"/>
          <w:sz w:val="20"/>
          <w:szCs w:val="20"/>
        </w:rPr>
      </w:pPr>
    </w:p>
    <w:p w14:paraId="3A14FA19" w14:textId="51CB563D" w:rsidR="007E6B5D" w:rsidRDefault="007E6B5D" w:rsidP="00106827">
      <w:pPr>
        <w:spacing w:after="0" w:line="276" w:lineRule="auto"/>
        <w:rPr>
          <w:rFonts w:ascii="Times New Roman" w:hAnsi="Times New Roman" w:cs="Times New Roman"/>
          <w:sz w:val="20"/>
          <w:szCs w:val="20"/>
        </w:rPr>
      </w:pPr>
    </w:p>
    <w:p w14:paraId="00B8551B" w14:textId="3AA59259" w:rsidR="007E6B5D" w:rsidRDefault="007E6B5D" w:rsidP="00106827">
      <w:pPr>
        <w:spacing w:after="0" w:line="276" w:lineRule="auto"/>
        <w:rPr>
          <w:rFonts w:ascii="Times New Roman" w:hAnsi="Times New Roman" w:cs="Times New Roman"/>
          <w:sz w:val="20"/>
          <w:szCs w:val="20"/>
        </w:rPr>
      </w:pPr>
    </w:p>
    <w:p w14:paraId="7CEC3A3E" w14:textId="0D8366FF" w:rsidR="007E6B5D" w:rsidRDefault="007E6B5D" w:rsidP="00106827">
      <w:pPr>
        <w:spacing w:after="0" w:line="276" w:lineRule="auto"/>
        <w:rPr>
          <w:rFonts w:ascii="Times New Roman" w:hAnsi="Times New Roman" w:cs="Times New Roman"/>
          <w:sz w:val="20"/>
          <w:szCs w:val="20"/>
        </w:rPr>
      </w:pPr>
    </w:p>
    <w:p w14:paraId="0512EB87" w14:textId="77777777" w:rsidR="007E6B5D" w:rsidRPr="00106827" w:rsidRDefault="007E6B5D" w:rsidP="00106827">
      <w:pPr>
        <w:spacing w:after="0" w:line="276" w:lineRule="auto"/>
        <w:rPr>
          <w:rFonts w:ascii="Times New Roman" w:hAnsi="Times New Roman" w:cs="Times New Roman"/>
          <w:sz w:val="20"/>
          <w:szCs w:val="20"/>
        </w:rPr>
      </w:pPr>
    </w:p>
    <w:p w14:paraId="02146F86" w14:textId="608E74E4" w:rsidR="00C44589" w:rsidRPr="00E61D8E" w:rsidRDefault="00106827" w:rsidP="00106827">
      <w:pPr>
        <w:spacing w:after="0" w:line="276" w:lineRule="auto"/>
        <w:rPr>
          <w:rFonts w:ascii="Times New Roman" w:hAnsi="Times New Roman" w:cs="Times New Roman"/>
          <w:sz w:val="20"/>
        </w:rPr>
      </w:pPr>
      <w:r w:rsidRPr="00E61D8E">
        <w:rPr>
          <w:rFonts w:ascii="Times New Roman" w:hAnsi="Times New Roman" w:cs="Times New Roman"/>
          <w:sz w:val="18"/>
          <w:szCs w:val="20"/>
        </w:rPr>
        <w:t>O</w:t>
      </w:r>
      <w:r w:rsidR="000805A8" w:rsidRPr="00E61D8E">
        <w:rPr>
          <w:rFonts w:ascii="Times New Roman" w:hAnsi="Times New Roman" w:cs="Times New Roman"/>
          <w:sz w:val="18"/>
          <w:szCs w:val="20"/>
        </w:rPr>
        <w:t>pracował</w:t>
      </w:r>
      <w:r w:rsidR="00E606C5" w:rsidRPr="00E61D8E">
        <w:rPr>
          <w:rFonts w:ascii="Times New Roman" w:hAnsi="Times New Roman" w:cs="Times New Roman"/>
          <w:sz w:val="18"/>
          <w:szCs w:val="20"/>
        </w:rPr>
        <w:t>a</w:t>
      </w:r>
      <w:r w:rsidR="000805A8" w:rsidRPr="00E61D8E">
        <w:rPr>
          <w:rFonts w:ascii="Times New Roman" w:hAnsi="Times New Roman" w:cs="Times New Roman"/>
          <w:sz w:val="18"/>
          <w:szCs w:val="20"/>
        </w:rPr>
        <w:t>:</w:t>
      </w:r>
      <w:r w:rsidR="0086420F" w:rsidRPr="00E61D8E">
        <w:rPr>
          <w:rFonts w:ascii="Times New Roman" w:hAnsi="Times New Roman" w:cs="Times New Roman"/>
          <w:sz w:val="18"/>
          <w:szCs w:val="20"/>
        </w:rPr>
        <w:t xml:space="preserve"> </w:t>
      </w:r>
      <w:r w:rsidRPr="00E61D8E">
        <w:rPr>
          <w:rFonts w:ascii="Times New Roman" w:hAnsi="Times New Roman" w:cs="Times New Roman"/>
          <w:sz w:val="18"/>
          <w:szCs w:val="20"/>
        </w:rPr>
        <w:t xml:space="preserve">Monika Głuch </w:t>
      </w:r>
    </w:p>
    <w:sectPr w:rsidR="00C44589" w:rsidRPr="00E61D8E"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CEF8" w14:textId="77777777" w:rsidR="00BF1848" w:rsidRDefault="00BF1848" w:rsidP="00A35547">
      <w:pPr>
        <w:spacing w:after="0" w:line="240" w:lineRule="auto"/>
      </w:pPr>
      <w:r>
        <w:separator/>
      </w:r>
    </w:p>
  </w:endnote>
  <w:endnote w:type="continuationSeparator" w:id="0">
    <w:p w14:paraId="096A786C" w14:textId="77777777" w:rsidR="00BF1848" w:rsidRDefault="00BF1848"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1"/>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Blac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5027"/>
      <w:docPartObj>
        <w:docPartGallery w:val="Page Numbers (Bottom of Page)"/>
        <w:docPartUnique/>
      </w:docPartObj>
    </w:sdtPr>
    <w:sdtEndPr>
      <w:rPr>
        <w:rFonts w:ascii="Times New Roman" w:hAnsi="Times New Roman" w:cs="Times New Roman"/>
        <w:sz w:val="18"/>
      </w:rPr>
    </w:sdtEndPr>
    <w:sdtContent>
      <w:p w14:paraId="00A87B4C" w14:textId="122BEDCE" w:rsidR="00E06FB3" w:rsidRPr="00955AF6" w:rsidRDefault="00E06FB3"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0A61BEE6" w14:textId="361FE532" w:rsidR="00E06FB3" w:rsidRPr="00955AF6" w:rsidRDefault="00E06FB3"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14:paraId="4A1DAD6F" w14:textId="77777777" w:rsidR="00E06FB3" w:rsidRDefault="00E06FB3">
        <w:pPr>
          <w:pStyle w:val="Stopka"/>
          <w:jc w:val="center"/>
        </w:pPr>
      </w:p>
      <w:p w14:paraId="748BC02B" w14:textId="1E46AC30" w:rsidR="00E06FB3" w:rsidRPr="00955AF6" w:rsidRDefault="00E06FB3"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Pr="00955AF6">
          <w:rPr>
            <w:rFonts w:ascii="Times New Roman" w:hAnsi="Times New Roman" w:cs="Times New Roman"/>
            <w:sz w:val="18"/>
          </w:rPr>
          <w:t>2</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E7FA" w14:textId="1CD6A9CD" w:rsidR="00E06FB3" w:rsidRDefault="00E06FB3">
    <w:pPr>
      <w:pStyle w:val="Stopka"/>
      <w:jc w:val="center"/>
      <w:rPr>
        <w:caps/>
        <w:color w:val="4472C4" w:themeColor="accent1"/>
      </w:rPr>
    </w:pPr>
  </w:p>
  <w:p w14:paraId="361DD437" w14:textId="723CDB96" w:rsidR="00E06FB3" w:rsidRDefault="00E06FB3">
    <w:pPr>
      <w:pStyle w:val="Stopka"/>
      <w:jc w:val="center"/>
      <w:rPr>
        <w:caps/>
        <w:color w:val="4472C4" w:themeColor="accent1"/>
      </w:rP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00E4A5FE" wp14:editId="3D33BF24">
              <wp:simplePos x="0" y="0"/>
              <wp:positionH relativeFrom="margin">
                <wp:posOffset>184150</wp:posOffset>
              </wp:positionH>
              <wp:positionV relativeFrom="bottomMargin">
                <wp:posOffset>184150</wp:posOffset>
              </wp:positionV>
              <wp:extent cx="5424170" cy="292735"/>
              <wp:effectExtent l="0" t="0" r="5080" b="12065"/>
              <wp:wrapTight wrapText="bothSides">
                <wp:wrapPolygon edited="0">
                  <wp:start x="379" y="0"/>
                  <wp:lineTo x="228" y="21085"/>
                  <wp:lineTo x="21241" y="21085"/>
                  <wp:lineTo x="21544" y="1406"/>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1AADE" w14:textId="77777777" w:rsidR="00E06FB3" w:rsidRDefault="00E06FB3"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5FE" id="Grupa 19" o:spid="_x0000_s1026"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2F71AADE" w14:textId="77777777" w:rsidR="00E06FB3" w:rsidRDefault="00E06FB3"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3DFC0954" w14:textId="086FCCA0" w:rsidR="00E06FB3" w:rsidRDefault="00E06FB3">
    <w:pPr>
      <w:pStyle w:val="Stopka"/>
      <w:jc w:val="center"/>
      <w:rPr>
        <w:caps/>
        <w:color w:val="4472C4" w:themeColor="accent1"/>
      </w:rPr>
    </w:pPr>
  </w:p>
  <w:p w14:paraId="4C08A360" w14:textId="3162FFCC" w:rsidR="00E06FB3" w:rsidRPr="00B077CC" w:rsidRDefault="00E06FB3">
    <w:pPr>
      <w:pStyle w:val="Stopka"/>
      <w:jc w:val="center"/>
      <w:rPr>
        <w:rFonts w:ascii="Times New Roman" w:hAnsi="Times New Roman" w:cs="Times New Roman"/>
        <w:caps/>
        <w:color w:val="4472C4" w:themeColor="accent1"/>
        <w:sz w:val="20"/>
        <w:szCs w:val="20"/>
      </w:rPr>
    </w:pPr>
    <w:r w:rsidRPr="00B077CC">
      <w:rPr>
        <w:rFonts w:ascii="Times New Roman" w:hAnsi="Times New Roman" w:cs="Times New Roman"/>
        <w:caps/>
        <w:color w:val="4472C4" w:themeColor="accent1"/>
        <w:sz w:val="20"/>
        <w:szCs w:val="20"/>
      </w:rPr>
      <w:fldChar w:fldCharType="begin"/>
    </w:r>
    <w:r w:rsidRPr="00B077CC">
      <w:rPr>
        <w:rFonts w:ascii="Times New Roman" w:hAnsi="Times New Roman" w:cs="Times New Roman"/>
        <w:caps/>
        <w:color w:val="4472C4" w:themeColor="accent1"/>
        <w:sz w:val="20"/>
        <w:szCs w:val="20"/>
      </w:rPr>
      <w:instrText>PAGE   \* MERGEFORMAT</w:instrText>
    </w:r>
    <w:r w:rsidRPr="00B077CC">
      <w:rPr>
        <w:rFonts w:ascii="Times New Roman" w:hAnsi="Times New Roman" w:cs="Times New Roman"/>
        <w:caps/>
        <w:color w:val="4472C4" w:themeColor="accent1"/>
        <w:sz w:val="20"/>
        <w:szCs w:val="20"/>
      </w:rPr>
      <w:fldChar w:fldCharType="separate"/>
    </w:r>
    <w:r w:rsidRPr="00B077CC">
      <w:rPr>
        <w:rFonts w:ascii="Times New Roman" w:hAnsi="Times New Roman" w:cs="Times New Roman"/>
        <w:caps/>
        <w:color w:val="4472C4" w:themeColor="accent1"/>
        <w:sz w:val="20"/>
        <w:szCs w:val="20"/>
      </w:rPr>
      <w:t>2</w:t>
    </w:r>
    <w:r w:rsidRPr="00B077CC">
      <w:rPr>
        <w:rFonts w:ascii="Times New Roman" w:hAnsi="Times New Roman" w:cs="Times New Roman"/>
        <w:caps/>
        <w:color w:val="4472C4" w:themeColor="accent1"/>
        <w:sz w:val="20"/>
        <w:szCs w:val="20"/>
      </w:rPr>
      <w:fldChar w:fldCharType="end"/>
    </w:r>
  </w:p>
  <w:p w14:paraId="032D280F" w14:textId="77777777" w:rsidR="00E06FB3" w:rsidRDefault="00E06F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46FA" w14:textId="77777777" w:rsidR="00BF1848" w:rsidRDefault="00BF1848" w:rsidP="00A35547">
      <w:pPr>
        <w:spacing w:after="0" w:line="240" w:lineRule="auto"/>
      </w:pPr>
      <w:r>
        <w:separator/>
      </w:r>
    </w:p>
  </w:footnote>
  <w:footnote w:type="continuationSeparator" w:id="0">
    <w:p w14:paraId="18609E14" w14:textId="77777777" w:rsidR="00BF1848" w:rsidRDefault="00BF1848"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46B6" w14:textId="77777777" w:rsidR="00E06FB3" w:rsidRDefault="00E06FB3" w:rsidP="00706BD6">
    <w:pPr>
      <w:pStyle w:val="Nagwek"/>
      <w:jc w:val="center"/>
      <w:rPr>
        <w:b/>
        <w:bCs/>
        <w:sz w:val="20"/>
        <w:szCs w:val="20"/>
      </w:rPr>
    </w:pPr>
    <w:r w:rsidRPr="00706BD6">
      <w:rPr>
        <w:noProof/>
        <w:lang w:eastAsia="pl-PL"/>
      </w:rPr>
      <w:drawing>
        <wp:inline distT="0" distB="0" distL="0" distR="0" wp14:anchorId="74BBA6D6" wp14:editId="5DFC5ED2">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F7E8A49" w14:textId="77777777" w:rsidR="00E06FB3" w:rsidRDefault="00E06FB3" w:rsidP="00706BD6">
    <w:pPr>
      <w:pStyle w:val="Nagwek"/>
      <w:jc w:val="center"/>
      <w:rPr>
        <w:b/>
        <w:bCs/>
        <w:sz w:val="20"/>
        <w:szCs w:val="20"/>
      </w:rPr>
    </w:pPr>
    <w:r>
      <w:rPr>
        <w:b/>
        <w:bCs/>
        <w:sz w:val="20"/>
        <w:szCs w:val="20"/>
      </w:rPr>
      <w:t>KOMENDA WOJEWÓDZKA POLICJI</w:t>
    </w:r>
  </w:p>
  <w:p w14:paraId="248BE804" w14:textId="77777777" w:rsidR="00E06FB3" w:rsidRDefault="00E06FB3" w:rsidP="00706BD6">
    <w:pPr>
      <w:pStyle w:val="Nagwek"/>
      <w:jc w:val="center"/>
      <w:rPr>
        <w:b/>
        <w:bCs/>
        <w:sz w:val="20"/>
        <w:szCs w:val="20"/>
      </w:rPr>
    </w:pPr>
    <w:r>
      <w:rPr>
        <w:b/>
        <w:bCs/>
        <w:sz w:val="20"/>
        <w:szCs w:val="20"/>
      </w:rPr>
      <w:t>z siedzibą w Radomiu</w:t>
    </w:r>
  </w:p>
  <w:p w14:paraId="26509E99" w14:textId="77777777" w:rsidR="00E06FB3" w:rsidRDefault="00E06FB3" w:rsidP="00706BD6">
    <w:pPr>
      <w:pStyle w:val="Nagwek"/>
      <w:jc w:val="center"/>
      <w:rPr>
        <w:sz w:val="20"/>
        <w:szCs w:val="20"/>
      </w:rPr>
    </w:pPr>
    <w:r>
      <w:rPr>
        <w:sz w:val="20"/>
        <w:szCs w:val="20"/>
      </w:rPr>
      <w:t>SEKCJA ZAMÓWIEŃ PUBLICZNYCH</w:t>
    </w:r>
  </w:p>
  <w:p w14:paraId="7DE10F72" w14:textId="77777777" w:rsidR="00E06FB3" w:rsidRDefault="00E06FB3" w:rsidP="00706BD6">
    <w:pPr>
      <w:pStyle w:val="Nagwek"/>
      <w:jc w:val="center"/>
      <w:rPr>
        <w:sz w:val="20"/>
        <w:szCs w:val="20"/>
      </w:rPr>
    </w:pPr>
    <w:r>
      <w:rPr>
        <w:sz w:val="20"/>
        <w:szCs w:val="20"/>
      </w:rPr>
      <w:t>26-600 Radom, ul. 11 Listopada 37/59</w:t>
    </w:r>
  </w:p>
  <w:p w14:paraId="3E1A8DA3" w14:textId="77777777" w:rsidR="00E06FB3" w:rsidRDefault="00E06F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2" w15:restartNumberingAfterBreak="0">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4" w15:restartNumberingAfterBreak="0">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5" w15:restartNumberingAfterBreak="0">
    <w:nsid w:val="00B95832"/>
    <w:multiLevelType w:val="hybridMultilevel"/>
    <w:tmpl w:val="8092F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3C58DE"/>
    <w:multiLevelType w:val="hybridMultilevel"/>
    <w:tmpl w:val="0C5A2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212B9D"/>
    <w:multiLevelType w:val="hybridMultilevel"/>
    <w:tmpl w:val="DA1CDCC6"/>
    <w:lvl w:ilvl="0" w:tplc="04150001">
      <w:start w:val="1"/>
      <w:numFmt w:val="bullet"/>
      <w:lvlText w:val=""/>
      <w:lvlJc w:val="left"/>
      <w:pPr>
        <w:ind w:left="720" w:hanging="360"/>
      </w:pPr>
      <w:rPr>
        <w:rFonts w:ascii="Symbol" w:hAnsi="Symbol" w:hint="default"/>
      </w:rPr>
    </w:lvl>
    <w:lvl w:ilvl="1" w:tplc="214A58D2">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0" w15:restartNumberingAfterBreak="0">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1" w15:restartNumberingAfterBreak="0">
    <w:nsid w:val="158B3162"/>
    <w:multiLevelType w:val="hybridMultilevel"/>
    <w:tmpl w:val="EE6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3"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24" w15:restartNumberingAfterBreak="0">
    <w:nsid w:val="17776AD8"/>
    <w:multiLevelType w:val="hybridMultilevel"/>
    <w:tmpl w:val="3DE040C0"/>
    <w:name w:val="WWNum21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745608"/>
    <w:multiLevelType w:val="hybridMultilevel"/>
    <w:tmpl w:val="7E002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964D8F"/>
    <w:multiLevelType w:val="multilevel"/>
    <w:tmpl w:val="73CE2D58"/>
    <w:lvl w:ilvl="0">
      <w:start w:val="1"/>
      <w:numFmt w:val="lowerLetter"/>
      <w:lvlText w:val="%1)"/>
      <w:lvlJc w:val="left"/>
      <w:pPr>
        <w:tabs>
          <w:tab w:val="num" w:pos="720"/>
        </w:tabs>
        <w:ind w:left="720" w:hanging="360"/>
      </w:pPr>
      <w:rPr>
        <w:rFonts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8"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5420D08"/>
    <w:multiLevelType w:val="hybridMultilevel"/>
    <w:tmpl w:val="6E3C516E"/>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6DD283C"/>
    <w:multiLevelType w:val="hybridMultilevel"/>
    <w:tmpl w:val="7A741AB4"/>
    <w:lvl w:ilvl="0" w:tplc="0415000F">
      <w:start w:val="1"/>
      <w:numFmt w:val="decimal"/>
      <w:lvlText w:val="%1."/>
      <w:lvlJc w:val="left"/>
      <w:pPr>
        <w:ind w:left="720" w:hanging="360"/>
      </w:pPr>
      <w:rPr>
        <w:rFonts w:hint="default"/>
      </w:rPr>
    </w:lvl>
    <w:lvl w:ilvl="1" w:tplc="D674A884">
      <w:numFmt w:val="bullet"/>
      <w:lvlText w:val="•"/>
      <w:lvlJc w:val="left"/>
      <w:pPr>
        <w:ind w:left="1500" w:hanging="42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9A3876"/>
    <w:multiLevelType w:val="hybridMultilevel"/>
    <w:tmpl w:val="7C288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544F55"/>
    <w:multiLevelType w:val="hybridMultilevel"/>
    <w:tmpl w:val="600AF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4118D5"/>
    <w:multiLevelType w:val="hybridMultilevel"/>
    <w:tmpl w:val="B22CBF7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68089E"/>
    <w:multiLevelType w:val="hybridMultilevel"/>
    <w:tmpl w:val="968C0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3C1202"/>
    <w:multiLevelType w:val="hybridMultilevel"/>
    <w:tmpl w:val="EE6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241EF0"/>
    <w:multiLevelType w:val="multilevel"/>
    <w:tmpl w:val="306CFC4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2"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6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6610439F"/>
    <w:multiLevelType w:val="hybridMultilevel"/>
    <w:tmpl w:val="CBA059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76"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77"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8"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A66939"/>
    <w:multiLevelType w:val="multilevel"/>
    <w:tmpl w:val="46523EFC"/>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F6C2FC5"/>
    <w:multiLevelType w:val="hybridMultilevel"/>
    <w:tmpl w:val="A21A5364"/>
    <w:lvl w:ilvl="0" w:tplc="0A8035CA">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4"/>
  </w:num>
  <w:num w:numId="2">
    <w:abstractNumId w:val="33"/>
  </w:num>
  <w:num w:numId="3">
    <w:abstractNumId w:val="52"/>
  </w:num>
  <w:num w:numId="4">
    <w:abstractNumId w:val="23"/>
  </w:num>
  <w:num w:numId="5">
    <w:abstractNumId w:val="35"/>
  </w:num>
  <w:num w:numId="6">
    <w:abstractNumId w:val="72"/>
  </w:num>
  <w:num w:numId="7">
    <w:abstractNumId w:val="9"/>
  </w:num>
  <w:num w:numId="8">
    <w:abstractNumId w:val="16"/>
  </w:num>
  <w:num w:numId="9">
    <w:abstractNumId w:val="43"/>
  </w:num>
  <w:num w:numId="10">
    <w:abstractNumId w:val="11"/>
  </w:num>
  <w:num w:numId="11">
    <w:abstractNumId w:val="28"/>
  </w:num>
  <w:num w:numId="12">
    <w:abstractNumId w:val="79"/>
  </w:num>
  <w:num w:numId="13">
    <w:abstractNumId w:val="47"/>
  </w:num>
  <w:num w:numId="14">
    <w:abstractNumId w:val="45"/>
  </w:num>
  <w:num w:numId="15">
    <w:abstractNumId w:val="70"/>
  </w:num>
  <w:num w:numId="16">
    <w:abstractNumId w:val="61"/>
  </w:num>
  <w:num w:numId="17">
    <w:abstractNumId w:val="75"/>
  </w:num>
  <w:num w:numId="18">
    <w:abstractNumId w:val="30"/>
  </w:num>
  <w:num w:numId="19">
    <w:abstractNumId w:val="8"/>
  </w:num>
  <w:num w:numId="20">
    <w:abstractNumId w:val="68"/>
  </w:num>
  <w:num w:numId="21">
    <w:abstractNumId w:val="6"/>
  </w:num>
  <w:num w:numId="22">
    <w:abstractNumId w:val="26"/>
  </w:num>
  <w:num w:numId="23">
    <w:abstractNumId w:val="39"/>
  </w:num>
  <w:num w:numId="24">
    <w:abstractNumId w:val="58"/>
  </w:num>
  <w:num w:numId="25">
    <w:abstractNumId w:val="82"/>
  </w:num>
  <w:num w:numId="26">
    <w:abstractNumId w:val="64"/>
  </w:num>
  <w:num w:numId="27">
    <w:abstractNumId w:val="71"/>
  </w:num>
  <w:num w:numId="28">
    <w:abstractNumId w:val="29"/>
  </w:num>
  <w:num w:numId="29">
    <w:abstractNumId w:val="32"/>
  </w:num>
  <w:num w:numId="30">
    <w:abstractNumId w:val="59"/>
  </w:num>
  <w:num w:numId="31">
    <w:abstractNumId w:val="14"/>
  </w:num>
  <w:num w:numId="32">
    <w:abstractNumId w:val="38"/>
  </w:num>
  <w:num w:numId="33">
    <w:abstractNumId w:val="13"/>
  </w:num>
  <w:num w:numId="34">
    <w:abstractNumId w:val="31"/>
  </w:num>
  <w:num w:numId="35">
    <w:abstractNumId w:val="22"/>
  </w:num>
  <w:num w:numId="36">
    <w:abstractNumId w:val="78"/>
  </w:num>
  <w:num w:numId="37">
    <w:abstractNumId w:val="80"/>
  </w:num>
  <w:num w:numId="38">
    <w:abstractNumId w:val="51"/>
  </w:num>
  <w:num w:numId="39">
    <w:abstractNumId w:val="62"/>
  </w:num>
  <w:num w:numId="40">
    <w:abstractNumId w:val="67"/>
  </w:num>
  <w:num w:numId="41">
    <w:abstractNumId w:val="76"/>
  </w:num>
  <w:num w:numId="42">
    <w:abstractNumId w:val="60"/>
  </w:num>
  <w:num w:numId="43">
    <w:abstractNumId w:val="41"/>
  </w:num>
  <w:num w:numId="44">
    <w:abstractNumId w:val="40"/>
  </w:num>
  <w:num w:numId="45">
    <w:abstractNumId w:val="20"/>
  </w:num>
  <w:num w:numId="46">
    <w:abstractNumId w:val="55"/>
  </w:num>
  <w:num w:numId="47">
    <w:abstractNumId w:val="54"/>
  </w:num>
  <w:num w:numId="48">
    <w:abstractNumId w:val="18"/>
  </w:num>
  <w:num w:numId="49">
    <w:abstractNumId w:val="42"/>
  </w:num>
  <w:num w:numId="50">
    <w:abstractNumId w:val="34"/>
  </w:num>
  <w:num w:numId="51">
    <w:abstractNumId w:val="77"/>
  </w:num>
  <w:num w:numId="52">
    <w:abstractNumId w:val="17"/>
  </w:num>
  <w:num w:numId="53">
    <w:abstractNumId w:val="19"/>
  </w:num>
  <w:num w:numId="54">
    <w:abstractNumId w:val="36"/>
  </w:num>
  <w:num w:numId="55">
    <w:abstractNumId w:val="10"/>
  </w:num>
  <w:num w:numId="56">
    <w:abstractNumId w:val="81"/>
  </w:num>
  <w:num w:numId="57">
    <w:abstractNumId w:val="7"/>
  </w:num>
  <w:num w:numId="58">
    <w:abstractNumId w:val="69"/>
  </w:num>
  <w:num w:numId="59">
    <w:abstractNumId w:val="57"/>
  </w:num>
  <w:num w:numId="60">
    <w:abstractNumId w:val="53"/>
  </w:num>
  <w:num w:numId="61">
    <w:abstractNumId w:val="66"/>
  </w:num>
  <w:num w:numId="62">
    <w:abstractNumId w:val="73"/>
  </w:num>
  <w:num w:numId="63">
    <w:abstractNumId w:val="56"/>
  </w:num>
  <w:num w:numId="64">
    <w:abstractNumId w:val="63"/>
  </w:num>
  <w:num w:numId="65">
    <w:abstractNumId w:val="49"/>
  </w:num>
  <w:num w:numId="66">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48"/>
  </w:num>
  <w:num w:numId="69">
    <w:abstractNumId w:val="46"/>
  </w:num>
  <w:num w:numId="70">
    <w:abstractNumId w:val="5"/>
  </w:num>
  <w:num w:numId="71">
    <w:abstractNumId w:val="15"/>
  </w:num>
  <w:num w:numId="72">
    <w:abstractNumId w:val="12"/>
  </w:num>
  <w:num w:numId="73">
    <w:abstractNumId w:val="24"/>
  </w:num>
  <w:num w:numId="74">
    <w:abstractNumId w:val="50"/>
  </w:num>
  <w:num w:numId="75">
    <w:abstractNumId w:val="37"/>
  </w:num>
  <w:num w:numId="76">
    <w:abstractNumId w:val="25"/>
  </w:num>
  <w:num w:numId="77">
    <w:abstractNumId w:val="44"/>
  </w:num>
  <w:num w:numId="78">
    <w:abstractNumId w:val="27"/>
  </w:num>
  <w:num w:numId="79">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89"/>
    <w:rsid w:val="000040C4"/>
    <w:rsid w:val="00004C78"/>
    <w:rsid w:val="000056B1"/>
    <w:rsid w:val="00007373"/>
    <w:rsid w:val="000119B9"/>
    <w:rsid w:val="00024930"/>
    <w:rsid w:val="00026CF8"/>
    <w:rsid w:val="0003195B"/>
    <w:rsid w:val="00033559"/>
    <w:rsid w:val="00033BCE"/>
    <w:rsid w:val="00034D31"/>
    <w:rsid w:val="000350C3"/>
    <w:rsid w:val="00036BF6"/>
    <w:rsid w:val="000372B7"/>
    <w:rsid w:val="00037C65"/>
    <w:rsid w:val="000402B8"/>
    <w:rsid w:val="0004112C"/>
    <w:rsid w:val="000440CF"/>
    <w:rsid w:val="00044DDF"/>
    <w:rsid w:val="0004514B"/>
    <w:rsid w:val="00050BBC"/>
    <w:rsid w:val="00053EA8"/>
    <w:rsid w:val="00054184"/>
    <w:rsid w:val="0005515C"/>
    <w:rsid w:val="000616F0"/>
    <w:rsid w:val="00061945"/>
    <w:rsid w:val="00061E6C"/>
    <w:rsid w:val="00067593"/>
    <w:rsid w:val="00070246"/>
    <w:rsid w:val="000706C1"/>
    <w:rsid w:val="0007128B"/>
    <w:rsid w:val="00071779"/>
    <w:rsid w:val="00071A1B"/>
    <w:rsid w:val="0007597E"/>
    <w:rsid w:val="00075EB8"/>
    <w:rsid w:val="000760F8"/>
    <w:rsid w:val="0007736F"/>
    <w:rsid w:val="000805A8"/>
    <w:rsid w:val="00080DFE"/>
    <w:rsid w:val="00084B59"/>
    <w:rsid w:val="00085394"/>
    <w:rsid w:val="00087392"/>
    <w:rsid w:val="000920BD"/>
    <w:rsid w:val="0009222E"/>
    <w:rsid w:val="00096BD4"/>
    <w:rsid w:val="000A2311"/>
    <w:rsid w:val="000A4103"/>
    <w:rsid w:val="000A644A"/>
    <w:rsid w:val="000A74E0"/>
    <w:rsid w:val="000B238C"/>
    <w:rsid w:val="000B2D57"/>
    <w:rsid w:val="000B4780"/>
    <w:rsid w:val="000B6595"/>
    <w:rsid w:val="000B7603"/>
    <w:rsid w:val="000B776F"/>
    <w:rsid w:val="000C0B85"/>
    <w:rsid w:val="000C0EF6"/>
    <w:rsid w:val="000C5F9F"/>
    <w:rsid w:val="000C6F1B"/>
    <w:rsid w:val="000C7A21"/>
    <w:rsid w:val="000D056E"/>
    <w:rsid w:val="000D1B6F"/>
    <w:rsid w:val="000D30B2"/>
    <w:rsid w:val="000D6331"/>
    <w:rsid w:val="000E277F"/>
    <w:rsid w:val="000E2879"/>
    <w:rsid w:val="000E6D55"/>
    <w:rsid w:val="000E7D1C"/>
    <w:rsid w:val="000E7F27"/>
    <w:rsid w:val="000F23C7"/>
    <w:rsid w:val="000F2402"/>
    <w:rsid w:val="000F734D"/>
    <w:rsid w:val="00100FD2"/>
    <w:rsid w:val="00102BDA"/>
    <w:rsid w:val="001052FE"/>
    <w:rsid w:val="0010627C"/>
    <w:rsid w:val="00106827"/>
    <w:rsid w:val="00107D5E"/>
    <w:rsid w:val="001105B8"/>
    <w:rsid w:val="00112226"/>
    <w:rsid w:val="001153F8"/>
    <w:rsid w:val="00115C6A"/>
    <w:rsid w:val="00116D81"/>
    <w:rsid w:val="00121F03"/>
    <w:rsid w:val="00122782"/>
    <w:rsid w:val="00123688"/>
    <w:rsid w:val="00124ECC"/>
    <w:rsid w:val="001254D9"/>
    <w:rsid w:val="00126D79"/>
    <w:rsid w:val="00136283"/>
    <w:rsid w:val="001373E9"/>
    <w:rsid w:val="001408E0"/>
    <w:rsid w:val="00141F8D"/>
    <w:rsid w:val="001422F0"/>
    <w:rsid w:val="00142EF0"/>
    <w:rsid w:val="00146D84"/>
    <w:rsid w:val="00150878"/>
    <w:rsid w:val="00154836"/>
    <w:rsid w:val="00160D84"/>
    <w:rsid w:val="00163F09"/>
    <w:rsid w:val="00164741"/>
    <w:rsid w:val="00165FEB"/>
    <w:rsid w:val="001661AA"/>
    <w:rsid w:val="001674FF"/>
    <w:rsid w:val="00167847"/>
    <w:rsid w:val="00167908"/>
    <w:rsid w:val="001706D6"/>
    <w:rsid w:val="00170EA5"/>
    <w:rsid w:val="00171D98"/>
    <w:rsid w:val="00171F11"/>
    <w:rsid w:val="001720E5"/>
    <w:rsid w:val="00172A54"/>
    <w:rsid w:val="001733B5"/>
    <w:rsid w:val="00173910"/>
    <w:rsid w:val="00174A28"/>
    <w:rsid w:val="00175A33"/>
    <w:rsid w:val="00176367"/>
    <w:rsid w:val="00182182"/>
    <w:rsid w:val="00182336"/>
    <w:rsid w:val="00182C14"/>
    <w:rsid w:val="00182C29"/>
    <w:rsid w:val="00182F8E"/>
    <w:rsid w:val="00183C90"/>
    <w:rsid w:val="00184CE0"/>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AD7"/>
    <w:rsid w:val="001B42CB"/>
    <w:rsid w:val="001B5A35"/>
    <w:rsid w:val="001B62E2"/>
    <w:rsid w:val="001B6AE4"/>
    <w:rsid w:val="001C1C12"/>
    <w:rsid w:val="001C2B9D"/>
    <w:rsid w:val="001C3115"/>
    <w:rsid w:val="001C3AF7"/>
    <w:rsid w:val="001D489F"/>
    <w:rsid w:val="001E189A"/>
    <w:rsid w:val="001E3CD5"/>
    <w:rsid w:val="001E6415"/>
    <w:rsid w:val="001E7856"/>
    <w:rsid w:val="001F01DC"/>
    <w:rsid w:val="001F0239"/>
    <w:rsid w:val="001F16AF"/>
    <w:rsid w:val="001F5DB2"/>
    <w:rsid w:val="001F7BF2"/>
    <w:rsid w:val="00200047"/>
    <w:rsid w:val="00204C58"/>
    <w:rsid w:val="00205F8C"/>
    <w:rsid w:val="00210CF0"/>
    <w:rsid w:val="002111C3"/>
    <w:rsid w:val="00214E82"/>
    <w:rsid w:val="00216814"/>
    <w:rsid w:val="00217937"/>
    <w:rsid w:val="0022012B"/>
    <w:rsid w:val="00226F48"/>
    <w:rsid w:val="002270E6"/>
    <w:rsid w:val="002321BB"/>
    <w:rsid w:val="00232899"/>
    <w:rsid w:val="00236DEB"/>
    <w:rsid w:val="002401F9"/>
    <w:rsid w:val="00241B1E"/>
    <w:rsid w:val="00241F8F"/>
    <w:rsid w:val="00243422"/>
    <w:rsid w:val="00243879"/>
    <w:rsid w:val="00245100"/>
    <w:rsid w:val="0024671B"/>
    <w:rsid w:val="0025005A"/>
    <w:rsid w:val="0025180E"/>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80E06"/>
    <w:rsid w:val="00286A6E"/>
    <w:rsid w:val="00292A68"/>
    <w:rsid w:val="002933FC"/>
    <w:rsid w:val="00293830"/>
    <w:rsid w:val="00295EDD"/>
    <w:rsid w:val="00296A44"/>
    <w:rsid w:val="00297CD7"/>
    <w:rsid w:val="00297F2D"/>
    <w:rsid w:val="002A00F6"/>
    <w:rsid w:val="002A246C"/>
    <w:rsid w:val="002A509B"/>
    <w:rsid w:val="002A5D31"/>
    <w:rsid w:val="002A6BC0"/>
    <w:rsid w:val="002A6BD3"/>
    <w:rsid w:val="002A6F2D"/>
    <w:rsid w:val="002B37A1"/>
    <w:rsid w:val="002B50CD"/>
    <w:rsid w:val="002C2082"/>
    <w:rsid w:val="002C36B6"/>
    <w:rsid w:val="002C3726"/>
    <w:rsid w:val="002C3F34"/>
    <w:rsid w:val="002C4C9D"/>
    <w:rsid w:val="002C4D95"/>
    <w:rsid w:val="002D127A"/>
    <w:rsid w:val="002D2BD8"/>
    <w:rsid w:val="002D5F7A"/>
    <w:rsid w:val="002D61D0"/>
    <w:rsid w:val="002D62EC"/>
    <w:rsid w:val="002E0918"/>
    <w:rsid w:val="002E10DB"/>
    <w:rsid w:val="002E26A3"/>
    <w:rsid w:val="002E285E"/>
    <w:rsid w:val="002F07D2"/>
    <w:rsid w:val="002F1B60"/>
    <w:rsid w:val="002F5B4B"/>
    <w:rsid w:val="00300830"/>
    <w:rsid w:val="00300D78"/>
    <w:rsid w:val="003011E6"/>
    <w:rsid w:val="00305249"/>
    <w:rsid w:val="00307888"/>
    <w:rsid w:val="00312A79"/>
    <w:rsid w:val="00313E7A"/>
    <w:rsid w:val="00314682"/>
    <w:rsid w:val="0031618C"/>
    <w:rsid w:val="00316E7E"/>
    <w:rsid w:val="003170CA"/>
    <w:rsid w:val="00322A36"/>
    <w:rsid w:val="00323358"/>
    <w:rsid w:val="00337E51"/>
    <w:rsid w:val="00344627"/>
    <w:rsid w:val="00347E27"/>
    <w:rsid w:val="00351AFC"/>
    <w:rsid w:val="0035471B"/>
    <w:rsid w:val="003604CF"/>
    <w:rsid w:val="0036176F"/>
    <w:rsid w:val="00363DD0"/>
    <w:rsid w:val="003661A7"/>
    <w:rsid w:val="00366554"/>
    <w:rsid w:val="00366AE5"/>
    <w:rsid w:val="00371325"/>
    <w:rsid w:val="00372545"/>
    <w:rsid w:val="0037272C"/>
    <w:rsid w:val="003738B6"/>
    <w:rsid w:val="003774FB"/>
    <w:rsid w:val="003803AC"/>
    <w:rsid w:val="00382512"/>
    <w:rsid w:val="00382CDD"/>
    <w:rsid w:val="0038490E"/>
    <w:rsid w:val="00384F41"/>
    <w:rsid w:val="00386106"/>
    <w:rsid w:val="00387A07"/>
    <w:rsid w:val="00391643"/>
    <w:rsid w:val="003A013A"/>
    <w:rsid w:val="003A09C1"/>
    <w:rsid w:val="003A0D0D"/>
    <w:rsid w:val="003A2052"/>
    <w:rsid w:val="003B1EA4"/>
    <w:rsid w:val="003B27D1"/>
    <w:rsid w:val="003B50CB"/>
    <w:rsid w:val="003C2C60"/>
    <w:rsid w:val="003C39E8"/>
    <w:rsid w:val="003C597B"/>
    <w:rsid w:val="003C616E"/>
    <w:rsid w:val="003C6501"/>
    <w:rsid w:val="003D351D"/>
    <w:rsid w:val="003D3D74"/>
    <w:rsid w:val="003E1A98"/>
    <w:rsid w:val="003E2273"/>
    <w:rsid w:val="003E4787"/>
    <w:rsid w:val="003E63EF"/>
    <w:rsid w:val="003F0D9F"/>
    <w:rsid w:val="003F2AD4"/>
    <w:rsid w:val="00403203"/>
    <w:rsid w:val="004034F7"/>
    <w:rsid w:val="00404049"/>
    <w:rsid w:val="00404364"/>
    <w:rsid w:val="00404BDA"/>
    <w:rsid w:val="00406603"/>
    <w:rsid w:val="00406BFC"/>
    <w:rsid w:val="00406F80"/>
    <w:rsid w:val="00410288"/>
    <w:rsid w:val="00411CD1"/>
    <w:rsid w:val="00413551"/>
    <w:rsid w:val="0041419C"/>
    <w:rsid w:val="00414C4F"/>
    <w:rsid w:val="004173CD"/>
    <w:rsid w:val="004218CB"/>
    <w:rsid w:val="00421B8D"/>
    <w:rsid w:val="004224A2"/>
    <w:rsid w:val="00426C2D"/>
    <w:rsid w:val="00430567"/>
    <w:rsid w:val="004317C2"/>
    <w:rsid w:val="00432D68"/>
    <w:rsid w:val="00433796"/>
    <w:rsid w:val="00434F3F"/>
    <w:rsid w:val="00437769"/>
    <w:rsid w:val="0043787B"/>
    <w:rsid w:val="00437E28"/>
    <w:rsid w:val="00441CDD"/>
    <w:rsid w:val="00443318"/>
    <w:rsid w:val="004449E9"/>
    <w:rsid w:val="00446C3C"/>
    <w:rsid w:val="00450B3D"/>
    <w:rsid w:val="004534F2"/>
    <w:rsid w:val="00455CB8"/>
    <w:rsid w:val="00455D05"/>
    <w:rsid w:val="0045691B"/>
    <w:rsid w:val="0046273D"/>
    <w:rsid w:val="00466922"/>
    <w:rsid w:val="004673B0"/>
    <w:rsid w:val="004708D4"/>
    <w:rsid w:val="00471C1B"/>
    <w:rsid w:val="00473AB9"/>
    <w:rsid w:val="004831FF"/>
    <w:rsid w:val="004833F9"/>
    <w:rsid w:val="00483F9B"/>
    <w:rsid w:val="00487CDC"/>
    <w:rsid w:val="00491911"/>
    <w:rsid w:val="00492BB0"/>
    <w:rsid w:val="00493639"/>
    <w:rsid w:val="00493902"/>
    <w:rsid w:val="0049537F"/>
    <w:rsid w:val="00496BD2"/>
    <w:rsid w:val="00496CDC"/>
    <w:rsid w:val="004A28AF"/>
    <w:rsid w:val="004A6830"/>
    <w:rsid w:val="004B0299"/>
    <w:rsid w:val="004B17D7"/>
    <w:rsid w:val="004B1F06"/>
    <w:rsid w:val="004B4F71"/>
    <w:rsid w:val="004B5F6C"/>
    <w:rsid w:val="004B6AE6"/>
    <w:rsid w:val="004B6E7D"/>
    <w:rsid w:val="004B7A65"/>
    <w:rsid w:val="004C0439"/>
    <w:rsid w:val="004C0960"/>
    <w:rsid w:val="004D14BF"/>
    <w:rsid w:val="004D2CF4"/>
    <w:rsid w:val="004D3FDC"/>
    <w:rsid w:val="004D67FE"/>
    <w:rsid w:val="004E4760"/>
    <w:rsid w:val="004E4DD3"/>
    <w:rsid w:val="004F36BD"/>
    <w:rsid w:val="004F47EB"/>
    <w:rsid w:val="004F4CF6"/>
    <w:rsid w:val="00500E6A"/>
    <w:rsid w:val="00502F08"/>
    <w:rsid w:val="0050561E"/>
    <w:rsid w:val="005078B8"/>
    <w:rsid w:val="005135EC"/>
    <w:rsid w:val="00513612"/>
    <w:rsid w:val="00514D8A"/>
    <w:rsid w:val="0052000E"/>
    <w:rsid w:val="00521448"/>
    <w:rsid w:val="0052162A"/>
    <w:rsid w:val="00521FE3"/>
    <w:rsid w:val="00523D5F"/>
    <w:rsid w:val="0052626D"/>
    <w:rsid w:val="00526D4B"/>
    <w:rsid w:val="0052727E"/>
    <w:rsid w:val="005318F7"/>
    <w:rsid w:val="00531AF8"/>
    <w:rsid w:val="00531EE9"/>
    <w:rsid w:val="005343B8"/>
    <w:rsid w:val="00534C9C"/>
    <w:rsid w:val="00537305"/>
    <w:rsid w:val="00541FF4"/>
    <w:rsid w:val="00547C7E"/>
    <w:rsid w:val="00552427"/>
    <w:rsid w:val="005533C5"/>
    <w:rsid w:val="0055534D"/>
    <w:rsid w:val="0055608C"/>
    <w:rsid w:val="0055661F"/>
    <w:rsid w:val="00557D84"/>
    <w:rsid w:val="00561107"/>
    <w:rsid w:val="00565DFB"/>
    <w:rsid w:val="00567594"/>
    <w:rsid w:val="00567D45"/>
    <w:rsid w:val="00570D8B"/>
    <w:rsid w:val="0057245F"/>
    <w:rsid w:val="00572928"/>
    <w:rsid w:val="00572C7D"/>
    <w:rsid w:val="00574020"/>
    <w:rsid w:val="00574B24"/>
    <w:rsid w:val="00575859"/>
    <w:rsid w:val="00582877"/>
    <w:rsid w:val="0058377F"/>
    <w:rsid w:val="00591D97"/>
    <w:rsid w:val="00592F91"/>
    <w:rsid w:val="00593162"/>
    <w:rsid w:val="00595567"/>
    <w:rsid w:val="005957DB"/>
    <w:rsid w:val="005962A9"/>
    <w:rsid w:val="005967D9"/>
    <w:rsid w:val="005A3070"/>
    <w:rsid w:val="005A3B90"/>
    <w:rsid w:val="005A67CB"/>
    <w:rsid w:val="005B2CE3"/>
    <w:rsid w:val="005B490C"/>
    <w:rsid w:val="005C139A"/>
    <w:rsid w:val="005C2907"/>
    <w:rsid w:val="005C5823"/>
    <w:rsid w:val="005C5972"/>
    <w:rsid w:val="005C6D72"/>
    <w:rsid w:val="005D1CD8"/>
    <w:rsid w:val="005D4128"/>
    <w:rsid w:val="005D4DAC"/>
    <w:rsid w:val="005D631D"/>
    <w:rsid w:val="005E531D"/>
    <w:rsid w:val="005E7337"/>
    <w:rsid w:val="005F26B3"/>
    <w:rsid w:val="00600B76"/>
    <w:rsid w:val="00601C4C"/>
    <w:rsid w:val="00603791"/>
    <w:rsid w:val="00604B33"/>
    <w:rsid w:val="00605010"/>
    <w:rsid w:val="00606A78"/>
    <w:rsid w:val="00606C85"/>
    <w:rsid w:val="0061112A"/>
    <w:rsid w:val="006141F0"/>
    <w:rsid w:val="006161CB"/>
    <w:rsid w:val="006169EC"/>
    <w:rsid w:val="00621326"/>
    <w:rsid w:val="00621335"/>
    <w:rsid w:val="0062156E"/>
    <w:rsid w:val="00624F85"/>
    <w:rsid w:val="00625339"/>
    <w:rsid w:val="00627F05"/>
    <w:rsid w:val="006459F5"/>
    <w:rsid w:val="006460D0"/>
    <w:rsid w:val="006500A0"/>
    <w:rsid w:val="00652848"/>
    <w:rsid w:val="0065340A"/>
    <w:rsid w:val="006545C1"/>
    <w:rsid w:val="0065589A"/>
    <w:rsid w:val="00657378"/>
    <w:rsid w:val="0066250E"/>
    <w:rsid w:val="00665066"/>
    <w:rsid w:val="00670616"/>
    <w:rsid w:val="00671864"/>
    <w:rsid w:val="00671D0C"/>
    <w:rsid w:val="0067208B"/>
    <w:rsid w:val="00673142"/>
    <w:rsid w:val="006732E3"/>
    <w:rsid w:val="00674EF6"/>
    <w:rsid w:val="00675AF7"/>
    <w:rsid w:val="0067614E"/>
    <w:rsid w:val="006825C9"/>
    <w:rsid w:val="00686E96"/>
    <w:rsid w:val="006907DB"/>
    <w:rsid w:val="00694175"/>
    <w:rsid w:val="00694D02"/>
    <w:rsid w:val="00696A6B"/>
    <w:rsid w:val="006A035A"/>
    <w:rsid w:val="006A0ADF"/>
    <w:rsid w:val="006A34C4"/>
    <w:rsid w:val="006A6DF0"/>
    <w:rsid w:val="006B464C"/>
    <w:rsid w:val="006B7C3D"/>
    <w:rsid w:val="006C1359"/>
    <w:rsid w:val="006C26E7"/>
    <w:rsid w:val="006C3ABE"/>
    <w:rsid w:val="006C5AC6"/>
    <w:rsid w:val="006D3F75"/>
    <w:rsid w:val="006D4630"/>
    <w:rsid w:val="006D48F5"/>
    <w:rsid w:val="006D7DB9"/>
    <w:rsid w:val="006D7F7C"/>
    <w:rsid w:val="006E2FAC"/>
    <w:rsid w:val="006E3A9C"/>
    <w:rsid w:val="006E5312"/>
    <w:rsid w:val="006E625E"/>
    <w:rsid w:val="006F0417"/>
    <w:rsid w:val="006F1CE4"/>
    <w:rsid w:val="006F26BB"/>
    <w:rsid w:val="006F329A"/>
    <w:rsid w:val="007036AA"/>
    <w:rsid w:val="007060C7"/>
    <w:rsid w:val="00706BD6"/>
    <w:rsid w:val="0071126F"/>
    <w:rsid w:val="00713942"/>
    <w:rsid w:val="00720327"/>
    <w:rsid w:val="00725065"/>
    <w:rsid w:val="00725305"/>
    <w:rsid w:val="00730F22"/>
    <w:rsid w:val="0073296E"/>
    <w:rsid w:val="007347E5"/>
    <w:rsid w:val="00745B83"/>
    <w:rsid w:val="007466B8"/>
    <w:rsid w:val="00746CBC"/>
    <w:rsid w:val="00752E99"/>
    <w:rsid w:val="00754503"/>
    <w:rsid w:val="00756EFE"/>
    <w:rsid w:val="00760CC3"/>
    <w:rsid w:val="00761426"/>
    <w:rsid w:val="00766502"/>
    <w:rsid w:val="007725D4"/>
    <w:rsid w:val="00777355"/>
    <w:rsid w:val="00780189"/>
    <w:rsid w:val="0078034D"/>
    <w:rsid w:val="0078357F"/>
    <w:rsid w:val="00783731"/>
    <w:rsid w:val="0078442C"/>
    <w:rsid w:val="00786B6A"/>
    <w:rsid w:val="00786FBF"/>
    <w:rsid w:val="0079093D"/>
    <w:rsid w:val="007949E1"/>
    <w:rsid w:val="00795185"/>
    <w:rsid w:val="007957E3"/>
    <w:rsid w:val="007958C8"/>
    <w:rsid w:val="00796CC2"/>
    <w:rsid w:val="007A19BE"/>
    <w:rsid w:val="007A267E"/>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7F8C"/>
    <w:rsid w:val="007E187E"/>
    <w:rsid w:val="007E3F56"/>
    <w:rsid w:val="007E6B5D"/>
    <w:rsid w:val="007E7D73"/>
    <w:rsid w:val="007F1DD6"/>
    <w:rsid w:val="007F3925"/>
    <w:rsid w:val="0080100F"/>
    <w:rsid w:val="008059B2"/>
    <w:rsid w:val="00807558"/>
    <w:rsid w:val="008133D8"/>
    <w:rsid w:val="008161A9"/>
    <w:rsid w:val="00817D0E"/>
    <w:rsid w:val="00820625"/>
    <w:rsid w:val="00822BAF"/>
    <w:rsid w:val="00823570"/>
    <w:rsid w:val="00824C93"/>
    <w:rsid w:val="0082550E"/>
    <w:rsid w:val="008257A6"/>
    <w:rsid w:val="00830752"/>
    <w:rsid w:val="00836031"/>
    <w:rsid w:val="00836A7A"/>
    <w:rsid w:val="00841FE8"/>
    <w:rsid w:val="00846390"/>
    <w:rsid w:val="0084653F"/>
    <w:rsid w:val="00846918"/>
    <w:rsid w:val="008523A7"/>
    <w:rsid w:val="00860285"/>
    <w:rsid w:val="008609E6"/>
    <w:rsid w:val="00860B2A"/>
    <w:rsid w:val="00862D14"/>
    <w:rsid w:val="0086420F"/>
    <w:rsid w:val="00864972"/>
    <w:rsid w:val="00864C03"/>
    <w:rsid w:val="008659A4"/>
    <w:rsid w:val="00873594"/>
    <w:rsid w:val="008753C6"/>
    <w:rsid w:val="00875AA4"/>
    <w:rsid w:val="008836B2"/>
    <w:rsid w:val="0088441E"/>
    <w:rsid w:val="008844B8"/>
    <w:rsid w:val="00891959"/>
    <w:rsid w:val="00893C88"/>
    <w:rsid w:val="00894186"/>
    <w:rsid w:val="00894D49"/>
    <w:rsid w:val="008959C5"/>
    <w:rsid w:val="00895A4C"/>
    <w:rsid w:val="008968B5"/>
    <w:rsid w:val="00897DC7"/>
    <w:rsid w:val="008A1141"/>
    <w:rsid w:val="008A5FA5"/>
    <w:rsid w:val="008A648D"/>
    <w:rsid w:val="008B1555"/>
    <w:rsid w:val="008B46C9"/>
    <w:rsid w:val="008C015E"/>
    <w:rsid w:val="008C3938"/>
    <w:rsid w:val="008C7D42"/>
    <w:rsid w:val="008D4200"/>
    <w:rsid w:val="008D5E60"/>
    <w:rsid w:val="008D6E0A"/>
    <w:rsid w:val="008D7244"/>
    <w:rsid w:val="008D76DF"/>
    <w:rsid w:val="008D7A33"/>
    <w:rsid w:val="008E14DA"/>
    <w:rsid w:val="008F08BD"/>
    <w:rsid w:val="008F3679"/>
    <w:rsid w:val="00900EEE"/>
    <w:rsid w:val="00902659"/>
    <w:rsid w:val="009029A0"/>
    <w:rsid w:val="009038FA"/>
    <w:rsid w:val="00903963"/>
    <w:rsid w:val="009046CB"/>
    <w:rsid w:val="00904FE9"/>
    <w:rsid w:val="0090559D"/>
    <w:rsid w:val="009058E9"/>
    <w:rsid w:val="00907FD0"/>
    <w:rsid w:val="00910846"/>
    <w:rsid w:val="009111F5"/>
    <w:rsid w:val="00915FAF"/>
    <w:rsid w:val="0091781F"/>
    <w:rsid w:val="00921BBA"/>
    <w:rsid w:val="00922F37"/>
    <w:rsid w:val="00924482"/>
    <w:rsid w:val="00924917"/>
    <w:rsid w:val="009260CF"/>
    <w:rsid w:val="00927F1D"/>
    <w:rsid w:val="00932F62"/>
    <w:rsid w:val="0093393B"/>
    <w:rsid w:val="00934320"/>
    <w:rsid w:val="009365C1"/>
    <w:rsid w:val="00937470"/>
    <w:rsid w:val="00937786"/>
    <w:rsid w:val="0094161D"/>
    <w:rsid w:val="00945BC7"/>
    <w:rsid w:val="00945C49"/>
    <w:rsid w:val="009476E2"/>
    <w:rsid w:val="00950B99"/>
    <w:rsid w:val="00953880"/>
    <w:rsid w:val="00955AF6"/>
    <w:rsid w:val="009572EB"/>
    <w:rsid w:val="00957F8B"/>
    <w:rsid w:val="0096648A"/>
    <w:rsid w:val="009700FD"/>
    <w:rsid w:val="00971993"/>
    <w:rsid w:val="00976E10"/>
    <w:rsid w:val="0097768F"/>
    <w:rsid w:val="009817C0"/>
    <w:rsid w:val="00985BD9"/>
    <w:rsid w:val="00987F72"/>
    <w:rsid w:val="00990C7C"/>
    <w:rsid w:val="0099139E"/>
    <w:rsid w:val="00991E3F"/>
    <w:rsid w:val="009A0B48"/>
    <w:rsid w:val="009A1019"/>
    <w:rsid w:val="009A1856"/>
    <w:rsid w:val="009B141D"/>
    <w:rsid w:val="009B2D1F"/>
    <w:rsid w:val="009B2E57"/>
    <w:rsid w:val="009B3DC2"/>
    <w:rsid w:val="009B571C"/>
    <w:rsid w:val="009B779A"/>
    <w:rsid w:val="009C26EA"/>
    <w:rsid w:val="009C3065"/>
    <w:rsid w:val="009C5DBD"/>
    <w:rsid w:val="009C64B7"/>
    <w:rsid w:val="009D2309"/>
    <w:rsid w:val="009D2D06"/>
    <w:rsid w:val="009D314D"/>
    <w:rsid w:val="009D3C06"/>
    <w:rsid w:val="009D3C14"/>
    <w:rsid w:val="009E152C"/>
    <w:rsid w:val="009E1566"/>
    <w:rsid w:val="009E2D0F"/>
    <w:rsid w:val="009E5413"/>
    <w:rsid w:val="009E60C8"/>
    <w:rsid w:val="009E6771"/>
    <w:rsid w:val="009F13A1"/>
    <w:rsid w:val="009F6D89"/>
    <w:rsid w:val="009F6F1E"/>
    <w:rsid w:val="009F758C"/>
    <w:rsid w:val="00A00FF6"/>
    <w:rsid w:val="00A0291F"/>
    <w:rsid w:val="00A1002F"/>
    <w:rsid w:val="00A1078C"/>
    <w:rsid w:val="00A1381D"/>
    <w:rsid w:val="00A147C4"/>
    <w:rsid w:val="00A153CA"/>
    <w:rsid w:val="00A15F26"/>
    <w:rsid w:val="00A1678D"/>
    <w:rsid w:val="00A175B1"/>
    <w:rsid w:val="00A23F4E"/>
    <w:rsid w:val="00A2553A"/>
    <w:rsid w:val="00A25769"/>
    <w:rsid w:val="00A25D63"/>
    <w:rsid w:val="00A26F3A"/>
    <w:rsid w:val="00A300E3"/>
    <w:rsid w:val="00A3035C"/>
    <w:rsid w:val="00A31908"/>
    <w:rsid w:val="00A31AD7"/>
    <w:rsid w:val="00A32B87"/>
    <w:rsid w:val="00A337D4"/>
    <w:rsid w:val="00A35547"/>
    <w:rsid w:val="00A35D5E"/>
    <w:rsid w:val="00A40C54"/>
    <w:rsid w:val="00A4154F"/>
    <w:rsid w:val="00A41597"/>
    <w:rsid w:val="00A468E5"/>
    <w:rsid w:val="00A46E22"/>
    <w:rsid w:val="00A46F7D"/>
    <w:rsid w:val="00A52290"/>
    <w:rsid w:val="00A5597B"/>
    <w:rsid w:val="00A56D14"/>
    <w:rsid w:val="00A5734A"/>
    <w:rsid w:val="00A609B2"/>
    <w:rsid w:val="00A61BCF"/>
    <w:rsid w:val="00A63871"/>
    <w:rsid w:val="00A6796E"/>
    <w:rsid w:val="00A70B28"/>
    <w:rsid w:val="00A740C7"/>
    <w:rsid w:val="00A74858"/>
    <w:rsid w:val="00A75BA4"/>
    <w:rsid w:val="00A80A2A"/>
    <w:rsid w:val="00A83054"/>
    <w:rsid w:val="00A84794"/>
    <w:rsid w:val="00A8666F"/>
    <w:rsid w:val="00A86AA8"/>
    <w:rsid w:val="00A872A1"/>
    <w:rsid w:val="00A93067"/>
    <w:rsid w:val="00A95267"/>
    <w:rsid w:val="00AA19B3"/>
    <w:rsid w:val="00AA3420"/>
    <w:rsid w:val="00AA4C7F"/>
    <w:rsid w:val="00AA5B95"/>
    <w:rsid w:val="00AA648D"/>
    <w:rsid w:val="00AA7149"/>
    <w:rsid w:val="00AB276E"/>
    <w:rsid w:val="00AB36DC"/>
    <w:rsid w:val="00AB5DBC"/>
    <w:rsid w:val="00AB687F"/>
    <w:rsid w:val="00AB6DBD"/>
    <w:rsid w:val="00AC1151"/>
    <w:rsid w:val="00AC11CD"/>
    <w:rsid w:val="00AC2B33"/>
    <w:rsid w:val="00AC3773"/>
    <w:rsid w:val="00AC5270"/>
    <w:rsid w:val="00AC7222"/>
    <w:rsid w:val="00AC7BBF"/>
    <w:rsid w:val="00AD4078"/>
    <w:rsid w:val="00AD423A"/>
    <w:rsid w:val="00AD43A0"/>
    <w:rsid w:val="00AD57F2"/>
    <w:rsid w:val="00AD58C4"/>
    <w:rsid w:val="00AE1319"/>
    <w:rsid w:val="00AE158B"/>
    <w:rsid w:val="00AE167F"/>
    <w:rsid w:val="00AE2ADC"/>
    <w:rsid w:val="00AE5C42"/>
    <w:rsid w:val="00AF0940"/>
    <w:rsid w:val="00AF1B1B"/>
    <w:rsid w:val="00AF395B"/>
    <w:rsid w:val="00AF43F3"/>
    <w:rsid w:val="00AF5B9C"/>
    <w:rsid w:val="00B0490F"/>
    <w:rsid w:val="00B04F65"/>
    <w:rsid w:val="00B06F86"/>
    <w:rsid w:val="00B077CC"/>
    <w:rsid w:val="00B07D27"/>
    <w:rsid w:val="00B10201"/>
    <w:rsid w:val="00B10DAE"/>
    <w:rsid w:val="00B140FD"/>
    <w:rsid w:val="00B201A4"/>
    <w:rsid w:val="00B2193A"/>
    <w:rsid w:val="00B21E08"/>
    <w:rsid w:val="00B21F9B"/>
    <w:rsid w:val="00B24A65"/>
    <w:rsid w:val="00B25E3B"/>
    <w:rsid w:val="00B27DDE"/>
    <w:rsid w:val="00B314BA"/>
    <w:rsid w:val="00B37BFF"/>
    <w:rsid w:val="00B37EBF"/>
    <w:rsid w:val="00B40267"/>
    <w:rsid w:val="00B40971"/>
    <w:rsid w:val="00B43FB9"/>
    <w:rsid w:val="00B44FE9"/>
    <w:rsid w:val="00B47AB2"/>
    <w:rsid w:val="00B52BB2"/>
    <w:rsid w:val="00B53F26"/>
    <w:rsid w:val="00B569BB"/>
    <w:rsid w:val="00B6162D"/>
    <w:rsid w:val="00B61809"/>
    <w:rsid w:val="00B62AA0"/>
    <w:rsid w:val="00B639D4"/>
    <w:rsid w:val="00B675F7"/>
    <w:rsid w:val="00B67AE9"/>
    <w:rsid w:val="00B76266"/>
    <w:rsid w:val="00B81C9B"/>
    <w:rsid w:val="00B821E8"/>
    <w:rsid w:val="00B84620"/>
    <w:rsid w:val="00B855AF"/>
    <w:rsid w:val="00B85724"/>
    <w:rsid w:val="00B85FF8"/>
    <w:rsid w:val="00B86967"/>
    <w:rsid w:val="00B86DAD"/>
    <w:rsid w:val="00B87317"/>
    <w:rsid w:val="00B90C36"/>
    <w:rsid w:val="00B91FCC"/>
    <w:rsid w:val="00B935D9"/>
    <w:rsid w:val="00B93620"/>
    <w:rsid w:val="00B93FB2"/>
    <w:rsid w:val="00B9463F"/>
    <w:rsid w:val="00B94A70"/>
    <w:rsid w:val="00B94FBF"/>
    <w:rsid w:val="00BA2ABA"/>
    <w:rsid w:val="00BA378F"/>
    <w:rsid w:val="00BA5587"/>
    <w:rsid w:val="00BA5C4E"/>
    <w:rsid w:val="00BA77F9"/>
    <w:rsid w:val="00BB0437"/>
    <w:rsid w:val="00BB17C5"/>
    <w:rsid w:val="00BB1C8E"/>
    <w:rsid w:val="00BB4BEC"/>
    <w:rsid w:val="00BC0705"/>
    <w:rsid w:val="00BC1AED"/>
    <w:rsid w:val="00BC2460"/>
    <w:rsid w:val="00BC2541"/>
    <w:rsid w:val="00BC36E8"/>
    <w:rsid w:val="00BC481C"/>
    <w:rsid w:val="00BD1B07"/>
    <w:rsid w:val="00BD42F6"/>
    <w:rsid w:val="00BD7B76"/>
    <w:rsid w:val="00BE136D"/>
    <w:rsid w:val="00BE68E0"/>
    <w:rsid w:val="00BF1848"/>
    <w:rsid w:val="00BF47BB"/>
    <w:rsid w:val="00BF59BA"/>
    <w:rsid w:val="00C023BB"/>
    <w:rsid w:val="00C074A0"/>
    <w:rsid w:val="00C120BE"/>
    <w:rsid w:val="00C1503D"/>
    <w:rsid w:val="00C16530"/>
    <w:rsid w:val="00C23421"/>
    <w:rsid w:val="00C248A7"/>
    <w:rsid w:val="00C25B7D"/>
    <w:rsid w:val="00C33384"/>
    <w:rsid w:val="00C444AD"/>
    <w:rsid w:val="00C44589"/>
    <w:rsid w:val="00C44D9B"/>
    <w:rsid w:val="00C50A33"/>
    <w:rsid w:val="00C519D5"/>
    <w:rsid w:val="00C55555"/>
    <w:rsid w:val="00C5662E"/>
    <w:rsid w:val="00C62191"/>
    <w:rsid w:val="00C639BC"/>
    <w:rsid w:val="00C65671"/>
    <w:rsid w:val="00C67176"/>
    <w:rsid w:val="00C67FF2"/>
    <w:rsid w:val="00C71DD0"/>
    <w:rsid w:val="00C75551"/>
    <w:rsid w:val="00C801E2"/>
    <w:rsid w:val="00C80AC8"/>
    <w:rsid w:val="00C80FE1"/>
    <w:rsid w:val="00C821CC"/>
    <w:rsid w:val="00C82D3F"/>
    <w:rsid w:val="00C83388"/>
    <w:rsid w:val="00C85EEA"/>
    <w:rsid w:val="00C9187B"/>
    <w:rsid w:val="00C95012"/>
    <w:rsid w:val="00C955B7"/>
    <w:rsid w:val="00C962AB"/>
    <w:rsid w:val="00C972B8"/>
    <w:rsid w:val="00CA362B"/>
    <w:rsid w:val="00CA4064"/>
    <w:rsid w:val="00CB25EC"/>
    <w:rsid w:val="00CB2F70"/>
    <w:rsid w:val="00CB30DA"/>
    <w:rsid w:val="00CB661D"/>
    <w:rsid w:val="00CC11B6"/>
    <w:rsid w:val="00CC1852"/>
    <w:rsid w:val="00CC2763"/>
    <w:rsid w:val="00CC2E92"/>
    <w:rsid w:val="00CC3A44"/>
    <w:rsid w:val="00CD3169"/>
    <w:rsid w:val="00CD554F"/>
    <w:rsid w:val="00CD5DE5"/>
    <w:rsid w:val="00CD6665"/>
    <w:rsid w:val="00CD7512"/>
    <w:rsid w:val="00CD7B41"/>
    <w:rsid w:val="00CE01A9"/>
    <w:rsid w:val="00CE1588"/>
    <w:rsid w:val="00CE1737"/>
    <w:rsid w:val="00CE1FB5"/>
    <w:rsid w:val="00CE2A5E"/>
    <w:rsid w:val="00CE34D7"/>
    <w:rsid w:val="00CE6679"/>
    <w:rsid w:val="00CE6C4A"/>
    <w:rsid w:val="00CE7369"/>
    <w:rsid w:val="00CE7498"/>
    <w:rsid w:val="00CF1BA4"/>
    <w:rsid w:val="00CF1DF7"/>
    <w:rsid w:val="00CF436E"/>
    <w:rsid w:val="00CF4C2A"/>
    <w:rsid w:val="00CF4FE0"/>
    <w:rsid w:val="00D003C7"/>
    <w:rsid w:val="00D007F9"/>
    <w:rsid w:val="00D042C6"/>
    <w:rsid w:val="00D06625"/>
    <w:rsid w:val="00D072C7"/>
    <w:rsid w:val="00D12910"/>
    <w:rsid w:val="00D12A4F"/>
    <w:rsid w:val="00D15933"/>
    <w:rsid w:val="00D16519"/>
    <w:rsid w:val="00D1713F"/>
    <w:rsid w:val="00D20766"/>
    <w:rsid w:val="00D214A9"/>
    <w:rsid w:val="00D229F9"/>
    <w:rsid w:val="00D23B43"/>
    <w:rsid w:val="00D25B2B"/>
    <w:rsid w:val="00D26EAE"/>
    <w:rsid w:val="00D27A14"/>
    <w:rsid w:val="00D325D1"/>
    <w:rsid w:val="00D341F2"/>
    <w:rsid w:val="00D3450D"/>
    <w:rsid w:val="00D34D54"/>
    <w:rsid w:val="00D35FDE"/>
    <w:rsid w:val="00D364F4"/>
    <w:rsid w:val="00D36F65"/>
    <w:rsid w:val="00D3765C"/>
    <w:rsid w:val="00D41273"/>
    <w:rsid w:val="00D45772"/>
    <w:rsid w:val="00D51781"/>
    <w:rsid w:val="00D54BB4"/>
    <w:rsid w:val="00D5506C"/>
    <w:rsid w:val="00D57C81"/>
    <w:rsid w:val="00D60B9A"/>
    <w:rsid w:val="00D6117E"/>
    <w:rsid w:val="00D6211C"/>
    <w:rsid w:val="00D63942"/>
    <w:rsid w:val="00D64007"/>
    <w:rsid w:val="00D67657"/>
    <w:rsid w:val="00D730D1"/>
    <w:rsid w:val="00D73812"/>
    <w:rsid w:val="00D767FE"/>
    <w:rsid w:val="00D813FC"/>
    <w:rsid w:val="00D83D20"/>
    <w:rsid w:val="00D843B1"/>
    <w:rsid w:val="00D86A51"/>
    <w:rsid w:val="00D90C97"/>
    <w:rsid w:val="00D96312"/>
    <w:rsid w:val="00D97466"/>
    <w:rsid w:val="00DA338C"/>
    <w:rsid w:val="00DA432F"/>
    <w:rsid w:val="00DB10A2"/>
    <w:rsid w:val="00DB1DA1"/>
    <w:rsid w:val="00DB3B76"/>
    <w:rsid w:val="00DB43A4"/>
    <w:rsid w:val="00DB705B"/>
    <w:rsid w:val="00DC4C17"/>
    <w:rsid w:val="00DC741B"/>
    <w:rsid w:val="00DC7CD2"/>
    <w:rsid w:val="00DD06AD"/>
    <w:rsid w:val="00DD2B57"/>
    <w:rsid w:val="00DD540E"/>
    <w:rsid w:val="00DD7E98"/>
    <w:rsid w:val="00DE3810"/>
    <w:rsid w:val="00DE3CD7"/>
    <w:rsid w:val="00DE3F2C"/>
    <w:rsid w:val="00DE6069"/>
    <w:rsid w:val="00DE6D49"/>
    <w:rsid w:val="00DF074B"/>
    <w:rsid w:val="00DF133E"/>
    <w:rsid w:val="00DF4689"/>
    <w:rsid w:val="00DF53B8"/>
    <w:rsid w:val="00DF67B4"/>
    <w:rsid w:val="00DF7D75"/>
    <w:rsid w:val="00E00A3C"/>
    <w:rsid w:val="00E028C6"/>
    <w:rsid w:val="00E03B0B"/>
    <w:rsid w:val="00E03D46"/>
    <w:rsid w:val="00E03EF5"/>
    <w:rsid w:val="00E04637"/>
    <w:rsid w:val="00E05B89"/>
    <w:rsid w:val="00E06FB3"/>
    <w:rsid w:val="00E07B54"/>
    <w:rsid w:val="00E13886"/>
    <w:rsid w:val="00E16753"/>
    <w:rsid w:val="00E20C77"/>
    <w:rsid w:val="00E23D2E"/>
    <w:rsid w:val="00E32E69"/>
    <w:rsid w:val="00E3453A"/>
    <w:rsid w:val="00E35E5A"/>
    <w:rsid w:val="00E360CB"/>
    <w:rsid w:val="00E37938"/>
    <w:rsid w:val="00E37B6B"/>
    <w:rsid w:val="00E4163B"/>
    <w:rsid w:val="00E41F52"/>
    <w:rsid w:val="00E45BD8"/>
    <w:rsid w:val="00E466E7"/>
    <w:rsid w:val="00E46F0E"/>
    <w:rsid w:val="00E47277"/>
    <w:rsid w:val="00E47D59"/>
    <w:rsid w:val="00E50FAC"/>
    <w:rsid w:val="00E548EA"/>
    <w:rsid w:val="00E56E83"/>
    <w:rsid w:val="00E606C5"/>
    <w:rsid w:val="00E61D8E"/>
    <w:rsid w:val="00E65AFC"/>
    <w:rsid w:val="00E70C31"/>
    <w:rsid w:val="00E72CC6"/>
    <w:rsid w:val="00E72E7A"/>
    <w:rsid w:val="00E73B9E"/>
    <w:rsid w:val="00E73F77"/>
    <w:rsid w:val="00E75830"/>
    <w:rsid w:val="00E76EFD"/>
    <w:rsid w:val="00E771D7"/>
    <w:rsid w:val="00E81CF2"/>
    <w:rsid w:val="00E83507"/>
    <w:rsid w:val="00E83F97"/>
    <w:rsid w:val="00E848F2"/>
    <w:rsid w:val="00E921C6"/>
    <w:rsid w:val="00E93EBD"/>
    <w:rsid w:val="00E95AA1"/>
    <w:rsid w:val="00E962DD"/>
    <w:rsid w:val="00EA4964"/>
    <w:rsid w:val="00EA4D89"/>
    <w:rsid w:val="00EA61C2"/>
    <w:rsid w:val="00EB346A"/>
    <w:rsid w:val="00EB39CF"/>
    <w:rsid w:val="00EC03A5"/>
    <w:rsid w:val="00EC0D74"/>
    <w:rsid w:val="00EC1ABC"/>
    <w:rsid w:val="00EC5725"/>
    <w:rsid w:val="00EC7F5B"/>
    <w:rsid w:val="00ED13CB"/>
    <w:rsid w:val="00ED144A"/>
    <w:rsid w:val="00ED219B"/>
    <w:rsid w:val="00ED45AB"/>
    <w:rsid w:val="00ED4F83"/>
    <w:rsid w:val="00ED6AEA"/>
    <w:rsid w:val="00EE2290"/>
    <w:rsid w:val="00EE6EC9"/>
    <w:rsid w:val="00EF0318"/>
    <w:rsid w:val="00EF2255"/>
    <w:rsid w:val="00EF2309"/>
    <w:rsid w:val="00F028BF"/>
    <w:rsid w:val="00F10D66"/>
    <w:rsid w:val="00F110D2"/>
    <w:rsid w:val="00F12444"/>
    <w:rsid w:val="00F16366"/>
    <w:rsid w:val="00F179D3"/>
    <w:rsid w:val="00F17E79"/>
    <w:rsid w:val="00F211FC"/>
    <w:rsid w:val="00F27209"/>
    <w:rsid w:val="00F31C77"/>
    <w:rsid w:val="00F3481E"/>
    <w:rsid w:val="00F34C56"/>
    <w:rsid w:val="00F36656"/>
    <w:rsid w:val="00F425A3"/>
    <w:rsid w:val="00F43BC5"/>
    <w:rsid w:val="00F45F86"/>
    <w:rsid w:val="00F46519"/>
    <w:rsid w:val="00F5521A"/>
    <w:rsid w:val="00F55655"/>
    <w:rsid w:val="00F60C61"/>
    <w:rsid w:val="00F6117C"/>
    <w:rsid w:val="00F620AE"/>
    <w:rsid w:val="00F64CEF"/>
    <w:rsid w:val="00F65C5C"/>
    <w:rsid w:val="00F751C8"/>
    <w:rsid w:val="00F7545F"/>
    <w:rsid w:val="00F811C5"/>
    <w:rsid w:val="00F85AC6"/>
    <w:rsid w:val="00F91F92"/>
    <w:rsid w:val="00FA16D2"/>
    <w:rsid w:val="00FA52DA"/>
    <w:rsid w:val="00FA6BDA"/>
    <w:rsid w:val="00FB1A2E"/>
    <w:rsid w:val="00FB2931"/>
    <w:rsid w:val="00FB356F"/>
    <w:rsid w:val="00FB5C56"/>
    <w:rsid w:val="00FB6E13"/>
    <w:rsid w:val="00FB7686"/>
    <w:rsid w:val="00FC17FB"/>
    <w:rsid w:val="00FC38F1"/>
    <w:rsid w:val="00FC41F6"/>
    <w:rsid w:val="00FC4734"/>
    <w:rsid w:val="00FC666B"/>
    <w:rsid w:val="00FC7C54"/>
    <w:rsid w:val="00FD48BE"/>
    <w:rsid w:val="00FD5D9E"/>
    <w:rsid w:val="00FD6EF4"/>
    <w:rsid w:val="00FE0F66"/>
    <w:rsid w:val="00FE16C9"/>
    <w:rsid w:val="00FE2DBB"/>
    <w:rsid w:val="00FE39BA"/>
    <w:rsid w:val="00FE3C67"/>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5785"/>
  <w15:docId w15:val="{4B6D3D4F-B028-4011-AE03-9789D0B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styleId="Nierozpoznanawzmianka">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0242">
      <w:bodyDiv w:val="1"/>
      <w:marLeft w:val="0"/>
      <w:marRight w:val="0"/>
      <w:marTop w:val="0"/>
      <w:marBottom w:val="0"/>
      <w:divBdr>
        <w:top w:val="none" w:sz="0" w:space="0" w:color="auto"/>
        <w:left w:val="none" w:sz="0" w:space="0" w:color="auto"/>
        <w:bottom w:val="none" w:sz="0" w:space="0" w:color="auto"/>
        <w:right w:val="none" w:sz="0" w:space="0" w:color="auto"/>
      </w:divBdr>
    </w:div>
    <w:div w:id="305165562">
      <w:bodyDiv w:val="1"/>
      <w:marLeft w:val="0"/>
      <w:marRight w:val="0"/>
      <w:marTop w:val="0"/>
      <w:marBottom w:val="0"/>
      <w:divBdr>
        <w:top w:val="none" w:sz="0" w:space="0" w:color="auto"/>
        <w:left w:val="none" w:sz="0" w:space="0" w:color="auto"/>
        <w:bottom w:val="none" w:sz="0" w:space="0" w:color="auto"/>
        <w:right w:val="none" w:sz="0" w:space="0" w:color="auto"/>
      </w:divBdr>
    </w:div>
    <w:div w:id="330838139">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1980033">
      <w:bodyDiv w:val="1"/>
      <w:marLeft w:val="0"/>
      <w:marRight w:val="0"/>
      <w:marTop w:val="0"/>
      <w:marBottom w:val="0"/>
      <w:divBdr>
        <w:top w:val="none" w:sz="0" w:space="0" w:color="auto"/>
        <w:left w:val="none" w:sz="0" w:space="0" w:color="auto"/>
        <w:bottom w:val="none" w:sz="0" w:space="0" w:color="auto"/>
        <w:right w:val="none" w:sz="0" w:space="0" w:color="auto"/>
      </w:divBdr>
    </w:div>
    <w:div w:id="421878442">
      <w:bodyDiv w:val="1"/>
      <w:marLeft w:val="0"/>
      <w:marRight w:val="0"/>
      <w:marTop w:val="0"/>
      <w:marBottom w:val="0"/>
      <w:divBdr>
        <w:top w:val="none" w:sz="0" w:space="0" w:color="auto"/>
        <w:left w:val="none" w:sz="0" w:space="0" w:color="auto"/>
        <w:bottom w:val="none" w:sz="0" w:space="0" w:color="auto"/>
        <w:right w:val="none" w:sz="0" w:space="0" w:color="auto"/>
      </w:divBdr>
    </w:div>
    <w:div w:id="457452223">
      <w:bodyDiv w:val="1"/>
      <w:marLeft w:val="0"/>
      <w:marRight w:val="0"/>
      <w:marTop w:val="0"/>
      <w:marBottom w:val="0"/>
      <w:divBdr>
        <w:top w:val="none" w:sz="0" w:space="0" w:color="auto"/>
        <w:left w:val="none" w:sz="0" w:space="0" w:color="auto"/>
        <w:bottom w:val="none" w:sz="0" w:space="0" w:color="auto"/>
        <w:right w:val="none" w:sz="0" w:space="0" w:color="auto"/>
      </w:divBdr>
    </w:div>
    <w:div w:id="496918969">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618220191">
      <w:bodyDiv w:val="1"/>
      <w:marLeft w:val="0"/>
      <w:marRight w:val="0"/>
      <w:marTop w:val="0"/>
      <w:marBottom w:val="0"/>
      <w:divBdr>
        <w:top w:val="none" w:sz="0" w:space="0" w:color="auto"/>
        <w:left w:val="none" w:sz="0" w:space="0" w:color="auto"/>
        <w:bottom w:val="none" w:sz="0" w:space="0" w:color="auto"/>
        <w:right w:val="none" w:sz="0" w:space="0" w:color="auto"/>
      </w:divBdr>
    </w:div>
    <w:div w:id="643193003">
      <w:bodyDiv w:val="1"/>
      <w:marLeft w:val="0"/>
      <w:marRight w:val="0"/>
      <w:marTop w:val="0"/>
      <w:marBottom w:val="0"/>
      <w:divBdr>
        <w:top w:val="none" w:sz="0" w:space="0" w:color="auto"/>
        <w:left w:val="none" w:sz="0" w:space="0" w:color="auto"/>
        <w:bottom w:val="none" w:sz="0" w:space="0" w:color="auto"/>
        <w:right w:val="none" w:sz="0" w:space="0" w:color="auto"/>
      </w:divBdr>
    </w:div>
    <w:div w:id="650404031">
      <w:bodyDiv w:val="1"/>
      <w:marLeft w:val="0"/>
      <w:marRight w:val="0"/>
      <w:marTop w:val="0"/>
      <w:marBottom w:val="0"/>
      <w:divBdr>
        <w:top w:val="none" w:sz="0" w:space="0" w:color="auto"/>
        <w:left w:val="none" w:sz="0" w:space="0" w:color="auto"/>
        <w:bottom w:val="none" w:sz="0" w:space="0" w:color="auto"/>
        <w:right w:val="none" w:sz="0" w:space="0" w:color="auto"/>
      </w:divBdr>
    </w:div>
    <w:div w:id="713231740">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57437039">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188106223">
      <w:bodyDiv w:val="1"/>
      <w:marLeft w:val="0"/>
      <w:marRight w:val="0"/>
      <w:marTop w:val="0"/>
      <w:marBottom w:val="0"/>
      <w:divBdr>
        <w:top w:val="none" w:sz="0" w:space="0" w:color="auto"/>
        <w:left w:val="none" w:sz="0" w:space="0" w:color="auto"/>
        <w:bottom w:val="none" w:sz="0" w:space="0" w:color="auto"/>
        <w:right w:val="none" w:sz="0" w:space="0" w:color="auto"/>
      </w:divBdr>
    </w:div>
    <w:div w:id="1249997926">
      <w:bodyDiv w:val="1"/>
      <w:marLeft w:val="0"/>
      <w:marRight w:val="0"/>
      <w:marTop w:val="0"/>
      <w:marBottom w:val="0"/>
      <w:divBdr>
        <w:top w:val="none" w:sz="0" w:space="0" w:color="auto"/>
        <w:left w:val="none" w:sz="0" w:space="0" w:color="auto"/>
        <w:bottom w:val="none" w:sz="0" w:space="0" w:color="auto"/>
        <w:right w:val="none" w:sz="0" w:space="0" w:color="auto"/>
      </w:divBdr>
    </w:div>
    <w:div w:id="1269316709">
      <w:bodyDiv w:val="1"/>
      <w:marLeft w:val="0"/>
      <w:marRight w:val="0"/>
      <w:marTop w:val="0"/>
      <w:marBottom w:val="0"/>
      <w:divBdr>
        <w:top w:val="none" w:sz="0" w:space="0" w:color="auto"/>
        <w:left w:val="none" w:sz="0" w:space="0" w:color="auto"/>
        <w:bottom w:val="none" w:sz="0" w:space="0" w:color="auto"/>
        <w:right w:val="none" w:sz="0" w:space="0" w:color="auto"/>
      </w:divBdr>
    </w:div>
    <w:div w:id="1481119402">
      <w:bodyDiv w:val="1"/>
      <w:marLeft w:val="0"/>
      <w:marRight w:val="0"/>
      <w:marTop w:val="0"/>
      <w:marBottom w:val="0"/>
      <w:divBdr>
        <w:top w:val="none" w:sz="0" w:space="0" w:color="auto"/>
        <w:left w:val="none" w:sz="0" w:space="0" w:color="auto"/>
        <w:bottom w:val="none" w:sz="0" w:space="0" w:color="auto"/>
        <w:right w:val="none" w:sz="0" w:space="0" w:color="auto"/>
      </w:divBdr>
    </w:div>
    <w:div w:id="1512722464">
      <w:bodyDiv w:val="1"/>
      <w:marLeft w:val="0"/>
      <w:marRight w:val="0"/>
      <w:marTop w:val="0"/>
      <w:marBottom w:val="0"/>
      <w:divBdr>
        <w:top w:val="none" w:sz="0" w:space="0" w:color="auto"/>
        <w:left w:val="none" w:sz="0" w:space="0" w:color="auto"/>
        <w:bottom w:val="none" w:sz="0" w:space="0" w:color="auto"/>
        <w:right w:val="none" w:sz="0" w:space="0" w:color="auto"/>
      </w:divBdr>
    </w:div>
    <w:div w:id="1531720997">
      <w:bodyDiv w:val="1"/>
      <w:marLeft w:val="0"/>
      <w:marRight w:val="0"/>
      <w:marTop w:val="0"/>
      <w:marBottom w:val="0"/>
      <w:divBdr>
        <w:top w:val="none" w:sz="0" w:space="0" w:color="auto"/>
        <w:left w:val="none" w:sz="0" w:space="0" w:color="auto"/>
        <w:bottom w:val="none" w:sz="0" w:space="0" w:color="auto"/>
        <w:right w:val="none" w:sz="0" w:space="0" w:color="auto"/>
      </w:divBdr>
    </w:div>
    <w:div w:id="1560899656">
      <w:bodyDiv w:val="1"/>
      <w:marLeft w:val="0"/>
      <w:marRight w:val="0"/>
      <w:marTop w:val="0"/>
      <w:marBottom w:val="0"/>
      <w:divBdr>
        <w:top w:val="none" w:sz="0" w:space="0" w:color="auto"/>
        <w:left w:val="none" w:sz="0" w:space="0" w:color="auto"/>
        <w:bottom w:val="none" w:sz="0" w:space="0" w:color="auto"/>
        <w:right w:val="none" w:sz="0" w:space="0" w:color="auto"/>
      </w:divBdr>
    </w:div>
    <w:div w:id="1599751162">
      <w:bodyDiv w:val="1"/>
      <w:marLeft w:val="0"/>
      <w:marRight w:val="0"/>
      <w:marTop w:val="0"/>
      <w:marBottom w:val="0"/>
      <w:divBdr>
        <w:top w:val="none" w:sz="0" w:space="0" w:color="auto"/>
        <w:left w:val="none" w:sz="0" w:space="0" w:color="auto"/>
        <w:bottom w:val="none" w:sz="0" w:space="0" w:color="auto"/>
        <w:right w:val="none" w:sz="0" w:space="0" w:color="auto"/>
      </w:divBdr>
    </w:div>
    <w:div w:id="1604074005">
      <w:bodyDiv w:val="1"/>
      <w:marLeft w:val="0"/>
      <w:marRight w:val="0"/>
      <w:marTop w:val="0"/>
      <w:marBottom w:val="0"/>
      <w:divBdr>
        <w:top w:val="none" w:sz="0" w:space="0" w:color="auto"/>
        <w:left w:val="none" w:sz="0" w:space="0" w:color="auto"/>
        <w:bottom w:val="none" w:sz="0" w:space="0" w:color="auto"/>
        <w:right w:val="none" w:sz="0" w:space="0" w:color="auto"/>
      </w:divBdr>
    </w:div>
    <w:div w:id="1624264010">
      <w:bodyDiv w:val="1"/>
      <w:marLeft w:val="0"/>
      <w:marRight w:val="0"/>
      <w:marTop w:val="0"/>
      <w:marBottom w:val="0"/>
      <w:divBdr>
        <w:top w:val="none" w:sz="0" w:space="0" w:color="auto"/>
        <w:left w:val="none" w:sz="0" w:space="0" w:color="auto"/>
        <w:bottom w:val="none" w:sz="0" w:space="0" w:color="auto"/>
        <w:right w:val="none" w:sz="0" w:space="0" w:color="auto"/>
      </w:divBdr>
    </w:div>
    <w:div w:id="1645506364">
      <w:bodyDiv w:val="1"/>
      <w:marLeft w:val="0"/>
      <w:marRight w:val="0"/>
      <w:marTop w:val="0"/>
      <w:marBottom w:val="0"/>
      <w:divBdr>
        <w:top w:val="none" w:sz="0" w:space="0" w:color="auto"/>
        <w:left w:val="none" w:sz="0" w:space="0" w:color="auto"/>
        <w:bottom w:val="none" w:sz="0" w:space="0" w:color="auto"/>
        <w:right w:val="none" w:sz="0" w:space="0" w:color="auto"/>
      </w:divBdr>
    </w:div>
    <w:div w:id="1655640772">
      <w:bodyDiv w:val="1"/>
      <w:marLeft w:val="0"/>
      <w:marRight w:val="0"/>
      <w:marTop w:val="0"/>
      <w:marBottom w:val="0"/>
      <w:divBdr>
        <w:top w:val="none" w:sz="0" w:space="0" w:color="auto"/>
        <w:left w:val="none" w:sz="0" w:space="0" w:color="auto"/>
        <w:bottom w:val="none" w:sz="0" w:space="0" w:color="auto"/>
        <w:right w:val="none" w:sz="0" w:space="0" w:color="auto"/>
      </w:divBdr>
    </w:div>
    <w:div w:id="1657998627">
      <w:bodyDiv w:val="1"/>
      <w:marLeft w:val="0"/>
      <w:marRight w:val="0"/>
      <w:marTop w:val="0"/>
      <w:marBottom w:val="0"/>
      <w:divBdr>
        <w:top w:val="none" w:sz="0" w:space="0" w:color="auto"/>
        <w:left w:val="none" w:sz="0" w:space="0" w:color="auto"/>
        <w:bottom w:val="none" w:sz="0" w:space="0" w:color="auto"/>
        <w:right w:val="none" w:sz="0" w:space="0" w:color="auto"/>
      </w:divBdr>
    </w:div>
    <w:div w:id="1791977526">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 w:id="1895046993">
      <w:bodyDiv w:val="1"/>
      <w:marLeft w:val="0"/>
      <w:marRight w:val="0"/>
      <w:marTop w:val="0"/>
      <w:marBottom w:val="0"/>
      <w:divBdr>
        <w:top w:val="none" w:sz="0" w:space="0" w:color="auto"/>
        <w:left w:val="none" w:sz="0" w:space="0" w:color="auto"/>
        <w:bottom w:val="none" w:sz="0" w:space="0" w:color="auto"/>
        <w:right w:val="none" w:sz="0" w:space="0" w:color="auto"/>
      </w:divBdr>
    </w:div>
    <w:div w:id="2000697030">
      <w:bodyDiv w:val="1"/>
      <w:marLeft w:val="0"/>
      <w:marRight w:val="0"/>
      <w:marTop w:val="0"/>
      <w:marBottom w:val="0"/>
      <w:divBdr>
        <w:top w:val="none" w:sz="0" w:space="0" w:color="auto"/>
        <w:left w:val="none" w:sz="0" w:space="0" w:color="auto"/>
        <w:bottom w:val="none" w:sz="0" w:space="0" w:color="auto"/>
        <w:right w:val="none" w:sz="0" w:space="0" w:color="auto"/>
      </w:divBdr>
    </w:div>
    <w:div w:id="20280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monika.gluch@ra.policja.gov.pl"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 Id="rId8" Type="http://schemas.openxmlformats.org/officeDocument/2006/relationships/hyperlink" Target="https://platformazakupowa.pl/pn/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D197-CE82-4CA1-8A44-E3905910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46</Pages>
  <Words>19829</Words>
  <Characters>118974</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255</cp:revision>
  <cp:lastPrinted>2024-08-02T06:11:00Z</cp:lastPrinted>
  <dcterms:created xsi:type="dcterms:W3CDTF">2024-04-02T10:30:00Z</dcterms:created>
  <dcterms:modified xsi:type="dcterms:W3CDTF">2025-01-02T07:34:00Z</dcterms:modified>
</cp:coreProperties>
</file>