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8AC99" w14:textId="77777777" w:rsidR="00E852DB" w:rsidRDefault="00E852DB" w:rsidP="00E852DB">
      <w:pPr>
        <w:rPr>
          <w:i/>
          <w:sz w:val="22"/>
          <w:lang w:val="pl-PL"/>
        </w:rPr>
      </w:pPr>
      <w:r w:rsidRPr="00C90142">
        <w:rPr>
          <w:i/>
          <w:sz w:val="22"/>
          <w:lang w:val="pl-PL"/>
        </w:rPr>
        <w:t>Załącznik nr 1 do SWZ</w:t>
      </w:r>
    </w:p>
    <w:p w14:paraId="3E825A80" w14:textId="77777777" w:rsidR="00E852DB" w:rsidRDefault="00E852DB" w:rsidP="00E852DB">
      <w:pPr>
        <w:rPr>
          <w:i/>
          <w:sz w:val="22"/>
          <w:lang w:val="pl-PL"/>
        </w:rPr>
      </w:pPr>
    </w:p>
    <w:p w14:paraId="29D6B013" w14:textId="77777777" w:rsidR="00E852DB" w:rsidRPr="00C90142" w:rsidRDefault="00E852DB" w:rsidP="00E852DB">
      <w:pPr>
        <w:rPr>
          <w:i/>
          <w:sz w:val="22"/>
          <w:lang w:val="pl-PL"/>
        </w:rPr>
      </w:pPr>
    </w:p>
    <w:p w14:paraId="2C2D9EFF" w14:textId="77777777" w:rsidR="00E852DB" w:rsidRPr="00835423" w:rsidRDefault="00E852DB" w:rsidP="00E852DB">
      <w:pPr>
        <w:rPr>
          <w:i/>
        </w:rPr>
      </w:pPr>
    </w:p>
    <w:p w14:paraId="6D396B29" w14:textId="77777777" w:rsidR="00E852DB" w:rsidRPr="00BE7CBD" w:rsidRDefault="00E852DB" w:rsidP="00E852DB">
      <w:pPr>
        <w:spacing w:after="200" w:line="276" w:lineRule="auto"/>
        <w:jc w:val="center"/>
        <w:rPr>
          <w:b/>
          <w:sz w:val="22"/>
          <w:szCs w:val="22"/>
        </w:rPr>
      </w:pPr>
      <w:r w:rsidRPr="00BE7CBD">
        <w:rPr>
          <w:b/>
          <w:sz w:val="22"/>
          <w:szCs w:val="22"/>
        </w:rPr>
        <w:t>Opis przedmiotu zamówienia</w:t>
      </w:r>
    </w:p>
    <w:p w14:paraId="4ED0EB85" w14:textId="77777777" w:rsidR="00E852DB" w:rsidRPr="00BE7CBD" w:rsidRDefault="00E852DB" w:rsidP="00E852DB">
      <w:pPr>
        <w:spacing w:line="276" w:lineRule="auto"/>
        <w:jc w:val="center"/>
        <w:rPr>
          <w:b/>
          <w:bCs/>
          <w:sz w:val="22"/>
          <w:szCs w:val="22"/>
        </w:rPr>
      </w:pPr>
      <w:r w:rsidRPr="00BE7CBD">
        <w:rPr>
          <w:b/>
          <w:sz w:val="22"/>
          <w:szCs w:val="22"/>
        </w:rPr>
        <w:t>Wykonywanie  napraw  głównych i utrzymanie w sprawności technicznej i użytkowej dźwigów osobowych i towarowych  zabudowanych w budynkach szpitalnych Specjalistycznego Szpitala im.  dra Alfreda Sokołowskiego przy ul. Sokołowskiego i Batorego  w Wałbrzychu  przez okres 48 miesięcy.</w:t>
      </w:r>
    </w:p>
    <w:p w14:paraId="3FE82F3F" w14:textId="77777777" w:rsidR="00E852DB" w:rsidRPr="00BE7CBD" w:rsidRDefault="00E852DB" w:rsidP="00E852DB">
      <w:pPr>
        <w:jc w:val="both"/>
        <w:rPr>
          <w:bCs/>
          <w:sz w:val="22"/>
          <w:szCs w:val="22"/>
        </w:rPr>
      </w:pPr>
    </w:p>
    <w:p w14:paraId="49696D3C" w14:textId="77777777" w:rsidR="00E852DB" w:rsidRPr="00BE7CBD" w:rsidRDefault="00E852DB" w:rsidP="00E852DB">
      <w:pPr>
        <w:jc w:val="both"/>
        <w:rPr>
          <w:b/>
          <w:sz w:val="22"/>
          <w:szCs w:val="22"/>
        </w:rPr>
      </w:pPr>
      <w:r w:rsidRPr="00BE7CBD">
        <w:rPr>
          <w:b/>
          <w:sz w:val="22"/>
          <w:szCs w:val="22"/>
        </w:rPr>
        <w:t>Zakres czynności konserwacyjnych dźwigów osobowych, towarowych i platform schodowych :</w:t>
      </w:r>
    </w:p>
    <w:p w14:paraId="6C907F78" w14:textId="77777777" w:rsidR="00E852DB" w:rsidRPr="00BE7CBD" w:rsidRDefault="00E852DB" w:rsidP="00E852DB">
      <w:pPr>
        <w:jc w:val="both"/>
        <w:rPr>
          <w:b/>
          <w:sz w:val="22"/>
          <w:szCs w:val="22"/>
        </w:rPr>
      </w:pPr>
    </w:p>
    <w:p w14:paraId="7E771547" w14:textId="77777777" w:rsidR="00E852DB" w:rsidRPr="00BE7CBD" w:rsidRDefault="00E852DB" w:rsidP="00E852DB">
      <w:pPr>
        <w:jc w:val="both"/>
        <w:rPr>
          <w:sz w:val="22"/>
          <w:szCs w:val="22"/>
        </w:rPr>
      </w:pPr>
      <w:r w:rsidRPr="00BE7CBD">
        <w:rPr>
          <w:sz w:val="22"/>
          <w:szCs w:val="22"/>
        </w:rPr>
        <w:t>1/ prowadzenie konserwacji dźwigów zgodnie z wytycznymi określonymi w § 9 ust. 1 Rozporządzenia Ministra Przedsiębiorczości i Technologi z dnia 30 padziernika 2018 r w sprawie warunków technicznych dozoru technicznego w zakresie eksploatacji, napraw i modernizacji urządzeń transportu bliskiego / Dz. U z 2018 r poz. 2176 / oraz instrukcjami konserwacji producenta dźwigów,</w:t>
      </w:r>
    </w:p>
    <w:p w14:paraId="39783A35" w14:textId="77777777" w:rsidR="00E852DB" w:rsidRPr="00BE7CBD" w:rsidRDefault="00E852DB" w:rsidP="00E852DB">
      <w:pPr>
        <w:jc w:val="both"/>
        <w:rPr>
          <w:sz w:val="22"/>
          <w:szCs w:val="22"/>
        </w:rPr>
      </w:pPr>
      <w:r w:rsidRPr="00BE7CBD">
        <w:rPr>
          <w:sz w:val="22"/>
          <w:szCs w:val="22"/>
        </w:rPr>
        <w:t>2/ dostarczenie i wymiana środków smarujących, wkładek topikowych, drobnych elementów montażowych, jak : śruby, nakrętki, podkładki, pokrywy kaset przyzywowych,tuleje gumowe, gałki i korki drzwi, wkręty, zawleczki, nity, odcinki przewodów elektrycznych oraz uzupełnienia oświetlenia w kabinach dźwigów jak : żarówki w oprawach oświetleniowych kabin, żarówki sygnalizacyjne, bezpieczniki, kondensatory, diody do IA, układy R-C,</w:t>
      </w:r>
    </w:p>
    <w:p w14:paraId="545DCF01" w14:textId="77777777" w:rsidR="00E852DB" w:rsidRPr="00BE7CBD" w:rsidRDefault="00E852DB" w:rsidP="00E852DB">
      <w:pPr>
        <w:spacing w:line="276" w:lineRule="auto"/>
        <w:contextualSpacing/>
        <w:jc w:val="both"/>
        <w:rPr>
          <w:sz w:val="22"/>
          <w:szCs w:val="22"/>
        </w:rPr>
      </w:pPr>
      <w:r w:rsidRPr="00BE7CBD">
        <w:rPr>
          <w:color w:val="FF0000"/>
          <w:sz w:val="22"/>
          <w:szCs w:val="22"/>
        </w:rPr>
        <w:t xml:space="preserve"> </w:t>
      </w:r>
      <w:r w:rsidRPr="00BE7CBD">
        <w:rPr>
          <w:sz w:val="22"/>
          <w:szCs w:val="22"/>
        </w:rPr>
        <w:t>3/ wykonywanie okresowych miesięcznych przeglądów dźwigów oraz sporządzanie z tych czynności miesięcznego protokołu serwisowego, załączonego do faktury za usługę konserwacji urządzeń</w:t>
      </w:r>
    </w:p>
    <w:p w14:paraId="2DDB4BB5" w14:textId="77777777" w:rsidR="00E852DB" w:rsidRPr="00BE7CBD" w:rsidRDefault="00E852DB" w:rsidP="00E852DB">
      <w:pPr>
        <w:spacing w:line="276" w:lineRule="auto"/>
        <w:contextualSpacing/>
        <w:jc w:val="both"/>
        <w:rPr>
          <w:sz w:val="22"/>
          <w:szCs w:val="22"/>
        </w:rPr>
      </w:pPr>
      <w:r w:rsidRPr="00BE7CBD">
        <w:rPr>
          <w:sz w:val="22"/>
          <w:szCs w:val="22"/>
        </w:rPr>
        <w:t>4/ wykonanie corocznego przeglądu dźwigów oraz sporządzanie z tych czynności protokołu serwisowego, przekazywanego Zamawiającemu / Szpitalowi /</w:t>
      </w:r>
    </w:p>
    <w:p w14:paraId="50F41946" w14:textId="77777777" w:rsidR="00E852DB" w:rsidRPr="00BE7CBD" w:rsidRDefault="00E852DB" w:rsidP="00E852DB">
      <w:pPr>
        <w:spacing w:line="276" w:lineRule="auto"/>
        <w:contextualSpacing/>
        <w:jc w:val="both"/>
        <w:rPr>
          <w:sz w:val="22"/>
          <w:szCs w:val="22"/>
        </w:rPr>
      </w:pPr>
      <w:r w:rsidRPr="00BE7CBD">
        <w:rPr>
          <w:sz w:val="22"/>
          <w:szCs w:val="22"/>
        </w:rPr>
        <w:t>5/ wykonanie elektrycznych rocznych pomiarów rezystancji izolacji obwodów elektrycznych i skuteczności działania urządzeń ochronnych</w:t>
      </w:r>
    </w:p>
    <w:p w14:paraId="3F7A66F3" w14:textId="77777777" w:rsidR="00E852DB" w:rsidRPr="00BE7CBD" w:rsidRDefault="00E852DB" w:rsidP="00E852DB">
      <w:pPr>
        <w:spacing w:line="276" w:lineRule="auto"/>
        <w:contextualSpacing/>
        <w:jc w:val="both"/>
        <w:rPr>
          <w:sz w:val="22"/>
          <w:szCs w:val="22"/>
        </w:rPr>
      </w:pPr>
      <w:r w:rsidRPr="00BE7CBD">
        <w:rPr>
          <w:sz w:val="22"/>
          <w:szCs w:val="22"/>
        </w:rPr>
        <w:t>6/ uczestnictwo w czynnościach związanych z okresowymi kontrolami przez Urząd Dozoru Technicznego</w:t>
      </w:r>
    </w:p>
    <w:p w14:paraId="55CC4DEB" w14:textId="77777777" w:rsidR="00E852DB" w:rsidRPr="00353EE1" w:rsidRDefault="00E852DB" w:rsidP="00E852DB">
      <w:pPr>
        <w:spacing w:line="276" w:lineRule="auto"/>
        <w:contextualSpacing/>
        <w:jc w:val="both"/>
        <w:rPr>
          <w:i/>
          <w:sz w:val="22"/>
          <w:szCs w:val="22"/>
        </w:rPr>
      </w:pPr>
      <w:r w:rsidRPr="00BE7CBD">
        <w:rPr>
          <w:sz w:val="22"/>
          <w:szCs w:val="22"/>
        </w:rPr>
        <w:t xml:space="preserve">7/ zakres przeglądu miesięcznego dźwigów osobowych i towarowych stanowi </w:t>
      </w:r>
      <w:r w:rsidRPr="00BE7CBD">
        <w:rPr>
          <w:i/>
          <w:sz w:val="22"/>
          <w:szCs w:val="22"/>
        </w:rPr>
        <w:t>załącznik nr 1</w:t>
      </w:r>
      <w:r w:rsidRPr="00BE7CBD">
        <w:rPr>
          <w:sz w:val="22"/>
          <w:szCs w:val="22"/>
        </w:rPr>
        <w:t xml:space="preserve"> </w:t>
      </w:r>
      <w:r w:rsidRPr="00353EE1">
        <w:rPr>
          <w:i/>
          <w:sz w:val="22"/>
          <w:szCs w:val="22"/>
        </w:rPr>
        <w:t>zakres przeglądu miesięcznego</w:t>
      </w:r>
    </w:p>
    <w:p w14:paraId="19D621D1" w14:textId="77777777" w:rsidR="00E852DB" w:rsidRPr="00353EE1" w:rsidRDefault="00E852DB" w:rsidP="00E852DB">
      <w:pPr>
        <w:spacing w:line="276" w:lineRule="auto"/>
        <w:contextualSpacing/>
        <w:jc w:val="both"/>
        <w:rPr>
          <w:i/>
          <w:sz w:val="22"/>
          <w:szCs w:val="22"/>
        </w:rPr>
      </w:pPr>
      <w:r w:rsidRPr="00BE7CBD">
        <w:rPr>
          <w:sz w:val="22"/>
          <w:szCs w:val="22"/>
        </w:rPr>
        <w:t xml:space="preserve">8/ zakres przeglądu rocznego dźwigów osobowych i towarowych stanowi </w:t>
      </w:r>
      <w:r w:rsidRPr="00BE7CBD">
        <w:rPr>
          <w:i/>
          <w:sz w:val="22"/>
          <w:szCs w:val="22"/>
        </w:rPr>
        <w:t>załącznik nr 2</w:t>
      </w:r>
      <w:r>
        <w:rPr>
          <w:sz w:val="22"/>
          <w:szCs w:val="22"/>
        </w:rPr>
        <w:t xml:space="preserve"> </w:t>
      </w:r>
      <w:r w:rsidRPr="00353EE1">
        <w:rPr>
          <w:i/>
          <w:sz w:val="22"/>
          <w:szCs w:val="22"/>
        </w:rPr>
        <w:t>zakres przeglądu rocznego</w:t>
      </w:r>
      <w:r w:rsidRPr="00353EE1" w:rsidDel="00596B81">
        <w:rPr>
          <w:i/>
          <w:sz w:val="22"/>
          <w:szCs w:val="22"/>
        </w:rPr>
        <w:t xml:space="preserve"> </w:t>
      </w:r>
    </w:p>
    <w:p w14:paraId="46DC028D" w14:textId="77777777" w:rsidR="00E852DB" w:rsidRPr="00BE7CBD" w:rsidRDefault="00E852DB" w:rsidP="00E852DB">
      <w:pPr>
        <w:spacing w:line="276" w:lineRule="auto"/>
        <w:contextualSpacing/>
        <w:jc w:val="both"/>
        <w:rPr>
          <w:sz w:val="22"/>
          <w:szCs w:val="22"/>
        </w:rPr>
      </w:pPr>
      <w:r w:rsidRPr="00BE7CBD">
        <w:rPr>
          <w:sz w:val="22"/>
          <w:szCs w:val="22"/>
        </w:rPr>
        <w:t>9/ do zakresu usługi pogotowia dźwigowego należy w szczególności:</w:t>
      </w:r>
    </w:p>
    <w:p w14:paraId="015ABAD6" w14:textId="77777777" w:rsidR="00E852DB" w:rsidRPr="00BE7CBD" w:rsidRDefault="00E852DB" w:rsidP="00E852DB">
      <w:pPr>
        <w:spacing w:line="276" w:lineRule="auto"/>
        <w:contextualSpacing/>
        <w:jc w:val="both"/>
        <w:rPr>
          <w:sz w:val="22"/>
          <w:szCs w:val="22"/>
        </w:rPr>
      </w:pPr>
      <w:r w:rsidRPr="00BE7CBD">
        <w:rPr>
          <w:sz w:val="22"/>
          <w:szCs w:val="22"/>
        </w:rPr>
        <w:t>- uwalnianie ludzi uwięzionych w kabinie</w:t>
      </w:r>
      <w:r>
        <w:rPr>
          <w:sz w:val="22"/>
          <w:szCs w:val="22"/>
        </w:rPr>
        <w:t xml:space="preserve"> do 2 godzin, w przypadku jeżeli Szpital nie jest w stanie ,,sam’’ uwolnić ludzi</w:t>
      </w:r>
    </w:p>
    <w:p w14:paraId="10BE4E88" w14:textId="77777777" w:rsidR="00E852DB" w:rsidRDefault="00E852DB" w:rsidP="00E852DB">
      <w:pPr>
        <w:spacing w:line="276" w:lineRule="auto"/>
        <w:contextualSpacing/>
        <w:jc w:val="both"/>
        <w:rPr>
          <w:sz w:val="22"/>
          <w:szCs w:val="22"/>
        </w:rPr>
      </w:pPr>
      <w:r w:rsidRPr="00BE7CBD">
        <w:rPr>
          <w:sz w:val="22"/>
          <w:szCs w:val="22"/>
        </w:rPr>
        <w:t>- usuwanie usterek technicznych niewymagających wymiany części urządzeń dźwigów osobowych z wyjątkiem opisanych wyżej w pkt. 4 ppkt. 2</w:t>
      </w:r>
    </w:p>
    <w:p w14:paraId="6FD76004" w14:textId="77777777" w:rsidR="00E852DB" w:rsidRPr="00BE7CBD" w:rsidRDefault="00E852DB" w:rsidP="00E852DB">
      <w:pPr>
        <w:spacing w:line="276" w:lineRule="auto"/>
        <w:contextualSpacing/>
        <w:jc w:val="both"/>
        <w:rPr>
          <w:sz w:val="22"/>
          <w:szCs w:val="22"/>
        </w:rPr>
      </w:pPr>
      <w:r>
        <w:rPr>
          <w:sz w:val="22"/>
          <w:szCs w:val="22"/>
        </w:rPr>
        <w:t>w terminie do 24 godzin</w:t>
      </w:r>
    </w:p>
    <w:p w14:paraId="348B7007" w14:textId="77777777" w:rsidR="00E852DB" w:rsidRPr="00BE7CBD" w:rsidRDefault="00E852DB" w:rsidP="00E852DB">
      <w:pPr>
        <w:spacing w:line="276" w:lineRule="auto"/>
        <w:contextualSpacing/>
        <w:jc w:val="both"/>
        <w:rPr>
          <w:sz w:val="22"/>
          <w:szCs w:val="22"/>
        </w:rPr>
      </w:pPr>
      <w:r w:rsidRPr="00BE7CBD">
        <w:rPr>
          <w:sz w:val="22"/>
          <w:szCs w:val="22"/>
        </w:rPr>
        <w:t>10/ wykonawca zobowiązany jest do prowadzenia dziennika konserwacji i rejestru przebiegu eksploatacji dźwigu osobowego, towarowego i platformy schodowej na podstawie wymagań zawartych w instrukcji eksploatacji, oddzielnie dla każdego dźwigu wyszczególnionego poniżej zgodnie z Rozporządzeniem MPiT w sprawie warunków technicznych dozoru technicznego w zakresie eksploatacji, napraw i modernizacji urządzeń transportu bliskiego z dnia 30 października 2018 r / Dz. U z 2018 r poz.2176 /</w:t>
      </w:r>
    </w:p>
    <w:p w14:paraId="6455946F" w14:textId="77777777" w:rsidR="00E852DB" w:rsidRPr="00BE7CBD" w:rsidRDefault="00E852DB" w:rsidP="00E852DB">
      <w:pPr>
        <w:spacing w:line="276" w:lineRule="auto"/>
        <w:contextualSpacing/>
        <w:jc w:val="both"/>
        <w:rPr>
          <w:sz w:val="22"/>
          <w:szCs w:val="22"/>
        </w:rPr>
      </w:pPr>
    </w:p>
    <w:p w14:paraId="422C42A3" w14:textId="77777777" w:rsidR="00E852DB" w:rsidRPr="00BE7CBD" w:rsidRDefault="00E852DB" w:rsidP="00E852DB">
      <w:pPr>
        <w:spacing w:line="276" w:lineRule="auto"/>
        <w:contextualSpacing/>
        <w:jc w:val="both"/>
        <w:rPr>
          <w:b/>
          <w:sz w:val="22"/>
          <w:szCs w:val="22"/>
        </w:rPr>
      </w:pPr>
      <w:r w:rsidRPr="00BE7CBD">
        <w:rPr>
          <w:b/>
          <w:sz w:val="22"/>
          <w:szCs w:val="22"/>
        </w:rPr>
        <w:t>Zakres czynności związanych z naprawami dźwigów osobowych, towarowych i platform schodowych:</w:t>
      </w:r>
    </w:p>
    <w:p w14:paraId="370538AA" w14:textId="77777777" w:rsidR="00E852DB" w:rsidRPr="00BE7CBD" w:rsidRDefault="00E852DB" w:rsidP="00E852DB">
      <w:pPr>
        <w:spacing w:line="276" w:lineRule="auto"/>
        <w:contextualSpacing/>
        <w:jc w:val="both"/>
        <w:rPr>
          <w:b/>
          <w:sz w:val="22"/>
          <w:szCs w:val="22"/>
        </w:rPr>
      </w:pPr>
    </w:p>
    <w:p w14:paraId="5E5B963E" w14:textId="77777777" w:rsidR="00E852DB" w:rsidRPr="00BE7CBD" w:rsidRDefault="00E852DB" w:rsidP="00E852DB">
      <w:pPr>
        <w:spacing w:line="276" w:lineRule="auto"/>
        <w:contextualSpacing/>
        <w:jc w:val="both"/>
        <w:rPr>
          <w:sz w:val="22"/>
          <w:szCs w:val="22"/>
        </w:rPr>
      </w:pPr>
      <w:r w:rsidRPr="00BE7CBD">
        <w:rPr>
          <w:sz w:val="22"/>
          <w:szCs w:val="22"/>
        </w:rPr>
        <w:lastRenderedPageBreak/>
        <w:t xml:space="preserve">1/ skrócenie lin nośnych </w:t>
      </w:r>
    </w:p>
    <w:p w14:paraId="7A9FA31C" w14:textId="77777777" w:rsidR="00E852DB" w:rsidRPr="00BE7CBD" w:rsidRDefault="00E852DB" w:rsidP="00E852DB">
      <w:pPr>
        <w:spacing w:line="276" w:lineRule="auto"/>
        <w:contextualSpacing/>
        <w:jc w:val="both"/>
        <w:rPr>
          <w:sz w:val="22"/>
          <w:szCs w:val="22"/>
        </w:rPr>
      </w:pPr>
      <w:r w:rsidRPr="00BE7CBD">
        <w:rPr>
          <w:sz w:val="22"/>
          <w:szCs w:val="22"/>
        </w:rPr>
        <w:t>2/ skrócenie – wymiana linki ogranicznika prędkości</w:t>
      </w:r>
    </w:p>
    <w:p w14:paraId="59415A2A" w14:textId="77777777" w:rsidR="00E852DB" w:rsidRPr="00BE7CBD" w:rsidRDefault="00E852DB" w:rsidP="00E852DB">
      <w:pPr>
        <w:spacing w:line="276" w:lineRule="auto"/>
        <w:contextualSpacing/>
        <w:jc w:val="both"/>
        <w:rPr>
          <w:sz w:val="22"/>
          <w:szCs w:val="22"/>
        </w:rPr>
      </w:pPr>
      <w:r w:rsidRPr="00BE7CBD">
        <w:rPr>
          <w:sz w:val="22"/>
          <w:szCs w:val="22"/>
        </w:rPr>
        <w:t>3/ wymianie lin nośnych po zakończeniu okresu gwarancji</w:t>
      </w:r>
    </w:p>
    <w:p w14:paraId="3B2CD3CD" w14:textId="77777777" w:rsidR="00E852DB" w:rsidRPr="00BE7CBD" w:rsidRDefault="00E852DB" w:rsidP="00E852DB">
      <w:pPr>
        <w:spacing w:line="276" w:lineRule="auto"/>
        <w:contextualSpacing/>
        <w:jc w:val="both"/>
        <w:rPr>
          <w:sz w:val="22"/>
          <w:szCs w:val="22"/>
        </w:rPr>
      </w:pPr>
      <w:r w:rsidRPr="00BE7CBD">
        <w:rPr>
          <w:sz w:val="22"/>
          <w:szCs w:val="22"/>
        </w:rPr>
        <w:t>4/ regulacja chwytaczy kabiny/przeciwwagi</w:t>
      </w:r>
    </w:p>
    <w:p w14:paraId="41C63172" w14:textId="77777777" w:rsidR="00E852DB" w:rsidRPr="00BE7CBD" w:rsidRDefault="00E852DB" w:rsidP="00E852DB">
      <w:pPr>
        <w:spacing w:line="276" w:lineRule="auto"/>
        <w:contextualSpacing/>
        <w:jc w:val="both"/>
        <w:rPr>
          <w:sz w:val="22"/>
          <w:szCs w:val="22"/>
        </w:rPr>
      </w:pPr>
      <w:r w:rsidRPr="00BE7CBD">
        <w:rPr>
          <w:sz w:val="22"/>
          <w:szCs w:val="22"/>
        </w:rPr>
        <w:t>5/ szlifowanie prowadnic kabiny/przeciwwagi</w:t>
      </w:r>
    </w:p>
    <w:p w14:paraId="6B63B150" w14:textId="77777777" w:rsidR="00E852DB" w:rsidRPr="00BE7CBD" w:rsidRDefault="00E852DB" w:rsidP="00E852DB">
      <w:pPr>
        <w:spacing w:line="276" w:lineRule="auto"/>
        <w:contextualSpacing/>
        <w:jc w:val="both"/>
        <w:rPr>
          <w:sz w:val="22"/>
          <w:szCs w:val="22"/>
        </w:rPr>
      </w:pPr>
      <w:r w:rsidRPr="00BE7CBD">
        <w:rPr>
          <w:sz w:val="22"/>
          <w:szCs w:val="22"/>
        </w:rPr>
        <w:t>6/ wymianie prowadnic kabiny/przeciwwagi</w:t>
      </w:r>
    </w:p>
    <w:p w14:paraId="6A962E2A" w14:textId="77777777" w:rsidR="00E852DB" w:rsidRPr="00BE7CBD" w:rsidRDefault="00E852DB" w:rsidP="00E852DB">
      <w:pPr>
        <w:spacing w:line="276" w:lineRule="auto"/>
        <w:contextualSpacing/>
        <w:jc w:val="both"/>
        <w:rPr>
          <w:sz w:val="22"/>
          <w:szCs w:val="22"/>
        </w:rPr>
      </w:pPr>
      <w:r w:rsidRPr="00BE7CBD">
        <w:rPr>
          <w:sz w:val="22"/>
          <w:szCs w:val="22"/>
        </w:rPr>
        <w:t>7/ wymianie izolatora pod wciągarką</w:t>
      </w:r>
    </w:p>
    <w:p w14:paraId="1E75F4E0" w14:textId="77777777" w:rsidR="00E852DB" w:rsidRPr="00BE7CBD" w:rsidRDefault="00E852DB" w:rsidP="00E852DB">
      <w:pPr>
        <w:spacing w:line="276" w:lineRule="auto"/>
        <w:contextualSpacing/>
        <w:jc w:val="both"/>
        <w:rPr>
          <w:sz w:val="22"/>
          <w:szCs w:val="22"/>
        </w:rPr>
      </w:pPr>
      <w:r w:rsidRPr="00BE7CBD">
        <w:rPr>
          <w:sz w:val="22"/>
          <w:szCs w:val="22"/>
        </w:rPr>
        <w:t>8/ wymianie koła ciernego wciągarki/ kół lonowych kabiny/przeciwwagi</w:t>
      </w:r>
    </w:p>
    <w:p w14:paraId="2E3FF344" w14:textId="77777777" w:rsidR="00E852DB" w:rsidRPr="00BE7CBD" w:rsidRDefault="00E852DB" w:rsidP="00E852DB">
      <w:pPr>
        <w:spacing w:line="276" w:lineRule="auto"/>
        <w:contextualSpacing/>
        <w:jc w:val="both"/>
        <w:rPr>
          <w:sz w:val="22"/>
          <w:szCs w:val="22"/>
        </w:rPr>
      </w:pPr>
      <w:r w:rsidRPr="00BE7CBD">
        <w:rPr>
          <w:sz w:val="22"/>
          <w:szCs w:val="22"/>
        </w:rPr>
        <w:t>9/ oględzin stanu łożyska wciągarki</w:t>
      </w:r>
    </w:p>
    <w:p w14:paraId="666452E4" w14:textId="77777777" w:rsidR="00E852DB" w:rsidRPr="00BE7CBD" w:rsidRDefault="00E852DB" w:rsidP="00E852DB">
      <w:pPr>
        <w:spacing w:line="276" w:lineRule="auto"/>
        <w:contextualSpacing/>
        <w:jc w:val="both"/>
        <w:rPr>
          <w:sz w:val="22"/>
          <w:szCs w:val="22"/>
        </w:rPr>
      </w:pPr>
      <w:r w:rsidRPr="00BE7CBD">
        <w:rPr>
          <w:sz w:val="22"/>
          <w:szCs w:val="22"/>
        </w:rPr>
        <w:t>10/ wymianie elementów / tarczy ciernej, cewek hamulcowych, elektro-hamulca wciągarki</w:t>
      </w:r>
    </w:p>
    <w:p w14:paraId="31CCD0D7" w14:textId="77777777" w:rsidR="00E852DB" w:rsidRPr="00BE7CBD" w:rsidRDefault="00E852DB" w:rsidP="00E852DB">
      <w:pPr>
        <w:spacing w:line="276" w:lineRule="auto"/>
        <w:contextualSpacing/>
        <w:jc w:val="both"/>
        <w:rPr>
          <w:sz w:val="22"/>
          <w:szCs w:val="22"/>
        </w:rPr>
      </w:pPr>
      <w:r w:rsidRPr="00BE7CBD">
        <w:rPr>
          <w:sz w:val="22"/>
          <w:szCs w:val="22"/>
        </w:rPr>
        <w:t>11/ wymianie płytki kontroli elektro-hamulca wciągarki</w:t>
      </w:r>
    </w:p>
    <w:p w14:paraId="1974A40C" w14:textId="77777777" w:rsidR="00E852DB" w:rsidRPr="00BE7CBD" w:rsidRDefault="00E852DB" w:rsidP="00E852DB">
      <w:pPr>
        <w:spacing w:line="276" w:lineRule="auto"/>
        <w:contextualSpacing/>
        <w:jc w:val="both"/>
        <w:rPr>
          <w:sz w:val="22"/>
          <w:szCs w:val="22"/>
        </w:rPr>
      </w:pPr>
      <w:r w:rsidRPr="00BE7CBD">
        <w:rPr>
          <w:sz w:val="22"/>
          <w:szCs w:val="22"/>
        </w:rPr>
        <w:t>12/ wymianie płytki komunikatów głosowych</w:t>
      </w:r>
    </w:p>
    <w:p w14:paraId="2AC60EF7" w14:textId="77777777" w:rsidR="00E852DB" w:rsidRPr="00BE7CBD" w:rsidRDefault="00E852DB" w:rsidP="00E852DB">
      <w:pPr>
        <w:spacing w:line="276" w:lineRule="auto"/>
        <w:contextualSpacing/>
        <w:jc w:val="both"/>
        <w:rPr>
          <w:sz w:val="22"/>
          <w:szCs w:val="22"/>
        </w:rPr>
      </w:pPr>
      <w:r w:rsidRPr="00BE7CBD">
        <w:rPr>
          <w:sz w:val="22"/>
          <w:szCs w:val="22"/>
        </w:rPr>
        <w:t>13/ wymianie modułu telefonicznego komunikacji dwukierunkowej ze służbami ratowniczymi</w:t>
      </w:r>
    </w:p>
    <w:p w14:paraId="0B38F2D3" w14:textId="77777777" w:rsidR="00E852DB" w:rsidRPr="00BE7CBD" w:rsidRDefault="00E852DB" w:rsidP="00E852DB">
      <w:pPr>
        <w:spacing w:line="276" w:lineRule="auto"/>
        <w:contextualSpacing/>
        <w:jc w:val="both"/>
        <w:rPr>
          <w:sz w:val="22"/>
          <w:szCs w:val="22"/>
        </w:rPr>
      </w:pPr>
      <w:r w:rsidRPr="00BE7CBD">
        <w:rPr>
          <w:sz w:val="22"/>
          <w:szCs w:val="22"/>
        </w:rPr>
        <w:t>14 wymiana bramki GSM do realizacji połączeń głosowych ze służbami ratowniczymi</w:t>
      </w:r>
    </w:p>
    <w:p w14:paraId="22C83B02" w14:textId="77777777" w:rsidR="00E852DB" w:rsidRPr="00BE7CBD" w:rsidRDefault="00E852DB" w:rsidP="00E852DB">
      <w:pPr>
        <w:spacing w:line="276" w:lineRule="auto"/>
        <w:contextualSpacing/>
        <w:jc w:val="both"/>
        <w:rPr>
          <w:sz w:val="22"/>
          <w:szCs w:val="22"/>
        </w:rPr>
      </w:pPr>
      <w:r w:rsidRPr="00BE7CBD">
        <w:rPr>
          <w:sz w:val="22"/>
          <w:szCs w:val="22"/>
        </w:rPr>
        <w:t>15/ wymianie płytki łączności dwukierunkowej</w:t>
      </w:r>
    </w:p>
    <w:p w14:paraId="768C7199" w14:textId="77777777" w:rsidR="00E852DB" w:rsidRPr="00BE7CBD" w:rsidRDefault="00E852DB" w:rsidP="00E852DB">
      <w:pPr>
        <w:spacing w:line="276" w:lineRule="auto"/>
        <w:contextualSpacing/>
        <w:jc w:val="both"/>
        <w:rPr>
          <w:sz w:val="22"/>
          <w:szCs w:val="22"/>
        </w:rPr>
      </w:pPr>
      <w:r w:rsidRPr="00BE7CBD">
        <w:rPr>
          <w:sz w:val="22"/>
          <w:szCs w:val="22"/>
        </w:rPr>
        <w:t>16/ wymiana styczników sterowania dźwigu</w:t>
      </w:r>
    </w:p>
    <w:p w14:paraId="04EEEB6E" w14:textId="77777777" w:rsidR="00E852DB" w:rsidRPr="00BE7CBD" w:rsidRDefault="00E852DB" w:rsidP="00E852DB">
      <w:pPr>
        <w:spacing w:line="276" w:lineRule="auto"/>
        <w:contextualSpacing/>
        <w:jc w:val="both"/>
        <w:rPr>
          <w:sz w:val="22"/>
          <w:szCs w:val="22"/>
        </w:rPr>
      </w:pPr>
      <w:r w:rsidRPr="00BE7CBD">
        <w:rPr>
          <w:sz w:val="22"/>
          <w:szCs w:val="22"/>
        </w:rPr>
        <w:t>17/ wymianie zderzaków kabiny/przeciwwagi</w:t>
      </w:r>
    </w:p>
    <w:p w14:paraId="5CCA7D5A" w14:textId="77777777" w:rsidR="00E852DB" w:rsidRPr="00BE7CBD" w:rsidRDefault="00E852DB" w:rsidP="00E852DB">
      <w:pPr>
        <w:spacing w:line="276" w:lineRule="auto"/>
        <w:contextualSpacing/>
        <w:jc w:val="both"/>
        <w:rPr>
          <w:sz w:val="22"/>
          <w:szCs w:val="22"/>
        </w:rPr>
      </w:pPr>
      <w:r w:rsidRPr="00BE7CBD">
        <w:rPr>
          <w:sz w:val="22"/>
          <w:szCs w:val="22"/>
        </w:rPr>
        <w:t>18/ wymianie sterownika drzwi kabinowych</w:t>
      </w:r>
    </w:p>
    <w:p w14:paraId="5F37CDD8" w14:textId="77777777" w:rsidR="00E852DB" w:rsidRPr="00BE7CBD" w:rsidRDefault="00E852DB" w:rsidP="00E852DB">
      <w:pPr>
        <w:spacing w:line="276" w:lineRule="auto"/>
        <w:contextualSpacing/>
        <w:jc w:val="both"/>
        <w:rPr>
          <w:sz w:val="22"/>
          <w:szCs w:val="22"/>
        </w:rPr>
      </w:pPr>
      <w:r w:rsidRPr="00BE7CBD">
        <w:rPr>
          <w:sz w:val="22"/>
          <w:szCs w:val="22"/>
        </w:rPr>
        <w:t>19/ wymianie ślizgów paneli drzwiowych</w:t>
      </w:r>
    </w:p>
    <w:p w14:paraId="7AE0C3BD" w14:textId="77777777" w:rsidR="00E852DB" w:rsidRPr="00BE7CBD" w:rsidRDefault="00E852DB" w:rsidP="00E852DB">
      <w:pPr>
        <w:spacing w:line="276" w:lineRule="auto"/>
        <w:contextualSpacing/>
        <w:jc w:val="both"/>
        <w:rPr>
          <w:sz w:val="22"/>
          <w:szCs w:val="22"/>
        </w:rPr>
      </w:pPr>
      <w:r w:rsidRPr="00BE7CBD">
        <w:rPr>
          <w:sz w:val="22"/>
          <w:szCs w:val="22"/>
        </w:rPr>
        <w:t>20/  wymianie rolek napędu drzwi kabinowych/przystankowych</w:t>
      </w:r>
    </w:p>
    <w:p w14:paraId="1BC2158F" w14:textId="77777777" w:rsidR="00E852DB" w:rsidRPr="00BE7CBD" w:rsidRDefault="00E852DB" w:rsidP="00E852DB">
      <w:pPr>
        <w:spacing w:line="276" w:lineRule="auto"/>
        <w:contextualSpacing/>
        <w:jc w:val="both"/>
        <w:rPr>
          <w:sz w:val="22"/>
          <w:szCs w:val="22"/>
        </w:rPr>
      </w:pPr>
      <w:r w:rsidRPr="00BE7CBD">
        <w:rPr>
          <w:sz w:val="22"/>
          <w:szCs w:val="22"/>
        </w:rPr>
        <w:t>21/ wymianie przycisków /płytek przycisków w kasecie dyspozycji w kabinie/kasetach wezwań na przystankach</w:t>
      </w:r>
    </w:p>
    <w:p w14:paraId="7FC1D800" w14:textId="77777777" w:rsidR="00E852DB" w:rsidRPr="00BE7CBD" w:rsidRDefault="00E852DB" w:rsidP="00E852DB">
      <w:pPr>
        <w:spacing w:line="276" w:lineRule="auto"/>
        <w:contextualSpacing/>
        <w:jc w:val="both"/>
        <w:rPr>
          <w:sz w:val="22"/>
          <w:szCs w:val="22"/>
        </w:rPr>
      </w:pPr>
      <w:r w:rsidRPr="00BE7CBD">
        <w:rPr>
          <w:sz w:val="22"/>
          <w:szCs w:val="22"/>
        </w:rPr>
        <w:t>22/ wymianie wyświetlaczy w kabinie/na przystankach</w:t>
      </w:r>
    </w:p>
    <w:p w14:paraId="4A887C06" w14:textId="77777777" w:rsidR="00E852DB" w:rsidRPr="00BE7CBD" w:rsidRDefault="00E852DB" w:rsidP="00E852DB">
      <w:pPr>
        <w:spacing w:line="276" w:lineRule="auto"/>
        <w:contextualSpacing/>
        <w:jc w:val="both"/>
        <w:rPr>
          <w:sz w:val="22"/>
          <w:szCs w:val="22"/>
        </w:rPr>
      </w:pPr>
      <w:r w:rsidRPr="00BE7CBD">
        <w:rPr>
          <w:sz w:val="22"/>
          <w:szCs w:val="22"/>
        </w:rPr>
        <w:t>23/ wymianie falownika sterowania dźwigu</w:t>
      </w:r>
    </w:p>
    <w:p w14:paraId="710ACE1D" w14:textId="77777777" w:rsidR="00E852DB" w:rsidRPr="00BE7CBD" w:rsidRDefault="00E852DB" w:rsidP="00E852DB">
      <w:pPr>
        <w:spacing w:line="276" w:lineRule="auto"/>
        <w:contextualSpacing/>
        <w:jc w:val="both"/>
        <w:rPr>
          <w:sz w:val="22"/>
          <w:szCs w:val="22"/>
        </w:rPr>
      </w:pPr>
      <w:r w:rsidRPr="00BE7CBD">
        <w:rPr>
          <w:sz w:val="22"/>
          <w:szCs w:val="22"/>
        </w:rPr>
        <w:t>24/ wymianie lamp oświetleniowych w kabinie i szybie dźwigu</w:t>
      </w:r>
    </w:p>
    <w:p w14:paraId="469229DE" w14:textId="77777777" w:rsidR="00E852DB" w:rsidRPr="00BE7CBD" w:rsidRDefault="00E852DB" w:rsidP="00E852DB">
      <w:pPr>
        <w:spacing w:line="276" w:lineRule="auto"/>
        <w:contextualSpacing/>
        <w:jc w:val="both"/>
        <w:rPr>
          <w:sz w:val="22"/>
          <w:szCs w:val="22"/>
        </w:rPr>
      </w:pPr>
      <w:r w:rsidRPr="00BE7CBD">
        <w:rPr>
          <w:sz w:val="22"/>
          <w:szCs w:val="22"/>
        </w:rPr>
        <w:t>25/ wymianie zasilacza UPS</w:t>
      </w:r>
    </w:p>
    <w:p w14:paraId="705D02E3" w14:textId="77777777" w:rsidR="00E852DB" w:rsidRPr="00BE7CBD" w:rsidRDefault="00E852DB" w:rsidP="00E852DB">
      <w:pPr>
        <w:spacing w:line="276" w:lineRule="auto"/>
        <w:contextualSpacing/>
        <w:jc w:val="both"/>
        <w:rPr>
          <w:sz w:val="22"/>
          <w:szCs w:val="22"/>
        </w:rPr>
      </w:pPr>
      <w:r w:rsidRPr="00BE7CBD">
        <w:rPr>
          <w:sz w:val="22"/>
          <w:szCs w:val="22"/>
        </w:rPr>
        <w:t>26/ wymianie foto kurtyny</w:t>
      </w:r>
    </w:p>
    <w:p w14:paraId="3B44A51E" w14:textId="77777777" w:rsidR="00E852DB" w:rsidRPr="00BE7CBD" w:rsidRDefault="00E852DB" w:rsidP="00E852DB">
      <w:pPr>
        <w:spacing w:line="276" w:lineRule="auto"/>
        <w:contextualSpacing/>
        <w:jc w:val="both"/>
        <w:rPr>
          <w:sz w:val="22"/>
          <w:szCs w:val="22"/>
        </w:rPr>
      </w:pPr>
      <w:r w:rsidRPr="00BE7CBD">
        <w:rPr>
          <w:sz w:val="22"/>
          <w:szCs w:val="22"/>
        </w:rPr>
        <w:t>27/ wymianie smarowniczek kabinowych/przeciwwagi</w:t>
      </w:r>
    </w:p>
    <w:p w14:paraId="537F440B" w14:textId="77777777" w:rsidR="00E852DB" w:rsidRPr="00BE7CBD" w:rsidRDefault="00E852DB" w:rsidP="00E852DB">
      <w:pPr>
        <w:spacing w:line="276" w:lineRule="auto"/>
        <w:contextualSpacing/>
        <w:jc w:val="both"/>
        <w:rPr>
          <w:sz w:val="22"/>
          <w:szCs w:val="22"/>
        </w:rPr>
      </w:pPr>
      <w:r w:rsidRPr="00BE7CBD">
        <w:rPr>
          <w:sz w:val="22"/>
          <w:szCs w:val="22"/>
        </w:rPr>
        <w:t>28/ wymianie ogranicznika prędkości</w:t>
      </w:r>
    </w:p>
    <w:p w14:paraId="54623329" w14:textId="77777777" w:rsidR="00E852DB" w:rsidRPr="00BE7CBD" w:rsidRDefault="00E852DB" w:rsidP="00E852DB">
      <w:pPr>
        <w:spacing w:line="276" w:lineRule="auto"/>
        <w:contextualSpacing/>
        <w:jc w:val="both"/>
        <w:rPr>
          <w:sz w:val="22"/>
          <w:szCs w:val="22"/>
        </w:rPr>
      </w:pPr>
      <w:r w:rsidRPr="00BE7CBD">
        <w:rPr>
          <w:sz w:val="22"/>
          <w:szCs w:val="22"/>
        </w:rPr>
        <w:t>29/ wymianie – naprawa skrzydeł drzwi</w:t>
      </w:r>
    </w:p>
    <w:p w14:paraId="56518B94" w14:textId="77777777" w:rsidR="00E852DB" w:rsidRPr="00BE7CBD" w:rsidRDefault="00E852DB" w:rsidP="00E852DB">
      <w:pPr>
        <w:spacing w:line="276" w:lineRule="auto"/>
        <w:contextualSpacing/>
        <w:jc w:val="both"/>
        <w:rPr>
          <w:sz w:val="22"/>
          <w:szCs w:val="22"/>
        </w:rPr>
      </w:pPr>
      <w:r w:rsidRPr="00BE7CBD">
        <w:rPr>
          <w:sz w:val="22"/>
          <w:szCs w:val="22"/>
        </w:rPr>
        <w:t>30/ wymianie krzywek drzwi</w:t>
      </w:r>
    </w:p>
    <w:p w14:paraId="116484E2" w14:textId="77777777" w:rsidR="00E852DB" w:rsidRPr="00BE7CBD" w:rsidRDefault="00E852DB" w:rsidP="00E852DB">
      <w:pPr>
        <w:spacing w:line="276" w:lineRule="auto"/>
        <w:contextualSpacing/>
        <w:jc w:val="both"/>
        <w:rPr>
          <w:sz w:val="22"/>
          <w:szCs w:val="22"/>
        </w:rPr>
      </w:pPr>
      <w:r w:rsidRPr="00BE7CBD">
        <w:rPr>
          <w:sz w:val="22"/>
          <w:szCs w:val="22"/>
        </w:rPr>
        <w:t>31/ wymianie wózków drzwi szybowych/kabinowych</w:t>
      </w:r>
    </w:p>
    <w:p w14:paraId="584A9CF4" w14:textId="77777777" w:rsidR="00E852DB" w:rsidRPr="00BE7CBD" w:rsidRDefault="00E852DB" w:rsidP="00E852DB">
      <w:pPr>
        <w:spacing w:line="276" w:lineRule="auto"/>
        <w:contextualSpacing/>
        <w:jc w:val="both"/>
        <w:rPr>
          <w:sz w:val="22"/>
          <w:szCs w:val="22"/>
        </w:rPr>
      </w:pPr>
      <w:r w:rsidRPr="00BE7CBD">
        <w:rPr>
          <w:sz w:val="22"/>
          <w:szCs w:val="22"/>
        </w:rPr>
        <w:t>32/ wymianie wykładzin w kabinie</w:t>
      </w:r>
    </w:p>
    <w:p w14:paraId="41742817" w14:textId="77777777" w:rsidR="00E852DB" w:rsidRPr="00BE7CBD" w:rsidRDefault="00E852DB" w:rsidP="00E852DB">
      <w:pPr>
        <w:spacing w:line="276" w:lineRule="auto"/>
        <w:contextualSpacing/>
        <w:jc w:val="both"/>
        <w:rPr>
          <w:sz w:val="22"/>
          <w:szCs w:val="22"/>
        </w:rPr>
      </w:pPr>
      <w:r w:rsidRPr="00BE7CBD">
        <w:rPr>
          <w:sz w:val="22"/>
          <w:szCs w:val="22"/>
        </w:rPr>
        <w:t>33/ wymianie progów drzwi</w:t>
      </w:r>
    </w:p>
    <w:p w14:paraId="2032BFF7" w14:textId="77777777" w:rsidR="00E852DB" w:rsidRPr="00BE7CBD" w:rsidRDefault="00E852DB" w:rsidP="00E852DB">
      <w:pPr>
        <w:spacing w:line="276" w:lineRule="auto"/>
        <w:contextualSpacing/>
        <w:jc w:val="both"/>
        <w:rPr>
          <w:sz w:val="22"/>
          <w:szCs w:val="22"/>
        </w:rPr>
      </w:pPr>
      <w:r w:rsidRPr="00BE7CBD">
        <w:rPr>
          <w:sz w:val="22"/>
          <w:szCs w:val="22"/>
        </w:rPr>
        <w:t>34/ wymianie sterownika drzwi</w:t>
      </w:r>
    </w:p>
    <w:p w14:paraId="55FB36C1" w14:textId="77777777" w:rsidR="00E852DB" w:rsidRPr="00BE7CBD" w:rsidRDefault="00E852DB" w:rsidP="00E852DB">
      <w:pPr>
        <w:spacing w:line="276" w:lineRule="auto"/>
        <w:contextualSpacing/>
        <w:jc w:val="both"/>
        <w:rPr>
          <w:sz w:val="22"/>
          <w:szCs w:val="22"/>
        </w:rPr>
      </w:pPr>
      <w:r w:rsidRPr="00BE7CBD">
        <w:rPr>
          <w:sz w:val="22"/>
          <w:szCs w:val="22"/>
        </w:rPr>
        <w:t>35/ wymianie podzespołów szafy sterowej</w:t>
      </w:r>
    </w:p>
    <w:p w14:paraId="217063A8" w14:textId="77777777" w:rsidR="00E852DB" w:rsidRPr="00BE7CBD" w:rsidRDefault="00E852DB" w:rsidP="00E852DB">
      <w:pPr>
        <w:spacing w:line="276" w:lineRule="auto"/>
        <w:contextualSpacing/>
        <w:jc w:val="both"/>
        <w:rPr>
          <w:i/>
          <w:sz w:val="22"/>
          <w:szCs w:val="22"/>
        </w:rPr>
      </w:pPr>
      <w:r w:rsidRPr="00BE7CBD">
        <w:rPr>
          <w:sz w:val="22"/>
          <w:szCs w:val="22"/>
        </w:rPr>
        <w:t xml:space="preserve">36/ przeprowadzenie czynności do określenia </w:t>
      </w:r>
      <w:r w:rsidRPr="00BE7CBD">
        <w:rPr>
          <w:i/>
          <w:sz w:val="22"/>
          <w:szCs w:val="22"/>
        </w:rPr>
        <w:t xml:space="preserve">resursu </w:t>
      </w:r>
      <w:r w:rsidRPr="00BE7CBD">
        <w:rPr>
          <w:sz w:val="22"/>
          <w:szCs w:val="22"/>
        </w:rPr>
        <w:t>urządzenia lub przeglądu specjalnego po wygaśnięciu</w:t>
      </w:r>
      <w:r w:rsidRPr="00BE7CBD">
        <w:rPr>
          <w:i/>
          <w:sz w:val="22"/>
          <w:szCs w:val="22"/>
        </w:rPr>
        <w:t xml:space="preserve"> resursu</w:t>
      </w:r>
    </w:p>
    <w:p w14:paraId="6FABD9D4" w14:textId="77777777" w:rsidR="00E852DB" w:rsidRPr="00BE7CBD" w:rsidRDefault="00E852DB" w:rsidP="00E852DB">
      <w:pPr>
        <w:spacing w:line="276" w:lineRule="auto"/>
        <w:contextualSpacing/>
        <w:jc w:val="both"/>
        <w:rPr>
          <w:sz w:val="22"/>
          <w:szCs w:val="22"/>
        </w:rPr>
      </w:pPr>
      <w:r w:rsidRPr="00BE7CBD">
        <w:rPr>
          <w:sz w:val="22"/>
          <w:szCs w:val="22"/>
        </w:rPr>
        <w:t>37/ oraz inne prace mające wpływ na prawidłową pracę dźwigu</w:t>
      </w:r>
    </w:p>
    <w:p w14:paraId="2ED083E4" w14:textId="77777777" w:rsidR="00E852DB" w:rsidRPr="00BE7CBD" w:rsidRDefault="00E852DB" w:rsidP="00E852DB">
      <w:pPr>
        <w:spacing w:line="276" w:lineRule="auto"/>
        <w:contextualSpacing/>
        <w:jc w:val="both"/>
        <w:rPr>
          <w:sz w:val="22"/>
          <w:szCs w:val="22"/>
        </w:rPr>
      </w:pPr>
    </w:p>
    <w:p w14:paraId="10608EA2" w14:textId="77777777" w:rsidR="00E852DB" w:rsidRPr="00BE7CBD" w:rsidRDefault="00E852DB" w:rsidP="00E852DB">
      <w:pPr>
        <w:spacing w:line="276" w:lineRule="auto"/>
        <w:contextualSpacing/>
        <w:jc w:val="both"/>
        <w:rPr>
          <w:b/>
          <w:sz w:val="22"/>
          <w:szCs w:val="22"/>
        </w:rPr>
      </w:pPr>
      <w:r w:rsidRPr="00BE7CBD">
        <w:rPr>
          <w:b/>
          <w:sz w:val="22"/>
          <w:szCs w:val="22"/>
        </w:rPr>
        <w:t>UWAGA:</w:t>
      </w:r>
    </w:p>
    <w:p w14:paraId="634C974B" w14:textId="77777777" w:rsidR="00E852DB" w:rsidRPr="00BE7CBD" w:rsidRDefault="00E852DB" w:rsidP="00E852DB">
      <w:pPr>
        <w:spacing w:line="276" w:lineRule="auto"/>
        <w:contextualSpacing/>
        <w:jc w:val="both"/>
        <w:rPr>
          <w:sz w:val="22"/>
          <w:szCs w:val="22"/>
        </w:rPr>
      </w:pPr>
    </w:p>
    <w:p w14:paraId="0C550C2A" w14:textId="77777777" w:rsidR="00E852DB" w:rsidRPr="00BE7CBD" w:rsidRDefault="00E852DB" w:rsidP="00E852DB">
      <w:pPr>
        <w:spacing w:line="276" w:lineRule="auto"/>
        <w:contextualSpacing/>
        <w:jc w:val="both"/>
        <w:rPr>
          <w:sz w:val="22"/>
          <w:szCs w:val="22"/>
        </w:rPr>
      </w:pPr>
      <w:r w:rsidRPr="00BE7CBD">
        <w:rPr>
          <w:sz w:val="22"/>
          <w:szCs w:val="22"/>
        </w:rPr>
        <w:t>1/ Zamawiający wymaga oględzin zużytych części celem potwierdzenia potrzeby ich faktycznej wymiany</w:t>
      </w:r>
    </w:p>
    <w:p w14:paraId="35C05AA9" w14:textId="77777777" w:rsidR="00E852DB" w:rsidRPr="00BE7CBD" w:rsidRDefault="00E852DB" w:rsidP="00E852DB">
      <w:pPr>
        <w:spacing w:line="276" w:lineRule="auto"/>
        <w:contextualSpacing/>
        <w:jc w:val="both"/>
        <w:rPr>
          <w:sz w:val="22"/>
          <w:szCs w:val="22"/>
        </w:rPr>
      </w:pPr>
      <w:r w:rsidRPr="00BE7CBD">
        <w:rPr>
          <w:sz w:val="22"/>
          <w:szCs w:val="22"/>
        </w:rPr>
        <w:t>2/ Wykonawca zobowiązany jest do utylizacji zużytych części zgodnie z właściwymi przepisami</w:t>
      </w:r>
    </w:p>
    <w:p w14:paraId="2F62D019" w14:textId="77777777" w:rsidR="00E852DB" w:rsidRPr="00BE7CBD" w:rsidRDefault="00E852DB" w:rsidP="00E852DB">
      <w:pPr>
        <w:spacing w:line="276" w:lineRule="auto"/>
        <w:contextualSpacing/>
        <w:jc w:val="both"/>
        <w:rPr>
          <w:sz w:val="22"/>
          <w:szCs w:val="22"/>
        </w:rPr>
      </w:pPr>
      <w:r w:rsidRPr="00BE7CBD">
        <w:rPr>
          <w:sz w:val="22"/>
          <w:szCs w:val="22"/>
        </w:rPr>
        <w:t>3/ Prace naprawcze wykonywane są na podstawie zlecenia, które Zamawiający przekaże Wykonawcy na podstawie złożonej oferty</w:t>
      </w:r>
      <w:r>
        <w:rPr>
          <w:sz w:val="22"/>
          <w:szCs w:val="22"/>
        </w:rPr>
        <w:t xml:space="preserve">/ wyceny/kalkulacji. </w:t>
      </w:r>
    </w:p>
    <w:p w14:paraId="7CD62C97" w14:textId="77777777" w:rsidR="00E852DB" w:rsidRPr="00BE7CBD" w:rsidRDefault="00E852DB" w:rsidP="00E852DB">
      <w:pPr>
        <w:spacing w:line="276" w:lineRule="auto"/>
        <w:contextualSpacing/>
        <w:jc w:val="both"/>
        <w:rPr>
          <w:sz w:val="22"/>
          <w:szCs w:val="22"/>
        </w:rPr>
      </w:pPr>
      <w:r w:rsidRPr="00BE7CBD">
        <w:rPr>
          <w:sz w:val="22"/>
          <w:szCs w:val="22"/>
        </w:rPr>
        <w:t>4/ Ofertę</w:t>
      </w:r>
      <w:r>
        <w:rPr>
          <w:sz w:val="22"/>
          <w:szCs w:val="22"/>
        </w:rPr>
        <w:t xml:space="preserve"> naprawy</w:t>
      </w:r>
      <w:r w:rsidRPr="00BE7CBD">
        <w:rPr>
          <w:sz w:val="22"/>
          <w:szCs w:val="22"/>
        </w:rPr>
        <w:t xml:space="preserve"> należy sporządzić na podstawie średnich cen podanych w wydawnictwie </w:t>
      </w:r>
      <w:r w:rsidRPr="00BE7CBD">
        <w:rPr>
          <w:sz w:val="22"/>
          <w:szCs w:val="22"/>
        </w:rPr>
        <w:lastRenderedPageBreak/>
        <w:t>Sekocenbud, a w przypadku braku cen w wydawnictwie Sekocenbud dopuszcza się ceny z wydawnictwa Orgbud. O ile nie możliwe będzie podanie cen materiałów zgodnie z opisanymi wyżej kryteriami możliwe jest rozliczenie na podstawie cen zakupu</w:t>
      </w:r>
      <w:r>
        <w:rPr>
          <w:sz w:val="22"/>
          <w:szCs w:val="22"/>
        </w:rPr>
        <w:t xml:space="preserve"> lub na podstawie swojego cennika sprzętu przedstawionego do Umowy</w:t>
      </w:r>
      <w:r w:rsidRPr="00BE7CBD">
        <w:rPr>
          <w:sz w:val="22"/>
          <w:szCs w:val="22"/>
        </w:rPr>
        <w:t>. Ceny materiałów powinny uwzględniać koszty zakupu</w:t>
      </w:r>
      <w:r>
        <w:rPr>
          <w:sz w:val="22"/>
          <w:szCs w:val="22"/>
        </w:rPr>
        <w:t>, dostawy do Zamawiającego. Za montaż poszczególnych elementów Zamawiający będzie rozliczał się w oparciu o stawkę roboczogodziny wskazaną w Ofercie Wkonawcy.</w:t>
      </w:r>
    </w:p>
    <w:p w14:paraId="3F799112" w14:textId="77777777" w:rsidR="00E852DB" w:rsidRPr="00BE7CBD" w:rsidRDefault="00E852DB" w:rsidP="00E852DB">
      <w:pPr>
        <w:spacing w:line="276" w:lineRule="auto"/>
        <w:contextualSpacing/>
        <w:jc w:val="both"/>
        <w:rPr>
          <w:sz w:val="22"/>
          <w:szCs w:val="22"/>
        </w:rPr>
      </w:pPr>
      <w:r w:rsidRPr="00BE7CBD">
        <w:rPr>
          <w:sz w:val="22"/>
          <w:szCs w:val="22"/>
        </w:rPr>
        <w:t xml:space="preserve">5/ W przypadku wystąpienia awarii urządzenia dźwigowego wymagającego naprawy, Wykonawca podejmie prace naprawcze nie później niż w czasie </w:t>
      </w:r>
      <w:r w:rsidRPr="00A612B0">
        <w:rPr>
          <w:sz w:val="22"/>
          <w:szCs w:val="22"/>
        </w:rPr>
        <w:t>.....</w:t>
      </w:r>
      <w:r w:rsidRPr="00A612B0" w:rsidDel="003444AE">
        <w:rPr>
          <w:sz w:val="22"/>
          <w:szCs w:val="22"/>
        </w:rPr>
        <w:t xml:space="preserve"> </w:t>
      </w:r>
      <w:r w:rsidRPr="00A612B0">
        <w:rPr>
          <w:sz w:val="22"/>
          <w:szCs w:val="22"/>
        </w:rPr>
        <w:t xml:space="preserve">godzin </w:t>
      </w:r>
      <w:r w:rsidRPr="00BE7CBD">
        <w:rPr>
          <w:sz w:val="22"/>
          <w:szCs w:val="22"/>
        </w:rPr>
        <w:t xml:space="preserve">od </w:t>
      </w:r>
      <w:r>
        <w:rPr>
          <w:sz w:val="22"/>
          <w:szCs w:val="22"/>
        </w:rPr>
        <w:t>zaakceptowania wyceny naprawy.</w:t>
      </w:r>
    </w:p>
    <w:p w14:paraId="35BF2EE4" w14:textId="77777777" w:rsidR="00E852DB" w:rsidRPr="00BE7CBD" w:rsidRDefault="00E852DB" w:rsidP="00E852DB">
      <w:pPr>
        <w:spacing w:line="276" w:lineRule="auto"/>
        <w:contextualSpacing/>
        <w:jc w:val="both"/>
        <w:rPr>
          <w:sz w:val="22"/>
          <w:szCs w:val="22"/>
        </w:rPr>
      </w:pPr>
      <w:r w:rsidRPr="00BE7CBD">
        <w:rPr>
          <w:sz w:val="22"/>
          <w:szCs w:val="22"/>
        </w:rPr>
        <w:t>6/ Wykonawca gwarantuje Zamawiającemu jakość montowanych materiałów nie gorszą niż materiałów uszkodzonych, wymagających wymiany</w:t>
      </w:r>
    </w:p>
    <w:p w14:paraId="0276A205" w14:textId="77777777" w:rsidR="00E852DB" w:rsidRPr="00BE7CBD" w:rsidRDefault="00E852DB" w:rsidP="00E852DB">
      <w:pPr>
        <w:spacing w:line="276" w:lineRule="auto"/>
        <w:contextualSpacing/>
        <w:jc w:val="both"/>
        <w:rPr>
          <w:sz w:val="22"/>
          <w:szCs w:val="22"/>
        </w:rPr>
      </w:pPr>
      <w:r w:rsidRPr="00BE7CBD">
        <w:rPr>
          <w:sz w:val="22"/>
          <w:szCs w:val="22"/>
        </w:rPr>
        <w:t>7/ Dostarczone przez Wykonawcę w ramach realizacji umowy materiały będą oryginalne, fabrycznie nowe, wolne od wad spełniające wymagania dla urządzeń do których są przeznaczone i rekomendowane przez producenta urządzenia dźwigowego</w:t>
      </w:r>
    </w:p>
    <w:p w14:paraId="1C324E58" w14:textId="77777777" w:rsidR="00E852DB" w:rsidRPr="00BE7CBD" w:rsidRDefault="00E852DB" w:rsidP="00E852DB">
      <w:pPr>
        <w:spacing w:line="276" w:lineRule="auto"/>
        <w:contextualSpacing/>
        <w:jc w:val="both"/>
        <w:rPr>
          <w:sz w:val="22"/>
          <w:szCs w:val="22"/>
        </w:rPr>
      </w:pPr>
      <w:r w:rsidRPr="00BE7CBD">
        <w:rPr>
          <w:sz w:val="22"/>
          <w:szCs w:val="22"/>
        </w:rPr>
        <w:t>8/ Wykonawca udziela gwarancji na wykonane naprawy na okres 12 m-cy od daty podpisania protokołu odbioru robót</w:t>
      </w:r>
    </w:p>
    <w:p w14:paraId="50F4461C" w14:textId="77777777" w:rsidR="00E852DB" w:rsidRPr="00BE7CBD" w:rsidRDefault="00E852DB" w:rsidP="00E852DB">
      <w:pPr>
        <w:spacing w:line="276" w:lineRule="auto"/>
        <w:contextualSpacing/>
        <w:jc w:val="both"/>
        <w:rPr>
          <w:sz w:val="22"/>
          <w:szCs w:val="22"/>
        </w:rPr>
      </w:pPr>
    </w:p>
    <w:p w14:paraId="46327D3C" w14:textId="77777777" w:rsidR="00E852DB" w:rsidRPr="00BE7CBD" w:rsidRDefault="00E852DB" w:rsidP="00E852DB">
      <w:pPr>
        <w:spacing w:line="276" w:lineRule="auto"/>
        <w:contextualSpacing/>
        <w:jc w:val="both"/>
        <w:rPr>
          <w:sz w:val="22"/>
          <w:szCs w:val="22"/>
        </w:rPr>
      </w:pPr>
      <w:r w:rsidRPr="00BE7CBD">
        <w:rPr>
          <w:sz w:val="22"/>
          <w:szCs w:val="22"/>
        </w:rPr>
        <w:t>Załącznik nr 1 – zakres przeglądu miesięcznego:</w:t>
      </w:r>
    </w:p>
    <w:p w14:paraId="19FB3134" w14:textId="77777777" w:rsidR="00E852DB" w:rsidRPr="00BE7CBD" w:rsidRDefault="00E852DB" w:rsidP="00E852DB">
      <w:pPr>
        <w:spacing w:line="276" w:lineRule="auto"/>
        <w:contextualSpacing/>
        <w:jc w:val="both"/>
        <w:rPr>
          <w:sz w:val="22"/>
          <w:szCs w:val="22"/>
        </w:rPr>
      </w:pPr>
    </w:p>
    <w:p w14:paraId="549B5987" w14:textId="77777777" w:rsidR="00E852DB" w:rsidRPr="00BE7CBD" w:rsidRDefault="00E852DB" w:rsidP="00E852DB">
      <w:pPr>
        <w:spacing w:line="276" w:lineRule="auto"/>
        <w:contextualSpacing/>
        <w:jc w:val="both"/>
        <w:rPr>
          <w:sz w:val="22"/>
          <w:szCs w:val="22"/>
        </w:rPr>
      </w:pPr>
      <w:r w:rsidRPr="00BE7CBD">
        <w:rPr>
          <w:sz w:val="22"/>
          <w:szCs w:val="22"/>
        </w:rPr>
        <w:t>Sterowanie</w:t>
      </w:r>
    </w:p>
    <w:p w14:paraId="66C66E60" w14:textId="77777777" w:rsidR="00E852DB" w:rsidRPr="00BE7CBD" w:rsidRDefault="00E852DB" w:rsidP="00E852DB">
      <w:pPr>
        <w:spacing w:line="276" w:lineRule="auto"/>
        <w:contextualSpacing/>
        <w:jc w:val="both"/>
        <w:rPr>
          <w:sz w:val="22"/>
          <w:szCs w:val="22"/>
        </w:rPr>
      </w:pPr>
      <w:r w:rsidRPr="00BE7CBD">
        <w:rPr>
          <w:sz w:val="22"/>
          <w:szCs w:val="22"/>
        </w:rPr>
        <w:t>- kontrola działania zabezpieczeń nadprądowych</w:t>
      </w:r>
    </w:p>
    <w:p w14:paraId="65854D03" w14:textId="77777777" w:rsidR="00E852DB" w:rsidRPr="00BE7CBD" w:rsidRDefault="00E852DB" w:rsidP="00E852DB">
      <w:pPr>
        <w:spacing w:line="276" w:lineRule="auto"/>
        <w:contextualSpacing/>
        <w:jc w:val="both"/>
        <w:rPr>
          <w:sz w:val="22"/>
          <w:szCs w:val="22"/>
        </w:rPr>
      </w:pPr>
      <w:r w:rsidRPr="00BE7CBD">
        <w:rPr>
          <w:sz w:val="22"/>
          <w:szCs w:val="22"/>
        </w:rPr>
        <w:t>- kontrola obwodów bezpieczeństwa</w:t>
      </w:r>
    </w:p>
    <w:p w14:paraId="45E85AC2" w14:textId="77777777" w:rsidR="00E852DB" w:rsidRPr="00BE7CBD" w:rsidRDefault="00E852DB" w:rsidP="00E852DB">
      <w:pPr>
        <w:spacing w:line="276" w:lineRule="auto"/>
        <w:contextualSpacing/>
        <w:jc w:val="both"/>
        <w:rPr>
          <w:sz w:val="22"/>
          <w:szCs w:val="22"/>
        </w:rPr>
      </w:pPr>
      <w:r w:rsidRPr="00BE7CBD">
        <w:rPr>
          <w:sz w:val="22"/>
          <w:szCs w:val="22"/>
        </w:rPr>
        <w:t>- kontrola poprawności systemu sterowania i sygnalizacji w kabinie i na przystankach</w:t>
      </w:r>
    </w:p>
    <w:p w14:paraId="7DEEA92D" w14:textId="77777777" w:rsidR="00E852DB" w:rsidRPr="00BE7CBD" w:rsidRDefault="00E852DB" w:rsidP="00E852DB">
      <w:pPr>
        <w:spacing w:line="276" w:lineRule="auto"/>
        <w:contextualSpacing/>
        <w:jc w:val="both"/>
        <w:rPr>
          <w:sz w:val="22"/>
          <w:szCs w:val="22"/>
        </w:rPr>
      </w:pPr>
      <w:r w:rsidRPr="00BE7CBD">
        <w:rPr>
          <w:sz w:val="22"/>
          <w:szCs w:val="22"/>
        </w:rPr>
        <w:t>- kontrola listy zapamiętanych w sterowniku usterek</w:t>
      </w:r>
    </w:p>
    <w:p w14:paraId="47DD2858" w14:textId="77777777" w:rsidR="00E852DB" w:rsidRPr="00BE7CBD" w:rsidRDefault="00E852DB" w:rsidP="00E852DB">
      <w:pPr>
        <w:spacing w:line="276" w:lineRule="auto"/>
        <w:contextualSpacing/>
        <w:jc w:val="both"/>
        <w:rPr>
          <w:sz w:val="22"/>
          <w:szCs w:val="22"/>
        </w:rPr>
      </w:pPr>
      <w:r w:rsidRPr="00BE7CBD">
        <w:rPr>
          <w:sz w:val="22"/>
          <w:szCs w:val="22"/>
        </w:rPr>
        <w:t>- kontrola systemu awaryjnej komunikacji dwukierunkowej w kabinie</w:t>
      </w:r>
    </w:p>
    <w:p w14:paraId="0A61A1B2" w14:textId="77777777" w:rsidR="00E852DB" w:rsidRPr="00BE7CBD" w:rsidRDefault="00E852DB" w:rsidP="00E852DB">
      <w:pPr>
        <w:spacing w:line="276" w:lineRule="auto"/>
        <w:contextualSpacing/>
        <w:jc w:val="both"/>
        <w:rPr>
          <w:sz w:val="22"/>
          <w:szCs w:val="22"/>
        </w:rPr>
      </w:pPr>
    </w:p>
    <w:p w14:paraId="5E84E874" w14:textId="77777777" w:rsidR="00E852DB" w:rsidRPr="00BE7CBD" w:rsidRDefault="00E852DB" w:rsidP="00E852DB">
      <w:pPr>
        <w:spacing w:line="276" w:lineRule="auto"/>
        <w:contextualSpacing/>
        <w:jc w:val="both"/>
        <w:rPr>
          <w:sz w:val="22"/>
          <w:szCs w:val="22"/>
        </w:rPr>
      </w:pPr>
      <w:r w:rsidRPr="00BE7CBD">
        <w:rPr>
          <w:sz w:val="22"/>
          <w:szCs w:val="22"/>
        </w:rPr>
        <w:t>Zespół napędowy / agregat hydrauliczny</w:t>
      </w:r>
    </w:p>
    <w:p w14:paraId="2BD68C39" w14:textId="77777777" w:rsidR="00E852DB" w:rsidRPr="00BE7CBD" w:rsidRDefault="00E852DB" w:rsidP="00E852DB">
      <w:pPr>
        <w:spacing w:line="276" w:lineRule="auto"/>
        <w:contextualSpacing/>
        <w:jc w:val="both"/>
        <w:rPr>
          <w:sz w:val="22"/>
          <w:szCs w:val="22"/>
        </w:rPr>
      </w:pPr>
      <w:r w:rsidRPr="00BE7CBD">
        <w:rPr>
          <w:sz w:val="22"/>
          <w:szCs w:val="22"/>
        </w:rPr>
        <w:t>- kontrola szczęk hamulcowych – w razie konieczności regulacja hamulca</w:t>
      </w:r>
    </w:p>
    <w:p w14:paraId="60CE37A1" w14:textId="77777777" w:rsidR="00E852DB" w:rsidRPr="00BE7CBD" w:rsidRDefault="00E852DB" w:rsidP="00E852DB">
      <w:pPr>
        <w:spacing w:line="276" w:lineRule="auto"/>
        <w:contextualSpacing/>
        <w:jc w:val="both"/>
        <w:rPr>
          <w:sz w:val="22"/>
          <w:szCs w:val="22"/>
        </w:rPr>
      </w:pPr>
      <w:r w:rsidRPr="00BE7CBD">
        <w:rPr>
          <w:sz w:val="22"/>
          <w:szCs w:val="22"/>
        </w:rPr>
        <w:t xml:space="preserve">- kontrola pracy zespołu napędowego </w:t>
      </w:r>
    </w:p>
    <w:p w14:paraId="6238FBEB" w14:textId="77777777" w:rsidR="00E852DB" w:rsidRPr="00BE7CBD" w:rsidRDefault="00E852DB" w:rsidP="00E852DB">
      <w:pPr>
        <w:spacing w:line="276" w:lineRule="auto"/>
        <w:contextualSpacing/>
        <w:jc w:val="both"/>
        <w:rPr>
          <w:sz w:val="22"/>
          <w:szCs w:val="22"/>
        </w:rPr>
      </w:pPr>
      <w:r w:rsidRPr="00BE7CBD">
        <w:rPr>
          <w:sz w:val="22"/>
          <w:szCs w:val="22"/>
        </w:rPr>
        <w:t>- kontrola temperatury zespołu napędowego / oleju w agregacie hydraulicznym /</w:t>
      </w:r>
    </w:p>
    <w:p w14:paraId="3F255DCF" w14:textId="77777777" w:rsidR="00E852DB" w:rsidRPr="00BE7CBD" w:rsidRDefault="00E852DB" w:rsidP="00E852DB">
      <w:pPr>
        <w:spacing w:line="276" w:lineRule="auto"/>
        <w:contextualSpacing/>
        <w:jc w:val="both"/>
        <w:rPr>
          <w:sz w:val="22"/>
          <w:szCs w:val="22"/>
        </w:rPr>
      </w:pPr>
      <w:r w:rsidRPr="00BE7CBD">
        <w:rPr>
          <w:sz w:val="22"/>
          <w:szCs w:val="22"/>
        </w:rPr>
        <w:t>- kontrola poziomu oleju w agregacie hydraulicznym</w:t>
      </w:r>
    </w:p>
    <w:p w14:paraId="178C9635" w14:textId="77777777" w:rsidR="00E852DB" w:rsidRPr="00BE7CBD" w:rsidRDefault="00E852DB" w:rsidP="00E852DB">
      <w:pPr>
        <w:spacing w:line="276" w:lineRule="auto"/>
        <w:contextualSpacing/>
        <w:jc w:val="both"/>
        <w:rPr>
          <w:sz w:val="22"/>
          <w:szCs w:val="22"/>
        </w:rPr>
      </w:pPr>
      <w:r w:rsidRPr="00BE7CBD">
        <w:rPr>
          <w:sz w:val="22"/>
          <w:szCs w:val="22"/>
        </w:rPr>
        <w:t xml:space="preserve">- kontrola naciągu łańcucha zespołu napędowego </w:t>
      </w:r>
    </w:p>
    <w:p w14:paraId="076B3817" w14:textId="77777777" w:rsidR="00E852DB" w:rsidRPr="00BE7CBD" w:rsidRDefault="00E852DB" w:rsidP="00E852DB">
      <w:pPr>
        <w:spacing w:line="276" w:lineRule="auto"/>
        <w:contextualSpacing/>
        <w:jc w:val="both"/>
        <w:rPr>
          <w:sz w:val="22"/>
          <w:szCs w:val="22"/>
        </w:rPr>
      </w:pPr>
    </w:p>
    <w:p w14:paraId="37536CC0" w14:textId="77777777" w:rsidR="00E852DB" w:rsidRPr="00BE7CBD" w:rsidRDefault="00E852DB" w:rsidP="00E852DB">
      <w:pPr>
        <w:spacing w:line="276" w:lineRule="auto"/>
        <w:contextualSpacing/>
        <w:jc w:val="both"/>
        <w:rPr>
          <w:sz w:val="22"/>
          <w:szCs w:val="22"/>
        </w:rPr>
      </w:pPr>
      <w:r w:rsidRPr="00BE7CBD">
        <w:rPr>
          <w:sz w:val="22"/>
          <w:szCs w:val="22"/>
        </w:rPr>
        <w:t>Kabina i rama kabinowa / napęd stopni i palet</w:t>
      </w:r>
    </w:p>
    <w:p w14:paraId="167FC38A" w14:textId="77777777" w:rsidR="00E852DB" w:rsidRPr="00BE7CBD" w:rsidRDefault="00E852DB" w:rsidP="00E852DB">
      <w:pPr>
        <w:spacing w:line="276" w:lineRule="auto"/>
        <w:contextualSpacing/>
        <w:jc w:val="both"/>
        <w:rPr>
          <w:sz w:val="22"/>
          <w:szCs w:val="22"/>
        </w:rPr>
      </w:pPr>
      <w:r w:rsidRPr="00BE7CBD">
        <w:rPr>
          <w:sz w:val="22"/>
          <w:szCs w:val="22"/>
        </w:rPr>
        <w:t>- kontrola kół kierunkowych na kabinie lub zawiesia lin</w:t>
      </w:r>
    </w:p>
    <w:p w14:paraId="3E7D4B0B" w14:textId="77777777" w:rsidR="00E852DB" w:rsidRPr="00BE7CBD" w:rsidRDefault="00E852DB" w:rsidP="00E852DB">
      <w:pPr>
        <w:spacing w:line="276" w:lineRule="auto"/>
        <w:contextualSpacing/>
        <w:jc w:val="both"/>
        <w:rPr>
          <w:sz w:val="22"/>
          <w:szCs w:val="22"/>
        </w:rPr>
      </w:pPr>
      <w:r w:rsidRPr="00BE7CBD">
        <w:rPr>
          <w:sz w:val="22"/>
          <w:szCs w:val="22"/>
        </w:rPr>
        <w:t>- kontrola stanu prowadnic kabinowych, uzupełnienie środka smarującego prowadnice</w:t>
      </w:r>
    </w:p>
    <w:p w14:paraId="67B4AA87" w14:textId="77777777" w:rsidR="00E852DB" w:rsidRPr="00BE7CBD" w:rsidRDefault="00E852DB" w:rsidP="00E852DB">
      <w:pPr>
        <w:spacing w:line="276" w:lineRule="auto"/>
        <w:contextualSpacing/>
        <w:jc w:val="both"/>
        <w:rPr>
          <w:sz w:val="22"/>
          <w:szCs w:val="22"/>
        </w:rPr>
      </w:pPr>
      <w:r w:rsidRPr="00BE7CBD">
        <w:rPr>
          <w:sz w:val="22"/>
          <w:szCs w:val="22"/>
        </w:rPr>
        <w:t>- kontrola dokładności zatrzymania się kabiny na przystankach</w:t>
      </w:r>
    </w:p>
    <w:p w14:paraId="18FEEC77" w14:textId="77777777" w:rsidR="00E852DB" w:rsidRPr="00BE7CBD" w:rsidRDefault="00E852DB" w:rsidP="00E852DB">
      <w:pPr>
        <w:spacing w:line="276" w:lineRule="auto"/>
        <w:contextualSpacing/>
        <w:jc w:val="both"/>
        <w:rPr>
          <w:sz w:val="22"/>
          <w:szCs w:val="22"/>
        </w:rPr>
      </w:pPr>
      <w:r w:rsidRPr="00BE7CBD">
        <w:rPr>
          <w:sz w:val="22"/>
          <w:szCs w:val="22"/>
        </w:rPr>
        <w:t>- kontrola zadziałania kurtyny podczerwieni w drzwiach kabinowych</w:t>
      </w:r>
    </w:p>
    <w:p w14:paraId="06C24888" w14:textId="77777777" w:rsidR="00E852DB" w:rsidRPr="00BE7CBD" w:rsidRDefault="00E852DB" w:rsidP="00E852DB">
      <w:pPr>
        <w:spacing w:line="276" w:lineRule="auto"/>
        <w:contextualSpacing/>
        <w:jc w:val="both"/>
        <w:rPr>
          <w:sz w:val="22"/>
          <w:szCs w:val="22"/>
        </w:rPr>
      </w:pPr>
      <w:r w:rsidRPr="00BE7CBD">
        <w:rPr>
          <w:sz w:val="22"/>
          <w:szCs w:val="22"/>
        </w:rPr>
        <w:t xml:space="preserve">- kontrola działania drzwi kabinowych i fotokomórek </w:t>
      </w:r>
    </w:p>
    <w:p w14:paraId="66653ED4" w14:textId="77777777" w:rsidR="00E852DB" w:rsidRPr="00BE7CBD" w:rsidRDefault="00E852DB" w:rsidP="00E852DB">
      <w:pPr>
        <w:spacing w:line="276" w:lineRule="auto"/>
        <w:contextualSpacing/>
        <w:jc w:val="both"/>
        <w:rPr>
          <w:sz w:val="22"/>
          <w:szCs w:val="22"/>
        </w:rPr>
      </w:pPr>
      <w:r w:rsidRPr="00BE7CBD">
        <w:rPr>
          <w:sz w:val="22"/>
          <w:szCs w:val="22"/>
        </w:rPr>
        <w:t>- kontrola i  uzupełnienie oświetlenia w kabinie</w:t>
      </w:r>
    </w:p>
    <w:p w14:paraId="55283869" w14:textId="77777777" w:rsidR="00E852DB" w:rsidRPr="00BE7CBD" w:rsidRDefault="00E852DB" w:rsidP="00E852DB">
      <w:pPr>
        <w:spacing w:line="276" w:lineRule="auto"/>
        <w:contextualSpacing/>
        <w:jc w:val="both"/>
        <w:rPr>
          <w:sz w:val="22"/>
          <w:szCs w:val="22"/>
        </w:rPr>
      </w:pPr>
      <w:r w:rsidRPr="00BE7CBD">
        <w:rPr>
          <w:sz w:val="22"/>
          <w:szCs w:val="22"/>
        </w:rPr>
        <w:t>- kontrola zamocowania prowadników drzwi kabinowych</w:t>
      </w:r>
    </w:p>
    <w:p w14:paraId="0308F57B" w14:textId="77777777" w:rsidR="00E852DB" w:rsidRPr="00BE7CBD" w:rsidRDefault="00E852DB" w:rsidP="00E852DB">
      <w:pPr>
        <w:spacing w:line="276" w:lineRule="auto"/>
        <w:contextualSpacing/>
        <w:jc w:val="both"/>
        <w:rPr>
          <w:sz w:val="22"/>
          <w:szCs w:val="22"/>
        </w:rPr>
      </w:pPr>
      <w:r w:rsidRPr="00BE7CBD">
        <w:rPr>
          <w:sz w:val="22"/>
          <w:szCs w:val="22"/>
        </w:rPr>
        <w:t>- kontrola poprawności pracy drzwi kabinowych</w:t>
      </w:r>
    </w:p>
    <w:p w14:paraId="09BE214A" w14:textId="77777777" w:rsidR="00E852DB" w:rsidRPr="00BE7CBD" w:rsidRDefault="00E852DB" w:rsidP="00E852DB">
      <w:pPr>
        <w:spacing w:line="276" w:lineRule="auto"/>
        <w:contextualSpacing/>
        <w:jc w:val="both"/>
        <w:rPr>
          <w:sz w:val="22"/>
          <w:szCs w:val="22"/>
        </w:rPr>
      </w:pPr>
      <w:r w:rsidRPr="00BE7CBD">
        <w:rPr>
          <w:sz w:val="22"/>
          <w:szCs w:val="22"/>
        </w:rPr>
        <w:t>- kontrola zadziałania systemu awaryjnych połączeń telefonicznych</w:t>
      </w:r>
    </w:p>
    <w:p w14:paraId="5E0FD0CD" w14:textId="77777777" w:rsidR="00E852DB" w:rsidRPr="00BE7CBD" w:rsidRDefault="00E852DB" w:rsidP="00E852DB">
      <w:pPr>
        <w:spacing w:line="276" w:lineRule="auto"/>
        <w:contextualSpacing/>
        <w:jc w:val="both"/>
        <w:rPr>
          <w:sz w:val="22"/>
          <w:szCs w:val="22"/>
        </w:rPr>
      </w:pPr>
      <w:r w:rsidRPr="00BE7CBD">
        <w:rPr>
          <w:sz w:val="22"/>
          <w:szCs w:val="22"/>
        </w:rPr>
        <w:t>- kontrola naciągu łańcucha palet/stopni</w:t>
      </w:r>
    </w:p>
    <w:p w14:paraId="1FCA2CCB" w14:textId="77777777" w:rsidR="00E852DB" w:rsidRPr="00BE7CBD" w:rsidRDefault="00E852DB" w:rsidP="00E852DB">
      <w:pPr>
        <w:spacing w:line="276" w:lineRule="auto"/>
        <w:contextualSpacing/>
        <w:jc w:val="both"/>
        <w:rPr>
          <w:sz w:val="22"/>
          <w:szCs w:val="22"/>
        </w:rPr>
      </w:pPr>
      <w:r w:rsidRPr="00BE7CBD">
        <w:rPr>
          <w:sz w:val="22"/>
          <w:szCs w:val="22"/>
        </w:rPr>
        <w:t>- kontrola rolek łańcucha głównego</w:t>
      </w:r>
    </w:p>
    <w:p w14:paraId="2A253A9E" w14:textId="77777777" w:rsidR="00E852DB" w:rsidRPr="00BE7CBD" w:rsidRDefault="00E852DB" w:rsidP="00E852DB">
      <w:pPr>
        <w:spacing w:line="276" w:lineRule="auto"/>
        <w:contextualSpacing/>
        <w:jc w:val="both"/>
        <w:rPr>
          <w:sz w:val="22"/>
          <w:szCs w:val="22"/>
        </w:rPr>
      </w:pPr>
    </w:p>
    <w:p w14:paraId="71469530" w14:textId="77777777" w:rsidR="00E852DB" w:rsidRPr="00BE7CBD" w:rsidRDefault="00E852DB" w:rsidP="00E852DB">
      <w:pPr>
        <w:spacing w:line="276" w:lineRule="auto"/>
        <w:contextualSpacing/>
        <w:jc w:val="both"/>
        <w:rPr>
          <w:sz w:val="22"/>
          <w:szCs w:val="22"/>
        </w:rPr>
      </w:pPr>
      <w:r w:rsidRPr="00BE7CBD">
        <w:rPr>
          <w:sz w:val="22"/>
          <w:szCs w:val="22"/>
        </w:rPr>
        <w:t>Szyb</w:t>
      </w:r>
    </w:p>
    <w:p w14:paraId="3BD651D1" w14:textId="77777777" w:rsidR="00E852DB" w:rsidRPr="00BE7CBD" w:rsidRDefault="00E852DB" w:rsidP="00E852DB">
      <w:pPr>
        <w:spacing w:line="276" w:lineRule="auto"/>
        <w:contextualSpacing/>
        <w:jc w:val="both"/>
        <w:rPr>
          <w:sz w:val="22"/>
          <w:szCs w:val="22"/>
        </w:rPr>
      </w:pPr>
      <w:r w:rsidRPr="00BE7CBD">
        <w:rPr>
          <w:sz w:val="22"/>
          <w:szCs w:val="22"/>
        </w:rPr>
        <w:t>- kontrola drzwi przystankowych; działania łączników i rygli, regulacja, usunięcie usterek i smarowanie</w:t>
      </w:r>
    </w:p>
    <w:p w14:paraId="280D90AD" w14:textId="77777777" w:rsidR="00E852DB" w:rsidRPr="00BE7CBD" w:rsidRDefault="00E852DB" w:rsidP="00E852DB">
      <w:pPr>
        <w:spacing w:line="276" w:lineRule="auto"/>
        <w:contextualSpacing/>
        <w:jc w:val="both"/>
        <w:rPr>
          <w:sz w:val="22"/>
          <w:szCs w:val="22"/>
        </w:rPr>
      </w:pPr>
      <w:r w:rsidRPr="00BE7CBD">
        <w:rPr>
          <w:sz w:val="22"/>
          <w:szCs w:val="22"/>
        </w:rPr>
        <w:t>- kontrola stanu mocowania instalacji elektrycznej w tym instalacji ochronnej</w:t>
      </w:r>
    </w:p>
    <w:p w14:paraId="2B73F6D8" w14:textId="77777777" w:rsidR="00E852DB" w:rsidRPr="00BE7CBD" w:rsidRDefault="00E852DB" w:rsidP="00E852DB">
      <w:pPr>
        <w:spacing w:line="276" w:lineRule="auto"/>
        <w:contextualSpacing/>
        <w:jc w:val="both"/>
        <w:rPr>
          <w:sz w:val="22"/>
          <w:szCs w:val="22"/>
        </w:rPr>
      </w:pPr>
      <w:r w:rsidRPr="00BE7CBD">
        <w:rPr>
          <w:sz w:val="22"/>
          <w:szCs w:val="22"/>
        </w:rPr>
        <w:lastRenderedPageBreak/>
        <w:t>- kontrola oświetlenia – uzupełnienie braków</w:t>
      </w:r>
    </w:p>
    <w:p w14:paraId="1AD18693" w14:textId="77777777" w:rsidR="00E852DB" w:rsidRPr="00BE7CBD" w:rsidRDefault="00E852DB" w:rsidP="00E852DB">
      <w:pPr>
        <w:spacing w:line="276" w:lineRule="auto"/>
        <w:contextualSpacing/>
        <w:jc w:val="both"/>
        <w:rPr>
          <w:sz w:val="22"/>
          <w:szCs w:val="22"/>
        </w:rPr>
      </w:pPr>
    </w:p>
    <w:p w14:paraId="73248187" w14:textId="77777777" w:rsidR="00E852DB" w:rsidRPr="00BE7CBD" w:rsidRDefault="00E852DB" w:rsidP="00E852DB">
      <w:pPr>
        <w:spacing w:line="276" w:lineRule="auto"/>
        <w:contextualSpacing/>
        <w:jc w:val="both"/>
        <w:rPr>
          <w:sz w:val="22"/>
          <w:szCs w:val="22"/>
        </w:rPr>
      </w:pPr>
      <w:r w:rsidRPr="00BE7CBD">
        <w:rPr>
          <w:sz w:val="22"/>
          <w:szCs w:val="22"/>
        </w:rPr>
        <w:t>Podszybie</w:t>
      </w:r>
    </w:p>
    <w:p w14:paraId="5A8A06DC" w14:textId="77777777" w:rsidR="00E852DB" w:rsidRPr="00BE7CBD" w:rsidRDefault="00E852DB" w:rsidP="00E852DB">
      <w:pPr>
        <w:spacing w:line="276" w:lineRule="auto"/>
        <w:contextualSpacing/>
        <w:jc w:val="both"/>
        <w:rPr>
          <w:sz w:val="22"/>
          <w:szCs w:val="22"/>
        </w:rPr>
      </w:pPr>
      <w:r w:rsidRPr="00BE7CBD">
        <w:rPr>
          <w:sz w:val="22"/>
          <w:szCs w:val="22"/>
        </w:rPr>
        <w:t>- kontrola stanu mocowania zderzaków kabiny i przeciwwagi</w:t>
      </w:r>
    </w:p>
    <w:p w14:paraId="7C3618A2" w14:textId="77777777" w:rsidR="00E852DB" w:rsidRPr="00BE7CBD" w:rsidRDefault="00E852DB" w:rsidP="00E852DB">
      <w:pPr>
        <w:spacing w:line="276" w:lineRule="auto"/>
        <w:contextualSpacing/>
        <w:jc w:val="both"/>
        <w:rPr>
          <w:sz w:val="22"/>
          <w:szCs w:val="22"/>
        </w:rPr>
      </w:pPr>
      <w:r w:rsidRPr="00BE7CBD">
        <w:rPr>
          <w:sz w:val="22"/>
          <w:szCs w:val="22"/>
        </w:rPr>
        <w:t>- kontrola działania wyłącznika sterowania „ STOP „</w:t>
      </w:r>
    </w:p>
    <w:p w14:paraId="425C0293" w14:textId="77777777" w:rsidR="00E852DB" w:rsidRPr="00BE7CBD" w:rsidRDefault="00E852DB" w:rsidP="00E852DB">
      <w:pPr>
        <w:spacing w:line="276" w:lineRule="auto"/>
        <w:contextualSpacing/>
        <w:jc w:val="both"/>
        <w:rPr>
          <w:sz w:val="22"/>
          <w:szCs w:val="22"/>
        </w:rPr>
      </w:pPr>
      <w:r w:rsidRPr="00BE7CBD">
        <w:rPr>
          <w:sz w:val="22"/>
          <w:szCs w:val="22"/>
        </w:rPr>
        <w:t>- kontrola zadziałania łączników oświetlenia szybu</w:t>
      </w:r>
    </w:p>
    <w:p w14:paraId="5EDBA7D4" w14:textId="77777777" w:rsidR="00E852DB" w:rsidRPr="00BE7CBD" w:rsidRDefault="00E852DB" w:rsidP="00E852DB">
      <w:pPr>
        <w:spacing w:line="276" w:lineRule="auto"/>
        <w:contextualSpacing/>
        <w:jc w:val="both"/>
        <w:rPr>
          <w:sz w:val="22"/>
          <w:szCs w:val="22"/>
        </w:rPr>
      </w:pPr>
      <w:r w:rsidRPr="00BE7CBD">
        <w:rPr>
          <w:sz w:val="22"/>
          <w:szCs w:val="22"/>
        </w:rPr>
        <w:t>- oczyszczenie podszybia  zabrudzeń  mogących wywołać pożar</w:t>
      </w:r>
    </w:p>
    <w:p w14:paraId="2BC25578" w14:textId="77777777" w:rsidR="00E852DB" w:rsidRPr="00BE7CBD" w:rsidRDefault="00E852DB" w:rsidP="00E852DB">
      <w:pPr>
        <w:spacing w:line="276" w:lineRule="auto"/>
        <w:contextualSpacing/>
        <w:jc w:val="both"/>
        <w:rPr>
          <w:sz w:val="22"/>
          <w:szCs w:val="22"/>
        </w:rPr>
      </w:pPr>
    </w:p>
    <w:p w14:paraId="5955B42F" w14:textId="77777777" w:rsidR="00E852DB" w:rsidRPr="00BE7CBD" w:rsidRDefault="00E852DB" w:rsidP="00E852DB">
      <w:pPr>
        <w:spacing w:line="276" w:lineRule="auto"/>
        <w:contextualSpacing/>
        <w:jc w:val="both"/>
        <w:rPr>
          <w:sz w:val="22"/>
          <w:szCs w:val="22"/>
        </w:rPr>
      </w:pPr>
    </w:p>
    <w:p w14:paraId="47EE55E0" w14:textId="77777777" w:rsidR="00E852DB" w:rsidRPr="00BE7CBD" w:rsidRDefault="00E852DB" w:rsidP="00E852DB">
      <w:pPr>
        <w:spacing w:line="276" w:lineRule="auto"/>
        <w:contextualSpacing/>
        <w:jc w:val="both"/>
        <w:rPr>
          <w:sz w:val="22"/>
          <w:szCs w:val="22"/>
        </w:rPr>
      </w:pPr>
      <w:r w:rsidRPr="00BE7CBD">
        <w:rPr>
          <w:sz w:val="22"/>
          <w:szCs w:val="22"/>
        </w:rPr>
        <w:t>Załącznik nr 2 – zakres przeglądu rocznego</w:t>
      </w:r>
      <w:r>
        <w:rPr>
          <w:sz w:val="22"/>
          <w:szCs w:val="22"/>
        </w:rPr>
        <w:t> :</w:t>
      </w:r>
    </w:p>
    <w:p w14:paraId="1D61544F" w14:textId="77777777" w:rsidR="00E852DB" w:rsidRPr="00BE7CBD" w:rsidRDefault="00E852DB" w:rsidP="00E852DB">
      <w:pPr>
        <w:spacing w:line="276" w:lineRule="auto"/>
        <w:contextualSpacing/>
        <w:jc w:val="both"/>
        <w:rPr>
          <w:sz w:val="22"/>
          <w:szCs w:val="22"/>
        </w:rPr>
      </w:pPr>
    </w:p>
    <w:p w14:paraId="39EC1DB0" w14:textId="77777777" w:rsidR="00E852DB" w:rsidRPr="00BE7CBD" w:rsidRDefault="00E852DB" w:rsidP="00E852DB">
      <w:pPr>
        <w:spacing w:line="276" w:lineRule="auto"/>
        <w:contextualSpacing/>
        <w:jc w:val="both"/>
        <w:rPr>
          <w:sz w:val="22"/>
          <w:szCs w:val="22"/>
        </w:rPr>
      </w:pPr>
      <w:r w:rsidRPr="00BE7CBD">
        <w:rPr>
          <w:sz w:val="22"/>
          <w:szCs w:val="22"/>
        </w:rPr>
        <w:t>Sterowanie</w:t>
      </w:r>
    </w:p>
    <w:p w14:paraId="323BAB40" w14:textId="77777777" w:rsidR="00E852DB" w:rsidRPr="00BE7CBD" w:rsidRDefault="00E852DB" w:rsidP="00E852DB">
      <w:pPr>
        <w:spacing w:line="276" w:lineRule="auto"/>
        <w:contextualSpacing/>
        <w:jc w:val="both"/>
        <w:rPr>
          <w:sz w:val="22"/>
          <w:szCs w:val="22"/>
        </w:rPr>
      </w:pPr>
      <w:r w:rsidRPr="00BE7CBD">
        <w:rPr>
          <w:sz w:val="22"/>
          <w:szCs w:val="22"/>
        </w:rPr>
        <w:t>- dokręcenie przewodów na listwach zaciskowych i zaciskach aparatów elektrycznych</w:t>
      </w:r>
    </w:p>
    <w:p w14:paraId="36258693" w14:textId="77777777" w:rsidR="00E852DB" w:rsidRPr="00BE7CBD" w:rsidRDefault="00E852DB" w:rsidP="00E852DB">
      <w:pPr>
        <w:spacing w:line="276" w:lineRule="auto"/>
        <w:contextualSpacing/>
        <w:jc w:val="both"/>
        <w:rPr>
          <w:sz w:val="22"/>
          <w:szCs w:val="22"/>
        </w:rPr>
      </w:pPr>
      <w:r w:rsidRPr="00BE7CBD">
        <w:rPr>
          <w:sz w:val="22"/>
          <w:szCs w:val="22"/>
        </w:rPr>
        <w:t>- kontrola zadziałania wyłącznika głównego</w:t>
      </w:r>
    </w:p>
    <w:p w14:paraId="58A88473" w14:textId="77777777" w:rsidR="00E852DB" w:rsidRPr="00BE7CBD" w:rsidRDefault="00E852DB" w:rsidP="00E852DB">
      <w:pPr>
        <w:spacing w:line="276" w:lineRule="auto"/>
        <w:contextualSpacing/>
        <w:jc w:val="both"/>
        <w:rPr>
          <w:sz w:val="22"/>
          <w:szCs w:val="22"/>
        </w:rPr>
      </w:pPr>
      <w:r w:rsidRPr="00BE7CBD">
        <w:rPr>
          <w:sz w:val="22"/>
          <w:szCs w:val="22"/>
        </w:rPr>
        <w:t>- uzupełnienie zniszczonych oznaczeń na listwach zaciskowych aparatów elektrycznych oraz odkurzanie wnętrza szaf sterowniczych</w:t>
      </w:r>
    </w:p>
    <w:p w14:paraId="53EE21D1" w14:textId="77777777" w:rsidR="00E852DB" w:rsidRPr="00BE7CBD" w:rsidRDefault="00E852DB" w:rsidP="00E852DB">
      <w:pPr>
        <w:spacing w:line="276" w:lineRule="auto"/>
        <w:contextualSpacing/>
        <w:jc w:val="both"/>
        <w:rPr>
          <w:sz w:val="22"/>
          <w:szCs w:val="22"/>
        </w:rPr>
      </w:pPr>
      <w:r w:rsidRPr="00BE7CBD">
        <w:rPr>
          <w:sz w:val="22"/>
          <w:szCs w:val="22"/>
        </w:rPr>
        <w:t>- próba zadziałania ogranicznika prędkości</w:t>
      </w:r>
    </w:p>
    <w:p w14:paraId="71943A4C" w14:textId="77777777" w:rsidR="00E852DB" w:rsidRPr="00BE7CBD" w:rsidRDefault="00E852DB" w:rsidP="00E852DB">
      <w:pPr>
        <w:spacing w:line="276" w:lineRule="auto"/>
        <w:contextualSpacing/>
        <w:jc w:val="both"/>
        <w:rPr>
          <w:sz w:val="22"/>
          <w:szCs w:val="22"/>
        </w:rPr>
      </w:pPr>
      <w:r w:rsidRPr="00BE7CBD">
        <w:rPr>
          <w:sz w:val="22"/>
          <w:szCs w:val="22"/>
        </w:rPr>
        <w:t>- próba zadziałania aparatów bezpieczeństwa</w:t>
      </w:r>
    </w:p>
    <w:p w14:paraId="5E8D5A9C" w14:textId="77777777" w:rsidR="00E852DB" w:rsidRPr="00BE7CBD" w:rsidRDefault="00E852DB" w:rsidP="00E852DB">
      <w:pPr>
        <w:spacing w:line="276" w:lineRule="auto"/>
        <w:contextualSpacing/>
        <w:jc w:val="both"/>
        <w:rPr>
          <w:sz w:val="22"/>
          <w:szCs w:val="22"/>
        </w:rPr>
      </w:pPr>
      <w:r w:rsidRPr="00BE7CBD">
        <w:rPr>
          <w:sz w:val="22"/>
          <w:szCs w:val="22"/>
        </w:rPr>
        <w:t>- sprawdzenia stanu naładowania akumulatorów oświetlenia awaryjnego</w:t>
      </w:r>
    </w:p>
    <w:p w14:paraId="6FDA0D2D" w14:textId="77777777" w:rsidR="00E852DB" w:rsidRPr="00BE7CBD" w:rsidRDefault="00E852DB" w:rsidP="00E852DB">
      <w:pPr>
        <w:spacing w:line="276" w:lineRule="auto"/>
        <w:contextualSpacing/>
        <w:jc w:val="both"/>
        <w:rPr>
          <w:sz w:val="22"/>
          <w:szCs w:val="22"/>
        </w:rPr>
      </w:pPr>
      <w:r w:rsidRPr="00BE7CBD">
        <w:rPr>
          <w:sz w:val="22"/>
          <w:szCs w:val="22"/>
        </w:rPr>
        <w:t>- test zadziałania oświetlenia awaryjnego w kabinie</w:t>
      </w:r>
    </w:p>
    <w:p w14:paraId="1B3876E1" w14:textId="77777777" w:rsidR="00E852DB" w:rsidRPr="00BE7CBD" w:rsidRDefault="00E852DB" w:rsidP="00E852DB">
      <w:pPr>
        <w:spacing w:line="276" w:lineRule="auto"/>
        <w:contextualSpacing/>
        <w:jc w:val="both"/>
        <w:rPr>
          <w:sz w:val="22"/>
          <w:szCs w:val="22"/>
        </w:rPr>
      </w:pPr>
    </w:p>
    <w:p w14:paraId="60354F35" w14:textId="77777777" w:rsidR="00E852DB" w:rsidRPr="00BE7CBD" w:rsidRDefault="00E852DB" w:rsidP="00E852DB">
      <w:pPr>
        <w:spacing w:line="276" w:lineRule="auto"/>
        <w:contextualSpacing/>
        <w:jc w:val="both"/>
        <w:rPr>
          <w:sz w:val="22"/>
          <w:szCs w:val="22"/>
        </w:rPr>
      </w:pPr>
      <w:r w:rsidRPr="00BE7CBD">
        <w:rPr>
          <w:sz w:val="22"/>
          <w:szCs w:val="22"/>
        </w:rPr>
        <w:t>Kabina</w:t>
      </w:r>
    </w:p>
    <w:p w14:paraId="782C8A4E" w14:textId="77777777" w:rsidR="00E852DB" w:rsidRPr="00BE7CBD" w:rsidRDefault="00E852DB" w:rsidP="00E852DB">
      <w:pPr>
        <w:spacing w:line="276" w:lineRule="auto"/>
        <w:contextualSpacing/>
        <w:jc w:val="both"/>
        <w:rPr>
          <w:sz w:val="22"/>
          <w:szCs w:val="22"/>
        </w:rPr>
      </w:pPr>
      <w:r w:rsidRPr="00BE7CBD">
        <w:rPr>
          <w:sz w:val="22"/>
          <w:szCs w:val="22"/>
        </w:rPr>
        <w:t>- sprawdzenie stanu konstrukcji nośnej oraz przeciwporażeniowej instalacji ochronnej</w:t>
      </w:r>
    </w:p>
    <w:p w14:paraId="5FC2BB4F" w14:textId="77777777" w:rsidR="00E852DB" w:rsidRPr="00BE7CBD" w:rsidRDefault="00E852DB" w:rsidP="00E852DB">
      <w:pPr>
        <w:spacing w:line="276" w:lineRule="auto"/>
        <w:contextualSpacing/>
        <w:jc w:val="both"/>
        <w:rPr>
          <w:sz w:val="22"/>
          <w:szCs w:val="22"/>
        </w:rPr>
      </w:pPr>
      <w:r w:rsidRPr="00BE7CBD">
        <w:rPr>
          <w:sz w:val="22"/>
          <w:szCs w:val="22"/>
        </w:rPr>
        <w:t>- oczyszczenie dachu kabiny</w:t>
      </w:r>
    </w:p>
    <w:p w14:paraId="4C98B1F8" w14:textId="77777777" w:rsidR="00E852DB" w:rsidRPr="00BE7CBD" w:rsidRDefault="00E852DB" w:rsidP="00E852DB">
      <w:pPr>
        <w:spacing w:line="276" w:lineRule="auto"/>
        <w:contextualSpacing/>
        <w:jc w:val="both"/>
        <w:rPr>
          <w:sz w:val="22"/>
          <w:szCs w:val="22"/>
        </w:rPr>
      </w:pPr>
      <w:r w:rsidRPr="00BE7CBD">
        <w:rPr>
          <w:sz w:val="22"/>
          <w:szCs w:val="22"/>
        </w:rPr>
        <w:t>- kontrola zawieszenia lin nośnych i kół kierunkowych</w:t>
      </w:r>
    </w:p>
    <w:p w14:paraId="18F062FE" w14:textId="77777777" w:rsidR="00E852DB" w:rsidRPr="00BE7CBD" w:rsidRDefault="00E852DB" w:rsidP="00E852DB">
      <w:pPr>
        <w:spacing w:line="276" w:lineRule="auto"/>
        <w:contextualSpacing/>
        <w:jc w:val="both"/>
        <w:rPr>
          <w:sz w:val="22"/>
          <w:szCs w:val="22"/>
        </w:rPr>
      </w:pPr>
      <w:r w:rsidRPr="00BE7CBD">
        <w:rPr>
          <w:sz w:val="22"/>
          <w:szCs w:val="22"/>
        </w:rPr>
        <w:t>- sprawdzenie mocowania kabla zwisowego</w:t>
      </w:r>
    </w:p>
    <w:p w14:paraId="59127354" w14:textId="77777777" w:rsidR="00E852DB" w:rsidRPr="00BE7CBD" w:rsidRDefault="00E852DB" w:rsidP="00E852DB">
      <w:pPr>
        <w:spacing w:line="276" w:lineRule="auto"/>
        <w:contextualSpacing/>
        <w:jc w:val="both"/>
        <w:rPr>
          <w:sz w:val="22"/>
          <w:szCs w:val="22"/>
        </w:rPr>
      </w:pPr>
      <w:r w:rsidRPr="00BE7CBD">
        <w:rPr>
          <w:sz w:val="22"/>
          <w:szCs w:val="22"/>
        </w:rPr>
        <w:t>- kontrola pracy drzwi kabinowych oraz test zadziałania kurtyny podczerwieni</w:t>
      </w:r>
    </w:p>
    <w:p w14:paraId="33DF3B2D" w14:textId="77777777" w:rsidR="00E852DB" w:rsidRPr="00BE7CBD" w:rsidRDefault="00E852DB" w:rsidP="00E852DB">
      <w:pPr>
        <w:spacing w:line="276" w:lineRule="auto"/>
        <w:contextualSpacing/>
        <w:jc w:val="both"/>
        <w:rPr>
          <w:sz w:val="22"/>
          <w:szCs w:val="22"/>
        </w:rPr>
      </w:pPr>
      <w:r w:rsidRPr="00BE7CBD">
        <w:rPr>
          <w:sz w:val="22"/>
          <w:szCs w:val="22"/>
        </w:rPr>
        <w:t>- kontrola zadziałania systemu zabezpieczającego przed przygnieceniem osoby lub przedmiotu przez drzwi kabinowe / ochrona w sytuacji nie zadziałania kurtyny podczerwieni /</w:t>
      </w:r>
    </w:p>
    <w:p w14:paraId="15EE0923" w14:textId="77777777" w:rsidR="00E852DB" w:rsidRPr="00BE7CBD" w:rsidRDefault="00E852DB" w:rsidP="00E852DB">
      <w:pPr>
        <w:spacing w:line="276" w:lineRule="auto"/>
        <w:contextualSpacing/>
        <w:jc w:val="both"/>
        <w:rPr>
          <w:sz w:val="22"/>
          <w:szCs w:val="22"/>
        </w:rPr>
      </w:pPr>
    </w:p>
    <w:p w14:paraId="67E14ABF" w14:textId="77777777" w:rsidR="00E852DB" w:rsidRPr="00BE7CBD" w:rsidRDefault="00E852DB" w:rsidP="00E852DB">
      <w:pPr>
        <w:spacing w:line="276" w:lineRule="auto"/>
        <w:contextualSpacing/>
        <w:jc w:val="both"/>
        <w:rPr>
          <w:sz w:val="22"/>
          <w:szCs w:val="22"/>
        </w:rPr>
      </w:pPr>
      <w:r w:rsidRPr="00BE7CBD">
        <w:rPr>
          <w:sz w:val="22"/>
          <w:szCs w:val="22"/>
        </w:rPr>
        <w:t>Szyb / elementy napędowe i bieżne łańcuchów /</w:t>
      </w:r>
    </w:p>
    <w:p w14:paraId="48FD62B8" w14:textId="77777777" w:rsidR="00E852DB" w:rsidRPr="00BE7CBD" w:rsidRDefault="00E852DB" w:rsidP="00E852DB">
      <w:pPr>
        <w:spacing w:line="276" w:lineRule="auto"/>
        <w:contextualSpacing/>
        <w:jc w:val="both"/>
        <w:rPr>
          <w:sz w:val="22"/>
          <w:szCs w:val="22"/>
        </w:rPr>
      </w:pPr>
      <w:r w:rsidRPr="00BE7CBD">
        <w:rPr>
          <w:sz w:val="22"/>
          <w:szCs w:val="22"/>
        </w:rPr>
        <w:t>- oczyszczenie konstrukcji dźwigu w szybie</w:t>
      </w:r>
    </w:p>
    <w:p w14:paraId="3BC104CF" w14:textId="77777777" w:rsidR="00E852DB" w:rsidRPr="00BE7CBD" w:rsidRDefault="00E852DB" w:rsidP="00E852DB">
      <w:pPr>
        <w:spacing w:line="276" w:lineRule="auto"/>
        <w:contextualSpacing/>
        <w:jc w:val="both"/>
        <w:rPr>
          <w:sz w:val="22"/>
          <w:szCs w:val="22"/>
        </w:rPr>
      </w:pPr>
      <w:r w:rsidRPr="00BE7CBD">
        <w:rPr>
          <w:sz w:val="22"/>
          <w:szCs w:val="22"/>
        </w:rPr>
        <w:t>- oczyszczenie mechanizmów drzwi przystankowych</w:t>
      </w:r>
    </w:p>
    <w:p w14:paraId="76E25C7A" w14:textId="77777777" w:rsidR="00E852DB" w:rsidRPr="00BE7CBD" w:rsidRDefault="00E852DB" w:rsidP="00E852DB">
      <w:pPr>
        <w:spacing w:line="276" w:lineRule="auto"/>
        <w:contextualSpacing/>
        <w:jc w:val="both"/>
        <w:rPr>
          <w:sz w:val="22"/>
          <w:szCs w:val="22"/>
        </w:rPr>
      </w:pPr>
      <w:r w:rsidRPr="00BE7CBD">
        <w:rPr>
          <w:sz w:val="22"/>
          <w:szCs w:val="22"/>
        </w:rPr>
        <w:t>- kontrola i regulacja ustawienia prowadnic oraz dokręcenie śrub</w:t>
      </w:r>
    </w:p>
    <w:p w14:paraId="6502A802" w14:textId="77777777" w:rsidR="00E852DB" w:rsidRPr="00BE7CBD" w:rsidRDefault="00E852DB" w:rsidP="00E852DB">
      <w:pPr>
        <w:spacing w:line="276" w:lineRule="auto"/>
        <w:contextualSpacing/>
        <w:jc w:val="both"/>
        <w:rPr>
          <w:sz w:val="22"/>
          <w:szCs w:val="22"/>
        </w:rPr>
      </w:pPr>
      <w:r w:rsidRPr="00BE7CBD">
        <w:rPr>
          <w:sz w:val="22"/>
          <w:szCs w:val="22"/>
        </w:rPr>
        <w:t>- kontrola ciągłości instalacji ochronnej</w:t>
      </w:r>
    </w:p>
    <w:p w14:paraId="31F43FF3" w14:textId="77777777" w:rsidR="00E852DB" w:rsidRPr="00BE7CBD" w:rsidRDefault="00E852DB" w:rsidP="00E852DB">
      <w:pPr>
        <w:spacing w:line="276" w:lineRule="auto"/>
        <w:contextualSpacing/>
        <w:jc w:val="both"/>
        <w:rPr>
          <w:sz w:val="22"/>
          <w:szCs w:val="22"/>
        </w:rPr>
      </w:pPr>
      <w:r w:rsidRPr="00BE7CBD">
        <w:rPr>
          <w:sz w:val="22"/>
          <w:szCs w:val="22"/>
        </w:rPr>
        <w:t>- kontrola stanu lin nośnych oraz linki ogranicznika prędkości</w:t>
      </w:r>
    </w:p>
    <w:p w14:paraId="02462459" w14:textId="77777777" w:rsidR="00E852DB" w:rsidRPr="00BE7CBD" w:rsidRDefault="00E852DB" w:rsidP="00E852DB">
      <w:pPr>
        <w:spacing w:line="276" w:lineRule="auto"/>
        <w:contextualSpacing/>
        <w:jc w:val="both"/>
        <w:rPr>
          <w:sz w:val="22"/>
          <w:szCs w:val="22"/>
        </w:rPr>
      </w:pPr>
      <w:r w:rsidRPr="00BE7CBD">
        <w:rPr>
          <w:sz w:val="22"/>
          <w:szCs w:val="22"/>
        </w:rPr>
        <w:t>- kontrola i regulacja zamków drzwi przystankowych dostosowanie do wymogów normy PN.EN.81.1 i 81.2</w:t>
      </w:r>
      <w:r>
        <w:rPr>
          <w:sz w:val="22"/>
          <w:szCs w:val="22"/>
        </w:rPr>
        <w:t xml:space="preserve"> lub równoważnej</w:t>
      </w:r>
    </w:p>
    <w:p w14:paraId="57ED205B" w14:textId="77777777" w:rsidR="00E852DB" w:rsidRPr="00BE7CBD" w:rsidRDefault="00E852DB" w:rsidP="00E852DB">
      <w:pPr>
        <w:spacing w:line="276" w:lineRule="auto"/>
        <w:contextualSpacing/>
        <w:jc w:val="both"/>
        <w:rPr>
          <w:sz w:val="22"/>
          <w:szCs w:val="22"/>
        </w:rPr>
      </w:pPr>
      <w:r w:rsidRPr="00BE7CBD">
        <w:rPr>
          <w:sz w:val="22"/>
          <w:szCs w:val="22"/>
        </w:rPr>
        <w:t>- wyrównanie i znormalizowanie szczelin pomiędzy skrzydłami drzwi przystankowych</w:t>
      </w:r>
    </w:p>
    <w:p w14:paraId="3EFF1B7A" w14:textId="77777777" w:rsidR="00E852DB" w:rsidRPr="00BE7CBD" w:rsidRDefault="00E852DB" w:rsidP="00E852DB">
      <w:pPr>
        <w:spacing w:line="276" w:lineRule="auto"/>
        <w:contextualSpacing/>
        <w:jc w:val="both"/>
        <w:rPr>
          <w:sz w:val="22"/>
          <w:szCs w:val="22"/>
        </w:rPr>
      </w:pPr>
      <w:r w:rsidRPr="00BE7CBD">
        <w:rPr>
          <w:sz w:val="22"/>
          <w:szCs w:val="22"/>
        </w:rPr>
        <w:t>- oczyszczenie i regulacja bieżni łańcuchów  stopni/palet</w:t>
      </w:r>
    </w:p>
    <w:p w14:paraId="5BCDEEAF" w14:textId="77777777" w:rsidR="00E852DB" w:rsidRPr="00BE7CBD" w:rsidRDefault="00E852DB" w:rsidP="00E852DB">
      <w:pPr>
        <w:spacing w:line="276" w:lineRule="auto"/>
        <w:contextualSpacing/>
        <w:jc w:val="both"/>
        <w:rPr>
          <w:sz w:val="22"/>
          <w:szCs w:val="22"/>
        </w:rPr>
      </w:pPr>
      <w:r w:rsidRPr="00BE7CBD">
        <w:rPr>
          <w:sz w:val="22"/>
          <w:szCs w:val="22"/>
        </w:rPr>
        <w:t>- oczyszczenie i regulacja napędu poręczy</w:t>
      </w:r>
    </w:p>
    <w:p w14:paraId="064AA7D7" w14:textId="77777777" w:rsidR="00E852DB" w:rsidRPr="00BE7CBD" w:rsidRDefault="00E852DB" w:rsidP="00E852DB">
      <w:pPr>
        <w:spacing w:line="276" w:lineRule="auto"/>
        <w:contextualSpacing/>
        <w:jc w:val="both"/>
        <w:rPr>
          <w:sz w:val="22"/>
          <w:szCs w:val="22"/>
        </w:rPr>
      </w:pPr>
      <w:r w:rsidRPr="00BE7CBD">
        <w:rPr>
          <w:sz w:val="22"/>
          <w:szCs w:val="22"/>
        </w:rPr>
        <w:t>- oczyszczenie i regulacja wlotów poręczy</w:t>
      </w:r>
    </w:p>
    <w:p w14:paraId="791584AC" w14:textId="77777777" w:rsidR="00E852DB" w:rsidRPr="00BE7CBD" w:rsidRDefault="00E852DB" w:rsidP="00E852DB">
      <w:pPr>
        <w:spacing w:line="276" w:lineRule="auto"/>
        <w:contextualSpacing/>
        <w:jc w:val="both"/>
        <w:rPr>
          <w:sz w:val="22"/>
          <w:szCs w:val="22"/>
        </w:rPr>
      </w:pPr>
      <w:r w:rsidRPr="00BE7CBD">
        <w:rPr>
          <w:sz w:val="22"/>
          <w:szCs w:val="22"/>
        </w:rPr>
        <w:t>- kontrola zadziałania łączników bezpieczeństwa</w:t>
      </w:r>
    </w:p>
    <w:p w14:paraId="498FA2B6" w14:textId="77777777" w:rsidR="00E852DB" w:rsidRPr="00BE7CBD" w:rsidRDefault="00E852DB" w:rsidP="00E852DB">
      <w:pPr>
        <w:spacing w:line="276" w:lineRule="auto"/>
        <w:contextualSpacing/>
        <w:jc w:val="both"/>
        <w:rPr>
          <w:sz w:val="22"/>
          <w:szCs w:val="22"/>
        </w:rPr>
      </w:pPr>
    </w:p>
    <w:p w14:paraId="2661ED12" w14:textId="77777777" w:rsidR="00E852DB" w:rsidRPr="00BE7CBD" w:rsidRDefault="00E852DB" w:rsidP="00E852DB">
      <w:pPr>
        <w:spacing w:line="276" w:lineRule="auto"/>
        <w:contextualSpacing/>
        <w:jc w:val="both"/>
        <w:rPr>
          <w:sz w:val="22"/>
          <w:szCs w:val="22"/>
        </w:rPr>
      </w:pPr>
      <w:r w:rsidRPr="00BE7CBD">
        <w:rPr>
          <w:sz w:val="22"/>
          <w:szCs w:val="22"/>
        </w:rPr>
        <w:t>Podszybie</w:t>
      </w:r>
    </w:p>
    <w:p w14:paraId="15D093EC" w14:textId="77777777" w:rsidR="00E852DB" w:rsidRPr="00BE7CBD" w:rsidRDefault="00E852DB" w:rsidP="00E852DB">
      <w:pPr>
        <w:spacing w:line="276" w:lineRule="auto"/>
        <w:contextualSpacing/>
        <w:jc w:val="both"/>
        <w:rPr>
          <w:sz w:val="22"/>
          <w:szCs w:val="22"/>
        </w:rPr>
      </w:pPr>
      <w:r w:rsidRPr="00BE7CBD">
        <w:rPr>
          <w:sz w:val="22"/>
          <w:szCs w:val="22"/>
        </w:rPr>
        <w:t>- oczyszczenie podszybia</w:t>
      </w:r>
    </w:p>
    <w:p w14:paraId="7DC78A0A" w14:textId="77777777" w:rsidR="00E852DB" w:rsidRPr="00BE7CBD" w:rsidRDefault="00E852DB" w:rsidP="00E852DB">
      <w:pPr>
        <w:spacing w:line="276" w:lineRule="auto"/>
        <w:contextualSpacing/>
        <w:jc w:val="both"/>
        <w:rPr>
          <w:sz w:val="22"/>
          <w:szCs w:val="22"/>
        </w:rPr>
      </w:pPr>
      <w:r w:rsidRPr="00BE7CBD">
        <w:rPr>
          <w:sz w:val="22"/>
          <w:szCs w:val="22"/>
        </w:rPr>
        <w:t>- kontrola stanu obciążki  ogranicznika prędkości</w:t>
      </w:r>
    </w:p>
    <w:p w14:paraId="6B07A282" w14:textId="77777777" w:rsidR="00E852DB" w:rsidRPr="00BE7CBD" w:rsidRDefault="00E852DB" w:rsidP="00E852DB">
      <w:pPr>
        <w:spacing w:line="276" w:lineRule="auto"/>
        <w:contextualSpacing/>
        <w:jc w:val="both"/>
        <w:rPr>
          <w:sz w:val="22"/>
          <w:szCs w:val="22"/>
        </w:rPr>
      </w:pPr>
      <w:r w:rsidRPr="00BE7CBD">
        <w:rPr>
          <w:sz w:val="22"/>
          <w:szCs w:val="22"/>
        </w:rPr>
        <w:t>- kontrola zadziałania aparatów bezpieczeństwa w podszybiu</w:t>
      </w:r>
    </w:p>
    <w:p w14:paraId="1EF23F41" w14:textId="77777777" w:rsidR="00E852DB" w:rsidRPr="00BE7CBD" w:rsidRDefault="00E852DB" w:rsidP="00E852DB">
      <w:pPr>
        <w:spacing w:line="276" w:lineRule="auto"/>
        <w:contextualSpacing/>
        <w:jc w:val="both"/>
        <w:rPr>
          <w:sz w:val="22"/>
          <w:szCs w:val="22"/>
        </w:rPr>
      </w:pPr>
    </w:p>
    <w:p w14:paraId="4E7154FD" w14:textId="77777777" w:rsidR="00E852DB" w:rsidRPr="00BE7CBD" w:rsidRDefault="00E852DB" w:rsidP="00E852DB">
      <w:pPr>
        <w:spacing w:line="276" w:lineRule="auto"/>
        <w:contextualSpacing/>
        <w:jc w:val="both"/>
        <w:rPr>
          <w:sz w:val="22"/>
          <w:szCs w:val="22"/>
        </w:rPr>
      </w:pPr>
      <w:r w:rsidRPr="00BE7CBD">
        <w:rPr>
          <w:sz w:val="22"/>
          <w:szCs w:val="22"/>
        </w:rPr>
        <w:t>Czynności dozorowe</w:t>
      </w:r>
    </w:p>
    <w:p w14:paraId="6CD64679" w14:textId="77777777" w:rsidR="00E852DB" w:rsidRPr="00BE7CBD" w:rsidRDefault="00E852DB" w:rsidP="00E852DB">
      <w:pPr>
        <w:spacing w:line="276" w:lineRule="auto"/>
        <w:contextualSpacing/>
        <w:jc w:val="both"/>
        <w:rPr>
          <w:sz w:val="22"/>
          <w:szCs w:val="22"/>
        </w:rPr>
      </w:pPr>
      <w:r w:rsidRPr="00BE7CBD">
        <w:rPr>
          <w:sz w:val="22"/>
          <w:szCs w:val="22"/>
        </w:rPr>
        <w:t>- przygotowanie dźwigów do badania przez UDT</w:t>
      </w:r>
    </w:p>
    <w:p w14:paraId="735A849E" w14:textId="77777777" w:rsidR="00E852DB" w:rsidRPr="00BE7CBD" w:rsidRDefault="00E852DB" w:rsidP="00E852DB">
      <w:pPr>
        <w:spacing w:line="276" w:lineRule="auto"/>
        <w:contextualSpacing/>
        <w:jc w:val="both"/>
        <w:rPr>
          <w:sz w:val="22"/>
          <w:szCs w:val="22"/>
        </w:rPr>
      </w:pPr>
      <w:r w:rsidRPr="00BE7CBD">
        <w:rPr>
          <w:sz w:val="22"/>
          <w:szCs w:val="22"/>
        </w:rPr>
        <w:t>- udział w badaniach urządzeń przez UDT</w:t>
      </w:r>
    </w:p>
    <w:p w14:paraId="729E9A8E" w14:textId="77777777" w:rsidR="00E852DB" w:rsidRPr="00BE7CBD" w:rsidRDefault="00E852DB" w:rsidP="00E852DB">
      <w:pPr>
        <w:spacing w:line="276" w:lineRule="auto"/>
        <w:contextualSpacing/>
        <w:jc w:val="both"/>
        <w:rPr>
          <w:sz w:val="22"/>
          <w:szCs w:val="22"/>
        </w:rPr>
      </w:pPr>
      <w:r w:rsidRPr="00BE7CBD">
        <w:rPr>
          <w:sz w:val="22"/>
          <w:szCs w:val="22"/>
        </w:rPr>
        <w:t>- kontrola zadziałania łączników oświetlenia szybu</w:t>
      </w:r>
    </w:p>
    <w:p w14:paraId="499C2ED9" w14:textId="77777777" w:rsidR="00E852DB" w:rsidRPr="00BE7CBD" w:rsidRDefault="00E852DB" w:rsidP="00E852DB">
      <w:pPr>
        <w:spacing w:line="276" w:lineRule="auto"/>
        <w:contextualSpacing/>
        <w:jc w:val="both"/>
        <w:rPr>
          <w:sz w:val="22"/>
          <w:szCs w:val="22"/>
        </w:rPr>
      </w:pPr>
      <w:r w:rsidRPr="00BE7CBD">
        <w:rPr>
          <w:sz w:val="22"/>
          <w:szCs w:val="22"/>
        </w:rPr>
        <w:t>- wykonanie pomiarów parametrów instalacji elektrycznej</w:t>
      </w:r>
    </w:p>
    <w:p w14:paraId="07BE1F04" w14:textId="77777777" w:rsidR="00E852DB" w:rsidRPr="00BE7CBD" w:rsidRDefault="00E852DB" w:rsidP="00E852DB">
      <w:pPr>
        <w:spacing w:line="276" w:lineRule="auto"/>
        <w:contextualSpacing/>
        <w:jc w:val="both"/>
        <w:rPr>
          <w:sz w:val="22"/>
          <w:szCs w:val="22"/>
        </w:rPr>
      </w:pPr>
      <w:r w:rsidRPr="00BE7CBD">
        <w:rPr>
          <w:sz w:val="22"/>
          <w:szCs w:val="22"/>
        </w:rPr>
        <w:t xml:space="preserve"> </w:t>
      </w:r>
    </w:p>
    <w:p w14:paraId="23B88A50" w14:textId="77777777" w:rsidR="00E852DB" w:rsidRPr="00BE7CBD" w:rsidRDefault="00E852DB" w:rsidP="00E852DB">
      <w:pPr>
        <w:spacing w:after="200" w:line="276" w:lineRule="auto"/>
        <w:rPr>
          <w:b/>
          <w:sz w:val="22"/>
          <w:szCs w:val="22"/>
        </w:rPr>
      </w:pPr>
      <w:r w:rsidRPr="00BE7CBD">
        <w:rPr>
          <w:b/>
          <w:sz w:val="22"/>
          <w:szCs w:val="22"/>
        </w:rPr>
        <w:t>Wykaz dźwigów objętych przedmiotem zamówienia:</w:t>
      </w:r>
    </w:p>
    <w:p w14:paraId="799ED8D4" w14:textId="77777777" w:rsidR="00E852DB" w:rsidRPr="00BE7CBD" w:rsidRDefault="00E852DB" w:rsidP="00E852DB">
      <w:pPr>
        <w:spacing w:after="200" w:line="276" w:lineRule="auto"/>
        <w:contextualSpacing/>
        <w:rPr>
          <w:sz w:val="22"/>
          <w:szCs w:val="22"/>
        </w:rPr>
      </w:pPr>
      <w:r w:rsidRPr="00BE7CBD">
        <w:rPr>
          <w:b/>
          <w:sz w:val="22"/>
          <w:szCs w:val="22"/>
        </w:rPr>
        <w:t>Obiekty przy ul Sokołowskiego:</w:t>
      </w:r>
    </w:p>
    <w:p w14:paraId="5DF13EF1" w14:textId="77777777" w:rsidR="00E852DB" w:rsidRPr="00BE7CBD" w:rsidRDefault="00E852DB" w:rsidP="00E852DB">
      <w:pPr>
        <w:spacing w:after="200" w:line="276" w:lineRule="auto"/>
        <w:contextualSpacing/>
        <w:rPr>
          <w:b/>
          <w:i/>
          <w:sz w:val="22"/>
          <w:szCs w:val="22"/>
        </w:rPr>
      </w:pPr>
    </w:p>
    <w:p w14:paraId="0B087C32" w14:textId="77777777" w:rsidR="00E852DB" w:rsidRPr="00BE7CBD" w:rsidRDefault="00E852DB" w:rsidP="00E852DB">
      <w:pPr>
        <w:spacing w:after="200" w:line="276" w:lineRule="auto"/>
        <w:contextualSpacing/>
        <w:rPr>
          <w:b/>
          <w:sz w:val="22"/>
          <w:szCs w:val="22"/>
        </w:rPr>
      </w:pPr>
      <w:r w:rsidRPr="00BE7CBD">
        <w:rPr>
          <w:b/>
          <w:sz w:val="22"/>
          <w:szCs w:val="22"/>
        </w:rPr>
        <w:t>Wejście główne</w:t>
      </w:r>
    </w:p>
    <w:p w14:paraId="5F913911" w14:textId="77777777" w:rsidR="00E852DB" w:rsidRPr="00BE7CBD" w:rsidRDefault="00E852DB" w:rsidP="00E852DB">
      <w:pPr>
        <w:spacing w:after="200" w:line="276" w:lineRule="auto"/>
        <w:contextualSpacing/>
        <w:rPr>
          <w:sz w:val="22"/>
          <w:szCs w:val="22"/>
        </w:rPr>
      </w:pPr>
      <w:r w:rsidRPr="00BE7CBD">
        <w:rPr>
          <w:sz w:val="22"/>
          <w:szCs w:val="22"/>
        </w:rPr>
        <w:t xml:space="preserve"> – dźwig Lift Projekt „Kali B” o udźwigu 385 kg numer fabryczny B-18-1487</w:t>
      </w:r>
    </w:p>
    <w:p w14:paraId="61473623" w14:textId="77777777" w:rsidR="00E852DB" w:rsidRPr="00BE7CBD" w:rsidRDefault="00E852DB" w:rsidP="00E852DB">
      <w:pPr>
        <w:spacing w:after="200" w:line="276" w:lineRule="auto"/>
        <w:contextualSpacing/>
        <w:rPr>
          <w:b/>
          <w:sz w:val="22"/>
          <w:szCs w:val="22"/>
        </w:rPr>
      </w:pPr>
      <w:r w:rsidRPr="00BE7CBD">
        <w:rPr>
          <w:b/>
          <w:sz w:val="22"/>
          <w:szCs w:val="22"/>
        </w:rPr>
        <w:t>Budynek A</w:t>
      </w:r>
    </w:p>
    <w:p w14:paraId="03F4CB50" w14:textId="77777777" w:rsidR="00E852DB" w:rsidRPr="00BE7CBD" w:rsidRDefault="00E852DB" w:rsidP="00E852DB">
      <w:pPr>
        <w:spacing w:after="200" w:line="276" w:lineRule="auto"/>
        <w:contextualSpacing/>
        <w:rPr>
          <w:sz w:val="22"/>
          <w:szCs w:val="22"/>
        </w:rPr>
      </w:pPr>
      <w:r w:rsidRPr="00BE7CBD">
        <w:rPr>
          <w:sz w:val="22"/>
          <w:szCs w:val="22"/>
        </w:rPr>
        <w:t>– dźwig szpitalny „ Spel-Rem W-W „ o udźwigu 1250 kg i numerze fabrycznym 026/00/2000</w:t>
      </w:r>
    </w:p>
    <w:p w14:paraId="6128736F" w14:textId="77777777" w:rsidR="00E852DB" w:rsidRPr="00BE7CBD" w:rsidRDefault="00E852DB" w:rsidP="00E852DB">
      <w:pPr>
        <w:spacing w:after="200" w:line="276" w:lineRule="auto"/>
        <w:contextualSpacing/>
        <w:rPr>
          <w:sz w:val="22"/>
          <w:szCs w:val="22"/>
        </w:rPr>
      </w:pPr>
      <w:r w:rsidRPr="00BE7CBD">
        <w:rPr>
          <w:sz w:val="22"/>
          <w:szCs w:val="22"/>
        </w:rPr>
        <w:t>Ilość przystanków-6-9 dojść</w:t>
      </w:r>
    </w:p>
    <w:p w14:paraId="67E14C14" w14:textId="77777777" w:rsidR="00E852DB" w:rsidRPr="00BE7CBD" w:rsidRDefault="00E852DB" w:rsidP="00E852DB">
      <w:pPr>
        <w:spacing w:after="200" w:line="276" w:lineRule="auto"/>
        <w:contextualSpacing/>
        <w:rPr>
          <w:sz w:val="22"/>
          <w:szCs w:val="22"/>
        </w:rPr>
      </w:pPr>
      <w:r w:rsidRPr="00BE7CBD">
        <w:rPr>
          <w:sz w:val="22"/>
          <w:szCs w:val="22"/>
        </w:rPr>
        <w:t>- dźwig szpitalny „ Interlift” o udźwigu 1250 kg i numerze fabrycznym 027/00/2000</w:t>
      </w:r>
    </w:p>
    <w:p w14:paraId="4930848A" w14:textId="77777777" w:rsidR="00E852DB" w:rsidRPr="00BE7CBD" w:rsidRDefault="00E852DB" w:rsidP="00E852DB">
      <w:pPr>
        <w:spacing w:after="200" w:line="276" w:lineRule="auto"/>
        <w:contextualSpacing/>
        <w:rPr>
          <w:sz w:val="22"/>
          <w:szCs w:val="22"/>
        </w:rPr>
      </w:pPr>
      <w:r w:rsidRPr="00BE7CBD">
        <w:rPr>
          <w:sz w:val="22"/>
          <w:szCs w:val="22"/>
        </w:rPr>
        <w:t>Ilość przystanków -6-9 dojść</w:t>
      </w:r>
    </w:p>
    <w:p w14:paraId="655983D6" w14:textId="77777777" w:rsidR="00E852DB" w:rsidRPr="00BE7CBD" w:rsidRDefault="00E852DB" w:rsidP="00E852DB">
      <w:pPr>
        <w:spacing w:after="200" w:line="276" w:lineRule="auto"/>
        <w:contextualSpacing/>
        <w:rPr>
          <w:sz w:val="22"/>
          <w:szCs w:val="22"/>
        </w:rPr>
      </w:pPr>
      <w:r w:rsidRPr="00BE7CBD">
        <w:rPr>
          <w:sz w:val="22"/>
          <w:szCs w:val="22"/>
        </w:rPr>
        <w:t>- dźwig szpitalny „ Interlift” o udźwigu 1050 kg i numerze fabrycznym 468</w:t>
      </w:r>
    </w:p>
    <w:p w14:paraId="3623A38D" w14:textId="77777777" w:rsidR="00E852DB" w:rsidRPr="00BE7CBD" w:rsidRDefault="00E852DB" w:rsidP="00E852DB">
      <w:pPr>
        <w:spacing w:after="200" w:line="276" w:lineRule="auto"/>
        <w:contextualSpacing/>
        <w:rPr>
          <w:sz w:val="22"/>
          <w:szCs w:val="22"/>
        </w:rPr>
      </w:pPr>
      <w:r w:rsidRPr="00BE7CBD">
        <w:rPr>
          <w:sz w:val="22"/>
          <w:szCs w:val="22"/>
        </w:rPr>
        <w:t>Ilość przystanków-6-9 dojść</w:t>
      </w:r>
    </w:p>
    <w:p w14:paraId="104626E7" w14:textId="77777777" w:rsidR="00E852DB" w:rsidRPr="00BE7CBD" w:rsidRDefault="00E852DB" w:rsidP="00E852DB">
      <w:pPr>
        <w:spacing w:after="200" w:line="276" w:lineRule="auto"/>
        <w:contextualSpacing/>
        <w:rPr>
          <w:b/>
          <w:sz w:val="22"/>
          <w:szCs w:val="22"/>
        </w:rPr>
      </w:pPr>
      <w:r w:rsidRPr="00BE7CBD">
        <w:rPr>
          <w:b/>
          <w:sz w:val="22"/>
          <w:szCs w:val="22"/>
        </w:rPr>
        <w:t>Budynek B</w:t>
      </w:r>
    </w:p>
    <w:p w14:paraId="6E4F14C0" w14:textId="77777777" w:rsidR="00E852DB" w:rsidRPr="00BE7CBD" w:rsidRDefault="00E852DB" w:rsidP="00E852DB">
      <w:pPr>
        <w:spacing w:after="200" w:line="276" w:lineRule="auto"/>
        <w:contextualSpacing/>
        <w:rPr>
          <w:sz w:val="22"/>
          <w:szCs w:val="22"/>
        </w:rPr>
      </w:pPr>
      <w:r w:rsidRPr="00BE7CBD">
        <w:rPr>
          <w:sz w:val="22"/>
          <w:szCs w:val="22"/>
        </w:rPr>
        <w:t>- dźwig towarowy „ SKG ISO-MAX 500: ZEDEX s.j. „ o udźwigu 500 kg i numerze fabrycznym 222435/2011, ilość przystanków -2,</w:t>
      </w:r>
    </w:p>
    <w:p w14:paraId="6ADC09BA" w14:textId="77777777" w:rsidR="00E852DB" w:rsidRPr="00BE7CBD" w:rsidRDefault="00E852DB" w:rsidP="00E852DB">
      <w:pPr>
        <w:spacing w:after="200" w:line="276" w:lineRule="auto"/>
        <w:contextualSpacing/>
        <w:rPr>
          <w:sz w:val="22"/>
          <w:szCs w:val="22"/>
        </w:rPr>
      </w:pPr>
      <w:r w:rsidRPr="00BE7CBD">
        <w:rPr>
          <w:sz w:val="22"/>
          <w:szCs w:val="22"/>
        </w:rPr>
        <w:t>- dźwig towarowy  „ SKG ISO-MAX 500: ZEDEX s.j. „ o udźwigu 500 kg i numerze fabrycznym 222436/2011, ilość przystanków -2,</w:t>
      </w:r>
    </w:p>
    <w:p w14:paraId="166E07B4" w14:textId="77777777" w:rsidR="00E852DB" w:rsidRPr="00BE7CBD" w:rsidRDefault="00E852DB" w:rsidP="00E852DB">
      <w:pPr>
        <w:spacing w:after="200" w:line="276" w:lineRule="auto"/>
        <w:contextualSpacing/>
        <w:rPr>
          <w:sz w:val="22"/>
          <w:szCs w:val="22"/>
        </w:rPr>
      </w:pPr>
      <w:r w:rsidRPr="00BE7CBD">
        <w:rPr>
          <w:sz w:val="22"/>
          <w:szCs w:val="22"/>
        </w:rPr>
        <w:t>- dźwig osobowy nr fabryczny ZED/18/ES o udźwigu 1600 kg ilość przystanków -2 /SOR/</w:t>
      </w:r>
    </w:p>
    <w:p w14:paraId="162A43DC" w14:textId="77777777" w:rsidR="00E852DB" w:rsidRPr="00BE7CBD" w:rsidRDefault="00E852DB" w:rsidP="00E852DB">
      <w:pPr>
        <w:spacing w:after="200" w:line="276" w:lineRule="auto"/>
        <w:contextualSpacing/>
        <w:rPr>
          <w:sz w:val="22"/>
          <w:szCs w:val="22"/>
        </w:rPr>
      </w:pPr>
      <w:r w:rsidRPr="00BE7CBD">
        <w:rPr>
          <w:b/>
          <w:sz w:val="22"/>
          <w:szCs w:val="22"/>
        </w:rPr>
        <w:t>Budynek C</w:t>
      </w:r>
    </w:p>
    <w:p w14:paraId="6E79FCA0" w14:textId="77777777" w:rsidR="00E852DB" w:rsidRPr="00BE7CBD" w:rsidRDefault="00E852DB" w:rsidP="00E852DB">
      <w:pPr>
        <w:spacing w:after="200" w:line="276" w:lineRule="auto"/>
        <w:contextualSpacing/>
        <w:rPr>
          <w:sz w:val="22"/>
          <w:szCs w:val="22"/>
        </w:rPr>
      </w:pPr>
      <w:r w:rsidRPr="00BE7CBD">
        <w:rPr>
          <w:sz w:val="22"/>
          <w:szCs w:val="22"/>
        </w:rPr>
        <w:t>- dźwig towarowy „ ZUD Warszawa” o udźwigu 200 kg numer fabryczny 18864/1972</w:t>
      </w:r>
    </w:p>
    <w:p w14:paraId="58DD7EAF" w14:textId="77777777" w:rsidR="00E852DB" w:rsidRPr="00BE7CBD" w:rsidRDefault="00E852DB" w:rsidP="00E852DB">
      <w:pPr>
        <w:spacing w:after="200" w:line="276" w:lineRule="auto"/>
        <w:contextualSpacing/>
        <w:rPr>
          <w:sz w:val="22"/>
          <w:szCs w:val="22"/>
        </w:rPr>
      </w:pPr>
      <w:r w:rsidRPr="00BE7CBD">
        <w:rPr>
          <w:sz w:val="22"/>
          <w:szCs w:val="22"/>
        </w:rPr>
        <w:t>Ilość przystanków-2</w:t>
      </w:r>
    </w:p>
    <w:p w14:paraId="4451E374" w14:textId="77777777" w:rsidR="00E852DB" w:rsidRPr="00BE7CBD" w:rsidRDefault="00E852DB" w:rsidP="00E852DB">
      <w:pPr>
        <w:spacing w:after="200" w:line="276" w:lineRule="auto"/>
        <w:contextualSpacing/>
        <w:rPr>
          <w:b/>
          <w:sz w:val="22"/>
          <w:szCs w:val="22"/>
        </w:rPr>
      </w:pPr>
      <w:r w:rsidRPr="00BE7CBD">
        <w:rPr>
          <w:b/>
          <w:sz w:val="22"/>
          <w:szCs w:val="22"/>
        </w:rPr>
        <w:t>Budynek E</w:t>
      </w:r>
    </w:p>
    <w:p w14:paraId="148FB7DA" w14:textId="77777777" w:rsidR="00E852DB" w:rsidRPr="00BE7CBD" w:rsidRDefault="00E852DB" w:rsidP="00E852DB">
      <w:pPr>
        <w:spacing w:after="200" w:line="276" w:lineRule="auto"/>
        <w:contextualSpacing/>
        <w:rPr>
          <w:sz w:val="22"/>
          <w:szCs w:val="22"/>
        </w:rPr>
      </w:pPr>
      <w:r w:rsidRPr="00BE7CBD">
        <w:rPr>
          <w:sz w:val="22"/>
          <w:szCs w:val="22"/>
        </w:rPr>
        <w:t>- dźwig szpitalny „ Interlift” o udźwigu 1600 kg i numerze fabrycznym 337/2009</w:t>
      </w:r>
    </w:p>
    <w:p w14:paraId="688CF072" w14:textId="77777777" w:rsidR="00E852DB" w:rsidRPr="00BE7CBD" w:rsidRDefault="00E852DB" w:rsidP="00E852DB">
      <w:pPr>
        <w:spacing w:after="200" w:line="276" w:lineRule="auto"/>
        <w:contextualSpacing/>
        <w:rPr>
          <w:sz w:val="22"/>
          <w:szCs w:val="22"/>
        </w:rPr>
      </w:pPr>
      <w:r w:rsidRPr="00BE7CBD">
        <w:rPr>
          <w:sz w:val="22"/>
          <w:szCs w:val="22"/>
        </w:rPr>
        <w:t>Ilość przystanków- 4</w:t>
      </w:r>
    </w:p>
    <w:p w14:paraId="01F145D8" w14:textId="77777777" w:rsidR="00E852DB" w:rsidRPr="00BE7CBD" w:rsidRDefault="00E852DB" w:rsidP="00E852DB">
      <w:pPr>
        <w:spacing w:after="200" w:line="276" w:lineRule="auto"/>
        <w:contextualSpacing/>
        <w:rPr>
          <w:sz w:val="22"/>
          <w:szCs w:val="22"/>
        </w:rPr>
      </w:pPr>
      <w:r w:rsidRPr="00BE7CBD">
        <w:rPr>
          <w:sz w:val="22"/>
          <w:szCs w:val="22"/>
        </w:rPr>
        <w:t>- dźwig szpitalny „ Interlift” o udźwigu 1600 kg i numerze fabrycznym 551/2023</w:t>
      </w:r>
    </w:p>
    <w:p w14:paraId="20112FAF" w14:textId="77777777" w:rsidR="00E852DB" w:rsidRPr="00BE7CBD" w:rsidRDefault="00E852DB" w:rsidP="00E852DB">
      <w:pPr>
        <w:spacing w:after="200" w:line="276" w:lineRule="auto"/>
        <w:contextualSpacing/>
        <w:rPr>
          <w:sz w:val="22"/>
          <w:szCs w:val="22"/>
        </w:rPr>
      </w:pPr>
      <w:r w:rsidRPr="00BE7CBD">
        <w:rPr>
          <w:sz w:val="22"/>
          <w:szCs w:val="22"/>
        </w:rPr>
        <w:t>Ilość przystanków- 4</w:t>
      </w:r>
    </w:p>
    <w:p w14:paraId="4E5F199A" w14:textId="77777777" w:rsidR="00E852DB" w:rsidRPr="00BE7CBD" w:rsidRDefault="00E852DB" w:rsidP="00E852DB">
      <w:pPr>
        <w:spacing w:after="200" w:line="276" w:lineRule="auto"/>
        <w:contextualSpacing/>
        <w:rPr>
          <w:b/>
          <w:sz w:val="22"/>
          <w:szCs w:val="22"/>
        </w:rPr>
      </w:pPr>
      <w:r w:rsidRPr="00BE7CBD">
        <w:rPr>
          <w:b/>
          <w:sz w:val="22"/>
          <w:szCs w:val="22"/>
        </w:rPr>
        <w:t>Budynek F</w:t>
      </w:r>
    </w:p>
    <w:p w14:paraId="31660F4C" w14:textId="77777777" w:rsidR="00E852DB" w:rsidRPr="00BE7CBD" w:rsidRDefault="00E852DB" w:rsidP="00E852DB">
      <w:pPr>
        <w:spacing w:after="200" w:line="276" w:lineRule="auto"/>
        <w:contextualSpacing/>
        <w:rPr>
          <w:b/>
          <w:i/>
          <w:sz w:val="22"/>
          <w:szCs w:val="22"/>
        </w:rPr>
      </w:pPr>
      <w:r w:rsidRPr="00BE7CBD">
        <w:rPr>
          <w:sz w:val="22"/>
          <w:szCs w:val="22"/>
        </w:rPr>
        <w:t>- dźwig szpitalny „ S.C. Elektromechanika  dźwigowa- Zabawa „ o udźwigu 1600  kg numerze fabrycznym 44/L/13, ilość przystanków-4</w:t>
      </w:r>
    </w:p>
    <w:p w14:paraId="3365B518" w14:textId="77777777" w:rsidR="00E852DB" w:rsidRPr="00BE7CBD" w:rsidRDefault="00E852DB" w:rsidP="00E852DB">
      <w:pPr>
        <w:spacing w:after="200" w:line="276" w:lineRule="auto"/>
        <w:contextualSpacing/>
        <w:rPr>
          <w:sz w:val="22"/>
          <w:szCs w:val="22"/>
        </w:rPr>
      </w:pPr>
      <w:r w:rsidRPr="00BE7CBD">
        <w:rPr>
          <w:sz w:val="22"/>
          <w:szCs w:val="22"/>
        </w:rPr>
        <w:t>- dźwig osobowy „ S.C. Elektromechanika  dźwigowa- Zabawa „ o udźwigu 800  kg numerze fabrycznym 43/L/13, ilość przystanków-4</w:t>
      </w:r>
    </w:p>
    <w:p w14:paraId="5FE1356E" w14:textId="77777777" w:rsidR="00E852DB" w:rsidRPr="00BE7CBD" w:rsidRDefault="00E852DB" w:rsidP="00E852DB">
      <w:pPr>
        <w:spacing w:after="200" w:line="276" w:lineRule="auto"/>
        <w:contextualSpacing/>
        <w:rPr>
          <w:b/>
          <w:sz w:val="22"/>
          <w:szCs w:val="22"/>
        </w:rPr>
      </w:pPr>
      <w:r w:rsidRPr="00BE7CBD">
        <w:rPr>
          <w:b/>
          <w:sz w:val="22"/>
          <w:szCs w:val="22"/>
        </w:rPr>
        <w:t>Budynek G</w:t>
      </w:r>
    </w:p>
    <w:p w14:paraId="5DCBA363" w14:textId="77777777" w:rsidR="00E852DB" w:rsidRPr="00BE7CBD" w:rsidRDefault="00E852DB" w:rsidP="00E852DB">
      <w:pPr>
        <w:spacing w:after="200" w:line="276" w:lineRule="auto"/>
        <w:rPr>
          <w:sz w:val="22"/>
          <w:szCs w:val="22"/>
        </w:rPr>
      </w:pPr>
      <w:r w:rsidRPr="00BE7CBD">
        <w:rPr>
          <w:b/>
          <w:sz w:val="22"/>
          <w:szCs w:val="22"/>
        </w:rPr>
        <w:t xml:space="preserve">- </w:t>
      </w:r>
      <w:r w:rsidRPr="00BE7CBD">
        <w:rPr>
          <w:sz w:val="22"/>
          <w:szCs w:val="22"/>
        </w:rPr>
        <w:t>dźwig osobowy „ Techlift „ o udźwigu 1000 kg, numerze fabrycznym 01/08-1600H, ilość przystanków 5</w:t>
      </w:r>
    </w:p>
    <w:p w14:paraId="6847F26A" w14:textId="77777777" w:rsidR="00E852DB" w:rsidRPr="00BE7CBD" w:rsidRDefault="00E852DB" w:rsidP="00E852DB">
      <w:pPr>
        <w:spacing w:after="200" w:line="276" w:lineRule="auto"/>
        <w:rPr>
          <w:b/>
          <w:sz w:val="22"/>
          <w:szCs w:val="22"/>
        </w:rPr>
      </w:pPr>
      <w:r w:rsidRPr="00BE7CBD">
        <w:rPr>
          <w:b/>
          <w:sz w:val="22"/>
          <w:szCs w:val="22"/>
        </w:rPr>
        <w:t>Obiekty przy ul. Batorego:</w:t>
      </w:r>
    </w:p>
    <w:p w14:paraId="2B2BCA77" w14:textId="77777777" w:rsidR="00E852DB" w:rsidRPr="00BE7CBD" w:rsidRDefault="00E852DB" w:rsidP="00E852DB">
      <w:pPr>
        <w:spacing w:after="200" w:line="276" w:lineRule="auto"/>
        <w:contextualSpacing/>
        <w:rPr>
          <w:b/>
          <w:sz w:val="22"/>
          <w:szCs w:val="22"/>
        </w:rPr>
      </w:pPr>
      <w:r w:rsidRPr="00BE7CBD">
        <w:rPr>
          <w:b/>
          <w:sz w:val="22"/>
          <w:szCs w:val="22"/>
        </w:rPr>
        <w:t>Budynek nr 1</w:t>
      </w:r>
    </w:p>
    <w:p w14:paraId="4A02F7AB" w14:textId="77777777" w:rsidR="00E852DB" w:rsidRPr="00BE7CBD" w:rsidRDefault="00E852DB" w:rsidP="00E852DB">
      <w:pPr>
        <w:spacing w:after="200" w:line="276" w:lineRule="auto"/>
        <w:contextualSpacing/>
        <w:rPr>
          <w:sz w:val="22"/>
          <w:szCs w:val="22"/>
        </w:rPr>
      </w:pPr>
      <w:r w:rsidRPr="00BE7CBD">
        <w:rPr>
          <w:sz w:val="22"/>
          <w:szCs w:val="22"/>
        </w:rPr>
        <w:t xml:space="preserve">- dźwig szpitalny Lift Projekt o udźwigu 1275 kg i numerze fabrycznym LP 789/19/E </w:t>
      </w:r>
    </w:p>
    <w:p w14:paraId="6EE43D0D" w14:textId="77777777" w:rsidR="00E852DB" w:rsidRPr="00BE7CBD" w:rsidRDefault="00E852DB" w:rsidP="00E852DB">
      <w:pPr>
        <w:spacing w:after="200" w:line="276" w:lineRule="auto"/>
        <w:contextualSpacing/>
        <w:rPr>
          <w:sz w:val="22"/>
          <w:szCs w:val="22"/>
        </w:rPr>
      </w:pPr>
      <w:r w:rsidRPr="00BE7CBD">
        <w:rPr>
          <w:sz w:val="22"/>
          <w:szCs w:val="22"/>
        </w:rPr>
        <w:t>Ilość przystanków 4</w:t>
      </w:r>
    </w:p>
    <w:p w14:paraId="45070512" w14:textId="77777777" w:rsidR="00E852DB" w:rsidRPr="00BE7CBD" w:rsidRDefault="00E852DB" w:rsidP="00E852DB">
      <w:pPr>
        <w:spacing w:after="200" w:line="276" w:lineRule="auto"/>
        <w:contextualSpacing/>
        <w:rPr>
          <w:b/>
          <w:sz w:val="22"/>
          <w:szCs w:val="22"/>
        </w:rPr>
      </w:pPr>
      <w:r w:rsidRPr="00BE7CBD">
        <w:rPr>
          <w:b/>
          <w:sz w:val="22"/>
          <w:szCs w:val="22"/>
        </w:rPr>
        <w:t>Budynek oddziałów dziecięcych</w:t>
      </w:r>
    </w:p>
    <w:p w14:paraId="395A6C5D" w14:textId="77777777" w:rsidR="00E852DB" w:rsidRPr="00BE7CBD" w:rsidRDefault="00E852DB" w:rsidP="00E852DB">
      <w:pPr>
        <w:spacing w:after="200" w:line="276" w:lineRule="auto"/>
        <w:contextualSpacing/>
        <w:rPr>
          <w:sz w:val="22"/>
          <w:szCs w:val="22"/>
        </w:rPr>
      </w:pPr>
      <w:r w:rsidRPr="00BE7CBD">
        <w:rPr>
          <w:sz w:val="22"/>
          <w:szCs w:val="22"/>
        </w:rPr>
        <w:lastRenderedPageBreak/>
        <w:t>- dźwig szpitalny „ Dźwigpol Mława :” o udźwigu 1000 kg i numerze fabrycznym 1033</w:t>
      </w:r>
    </w:p>
    <w:p w14:paraId="5CFC0A0B" w14:textId="77777777" w:rsidR="00E852DB" w:rsidRPr="00BE7CBD" w:rsidRDefault="00E852DB" w:rsidP="00E852DB">
      <w:pPr>
        <w:spacing w:after="200" w:line="276" w:lineRule="auto"/>
        <w:contextualSpacing/>
        <w:rPr>
          <w:sz w:val="22"/>
          <w:szCs w:val="22"/>
        </w:rPr>
      </w:pPr>
      <w:r w:rsidRPr="00BE7CBD">
        <w:rPr>
          <w:sz w:val="22"/>
          <w:szCs w:val="22"/>
        </w:rPr>
        <w:t>Ilość przystanków 4</w:t>
      </w:r>
    </w:p>
    <w:p w14:paraId="4C1A352B" w14:textId="77777777" w:rsidR="00E852DB" w:rsidRPr="00BE7CBD" w:rsidRDefault="00E852DB" w:rsidP="00E852DB">
      <w:pPr>
        <w:spacing w:after="200" w:line="276" w:lineRule="auto"/>
        <w:contextualSpacing/>
        <w:rPr>
          <w:sz w:val="22"/>
          <w:szCs w:val="22"/>
        </w:rPr>
      </w:pPr>
      <w:r w:rsidRPr="00BE7CBD">
        <w:rPr>
          <w:sz w:val="22"/>
          <w:szCs w:val="22"/>
        </w:rPr>
        <w:t>- dźwig szpitalny „ Interlift” o udźwigu 1600 kg i numerze fabrycznym 112</w:t>
      </w:r>
    </w:p>
    <w:p w14:paraId="24767F0D" w14:textId="77777777" w:rsidR="00E852DB" w:rsidRPr="00BE7CBD" w:rsidRDefault="00E852DB" w:rsidP="00E852DB">
      <w:pPr>
        <w:spacing w:after="200" w:line="276" w:lineRule="auto"/>
        <w:contextualSpacing/>
        <w:rPr>
          <w:sz w:val="22"/>
          <w:szCs w:val="22"/>
        </w:rPr>
      </w:pPr>
      <w:r w:rsidRPr="00BE7CBD">
        <w:rPr>
          <w:sz w:val="22"/>
          <w:szCs w:val="22"/>
        </w:rPr>
        <w:t>Ilość przystanków 4</w:t>
      </w:r>
    </w:p>
    <w:p w14:paraId="70F4D3B0" w14:textId="77777777" w:rsidR="00E852DB" w:rsidRPr="00BE7CBD" w:rsidRDefault="00E852DB" w:rsidP="00E852DB">
      <w:pPr>
        <w:spacing w:after="200" w:line="276" w:lineRule="auto"/>
        <w:contextualSpacing/>
        <w:rPr>
          <w:sz w:val="22"/>
          <w:szCs w:val="22"/>
        </w:rPr>
      </w:pPr>
      <w:r w:rsidRPr="00BE7CBD">
        <w:rPr>
          <w:sz w:val="22"/>
          <w:szCs w:val="22"/>
        </w:rPr>
        <w:t>- dźwig szpitalny „ Dźwigpol Mława :” o udźwigu 1000 kg i numerze fabrycznym 1053</w:t>
      </w:r>
    </w:p>
    <w:p w14:paraId="7B69E917" w14:textId="77777777" w:rsidR="00E852DB" w:rsidRPr="00BE7CBD" w:rsidRDefault="00E852DB" w:rsidP="00E852DB">
      <w:pPr>
        <w:spacing w:after="200" w:line="276" w:lineRule="auto"/>
        <w:contextualSpacing/>
        <w:rPr>
          <w:sz w:val="22"/>
          <w:szCs w:val="22"/>
        </w:rPr>
      </w:pPr>
      <w:r w:rsidRPr="00BE7CBD">
        <w:rPr>
          <w:sz w:val="22"/>
          <w:szCs w:val="22"/>
        </w:rPr>
        <w:t>Ilość przystanków 4</w:t>
      </w:r>
    </w:p>
    <w:p w14:paraId="292015C3" w14:textId="77777777" w:rsidR="00E852DB" w:rsidRPr="00BE7CBD" w:rsidRDefault="00E852DB" w:rsidP="00E852DB">
      <w:pPr>
        <w:spacing w:after="200" w:line="276" w:lineRule="auto"/>
        <w:contextualSpacing/>
        <w:rPr>
          <w:sz w:val="22"/>
          <w:szCs w:val="22"/>
        </w:rPr>
      </w:pPr>
      <w:r w:rsidRPr="00BE7CBD">
        <w:rPr>
          <w:sz w:val="22"/>
          <w:szCs w:val="22"/>
        </w:rPr>
        <w:t>- dźwig towarowy „ Atlas lift”BKG o udźwigu 1000 kg i numerze fabrycznym 61.595</w:t>
      </w:r>
    </w:p>
    <w:p w14:paraId="4EEF9DCD" w14:textId="77777777" w:rsidR="00E852DB" w:rsidRPr="00BE7CBD" w:rsidRDefault="00E852DB" w:rsidP="00E852DB">
      <w:pPr>
        <w:spacing w:after="200" w:line="276" w:lineRule="auto"/>
        <w:contextualSpacing/>
        <w:rPr>
          <w:sz w:val="22"/>
          <w:szCs w:val="22"/>
        </w:rPr>
      </w:pPr>
      <w:r w:rsidRPr="00BE7CBD">
        <w:rPr>
          <w:sz w:val="22"/>
          <w:szCs w:val="22"/>
        </w:rPr>
        <w:t>Ilość przystanków 4</w:t>
      </w:r>
    </w:p>
    <w:p w14:paraId="598591A5" w14:textId="77777777" w:rsidR="00E852DB" w:rsidRPr="00BE7CBD" w:rsidRDefault="00E852DB" w:rsidP="00E852DB">
      <w:pPr>
        <w:spacing w:after="200" w:line="276" w:lineRule="auto"/>
        <w:ind w:left="720"/>
        <w:contextualSpacing/>
        <w:rPr>
          <w:sz w:val="22"/>
          <w:szCs w:val="22"/>
        </w:rPr>
      </w:pPr>
    </w:p>
    <w:p w14:paraId="74314E6A" w14:textId="77777777" w:rsidR="00E852DB" w:rsidRPr="00BE7CBD" w:rsidRDefault="00E852DB" w:rsidP="00E852DB">
      <w:pPr>
        <w:spacing w:after="200" w:line="276" w:lineRule="auto"/>
        <w:contextualSpacing/>
        <w:rPr>
          <w:b/>
          <w:sz w:val="22"/>
          <w:szCs w:val="22"/>
        </w:rPr>
      </w:pPr>
      <w:r w:rsidRPr="00BE7CBD">
        <w:rPr>
          <w:b/>
          <w:sz w:val="22"/>
          <w:szCs w:val="22"/>
        </w:rPr>
        <w:t xml:space="preserve">Budynek psychiatrii zamkniętej </w:t>
      </w:r>
    </w:p>
    <w:p w14:paraId="229A32CB" w14:textId="77777777" w:rsidR="00E852DB" w:rsidRPr="00BE7CBD" w:rsidRDefault="00E852DB" w:rsidP="00E852DB">
      <w:pPr>
        <w:spacing w:after="200" w:line="276" w:lineRule="auto"/>
        <w:contextualSpacing/>
        <w:rPr>
          <w:sz w:val="22"/>
          <w:szCs w:val="22"/>
        </w:rPr>
      </w:pPr>
      <w:r w:rsidRPr="00BE7CBD">
        <w:rPr>
          <w:sz w:val="22"/>
          <w:szCs w:val="22"/>
        </w:rPr>
        <w:t>- dźwig osobowy „ Piława” o udźwigu 1000 kg i numerze fabrycznym PO 9H 1000</w:t>
      </w:r>
    </w:p>
    <w:p w14:paraId="109B5A02" w14:textId="77777777" w:rsidR="00E852DB" w:rsidRPr="00BE7CBD" w:rsidRDefault="00E852DB" w:rsidP="00E852DB">
      <w:pPr>
        <w:spacing w:after="200" w:line="276" w:lineRule="auto"/>
        <w:contextualSpacing/>
        <w:rPr>
          <w:sz w:val="22"/>
          <w:szCs w:val="22"/>
        </w:rPr>
      </w:pPr>
      <w:r w:rsidRPr="00BE7CBD">
        <w:rPr>
          <w:sz w:val="22"/>
          <w:szCs w:val="22"/>
        </w:rPr>
        <w:t>Ilość przystanków 4</w:t>
      </w:r>
    </w:p>
    <w:p w14:paraId="32D8C469" w14:textId="77777777" w:rsidR="00E852DB" w:rsidRPr="00BE7CBD" w:rsidRDefault="00E852DB" w:rsidP="00E852DB">
      <w:pPr>
        <w:spacing w:after="200" w:line="276" w:lineRule="auto"/>
        <w:contextualSpacing/>
        <w:rPr>
          <w:sz w:val="22"/>
          <w:szCs w:val="22"/>
        </w:rPr>
      </w:pPr>
      <w:r w:rsidRPr="00BE7CBD">
        <w:rPr>
          <w:sz w:val="22"/>
          <w:szCs w:val="22"/>
        </w:rPr>
        <w:t>- dźwig towarowy FUD Bolęcin o udźwigu 40 kg i numerze fabrycznym 59629</w:t>
      </w:r>
    </w:p>
    <w:p w14:paraId="40F3C723" w14:textId="77777777" w:rsidR="00E852DB" w:rsidRPr="00BE7CBD" w:rsidRDefault="00E852DB" w:rsidP="00E852DB">
      <w:pPr>
        <w:spacing w:after="200" w:line="276" w:lineRule="auto"/>
        <w:contextualSpacing/>
        <w:rPr>
          <w:sz w:val="22"/>
          <w:szCs w:val="22"/>
        </w:rPr>
      </w:pPr>
      <w:r w:rsidRPr="00BE7CBD">
        <w:rPr>
          <w:sz w:val="22"/>
          <w:szCs w:val="22"/>
        </w:rPr>
        <w:t>Ilość przystanków -5</w:t>
      </w:r>
    </w:p>
    <w:p w14:paraId="632B5F22" w14:textId="77777777" w:rsidR="00E852DB" w:rsidRPr="00BE7CBD" w:rsidRDefault="00E852DB" w:rsidP="00E852DB">
      <w:pPr>
        <w:spacing w:after="200" w:line="276" w:lineRule="auto"/>
        <w:contextualSpacing/>
        <w:rPr>
          <w:b/>
          <w:sz w:val="22"/>
          <w:szCs w:val="22"/>
        </w:rPr>
      </w:pPr>
      <w:r w:rsidRPr="00BE7CBD">
        <w:rPr>
          <w:b/>
          <w:sz w:val="22"/>
          <w:szCs w:val="22"/>
        </w:rPr>
        <w:t>Budynek psychiatrii dziennej</w:t>
      </w:r>
    </w:p>
    <w:p w14:paraId="11ED77E4" w14:textId="77777777" w:rsidR="00E852DB" w:rsidRPr="00BE7CBD" w:rsidRDefault="00E852DB" w:rsidP="00E852DB">
      <w:pPr>
        <w:spacing w:after="200" w:line="276" w:lineRule="auto"/>
        <w:contextualSpacing/>
        <w:rPr>
          <w:sz w:val="22"/>
          <w:szCs w:val="22"/>
        </w:rPr>
      </w:pPr>
      <w:r w:rsidRPr="00BE7CBD">
        <w:rPr>
          <w:sz w:val="22"/>
          <w:szCs w:val="22"/>
        </w:rPr>
        <w:t>- platforma Kali S-3000 „ Piława” o numerze fabrycznym S-09-10</w:t>
      </w:r>
    </w:p>
    <w:p w14:paraId="5E1D25D1" w14:textId="77777777" w:rsidR="00E852DB" w:rsidRPr="00BE7CBD" w:rsidRDefault="00E852DB" w:rsidP="00E852DB">
      <w:pPr>
        <w:spacing w:after="200" w:line="276" w:lineRule="auto"/>
        <w:contextualSpacing/>
        <w:rPr>
          <w:sz w:val="22"/>
          <w:szCs w:val="22"/>
        </w:rPr>
      </w:pPr>
      <w:r w:rsidRPr="00BE7CBD">
        <w:rPr>
          <w:sz w:val="22"/>
          <w:szCs w:val="22"/>
        </w:rPr>
        <w:t>Ilość przystanków- 2</w:t>
      </w:r>
    </w:p>
    <w:p w14:paraId="1F40A16A" w14:textId="77777777" w:rsidR="00E852DB" w:rsidRPr="00BE7CBD" w:rsidRDefault="00E852DB" w:rsidP="00E852DB">
      <w:pPr>
        <w:spacing w:after="200" w:line="276" w:lineRule="auto"/>
        <w:contextualSpacing/>
        <w:rPr>
          <w:b/>
          <w:sz w:val="22"/>
          <w:szCs w:val="22"/>
        </w:rPr>
      </w:pPr>
      <w:r w:rsidRPr="00BE7CBD">
        <w:rPr>
          <w:b/>
          <w:sz w:val="22"/>
          <w:szCs w:val="22"/>
        </w:rPr>
        <w:t>Budynek poradni psychiatrycznej</w:t>
      </w:r>
    </w:p>
    <w:p w14:paraId="0D7D14DC" w14:textId="77777777" w:rsidR="00E852DB" w:rsidRPr="00BE7CBD" w:rsidRDefault="00E852DB" w:rsidP="00E852DB">
      <w:pPr>
        <w:spacing w:after="200" w:line="276" w:lineRule="auto"/>
        <w:contextualSpacing/>
        <w:rPr>
          <w:sz w:val="22"/>
          <w:szCs w:val="22"/>
        </w:rPr>
      </w:pPr>
      <w:r w:rsidRPr="00BE7CBD">
        <w:rPr>
          <w:sz w:val="22"/>
          <w:szCs w:val="22"/>
        </w:rPr>
        <w:t>- dźwig szpitalny SGF „ ZUD warszawa ‘ o udźwigu 1000 kg i numerze fabrycznym A 11093</w:t>
      </w:r>
    </w:p>
    <w:p w14:paraId="1295FBFD" w14:textId="77777777" w:rsidR="00E852DB" w:rsidRPr="00BE7CBD" w:rsidRDefault="00E852DB" w:rsidP="00E852DB">
      <w:pPr>
        <w:spacing w:after="200" w:line="276" w:lineRule="auto"/>
        <w:contextualSpacing/>
        <w:rPr>
          <w:sz w:val="22"/>
          <w:szCs w:val="22"/>
        </w:rPr>
      </w:pPr>
      <w:r w:rsidRPr="00BE7CBD">
        <w:rPr>
          <w:sz w:val="22"/>
          <w:szCs w:val="22"/>
        </w:rPr>
        <w:t>Ilość przystanków -3</w:t>
      </w:r>
    </w:p>
    <w:p w14:paraId="1EF0D801" w14:textId="77777777" w:rsidR="00E852DB" w:rsidRPr="00BE7CBD" w:rsidRDefault="00E852DB" w:rsidP="00E852DB">
      <w:pPr>
        <w:spacing w:after="200" w:line="276" w:lineRule="auto"/>
        <w:contextualSpacing/>
        <w:rPr>
          <w:sz w:val="22"/>
          <w:szCs w:val="22"/>
        </w:rPr>
      </w:pPr>
    </w:p>
    <w:p w14:paraId="189B4F98" w14:textId="77777777" w:rsidR="00E852DB" w:rsidRPr="00BE7CBD" w:rsidRDefault="00E852DB" w:rsidP="00E852DB">
      <w:pPr>
        <w:spacing w:after="200" w:line="276" w:lineRule="auto"/>
        <w:contextualSpacing/>
        <w:rPr>
          <w:sz w:val="22"/>
          <w:szCs w:val="22"/>
        </w:rPr>
      </w:pPr>
    </w:p>
    <w:p w14:paraId="19493AA9" w14:textId="77777777" w:rsidR="00E852DB" w:rsidRPr="00BE7CBD" w:rsidRDefault="00E852DB" w:rsidP="00E852DB">
      <w:pPr>
        <w:spacing w:after="200" w:line="276" w:lineRule="auto"/>
        <w:contextualSpacing/>
        <w:rPr>
          <w:b/>
          <w:sz w:val="22"/>
          <w:szCs w:val="22"/>
        </w:rPr>
      </w:pPr>
      <w:r w:rsidRPr="00BE7CBD">
        <w:rPr>
          <w:b/>
          <w:sz w:val="22"/>
          <w:szCs w:val="22"/>
        </w:rPr>
        <w:t>Zamawiający wymaga przeprowadzenie wizji lokalnej.</w:t>
      </w:r>
    </w:p>
    <w:p w14:paraId="295C20F7" w14:textId="77777777" w:rsidR="00E852DB" w:rsidRDefault="00E852DB" w:rsidP="00E852DB">
      <w:pPr>
        <w:spacing w:after="200" w:line="276" w:lineRule="auto"/>
        <w:contextualSpacing/>
        <w:rPr>
          <w:szCs w:val="24"/>
        </w:rPr>
      </w:pPr>
    </w:p>
    <w:p w14:paraId="4E6966B7" w14:textId="77777777" w:rsidR="00E852DB" w:rsidRPr="00CA5068" w:rsidRDefault="00E852DB" w:rsidP="00E852DB">
      <w:pPr>
        <w:spacing w:line="360" w:lineRule="auto"/>
        <w:rPr>
          <w:b/>
          <w:bCs/>
          <w:sz w:val="22"/>
          <w:szCs w:val="22"/>
        </w:rPr>
      </w:pPr>
    </w:p>
    <w:p w14:paraId="3C966328" w14:textId="77777777" w:rsidR="00E852DB" w:rsidRPr="00CA5068" w:rsidRDefault="00E852DB" w:rsidP="00E852DB">
      <w:pPr>
        <w:spacing w:line="360" w:lineRule="auto"/>
        <w:rPr>
          <w:b/>
          <w:bCs/>
          <w:sz w:val="22"/>
          <w:szCs w:val="22"/>
        </w:rPr>
      </w:pPr>
    </w:p>
    <w:p w14:paraId="7066C5DA" w14:textId="77777777" w:rsidR="00E852DB" w:rsidRDefault="00E852DB" w:rsidP="00E852DB">
      <w:pPr>
        <w:spacing w:line="360" w:lineRule="auto"/>
        <w:rPr>
          <w:b/>
          <w:bCs/>
          <w:sz w:val="22"/>
          <w:szCs w:val="22"/>
        </w:rPr>
      </w:pPr>
    </w:p>
    <w:p w14:paraId="31C1319C" w14:textId="77777777" w:rsidR="00E852DB" w:rsidRDefault="00E852DB" w:rsidP="00E852DB">
      <w:pPr>
        <w:spacing w:line="360" w:lineRule="auto"/>
        <w:rPr>
          <w:b/>
          <w:bCs/>
          <w:sz w:val="22"/>
          <w:szCs w:val="22"/>
        </w:rPr>
      </w:pPr>
    </w:p>
    <w:p w14:paraId="5B98F96C" w14:textId="77777777" w:rsidR="00E852DB" w:rsidRDefault="00E852DB" w:rsidP="00E852DB">
      <w:pPr>
        <w:spacing w:line="360" w:lineRule="auto"/>
        <w:rPr>
          <w:b/>
          <w:bCs/>
          <w:sz w:val="22"/>
          <w:szCs w:val="22"/>
        </w:rPr>
      </w:pPr>
    </w:p>
    <w:p w14:paraId="16A59694" w14:textId="77777777" w:rsidR="00E852DB" w:rsidRDefault="00E852DB" w:rsidP="00E852DB">
      <w:pPr>
        <w:spacing w:line="360" w:lineRule="auto"/>
        <w:rPr>
          <w:b/>
          <w:bCs/>
          <w:sz w:val="22"/>
          <w:szCs w:val="22"/>
        </w:rPr>
      </w:pPr>
    </w:p>
    <w:p w14:paraId="698E6648" w14:textId="77777777" w:rsidR="00E852DB" w:rsidRDefault="00E852DB" w:rsidP="00E852DB">
      <w:pPr>
        <w:spacing w:line="360" w:lineRule="auto"/>
        <w:rPr>
          <w:b/>
          <w:bCs/>
          <w:sz w:val="22"/>
          <w:szCs w:val="22"/>
        </w:rPr>
      </w:pPr>
    </w:p>
    <w:p w14:paraId="16F6D30B" w14:textId="77777777" w:rsidR="00E852DB" w:rsidRDefault="00E852DB" w:rsidP="00E852DB">
      <w:pPr>
        <w:jc w:val="both"/>
        <w:rPr>
          <w:b/>
          <w:bCs/>
          <w:sz w:val="22"/>
          <w:szCs w:val="22"/>
        </w:rPr>
      </w:pPr>
    </w:p>
    <w:p w14:paraId="160AFC47" w14:textId="77777777" w:rsidR="00E852DB" w:rsidRDefault="00E852DB" w:rsidP="00E852DB">
      <w:pPr>
        <w:jc w:val="both"/>
        <w:rPr>
          <w:b/>
          <w:bCs/>
          <w:sz w:val="22"/>
          <w:szCs w:val="22"/>
        </w:rPr>
      </w:pPr>
    </w:p>
    <w:p w14:paraId="3E7CFADF" w14:textId="77777777" w:rsidR="00E852DB" w:rsidRDefault="00E852DB" w:rsidP="00E852DB">
      <w:pPr>
        <w:jc w:val="both"/>
        <w:rPr>
          <w:b/>
          <w:bCs/>
          <w:sz w:val="22"/>
          <w:szCs w:val="22"/>
        </w:rPr>
      </w:pPr>
    </w:p>
    <w:p w14:paraId="5BB11700" w14:textId="77777777" w:rsidR="00E852DB" w:rsidRDefault="00E852DB" w:rsidP="00E852DB">
      <w:pPr>
        <w:jc w:val="both"/>
        <w:rPr>
          <w:b/>
          <w:bCs/>
          <w:sz w:val="22"/>
          <w:szCs w:val="22"/>
        </w:rPr>
      </w:pPr>
    </w:p>
    <w:p w14:paraId="33CC3A9C" w14:textId="77777777" w:rsidR="00E852DB" w:rsidRDefault="00E852DB" w:rsidP="00E852DB">
      <w:pPr>
        <w:jc w:val="both"/>
        <w:rPr>
          <w:b/>
          <w:bCs/>
          <w:sz w:val="22"/>
          <w:szCs w:val="22"/>
        </w:rPr>
      </w:pPr>
    </w:p>
    <w:p w14:paraId="3CF143D2" w14:textId="77777777" w:rsidR="00E852DB" w:rsidRDefault="00E852DB" w:rsidP="00E852DB">
      <w:pPr>
        <w:jc w:val="both"/>
        <w:rPr>
          <w:b/>
          <w:bCs/>
          <w:sz w:val="22"/>
          <w:szCs w:val="22"/>
        </w:rPr>
      </w:pPr>
    </w:p>
    <w:p w14:paraId="0EC39E44" w14:textId="77777777" w:rsidR="00E852DB" w:rsidRDefault="00E852DB" w:rsidP="00E852DB">
      <w:pPr>
        <w:jc w:val="both"/>
        <w:rPr>
          <w:b/>
          <w:bCs/>
          <w:sz w:val="22"/>
          <w:szCs w:val="22"/>
        </w:rPr>
      </w:pPr>
    </w:p>
    <w:p w14:paraId="019B5B6B" w14:textId="77777777" w:rsidR="00E852DB" w:rsidRDefault="00E852DB" w:rsidP="00E852DB">
      <w:pPr>
        <w:jc w:val="both"/>
        <w:rPr>
          <w:b/>
          <w:bCs/>
          <w:sz w:val="22"/>
          <w:szCs w:val="22"/>
        </w:rPr>
      </w:pPr>
    </w:p>
    <w:p w14:paraId="400EBAA3" w14:textId="77777777" w:rsidR="00E852DB" w:rsidRDefault="00E852DB" w:rsidP="00E852DB">
      <w:pPr>
        <w:jc w:val="both"/>
        <w:rPr>
          <w:b/>
          <w:bCs/>
          <w:sz w:val="22"/>
          <w:szCs w:val="22"/>
        </w:rPr>
      </w:pPr>
    </w:p>
    <w:p w14:paraId="101AE3D9" w14:textId="77777777" w:rsidR="00E852DB" w:rsidRDefault="00E852DB" w:rsidP="00E852DB">
      <w:pPr>
        <w:jc w:val="both"/>
        <w:rPr>
          <w:b/>
          <w:bCs/>
          <w:sz w:val="22"/>
          <w:szCs w:val="22"/>
        </w:rPr>
      </w:pPr>
    </w:p>
    <w:p w14:paraId="72A3B899" w14:textId="77777777" w:rsidR="00E852DB" w:rsidRDefault="00E852DB" w:rsidP="00E852DB">
      <w:pPr>
        <w:jc w:val="both"/>
        <w:rPr>
          <w:b/>
          <w:bCs/>
          <w:sz w:val="22"/>
          <w:szCs w:val="22"/>
        </w:rPr>
      </w:pPr>
    </w:p>
    <w:p w14:paraId="0DEDAB57" w14:textId="77777777" w:rsidR="00E852DB" w:rsidRDefault="00E852DB" w:rsidP="00E852DB">
      <w:pPr>
        <w:jc w:val="both"/>
        <w:rPr>
          <w:b/>
          <w:bCs/>
          <w:sz w:val="22"/>
          <w:szCs w:val="22"/>
        </w:rPr>
      </w:pPr>
    </w:p>
    <w:p w14:paraId="71D2CF7E" w14:textId="77777777" w:rsidR="00E852DB" w:rsidRDefault="00E852DB" w:rsidP="00E852DB">
      <w:pPr>
        <w:jc w:val="both"/>
        <w:rPr>
          <w:b/>
          <w:bCs/>
          <w:sz w:val="22"/>
          <w:szCs w:val="22"/>
        </w:rPr>
      </w:pPr>
    </w:p>
    <w:p w14:paraId="3F6EF907" w14:textId="77777777" w:rsidR="00E852DB" w:rsidRDefault="00E852DB" w:rsidP="00E852DB">
      <w:pPr>
        <w:jc w:val="both"/>
        <w:rPr>
          <w:b/>
          <w:bCs/>
          <w:sz w:val="22"/>
          <w:szCs w:val="22"/>
        </w:rPr>
      </w:pPr>
    </w:p>
    <w:p w14:paraId="1F545CE2" w14:textId="77777777" w:rsidR="00E852DB" w:rsidRDefault="00E852DB" w:rsidP="00E852DB">
      <w:pPr>
        <w:jc w:val="both"/>
        <w:rPr>
          <w:b/>
          <w:bCs/>
          <w:sz w:val="22"/>
          <w:szCs w:val="22"/>
        </w:rPr>
      </w:pPr>
    </w:p>
    <w:p w14:paraId="027C0DB1" w14:textId="77777777" w:rsidR="00E852DB" w:rsidRDefault="00E852DB" w:rsidP="00E852DB">
      <w:pPr>
        <w:jc w:val="both"/>
        <w:rPr>
          <w:b/>
          <w:bCs/>
          <w:sz w:val="22"/>
          <w:szCs w:val="22"/>
        </w:rPr>
      </w:pPr>
    </w:p>
    <w:p w14:paraId="6C25ECA1" w14:textId="77777777" w:rsidR="00E852DB" w:rsidRPr="00CA5068" w:rsidRDefault="00E852DB" w:rsidP="00E852DB">
      <w:pPr>
        <w:jc w:val="both"/>
        <w:rPr>
          <w:bCs/>
          <w:sz w:val="22"/>
          <w:szCs w:val="22"/>
        </w:rPr>
      </w:pPr>
    </w:p>
    <w:p w14:paraId="05F3D893" w14:textId="77777777" w:rsidR="00E852DB" w:rsidRPr="00CA5E22" w:rsidRDefault="00E852DB" w:rsidP="00E852DB">
      <w:pPr>
        <w:rPr>
          <w:i/>
          <w:sz w:val="22"/>
          <w:lang w:val="pl-PL"/>
        </w:rPr>
      </w:pPr>
      <w:r w:rsidRPr="00CA5E22">
        <w:rPr>
          <w:i/>
          <w:sz w:val="22"/>
          <w:lang w:val="pl-PL"/>
        </w:rPr>
        <w:lastRenderedPageBreak/>
        <w:t>Załącznik nr 2 do SWZ</w:t>
      </w:r>
    </w:p>
    <w:p w14:paraId="76C84229" w14:textId="77777777" w:rsidR="00E852DB" w:rsidRPr="00CA5E22" w:rsidRDefault="00E852DB" w:rsidP="00E852DB">
      <w:pPr>
        <w:rPr>
          <w:i/>
          <w:sz w:val="22"/>
          <w:lang w:val="pl-PL"/>
        </w:rPr>
      </w:pPr>
    </w:p>
    <w:p w14:paraId="7B9F1906" w14:textId="77777777" w:rsidR="00E852DB" w:rsidRPr="00CA5E22" w:rsidRDefault="00E852DB" w:rsidP="00E852DB">
      <w:pPr>
        <w:rPr>
          <w:i/>
          <w:sz w:val="22"/>
          <w:lang w:val="pl-PL"/>
        </w:rPr>
      </w:pPr>
    </w:p>
    <w:p w14:paraId="218FFE62" w14:textId="77777777" w:rsidR="00E852DB" w:rsidRPr="00CA5E22" w:rsidRDefault="00E852DB" w:rsidP="00E852DB">
      <w:pPr>
        <w:rPr>
          <w:rFonts w:ascii="Arial" w:hAnsi="Arial"/>
          <w:lang w:val="pl-PL"/>
        </w:rPr>
      </w:pPr>
    </w:p>
    <w:p w14:paraId="2C1EAB2D" w14:textId="77777777" w:rsidR="00E852DB" w:rsidRPr="00CA5E22" w:rsidRDefault="00E852DB" w:rsidP="00E852DB">
      <w:pPr>
        <w:rPr>
          <w:rFonts w:ascii="Arial" w:hAnsi="Arial"/>
          <w:lang w:val="pl-PL"/>
        </w:rPr>
      </w:pPr>
      <w:r w:rsidRPr="00CA5E22">
        <w:rPr>
          <w:rFonts w:ascii="Arial" w:hAnsi="Arial"/>
          <w:lang w:val="pl-PL"/>
        </w:rPr>
        <w:t>.......................................                                                         .......................................</w:t>
      </w:r>
    </w:p>
    <w:p w14:paraId="2F99B251" w14:textId="77777777" w:rsidR="00E852DB" w:rsidRPr="00CA5E22" w:rsidRDefault="00E852DB" w:rsidP="00E852DB">
      <w:pPr>
        <w:rPr>
          <w:sz w:val="16"/>
          <w:lang w:val="pl-PL"/>
        </w:rPr>
      </w:pPr>
      <w:r w:rsidRPr="00CA5E22">
        <w:rPr>
          <w:lang w:val="pl-PL"/>
        </w:rPr>
        <w:t xml:space="preserve">      </w:t>
      </w:r>
      <w:r w:rsidRPr="00CA5E22">
        <w:rPr>
          <w:sz w:val="16"/>
          <w:lang w:val="pl-PL"/>
        </w:rPr>
        <w:t xml:space="preserve">    (Wykonawca)                                                                                                                                          (Miejscowość i data)</w:t>
      </w:r>
    </w:p>
    <w:p w14:paraId="365AA684" w14:textId="77777777" w:rsidR="00E852DB" w:rsidRPr="00CA5E22" w:rsidRDefault="00E852DB" w:rsidP="00E852DB">
      <w:pPr>
        <w:rPr>
          <w:sz w:val="16"/>
          <w:lang w:val="pl-PL"/>
        </w:rPr>
      </w:pPr>
    </w:p>
    <w:p w14:paraId="4EB2EEAB" w14:textId="77777777" w:rsidR="00E852DB" w:rsidRPr="00CA5E22" w:rsidRDefault="00E852DB" w:rsidP="00E852DB">
      <w:pPr>
        <w:keepNext/>
        <w:tabs>
          <w:tab w:val="left" w:pos="0"/>
        </w:tabs>
        <w:outlineLvl w:val="1"/>
        <w:rPr>
          <w:b/>
          <w:sz w:val="28"/>
          <w:lang w:val="pl-PL"/>
        </w:rPr>
      </w:pPr>
    </w:p>
    <w:p w14:paraId="417AF25C" w14:textId="77777777" w:rsidR="00E852DB" w:rsidRPr="00CA5E22" w:rsidRDefault="00E852DB" w:rsidP="00E852DB">
      <w:pPr>
        <w:keepNext/>
        <w:tabs>
          <w:tab w:val="left" w:pos="0"/>
        </w:tabs>
        <w:jc w:val="center"/>
        <w:outlineLvl w:val="1"/>
        <w:rPr>
          <w:b/>
          <w:sz w:val="28"/>
          <w:lang w:val="pl-PL"/>
        </w:rPr>
      </w:pPr>
      <w:r w:rsidRPr="00CA5E22">
        <w:rPr>
          <w:b/>
          <w:sz w:val="28"/>
          <w:lang w:val="pl-PL"/>
        </w:rPr>
        <w:t>O F E R T A</w:t>
      </w:r>
    </w:p>
    <w:p w14:paraId="24B07DE7" w14:textId="77777777" w:rsidR="00E852DB" w:rsidRPr="00CA5E22" w:rsidRDefault="00E852DB" w:rsidP="00E852DB">
      <w:pPr>
        <w:keepNext/>
        <w:tabs>
          <w:tab w:val="left" w:pos="0"/>
        </w:tabs>
        <w:jc w:val="center"/>
        <w:outlineLvl w:val="1"/>
        <w:rPr>
          <w:b/>
          <w:sz w:val="28"/>
          <w:lang w:val="pl-PL"/>
        </w:rPr>
      </w:pPr>
      <w:r w:rsidRPr="00CA5E22">
        <w:rPr>
          <w:b/>
          <w:sz w:val="28"/>
          <w:lang w:val="pl-PL"/>
        </w:rPr>
        <w:t>DLA</w:t>
      </w:r>
    </w:p>
    <w:p w14:paraId="21DACF87" w14:textId="77777777" w:rsidR="00E852DB" w:rsidRPr="00CA5E22" w:rsidRDefault="00E852DB" w:rsidP="00E852DB">
      <w:pPr>
        <w:keepNext/>
        <w:tabs>
          <w:tab w:val="left" w:pos="0"/>
        </w:tabs>
        <w:jc w:val="center"/>
        <w:outlineLvl w:val="1"/>
        <w:rPr>
          <w:b/>
          <w:sz w:val="28"/>
          <w:lang w:val="pl-PL"/>
        </w:rPr>
      </w:pPr>
      <w:r w:rsidRPr="00CA5E22">
        <w:rPr>
          <w:b/>
          <w:sz w:val="28"/>
          <w:lang w:val="pl-PL"/>
        </w:rPr>
        <w:t>SPECJALISTYCZNEGO SZPITALA im. DRA</w:t>
      </w:r>
    </w:p>
    <w:p w14:paraId="625821E4" w14:textId="77777777" w:rsidR="00E852DB" w:rsidRPr="00CA5E22" w:rsidRDefault="00E852DB" w:rsidP="00E852DB">
      <w:pPr>
        <w:keepNext/>
        <w:tabs>
          <w:tab w:val="left" w:pos="0"/>
        </w:tabs>
        <w:jc w:val="center"/>
        <w:outlineLvl w:val="1"/>
        <w:rPr>
          <w:b/>
          <w:sz w:val="36"/>
          <w:lang w:val="pl-PL"/>
        </w:rPr>
      </w:pPr>
      <w:r w:rsidRPr="00CA5E22">
        <w:rPr>
          <w:b/>
          <w:sz w:val="28"/>
          <w:lang w:val="pl-PL"/>
        </w:rPr>
        <w:t>ALFREDA SOKOŁOWSKIEGO w WAŁBRZYCHU</w:t>
      </w:r>
    </w:p>
    <w:p w14:paraId="6A191C57" w14:textId="77777777" w:rsidR="00E852DB" w:rsidRPr="00CA5E22" w:rsidRDefault="00E852DB" w:rsidP="00E852DB">
      <w:pPr>
        <w:jc w:val="center"/>
        <w:rPr>
          <w:lang w:val="pl-PL"/>
        </w:rPr>
      </w:pPr>
    </w:p>
    <w:p w14:paraId="606120C0" w14:textId="77777777" w:rsidR="00E852DB" w:rsidRPr="00CA5E22" w:rsidRDefault="00E852DB" w:rsidP="00E852DB">
      <w:pPr>
        <w:overflowPunct/>
        <w:autoSpaceDE/>
        <w:autoSpaceDN/>
        <w:adjustRightInd/>
        <w:jc w:val="both"/>
        <w:textAlignment w:val="auto"/>
        <w:rPr>
          <w:sz w:val="22"/>
          <w:szCs w:val="22"/>
        </w:rPr>
      </w:pPr>
      <w:r w:rsidRPr="00CA5E22">
        <w:rPr>
          <w:sz w:val="22"/>
          <w:szCs w:val="22"/>
        </w:rPr>
        <w:t>Nawiązując do ogłoszenia w sprawie trybu podstawowego bez przeprowadzenia negocjacji na</w:t>
      </w:r>
      <w:bookmarkStart w:id="0" w:name="_Hlk495993729"/>
      <w:r w:rsidRPr="00CA5E22">
        <w:rPr>
          <w:sz w:val="22"/>
          <w:szCs w:val="22"/>
        </w:rPr>
        <w:t>:</w:t>
      </w:r>
    </w:p>
    <w:p w14:paraId="09325C37" w14:textId="77777777" w:rsidR="00E852DB" w:rsidRPr="00CA5E22" w:rsidRDefault="00E852DB" w:rsidP="00E852DB">
      <w:pPr>
        <w:jc w:val="both"/>
        <w:rPr>
          <w:b/>
          <w:bCs/>
          <w:sz w:val="22"/>
          <w:szCs w:val="22"/>
        </w:rPr>
      </w:pPr>
      <w:r>
        <w:rPr>
          <w:b/>
          <w:kern w:val="0"/>
          <w:sz w:val="22"/>
          <w:szCs w:val="22"/>
          <w:lang w:val="pl-PL" w:eastAsia="ar-SA"/>
        </w:rPr>
        <w:t>,,</w:t>
      </w:r>
      <w:r w:rsidRPr="0004054A">
        <w:rPr>
          <w:b/>
          <w:kern w:val="0"/>
          <w:sz w:val="22"/>
          <w:szCs w:val="22"/>
          <w:lang w:val="pl-PL" w:eastAsia="ar-SA"/>
        </w:rPr>
        <w:t>Wykonywanie napraw głównych i utrzymanie w sprawności technicznej i użytkowej dźwigów zabudowanych w budynkach szpitalnych Specjalistycznego Szpitala im. dra Alfreda Sokołowskiego przy ul. Sokołowskiego i Batorego  w Wałbrzychu przez okres 48 miesięcy</w:t>
      </w:r>
      <w:r>
        <w:rPr>
          <w:b/>
          <w:kern w:val="0"/>
          <w:sz w:val="22"/>
          <w:szCs w:val="22"/>
          <w:lang w:val="pl-PL" w:eastAsia="ar-SA"/>
        </w:rPr>
        <w:t>”</w:t>
      </w:r>
      <w:r>
        <w:rPr>
          <w:rStyle w:val="Wyrnienie"/>
          <w:b/>
          <w:bCs/>
          <w:i w:val="0"/>
          <w:sz w:val="22"/>
          <w:szCs w:val="22"/>
          <w:lang w:val="pl-PL"/>
        </w:rPr>
        <w:t>- Zp/38</w:t>
      </w:r>
      <w:r w:rsidRPr="005D38B4">
        <w:rPr>
          <w:rStyle w:val="Wyrnienie"/>
          <w:b/>
          <w:bCs/>
          <w:i w:val="0"/>
          <w:sz w:val="22"/>
          <w:szCs w:val="22"/>
          <w:lang w:val="pl-PL"/>
        </w:rPr>
        <w:t>/TP/24</w:t>
      </w:r>
      <w:r w:rsidRPr="00CA5E22">
        <w:rPr>
          <w:b/>
          <w:bCs/>
          <w:sz w:val="22"/>
          <w:szCs w:val="22"/>
        </w:rPr>
        <w:t xml:space="preserve"> </w:t>
      </w:r>
      <w:r w:rsidRPr="00CA5E22">
        <w:rPr>
          <w:b/>
          <w:sz w:val="22"/>
          <w:szCs w:val="22"/>
        </w:rPr>
        <w:t xml:space="preserve"> </w:t>
      </w:r>
      <w:bookmarkEnd w:id="0"/>
      <w:r w:rsidRPr="00CA5E22">
        <w:rPr>
          <w:sz w:val="22"/>
          <w:szCs w:val="22"/>
          <w:lang w:val="pl-PL"/>
        </w:rPr>
        <w:t>informujemy, że składamy ofertę w przedmiotowym postępowaniu.</w:t>
      </w:r>
    </w:p>
    <w:p w14:paraId="6C08641F" w14:textId="77777777" w:rsidR="00E852DB" w:rsidRPr="00CA5E22" w:rsidRDefault="00E852DB" w:rsidP="00E852DB">
      <w:pPr>
        <w:overflowPunct/>
        <w:autoSpaceDE/>
        <w:autoSpaceDN/>
        <w:adjustRightInd/>
        <w:jc w:val="both"/>
        <w:textAlignment w:val="auto"/>
        <w:rPr>
          <w:sz w:val="22"/>
          <w:szCs w:val="22"/>
          <w:lang w:val="pl-PL"/>
        </w:rPr>
      </w:pPr>
    </w:p>
    <w:p w14:paraId="18F5F7AB" w14:textId="77777777" w:rsidR="00E852DB" w:rsidRPr="00CA5E22" w:rsidRDefault="00E852DB" w:rsidP="00E852DB">
      <w:pPr>
        <w:widowControl/>
        <w:numPr>
          <w:ilvl w:val="0"/>
          <w:numId w:val="5"/>
        </w:numPr>
        <w:suppressAutoHyphens w:val="0"/>
        <w:jc w:val="both"/>
        <w:rPr>
          <w:sz w:val="22"/>
          <w:szCs w:val="22"/>
          <w:lang w:val="pl-PL"/>
        </w:rPr>
      </w:pPr>
      <w:r w:rsidRPr="00CA5E22">
        <w:rPr>
          <w:sz w:val="22"/>
          <w:szCs w:val="22"/>
          <w:lang w:val="pl-PL"/>
        </w:rPr>
        <w:t xml:space="preserve"> Zarejestrowana nazwa Przedsiębiorstwa:</w:t>
      </w:r>
    </w:p>
    <w:p w14:paraId="2F2B1F15" w14:textId="77777777" w:rsidR="00E852DB" w:rsidRPr="00CA5E22" w:rsidRDefault="00E852DB" w:rsidP="00E852DB">
      <w:pPr>
        <w:spacing w:after="120"/>
        <w:jc w:val="both"/>
        <w:rPr>
          <w:sz w:val="22"/>
          <w:szCs w:val="22"/>
          <w:lang w:val="pl-PL"/>
        </w:rPr>
      </w:pPr>
    </w:p>
    <w:p w14:paraId="245438CE" w14:textId="77777777" w:rsidR="00E852DB" w:rsidRPr="00CA5E22" w:rsidRDefault="00E852DB" w:rsidP="00E852DB">
      <w:pPr>
        <w:spacing w:after="120"/>
        <w:ind w:left="846" w:hanging="426"/>
        <w:jc w:val="both"/>
        <w:rPr>
          <w:sz w:val="22"/>
          <w:szCs w:val="22"/>
          <w:lang w:val="pl-PL"/>
        </w:rPr>
      </w:pPr>
      <w:r w:rsidRPr="00CA5E22">
        <w:rPr>
          <w:sz w:val="22"/>
          <w:szCs w:val="22"/>
          <w:lang w:val="pl-PL"/>
        </w:rPr>
        <w:t>.............................................................................................................................................................</w:t>
      </w:r>
    </w:p>
    <w:p w14:paraId="4E13F7F3" w14:textId="77777777" w:rsidR="00E852DB" w:rsidRPr="00CA5E22" w:rsidRDefault="00E852DB" w:rsidP="00E852DB">
      <w:pPr>
        <w:spacing w:after="120"/>
        <w:ind w:left="846" w:hanging="426"/>
        <w:jc w:val="both"/>
        <w:rPr>
          <w:sz w:val="22"/>
          <w:szCs w:val="22"/>
          <w:lang w:val="pl-PL"/>
        </w:rPr>
      </w:pPr>
    </w:p>
    <w:p w14:paraId="6F1BF932" w14:textId="77777777" w:rsidR="00E852DB" w:rsidRPr="00CA5E22" w:rsidRDefault="00E852DB" w:rsidP="00E852DB">
      <w:pPr>
        <w:widowControl/>
        <w:numPr>
          <w:ilvl w:val="0"/>
          <w:numId w:val="5"/>
        </w:numPr>
        <w:suppressAutoHyphens w:val="0"/>
        <w:jc w:val="both"/>
        <w:rPr>
          <w:sz w:val="22"/>
          <w:szCs w:val="22"/>
          <w:lang w:val="pl-PL"/>
        </w:rPr>
      </w:pPr>
      <w:r w:rsidRPr="00CA5E22">
        <w:rPr>
          <w:sz w:val="22"/>
          <w:szCs w:val="22"/>
          <w:lang w:val="pl-PL"/>
        </w:rPr>
        <w:t xml:space="preserve"> Zarejestrowany adres Przedsiębiorstwa:</w:t>
      </w:r>
    </w:p>
    <w:p w14:paraId="1F33DDCA" w14:textId="77777777" w:rsidR="00E852DB" w:rsidRPr="00CA5E22" w:rsidRDefault="00E852DB" w:rsidP="00E852DB">
      <w:pPr>
        <w:spacing w:after="120"/>
        <w:jc w:val="both"/>
        <w:rPr>
          <w:sz w:val="22"/>
          <w:szCs w:val="22"/>
          <w:lang w:val="pl-PL"/>
        </w:rPr>
      </w:pPr>
    </w:p>
    <w:p w14:paraId="23D05425" w14:textId="77777777" w:rsidR="00E852DB" w:rsidRPr="00CA5E22" w:rsidRDefault="00E852DB" w:rsidP="00E852DB">
      <w:pPr>
        <w:spacing w:after="120"/>
        <w:ind w:left="426"/>
        <w:jc w:val="both"/>
        <w:rPr>
          <w:sz w:val="22"/>
          <w:szCs w:val="22"/>
          <w:lang w:val="pl-PL"/>
        </w:rPr>
      </w:pPr>
      <w:r w:rsidRPr="00CA5E22">
        <w:rPr>
          <w:sz w:val="22"/>
          <w:szCs w:val="22"/>
          <w:lang w:val="pl-PL"/>
        </w:rPr>
        <w:t>.............................................................................................................................................................</w:t>
      </w:r>
    </w:p>
    <w:p w14:paraId="0A38C70B" w14:textId="77777777" w:rsidR="00E852DB" w:rsidRPr="00CA5E22" w:rsidRDefault="00E852DB" w:rsidP="00E852DB">
      <w:pPr>
        <w:spacing w:after="120"/>
        <w:ind w:left="426"/>
        <w:jc w:val="both"/>
        <w:rPr>
          <w:sz w:val="22"/>
          <w:szCs w:val="22"/>
          <w:lang w:val="pl-PL"/>
        </w:rPr>
      </w:pPr>
    </w:p>
    <w:p w14:paraId="3F389BEE" w14:textId="77777777" w:rsidR="00E852DB" w:rsidRPr="00CA5E22" w:rsidRDefault="00E852DB" w:rsidP="00E852DB">
      <w:pPr>
        <w:spacing w:after="120"/>
        <w:jc w:val="both"/>
        <w:rPr>
          <w:sz w:val="22"/>
          <w:szCs w:val="22"/>
          <w:lang w:val="pl-PL"/>
        </w:rPr>
      </w:pPr>
      <w:r w:rsidRPr="00CA5E22">
        <w:rPr>
          <w:sz w:val="22"/>
          <w:szCs w:val="22"/>
          <w:lang w:val="pl-PL"/>
        </w:rPr>
        <w:t>REGON: .............................  NIP: ...................</w:t>
      </w:r>
      <w:r>
        <w:rPr>
          <w:sz w:val="22"/>
          <w:szCs w:val="22"/>
          <w:lang w:val="pl-PL"/>
        </w:rPr>
        <w:t>......... WOJEWÓDZTWO: ………………..</w:t>
      </w:r>
    </w:p>
    <w:p w14:paraId="79C2D65E" w14:textId="77777777" w:rsidR="00E852DB" w:rsidRPr="00CA5E22" w:rsidRDefault="00E852DB" w:rsidP="00E852DB">
      <w:pPr>
        <w:spacing w:after="120"/>
        <w:jc w:val="both"/>
        <w:rPr>
          <w:sz w:val="22"/>
          <w:szCs w:val="22"/>
          <w:lang w:val="pl-PL"/>
        </w:rPr>
      </w:pPr>
      <w:r w:rsidRPr="00CA5E22">
        <w:rPr>
          <w:sz w:val="22"/>
          <w:szCs w:val="22"/>
          <w:lang w:val="pl-PL"/>
        </w:rPr>
        <w:t>Numer telefonu .....................................               e-mail .......................................................</w:t>
      </w:r>
    </w:p>
    <w:p w14:paraId="42A6DD58" w14:textId="77777777" w:rsidR="00E852DB" w:rsidRPr="00CA5E22" w:rsidRDefault="00E852DB" w:rsidP="00E852DB">
      <w:pPr>
        <w:rPr>
          <w:sz w:val="22"/>
          <w:szCs w:val="22"/>
        </w:rPr>
      </w:pPr>
      <w:r w:rsidRPr="00CA5E22">
        <w:rPr>
          <w:sz w:val="22"/>
          <w:szCs w:val="22"/>
        </w:rPr>
        <w:t>Numer telefonu ………………….........               e-mail ........................................................</w:t>
      </w:r>
    </w:p>
    <w:p w14:paraId="168642ED" w14:textId="77777777" w:rsidR="00E852DB" w:rsidRPr="00CA5E22" w:rsidRDefault="00E852DB" w:rsidP="00E852DB">
      <w:pPr>
        <w:rPr>
          <w:sz w:val="20"/>
        </w:rPr>
      </w:pPr>
      <w:r w:rsidRPr="00CA5E22">
        <w:rPr>
          <w:sz w:val="20"/>
        </w:rPr>
        <w:t>(</w:t>
      </w:r>
      <w:r w:rsidRPr="00CA5E22">
        <w:rPr>
          <w:sz w:val="20"/>
          <w:u w:val="single"/>
        </w:rPr>
        <w:t>do zamówień składanych przez Zamawiajacego</w:t>
      </w:r>
      <w:r w:rsidRPr="00CA5E22">
        <w:rPr>
          <w:sz w:val="20"/>
        </w:rPr>
        <w:t xml:space="preserve">) </w:t>
      </w:r>
    </w:p>
    <w:p w14:paraId="37C23C4A" w14:textId="77777777" w:rsidR="00E852DB" w:rsidRPr="00CA5E22" w:rsidRDefault="00E852DB" w:rsidP="00E852DB">
      <w:pPr>
        <w:spacing w:after="120"/>
        <w:jc w:val="both"/>
        <w:rPr>
          <w:sz w:val="22"/>
          <w:szCs w:val="22"/>
          <w:lang w:val="pl-PL"/>
        </w:rPr>
      </w:pPr>
    </w:p>
    <w:p w14:paraId="318FB395" w14:textId="77777777" w:rsidR="00E852DB" w:rsidRPr="00CA5E22" w:rsidRDefault="00E852DB" w:rsidP="00E852DB">
      <w:pPr>
        <w:spacing w:before="60" w:line="276" w:lineRule="auto"/>
        <w:jc w:val="both"/>
        <w:rPr>
          <w:rFonts w:eastAsia="Arial"/>
          <w:sz w:val="22"/>
          <w:szCs w:val="22"/>
        </w:rPr>
      </w:pPr>
      <w:r w:rsidRPr="00CA5E22">
        <w:rPr>
          <w:sz w:val="22"/>
          <w:szCs w:val="22"/>
        </w:rPr>
        <w:t xml:space="preserve">3. Czy </w:t>
      </w:r>
      <w:r w:rsidRPr="00CA5E22">
        <w:rPr>
          <w:b/>
          <w:bCs/>
          <w:sz w:val="22"/>
          <w:szCs w:val="22"/>
        </w:rPr>
        <w:t>Wykonawca jest:</w:t>
      </w:r>
    </w:p>
    <w:p w14:paraId="70E926A7" w14:textId="77777777" w:rsidR="00E852DB" w:rsidRPr="00CA5E22" w:rsidRDefault="00E852DB" w:rsidP="00E852DB">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mikroprzedsiębiorstwem</w:t>
      </w:r>
    </w:p>
    <w:p w14:paraId="3B7CD878" w14:textId="77777777" w:rsidR="00E852DB" w:rsidRPr="00CA5E22" w:rsidRDefault="00E852DB" w:rsidP="00E852DB">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małym przedsiębiorstwem</w:t>
      </w:r>
    </w:p>
    <w:p w14:paraId="3F893A8D" w14:textId="77777777" w:rsidR="00E852DB" w:rsidRPr="00CA5E22" w:rsidRDefault="00E852DB" w:rsidP="00E852DB">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średnim przedsiębiorstwem</w:t>
      </w:r>
    </w:p>
    <w:p w14:paraId="0E980D97" w14:textId="77777777" w:rsidR="00E852DB" w:rsidRPr="00CA5E22" w:rsidRDefault="00E852DB" w:rsidP="00E852DB">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jednosobowa działalność gospodarcza</w:t>
      </w:r>
    </w:p>
    <w:p w14:paraId="7A4E0F93" w14:textId="77777777" w:rsidR="00E852DB" w:rsidRPr="00CA5E22" w:rsidRDefault="00E852DB" w:rsidP="00E852DB">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osobą fizyczną nieprowadzącą działalności gospodarczej</w:t>
      </w:r>
    </w:p>
    <w:p w14:paraId="1FB883AC" w14:textId="77777777" w:rsidR="00E852DB" w:rsidRPr="00CA5E22" w:rsidRDefault="00E852DB" w:rsidP="00E852DB">
      <w:pPr>
        <w:spacing w:before="60" w:line="276" w:lineRule="auto"/>
        <w:jc w:val="both"/>
        <w:rPr>
          <w:sz w:val="22"/>
          <w:szCs w:val="22"/>
        </w:rPr>
      </w:pPr>
      <w:r w:rsidRPr="00CA5E22">
        <w:rPr>
          <w:rFonts w:eastAsia="Arial"/>
          <w:sz w:val="22"/>
          <w:szCs w:val="22"/>
        </w:rPr>
        <w:t xml:space="preserve">□ </w:t>
      </w:r>
      <w:r w:rsidRPr="00CA5E22">
        <w:rPr>
          <w:sz w:val="22"/>
          <w:szCs w:val="22"/>
        </w:rPr>
        <w:t xml:space="preserve">inny rodzaj: ……………………… </w:t>
      </w:r>
    </w:p>
    <w:p w14:paraId="04A02E56" w14:textId="77777777" w:rsidR="00E852DB" w:rsidRPr="00CA5E22" w:rsidRDefault="00E852DB" w:rsidP="00E852DB">
      <w:pPr>
        <w:jc w:val="both"/>
        <w:rPr>
          <w:sz w:val="22"/>
          <w:szCs w:val="22"/>
          <w:lang w:val="pl-PL"/>
        </w:rPr>
      </w:pPr>
      <w:r w:rsidRPr="00CA5E22">
        <w:rPr>
          <w:sz w:val="22"/>
          <w:szCs w:val="22"/>
          <w:vertAlign w:val="superscript"/>
          <w:lang w:val="pl-PL"/>
        </w:rPr>
        <w:t xml:space="preserve">     1) </w:t>
      </w:r>
      <w:r w:rsidRPr="00CA5E22">
        <w:rPr>
          <w:b/>
          <w:sz w:val="22"/>
          <w:szCs w:val="22"/>
          <w:lang w:val="pl-PL"/>
        </w:rPr>
        <w:t>proszę wskazać właściwe</w:t>
      </w:r>
      <w:r w:rsidRPr="00CA5E22">
        <w:rPr>
          <w:sz w:val="22"/>
          <w:szCs w:val="22"/>
          <w:lang w:val="pl-PL"/>
        </w:rPr>
        <w:t xml:space="preserve"> </w:t>
      </w:r>
    </w:p>
    <w:p w14:paraId="101E4C59" w14:textId="77777777" w:rsidR="00E852DB" w:rsidRPr="00CA5E22" w:rsidRDefault="00E852DB" w:rsidP="00E852DB">
      <w:pPr>
        <w:jc w:val="both"/>
        <w:rPr>
          <w:sz w:val="22"/>
          <w:szCs w:val="22"/>
          <w:lang w:val="pl-PL"/>
        </w:rPr>
      </w:pPr>
    </w:p>
    <w:p w14:paraId="7563A129" w14:textId="77777777" w:rsidR="00E852DB" w:rsidRDefault="00E852DB" w:rsidP="00E852DB">
      <w:pPr>
        <w:spacing w:after="120"/>
        <w:contextualSpacing/>
        <w:jc w:val="both"/>
        <w:rPr>
          <w:sz w:val="22"/>
          <w:szCs w:val="22"/>
        </w:rPr>
      </w:pPr>
      <w:r w:rsidRPr="00CA5E22">
        <w:rPr>
          <w:bCs/>
          <w:sz w:val="22"/>
          <w:szCs w:val="22"/>
        </w:rPr>
        <w:t>4.</w:t>
      </w:r>
      <w:r>
        <w:rPr>
          <w:bCs/>
          <w:sz w:val="22"/>
          <w:szCs w:val="22"/>
        </w:rPr>
        <w:t xml:space="preserve"> </w:t>
      </w:r>
      <w:r w:rsidRPr="00CA5E22">
        <w:rPr>
          <w:b/>
          <w:bCs/>
          <w:sz w:val="22"/>
          <w:szCs w:val="22"/>
        </w:rPr>
        <w:t xml:space="preserve">OŚWIADCZAMY, </w:t>
      </w:r>
      <w:r w:rsidRPr="00CA5E22">
        <w:rPr>
          <w:sz w:val="22"/>
          <w:szCs w:val="22"/>
        </w:rPr>
        <w:t xml:space="preserve">że zapoznaliśmy się i akceptujemy projekt umowy, </w:t>
      </w:r>
      <w:r>
        <w:rPr>
          <w:sz w:val="22"/>
          <w:szCs w:val="22"/>
        </w:rPr>
        <w:t>stanowiący Załącznik nr 3</w:t>
      </w:r>
      <w:r w:rsidRPr="00CA5E22">
        <w:rPr>
          <w:sz w:val="22"/>
          <w:szCs w:val="22"/>
        </w:rPr>
        <w:t xml:space="preserve"> do Specyfikacji Warunków Zamówienia.</w:t>
      </w:r>
    </w:p>
    <w:p w14:paraId="0A2A8FE5" w14:textId="77777777" w:rsidR="00E852DB" w:rsidRDefault="00E852DB" w:rsidP="00E852DB">
      <w:pPr>
        <w:spacing w:after="120"/>
        <w:contextualSpacing/>
        <w:jc w:val="both"/>
        <w:rPr>
          <w:sz w:val="22"/>
          <w:szCs w:val="22"/>
        </w:rPr>
      </w:pPr>
    </w:p>
    <w:p w14:paraId="1DDEEA2F" w14:textId="77777777" w:rsidR="00E852DB" w:rsidRDefault="00E852DB" w:rsidP="00E852DB">
      <w:pPr>
        <w:pStyle w:val="Akapitzlist0"/>
        <w:spacing w:after="120"/>
        <w:ind w:left="0"/>
        <w:jc w:val="both"/>
        <w:rPr>
          <w:sz w:val="22"/>
          <w:szCs w:val="22"/>
        </w:rPr>
      </w:pPr>
      <w:r>
        <w:rPr>
          <w:sz w:val="22"/>
          <w:szCs w:val="22"/>
        </w:rPr>
        <w:t>5.</w:t>
      </w:r>
      <w:r w:rsidRPr="009D32BE">
        <w:rPr>
          <w:b/>
          <w:bCs/>
          <w:sz w:val="22"/>
          <w:szCs w:val="22"/>
        </w:rPr>
        <w:t xml:space="preserve"> OŚWIADCZAMY,</w:t>
      </w:r>
      <w:r w:rsidRPr="009D32BE">
        <w:rPr>
          <w:sz w:val="22"/>
          <w:szCs w:val="22"/>
        </w:rPr>
        <w:t xml:space="preserve"> że oferta sporządzona została z uwzględnieniem wysokości minimalnego wynagrodzenia za pracę oraz minimalnej stawki godzinowej w </w:t>
      </w:r>
      <w:r w:rsidRPr="009D32BE">
        <w:rPr>
          <w:b/>
          <w:bCs/>
          <w:sz w:val="22"/>
          <w:szCs w:val="22"/>
          <w:u w:val="single"/>
        </w:rPr>
        <w:t>2024 r.,</w:t>
      </w:r>
      <w:r w:rsidRPr="009D32BE">
        <w:rPr>
          <w:sz w:val="22"/>
          <w:szCs w:val="22"/>
        </w:rPr>
        <w:t xml:space="preserve"> określonych rozporządzeniem Rady Ministrów z dnia </w:t>
      </w:r>
      <w:r w:rsidRPr="009D32BE">
        <w:rPr>
          <w:b/>
          <w:bCs/>
          <w:sz w:val="22"/>
          <w:szCs w:val="22"/>
          <w:u w:val="single"/>
        </w:rPr>
        <w:t>14 września 2023 r.</w:t>
      </w:r>
      <w:r w:rsidRPr="009D32BE">
        <w:rPr>
          <w:sz w:val="22"/>
          <w:szCs w:val="22"/>
        </w:rPr>
        <w:t xml:space="preserve"> w sprawie wysokości minimalnego wynagrodzenia za pracę </w:t>
      </w:r>
      <w:r w:rsidRPr="009D32BE">
        <w:rPr>
          <w:sz w:val="22"/>
          <w:szCs w:val="22"/>
        </w:rPr>
        <w:lastRenderedPageBreak/>
        <w:t xml:space="preserve">oraz wysokości minimalnej stawki godzinowej w </w:t>
      </w:r>
      <w:r w:rsidRPr="009D32BE">
        <w:rPr>
          <w:b/>
          <w:bCs/>
          <w:sz w:val="22"/>
          <w:szCs w:val="22"/>
          <w:u w:val="single"/>
        </w:rPr>
        <w:t>2024 r. (Dz. U. 2023 poz. 1893</w:t>
      </w:r>
    </w:p>
    <w:p w14:paraId="0BCAC413" w14:textId="77777777" w:rsidR="00E852DB" w:rsidRDefault="00E852DB" w:rsidP="00E852DB">
      <w:pPr>
        <w:spacing w:after="120"/>
        <w:contextualSpacing/>
        <w:jc w:val="both"/>
        <w:rPr>
          <w:sz w:val="22"/>
          <w:szCs w:val="22"/>
        </w:rPr>
      </w:pPr>
    </w:p>
    <w:p w14:paraId="7CD0CCD0" w14:textId="77777777" w:rsidR="00E852DB" w:rsidRPr="009E1CCB" w:rsidRDefault="00E852DB" w:rsidP="00E852DB">
      <w:pPr>
        <w:pStyle w:val="Akapitzlist0"/>
        <w:widowControl/>
        <w:numPr>
          <w:ilvl w:val="0"/>
          <w:numId w:val="20"/>
        </w:numPr>
        <w:suppressAutoHyphens w:val="0"/>
        <w:overflowPunct/>
        <w:autoSpaceDE/>
        <w:autoSpaceDN/>
        <w:adjustRightInd/>
        <w:jc w:val="both"/>
        <w:textAlignment w:val="auto"/>
        <w:rPr>
          <w:b/>
          <w:sz w:val="22"/>
          <w:szCs w:val="22"/>
        </w:rPr>
      </w:pPr>
      <w:r w:rsidRPr="009E1CCB">
        <w:rPr>
          <w:b/>
          <w:sz w:val="22"/>
          <w:szCs w:val="22"/>
        </w:rPr>
        <w:t>Oferujemy świadczenie usługi na :</w:t>
      </w:r>
    </w:p>
    <w:p w14:paraId="714E4570" w14:textId="77777777" w:rsidR="00E852DB" w:rsidRDefault="00E852DB" w:rsidP="00E852DB">
      <w:pPr>
        <w:pStyle w:val="Akapitzlist0"/>
        <w:widowControl/>
        <w:suppressAutoHyphens w:val="0"/>
        <w:overflowPunct/>
        <w:autoSpaceDE/>
        <w:autoSpaceDN/>
        <w:adjustRightInd/>
        <w:ind w:left="0"/>
        <w:jc w:val="both"/>
        <w:textAlignment w:val="auto"/>
        <w:rPr>
          <w:kern w:val="0"/>
          <w:sz w:val="22"/>
          <w:szCs w:val="22"/>
          <w:lang w:val="pl-PL" w:eastAsia="ar-SA"/>
        </w:rPr>
      </w:pPr>
      <w:r w:rsidRPr="009E1CCB">
        <w:rPr>
          <w:kern w:val="0"/>
          <w:sz w:val="22"/>
          <w:szCs w:val="22"/>
          <w:lang w:val="pl-PL" w:eastAsia="ar-SA"/>
        </w:rPr>
        <w:t>Wykonywanie napraw głównych i utrzymanie w sprawności technicznej i użytkowej dźwigów zabudowanych w budynkach szpitalnych Specjalistycznego Szpitala im. dra Alfreda Sokołowskiego przy ul. Sokołowskiego i Batorego  w Wałbrzychu przez okres 48 miesięcy</w:t>
      </w:r>
    </w:p>
    <w:p w14:paraId="62CADFE2" w14:textId="77777777" w:rsidR="00E852DB" w:rsidRDefault="00E852DB" w:rsidP="00E852DB">
      <w:pPr>
        <w:pStyle w:val="Akapitzlist0"/>
        <w:widowControl/>
        <w:suppressAutoHyphens w:val="0"/>
        <w:overflowPunct/>
        <w:autoSpaceDE/>
        <w:autoSpaceDN/>
        <w:adjustRightInd/>
        <w:ind w:left="0"/>
        <w:jc w:val="both"/>
        <w:textAlignment w:val="auto"/>
        <w:rPr>
          <w:kern w:val="0"/>
          <w:sz w:val="22"/>
          <w:szCs w:val="22"/>
          <w:lang w:val="pl-PL" w:eastAsia="ar-SA"/>
        </w:rPr>
      </w:pPr>
    </w:p>
    <w:p w14:paraId="1BFBC73B" w14:textId="77777777" w:rsidR="00E852DB" w:rsidRPr="00B14EA3" w:rsidRDefault="00E852DB" w:rsidP="00E852DB">
      <w:pPr>
        <w:pStyle w:val="Akapitzlist0"/>
        <w:widowControl/>
        <w:suppressAutoHyphens w:val="0"/>
        <w:overflowPunct/>
        <w:autoSpaceDE/>
        <w:autoSpaceDN/>
        <w:adjustRightInd/>
        <w:ind w:left="0"/>
        <w:jc w:val="both"/>
        <w:textAlignment w:val="auto"/>
        <w:rPr>
          <w:kern w:val="0"/>
          <w:sz w:val="22"/>
          <w:szCs w:val="22"/>
          <w:lang w:val="pl-PL" w:eastAsia="ar-SA"/>
        </w:rPr>
      </w:pPr>
    </w:p>
    <w:tbl>
      <w:tblPr>
        <w:tblStyle w:val="Tabela-Siatka4"/>
        <w:tblpPr w:leftFromText="141" w:rightFromText="141" w:vertAnchor="text" w:tblpXSpec="center" w:tblpY="1"/>
        <w:tblOverlap w:val="never"/>
        <w:tblW w:w="10010" w:type="dxa"/>
        <w:jc w:val="center"/>
        <w:tblLook w:val="04A0" w:firstRow="1" w:lastRow="0" w:firstColumn="1" w:lastColumn="0" w:noHBand="0" w:noVBand="1"/>
      </w:tblPr>
      <w:tblGrid>
        <w:gridCol w:w="1998"/>
        <w:gridCol w:w="1922"/>
        <w:gridCol w:w="2201"/>
        <w:gridCol w:w="1412"/>
        <w:gridCol w:w="2477"/>
      </w:tblGrid>
      <w:tr w:rsidR="00E852DB" w:rsidRPr="00B14EA3" w14:paraId="7CA165D7" w14:textId="77777777" w:rsidTr="00FB286E">
        <w:trPr>
          <w:trHeight w:val="994"/>
          <w:jc w:val="center"/>
        </w:trPr>
        <w:tc>
          <w:tcPr>
            <w:tcW w:w="1998" w:type="dxa"/>
          </w:tcPr>
          <w:p w14:paraId="2516EC04" w14:textId="77777777" w:rsidR="00E852DB" w:rsidRPr="004707DE" w:rsidRDefault="00E852DB" w:rsidP="00FB286E">
            <w:pPr>
              <w:widowControl/>
              <w:suppressAutoHyphens w:val="0"/>
              <w:overflowPunct/>
              <w:autoSpaceDE/>
              <w:autoSpaceDN/>
              <w:adjustRightInd/>
              <w:spacing w:after="200" w:line="276" w:lineRule="auto"/>
              <w:contextualSpacing/>
              <w:jc w:val="center"/>
              <w:textAlignment w:val="auto"/>
              <w:rPr>
                <w:b/>
                <w:kern w:val="0"/>
                <w:sz w:val="22"/>
                <w:szCs w:val="22"/>
                <w:lang w:val="pl-PL"/>
              </w:rPr>
            </w:pPr>
          </w:p>
          <w:p w14:paraId="7B691729" w14:textId="77777777" w:rsidR="00E852DB" w:rsidRDefault="00E852DB" w:rsidP="00FB286E">
            <w:pPr>
              <w:widowControl/>
              <w:suppressAutoHyphens w:val="0"/>
              <w:overflowPunct/>
              <w:autoSpaceDE/>
              <w:autoSpaceDN/>
              <w:adjustRightInd/>
              <w:spacing w:after="200" w:line="276" w:lineRule="auto"/>
              <w:contextualSpacing/>
              <w:jc w:val="center"/>
              <w:textAlignment w:val="auto"/>
              <w:rPr>
                <w:b/>
                <w:kern w:val="0"/>
                <w:sz w:val="22"/>
                <w:szCs w:val="22"/>
                <w:lang w:val="pl-PL"/>
              </w:rPr>
            </w:pPr>
            <w:r w:rsidRPr="004707DE">
              <w:rPr>
                <w:b/>
                <w:kern w:val="0"/>
                <w:sz w:val="22"/>
                <w:szCs w:val="22"/>
                <w:lang w:val="pl-PL"/>
              </w:rPr>
              <w:t>Miesięczna cena netto</w:t>
            </w:r>
            <w:r>
              <w:rPr>
                <w:b/>
                <w:kern w:val="0"/>
                <w:sz w:val="22"/>
                <w:szCs w:val="22"/>
                <w:lang w:val="pl-PL"/>
              </w:rPr>
              <w:t xml:space="preserve"> za świadczenie usług </w:t>
            </w:r>
            <w:r>
              <w:t xml:space="preserve"> </w:t>
            </w:r>
            <w:r w:rsidRPr="00257387">
              <w:rPr>
                <w:b/>
                <w:kern w:val="0"/>
                <w:sz w:val="22"/>
                <w:szCs w:val="22"/>
                <w:lang w:val="pl-PL"/>
              </w:rPr>
              <w:t>konserwacyjnych dźwigów osobowych, towarowych i platform schodowych</w:t>
            </w:r>
          </w:p>
          <w:p w14:paraId="09AA8B91" w14:textId="77777777" w:rsidR="00E852DB" w:rsidRPr="003958CD" w:rsidRDefault="00E852DB" w:rsidP="00FB286E">
            <w:pPr>
              <w:widowControl/>
              <w:suppressAutoHyphens w:val="0"/>
              <w:overflowPunct/>
              <w:autoSpaceDE/>
              <w:autoSpaceDN/>
              <w:adjustRightInd/>
              <w:spacing w:after="200" w:line="276" w:lineRule="auto"/>
              <w:contextualSpacing/>
              <w:jc w:val="center"/>
              <w:textAlignment w:val="auto"/>
              <w:rPr>
                <w:b/>
                <w:kern w:val="0"/>
                <w:sz w:val="22"/>
                <w:szCs w:val="22"/>
                <w:lang w:val="pl-PL"/>
              </w:rPr>
            </w:pPr>
          </w:p>
        </w:tc>
        <w:tc>
          <w:tcPr>
            <w:tcW w:w="1922" w:type="dxa"/>
          </w:tcPr>
          <w:p w14:paraId="6EB8DCF7" w14:textId="77777777" w:rsidR="00E852DB" w:rsidRPr="004707DE" w:rsidRDefault="00E852DB" w:rsidP="00FB286E">
            <w:pPr>
              <w:widowControl/>
              <w:suppressAutoHyphens w:val="0"/>
              <w:overflowPunct/>
              <w:autoSpaceDE/>
              <w:autoSpaceDN/>
              <w:adjustRightInd/>
              <w:spacing w:after="200" w:line="276" w:lineRule="auto"/>
              <w:contextualSpacing/>
              <w:jc w:val="center"/>
              <w:textAlignment w:val="auto"/>
              <w:rPr>
                <w:b/>
                <w:kern w:val="0"/>
                <w:sz w:val="22"/>
                <w:szCs w:val="22"/>
                <w:lang w:val="pl-PL"/>
              </w:rPr>
            </w:pPr>
          </w:p>
          <w:p w14:paraId="4501DEC6" w14:textId="77777777" w:rsidR="00E852DB" w:rsidRPr="004707DE" w:rsidRDefault="00E852DB" w:rsidP="00FB286E">
            <w:pPr>
              <w:widowControl/>
              <w:suppressAutoHyphens w:val="0"/>
              <w:overflowPunct/>
              <w:autoSpaceDE/>
              <w:autoSpaceDN/>
              <w:adjustRightInd/>
              <w:spacing w:after="200" w:line="276" w:lineRule="auto"/>
              <w:contextualSpacing/>
              <w:jc w:val="center"/>
              <w:textAlignment w:val="auto"/>
              <w:rPr>
                <w:b/>
                <w:kern w:val="0"/>
                <w:sz w:val="22"/>
                <w:szCs w:val="22"/>
                <w:lang w:val="pl-PL"/>
              </w:rPr>
            </w:pPr>
            <w:r w:rsidRPr="003958CD">
              <w:rPr>
                <w:b/>
                <w:kern w:val="0"/>
                <w:sz w:val="22"/>
                <w:szCs w:val="22"/>
                <w:lang w:val="pl-PL"/>
              </w:rPr>
              <w:t>Podatek</w:t>
            </w:r>
          </w:p>
          <w:p w14:paraId="73CC3342" w14:textId="77777777" w:rsidR="00E852DB" w:rsidRDefault="00E852DB" w:rsidP="00FB286E">
            <w:pPr>
              <w:widowControl/>
              <w:suppressAutoHyphens w:val="0"/>
              <w:overflowPunct/>
              <w:autoSpaceDE/>
              <w:autoSpaceDN/>
              <w:adjustRightInd/>
              <w:spacing w:after="200" w:line="276" w:lineRule="auto"/>
              <w:contextualSpacing/>
              <w:jc w:val="center"/>
              <w:textAlignment w:val="auto"/>
              <w:rPr>
                <w:b/>
                <w:kern w:val="0"/>
                <w:sz w:val="22"/>
                <w:szCs w:val="22"/>
                <w:lang w:val="pl-PL"/>
              </w:rPr>
            </w:pPr>
            <w:r>
              <w:rPr>
                <w:b/>
                <w:kern w:val="0"/>
                <w:sz w:val="22"/>
                <w:szCs w:val="22"/>
                <w:lang w:val="pl-PL"/>
              </w:rPr>
              <w:t xml:space="preserve"> VAT (%)</w:t>
            </w:r>
          </w:p>
          <w:p w14:paraId="7BD7694D" w14:textId="77777777" w:rsidR="00E852DB" w:rsidRPr="003958CD" w:rsidRDefault="00E852DB" w:rsidP="00FB286E">
            <w:pPr>
              <w:widowControl/>
              <w:suppressAutoHyphens w:val="0"/>
              <w:overflowPunct/>
              <w:autoSpaceDE/>
              <w:autoSpaceDN/>
              <w:adjustRightInd/>
              <w:spacing w:after="200" w:line="276" w:lineRule="auto"/>
              <w:contextualSpacing/>
              <w:jc w:val="center"/>
              <w:textAlignment w:val="auto"/>
              <w:rPr>
                <w:b/>
                <w:kern w:val="0"/>
                <w:sz w:val="22"/>
                <w:szCs w:val="22"/>
                <w:lang w:val="pl-PL"/>
              </w:rPr>
            </w:pPr>
          </w:p>
          <w:p w14:paraId="11EFB8C5" w14:textId="77777777" w:rsidR="00E852DB" w:rsidRPr="003958CD" w:rsidRDefault="00E852DB" w:rsidP="00FB286E">
            <w:pPr>
              <w:widowControl/>
              <w:suppressAutoHyphens w:val="0"/>
              <w:overflowPunct/>
              <w:autoSpaceDE/>
              <w:autoSpaceDN/>
              <w:adjustRightInd/>
              <w:spacing w:after="200" w:line="276" w:lineRule="auto"/>
              <w:contextualSpacing/>
              <w:jc w:val="center"/>
              <w:textAlignment w:val="auto"/>
              <w:rPr>
                <w:b/>
                <w:kern w:val="0"/>
                <w:sz w:val="22"/>
                <w:szCs w:val="22"/>
                <w:lang w:val="pl-PL"/>
              </w:rPr>
            </w:pPr>
          </w:p>
          <w:p w14:paraId="3490128B" w14:textId="77777777" w:rsidR="00E852DB" w:rsidRPr="003958CD" w:rsidRDefault="00E852DB" w:rsidP="00FB286E">
            <w:pPr>
              <w:widowControl/>
              <w:suppressAutoHyphens w:val="0"/>
              <w:overflowPunct/>
              <w:autoSpaceDE/>
              <w:autoSpaceDN/>
              <w:adjustRightInd/>
              <w:spacing w:after="200" w:line="276" w:lineRule="auto"/>
              <w:contextualSpacing/>
              <w:jc w:val="center"/>
              <w:textAlignment w:val="auto"/>
              <w:rPr>
                <w:b/>
                <w:kern w:val="0"/>
                <w:sz w:val="22"/>
                <w:szCs w:val="22"/>
                <w:lang w:val="pl-PL"/>
              </w:rPr>
            </w:pPr>
          </w:p>
        </w:tc>
        <w:tc>
          <w:tcPr>
            <w:tcW w:w="2201" w:type="dxa"/>
          </w:tcPr>
          <w:p w14:paraId="16242216" w14:textId="77777777" w:rsidR="00E852DB" w:rsidRPr="004707DE" w:rsidRDefault="00E852DB" w:rsidP="00FB286E">
            <w:pPr>
              <w:widowControl/>
              <w:suppressAutoHyphens w:val="0"/>
              <w:overflowPunct/>
              <w:autoSpaceDE/>
              <w:autoSpaceDN/>
              <w:adjustRightInd/>
              <w:spacing w:after="200" w:line="276" w:lineRule="auto"/>
              <w:contextualSpacing/>
              <w:jc w:val="center"/>
              <w:textAlignment w:val="auto"/>
              <w:rPr>
                <w:b/>
                <w:kern w:val="0"/>
                <w:sz w:val="22"/>
                <w:szCs w:val="22"/>
                <w:lang w:val="pl-PL"/>
              </w:rPr>
            </w:pPr>
          </w:p>
          <w:p w14:paraId="033C5354" w14:textId="77777777" w:rsidR="00E852DB" w:rsidRPr="003958CD" w:rsidRDefault="00E852DB" w:rsidP="00FB286E">
            <w:pPr>
              <w:widowControl/>
              <w:suppressAutoHyphens w:val="0"/>
              <w:overflowPunct/>
              <w:autoSpaceDE/>
              <w:autoSpaceDN/>
              <w:adjustRightInd/>
              <w:spacing w:after="200" w:line="276" w:lineRule="auto"/>
              <w:contextualSpacing/>
              <w:jc w:val="center"/>
              <w:textAlignment w:val="auto"/>
              <w:rPr>
                <w:b/>
                <w:kern w:val="0"/>
                <w:sz w:val="22"/>
                <w:szCs w:val="22"/>
                <w:lang w:val="pl-PL"/>
              </w:rPr>
            </w:pPr>
            <w:r w:rsidRPr="003958CD">
              <w:rPr>
                <w:b/>
                <w:kern w:val="0"/>
                <w:sz w:val="22"/>
                <w:szCs w:val="22"/>
                <w:lang w:val="pl-PL"/>
              </w:rPr>
              <w:t>Miesięczne wynagrodzenie</w:t>
            </w:r>
          </w:p>
          <w:p w14:paraId="3C556CDF" w14:textId="77777777" w:rsidR="00E852DB" w:rsidRDefault="00E852DB" w:rsidP="00FB286E">
            <w:pPr>
              <w:widowControl/>
              <w:suppressAutoHyphens w:val="0"/>
              <w:overflowPunct/>
              <w:autoSpaceDE/>
              <w:autoSpaceDN/>
              <w:adjustRightInd/>
              <w:spacing w:after="200" w:line="276" w:lineRule="auto"/>
              <w:contextualSpacing/>
              <w:jc w:val="center"/>
              <w:textAlignment w:val="auto"/>
              <w:rPr>
                <w:b/>
                <w:kern w:val="0"/>
                <w:sz w:val="22"/>
                <w:szCs w:val="22"/>
                <w:lang w:val="pl-PL"/>
              </w:rPr>
            </w:pPr>
            <w:r w:rsidRPr="004707DE">
              <w:rPr>
                <w:b/>
                <w:kern w:val="0"/>
                <w:sz w:val="22"/>
                <w:szCs w:val="22"/>
                <w:lang w:val="pl-PL"/>
              </w:rPr>
              <w:t>B</w:t>
            </w:r>
            <w:r w:rsidRPr="003958CD">
              <w:rPr>
                <w:b/>
                <w:kern w:val="0"/>
                <w:sz w:val="22"/>
                <w:szCs w:val="22"/>
                <w:lang w:val="pl-PL"/>
              </w:rPr>
              <w:t>rutto</w:t>
            </w:r>
            <w:r>
              <w:rPr>
                <w:b/>
                <w:kern w:val="0"/>
                <w:sz w:val="22"/>
                <w:szCs w:val="22"/>
                <w:lang w:val="pl-PL"/>
              </w:rPr>
              <w:t xml:space="preserve">  za świadczenie usług </w:t>
            </w:r>
            <w:r w:rsidRPr="00BE7CBD">
              <w:rPr>
                <w:b/>
                <w:sz w:val="22"/>
                <w:szCs w:val="22"/>
              </w:rPr>
              <w:t xml:space="preserve"> konserwacyjnych dźwigów osobowych, towarowych i platform schodowych </w:t>
            </w:r>
          </w:p>
          <w:p w14:paraId="343E7910" w14:textId="77777777" w:rsidR="00E852DB" w:rsidRPr="003958CD" w:rsidRDefault="00E852DB" w:rsidP="00FB286E">
            <w:pPr>
              <w:widowControl/>
              <w:suppressAutoHyphens w:val="0"/>
              <w:overflowPunct/>
              <w:autoSpaceDE/>
              <w:autoSpaceDN/>
              <w:adjustRightInd/>
              <w:spacing w:after="200" w:line="276" w:lineRule="auto"/>
              <w:contextualSpacing/>
              <w:jc w:val="center"/>
              <w:textAlignment w:val="auto"/>
              <w:rPr>
                <w:b/>
                <w:kern w:val="0"/>
                <w:sz w:val="22"/>
                <w:szCs w:val="22"/>
                <w:lang w:val="pl-PL"/>
              </w:rPr>
            </w:pPr>
          </w:p>
          <w:p w14:paraId="5BB72152" w14:textId="77777777" w:rsidR="00E852DB" w:rsidRPr="003958CD" w:rsidRDefault="00E852DB" w:rsidP="00FB286E">
            <w:pPr>
              <w:widowControl/>
              <w:suppressAutoHyphens w:val="0"/>
              <w:overflowPunct/>
              <w:autoSpaceDE/>
              <w:autoSpaceDN/>
              <w:adjustRightInd/>
              <w:spacing w:after="200" w:line="276" w:lineRule="auto"/>
              <w:contextualSpacing/>
              <w:jc w:val="center"/>
              <w:textAlignment w:val="auto"/>
              <w:rPr>
                <w:b/>
                <w:kern w:val="0"/>
                <w:sz w:val="22"/>
                <w:szCs w:val="22"/>
                <w:lang w:val="pl-PL"/>
              </w:rPr>
            </w:pPr>
          </w:p>
        </w:tc>
        <w:tc>
          <w:tcPr>
            <w:tcW w:w="1412" w:type="dxa"/>
          </w:tcPr>
          <w:p w14:paraId="1B861DB5" w14:textId="77777777" w:rsidR="00E852DB" w:rsidRPr="004707DE" w:rsidRDefault="00E852DB" w:rsidP="00FB286E">
            <w:pPr>
              <w:widowControl/>
              <w:suppressAutoHyphens w:val="0"/>
              <w:overflowPunct/>
              <w:autoSpaceDE/>
              <w:autoSpaceDN/>
              <w:adjustRightInd/>
              <w:spacing w:after="200" w:line="276" w:lineRule="auto"/>
              <w:contextualSpacing/>
              <w:jc w:val="center"/>
              <w:textAlignment w:val="auto"/>
              <w:rPr>
                <w:b/>
                <w:kern w:val="0"/>
                <w:sz w:val="22"/>
                <w:szCs w:val="22"/>
                <w:lang w:val="pl-PL"/>
              </w:rPr>
            </w:pPr>
          </w:p>
          <w:p w14:paraId="032E7735" w14:textId="77777777" w:rsidR="00E852DB" w:rsidRDefault="00E852DB" w:rsidP="00FB286E">
            <w:pPr>
              <w:widowControl/>
              <w:suppressAutoHyphens w:val="0"/>
              <w:overflowPunct/>
              <w:autoSpaceDE/>
              <w:autoSpaceDN/>
              <w:adjustRightInd/>
              <w:spacing w:after="200" w:line="276" w:lineRule="auto"/>
              <w:contextualSpacing/>
              <w:jc w:val="center"/>
              <w:textAlignment w:val="auto"/>
              <w:rPr>
                <w:b/>
                <w:kern w:val="0"/>
                <w:sz w:val="22"/>
                <w:szCs w:val="22"/>
                <w:lang w:val="pl-PL"/>
              </w:rPr>
            </w:pPr>
            <w:r w:rsidRPr="003958CD">
              <w:rPr>
                <w:b/>
                <w:kern w:val="0"/>
                <w:sz w:val="22"/>
                <w:szCs w:val="22"/>
                <w:lang w:val="pl-PL"/>
              </w:rPr>
              <w:t>Ilość miesięcy</w:t>
            </w:r>
          </w:p>
          <w:p w14:paraId="289FE68D" w14:textId="77777777" w:rsidR="00E852DB" w:rsidRDefault="00E852DB" w:rsidP="00FB286E">
            <w:pPr>
              <w:widowControl/>
              <w:suppressAutoHyphens w:val="0"/>
              <w:overflowPunct/>
              <w:autoSpaceDE/>
              <w:autoSpaceDN/>
              <w:adjustRightInd/>
              <w:spacing w:after="200" w:line="276" w:lineRule="auto"/>
              <w:contextualSpacing/>
              <w:jc w:val="center"/>
              <w:textAlignment w:val="auto"/>
              <w:rPr>
                <w:b/>
                <w:kern w:val="0"/>
                <w:sz w:val="22"/>
                <w:szCs w:val="22"/>
                <w:lang w:val="pl-PL"/>
              </w:rPr>
            </w:pPr>
          </w:p>
          <w:p w14:paraId="195C6ED8" w14:textId="77777777" w:rsidR="00E852DB" w:rsidRPr="003958CD" w:rsidRDefault="00E852DB" w:rsidP="00FB286E">
            <w:pPr>
              <w:widowControl/>
              <w:suppressAutoHyphens w:val="0"/>
              <w:overflowPunct/>
              <w:autoSpaceDE/>
              <w:autoSpaceDN/>
              <w:adjustRightInd/>
              <w:spacing w:after="200" w:line="276" w:lineRule="auto"/>
              <w:contextualSpacing/>
              <w:jc w:val="center"/>
              <w:textAlignment w:val="auto"/>
              <w:rPr>
                <w:b/>
                <w:kern w:val="0"/>
                <w:sz w:val="22"/>
                <w:szCs w:val="22"/>
                <w:lang w:val="pl-PL"/>
              </w:rPr>
            </w:pPr>
          </w:p>
        </w:tc>
        <w:tc>
          <w:tcPr>
            <w:tcW w:w="2477" w:type="dxa"/>
          </w:tcPr>
          <w:p w14:paraId="0A1500C1" w14:textId="77777777" w:rsidR="00E852DB" w:rsidRPr="004707DE" w:rsidRDefault="00E852DB" w:rsidP="00FB286E">
            <w:pPr>
              <w:widowControl/>
              <w:suppressAutoHyphens w:val="0"/>
              <w:overflowPunct/>
              <w:autoSpaceDE/>
              <w:autoSpaceDN/>
              <w:adjustRightInd/>
              <w:spacing w:after="200" w:line="276" w:lineRule="auto"/>
              <w:contextualSpacing/>
              <w:jc w:val="center"/>
              <w:textAlignment w:val="auto"/>
              <w:rPr>
                <w:b/>
                <w:kern w:val="0"/>
                <w:sz w:val="22"/>
                <w:szCs w:val="22"/>
                <w:lang w:val="pl-PL"/>
              </w:rPr>
            </w:pPr>
          </w:p>
          <w:p w14:paraId="62CAAD00" w14:textId="77777777" w:rsidR="00E852DB" w:rsidRPr="004707DE" w:rsidRDefault="00E852DB" w:rsidP="00FB286E">
            <w:pPr>
              <w:widowControl/>
              <w:suppressAutoHyphens w:val="0"/>
              <w:overflowPunct/>
              <w:autoSpaceDE/>
              <w:autoSpaceDN/>
              <w:adjustRightInd/>
              <w:spacing w:after="200" w:line="276" w:lineRule="auto"/>
              <w:contextualSpacing/>
              <w:jc w:val="center"/>
              <w:textAlignment w:val="auto"/>
              <w:rPr>
                <w:b/>
                <w:kern w:val="0"/>
                <w:sz w:val="22"/>
                <w:szCs w:val="22"/>
                <w:lang w:val="pl-PL"/>
              </w:rPr>
            </w:pPr>
            <w:r w:rsidRPr="003958CD">
              <w:rPr>
                <w:b/>
                <w:kern w:val="0"/>
                <w:sz w:val="22"/>
                <w:szCs w:val="22"/>
                <w:lang w:val="pl-PL"/>
              </w:rPr>
              <w:t xml:space="preserve">Cena brutto </w:t>
            </w:r>
            <w:r w:rsidRPr="004707DE">
              <w:rPr>
                <w:b/>
                <w:kern w:val="0"/>
                <w:sz w:val="22"/>
                <w:szCs w:val="22"/>
                <w:lang w:val="pl-PL"/>
              </w:rPr>
              <w:t xml:space="preserve">za usługi konserwacji za okres </w:t>
            </w:r>
          </w:p>
          <w:p w14:paraId="145BBE62" w14:textId="77777777" w:rsidR="00E852DB" w:rsidRPr="003958CD" w:rsidRDefault="00E852DB" w:rsidP="00FB286E">
            <w:pPr>
              <w:widowControl/>
              <w:suppressAutoHyphens w:val="0"/>
              <w:overflowPunct/>
              <w:autoSpaceDE/>
              <w:autoSpaceDN/>
              <w:adjustRightInd/>
              <w:spacing w:after="200" w:line="276" w:lineRule="auto"/>
              <w:contextualSpacing/>
              <w:jc w:val="center"/>
              <w:textAlignment w:val="auto"/>
              <w:rPr>
                <w:b/>
                <w:kern w:val="0"/>
                <w:sz w:val="22"/>
                <w:szCs w:val="22"/>
                <w:lang w:val="pl-PL"/>
              </w:rPr>
            </w:pPr>
            <w:r w:rsidRPr="003958CD">
              <w:rPr>
                <w:b/>
                <w:kern w:val="0"/>
                <w:sz w:val="22"/>
                <w:szCs w:val="22"/>
                <w:lang w:val="pl-PL"/>
              </w:rPr>
              <w:t>4</w:t>
            </w:r>
            <w:r w:rsidRPr="004707DE">
              <w:rPr>
                <w:b/>
                <w:kern w:val="0"/>
                <w:sz w:val="22"/>
                <w:szCs w:val="22"/>
                <w:lang w:val="pl-PL"/>
              </w:rPr>
              <w:t>8</w:t>
            </w:r>
            <w:r w:rsidRPr="003958CD">
              <w:rPr>
                <w:b/>
                <w:kern w:val="0"/>
                <w:sz w:val="22"/>
                <w:szCs w:val="22"/>
                <w:lang w:val="pl-PL"/>
              </w:rPr>
              <w:t xml:space="preserve"> m-cy</w:t>
            </w:r>
          </w:p>
          <w:p w14:paraId="1EA35FDD" w14:textId="77777777" w:rsidR="00E852DB" w:rsidRPr="003958CD" w:rsidRDefault="00E852DB" w:rsidP="00FB286E">
            <w:pPr>
              <w:widowControl/>
              <w:suppressAutoHyphens w:val="0"/>
              <w:overflowPunct/>
              <w:autoSpaceDE/>
              <w:autoSpaceDN/>
              <w:adjustRightInd/>
              <w:spacing w:after="200" w:line="276" w:lineRule="auto"/>
              <w:contextualSpacing/>
              <w:jc w:val="center"/>
              <w:textAlignment w:val="auto"/>
              <w:rPr>
                <w:b/>
                <w:kern w:val="0"/>
                <w:sz w:val="22"/>
                <w:szCs w:val="22"/>
                <w:lang w:val="pl-PL"/>
              </w:rPr>
            </w:pPr>
          </w:p>
        </w:tc>
      </w:tr>
      <w:tr w:rsidR="00E852DB" w:rsidRPr="00B14EA3" w14:paraId="057E913F" w14:textId="77777777" w:rsidTr="00FB286E">
        <w:trPr>
          <w:trHeight w:val="356"/>
          <w:jc w:val="center"/>
        </w:trPr>
        <w:tc>
          <w:tcPr>
            <w:tcW w:w="1998" w:type="dxa"/>
          </w:tcPr>
          <w:p w14:paraId="56CCF106" w14:textId="77777777" w:rsidR="00E852DB" w:rsidRPr="004707DE" w:rsidRDefault="00E852DB" w:rsidP="00FB286E">
            <w:pPr>
              <w:widowControl/>
              <w:suppressAutoHyphens w:val="0"/>
              <w:overflowPunct/>
              <w:autoSpaceDE/>
              <w:autoSpaceDN/>
              <w:adjustRightInd/>
              <w:spacing w:after="200" w:line="276" w:lineRule="auto"/>
              <w:contextualSpacing/>
              <w:jc w:val="center"/>
              <w:textAlignment w:val="auto"/>
              <w:rPr>
                <w:b/>
                <w:kern w:val="0"/>
                <w:sz w:val="22"/>
                <w:szCs w:val="22"/>
                <w:lang w:val="pl-PL"/>
              </w:rPr>
            </w:pPr>
            <w:r>
              <w:rPr>
                <w:b/>
                <w:kern w:val="0"/>
                <w:sz w:val="22"/>
                <w:szCs w:val="22"/>
                <w:lang w:val="pl-PL"/>
              </w:rPr>
              <w:t>1</w:t>
            </w:r>
          </w:p>
        </w:tc>
        <w:tc>
          <w:tcPr>
            <w:tcW w:w="1922" w:type="dxa"/>
          </w:tcPr>
          <w:p w14:paraId="0F476034" w14:textId="77777777" w:rsidR="00E852DB" w:rsidRPr="004707DE" w:rsidRDefault="00E852DB" w:rsidP="00FB286E">
            <w:pPr>
              <w:widowControl/>
              <w:suppressAutoHyphens w:val="0"/>
              <w:overflowPunct/>
              <w:autoSpaceDE/>
              <w:autoSpaceDN/>
              <w:adjustRightInd/>
              <w:spacing w:after="200" w:line="276" w:lineRule="auto"/>
              <w:contextualSpacing/>
              <w:jc w:val="center"/>
              <w:textAlignment w:val="auto"/>
              <w:rPr>
                <w:b/>
                <w:kern w:val="0"/>
                <w:sz w:val="22"/>
                <w:szCs w:val="22"/>
                <w:lang w:val="pl-PL"/>
              </w:rPr>
            </w:pPr>
            <w:r>
              <w:rPr>
                <w:b/>
                <w:kern w:val="0"/>
                <w:sz w:val="22"/>
                <w:szCs w:val="22"/>
                <w:lang w:val="pl-PL"/>
              </w:rPr>
              <w:t>2</w:t>
            </w:r>
          </w:p>
        </w:tc>
        <w:tc>
          <w:tcPr>
            <w:tcW w:w="2201" w:type="dxa"/>
          </w:tcPr>
          <w:p w14:paraId="40426962" w14:textId="77777777" w:rsidR="00E852DB" w:rsidRPr="004707DE" w:rsidRDefault="00E852DB" w:rsidP="00FB286E">
            <w:pPr>
              <w:widowControl/>
              <w:suppressAutoHyphens w:val="0"/>
              <w:overflowPunct/>
              <w:autoSpaceDE/>
              <w:autoSpaceDN/>
              <w:adjustRightInd/>
              <w:spacing w:after="200" w:line="276" w:lineRule="auto"/>
              <w:contextualSpacing/>
              <w:jc w:val="center"/>
              <w:textAlignment w:val="auto"/>
              <w:rPr>
                <w:b/>
                <w:kern w:val="0"/>
                <w:sz w:val="22"/>
                <w:szCs w:val="22"/>
                <w:lang w:val="pl-PL"/>
              </w:rPr>
            </w:pPr>
            <w:r>
              <w:rPr>
                <w:b/>
                <w:kern w:val="0"/>
                <w:sz w:val="22"/>
                <w:szCs w:val="22"/>
                <w:lang w:val="pl-PL"/>
              </w:rPr>
              <w:t>2</w:t>
            </w:r>
          </w:p>
        </w:tc>
        <w:tc>
          <w:tcPr>
            <w:tcW w:w="1412" w:type="dxa"/>
          </w:tcPr>
          <w:p w14:paraId="4ED19ACF" w14:textId="77777777" w:rsidR="00E852DB" w:rsidRPr="004707DE" w:rsidRDefault="00E852DB" w:rsidP="00FB286E">
            <w:pPr>
              <w:widowControl/>
              <w:suppressAutoHyphens w:val="0"/>
              <w:overflowPunct/>
              <w:autoSpaceDE/>
              <w:autoSpaceDN/>
              <w:adjustRightInd/>
              <w:spacing w:after="200" w:line="276" w:lineRule="auto"/>
              <w:contextualSpacing/>
              <w:jc w:val="center"/>
              <w:textAlignment w:val="auto"/>
              <w:rPr>
                <w:b/>
                <w:kern w:val="0"/>
                <w:sz w:val="22"/>
                <w:szCs w:val="22"/>
                <w:lang w:val="pl-PL"/>
              </w:rPr>
            </w:pPr>
            <w:r>
              <w:rPr>
                <w:b/>
                <w:kern w:val="0"/>
                <w:sz w:val="22"/>
                <w:szCs w:val="22"/>
                <w:lang w:val="pl-PL"/>
              </w:rPr>
              <w:t>4</w:t>
            </w:r>
          </w:p>
        </w:tc>
        <w:tc>
          <w:tcPr>
            <w:tcW w:w="2477" w:type="dxa"/>
          </w:tcPr>
          <w:p w14:paraId="5A2CD89B" w14:textId="77777777" w:rsidR="00E852DB" w:rsidRPr="004707DE" w:rsidRDefault="00E852DB" w:rsidP="00FB286E">
            <w:pPr>
              <w:widowControl/>
              <w:suppressAutoHyphens w:val="0"/>
              <w:overflowPunct/>
              <w:autoSpaceDE/>
              <w:autoSpaceDN/>
              <w:adjustRightInd/>
              <w:spacing w:after="200" w:line="276" w:lineRule="auto"/>
              <w:contextualSpacing/>
              <w:jc w:val="center"/>
              <w:textAlignment w:val="auto"/>
              <w:rPr>
                <w:b/>
                <w:kern w:val="0"/>
                <w:sz w:val="22"/>
                <w:szCs w:val="22"/>
                <w:lang w:val="pl-PL"/>
              </w:rPr>
            </w:pPr>
            <w:r>
              <w:rPr>
                <w:b/>
                <w:kern w:val="0"/>
                <w:sz w:val="22"/>
                <w:szCs w:val="22"/>
                <w:lang w:val="pl-PL"/>
              </w:rPr>
              <w:t>5</w:t>
            </w:r>
          </w:p>
        </w:tc>
      </w:tr>
      <w:tr w:rsidR="00E852DB" w:rsidRPr="00B14EA3" w14:paraId="4B2B237A" w14:textId="77777777" w:rsidTr="00FB286E">
        <w:trPr>
          <w:trHeight w:val="546"/>
          <w:jc w:val="center"/>
        </w:trPr>
        <w:tc>
          <w:tcPr>
            <w:tcW w:w="1998" w:type="dxa"/>
          </w:tcPr>
          <w:p w14:paraId="6396D6AE" w14:textId="77777777" w:rsidR="00E852DB" w:rsidRPr="003958CD" w:rsidRDefault="00E852DB" w:rsidP="00FB286E">
            <w:pPr>
              <w:widowControl/>
              <w:suppressAutoHyphens w:val="0"/>
              <w:overflowPunct/>
              <w:autoSpaceDE/>
              <w:autoSpaceDN/>
              <w:adjustRightInd/>
              <w:spacing w:after="200" w:line="276" w:lineRule="auto"/>
              <w:contextualSpacing/>
              <w:textAlignment w:val="auto"/>
              <w:rPr>
                <w:kern w:val="0"/>
                <w:sz w:val="22"/>
                <w:szCs w:val="22"/>
                <w:lang w:val="pl-PL"/>
              </w:rPr>
            </w:pPr>
          </w:p>
          <w:p w14:paraId="2CB6C547" w14:textId="77777777" w:rsidR="00E852DB" w:rsidRPr="003958CD" w:rsidRDefault="00E852DB" w:rsidP="00FB286E">
            <w:pPr>
              <w:widowControl/>
              <w:suppressAutoHyphens w:val="0"/>
              <w:overflowPunct/>
              <w:autoSpaceDE/>
              <w:autoSpaceDN/>
              <w:adjustRightInd/>
              <w:spacing w:after="200" w:line="276" w:lineRule="auto"/>
              <w:contextualSpacing/>
              <w:textAlignment w:val="auto"/>
              <w:rPr>
                <w:kern w:val="0"/>
                <w:sz w:val="22"/>
                <w:szCs w:val="22"/>
                <w:lang w:val="pl-PL"/>
              </w:rPr>
            </w:pPr>
          </w:p>
        </w:tc>
        <w:tc>
          <w:tcPr>
            <w:tcW w:w="1922" w:type="dxa"/>
          </w:tcPr>
          <w:p w14:paraId="7ABAF621" w14:textId="77777777" w:rsidR="00E852DB" w:rsidRPr="003958CD" w:rsidRDefault="00E852DB" w:rsidP="00FB286E">
            <w:pPr>
              <w:widowControl/>
              <w:suppressAutoHyphens w:val="0"/>
              <w:overflowPunct/>
              <w:autoSpaceDE/>
              <w:autoSpaceDN/>
              <w:adjustRightInd/>
              <w:spacing w:after="200" w:line="276" w:lineRule="auto"/>
              <w:contextualSpacing/>
              <w:textAlignment w:val="auto"/>
              <w:rPr>
                <w:kern w:val="0"/>
                <w:sz w:val="22"/>
                <w:szCs w:val="22"/>
                <w:lang w:val="pl-PL"/>
              </w:rPr>
            </w:pPr>
          </w:p>
          <w:p w14:paraId="718138CF" w14:textId="77777777" w:rsidR="00E852DB" w:rsidRPr="003958CD" w:rsidRDefault="00E852DB" w:rsidP="00FB286E">
            <w:pPr>
              <w:widowControl/>
              <w:suppressAutoHyphens w:val="0"/>
              <w:overflowPunct/>
              <w:autoSpaceDE/>
              <w:autoSpaceDN/>
              <w:adjustRightInd/>
              <w:spacing w:after="200" w:line="276" w:lineRule="auto"/>
              <w:contextualSpacing/>
              <w:textAlignment w:val="auto"/>
              <w:rPr>
                <w:kern w:val="0"/>
                <w:sz w:val="22"/>
                <w:szCs w:val="22"/>
                <w:lang w:val="pl-PL"/>
              </w:rPr>
            </w:pPr>
          </w:p>
        </w:tc>
        <w:tc>
          <w:tcPr>
            <w:tcW w:w="2201" w:type="dxa"/>
          </w:tcPr>
          <w:p w14:paraId="056D61E7" w14:textId="77777777" w:rsidR="00E852DB" w:rsidRPr="003958CD" w:rsidRDefault="00E852DB" w:rsidP="00FB286E">
            <w:pPr>
              <w:widowControl/>
              <w:suppressAutoHyphens w:val="0"/>
              <w:overflowPunct/>
              <w:autoSpaceDE/>
              <w:autoSpaceDN/>
              <w:adjustRightInd/>
              <w:spacing w:after="200" w:line="276" w:lineRule="auto"/>
              <w:contextualSpacing/>
              <w:textAlignment w:val="auto"/>
              <w:rPr>
                <w:kern w:val="0"/>
                <w:sz w:val="22"/>
                <w:szCs w:val="22"/>
                <w:lang w:val="pl-PL"/>
              </w:rPr>
            </w:pPr>
          </w:p>
          <w:p w14:paraId="50518268" w14:textId="77777777" w:rsidR="00E852DB" w:rsidRPr="003958CD" w:rsidRDefault="00E852DB" w:rsidP="00FB286E">
            <w:pPr>
              <w:widowControl/>
              <w:suppressAutoHyphens w:val="0"/>
              <w:overflowPunct/>
              <w:autoSpaceDE/>
              <w:autoSpaceDN/>
              <w:adjustRightInd/>
              <w:spacing w:after="200" w:line="276" w:lineRule="auto"/>
              <w:contextualSpacing/>
              <w:textAlignment w:val="auto"/>
              <w:rPr>
                <w:kern w:val="0"/>
                <w:sz w:val="22"/>
                <w:szCs w:val="22"/>
                <w:lang w:val="pl-PL"/>
              </w:rPr>
            </w:pPr>
          </w:p>
        </w:tc>
        <w:tc>
          <w:tcPr>
            <w:tcW w:w="1412" w:type="dxa"/>
            <w:vAlign w:val="center"/>
          </w:tcPr>
          <w:p w14:paraId="62049F0E" w14:textId="77777777" w:rsidR="00E852DB" w:rsidRPr="003958CD" w:rsidRDefault="00E852DB" w:rsidP="00FB286E">
            <w:pPr>
              <w:widowControl/>
              <w:suppressAutoHyphens w:val="0"/>
              <w:overflowPunct/>
              <w:autoSpaceDE/>
              <w:autoSpaceDN/>
              <w:adjustRightInd/>
              <w:spacing w:after="200" w:line="276" w:lineRule="auto"/>
              <w:contextualSpacing/>
              <w:textAlignment w:val="auto"/>
              <w:rPr>
                <w:kern w:val="0"/>
                <w:sz w:val="22"/>
                <w:szCs w:val="22"/>
                <w:lang w:val="pl-PL"/>
              </w:rPr>
            </w:pPr>
          </w:p>
          <w:p w14:paraId="6656BCAB" w14:textId="77777777" w:rsidR="00E852DB" w:rsidRPr="004707DE" w:rsidRDefault="00E852DB" w:rsidP="00FB286E">
            <w:pPr>
              <w:widowControl/>
              <w:suppressAutoHyphens w:val="0"/>
              <w:overflowPunct/>
              <w:autoSpaceDE/>
              <w:autoSpaceDN/>
              <w:adjustRightInd/>
              <w:spacing w:after="200" w:line="276" w:lineRule="auto"/>
              <w:contextualSpacing/>
              <w:jc w:val="center"/>
              <w:textAlignment w:val="auto"/>
              <w:rPr>
                <w:b/>
                <w:kern w:val="0"/>
                <w:sz w:val="22"/>
                <w:szCs w:val="22"/>
                <w:lang w:val="pl-PL"/>
              </w:rPr>
            </w:pPr>
            <w:r w:rsidRPr="004707DE">
              <w:rPr>
                <w:b/>
                <w:kern w:val="0"/>
                <w:sz w:val="22"/>
                <w:szCs w:val="22"/>
                <w:lang w:val="pl-PL"/>
              </w:rPr>
              <w:t>48 m-cy</w:t>
            </w:r>
          </w:p>
          <w:p w14:paraId="2890CB22" w14:textId="77777777" w:rsidR="00E852DB" w:rsidRPr="003958CD" w:rsidRDefault="00E852DB" w:rsidP="00FB286E">
            <w:pPr>
              <w:widowControl/>
              <w:suppressAutoHyphens w:val="0"/>
              <w:overflowPunct/>
              <w:autoSpaceDE/>
              <w:autoSpaceDN/>
              <w:adjustRightInd/>
              <w:spacing w:after="200" w:line="276" w:lineRule="auto"/>
              <w:contextualSpacing/>
              <w:jc w:val="center"/>
              <w:textAlignment w:val="auto"/>
              <w:rPr>
                <w:kern w:val="0"/>
                <w:sz w:val="22"/>
                <w:szCs w:val="22"/>
                <w:lang w:val="pl-PL"/>
              </w:rPr>
            </w:pPr>
          </w:p>
        </w:tc>
        <w:tc>
          <w:tcPr>
            <w:tcW w:w="2477" w:type="dxa"/>
          </w:tcPr>
          <w:p w14:paraId="55CD971D" w14:textId="77777777" w:rsidR="00E852DB" w:rsidRPr="003958CD" w:rsidRDefault="00E852DB" w:rsidP="00FB286E">
            <w:pPr>
              <w:widowControl/>
              <w:suppressAutoHyphens w:val="0"/>
              <w:overflowPunct/>
              <w:autoSpaceDE/>
              <w:autoSpaceDN/>
              <w:adjustRightInd/>
              <w:spacing w:after="200" w:line="276" w:lineRule="auto"/>
              <w:contextualSpacing/>
              <w:textAlignment w:val="auto"/>
              <w:rPr>
                <w:kern w:val="0"/>
                <w:sz w:val="22"/>
                <w:szCs w:val="22"/>
                <w:lang w:val="pl-PL"/>
              </w:rPr>
            </w:pPr>
          </w:p>
        </w:tc>
      </w:tr>
      <w:tr w:rsidR="00E852DB" w:rsidRPr="00B14EA3" w14:paraId="503407ED" w14:textId="77777777" w:rsidTr="00FB286E">
        <w:trPr>
          <w:trHeight w:val="546"/>
          <w:jc w:val="center"/>
        </w:trPr>
        <w:tc>
          <w:tcPr>
            <w:tcW w:w="7533" w:type="dxa"/>
            <w:gridSpan w:val="4"/>
          </w:tcPr>
          <w:p w14:paraId="50FCE765" w14:textId="77777777" w:rsidR="00E852DB" w:rsidRPr="00353EE1" w:rsidRDefault="00E852DB" w:rsidP="00FB286E">
            <w:pPr>
              <w:widowControl/>
              <w:suppressAutoHyphens w:val="0"/>
              <w:overflowPunct/>
              <w:autoSpaceDE/>
              <w:autoSpaceDN/>
              <w:adjustRightInd/>
              <w:spacing w:after="200" w:line="276" w:lineRule="auto"/>
              <w:contextualSpacing/>
              <w:textAlignment w:val="auto"/>
              <w:rPr>
                <w:b/>
                <w:kern w:val="0"/>
                <w:sz w:val="22"/>
                <w:szCs w:val="22"/>
                <w:u w:val="single"/>
                <w:lang w:val="pl-PL"/>
              </w:rPr>
            </w:pPr>
            <w:r w:rsidRPr="00353EE1">
              <w:rPr>
                <w:b/>
                <w:kern w:val="0"/>
                <w:sz w:val="22"/>
                <w:szCs w:val="22"/>
                <w:u w:val="single"/>
                <w:lang w:val="pl-PL"/>
              </w:rPr>
              <w:t xml:space="preserve">plus </w:t>
            </w:r>
          </w:p>
          <w:p w14:paraId="1145F2FF" w14:textId="77777777" w:rsidR="00E852DB" w:rsidRPr="00E8412C" w:rsidRDefault="00E852DB" w:rsidP="00FB286E">
            <w:pPr>
              <w:widowControl/>
              <w:suppressAutoHyphens w:val="0"/>
              <w:overflowPunct/>
              <w:autoSpaceDE/>
              <w:autoSpaceDN/>
              <w:adjustRightInd/>
              <w:spacing w:after="200" w:line="276" w:lineRule="auto"/>
              <w:contextualSpacing/>
              <w:textAlignment w:val="auto"/>
              <w:rPr>
                <w:color w:val="FF0000"/>
                <w:kern w:val="0"/>
                <w:sz w:val="22"/>
                <w:szCs w:val="22"/>
                <w:lang w:val="pl-PL"/>
              </w:rPr>
            </w:pPr>
            <w:r w:rsidRPr="00353EE1">
              <w:rPr>
                <w:b/>
                <w:kern w:val="0"/>
                <w:sz w:val="22"/>
                <w:szCs w:val="22"/>
                <w:u w:val="single"/>
                <w:lang w:val="pl-PL"/>
              </w:rPr>
              <w:t>kwota brutto określona przez Zamawiającego na materiały eksploatacyjne dźwigów w toku obowiązywania umowy</w:t>
            </w:r>
          </w:p>
        </w:tc>
        <w:tc>
          <w:tcPr>
            <w:tcW w:w="2477" w:type="dxa"/>
            <w:vAlign w:val="center"/>
          </w:tcPr>
          <w:p w14:paraId="4387EA4B" w14:textId="77777777" w:rsidR="00E852DB" w:rsidRPr="00E8412C" w:rsidRDefault="00E852DB" w:rsidP="00FB286E">
            <w:pPr>
              <w:widowControl/>
              <w:suppressAutoHyphens w:val="0"/>
              <w:overflowPunct/>
              <w:autoSpaceDE/>
              <w:autoSpaceDN/>
              <w:adjustRightInd/>
              <w:spacing w:after="200" w:line="276" w:lineRule="auto"/>
              <w:contextualSpacing/>
              <w:jc w:val="center"/>
              <w:textAlignment w:val="auto"/>
              <w:rPr>
                <w:b/>
                <w:color w:val="FF0000"/>
                <w:kern w:val="0"/>
                <w:sz w:val="22"/>
                <w:szCs w:val="22"/>
                <w:lang w:val="pl-PL"/>
              </w:rPr>
            </w:pPr>
            <w:r w:rsidRPr="00923EC5">
              <w:rPr>
                <w:b/>
                <w:kern w:val="0"/>
                <w:sz w:val="22"/>
                <w:szCs w:val="22"/>
                <w:lang w:val="pl-PL"/>
              </w:rPr>
              <w:t>50 430,00 zł</w:t>
            </w:r>
          </w:p>
        </w:tc>
      </w:tr>
      <w:tr w:rsidR="00E852DB" w:rsidRPr="00B14EA3" w14:paraId="3F7D7CCC" w14:textId="77777777" w:rsidTr="00FB286E">
        <w:trPr>
          <w:trHeight w:val="546"/>
          <w:jc w:val="center"/>
        </w:trPr>
        <w:tc>
          <w:tcPr>
            <w:tcW w:w="7533" w:type="dxa"/>
            <w:gridSpan w:val="4"/>
            <w:vAlign w:val="center"/>
          </w:tcPr>
          <w:p w14:paraId="7720F047" w14:textId="77777777" w:rsidR="00E852DB" w:rsidRDefault="00E852DB" w:rsidP="00FB286E">
            <w:pPr>
              <w:widowControl/>
              <w:suppressAutoHyphens w:val="0"/>
              <w:overflowPunct/>
              <w:autoSpaceDE/>
              <w:autoSpaceDN/>
              <w:adjustRightInd/>
              <w:spacing w:after="200" w:line="276" w:lineRule="auto"/>
              <w:contextualSpacing/>
              <w:jc w:val="right"/>
              <w:textAlignment w:val="auto"/>
              <w:rPr>
                <w:b/>
                <w:kern w:val="0"/>
                <w:sz w:val="22"/>
                <w:szCs w:val="22"/>
                <w:lang w:val="pl-PL"/>
              </w:rPr>
            </w:pPr>
          </w:p>
          <w:p w14:paraId="45AEC42F" w14:textId="77777777" w:rsidR="00E852DB" w:rsidRDefault="00E852DB" w:rsidP="00FB286E">
            <w:pPr>
              <w:widowControl/>
              <w:suppressAutoHyphens w:val="0"/>
              <w:overflowPunct/>
              <w:autoSpaceDE/>
              <w:autoSpaceDN/>
              <w:adjustRightInd/>
              <w:spacing w:after="200" w:line="276" w:lineRule="auto"/>
              <w:contextualSpacing/>
              <w:jc w:val="right"/>
              <w:textAlignment w:val="auto"/>
              <w:rPr>
                <w:b/>
                <w:kern w:val="0"/>
                <w:sz w:val="22"/>
                <w:szCs w:val="22"/>
                <w:lang w:val="pl-PL"/>
              </w:rPr>
            </w:pPr>
            <w:r w:rsidRPr="00841E91">
              <w:rPr>
                <w:b/>
                <w:kern w:val="0"/>
                <w:sz w:val="22"/>
                <w:szCs w:val="22"/>
                <w:lang w:val="pl-PL"/>
              </w:rPr>
              <w:t>RAZEM:</w:t>
            </w:r>
          </w:p>
          <w:p w14:paraId="5CA92A98" w14:textId="77777777" w:rsidR="00E852DB" w:rsidRPr="00841E91" w:rsidRDefault="00E852DB" w:rsidP="00FB286E">
            <w:pPr>
              <w:widowControl/>
              <w:suppressAutoHyphens w:val="0"/>
              <w:overflowPunct/>
              <w:autoSpaceDE/>
              <w:autoSpaceDN/>
              <w:adjustRightInd/>
              <w:spacing w:after="200" w:line="276" w:lineRule="auto"/>
              <w:contextualSpacing/>
              <w:jc w:val="right"/>
              <w:textAlignment w:val="auto"/>
              <w:rPr>
                <w:b/>
                <w:kern w:val="0"/>
                <w:sz w:val="22"/>
                <w:szCs w:val="22"/>
                <w:lang w:val="pl-PL"/>
              </w:rPr>
            </w:pPr>
          </w:p>
        </w:tc>
        <w:tc>
          <w:tcPr>
            <w:tcW w:w="2477" w:type="dxa"/>
            <w:vAlign w:val="center"/>
          </w:tcPr>
          <w:p w14:paraId="60D3FC28" w14:textId="77777777" w:rsidR="00E852DB" w:rsidRPr="004707DE" w:rsidRDefault="00E852DB" w:rsidP="00FB286E">
            <w:pPr>
              <w:widowControl/>
              <w:suppressAutoHyphens w:val="0"/>
              <w:overflowPunct/>
              <w:autoSpaceDE/>
              <w:autoSpaceDN/>
              <w:adjustRightInd/>
              <w:spacing w:after="200" w:line="276" w:lineRule="auto"/>
              <w:contextualSpacing/>
              <w:jc w:val="center"/>
              <w:textAlignment w:val="auto"/>
              <w:rPr>
                <w:b/>
                <w:kern w:val="0"/>
                <w:sz w:val="22"/>
                <w:szCs w:val="22"/>
                <w:lang w:val="pl-PL"/>
              </w:rPr>
            </w:pPr>
          </w:p>
        </w:tc>
      </w:tr>
    </w:tbl>
    <w:p w14:paraId="4C297806" w14:textId="77777777" w:rsidR="00E852DB" w:rsidRPr="009E1CCB" w:rsidRDefault="00E852DB" w:rsidP="00E852DB">
      <w:pPr>
        <w:pStyle w:val="Akapitzlist0"/>
        <w:widowControl/>
        <w:suppressAutoHyphens w:val="0"/>
        <w:overflowPunct/>
        <w:autoSpaceDE/>
        <w:autoSpaceDN/>
        <w:adjustRightInd/>
        <w:ind w:left="0"/>
        <w:jc w:val="both"/>
        <w:textAlignment w:val="auto"/>
        <w:rPr>
          <w:b/>
          <w:sz w:val="22"/>
          <w:szCs w:val="22"/>
        </w:rPr>
      </w:pPr>
    </w:p>
    <w:p w14:paraId="6DEE56D1" w14:textId="77777777" w:rsidR="00E852DB" w:rsidRPr="009E1CCB" w:rsidRDefault="00E852DB" w:rsidP="00E852DB">
      <w:pPr>
        <w:jc w:val="both"/>
        <w:rPr>
          <w:sz w:val="22"/>
          <w:szCs w:val="22"/>
          <w:lang w:val="pl-PL"/>
        </w:rPr>
      </w:pPr>
    </w:p>
    <w:p w14:paraId="6B858B8E" w14:textId="77777777" w:rsidR="00E852DB" w:rsidRPr="009E1CCB" w:rsidRDefault="00E852DB" w:rsidP="00E852DB">
      <w:pPr>
        <w:widowControl/>
        <w:spacing w:line="360" w:lineRule="auto"/>
        <w:rPr>
          <w:b/>
          <w:sz w:val="22"/>
          <w:szCs w:val="22"/>
        </w:rPr>
      </w:pPr>
      <w:r w:rsidRPr="009E1CCB">
        <w:rPr>
          <w:b/>
          <w:sz w:val="22"/>
          <w:szCs w:val="22"/>
        </w:rPr>
        <w:t>koszt roboczogodziny :</w:t>
      </w:r>
    </w:p>
    <w:p w14:paraId="7D47BBB2" w14:textId="77777777" w:rsidR="00E852DB" w:rsidRPr="009E1CCB" w:rsidRDefault="00E852DB" w:rsidP="00E852DB">
      <w:pPr>
        <w:widowControl/>
        <w:spacing w:line="360" w:lineRule="auto"/>
        <w:rPr>
          <w:b/>
          <w:sz w:val="22"/>
          <w:szCs w:val="22"/>
        </w:rPr>
      </w:pPr>
    </w:p>
    <w:p w14:paraId="43F89845" w14:textId="77777777" w:rsidR="00E852DB" w:rsidRPr="009E1CCB" w:rsidRDefault="00E852DB" w:rsidP="00E852DB">
      <w:pPr>
        <w:widowControl/>
        <w:suppressAutoHyphens w:val="0"/>
        <w:overflowPunct/>
        <w:autoSpaceDE/>
        <w:autoSpaceDN/>
        <w:adjustRightInd/>
        <w:jc w:val="both"/>
        <w:textAlignment w:val="auto"/>
        <w:rPr>
          <w:sz w:val="22"/>
          <w:szCs w:val="22"/>
        </w:rPr>
      </w:pPr>
    </w:p>
    <w:p w14:paraId="32F66B9B" w14:textId="77777777" w:rsidR="00E852DB" w:rsidRPr="009E1CCB" w:rsidRDefault="00E852DB" w:rsidP="00E852DB">
      <w:pPr>
        <w:spacing w:after="120"/>
        <w:jc w:val="both"/>
        <w:rPr>
          <w:sz w:val="22"/>
          <w:szCs w:val="22"/>
          <w:lang w:val="pl-PL"/>
        </w:rPr>
      </w:pPr>
      <w:r w:rsidRPr="009E1CCB">
        <w:rPr>
          <w:sz w:val="22"/>
          <w:szCs w:val="22"/>
          <w:lang w:val="pl-PL"/>
        </w:rPr>
        <w:t>„netto” ...................... (PLN/roboczogodzinę), (słownie: ..........................................................................</w:t>
      </w:r>
    </w:p>
    <w:p w14:paraId="328AD94C" w14:textId="77777777" w:rsidR="00E852DB" w:rsidRPr="009E1CCB" w:rsidRDefault="00E852DB" w:rsidP="00E852DB">
      <w:pPr>
        <w:spacing w:after="120"/>
        <w:ind w:left="420"/>
        <w:jc w:val="both"/>
        <w:rPr>
          <w:sz w:val="22"/>
          <w:szCs w:val="22"/>
          <w:lang w:val="pl-PL"/>
        </w:rPr>
      </w:pPr>
    </w:p>
    <w:p w14:paraId="13BF1719" w14:textId="77777777" w:rsidR="00E852DB" w:rsidRPr="009E1CCB" w:rsidRDefault="00E852DB" w:rsidP="00E852DB">
      <w:pPr>
        <w:spacing w:after="120"/>
        <w:jc w:val="both"/>
        <w:rPr>
          <w:sz w:val="22"/>
          <w:szCs w:val="22"/>
          <w:lang w:val="pl-PL"/>
        </w:rPr>
      </w:pPr>
      <w:r w:rsidRPr="009E1CCB">
        <w:rPr>
          <w:sz w:val="22"/>
          <w:szCs w:val="22"/>
          <w:lang w:val="pl-PL"/>
        </w:rPr>
        <w:t>................................................................................... złotych),</w:t>
      </w:r>
    </w:p>
    <w:p w14:paraId="24E5CF6F" w14:textId="77777777" w:rsidR="00E852DB" w:rsidRPr="009E1CCB" w:rsidRDefault="00E852DB" w:rsidP="00E852DB">
      <w:pPr>
        <w:spacing w:after="120"/>
        <w:ind w:left="420"/>
        <w:jc w:val="both"/>
        <w:rPr>
          <w:sz w:val="22"/>
          <w:szCs w:val="22"/>
          <w:lang w:val="pl-PL"/>
        </w:rPr>
      </w:pPr>
    </w:p>
    <w:p w14:paraId="1F539564" w14:textId="77777777" w:rsidR="00E852DB" w:rsidRPr="009E1CCB" w:rsidRDefault="00E852DB" w:rsidP="00E852DB">
      <w:pPr>
        <w:spacing w:after="120"/>
        <w:jc w:val="both"/>
        <w:rPr>
          <w:sz w:val="22"/>
          <w:szCs w:val="22"/>
          <w:lang w:val="pl-PL"/>
        </w:rPr>
      </w:pPr>
      <w:r w:rsidRPr="009E1CCB">
        <w:rPr>
          <w:sz w:val="22"/>
          <w:szCs w:val="22"/>
          <w:lang w:val="pl-PL"/>
        </w:rPr>
        <w:t>podatek VAT – …….. %: .................. PLN,</w:t>
      </w:r>
      <w:r w:rsidRPr="009E1CCB">
        <w:t xml:space="preserve"> </w:t>
      </w:r>
      <w:r w:rsidRPr="009E1CCB">
        <w:rPr>
          <w:sz w:val="22"/>
          <w:szCs w:val="22"/>
          <w:lang w:val="pl-PL"/>
        </w:rPr>
        <w:t>(słownie: ..........................................................................</w:t>
      </w:r>
    </w:p>
    <w:p w14:paraId="6496DC6A" w14:textId="77777777" w:rsidR="00E852DB" w:rsidRPr="009E1CCB" w:rsidRDefault="00E852DB" w:rsidP="00E852DB">
      <w:pPr>
        <w:spacing w:after="120"/>
        <w:jc w:val="both"/>
        <w:rPr>
          <w:sz w:val="22"/>
          <w:szCs w:val="22"/>
          <w:lang w:val="pl-PL"/>
        </w:rPr>
      </w:pPr>
    </w:p>
    <w:p w14:paraId="0A92CC77" w14:textId="77777777" w:rsidR="00E852DB" w:rsidRPr="009E1CCB" w:rsidRDefault="00E852DB" w:rsidP="00E852DB">
      <w:pPr>
        <w:spacing w:after="120"/>
        <w:jc w:val="both"/>
        <w:rPr>
          <w:sz w:val="22"/>
          <w:szCs w:val="22"/>
          <w:lang w:val="pl-PL"/>
        </w:rPr>
      </w:pPr>
      <w:r w:rsidRPr="009E1CCB">
        <w:rPr>
          <w:sz w:val="22"/>
          <w:szCs w:val="22"/>
          <w:lang w:val="pl-PL"/>
        </w:rPr>
        <w:t>................................................................................... złotych),</w:t>
      </w:r>
    </w:p>
    <w:p w14:paraId="3CBAB1AB" w14:textId="77777777" w:rsidR="00E852DB" w:rsidRPr="009E1CCB" w:rsidRDefault="00E852DB" w:rsidP="00E852DB">
      <w:pPr>
        <w:spacing w:after="120"/>
        <w:ind w:left="420"/>
        <w:jc w:val="both"/>
        <w:rPr>
          <w:sz w:val="22"/>
          <w:szCs w:val="22"/>
          <w:lang w:val="pl-PL"/>
        </w:rPr>
      </w:pPr>
    </w:p>
    <w:p w14:paraId="613ECF0D" w14:textId="77777777" w:rsidR="00E852DB" w:rsidRPr="009E1CCB" w:rsidRDefault="00E852DB" w:rsidP="00E852DB">
      <w:pPr>
        <w:spacing w:after="120"/>
        <w:jc w:val="both"/>
        <w:rPr>
          <w:sz w:val="22"/>
          <w:szCs w:val="22"/>
          <w:lang w:val="pl-PL"/>
        </w:rPr>
      </w:pPr>
      <w:r w:rsidRPr="009E1CCB">
        <w:rPr>
          <w:sz w:val="22"/>
          <w:szCs w:val="22"/>
          <w:lang w:val="pl-PL"/>
        </w:rPr>
        <w:t>„brutto” ........................ (PLN/roboczogodzinę), (słownie: ..............................................................</w:t>
      </w:r>
    </w:p>
    <w:p w14:paraId="419A0F12" w14:textId="77777777" w:rsidR="00E852DB" w:rsidRPr="009E1CCB" w:rsidRDefault="00E852DB" w:rsidP="00E852DB">
      <w:pPr>
        <w:spacing w:after="120"/>
        <w:ind w:left="420"/>
        <w:jc w:val="both"/>
        <w:rPr>
          <w:sz w:val="22"/>
          <w:szCs w:val="22"/>
          <w:lang w:val="pl-PL"/>
        </w:rPr>
      </w:pPr>
    </w:p>
    <w:p w14:paraId="4E410E37" w14:textId="77777777" w:rsidR="00E852DB" w:rsidRDefault="00E852DB" w:rsidP="00E852DB">
      <w:pPr>
        <w:jc w:val="both"/>
        <w:rPr>
          <w:sz w:val="22"/>
          <w:szCs w:val="22"/>
          <w:lang w:val="pl-PL"/>
        </w:rPr>
      </w:pPr>
      <w:r w:rsidRPr="009E1CCB">
        <w:rPr>
          <w:sz w:val="22"/>
          <w:szCs w:val="22"/>
          <w:lang w:val="pl-PL"/>
        </w:rPr>
        <w:lastRenderedPageBreak/>
        <w:t>.................................................................................................... złotych).</w:t>
      </w:r>
    </w:p>
    <w:p w14:paraId="30CB244E" w14:textId="77777777" w:rsidR="00E852DB" w:rsidRPr="009E1CCB" w:rsidRDefault="00E852DB" w:rsidP="00E852DB">
      <w:pPr>
        <w:jc w:val="both"/>
        <w:rPr>
          <w:sz w:val="22"/>
          <w:szCs w:val="22"/>
          <w:lang w:val="pl-PL"/>
        </w:rPr>
      </w:pPr>
    </w:p>
    <w:p w14:paraId="7C3C9362" w14:textId="77777777" w:rsidR="00E852DB" w:rsidRPr="009E1CCB" w:rsidRDefault="00E852DB" w:rsidP="00E852DB">
      <w:pPr>
        <w:jc w:val="both"/>
        <w:rPr>
          <w:sz w:val="22"/>
          <w:szCs w:val="22"/>
          <w:lang w:val="pl-PL"/>
        </w:rPr>
      </w:pPr>
    </w:p>
    <w:p w14:paraId="3AEF08A5" w14:textId="77777777" w:rsidR="00E852DB" w:rsidRPr="003958CD" w:rsidRDefault="00E852DB" w:rsidP="00E852DB">
      <w:pPr>
        <w:widowControl/>
        <w:suppressAutoHyphens w:val="0"/>
        <w:overflowPunct/>
        <w:autoSpaceDE/>
        <w:autoSpaceDN/>
        <w:adjustRightInd/>
        <w:jc w:val="both"/>
        <w:textAlignment w:val="auto"/>
        <w:rPr>
          <w:sz w:val="22"/>
          <w:szCs w:val="22"/>
          <w:lang w:val="pl-PL"/>
        </w:rPr>
      </w:pPr>
      <w:r w:rsidRPr="009E1CCB">
        <w:rPr>
          <w:sz w:val="22"/>
          <w:szCs w:val="22"/>
          <w:lang w:val="pl-PL"/>
        </w:rPr>
        <w:t>- Czas naprawy od chwili zgłoszenia awarii …….godzin *</w:t>
      </w:r>
    </w:p>
    <w:p w14:paraId="7F2B6719" w14:textId="77777777" w:rsidR="00E852DB" w:rsidRDefault="00E852DB" w:rsidP="00E852DB">
      <w:pPr>
        <w:jc w:val="both"/>
        <w:rPr>
          <w:sz w:val="22"/>
          <w:szCs w:val="22"/>
          <w:lang w:val="pl-PL"/>
        </w:rPr>
      </w:pPr>
    </w:p>
    <w:p w14:paraId="3F1F1D06" w14:textId="77777777" w:rsidR="00E852DB" w:rsidRPr="009E1CCB" w:rsidRDefault="00E852DB" w:rsidP="00E852DB">
      <w:pPr>
        <w:jc w:val="both"/>
        <w:rPr>
          <w:sz w:val="22"/>
          <w:szCs w:val="22"/>
          <w:lang w:val="pl-PL"/>
        </w:rPr>
      </w:pPr>
    </w:p>
    <w:p w14:paraId="27A93B3C" w14:textId="77777777" w:rsidR="00E852DB" w:rsidRDefault="00E852DB" w:rsidP="00E852DB">
      <w:pPr>
        <w:pStyle w:val="Akapitzlist0"/>
        <w:numPr>
          <w:ilvl w:val="0"/>
          <w:numId w:val="20"/>
        </w:numPr>
        <w:jc w:val="both"/>
        <w:rPr>
          <w:sz w:val="22"/>
          <w:szCs w:val="22"/>
        </w:rPr>
      </w:pPr>
      <w:r w:rsidRPr="003958CD">
        <w:rPr>
          <w:sz w:val="22"/>
          <w:szCs w:val="22"/>
        </w:rPr>
        <w:t>POWYŻSZA cena brutto uwzględnia wszystkie wymagania SWZ oraz obejmuje wszelkie koszty bezpośrednie i pośrednie, jakie poniesie Wykonawca z tytułu prawidłowego i terminowego wykonania całości przedmiotu Zamówienia, zysk oraz wszelkie wymagane przepisami podatki i opłaty, a w szczególności podatek od towarów i usług oraz podatek akcyzowy,</w:t>
      </w:r>
    </w:p>
    <w:p w14:paraId="22522E49" w14:textId="77777777" w:rsidR="00E852DB" w:rsidRPr="00353EE1" w:rsidRDefault="00E852DB" w:rsidP="00E852DB">
      <w:pPr>
        <w:rPr>
          <w:sz w:val="22"/>
          <w:szCs w:val="22"/>
        </w:rPr>
      </w:pPr>
    </w:p>
    <w:p w14:paraId="45C676EB" w14:textId="77777777" w:rsidR="00E852DB" w:rsidRPr="004356BE" w:rsidRDefault="00E852DB" w:rsidP="00E852DB">
      <w:pPr>
        <w:pStyle w:val="Akapitzlist0"/>
        <w:numPr>
          <w:ilvl w:val="0"/>
          <w:numId w:val="20"/>
        </w:numPr>
        <w:jc w:val="both"/>
        <w:rPr>
          <w:sz w:val="22"/>
          <w:szCs w:val="22"/>
        </w:rPr>
      </w:pPr>
      <w:r w:rsidRPr="004356BE">
        <w:rPr>
          <w:sz w:val="22"/>
          <w:szCs w:val="22"/>
        </w:rPr>
        <w:t>Zamawiający informuje, że na naprawy dźwigów</w:t>
      </w:r>
      <w:r>
        <w:rPr>
          <w:sz w:val="22"/>
          <w:szCs w:val="22"/>
        </w:rPr>
        <w:t xml:space="preserve"> przeznaczy kwotę 30 000,00 zł netto </w:t>
      </w:r>
      <w:r w:rsidRPr="004356BE">
        <w:rPr>
          <w:sz w:val="22"/>
          <w:szCs w:val="22"/>
        </w:rPr>
        <w:t>za czynności naprawy oraz kwotę 41 000,00 zł</w:t>
      </w:r>
      <w:r>
        <w:rPr>
          <w:sz w:val="22"/>
          <w:szCs w:val="22"/>
        </w:rPr>
        <w:t xml:space="preserve"> netto</w:t>
      </w:r>
      <w:r w:rsidRPr="004356BE">
        <w:rPr>
          <w:sz w:val="22"/>
          <w:szCs w:val="22"/>
        </w:rPr>
        <w:t xml:space="preserve"> na zakup materiałów eksploatacyjnych. Wskazane kwoty nie dotyczą czynności konserwacyjnych dźwigów osobowych, towar</w:t>
      </w:r>
      <w:r>
        <w:rPr>
          <w:sz w:val="22"/>
          <w:szCs w:val="22"/>
        </w:rPr>
        <w:t>owych i platform schodowych</w:t>
      </w:r>
      <w:r w:rsidRPr="004356BE">
        <w:rPr>
          <w:sz w:val="22"/>
          <w:szCs w:val="22"/>
        </w:rPr>
        <w:t>. Kwota ma charakter stały i będzie rozliczana zgodnie z wycenami i zaakceptowanymi zleceniami dla Wykonawcy. W stawce roboczogodziny Wykonawca zobowiązany jest ująć w koszcie roboczogodziny wszelkiego wszystkie składniki kosztów wykonawcy (wraz z narzutami) i przewidywanym zyskiem niezbędne do realizacji usług.</w:t>
      </w:r>
    </w:p>
    <w:p w14:paraId="69CCEB63" w14:textId="77777777" w:rsidR="00E852DB" w:rsidRPr="003958CD" w:rsidRDefault="00E852DB" w:rsidP="00E852DB">
      <w:pPr>
        <w:pStyle w:val="Tekstpodstawowy"/>
        <w:widowControl/>
        <w:tabs>
          <w:tab w:val="left" w:pos="567"/>
        </w:tabs>
        <w:suppressAutoHyphens w:val="0"/>
        <w:ind w:left="360"/>
        <w:jc w:val="both"/>
        <w:rPr>
          <w:sz w:val="22"/>
          <w:szCs w:val="22"/>
        </w:rPr>
      </w:pPr>
    </w:p>
    <w:p w14:paraId="756F22E2" w14:textId="77777777" w:rsidR="00E852DB" w:rsidRPr="00EE071D" w:rsidRDefault="00E852DB" w:rsidP="00E852DB">
      <w:pPr>
        <w:pStyle w:val="Akapitzlist0"/>
        <w:numPr>
          <w:ilvl w:val="0"/>
          <w:numId w:val="20"/>
        </w:numPr>
        <w:spacing w:after="120"/>
        <w:jc w:val="both"/>
        <w:rPr>
          <w:sz w:val="22"/>
          <w:szCs w:val="22"/>
          <w:lang w:val="pl-PL"/>
        </w:rPr>
      </w:pPr>
      <w:r w:rsidRPr="00EE071D">
        <w:rPr>
          <w:b/>
          <w:sz w:val="22"/>
          <w:szCs w:val="22"/>
        </w:rPr>
        <w:t>OŚWIADCZAMY,</w:t>
      </w:r>
      <w:r w:rsidRPr="00EE071D">
        <w:rPr>
          <w:sz w:val="22"/>
          <w:szCs w:val="22"/>
        </w:rPr>
        <w:t xml:space="preserve"> iż wykazując spełnianie warunków udziału, o których mowa w art. 112 ust. 1 ustawy Pzp, </w:t>
      </w:r>
      <w:r w:rsidRPr="00EE071D">
        <w:rPr>
          <w:i/>
          <w:iCs/>
          <w:sz w:val="22"/>
          <w:szCs w:val="22"/>
        </w:rPr>
        <w:t>będziemy / nie będziemy</w:t>
      </w:r>
      <w:r w:rsidRPr="00EE071D">
        <w:rPr>
          <w:sz w:val="22"/>
          <w:szCs w:val="22"/>
        </w:rPr>
        <w:t>* polegać na zasobach następujących podmiotów:</w:t>
      </w:r>
    </w:p>
    <w:p w14:paraId="439A23D9" w14:textId="77777777" w:rsidR="00E852DB" w:rsidRPr="0038274E" w:rsidRDefault="00E852DB" w:rsidP="00E852DB">
      <w:pPr>
        <w:widowControl/>
        <w:suppressAutoHyphens w:val="0"/>
        <w:spacing w:after="120" w:line="276" w:lineRule="auto"/>
        <w:ind w:left="357"/>
        <w:contextualSpacing/>
        <w:jc w:val="both"/>
        <w:textAlignment w:val="auto"/>
        <w:rPr>
          <w:kern w:val="2"/>
          <w:sz w:val="22"/>
          <w:szCs w:val="22"/>
          <w:lang w:val="pl-PL"/>
        </w:rPr>
      </w:pPr>
      <w:r w:rsidRPr="0038274E">
        <w:rPr>
          <w:kern w:val="2"/>
          <w:sz w:val="22"/>
          <w:szCs w:val="22"/>
          <w:lang w:val="pl-PL"/>
        </w:rPr>
        <w:t>Nazwa (firma) ...............................................................................................................................</w:t>
      </w:r>
    </w:p>
    <w:p w14:paraId="0B5E1D78" w14:textId="77777777" w:rsidR="00E852DB" w:rsidRPr="0038274E" w:rsidRDefault="00E852DB" w:rsidP="00E852DB">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adres ul. ........................................................................................................................................</w:t>
      </w:r>
    </w:p>
    <w:p w14:paraId="349D2BB5" w14:textId="77777777" w:rsidR="00E852DB" w:rsidRPr="0038274E" w:rsidRDefault="00E852DB" w:rsidP="00E852DB">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kod pocztowy ……………………………… miasto ………………………… .....kraj ……………………………………...</w:t>
      </w:r>
    </w:p>
    <w:p w14:paraId="0CA2918E" w14:textId="77777777" w:rsidR="00E852DB" w:rsidRPr="0038274E" w:rsidRDefault="00E852DB" w:rsidP="00E852DB">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nr telefonu ......................................................... nr faksu............................................................</w:t>
      </w:r>
    </w:p>
    <w:p w14:paraId="53B69D0C" w14:textId="77777777" w:rsidR="00E852DB" w:rsidRPr="0038274E" w:rsidRDefault="00E852DB" w:rsidP="00E852DB">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NIP..............................................................., REGON ..................................................................</w:t>
      </w:r>
    </w:p>
    <w:p w14:paraId="1FB3B27F" w14:textId="77777777" w:rsidR="00E852DB" w:rsidRPr="0038274E" w:rsidRDefault="00E852DB" w:rsidP="00E852DB">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Ww. podmiot będzie</w:t>
      </w:r>
      <w:r w:rsidRPr="0038274E">
        <w:rPr>
          <w:kern w:val="2"/>
          <w:sz w:val="22"/>
          <w:szCs w:val="22"/>
          <w:vertAlign w:val="superscript"/>
          <w:lang w:val="pl-PL"/>
        </w:rPr>
        <w:t>*</w:t>
      </w:r>
      <w:r w:rsidRPr="0038274E">
        <w:rPr>
          <w:kern w:val="2"/>
          <w:sz w:val="22"/>
          <w:szCs w:val="22"/>
          <w:lang w:val="pl-PL"/>
        </w:rPr>
        <w:t>/nie będzie</w:t>
      </w:r>
      <w:r w:rsidRPr="0038274E">
        <w:rPr>
          <w:kern w:val="2"/>
          <w:sz w:val="22"/>
          <w:szCs w:val="22"/>
          <w:vertAlign w:val="superscript"/>
          <w:lang w:val="pl-PL"/>
        </w:rPr>
        <w:t>*</w:t>
      </w:r>
      <w:r w:rsidRPr="0038274E">
        <w:rPr>
          <w:kern w:val="2"/>
          <w:sz w:val="22"/>
          <w:szCs w:val="22"/>
          <w:lang w:val="pl-PL"/>
        </w:rPr>
        <w:t xml:space="preserve"> brał udziału w r</w:t>
      </w:r>
      <w:r>
        <w:rPr>
          <w:kern w:val="2"/>
          <w:sz w:val="22"/>
          <w:szCs w:val="22"/>
          <w:lang w:val="pl-PL"/>
        </w:rPr>
        <w:t xml:space="preserve">ealizacji części zamówienia. </w:t>
      </w:r>
    </w:p>
    <w:p w14:paraId="4BD38382" w14:textId="77777777" w:rsidR="00E852DB" w:rsidRPr="00EE071D" w:rsidRDefault="00E852DB" w:rsidP="00E852DB">
      <w:pPr>
        <w:pStyle w:val="Akapitzlist0"/>
        <w:widowControl/>
        <w:numPr>
          <w:ilvl w:val="0"/>
          <w:numId w:val="20"/>
        </w:numPr>
        <w:suppressAutoHyphens w:val="0"/>
        <w:spacing w:after="120" w:line="276" w:lineRule="auto"/>
        <w:jc w:val="both"/>
        <w:textAlignment w:val="auto"/>
        <w:rPr>
          <w:kern w:val="2"/>
          <w:sz w:val="22"/>
          <w:szCs w:val="22"/>
          <w:lang w:val="pl-PL"/>
        </w:rPr>
      </w:pPr>
      <w:r w:rsidRPr="00EE071D">
        <w:rPr>
          <w:bCs/>
          <w:kern w:val="2"/>
          <w:sz w:val="22"/>
          <w:szCs w:val="22"/>
          <w:lang w:val="pl-PL"/>
        </w:rPr>
        <w:t>ZASTRZEGAMY / NIE ZASTRZEGAMY* informacje/i stanowiące/</w:t>
      </w:r>
      <w:proofErr w:type="spellStart"/>
      <w:r w:rsidRPr="00EE071D">
        <w:rPr>
          <w:bCs/>
          <w:kern w:val="2"/>
          <w:sz w:val="22"/>
          <w:szCs w:val="22"/>
          <w:lang w:val="pl-PL"/>
        </w:rPr>
        <w:t>ych</w:t>
      </w:r>
      <w:proofErr w:type="spellEnd"/>
      <w:r w:rsidRPr="00EE071D">
        <w:rPr>
          <w:bCs/>
          <w:kern w:val="2"/>
          <w:sz w:val="22"/>
          <w:szCs w:val="22"/>
          <w:lang w:val="pl-PL"/>
        </w:rPr>
        <w:t xml:space="preserve"> TAJEMNICĘ PRZEDSIĘBIORSTWA w rozumieniu przepisów o zwalczaniu nieuczciwej konkurencji zgodnie z postanowieniami SWZ. Do oferty dołączamy wymagane uzasadnienie.</w:t>
      </w:r>
    </w:p>
    <w:p w14:paraId="0C68F61C" w14:textId="77777777" w:rsidR="00E852DB" w:rsidRPr="00EE071D" w:rsidRDefault="00E852DB" w:rsidP="00E852DB">
      <w:pPr>
        <w:pStyle w:val="Akapitzlist0"/>
        <w:widowControl/>
        <w:suppressAutoHyphens w:val="0"/>
        <w:spacing w:after="120" w:line="276" w:lineRule="auto"/>
        <w:ind w:left="360"/>
        <w:jc w:val="both"/>
        <w:textAlignment w:val="auto"/>
        <w:rPr>
          <w:kern w:val="2"/>
          <w:sz w:val="22"/>
          <w:szCs w:val="22"/>
          <w:lang w:val="pl-PL"/>
        </w:rPr>
      </w:pPr>
    </w:p>
    <w:p w14:paraId="31B64885" w14:textId="77777777" w:rsidR="00E852DB" w:rsidRPr="00EE071D" w:rsidRDefault="00E852DB" w:rsidP="00E852DB">
      <w:pPr>
        <w:pStyle w:val="Akapitzlist0"/>
        <w:widowControl/>
        <w:numPr>
          <w:ilvl w:val="0"/>
          <w:numId w:val="20"/>
        </w:numPr>
        <w:suppressAutoHyphens w:val="0"/>
        <w:spacing w:line="276" w:lineRule="auto"/>
        <w:jc w:val="both"/>
        <w:textAlignment w:val="auto"/>
        <w:rPr>
          <w:kern w:val="2"/>
          <w:sz w:val="22"/>
          <w:szCs w:val="22"/>
          <w:lang w:val="pl-PL"/>
        </w:rPr>
      </w:pPr>
      <w:r w:rsidRPr="00EE071D">
        <w:rPr>
          <w:bCs/>
          <w:kern w:val="2"/>
          <w:sz w:val="22"/>
          <w:szCs w:val="22"/>
          <w:lang w:val="pl-PL"/>
        </w:rPr>
        <w:t xml:space="preserve">OŚWIADCZAMY, iż – za wyjątkiem informacji zawartych w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14:paraId="3908E092" w14:textId="77777777" w:rsidR="00E852DB" w:rsidRPr="00EE071D" w:rsidRDefault="00E852DB" w:rsidP="00E852DB">
      <w:pPr>
        <w:pStyle w:val="Akapitzlist0"/>
        <w:widowControl/>
        <w:suppressAutoHyphens w:val="0"/>
        <w:spacing w:line="276" w:lineRule="auto"/>
        <w:ind w:left="0"/>
        <w:jc w:val="both"/>
        <w:textAlignment w:val="auto"/>
        <w:rPr>
          <w:kern w:val="2"/>
          <w:sz w:val="22"/>
          <w:szCs w:val="22"/>
          <w:lang w:val="pl-PL"/>
        </w:rPr>
      </w:pPr>
    </w:p>
    <w:p w14:paraId="249C1B1B" w14:textId="77777777" w:rsidR="00E852DB" w:rsidRPr="00EE071D" w:rsidRDefault="00E852DB" w:rsidP="00E852DB">
      <w:pPr>
        <w:pStyle w:val="Akapitzlist0"/>
        <w:widowControl/>
        <w:numPr>
          <w:ilvl w:val="0"/>
          <w:numId w:val="20"/>
        </w:numPr>
        <w:suppressAutoHyphens w:val="0"/>
        <w:spacing w:line="276" w:lineRule="auto"/>
        <w:jc w:val="both"/>
        <w:textAlignment w:val="auto"/>
        <w:rPr>
          <w:kern w:val="2"/>
          <w:sz w:val="22"/>
          <w:szCs w:val="22"/>
          <w:lang w:val="pl-PL"/>
        </w:rPr>
      </w:pPr>
      <w:r w:rsidRPr="00EE071D">
        <w:rPr>
          <w:bCs/>
          <w:kern w:val="2"/>
          <w:sz w:val="22"/>
          <w:szCs w:val="22"/>
          <w:lang w:val="pl-PL"/>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13C89B06" w14:textId="77777777" w:rsidR="00E852DB" w:rsidRPr="00CA5E22" w:rsidRDefault="00E852DB" w:rsidP="00E852DB">
      <w:pPr>
        <w:spacing w:after="120"/>
        <w:jc w:val="both"/>
        <w:rPr>
          <w:sz w:val="22"/>
          <w:szCs w:val="22"/>
          <w:lang w:val="pl-PL"/>
        </w:rPr>
      </w:pPr>
    </w:p>
    <w:p w14:paraId="11F00236" w14:textId="77777777" w:rsidR="00E852DB" w:rsidRPr="00CA5E22" w:rsidRDefault="00E852DB" w:rsidP="00E852DB">
      <w:pPr>
        <w:widowControl/>
        <w:suppressAutoHyphens w:val="0"/>
        <w:spacing w:after="120"/>
        <w:rPr>
          <w:sz w:val="22"/>
          <w:szCs w:val="22"/>
          <w:lang w:val="pl-PL"/>
        </w:rPr>
      </w:pPr>
      <w:r w:rsidRPr="00CA5E22">
        <w:rPr>
          <w:sz w:val="22"/>
          <w:szCs w:val="22"/>
          <w:lang w:val="pl-PL"/>
        </w:rPr>
        <w:t>Załączniki do oferty (zgodnie z SWZ dla Wykonawców):</w:t>
      </w:r>
    </w:p>
    <w:p w14:paraId="3F917A9A" w14:textId="77777777" w:rsidR="00E852DB" w:rsidRPr="00CA5E22" w:rsidRDefault="00E852DB" w:rsidP="00E852DB">
      <w:pPr>
        <w:widowControl/>
        <w:numPr>
          <w:ilvl w:val="0"/>
          <w:numId w:val="6"/>
        </w:numPr>
        <w:suppressAutoHyphens w:val="0"/>
        <w:jc w:val="both"/>
        <w:rPr>
          <w:sz w:val="22"/>
          <w:szCs w:val="22"/>
          <w:lang w:val="pl-PL"/>
        </w:rPr>
      </w:pPr>
      <w:r w:rsidRPr="00CA5E22">
        <w:rPr>
          <w:sz w:val="22"/>
          <w:szCs w:val="22"/>
          <w:lang w:val="pl-PL"/>
        </w:rPr>
        <w:t>..............................................................................................................................</w:t>
      </w:r>
    </w:p>
    <w:p w14:paraId="4B194D7F" w14:textId="77777777" w:rsidR="00E852DB" w:rsidRPr="00CA5E22" w:rsidRDefault="00E852DB" w:rsidP="00E852DB">
      <w:pPr>
        <w:widowControl/>
        <w:numPr>
          <w:ilvl w:val="0"/>
          <w:numId w:val="6"/>
        </w:numPr>
        <w:suppressAutoHyphens w:val="0"/>
        <w:jc w:val="both"/>
        <w:rPr>
          <w:sz w:val="22"/>
          <w:szCs w:val="22"/>
          <w:lang w:val="pl-PL"/>
        </w:rPr>
      </w:pPr>
      <w:r w:rsidRPr="00CA5E22">
        <w:rPr>
          <w:sz w:val="22"/>
          <w:szCs w:val="22"/>
          <w:lang w:val="pl-PL"/>
        </w:rPr>
        <w:lastRenderedPageBreak/>
        <w:t>..............................................................................................................................</w:t>
      </w:r>
    </w:p>
    <w:p w14:paraId="24BEDC07" w14:textId="77777777" w:rsidR="00E852DB" w:rsidRPr="00CA5E22" w:rsidRDefault="00E852DB" w:rsidP="00E852DB">
      <w:pPr>
        <w:widowControl/>
        <w:numPr>
          <w:ilvl w:val="0"/>
          <w:numId w:val="6"/>
        </w:numPr>
        <w:suppressAutoHyphens w:val="0"/>
        <w:jc w:val="both"/>
        <w:rPr>
          <w:sz w:val="22"/>
          <w:szCs w:val="22"/>
          <w:lang w:val="pl-PL"/>
        </w:rPr>
      </w:pPr>
      <w:r w:rsidRPr="00CA5E22">
        <w:rPr>
          <w:sz w:val="22"/>
          <w:szCs w:val="22"/>
          <w:lang w:val="pl-PL"/>
        </w:rPr>
        <w:t>..............................................................................................................................</w:t>
      </w:r>
    </w:p>
    <w:p w14:paraId="490BB8AE" w14:textId="77777777" w:rsidR="00E852DB" w:rsidRDefault="00E852DB" w:rsidP="00E852DB">
      <w:pPr>
        <w:widowControl/>
        <w:tabs>
          <w:tab w:val="left" w:pos="3705"/>
        </w:tabs>
        <w:suppressAutoHyphens w:val="0"/>
        <w:spacing w:after="120"/>
        <w:ind w:left="283"/>
        <w:rPr>
          <w:i/>
          <w:sz w:val="20"/>
          <w:lang w:val="pl-PL"/>
        </w:rPr>
      </w:pPr>
      <w:r w:rsidRPr="00CA5E22">
        <w:rPr>
          <w:sz w:val="22"/>
          <w:szCs w:val="22"/>
          <w:lang w:val="pl-PL"/>
        </w:rPr>
        <w:t xml:space="preserve"> </w:t>
      </w:r>
      <w:r w:rsidRPr="00CA5E22">
        <w:rPr>
          <w:i/>
          <w:sz w:val="20"/>
          <w:lang w:val="pl-PL"/>
        </w:rPr>
        <w:t>(roz</w:t>
      </w:r>
      <w:r>
        <w:rPr>
          <w:i/>
          <w:sz w:val="20"/>
          <w:lang w:val="pl-PL"/>
        </w:rPr>
        <w:t>szerzyć zgodnie z wymaganiami)</w:t>
      </w:r>
      <w:r>
        <w:rPr>
          <w:i/>
          <w:sz w:val="20"/>
          <w:lang w:val="pl-PL"/>
        </w:rPr>
        <w:tab/>
      </w:r>
    </w:p>
    <w:p w14:paraId="61B8D7A1" w14:textId="77777777" w:rsidR="00E852DB" w:rsidRDefault="00E852DB" w:rsidP="00E852DB">
      <w:pPr>
        <w:widowControl/>
        <w:tabs>
          <w:tab w:val="left" w:pos="3705"/>
        </w:tabs>
        <w:suppressAutoHyphens w:val="0"/>
        <w:spacing w:after="120"/>
        <w:rPr>
          <w:i/>
          <w:sz w:val="20"/>
          <w:lang w:val="pl-PL"/>
        </w:rPr>
      </w:pPr>
    </w:p>
    <w:p w14:paraId="0B353553" w14:textId="77777777" w:rsidR="00E852DB" w:rsidRPr="00CA5E22" w:rsidRDefault="00E852DB" w:rsidP="00E852DB">
      <w:pPr>
        <w:widowControl/>
        <w:tabs>
          <w:tab w:val="left" w:pos="3705"/>
        </w:tabs>
        <w:suppressAutoHyphens w:val="0"/>
        <w:spacing w:after="120"/>
        <w:rPr>
          <w:i/>
          <w:sz w:val="20"/>
          <w:lang w:val="pl-PL"/>
        </w:rPr>
      </w:pPr>
    </w:p>
    <w:p w14:paraId="134B71F8" w14:textId="77777777" w:rsidR="00E852DB" w:rsidRDefault="00E852DB" w:rsidP="00E852DB">
      <w:pPr>
        <w:widowControl/>
        <w:pBdr>
          <w:bottom w:val="single" w:sz="12" w:space="5" w:color="auto"/>
        </w:pBdr>
        <w:suppressAutoHyphens w:val="0"/>
        <w:spacing w:after="120"/>
        <w:ind w:left="4956"/>
        <w:jc w:val="center"/>
        <w:rPr>
          <w:sz w:val="20"/>
          <w:lang w:val="pl-PL"/>
        </w:rPr>
      </w:pPr>
      <w:r w:rsidRPr="00CA5E22">
        <w:rPr>
          <w:sz w:val="22"/>
          <w:szCs w:val="22"/>
          <w:lang w:val="pl-PL"/>
        </w:rPr>
        <w:t xml:space="preserve">.................................................................                            </w:t>
      </w:r>
      <w:r w:rsidRPr="00CA5E22">
        <w:rPr>
          <w:sz w:val="20"/>
          <w:lang w:val="pl-PL"/>
        </w:rPr>
        <w:t>(Podpis Wykonawcy lub osób                          upoważnionych przez Wykonawcę)</w:t>
      </w:r>
    </w:p>
    <w:p w14:paraId="505FEF24" w14:textId="77777777" w:rsidR="00E852DB" w:rsidRDefault="00E852DB" w:rsidP="00E852DB">
      <w:pPr>
        <w:widowControl/>
        <w:pBdr>
          <w:bottom w:val="single" w:sz="12" w:space="5" w:color="auto"/>
        </w:pBdr>
        <w:suppressAutoHyphens w:val="0"/>
        <w:spacing w:after="120"/>
        <w:ind w:left="4956"/>
        <w:jc w:val="center"/>
        <w:rPr>
          <w:sz w:val="20"/>
          <w:lang w:val="pl-PL"/>
        </w:rPr>
      </w:pPr>
    </w:p>
    <w:p w14:paraId="0B660CD3" w14:textId="77777777" w:rsidR="00E852DB" w:rsidRDefault="00E852DB" w:rsidP="00E852DB">
      <w:pPr>
        <w:widowControl/>
        <w:pBdr>
          <w:bottom w:val="single" w:sz="12" w:space="5" w:color="auto"/>
        </w:pBdr>
        <w:suppressAutoHyphens w:val="0"/>
        <w:spacing w:after="120"/>
        <w:ind w:left="4956"/>
        <w:rPr>
          <w:sz w:val="20"/>
          <w:lang w:val="pl-PL"/>
        </w:rPr>
      </w:pPr>
    </w:p>
    <w:p w14:paraId="6506BED6" w14:textId="77777777" w:rsidR="00E852DB" w:rsidRDefault="00E852DB" w:rsidP="00E852DB">
      <w:pPr>
        <w:widowControl/>
        <w:pBdr>
          <w:bottom w:val="single" w:sz="12" w:space="5" w:color="auto"/>
        </w:pBdr>
        <w:suppressAutoHyphens w:val="0"/>
        <w:spacing w:after="120"/>
        <w:ind w:left="4956"/>
        <w:jc w:val="center"/>
        <w:rPr>
          <w:sz w:val="20"/>
          <w:lang w:val="pl-PL"/>
        </w:rPr>
      </w:pPr>
    </w:p>
    <w:p w14:paraId="4ED3FCD2" w14:textId="77777777" w:rsidR="00E852DB" w:rsidRDefault="00E852DB" w:rsidP="00E852DB">
      <w:pPr>
        <w:widowControl/>
        <w:pBdr>
          <w:bottom w:val="single" w:sz="12" w:space="5" w:color="auto"/>
        </w:pBdr>
        <w:suppressAutoHyphens w:val="0"/>
        <w:spacing w:after="120"/>
        <w:ind w:left="4956"/>
        <w:jc w:val="center"/>
        <w:rPr>
          <w:sz w:val="20"/>
          <w:lang w:val="pl-PL"/>
        </w:rPr>
      </w:pPr>
    </w:p>
    <w:p w14:paraId="3596DF67" w14:textId="77777777" w:rsidR="00E852DB" w:rsidRDefault="00E852DB" w:rsidP="00E852DB">
      <w:pPr>
        <w:widowControl/>
        <w:pBdr>
          <w:bottom w:val="single" w:sz="12" w:space="5" w:color="auto"/>
        </w:pBdr>
        <w:suppressAutoHyphens w:val="0"/>
        <w:spacing w:after="120"/>
        <w:ind w:left="4956"/>
        <w:jc w:val="center"/>
        <w:rPr>
          <w:sz w:val="20"/>
          <w:lang w:val="pl-PL"/>
        </w:rPr>
      </w:pPr>
    </w:p>
    <w:p w14:paraId="78054775" w14:textId="77777777" w:rsidR="00E852DB" w:rsidRDefault="00E852DB" w:rsidP="00E852DB">
      <w:pPr>
        <w:widowControl/>
        <w:rPr>
          <w:sz w:val="20"/>
          <w:lang w:val="pl-PL"/>
        </w:rPr>
      </w:pPr>
    </w:p>
    <w:p w14:paraId="7D9359EC" w14:textId="77777777" w:rsidR="00E852DB" w:rsidRDefault="00E852DB" w:rsidP="00E852DB">
      <w:pPr>
        <w:widowControl/>
        <w:rPr>
          <w:sz w:val="20"/>
          <w:lang w:val="pl-PL"/>
        </w:rPr>
      </w:pPr>
    </w:p>
    <w:p w14:paraId="18EDADD8" w14:textId="77777777" w:rsidR="00E852DB" w:rsidRDefault="00E852DB" w:rsidP="00E852DB">
      <w:pPr>
        <w:widowControl/>
        <w:rPr>
          <w:sz w:val="20"/>
          <w:lang w:val="pl-PL"/>
        </w:rPr>
      </w:pPr>
    </w:p>
    <w:p w14:paraId="7132FBBA" w14:textId="77777777" w:rsidR="00E852DB" w:rsidRPr="00CA5E22" w:rsidRDefault="00E852DB" w:rsidP="00E852DB">
      <w:pPr>
        <w:widowControl/>
        <w:rPr>
          <w:rFonts w:eastAsia="Calibri"/>
          <w:b/>
          <w:i/>
          <w:kern w:val="0"/>
          <w:sz w:val="18"/>
          <w:szCs w:val="18"/>
          <w:lang w:val="pl-PL" w:eastAsia="en-US"/>
        </w:rPr>
      </w:pPr>
      <w:r w:rsidRPr="00CA5E22">
        <w:rPr>
          <w:rFonts w:eastAsia="Calibri"/>
          <w:i/>
          <w:kern w:val="0"/>
          <w:sz w:val="18"/>
          <w:szCs w:val="18"/>
          <w:vertAlign w:val="superscript"/>
          <w:lang w:val="pl-PL" w:eastAsia="en-US"/>
        </w:rPr>
        <w:t xml:space="preserve"> </w:t>
      </w:r>
      <w:r w:rsidRPr="00CA5E22">
        <w:rPr>
          <w:rFonts w:eastAsia="Calibri"/>
          <w:b/>
          <w:i/>
          <w:kern w:val="0"/>
          <w:sz w:val="18"/>
          <w:szCs w:val="18"/>
          <w:lang w:val="pl-PL" w:eastAsia="en-US"/>
        </w:rPr>
        <w:t xml:space="preserve">Mikroprzedsiębiorstwo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10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2 milionów EUR.</w:t>
      </w:r>
    </w:p>
    <w:p w14:paraId="4BEFFA9E" w14:textId="77777777" w:rsidR="00E852DB" w:rsidRPr="00CA5E22" w:rsidRDefault="00E852DB" w:rsidP="00E852DB">
      <w:pPr>
        <w:widowControl/>
        <w:rPr>
          <w:rFonts w:eastAsia="Calibri"/>
          <w:b/>
          <w:i/>
          <w:kern w:val="0"/>
          <w:sz w:val="18"/>
          <w:szCs w:val="18"/>
          <w:lang w:val="pl-PL" w:eastAsia="en-US"/>
        </w:rPr>
      </w:pPr>
      <w:r w:rsidRPr="00CA5E22">
        <w:rPr>
          <w:rFonts w:eastAsia="Calibri"/>
          <w:b/>
          <w:i/>
          <w:kern w:val="0"/>
          <w:sz w:val="18"/>
          <w:szCs w:val="18"/>
          <w:lang w:val="pl-PL" w:eastAsia="en-US"/>
        </w:rPr>
        <w:t xml:space="preserve">Małe 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50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10 milionów EUR.</w:t>
      </w:r>
    </w:p>
    <w:p w14:paraId="506E568A" w14:textId="77777777" w:rsidR="00E852DB" w:rsidRDefault="00E852DB" w:rsidP="00E852DB">
      <w:pPr>
        <w:widowControl/>
        <w:rPr>
          <w:rFonts w:eastAsia="Calibri"/>
          <w:b/>
          <w:i/>
          <w:kern w:val="0"/>
          <w:sz w:val="18"/>
          <w:szCs w:val="18"/>
          <w:lang w:val="pl-PL" w:eastAsia="en-US"/>
        </w:rPr>
      </w:pPr>
      <w:r w:rsidRPr="00CA5E22">
        <w:rPr>
          <w:rFonts w:eastAsia="Calibri"/>
          <w:b/>
          <w:i/>
          <w:kern w:val="0"/>
          <w:sz w:val="18"/>
          <w:szCs w:val="18"/>
          <w:lang w:val="pl-PL" w:eastAsia="en-US"/>
        </w:rPr>
        <w:t xml:space="preserve">Średnie przedsiębiorstwo – </w:t>
      </w:r>
      <w:r w:rsidRPr="00CA5E22">
        <w:rPr>
          <w:rFonts w:eastAsia="Calibri"/>
          <w:i/>
          <w:kern w:val="0"/>
          <w:sz w:val="18"/>
          <w:szCs w:val="18"/>
          <w:lang w:val="pl-PL" w:eastAsia="en-US"/>
        </w:rPr>
        <w:t xml:space="preserve">przedsiębiorstwa, które nie są mikroprzedsiębiorstwami ani małymi przedsiębiorstwami i które zatrudniają </w:t>
      </w:r>
      <w:r w:rsidRPr="00CA5E22">
        <w:rPr>
          <w:rFonts w:eastAsia="Calibri"/>
          <w:b/>
          <w:i/>
          <w:kern w:val="0"/>
          <w:sz w:val="18"/>
          <w:szCs w:val="18"/>
          <w:lang w:val="pl-PL" w:eastAsia="en-US"/>
        </w:rPr>
        <w:t>mniej niż 250 osób</w:t>
      </w:r>
      <w:r w:rsidRPr="00CA5E22">
        <w:rPr>
          <w:rFonts w:eastAsia="Calibri"/>
          <w:i/>
          <w:kern w:val="0"/>
          <w:sz w:val="18"/>
          <w:szCs w:val="18"/>
          <w:lang w:val="pl-PL" w:eastAsia="en-US"/>
        </w:rPr>
        <w:t xml:space="preserve"> i których roczny obrót </w:t>
      </w:r>
      <w:r w:rsidRPr="00CA5E22">
        <w:rPr>
          <w:rFonts w:eastAsia="Calibri"/>
          <w:b/>
          <w:i/>
          <w:kern w:val="0"/>
          <w:sz w:val="18"/>
          <w:szCs w:val="18"/>
          <w:lang w:val="pl-PL" w:eastAsia="en-US"/>
        </w:rPr>
        <w:t xml:space="preserve">nie przekracza 50 milionów EUR </w:t>
      </w:r>
      <w:r w:rsidRPr="00CA5E22">
        <w:rPr>
          <w:rFonts w:eastAsia="Calibri"/>
          <w:i/>
          <w:kern w:val="0"/>
          <w:sz w:val="18"/>
          <w:szCs w:val="18"/>
          <w:lang w:val="pl-PL" w:eastAsia="en-US"/>
        </w:rPr>
        <w:t>lub roczna suma bilansowa</w:t>
      </w:r>
      <w:r w:rsidRPr="00CA5E22">
        <w:rPr>
          <w:rFonts w:eastAsia="Calibri"/>
          <w:b/>
          <w:i/>
          <w:kern w:val="0"/>
          <w:sz w:val="18"/>
          <w:szCs w:val="18"/>
          <w:lang w:val="pl-PL" w:eastAsia="en-US"/>
        </w:rPr>
        <w:t xml:space="preserve"> nie przekracza 43 milionów EUR.</w:t>
      </w:r>
    </w:p>
    <w:p w14:paraId="33FACF7D" w14:textId="77777777" w:rsidR="00E852DB" w:rsidRDefault="00E852DB" w:rsidP="00E852DB">
      <w:pPr>
        <w:widowControl/>
        <w:rPr>
          <w:rFonts w:eastAsia="Calibri"/>
          <w:b/>
          <w:i/>
          <w:kern w:val="0"/>
          <w:sz w:val="18"/>
          <w:szCs w:val="18"/>
          <w:lang w:val="pl-PL" w:eastAsia="en-US"/>
        </w:rPr>
      </w:pPr>
    </w:p>
    <w:p w14:paraId="37F6C2B5" w14:textId="77777777" w:rsidR="00E852DB" w:rsidRDefault="00E852DB" w:rsidP="00E852DB">
      <w:pPr>
        <w:widowControl/>
        <w:suppressAutoHyphens w:val="0"/>
        <w:overflowPunct/>
        <w:autoSpaceDE/>
        <w:autoSpaceDN/>
        <w:adjustRightInd/>
        <w:textAlignment w:val="auto"/>
        <w:rPr>
          <w:i/>
          <w:sz w:val="22"/>
          <w:szCs w:val="22"/>
        </w:rPr>
      </w:pPr>
    </w:p>
    <w:p w14:paraId="10985A7F" w14:textId="77777777" w:rsidR="00E852DB" w:rsidRDefault="00E852DB" w:rsidP="00E852DB">
      <w:pPr>
        <w:widowControl/>
        <w:suppressAutoHyphens w:val="0"/>
        <w:overflowPunct/>
        <w:autoSpaceDE/>
        <w:autoSpaceDN/>
        <w:adjustRightInd/>
        <w:textAlignment w:val="auto"/>
        <w:rPr>
          <w:i/>
          <w:sz w:val="22"/>
          <w:szCs w:val="22"/>
        </w:rPr>
      </w:pPr>
    </w:p>
    <w:p w14:paraId="3FD46B37" w14:textId="77777777" w:rsidR="00E852DB" w:rsidRDefault="00E852DB" w:rsidP="00E852DB">
      <w:pPr>
        <w:widowControl/>
        <w:suppressAutoHyphens w:val="0"/>
        <w:overflowPunct/>
        <w:autoSpaceDE/>
        <w:autoSpaceDN/>
        <w:adjustRightInd/>
        <w:textAlignment w:val="auto"/>
        <w:rPr>
          <w:i/>
          <w:sz w:val="22"/>
          <w:szCs w:val="22"/>
        </w:rPr>
      </w:pPr>
    </w:p>
    <w:p w14:paraId="5321F5D8" w14:textId="77777777" w:rsidR="00E852DB" w:rsidRPr="00870535" w:rsidRDefault="00E852DB" w:rsidP="00E852DB">
      <w:pPr>
        <w:jc w:val="both"/>
        <w:rPr>
          <w:i/>
          <w:sz w:val="20"/>
          <w:lang w:val="pl-PL"/>
        </w:rPr>
      </w:pPr>
      <w:r w:rsidRPr="00572027">
        <w:rPr>
          <w:i/>
          <w:sz w:val="22"/>
          <w:szCs w:val="18"/>
          <w:lang w:val="pl-PL"/>
        </w:rPr>
        <w:t xml:space="preserve">*Maksymalny czas naprawy od chwili zgłoszenia awarii – </w:t>
      </w:r>
      <w:r>
        <w:rPr>
          <w:i/>
          <w:sz w:val="22"/>
          <w:szCs w:val="18"/>
          <w:lang w:val="pl-PL"/>
        </w:rPr>
        <w:t>72</w:t>
      </w:r>
      <w:r w:rsidRPr="00572027">
        <w:rPr>
          <w:i/>
          <w:sz w:val="22"/>
          <w:szCs w:val="18"/>
          <w:lang w:val="pl-PL"/>
        </w:rPr>
        <w:t xml:space="preserve"> h</w:t>
      </w:r>
    </w:p>
    <w:p w14:paraId="58E149A4" w14:textId="77777777" w:rsidR="00E852DB" w:rsidRDefault="00E852DB" w:rsidP="00E852DB">
      <w:pPr>
        <w:widowControl/>
        <w:suppressAutoHyphens w:val="0"/>
        <w:overflowPunct/>
        <w:autoSpaceDE/>
        <w:autoSpaceDN/>
        <w:adjustRightInd/>
        <w:textAlignment w:val="auto"/>
        <w:rPr>
          <w:i/>
          <w:sz w:val="22"/>
          <w:szCs w:val="22"/>
        </w:rPr>
      </w:pPr>
    </w:p>
    <w:p w14:paraId="55D3012D" w14:textId="77777777" w:rsidR="00E852DB" w:rsidRDefault="00E852DB" w:rsidP="00E852DB">
      <w:pPr>
        <w:widowControl/>
        <w:suppressAutoHyphens w:val="0"/>
        <w:overflowPunct/>
        <w:autoSpaceDE/>
        <w:autoSpaceDN/>
        <w:adjustRightInd/>
        <w:textAlignment w:val="auto"/>
        <w:rPr>
          <w:i/>
          <w:sz w:val="22"/>
          <w:szCs w:val="22"/>
        </w:rPr>
      </w:pPr>
    </w:p>
    <w:p w14:paraId="1AE10B11" w14:textId="77777777" w:rsidR="00E852DB" w:rsidRDefault="00E852DB" w:rsidP="00E852DB">
      <w:pPr>
        <w:widowControl/>
        <w:suppressAutoHyphens w:val="0"/>
        <w:overflowPunct/>
        <w:autoSpaceDE/>
        <w:autoSpaceDN/>
        <w:adjustRightInd/>
        <w:textAlignment w:val="auto"/>
        <w:rPr>
          <w:i/>
          <w:sz w:val="22"/>
          <w:szCs w:val="22"/>
        </w:rPr>
      </w:pPr>
    </w:p>
    <w:p w14:paraId="46725E59" w14:textId="77777777" w:rsidR="00E852DB" w:rsidRDefault="00E852DB" w:rsidP="00E852DB">
      <w:pPr>
        <w:widowControl/>
        <w:suppressAutoHyphens w:val="0"/>
        <w:overflowPunct/>
        <w:autoSpaceDE/>
        <w:autoSpaceDN/>
        <w:adjustRightInd/>
        <w:textAlignment w:val="auto"/>
        <w:rPr>
          <w:i/>
          <w:sz w:val="22"/>
          <w:szCs w:val="22"/>
        </w:rPr>
      </w:pPr>
    </w:p>
    <w:p w14:paraId="2C9A47A3" w14:textId="77777777" w:rsidR="00E852DB" w:rsidRDefault="00E852DB" w:rsidP="00E852DB">
      <w:pPr>
        <w:widowControl/>
        <w:suppressAutoHyphens w:val="0"/>
        <w:overflowPunct/>
        <w:autoSpaceDE/>
        <w:autoSpaceDN/>
        <w:adjustRightInd/>
        <w:textAlignment w:val="auto"/>
        <w:rPr>
          <w:i/>
          <w:sz w:val="22"/>
          <w:szCs w:val="22"/>
        </w:rPr>
      </w:pPr>
    </w:p>
    <w:p w14:paraId="35BB00BF" w14:textId="77777777" w:rsidR="00E852DB" w:rsidRDefault="00E852DB" w:rsidP="00E852DB">
      <w:pPr>
        <w:widowControl/>
        <w:suppressAutoHyphens w:val="0"/>
        <w:overflowPunct/>
        <w:autoSpaceDE/>
        <w:autoSpaceDN/>
        <w:adjustRightInd/>
        <w:textAlignment w:val="auto"/>
        <w:rPr>
          <w:i/>
          <w:sz w:val="22"/>
          <w:szCs w:val="22"/>
        </w:rPr>
      </w:pPr>
    </w:p>
    <w:p w14:paraId="621872A1" w14:textId="77777777" w:rsidR="00E852DB" w:rsidRDefault="00E852DB" w:rsidP="00E852DB">
      <w:pPr>
        <w:widowControl/>
        <w:suppressAutoHyphens w:val="0"/>
        <w:overflowPunct/>
        <w:autoSpaceDE/>
        <w:autoSpaceDN/>
        <w:adjustRightInd/>
        <w:textAlignment w:val="auto"/>
        <w:rPr>
          <w:i/>
          <w:sz w:val="22"/>
          <w:szCs w:val="22"/>
        </w:rPr>
      </w:pPr>
    </w:p>
    <w:p w14:paraId="5EF2831F" w14:textId="77777777" w:rsidR="00E852DB" w:rsidRDefault="00E852DB" w:rsidP="00E852DB">
      <w:pPr>
        <w:widowControl/>
        <w:suppressAutoHyphens w:val="0"/>
        <w:overflowPunct/>
        <w:autoSpaceDE/>
        <w:autoSpaceDN/>
        <w:adjustRightInd/>
        <w:textAlignment w:val="auto"/>
        <w:rPr>
          <w:i/>
          <w:sz w:val="22"/>
          <w:szCs w:val="22"/>
        </w:rPr>
      </w:pPr>
    </w:p>
    <w:p w14:paraId="189D270A" w14:textId="77777777" w:rsidR="00E852DB" w:rsidRDefault="00E852DB" w:rsidP="00E852DB">
      <w:pPr>
        <w:widowControl/>
        <w:suppressAutoHyphens w:val="0"/>
        <w:overflowPunct/>
        <w:autoSpaceDE/>
        <w:autoSpaceDN/>
        <w:adjustRightInd/>
        <w:textAlignment w:val="auto"/>
        <w:rPr>
          <w:i/>
          <w:sz w:val="22"/>
          <w:szCs w:val="22"/>
        </w:rPr>
      </w:pPr>
    </w:p>
    <w:p w14:paraId="5FEF57E3" w14:textId="77777777" w:rsidR="00E852DB" w:rsidRDefault="00E852DB" w:rsidP="00E852DB">
      <w:pPr>
        <w:widowControl/>
        <w:suppressAutoHyphens w:val="0"/>
        <w:overflowPunct/>
        <w:autoSpaceDE/>
        <w:autoSpaceDN/>
        <w:adjustRightInd/>
        <w:textAlignment w:val="auto"/>
        <w:rPr>
          <w:i/>
          <w:sz w:val="22"/>
          <w:szCs w:val="22"/>
        </w:rPr>
      </w:pPr>
    </w:p>
    <w:p w14:paraId="7C0B9493" w14:textId="77777777" w:rsidR="00E852DB" w:rsidRDefault="00E852DB" w:rsidP="00E852DB">
      <w:pPr>
        <w:widowControl/>
        <w:suppressAutoHyphens w:val="0"/>
        <w:overflowPunct/>
        <w:autoSpaceDE/>
        <w:autoSpaceDN/>
        <w:adjustRightInd/>
        <w:textAlignment w:val="auto"/>
        <w:rPr>
          <w:i/>
          <w:sz w:val="22"/>
          <w:szCs w:val="22"/>
        </w:rPr>
      </w:pPr>
    </w:p>
    <w:p w14:paraId="634FC7EE" w14:textId="77777777" w:rsidR="00E852DB" w:rsidRDefault="00E852DB" w:rsidP="00E852DB">
      <w:pPr>
        <w:widowControl/>
        <w:suppressAutoHyphens w:val="0"/>
        <w:overflowPunct/>
        <w:autoSpaceDE/>
        <w:autoSpaceDN/>
        <w:adjustRightInd/>
        <w:textAlignment w:val="auto"/>
        <w:rPr>
          <w:i/>
          <w:sz w:val="22"/>
          <w:szCs w:val="22"/>
        </w:rPr>
      </w:pPr>
    </w:p>
    <w:p w14:paraId="06B5F179" w14:textId="77777777" w:rsidR="00E852DB" w:rsidRDefault="00E852DB" w:rsidP="00E852DB">
      <w:pPr>
        <w:widowControl/>
        <w:suppressAutoHyphens w:val="0"/>
        <w:overflowPunct/>
        <w:autoSpaceDE/>
        <w:autoSpaceDN/>
        <w:adjustRightInd/>
        <w:textAlignment w:val="auto"/>
        <w:rPr>
          <w:i/>
          <w:sz w:val="22"/>
          <w:szCs w:val="22"/>
        </w:rPr>
      </w:pPr>
    </w:p>
    <w:p w14:paraId="0CFD53AD" w14:textId="77777777" w:rsidR="00E852DB" w:rsidRDefault="00E852DB" w:rsidP="00E852DB">
      <w:pPr>
        <w:widowControl/>
        <w:suppressAutoHyphens w:val="0"/>
        <w:overflowPunct/>
        <w:autoSpaceDE/>
        <w:autoSpaceDN/>
        <w:adjustRightInd/>
        <w:textAlignment w:val="auto"/>
        <w:rPr>
          <w:i/>
          <w:sz w:val="22"/>
          <w:szCs w:val="22"/>
        </w:rPr>
      </w:pPr>
    </w:p>
    <w:p w14:paraId="6D7FC779" w14:textId="77777777" w:rsidR="00E852DB" w:rsidRDefault="00E852DB" w:rsidP="00E852DB">
      <w:pPr>
        <w:widowControl/>
        <w:suppressAutoHyphens w:val="0"/>
        <w:overflowPunct/>
        <w:autoSpaceDE/>
        <w:autoSpaceDN/>
        <w:adjustRightInd/>
        <w:textAlignment w:val="auto"/>
        <w:rPr>
          <w:i/>
          <w:sz w:val="22"/>
          <w:szCs w:val="22"/>
        </w:rPr>
      </w:pPr>
    </w:p>
    <w:p w14:paraId="5A144C90" w14:textId="77777777" w:rsidR="00E852DB" w:rsidRDefault="00E852DB" w:rsidP="00E852DB">
      <w:pPr>
        <w:widowControl/>
        <w:suppressAutoHyphens w:val="0"/>
        <w:overflowPunct/>
        <w:autoSpaceDE/>
        <w:autoSpaceDN/>
        <w:adjustRightInd/>
        <w:textAlignment w:val="auto"/>
        <w:rPr>
          <w:i/>
          <w:sz w:val="22"/>
          <w:szCs w:val="22"/>
        </w:rPr>
      </w:pPr>
    </w:p>
    <w:p w14:paraId="57CA27D2" w14:textId="77777777" w:rsidR="00E852DB" w:rsidRDefault="00E852DB" w:rsidP="00E852DB">
      <w:pPr>
        <w:widowControl/>
        <w:suppressAutoHyphens w:val="0"/>
        <w:overflowPunct/>
        <w:autoSpaceDE/>
        <w:autoSpaceDN/>
        <w:adjustRightInd/>
        <w:textAlignment w:val="auto"/>
        <w:rPr>
          <w:i/>
          <w:sz w:val="22"/>
          <w:szCs w:val="22"/>
        </w:rPr>
      </w:pPr>
    </w:p>
    <w:p w14:paraId="016698A2" w14:textId="77777777" w:rsidR="00E852DB" w:rsidRDefault="00E852DB" w:rsidP="00E852DB">
      <w:pPr>
        <w:widowControl/>
        <w:suppressAutoHyphens w:val="0"/>
        <w:overflowPunct/>
        <w:autoSpaceDE/>
        <w:autoSpaceDN/>
        <w:adjustRightInd/>
        <w:textAlignment w:val="auto"/>
        <w:rPr>
          <w:i/>
          <w:sz w:val="22"/>
          <w:szCs w:val="22"/>
        </w:rPr>
      </w:pPr>
    </w:p>
    <w:p w14:paraId="57FA1D32" w14:textId="77777777" w:rsidR="00E852DB" w:rsidRDefault="00E852DB" w:rsidP="00E852DB">
      <w:pPr>
        <w:widowControl/>
        <w:suppressAutoHyphens w:val="0"/>
        <w:overflowPunct/>
        <w:autoSpaceDE/>
        <w:autoSpaceDN/>
        <w:adjustRightInd/>
        <w:textAlignment w:val="auto"/>
        <w:rPr>
          <w:i/>
          <w:sz w:val="22"/>
          <w:szCs w:val="22"/>
        </w:rPr>
      </w:pPr>
    </w:p>
    <w:p w14:paraId="313EF6A9" w14:textId="77777777" w:rsidR="00E852DB" w:rsidRDefault="00E852DB" w:rsidP="00E852DB">
      <w:pPr>
        <w:widowControl/>
        <w:suppressAutoHyphens w:val="0"/>
        <w:overflowPunct/>
        <w:autoSpaceDE/>
        <w:autoSpaceDN/>
        <w:adjustRightInd/>
        <w:textAlignment w:val="auto"/>
        <w:rPr>
          <w:i/>
          <w:sz w:val="22"/>
          <w:szCs w:val="22"/>
        </w:rPr>
      </w:pPr>
    </w:p>
    <w:p w14:paraId="57897B1F" w14:textId="77777777" w:rsidR="00E852DB" w:rsidRDefault="00E852DB" w:rsidP="00E852DB">
      <w:pPr>
        <w:widowControl/>
        <w:suppressAutoHyphens w:val="0"/>
        <w:overflowPunct/>
        <w:autoSpaceDE/>
        <w:autoSpaceDN/>
        <w:adjustRightInd/>
        <w:textAlignment w:val="auto"/>
        <w:rPr>
          <w:i/>
          <w:sz w:val="22"/>
          <w:szCs w:val="22"/>
        </w:rPr>
      </w:pPr>
    </w:p>
    <w:p w14:paraId="50454A46" w14:textId="77777777" w:rsidR="00E852DB" w:rsidRDefault="00E852DB" w:rsidP="00E852DB">
      <w:pPr>
        <w:widowControl/>
        <w:suppressAutoHyphens w:val="0"/>
        <w:overflowPunct/>
        <w:autoSpaceDE/>
        <w:autoSpaceDN/>
        <w:adjustRightInd/>
        <w:textAlignment w:val="auto"/>
        <w:rPr>
          <w:i/>
          <w:sz w:val="22"/>
          <w:szCs w:val="22"/>
        </w:rPr>
      </w:pPr>
    </w:p>
    <w:p w14:paraId="0D3F3C7E" w14:textId="77777777" w:rsidR="00E852DB" w:rsidRDefault="00E852DB" w:rsidP="00E852DB">
      <w:pPr>
        <w:widowControl/>
        <w:suppressAutoHyphens w:val="0"/>
        <w:overflowPunct/>
        <w:autoSpaceDE/>
        <w:autoSpaceDN/>
        <w:adjustRightInd/>
        <w:textAlignment w:val="auto"/>
        <w:rPr>
          <w:i/>
          <w:sz w:val="22"/>
          <w:szCs w:val="22"/>
        </w:rPr>
      </w:pPr>
    </w:p>
    <w:p w14:paraId="4E00782D" w14:textId="77777777" w:rsidR="00E852DB" w:rsidRDefault="00E852DB" w:rsidP="00E852DB">
      <w:pPr>
        <w:widowControl/>
        <w:suppressAutoHyphens w:val="0"/>
        <w:overflowPunct/>
        <w:autoSpaceDE/>
        <w:autoSpaceDN/>
        <w:adjustRightInd/>
        <w:textAlignment w:val="auto"/>
        <w:rPr>
          <w:i/>
          <w:sz w:val="22"/>
          <w:szCs w:val="22"/>
        </w:rPr>
      </w:pPr>
    </w:p>
    <w:p w14:paraId="030F3E5A" w14:textId="77777777" w:rsidR="00FB286E" w:rsidRDefault="00FB286E" w:rsidP="00E852DB">
      <w:pPr>
        <w:widowControl/>
        <w:suppressAutoHyphens w:val="0"/>
        <w:overflowPunct/>
        <w:autoSpaceDE/>
        <w:autoSpaceDN/>
        <w:adjustRightInd/>
        <w:textAlignment w:val="auto"/>
        <w:rPr>
          <w:i/>
          <w:sz w:val="22"/>
          <w:szCs w:val="22"/>
        </w:rPr>
      </w:pPr>
    </w:p>
    <w:p w14:paraId="15AA9F0A" w14:textId="77777777" w:rsidR="00E852DB" w:rsidRDefault="00E852DB" w:rsidP="00E852DB">
      <w:pPr>
        <w:rPr>
          <w:i/>
          <w:sz w:val="22"/>
          <w:lang w:val="pl-PL"/>
        </w:rPr>
      </w:pPr>
      <w:bookmarkStart w:id="1" w:name="_GoBack"/>
      <w:bookmarkEnd w:id="1"/>
    </w:p>
    <w:p w14:paraId="4DA4101C" w14:textId="77777777" w:rsidR="00E852DB" w:rsidRDefault="00E852DB" w:rsidP="00E852DB">
      <w:pPr>
        <w:rPr>
          <w:i/>
          <w:sz w:val="22"/>
          <w:lang w:val="pl-PL"/>
        </w:rPr>
      </w:pPr>
    </w:p>
    <w:p w14:paraId="2A0AD4F8" w14:textId="77777777" w:rsidR="00E852DB" w:rsidRDefault="00E852DB" w:rsidP="00E852DB">
      <w:pPr>
        <w:rPr>
          <w:i/>
          <w:sz w:val="22"/>
          <w:lang w:val="pl-PL"/>
        </w:rPr>
      </w:pPr>
    </w:p>
    <w:p w14:paraId="7C98FCEA" w14:textId="77777777" w:rsidR="00E852DB" w:rsidRPr="00CA5E22" w:rsidRDefault="00E852DB" w:rsidP="00E852DB">
      <w:pPr>
        <w:rPr>
          <w:kern w:val="2"/>
          <w:sz w:val="22"/>
          <w:lang w:val="pl-PL"/>
        </w:rPr>
      </w:pPr>
      <w:r w:rsidRPr="00CA5E22">
        <w:rPr>
          <w:i/>
          <w:sz w:val="22"/>
          <w:lang w:val="pl-PL"/>
        </w:rPr>
        <w:t xml:space="preserve">Załącznik nr 4  do SWZ </w:t>
      </w:r>
    </w:p>
    <w:p w14:paraId="142BA083" w14:textId="77777777" w:rsidR="00E852DB" w:rsidRPr="00CA5E22" w:rsidRDefault="00E852DB" w:rsidP="00E852DB">
      <w:pPr>
        <w:rPr>
          <w:i/>
          <w:sz w:val="22"/>
          <w:lang w:val="pl-PL"/>
        </w:rPr>
      </w:pPr>
    </w:p>
    <w:p w14:paraId="68B96CAC" w14:textId="77777777" w:rsidR="00E852DB" w:rsidRPr="00B23942" w:rsidRDefault="00E852DB" w:rsidP="00E852DB">
      <w:pPr>
        <w:ind w:left="5246" w:firstLine="708"/>
        <w:rPr>
          <w:b/>
          <w:sz w:val="22"/>
          <w:szCs w:val="22"/>
        </w:rPr>
      </w:pPr>
      <w:r w:rsidRPr="00B23942">
        <w:rPr>
          <w:b/>
          <w:sz w:val="22"/>
          <w:szCs w:val="22"/>
          <w:u w:val="single"/>
        </w:rPr>
        <w:t>Zamawiający:</w:t>
      </w:r>
    </w:p>
    <w:p w14:paraId="2C8AED55" w14:textId="77777777" w:rsidR="00E852DB" w:rsidRPr="00B23942" w:rsidRDefault="00E852DB" w:rsidP="00E852DB">
      <w:pPr>
        <w:jc w:val="right"/>
        <w:rPr>
          <w:b/>
          <w:sz w:val="22"/>
          <w:szCs w:val="22"/>
        </w:rPr>
      </w:pPr>
      <w:r w:rsidRPr="00B23942">
        <w:rPr>
          <w:b/>
          <w:sz w:val="22"/>
          <w:szCs w:val="22"/>
        </w:rPr>
        <w:t>Specjalistyczny Szpital im. dra Alfreda Sokołowskiego</w:t>
      </w:r>
    </w:p>
    <w:p w14:paraId="68BFB077" w14:textId="77777777" w:rsidR="00E852DB" w:rsidRPr="00B23942" w:rsidRDefault="00E852DB" w:rsidP="00E852DB">
      <w:pPr>
        <w:ind w:left="5953"/>
        <w:rPr>
          <w:b/>
          <w:sz w:val="22"/>
          <w:szCs w:val="22"/>
        </w:rPr>
      </w:pPr>
      <w:r w:rsidRPr="00B23942">
        <w:rPr>
          <w:b/>
          <w:sz w:val="22"/>
          <w:szCs w:val="22"/>
        </w:rPr>
        <w:t>ul. Sokołowskiego 4</w:t>
      </w:r>
    </w:p>
    <w:p w14:paraId="1CE1B63A" w14:textId="77777777" w:rsidR="00E852DB" w:rsidRPr="00B23942" w:rsidRDefault="00E852DB" w:rsidP="00E852DB">
      <w:pPr>
        <w:ind w:left="5953"/>
        <w:rPr>
          <w:rFonts w:ascii="Arial" w:hAnsi="Arial"/>
          <w:sz w:val="22"/>
          <w:szCs w:val="22"/>
        </w:rPr>
      </w:pPr>
      <w:r w:rsidRPr="00B23942">
        <w:rPr>
          <w:b/>
          <w:sz w:val="22"/>
          <w:szCs w:val="22"/>
        </w:rPr>
        <w:t>58-309 Wałbrzych</w:t>
      </w:r>
    </w:p>
    <w:p w14:paraId="1A187F40" w14:textId="77777777" w:rsidR="00E852DB" w:rsidRPr="00CA5E22" w:rsidRDefault="00E852DB" w:rsidP="00E852DB">
      <w:pPr>
        <w:rPr>
          <w:b/>
        </w:rPr>
      </w:pPr>
      <w:r w:rsidRPr="00CA5E22">
        <w:rPr>
          <w:b/>
        </w:rPr>
        <w:t>Wykonawca:</w:t>
      </w:r>
    </w:p>
    <w:p w14:paraId="38D68C39" w14:textId="77777777" w:rsidR="00E852DB" w:rsidRPr="00CA5E22" w:rsidRDefault="00E852DB" w:rsidP="00E852DB">
      <w:pPr>
        <w:rPr>
          <w:b/>
        </w:rPr>
      </w:pPr>
    </w:p>
    <w:p w14:paraId="19CE359C" w14:textId="77777777" w:rsidR="00E852DB" w:rsidRPr="00CA5E22" w:rsidRDefault="00E852DB" w:rsidP="00E852DB">
      <w:pPr>
        <w:spacing w:line="480" w:lineRule="auto"/>
        <w:ind w:right="5954"/>
        <w:rPr>
          <w:i/>
          <w:sz w:val="16"/>
        </w:rPr>
      </w:pPr>
      <w:r w:rsidRPr="00CA5E22">
        <w:rPr>
          <w:sz w:val="20"/>
        </w:rPr>
        <w:t>……………………</w:t>
      </w:r>
    </w:p>
    <w:p w14:paraId="16EB5F6A" w14:textId="77777777" w:rsidR="00E852DB" w:rsidRPr="00CA5E22" w:rsidRDefault="00E852DB" w:rsidP="00E852DB">
      <w:pPr>
        <w:jc w:val="center"/>
        <w:rPr>
          <w:b/>
          <w:szCs w:val="24"/>
          <w:u w:val="single"/>
        </w:rPr>
      </w:pPr>
      <w:r w:rsidRPr="00CA5E22">
        <w:rPr>
          <w:b/>
          <w:szCs w:val="24"/>
          <w:u w:val="single"/>
        </w:rPr>
        <w:t>Oświadczenie wykonawcy / wykonawcy wspólnie ubiegajacego sie o udzielenie zamówienia</w:t>
      </w:r>
    </w:p>
    <w:p w14:paraId="5EB832C2" w14:textId="77777777" w:rsidR="00E852DB" w:rsidRPr="00CA5E22" w:rsidRDefault="00E852DB" w:rsidP="00E852DB">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14:paraId="5B8020BB" w14:textId="77777777" w:rsidR="00E852DB" w:rsidRPr="00CA5E22" w:rsidRDefault="00E852DB" w:rsidP="00E852DB">
      <w:pPr>
        <w:spacing w:line="360" w:lineRule="auto"/>
        <w:jc w:val="center"/>
        <w:rPr>
          <w:b/>
          <w:u w:val="single"/>
        </w:rPr>
      </w:pPr>
      <w:r w:rsidRPr="00CA5E22">
        <w:rPr>
          <w:b/>
          <w:sz w:val="22"/>
        </w:rPr>
        <w:t xml:space="preserve">Prawo zamówień publicznych (dalej jako: ustawa Pzp), </w:t>
      </w:r>
    </w:p>
    <w:p w14:paraId="5D74811F" w14:textId="77777777" w:rsidR="00E852DB" w:rsidRPr="00CA5E22" w:rsidRDefault="00E852DB" w:rsidP="00E852DB">
      <w:pPr>
        <w:jc w:val="both"/>
        <w:rPr>
          <w:b/>
          <w:bCs/>
          <w:sz w:val="22"/>
          <w:szCs w:val="22"/>
        </w:rPr>
      </w:pPr>
      <w:r w:rsidRPr="00CA5E22">
        <w:rPr>
          <w:sz w:val="22"/>
        </w:rPr>
        <w:t xml:space="preserve">Na potrzeby postępowania o </w:t>
      </w:r>
      <w:r w:rsidRPr="00CA5E22">
        <w:rPr>
          <w:sz w:val="22"/>
          <w:szCs w:val="22"/>
        </w:rPr>
        <w:t>udzielenie zamówienia publicznego pn.</w:t>
      </w:r>
      <w:r w:rsidRPr="00417678">
        <w:t xml:space="preserve"> </w:t>
      </w:r>
      <w:r w:rsidRPr="00AB2DB0">
        <w:rPr>
          <w:rFonts w:eastAsia="Lucida Sans Unicode"/>
          <w:b/>
          <w:bCs/>
          <w:sz w:val="22"/>
          <w:szCs w:val="22"/>
          <w:lang w:eastAsia="ar-SA"/>
        </w:rPr>
        <w:t xml:space="preserve">,,Wykonywanie napraw głównych i utrzymanie w sprawności technicznej i użytkowej dźwigów zabudowanych w budynkach szpitalnych Specjalistycznego Szpitala im. dra Alfreda Sokołowskiego przy ul. Sokołowskiego i Batorego  w Wałbrzychu przez okres 48 miesięcy”- </w:t>
      </w:r>
      <w:r>
        <w:rPr>
          <w:rFonts w:eastAsia="Lucida Sans Unicode"/>
          <w:b/>
          <w:bCs/>
          <w:sz w:val="22"/>
          <w:szCs w:val="22"/>
          <w:lang w:eastAsia="ar-SA"/>
        </w:rPr>
        <w:t>Zp/38</w:t>
      </w:r>
      <w:r w:rsidRPr="00AB2DB0">
        <w:rPr>
          <w:rFonts w:eastAsia="Lucida Sans Unicode"/>
          <w:b/>
          <w:bCs/>
          <w:sz w:val="22"/>
          <w:szCs w:val="22"/>
          <w:lang w:eastAsia="ar-SA"/>
        </w:rPr>
        <w:t xml:space="preserve">/TP/24  </w:t>
      </w:r>
      <w:r w:rsidRPr="00CA5E22">
        <w:rPr>
          <w:sz w:val="22"/>
          <w:szCs w:val="22"/>
        </w:rPr>
        <w:t xml:space="preserve">prowadzonego przez </w:t>
      </w:r>
      <w:r w:rsidRPr="00CA5E22">
        <w:rPr>
          <w:b/>
          <w:sz w:val="22"/>
          <w:szCs w:val="22"/>
        </w:rPr>
        <w:t>Specjalistyczny Szpital im. dra Alfreda Sokołowskiego w Wałbrzychu</w:t>
      </w:r>
      <w:r w:rsidRPr="00CA5E22">
        <w:rPr>
          <w:sz w:val="22"/>
          <w:szCs w:val="22"/>
        </w:rPr>
        <w:t xml:space="preserve"> oświadczam</w:t>
      </w:r>
      <w:r w:rsidRPr="00CA5E22">
        <w:rPr>
          <w:sz w:val="22"/>
        </w:rPr>
        <w:t>, co następuje:</w:t>
      </w:r>
    </w:p>
    <w:p w14:paraId="598A5E46" w14:textId="77777777" w:rsidR="00E852DB" w:rsidRPr="00CA5E22" w:rsidRDefault="00E852DB" w:rsidP="00E852DB">
      <w:pPr>
        <w:overflowPunct/>
        <w:autoSpaceDE/>
        <w:autoSpaceDN/>
        <w:adjustRightInd/>
        <w:jc w:val="both"/>
        <w:rPr>
          <w:rFonts w:eastAsia="Lucida Sans Unicode"/>
          <w:b/>
          <w:bCs/>
          <w:sz w:val="22"/>
          <w:szCs w:val="22"/>
          <w:lang w:val="pl-PL" w:eastAsia="ar-SA"/>
        </w:rPr>
      </w:pPr>
    </w:p>
    <w:p w14:paraId="2C4F7F5E" w14:textId="77777777" w:rsidR="00E852DB" w:rsidRPr="00CA5E22" w:rsidRDefault="00E852DB" w:rsidP="00E852DB">
      <w:pPr>
        <w:shd w:val="clear" w:color="auto" w:fill="C0C0C0"/>
        <w:jc w:val="center"/>
        <w:rPr>
          <w:b/>
          <w:sz w:val="20"/>
        </w:rPr>
      </w:pPr>
      <w:r w:rsidRPr="00CA5E22">
        <w:rPr>
          <w:b/>
          <w:sz w:val="20"/>
        </w:rPr>
        <w:t>OŚWIADCZENIA DOTYCZĄCE WYKONAWCY:</w:t>
      </w:r>
    </w:p>
    <w:p w14:paraId="00D60E1F" w14:textId="77777777" w:rsidR="00E852DB" w:rsidRPr="00CA5E22" w:rsidRDefault="00E852DB" w:rsidP="00E852DB">
      <w:pPr>
        <w:shd w:val="clear" w:color="auto" w:fill="C0C0C0"/>
        <w:jc w:val="center"/>
        <w:rPr>
          <w:b/>
          <w:sz w:val="20"/>
        </w:rPr>
      </w:pPr>
    </w:p>
    <w:p w14:paraId="2EE86DFD" w14:textId="77777777" w:rsidR="00E852DB" w:rsidRPr="00CA5E22" w:rsidRDefault="00E852DB" w:rsidP="00E852DB">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ustawy Pzp.</w:t>
      </w:r>
    </w:p>
    <w:p w14:paraId="25D05BA1" w14:textId="77777777" w:rsidR="00E852DB" w:rsidRPr="00CA5E22" w:rsidRDefault="00E852DB" w:rsidP="00E852DB">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Pzp.</w:t>
      </w:r>
    </w:p>
    <w:p w14:paraId="4557F0DD" w14:textId="77777777" w:rsidR="00E852DB" w:rsidRPr="00CA5E22" w:rsidRDefault="00E852DB" w:rsidP="00E852DB">
      <w:pPr>
        <w:jc w:val="both"/>
        <w:rPr>
          <w:b/>
          <w:sz w:val="20"/>
        </w:rPr>
      </w:pPr>
      <w:r w:rsidRPr="00CA5E22">
        <w:rPr>
          <w:b/>
          <w:sz w:val="20"/>
        </w:rPr>
        <w:t>Oświadczam, że spełniam warunki udziału w postępowaniu określone przez Zamawiającego w  SWZ.</w:t>
      </w:r>
    </w:p>
    <w:p w14:paraId="59C02769" w14:textId="77777777" w:rsidR="00E852DB" w:rsidRPr="00CA5E22" w:rsidRDefault="00E852DB" w:rsidP="00E852DB">
      <w:pPr>
        <w:spacing w:line="360" w:lineRule="auto"/>
        <w:ind w:left="4248"/>
        <w:jc w:val="both"/>
        <w:rPr>
          <w:sz w:val="20"/>
        </w:rPr>
      </w:pPr>
    </w:p>
    <w:p w14:paraId="3BB4D67D" w14:textId="77777777" w:rsidR="00E852DB" w:rsidRPr="00CA5E22" w:rsidRDefault="00E852DB" w:rsidP="00E852DB">
      <w:pPr>
        <w:spacing w:line="360" w:lineRule="auto"/>
        <w:ind w:left="4248"/>
        <w:jc w:val="right"/>
        <w:rPr>
          <w:sz w:val="20"/>
        </w:rPr>
      </w:pPr>
      <w:r w:rsidRPr="00CA5E22">
        <w:rPr>
          <w:sz w:val="20"/>
        </w:rPr>
        <w:t xml:space="preserve">                …………………………………………</w:t>
      </w:r>
    </w:p>
    <w:p w14:paraId="2395501B" w14:textId="77777777" w:rsidR="00E852DB" w:rsidRPr="00CA5E22" w:rsidRDefault="00E852DB" w:rsidP="00E852DB">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14:paraId="322ED55B" w14:textId="77777777" w:rsidR="00E852DB" w:rsidRPr="00CA5E22" w:rsidRDefault="00E852DB" w:rsidP="00E852DB">
      <w:pPr>
        <w:jc w:val="both"/>
        <w:rPr>
          <w:sz w:val="20"/>
        </w:rPr>
      </w:pPr>
      <w:r w:rsidRPr="00CA5E22">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14:paraId="49BBCAB7" w14:textId="77777777" w:rsidR="00E852DB" w:rsidRPr="00CA5E22" w:rsidRDefault="00E852DB" w:rsidP="00E852DB">
      <w:pPr>
        <w:spacing w:line="360" w:lineRule="auto"/>
        <w:jc w:val="both"/>
        <w:rPr>
          <w:sz w:val="18"/>
          <w:szCs w:val="18"/>
          <w:lang w:val="pl-PL"/>
        </w:rPr>
      </w:pPr>
      <w:r w:rsidRPr="00CA5E22">
        <w:rPr>
          <w:sz w:val="18"/>
          <w:szCs w:val="18"/>
          <w:lang w:val="pl-PL"/>
        </w:rPr>
        <w:t>………………………………………………………………………………………………………………....................</w:t>
      </w:r>
      <w:r w:rsidRPr="00CA5E22">
        <w:rPr>
          <w:sz w:val="18"/>
          <w:szCs w:val="18"/>
          <w:lang w:val="pl-PL"/>
        </w:rPr>
        <w:tab/>
      </w:r>
    </w:p>
    <w:p w14:paraId="445CB356" w14:textId="77777777" w:rsidR="00E852DB" w:rsidRPr="00CA5E22" w:rsidRDefault="00E852DB" w:rsidP="00E852DB">
      <w:pPr>
        <w:spacing w:line="360" w:lineRule="auto"/>
        <w:ind w:left="5664"/>
        <w:jc w:val="right"/>
        <w:rPr>
          <w:i/>
          <w:sz w:val="18"/>
          <w:szCs w:val="18"/>
          <w:lang w:val="pl-PL"/>
        </w:rPr>
      </w:pPr>
      <w:r w:rsidRPr="00CA5E22">
        <w:rPr>
          <w:sz w:val="18"/>
          <w:szCs w:val="18"/>
          <w:lang w:val="pl-PL"/>
        </w:rPr>
        <w:t xml:space="preserve">…………………………………………                                                                                             </w:t>
      </w:r>
      <w:r w:rsidRPr="00CA5E22">
        <w:rPr>
          <w:i/>
          <w:sz w:val="18"/>
          <w:szCs w:val="18"/>
          <w:lang w:val="pl-PL"/>
        </w:rPr>
        <w:t>(</w:t>
      </w:r>
      <w:r>
        <w:rPr>
          <w:i/>
          <w:sz w:val="18"/>
          <w:szCs w:val="18"/>
          <w:lang w:val="pl-PL"/>
        </w:rPr>
        <w:t xml:space="preserve">data, </w:t>
      </w:r>
      <w:r w:rsidRPr="00CA5E22">
        <w:rPr>
          <w:i/>
          <w:sz w:val="18"/>
          <w:szCs w:val="18"/>
          <w:lang w:val="pl-PL"/>
        </w:rPr>
        <w:t>podpis)</w:t>
      </w:r>
    </w:p>
    <w:p w14:paraId="3358B073" w14:textId="77777777" w:rsidR="00E852DB" w:rsidRPr="00CA5E22" w:rsidRDefault="00E852DB" w:rsidP="00E852DB">
      <w:pPr>
        <w:jc w:val="right"/>
        <w:rPr>
          <w:b/>
          <w:sz w:val="20"/>
          <w:lang w:val="pl-PL"/>
        </w:rPr>
      </w:pPr>
    </w:p>
    <w:p w14:paraId="6C760D2F" w14:textId="77777777" w:rsidR="00E852DB" w:rsidRPr="00CA5E22" w:rsidRDefault="00E852DB" w:rsidP="00E852DB">
      <w:pPr>
        <w:jc w:val="both"/>
        <w:rPr>
          <w:b/>
          <w:sz w:val="22"/>
          <w:szCs w:val="22"/>
          <w:lang w:val="pl-PL"/>
        </w:rPr>
      </w:pPr>
    </w:p>
    <w:p w14:paraId="07E4A303" w14:textId="77777777" w:rsidR="00E852DB" w:rsidRPr="00CA5E22" w:rsidRDefault="00E852DB" w:rsidP="00E852DB">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14:paraId="694E62F5" w14:textId="77777777" w:rsidR="00E852DB" w:rsidRPr="00CA5E22" w:rsidRDefault="00E852DB" w:rsidP="00E852DB">
      <w:pPr>
        <w:spacing w:line="360" w:lineRule="auto"/>
        <w:jc w:val="both"/>
        <w:rPr>
          <w:sz w:val="18"/>
          <w:szCs w:val="18"/>
        </w:rPr>
      </w:pPr>
    </w:p>
    <w:p w14:paraId="7F374C08" w14:textId="77777777" w:rsidR="00E852DB" w:rsidRPr="00CA5E22" w:rsidRDefault="00E852DB" w:rsidP="00E852DB">
      <w:pPr>
        <w:spacing w:line="360" w:lineRule="auto"/>
        <w:ind w:left="4248"/>
        <w:jc w:val="right"/>
        <w:rPr>
          <w:sz w:val="20"/>
        </w:rPr>
      </w:pPr>
      <w:r w:rsidRPr="00CA5E22">
        <w:rPr>
          <w:sz w:val="20"/>
        </w:rPr>
        <w:t xml:space="preserve">                …………………………………………</w:t>
      </w:r>
    </w:p>
    <w:p w14:paraId="076CD8DA" w14:textId="77777777" w:rsidR="00E852DB" w:rsidRPr="00CA5E22" w:rsidRDefault="00E852DB" w:rsidP="00E852DB">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14:paraId="75C7E61A" w14:textId="77777777" w:rsidR="00E852DB" w:rsidRPr="00CA5E22" w:rsidRDefault="00E852DB" w:rsidP="00E852DB">
      <w:pPr>
        <w:spacing w:line="360" w:lineRule="auto"/>
        <w:ind w:left="5664"/>
        <w:jc w:val="both"/>
        <w:rPr>
          <w:sz w:val="18"/>
          <w:szCs w:val="18"/>
          <w:lang w:val="pl-PL"/>
        </w:rPr>
      </w:pPr>
    </w:p>
    <w:p w14:paraId="10D37B85" w14:textId="77777777" w:rsidR="00E852DB" w:rsidRPr="00CA5E22" w:rsidRDefault="00E852DB" w:rsidP="00E852DB">
      <w:pPr>
        <w:shd w:val="clear" w:color="auto" w:fill="C0C0C0"/>
        <w:spacing w:line="360" w:lineRule="auto"/>
        <w:jc w:val="center"/>
        <w:rPr>
          <w:sz w:val="18"/>
          <w:szCs w:val="18"/>
          <w:lang w:val="pl-PL"/>
        </w:rPr>
      </w:pPr>
      <w:r w:rsidRPr="00CA5E22">
        <w:rPr>
          <w:sz w:val="18"/>
          <w:szCs w:val="18"/>
          <w:lang w:val="pl-PL"/>
        </w:rPr>
        <w:t>OŚWIADCZENIE DOTYCZĄCE PODANYCH INFORMACJI:</w:t>
      </w:r>
    </w:p>
    <w:p w14:paraId="1C364B66" w14:textId="77777777" w:rsidR="00E852DB" w:rsidRPr="00CA5E22" w:rsidRDefault="00E852DB" w:rsidP="00E852DB">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69F756BA" w14:textId="77777777" w:rsidR="00E852DB" w:rsidRPr="00CA5E22" w:rsidRDefault="00E852DB" w:rsidP="00E852DB">
      <w:pPr>
        <w:spacing w:line="360" w:lineRule="auto"/>
        <w:jc w:val="both"/>
        <w:rPr>
          <w:sz w:val="18"/>
          <w:szCs w:val="18"/>
          <w:lang w:val="pl-PL"/>
        </w:rPr>
      </w:pPr>
    </w:p>
    <w:p w14:paraId="50C71322" w14:textId="77777777" w:rsidR="00E852DB" w:rsidRPr="00CA5E22" w:rsidRDefault="00E852DB" w:rsidP="00E852DB">
      <w:pPr>
        <w:jc w:val="right"/>
        <w:rPr>
          <w:sz w:val="18"/>
          <w:szCs w:val="18"/>
          <w:lang w:val="pl-PL"/>
        </w:rPr>
      </w:pPr>
      <w:r w:rsidRPr="00CA5E22">
        <w:rPr>
          <w:sz w:val="18"/>
          <w:szCs w:val="18"/>
          <w:lang w:val="pl-PL"/>
        </w:rPr>
        <w:lastRenderedPageBreak/>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14:paraId="0035D8F8" w14:textId="77777777" w:rsidR="00E852DB" w:rsidRPr="00044604" w:rsidRDefault="00E852DB" w:rsidP="00E852DB">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14:paraId="2CD15EDD" w14:textId="77777777" w:rsidR="00E852DB" w:rsidRPr="00CA5E22" w:rsidRDefault="00E852DB" w:rsidP="00E852DB">
      <w:pPr>
        <w:rPr>
          <w:i/>
          <w:color w:val="FF0000"/>
          <w:sz w:val="22"/>
          <w:lang w:val="pl-PL"/>
        </w:rPr>
      </w:pPr>
    </w:p>
    <w:p w14:paraId="773103AC" w14:textId="77777777" w:rsidR="00E852DB" w:rsidRPr="00CA5E22" w:rsidRDefault="00E852DB" w:rsidP="00E852DB">
      <w:pPr>
        <w:rPr>
          <w:i/>
          <w:sz w:val="22"/>
          <w:lang w:val="pl-PL"/>
        </w:rPr>
      </w:pPr>
      <w:r w:rsidRPr="00CA5E22">
        <w:rPr>
          <w:i/>
          <w:sz w:val="22"/>
          <w:lang w:val="pl-PL"/>
        </w:rPr>
        <w:t>Załącznik nr 4a  do SWZ</w:t>
      </w:r>
    </w:p>
    <w:p w14:paraId="2E66DF56" w14:textId="77777777" w:rsidR="00E852DB" w:rsidRPr="00CA5E22" w:rsidRDefault="00E852DB" w:rsidP="00E852DB">
      <w:pPr>
        <w:rPr>
          <w:sz w:val="22"/>
          <w:lang w:val="pl-PL"/>
        </w:rPr>
      </w:pPr>
      <w:r w:rsidRPr="00CA5E22">
        <w:rPr>
          <w:i/>
          <w:sz w:val="22"/>
          <w:lang w:val="pl-PL"/>
        </w:rPr>
        <w:t xml:space="preserve">(jeśli dotyczy) </w:t>
      </w:r>
    </w:p>
    <w:p w14:paraId="3B92B7D7" w14:textId="77777777" w:rsidR="00E852DB" w:rsidRPr="006E30B7" w:rsidRDefault="00E852DB" w:rsidP="00E852DB">
      <w:pPr>
        <w:ind w:left="5246" w:firstLine="708"/>
        <w:rPr>
          <w:b/>
          <w:sz w:val="22"/>
          <w:szCs w:val="22"/>
        </w:rPr>
      </w:pPr>
      <w:r w:rsidRPr="006E30B7">
        <w:rPr>
          <w:b/>
          <w:sz w:val="22"/>
          <w:szCs w:val="22"/>
          <w:u w:val="single"/>
        </w:rPr>
        <w:t>Zamawiający:</w:t>
      </w:r>
    </w:p>
    <w:p w14:paraId="06A38588" w14:textId="77777777" w:rsidR="00E852DB" w:rsidRPr="006E30B7" w:rsidRDefault="00E852DB" w:rsidP="00E852DB">
      <w:pPr>
        <w:jc w:val="right"/>
        <w:rPr>
          <w:b/>
          <w:sz w:val="22"/>
          <w:szCs w:val="22"/>
        </w:rPr>
      </w:pPr>
      <w:r w:rsidRPr="006E30B7">
        <w:rPr>
          <w:b/>
          <w:sz w:val="22"/>
          <w:szCs w:val="22"/>
        </w:rPr>
        <w:t>Specjalistyczny Szpital im. dra Alfreda Sokołowskiego</w:t>
      </w:r>
    </w:p>
    <w:p w14:paraId="4A465E64" w14:textId="77777777" w:rsidR="00E852DB" w:rsidRPr="006E30B7" w:rsidRDefault="00E852DB" w:rsidP="00E852DB">
      <w:pPr>
        <w:ind w:left="5953"/>
        <w:rPr>
          <w:b/>
          <w:sz w:val="22"/>
          <w:szCs w:val="22"/>
        </w:rPr>
      </w:pPr>
      <w:r w:rsidRPr="006E30B7">
        <w:rPr>
          <w:b/>
          <w:sz w:val="22"/>
          <w:szCs w:val="22"/>
        </w:rPr>
        <w:t>ul. Sokołowskiego 4</w:t>
      </w:r>
    </w:p>
    <w:p w14:paraId="089FEDB6" w14:textId="77777777" w:rsidR="00E852DB" w:rsidRPr="006E30B7" w:rsidRDefault="00E852DB" w:rsidP="00E852DB">
      <w:pPr>
        <w:ind w:left="5953"/>
        <w:rPr>
          <w:b/>
          <w:sz w:val="22"/>
          <w:szCs w:val="22"/>
        </w:rPr>
      </w:pPr>
      <w:r w:rsidRPr="006E30B7">
        <w:rPr>
          <w:b/>
          <w:sz w:val="22"/>
          <w:szCs w:val="22"/>
        </w:rPr>
        <w:t>58-309 Wałbrzych</w:t>
      </w:r>
      <w:r w:rsidRPr="006E30B7">
        <w:rPr>
          <w:rFonts w:ascii="Arial" w:hAnsi="Arial"/>
          <w:sz w:val="22"/>
          <w:szCs w:val="22"/>
        </w:rPr>
        <w:t xml:space="preserve">                                                                       </w:t>
      </w:r>
    </w:p>
    <w:p w14:paraId="7A6F0840" w14:textId="77777777" w:rsidR="00E852DB" w:rsidRPr="00CA5E22" w:rsidRDefault="00E852DB" w:rsidP="00E852DB">
      <w:pPr>
        <w:rPr>
          <w:b/>
        </w:rPr>
      </w:pPr>
      <w:r w:rsidRPr="00CA5E22">
        <w:rPr>
          <w:b/>
        </w:rPr>
        <w:t>Wykonawca:</w:t>
      </w:r>
    </w:p>
    <w:p w14:paraId="109C74BE" w14:textId="77777777" w:rsidR="00E852DB" w:rsidRPr="00CA5E22" w:rsidRDefault="00E852DB" w:rsidP="00E852DB">
      <w:pPr>
        <w:rPr>
          <w:sz w:val="20"/>
        </w:rPr>
      </w:pPr>
    </w:p>
    <w:p w14:paraId="5D37494E" w14:textId="77777777" w:rsidR="00E852DB" w:rsidRPr="00CA5E22" w:rsidRDefault="00E852DB" w:rsidP="00E852DB">
      <w:pPr>
        <w:spacing w:line="480" w:lineRule="auto"/>
        <w:ind w:right="5954"/>
        <w:rPr>
          <w:i/>
          <w:sz w:val="16"/>
        </w:rPr>
      </w:pPr>
      <w:r w:rsidRPr="00CA5E22">
        <w:rPr>
          <w:sz w:val="20"/>
        </w:rPr>
        <w:t>…………………</w:t>
      </w:r>
    </w:p>
    <w:p w14:paraId="2D041C97" w14:textId="77777777" w:rsidR="00E852DB" w:rsidRPr="00CA5E22" w:rsidRDefault="00E852DB" w:rsidP="00E852DB">
      <w:pPr>
        <w:jc w:val="center"/>
        <w:rPr>
          <w:b/>
          <w:szCs w:val="24"/>
          <w:u w:val="single"/>
        </w:rPr>
      </w:pPr>
      <w:r w:rsidRPr="00CA5E22">
        <w:rPr>
          <w:b/>
          <w:szCs w:val="24"/>
          <w:u w:val="single"/>
        </w:rPr>
        <w:t>Oświadczenie podmiotu udostępniającego zasoby</w:t>
      </w:r>
    </w:p>
    <w:p w14:paraId="11C98BE0" w14:textId="77777777" w:rsidR="00E852DB" w:rsidRPr="00CA5E22" w:rsidRDefault="00E852DB" w:rsidP="00E852DB">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14:paraId="7C07BAA2" w14:textId="77777777" w:rsidR="00E852DB" w:rsidRPr="00CA5E22" w:rsidRDefault="00E852DB" w:rsidP="00E852DB">
      <w:pPr>
        <w:spacing w:line="360" w:lineRule="auto"/>
        <w:jc w:val="center"/>
        <w:rPr>
          <w:b/>
          <w:u w:val="single"/>
        </w:rPr>
      </w:pPr>
      <w:r w:rsidRPr="00CA5E22">
        <w:rPr>
          <w:b/>
          <w:sz w:val="22"/>
        </w:rPr>
        <w:t xml:space="preserve">Prawo zamówień publicznych (dalej jako: ustawa Pzp), </w:t>
      </w:r>
    </w:p>
    <w:p w14:paraId="4F8FC3C6" w14:textId="77777777" w:rsidR="00E852DB" w:rsidRPr="00CA5E22" w:rsidRDefault="00E852DB" w:rsidP="00E852DB">
      <w:pPr>
        <w:jc w:val="both"/>
        <w:rPr>
          <w:b/>
          <w:bCs/>
          <w:sz w:val="22"/>
          <w:szCs w:val="22"/>
        </w:rPr>
      </w:pPr>
      <w:r w:rsidRPr="00CA5E22">
        <w:rPr>
          <w:sz w:val="22"/>
        </w:rPr>
        <w:t xml:space="preserve">Na potrzeby postępowania o udzielenie </w:t>
      </w:r>
      <w:r w:rsidRPr="00CA5E22">
        <w:rPr>
          <w:sz w:val="22"/>
          <w:szCs w:val="22"/>
        </w:rPr>
        <w:t>zamówienia publicznego pn.</w:t>
      </w:r>
      <w:r>
        <w:rPr>
          <w:rStyle w:val="Wyrnienie"/>
          <w:b/>
          <w:bCs/>
          <w:i w:val="0"/>
          <w:sz w:val="22"/>
          <w:szCs w:val="22"/>
          <w:lang w:val="pl-PL"/>
        </w:rPr>
        <w:t xml:space="preserve"> </w:t>
      </w:r>
      <w:r w:rsidRPr="00AB2DB0">
        <w:rPr>
          <w:rStyle w:val="Wyrnienie"/>
          <w:b/>
          <w:bCs/>
          <w:i w:val="0"/>
          <w:sz w:val="22"/>
          <w:szCs w:val="22"/>
          <w:lang w:val="pl-PL"/>
        </w:rPr>
        <w:t>,,Wykonywanie napraw głównych i utrzymanie w sprawności technicznej i użytkowej dźwigów zabudowanych w budynkach szpitalnych Specjalistycznego Szpitala im. dra Alfreda Sokołowskiego przy ul. Sokołowskiego i Batorego  w Wałbrzychu przez okres 48 miesięc</w:t>
      </w:r>
      <w:r>
        <w:rPr>
          <w:rStyle w:val="Wyrnienie"/>
          <w:b/>
          <w:bCs/>
          <w:i w:val="0"/>
          <w:sz w:val="22"/>
          <w:szCs w:val="22"/>
          <w:lang w:val="pl-PL"/>
        </w:rPr>
        <w:t>y”- Zp/38</w:t>
      </w:r>
      <w:r w:rsidRPr="00AB2DB0">
        <w:rPr>
          <w:rStyle w:val="Wyrnienie"/>
          <w:b/>
          <w:bCs/>
          <w:i w:val="0"/>
          <w:sz w:val="22"/>
          <w:szCs w:val="22"/>
          <w:lang w:val="pl-PL"/>
        </w:rPr>
        <w:t xml:space="preserve">/TP/24  </w:t>
      </w:r>
      <w:r w:rsidRPr="003A1EAB">
        <w:rPr>
          <w:i/>
          <w:sz w:val="22"/>
          <w:szCs w:val="22"/>
        </w:rPr>
        <w:t>,</w:t>
      </w:r>
      <w:r w:rsidRPr="00CA5E22">
        <w:rPr>
          <w:sz w:val="22"/>
          <w:szCs w:val="22"/>
        </w:rPr>
        <w:t xml:space="preserve"> prowadzonego</w:t>
      </w:r>
      <w:r w:rsidRPr="00CA5E22">
        <w:rPr>
          <w:sz w:val="22"/>
        </w:rPr>
        <w:t xml:space="preserve"> przez </w:t>
      </w:r>
      <w:r w:rsidRPr="00CA5E22">
        <w:rPr>
          <w:b/>
          <w:sz w:val="22"/>
        </w:rPr>
        <w:t>Specjalistyczny Szpital im. dra Alfreda Sokołowskiego w Wałbrzychu</w:t>
      </w:r>
      <w:r w:rsidRPr="00CA5E22">
        <w:rPr>
          <w:sz w:val="22"/>
        </w:rPr>
        <w:t xml:space="preserve"> oświadczam, co następuje:</w:t>
      </w:r>
    </w:p>
    <w:p w14:paraId="5956648F" w14:textId="77777777" w:rsidR="00E852DB" w:rsidRPr="00CA5E22" w:rsidRDefault="00E852DB" w:rsidP="00E852DB">
      <w:pPr>
        <w:overflowPunct/>
        <w:autoSpaceDE/>
        <w:autoSpaceDN/>
        <w:adjustRightInd/>
        <w:jc w:val="both"/>
        <w:rPr>
          <w:rFonts w:eastAsia="Lucida Sans Unicode"/>
          <w:b/>
          <w:bCs/>
          <w:sz w:val="22"/>
          <w:szCs w:val="22"/>
          <w:lang w:val="pl-PL" w:eastAsia="ar-SA"/>
        </w:rPr>
      </w:pPr>
    </w:p>
    <w:p w14:paraId="625CB5C9" w14:textId="77777777" w:rsidR="00E852DB" w:rsidRPr="00CA5E22" w:rsidRDefault="00E852DB" w:rsidP="00E852DB">
      <w:pPr>
        <w:shd w:val="clear" w:color="auto" w:fill="C0C0C0"/>
        <w:jc w:val="center"/>
        <w:rPr>
          <w:b/>
          <w:sz w:val="20"/>
        </w:rPr>
      </w:pPr>
      <w:r w:rsidRPr="00CA5E22">
        <w:rPr>
          <w:b/>
          <w:sz w:val="20"/>
        </w:rPr>
        <w:t>OŚWIADCZENIE DOTYCZĄCE PODMIOTU UDOSTĘPNIAJĄCEGO ZASOBY:</w:t>
      </w:r>
    </w:p>
    <w:p w14:paraId="19B6D92E" w14:textId="77777777" w:rsidR="00E852DB" w:rsidRPr="00CA5E22" w:rsidRDefault="00E852DB" w:rsidP="00E852DB">
      <w:pPr>
        <w:shd w:val="clear" w:color="auto" w:fill="C0C0C0"/>
        <w:jc w:val="center"/>
        <w:rPr>
          <w:b/>
          <w:sz w:val="20"/>
        </w:rPr>
      </w:pPr>
    </w:p>
    <w:p w14:paraId="16B6888A" w14:textId="77777777" w:rsidR="00E852DB" w:rsidRPr="00CA5E22" w:rsidRDefault="00E852DB" w:rsidP="00E852DB">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ustawy Pzp.</w:t>
      </w:r>
    </w:p>
    <w:p w14:paraId="73A0CCE7" w14:textId="77777777" w:rsidR="00E852DB" w:rsidRPr="00CA5E22" w:rsidRDefault="00E852DB" w:rsidP="00E852DB">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Pzp.</w:t>
      </w:r>
    </w:p>
    <w:p w14:paraId="7AE1B1A6" w14:textId="77777777" w:rsidR="00E852DB" w:rsidRPr="00CA5E22" w:rsidRDefault="00E852DB" w:rsidP="00E852DB">
      <w:pPr>
        <w:jc w:val="both"/>
        <w:rPr>
          <w:b/>
          <w:sz w:val="20"/>
        </w:rPr>
      </w:pPr>
      <w:r w:rsidRPr="00CA5E22">
        <w:rPr>
          <w:b/>
          <w:sz w:val="20"/>
        </w:rPr>
        <w:t>Oświadczam, że spełniam warunki udziału w postępowaniu określone przez Zamawiającego w  SWZ.</w:t>
      </w:r>
    </w:p>
    <w:p w14:paraId="3F6937B3" w14:textId="77777777" w:rsidR="00E852DB" w:rsidRPr="00CA5E22" w:rsidRDefault="00E852DB" w:rsidP="00E852DB">
      <w:pPr>
        <w:spacing w:line="360" w:lineRule="auto"/>
        <w:ind w:left="4248"/>
        <w:jc w:val="both"/>
        <w:rPr>
          <w:sz w:val="20"/>
        </w:rPr>
      </w:pPr>
    </w:p>
    <w:p w14:paraId="428A9463" w14:textId="77777777" w:rsidR="00E852DB" w:rsidRPr="00CA5E22" w:rsidRDefault="00E852DB" w:rsidP="00E852DB">
      <w:pPr>
        <w:spacing w:line="360" w:lineRule="auto"/>
        <w:ind w:left="4248"/>
        <w:jc w:val="right"/>
        <w:rPr>
          <w:sz w:val="20"/>
        </w:rPr>
      </w:pPr>
      <w:r w:rsidRPr="00CA5E22">
        <w:rPr>
          <w:sz w:val="20"/>
        </w:rPr>
        <w:t xml:space="preserve">                …………………………………………</w:t>
      </w:r>
    </w:p>
    <w:p w14:paraId="596B62F2" w14:textId="77777777" w:rsidR="00E852DB" w:rsidRPr="00CA5E22" w:rsidRDefault="00E852DB" w:rsidP="00E852DB">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14:paraId="07BFB49C" w14:textId="77777777" w:rsidR="00E852DB" w:rsidRPr="00CA5E22" w:rsidRDefault="00E852DB" w:rsidP="00E852DB">
      <w:pPr>
        <w:jc w:val="both"/>
        <w:rPr>
          <w:b/>
          <w:sz w:val="20"/>
          <w:lang w:val="pl-PL"/>
        </w:rPr>
      </w:pPr>
    </w:p>
    <w:p w14:paraId="60807E37" w14:textId="77777777" w:rsidR="00E852DB" w:rsidRPr="00CA5E22" w:rsidRDefault="00E852DB" w:rsidP="00E852DB">
      <w:pPr>
        <w:jc w:val="both"/>
        <w:rPr>
          <w:b/>
          <w:sz w:val="22"/>
          <w:szCs w:val="22"/>
          <w:lang w:val="pl-PL"/>
        </w:rPr>
      </w:pPr>
    </w:p>
    <w:p w14:paraId="3C76F100" w14:textId="77777777" w:rsidR="00E852DB" w:rsidRPr="00CA5E22" w:rsidRDefault="00E852DB" w:rsidP="00E852DB">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14:paraId="3A0871DB" w14:textId="77777777" w:rsidR="00E852DB" w:rsidRPr="00CA5E22" w:rsidRDefault="00E852DB" w:rsidP="00E852DB">
      <w:pPr>
        <w:spacing w:line="360" w:lineRule="auto"/>
        <w:jc w:val="both"/>
        <w:rPr>
          <w:sz w:val="18"/>
          <w:szCs w:val="18"/>
        </w:rPr>
      </w:pPr>
    </w:p>
    <w:p w14:paraId="7104A4C4" w14:textId="77777777" w:rsidR="00E852DB" w:rsidRPr="00CA5E22" w:rsidRDefault="00E852DB" w:rsidP="00E852DB">
      <w:pPr>
        <w:spacing w:line="360" w:lineRule="auto"/>
        <w:ind w:left="4248"/>
        <w:jc w:val="right"/>
        <w:rPr>
          <w:sz w:val="20"/>
        </w:rPr>
      </w:pPr>
      <w:r w:rsidRPr="00CA5E22">
        <w:rPr>
          <w:sz w:val="20"/>
        </w:rPr>
        <w:t xml:space="preserve">                …………………………………………</w:t>
      </w:r>
    </w:p>
    <w:p w14:paraId="5A31D49C" w14:textId="77777777" w:rsidR="00E852DB" w:rsidRPr="00CA5E22" w:rsidRDefault="00E852DB" w:rsidP="00E852DB">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14:paraId="44B6439B" w14:textId="77777777" w:rsidR="00E852DB" w:rsidRPr="00CA5E22" w:rsidRDefault="00E852DB" w:rsidP="00E852DB">
      <w:pPr>
        <w:spacing w:line="360" w:lineRule="auto"/>
        <w:ind w:left="5664"/>
        <w:jc w:val="right"/>
        <w:rPr>
          <w:sz w:val="18"/>
          <w:szCs w:val="18"/>
          <w:lang w:val="pl-PL"/>
        </w:rPr>
      </w:pPr>
    </w:p>
    <w:p w14:paraId="1F4C7078" w14:textId="77777777" w:rsidR="00E852DB" w:rsidRPr="00CA5E22" w:rsidRDefault="00E852DB" w:rsidP="00E852DB">
      <w:pPr>
        <w:spacing w:line="360" w:lineRule="auto"/>
        <w:ind w:left="5664"/>
        <w:jc w:val="both"/>
        <w:rPr>
          <w:sz w:val="18"/>
          <w:szCs w:val="18"/>
          <w:lang w:val="pl-PL"/>
        </w:rPr>
      </w:pPr>
    </w:p>
    <w:p w14:paraId="5283794B" w14:textId="77777777" w:rsidR="00E852DB" w:rsidRPr="00CA5E22" w:rsidRDefault="00E852DB" w:rsidP="00E852DB">
      <w:pPr>
        <w:shd w:val="clear" w:color="auto" w:fill="C0C0C0"/>
        <w:spacing w:line="360" w:lineRule="auto"/>
        <w:jc w:val="center"/>
        <w:rPr>
          <w:sz w:val="18"/>
          <w:szCs w:val="18"/>
          <w:lang w:val="pl-PL"/>
        </w:rPr>
      </w:pPr>
      <w:r w:rsidRPr="00CA5E22">
        <w:rPr>
          <w:sz w:val="18"/>
          <w:szCs w:val="18"/>
          <w:lang w:val="pl-PL"/>
        </w:rPr>
        <w:t>OŚWIADCZENIE DOTYCZĄCE PODANYCH INFORMACJI:</w:t>
      </w:r>
    </w:p>
    <w:p w14:paraId="18D119F3" w14:textId="77777777" w:rsidR="00E852DB" w:rsidRPr="00CA5E22" w:rsidRDefault="00E852DB" w:rsidP="00E852DB">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28DD41BE" w14:textId="77777777" w:rsidR="00E852DB" w:rsidRPr="00CA5E22" w:rsidRDefault="00E852DB" w:rsidP="00E852DB">
      <w:pPr>
        <w:spacing w:line="360" w:lineRule="auto"/>
        <w:jc w:val="both"/>
        <w:rPr>
          <w:sz w:val="18"/>
          <w:szCs w:val="18"/>
          <w:lang w:val="pl-PL"/>
        </w:rPr>
      </w:pPr>
    </w:p>
    <w:p w14:paraId="4B2FCDEB" w14:textId="77777777" w:rsidR="00E852DB" w:rsidRPr="00CA5E22" w:rsidRDefault="00E852DB" w:rsidP="00E852DB">
      <w:pPr>
        <w:jc w:val="right"/>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14:paraId="03FB9D8C" w14:textId="77777777" w:rsidR="00E852DB" w:rsidRPr="00CA5E22" w:rsidRDefault="00E852DB" w:rsidP="00E852DB">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14:paraId="66D7A9EC" w14:textId="77777777" w:rsidR="00E852DB" w:rsidRPr="00CA5E22" w:rsidRDefault="00E852DB" w:rsidP="00E852DB">
      <w:pPr>
        <w:jc w:val="right"/>
        <w:rPr>
          <w:i/>
          <w:sz w:val="18"/>
          <w:szCs w:val="18"/>
          <w:lang w:val="pl-PL"/>
        </w:rPr>
      </w:pPr>
    </w:p>
    <w:p w14:paraId="7A9EA70F" w14:textId="77777777" w:rsidR="00E852DB" w:rsidRDefault="00E852DB" w:rsidP="00E852DB">
      <w:pPr>
        <w:rPr>
          <w:i/>
          <w:sz w:val="22"/>
          <w:lang w:val="pl-PL"/>
        </w:rPr>
      </w:pPr>
    </w:p>
    <w:p w14:paraId="337BF2F8" w14:textId="77777777" w:rsidR="00E852DB" w:rsidRDefault="00E852DB" w:rsidP="00E852DB">
      <w:pPr>
        <w:rPr>
          <w:i/>
          <w:sz w:val="22"/>
          <w:lang w:val="pl-PL"/>
        </w:rPr>
      </w:pPr>
    </w:p>
    <w:p w14:paraId="3524EC23" w14:textId="77777777" w:rsidR="00E852DB" w:rsidRDefault="00E852DB" w:rsidP="00E852DB">
      <w:pPr>
        <w:rPr>
          <w:i/>
          <w:sz w:val="22"/>
          <w:lang w:val="pl-PL"/>
        </w:rPr>
      </w:pPr>
    </w:p>
    <w:p w14:paraId="6483BE99" w14:textId="77777777" w:rsidR="00E852DB" w:rsidRPr="00CA5E22" w:rsidRDefault="00E852DB" w:rsidP="00E852DB">
      <w:pPr>
        <w:rPr>
          <w:i/>
          <w:color w:val="FF0000"/>
          <w:sz w:val="22"/>
          <w:lang w:val="pl-PL"/>
        </w:rPr>
      </w:pPr>
    </w:p>
    <w:p w14:paraId="2D33E327" w14:textId="77777777" w:rsidR="00E852DB" w:rsidRDefault="00E852DB" w:rsidP="00E852DB">
      <w:pPr>
        <w:rPr>
          <w:i/>
          <w:sz w:val="22"/>
          <w:lang w:val="pl-PL"/>
        </w:rPr>
      </w:pPr>
    </w:p>
    <w:p w14:paraId="3A9E1467" w14:textId="77777777" w:rsidR="00E852DB" w:rsidRDefault="00E852DB" w:rsidP="00E852DB">
      <w:pPr>
        <w:rPr>
          <w:i/>
          <w:sz w:val="22"/>
          <w:lang w:val="pl-PL"/>
        </w:rPr>
      </w:pPr>
    </w:p>
    <w:p w14:paraId="5D8186F6" w14:textId="77777777" w:rsidR="00E852DB" w:rsidRPr="00CA5E22" w:rsidRDefault="00E852DB" w:rsidP="00E852DB">
      <w:pPr>
        <w:rPr>
          <w:i/>
          <w:sz w:val="22"/>
          <w:lang w:val="pl-PL"/>
        </w:rPr>
      </w:pPr>
      <w:r w:rsidRPr="00CA5E22">
        <w:rPr>
          <w:i/>
          <w:sz w:val="22"/>
          <w:lang w:val="pl-PL"/>
        </w:rPr>
        <w:t>Załącznik nr 5 do SWZ</w:t>
      </w:r>
    </w:p>
    <w:p w14:paraId="4D237983" w14:textId="77777777" w:rsidR="00E852DB" w:rsidRPr="00CA5E22" w:rsidRDefault="00E852DB" w:rsidP="00E852DB">
      <w:pPr>
        <w:rPr>
          <w:sz w:val="22"/>
          <w:lang w:val="pl-PL"/>
        </w:rPr>
      </w:pPr>
      <w:r w:rsidRPr="00CA5E22">
        <w:rPr>
          <w:i/>
          <w:sz w:val="22"/>
          <w:lang w:val="pl-PL"/>
        </w:rPr>
        <w:t xml:space="preserve">(jeśli dotyczy) </w:t>
      </w:r>
    </w:p>
    <w:p w14:paraId="64F970E0" w14:textId="77777777" w:rsidR="00E852DB" w:rsidRPr="00CA5E22" w:rsidRDefault="00E852DB" w:rsidP="00E852DB">
      <w:pPr>
        <w:suppressAutoHyphens w:val="0"/>
        <w:rPr>
          <w:b/>
          <w:bCs/>
          <w:sz w:val="22"/>
          <w:szCs w:val="22"/>
        </w:rPr>
      </w:pPr>
    </w:p>
    <w:p w14:paraId="506C3CDB" w14:textId="77777777" w:rsidR="00E852DB" w:rsidRPr="00CA5E22" w:rsidRDefault="00E852DB" w:rsidP="00E852DB">
      <w:pPr>
        <w:suppressAutoHyphens w:val="0"/>
      </w:pPr>
      <w:r w:rsidRPr="00CA5E22">
        <w:rPr>
          <w:b/>
          <w:bCs/>
          <w:sz w:val="22"/>
          <w:szCs w:val="22"/>
        </w:rPr>
        <w:t>Wykonawcy wspólnie ubiegający się o udzielenie zamówienia:</w:t>
      </w:r>
    </w:p>
    <w:p w14:paraId="63678495" w14:textId="77777777" w:rsidR="00E852DB" w:rsidRPr="00CA5E22" w:rsidRDefault="00E852DB" w:rsidP="00E852DB">
      <w:pPr>
        <w:suppressAutoHyphens w:val="0"/>
      </w:pPr>
      <w:r w:rsidRPr="00CA5E22">
        <w:t>……………………………………</w:t>
      </w:r>
      <w:r w:rsidRPr="00CA5E22">
        <w:rPr>
          <w:sz w:val="22"/>
          <w:szCs w:val="22"/>
        </w:rPr>
        <w:t>.</w:t>
      </w:r>
    </w:p>
    <w:p w14:paraId="15563EF8" w14:textId="77777777" w:rsidR="00E852DB" w:rsidRPr="00CA5E22" w:rsidRDefault="00E852DB" w:rsidP="00E852DB">
      <w:pPr>
        <w:suppressAutoHyphens w:val="0"/>
      </w:pPr>
      <w:r w:rsidRPr="00CA5E22">
        <w:t>……………………………………</w:t>
      </w:r>
      <w:r w:rsidRPr="00CA5E22">
        <w:rPr>
          <w:sz w:val="20"/>
        </w:rPr>
        <w:t>.</w:t>
      </w:r>
    </w:p>
    <w:p w14:paraId="28BA66B8" w14:textId="77777777" w:rsidR="00E852DB" w:rsidRPr="00CA5E22" w:rsidRDefault="00E852DB" w:rsidP="00E852DB">
      <w:pPr>
        <w:suppressAutoHyphens w:val="0"/>
        <w:spacing w:before="100" w:beforeAutospacing="1"/>
      </w:pPr>
      <w:r w:rsidRPr="00CA5E22">
        <w:rPr>
          <w:i/>
          <w:iCs/>
          <w:sz w:val="20"/>
        </w:rPr>
        <w:t>(pełna nazwa/firma,adres, w zalezności od podmiotu NIP/PESEL, KRS/CEiDG)</w:t>
      </w:r>
    </w:p>
    <w:p w14:paraId="12036448" w14:textId="77777777" w:rsidR="00E852DB" w:rsidRPr="00CA5E22" w:rsidRDefault="00E852DB" w:rsidP="00E852DB">
      <w:pPr>
        <w:suppressAutoHyphens w:val="0"/>
        <w:spacing w:before="100" w:beforeAutospacing="1"/>
      </w:pPr>
    </w:p>
    <w:p w14:paraId="272AE3EB" w14:textId="77777777" w:rsidR="00E852DB" w:rsidRPr="00CA5E22" w:rsidRDefault="00E852DB" w:rsidP="00E852DB">
      <w:pPr>
        <w:suppressAutoHyphens w:val="0"/>
        <w:spacing w:line="276" w:lineRule="auto"/>
        <w:jc w:val="center"/>
        <w:rPr>
          <w:szCs w:val="24"/>
          <w:u w:val="single"/>
        </w:rPr>
      </w:pPr>
      <w:r w:rsidRPr="00CA5E22">
        <w:rPr>
          <w:b/>
          <w:bCs/>
          <w:szCs w:val="24"/>
          <w:u w:val="single"/>
        </w:rPr>
        <w:t>Oświadczenie Wykonawców wspólnie ubiegających się o udzielenie zamówienia</w:t>
      </w:r>
    </w:p>
    <w:p w14:paraId="337665F8" w14:textId="77777777" w:rsidR="00E852DB" w:rsidRPr="00CA5E22" w:rsidRDefault="00E852DB" w:rsidP="00E852DB">
      <w:pPr>
        <w:suppressAutoHyphens w:val="0"/>
        <w:spacing w:line="276" w:lineRule="auto"/>
        <w:jc w:val="center"/>
        <w:rPr>
          <w:szCs w:val="24"/>
        </w:rPr>
      </w:pPr>
      <w:r w:rsidRPr="00CA5E22">
        <w:rPr>
          <w:b/>
          <w:bCs/>
          <w:szCs w:val="24"/>
        </w:rPr>
        <w:t>składane na podstawie</w:t>
      </w:r>
    </w:p>
    <w:p w14:paraId="6032AC64" w14:textId="77777777" w:rsidR="00E852DB" w:rsidRPr="00CA5E22" w:rsidRDefault="00E852DB" w:rsidP="00E852DB">
      <w:pPr>
        <w:suppressAutoHyphens w:val="0"/>
        <w:spacing w:line="276" w:lineRule="auto"/>
        <w:jc w:val="center"/>
        <w:rPr>
          <w:szCs w:val="24"/>
        </w:rPr>
      </w:pPr>
      <w:r w:rsidRPr="00CA5E22">
        <w:rPr>
          <w:b/>
          <w:bCs/>
          <w:szCs w:val="24"/>
        </w:rPr>
        <w:t>art. 117 ust. 4 ustawy z dnia 11 września 2019 r.</w:t>
      </w:r>
    </w:p>
    <w:p w14:paraId="130C553E" w14:textId="77777777" w:rsidR="00E852DB" w:rsidRPr="00CA5E22" w:rsidRDefault="00E852DB" w:rsidP="00E852DB">
      <w:pPr>
        <w:suppressAutoHyphens w:val="0"/>
        <w:spacing w:line="276" w:lineRule="auto"/>
        <w:jc w:val="center"/>
        <w:rPr>
          <w:szCs w:val="24"/>
        </w:rPr>
      </w:pPr>
      <w:r w:rsidRPr="00CA5E22">
        <w:rPr>
          <w:b/>
          <w:bCs/>
          <w:szCs w:val="24"/>
        </w:rPr>
        <w:t>Prawo zamówień publicznych (dalej jako: pzp)</w:t>
      </w:r>
    </w:p>
    <w:p w14:paraId="5B2EE7FD" w14:textId="77777777" w:rsidR="00E852DB" w:rsidRPr="00CA5E22" w:rsidRDefault="00E852DB" w:rsidP="00E852DB">
      <w:pPr>
        <w:suppressAutoHyphens w:val="0"/>
        <w:spacing w:line="276" w:lineRule="auto"/>
        <w:jc w:val="center"/>
        <w:rPr>
          <w:sz w:val="22"/>
          <w:szCs w:val="22"/>
        </w:rPr>
      </w:pPr>
      <w:r w:rsidRPr="00CA5E22">
        <w:rPr>
          <w:b/>
          <w:bCs/>
          <w:sz w:val="22"/>
          <w:szCs w:val="22"/>
        </w:rPr>
        <w:t>DOTYCZĄCE DOSTAW, USŁUG LUB ROBÓT BUDOWLANYCH,</w:t>
      </w:r>
    </w:p>
    <w:p w14:paraId="3186C527" w14:textId="77777777" w:rsidR="00E852DB" w:rsidRPr="00CA5E22" w:rsidRDefault="00E852DB" w:rsidP="00E852DB">
      <w:pPr>
        <w:suppressAutoHyphens w:val="0"/>
        <w:spacing w:line="276" w:lineRule="auto"/>
        <w:jc w:val="center"/>
        <w:rPr>
          <w:sz w:val="22"/>
          <w:szCs w:val="22"/>
        </w:rPr>
      </w:pPr>
      <w:r w:rsidRPr="00CA5E22">
        <w:rPr>
          <w:b/>
          <w:bCs/>
          <w:iCs/>
          <w:sz w:val="22"/>
          <w:szCs w:val="22"/>
        </w:rPr>
        <w:t>KTÓRE WYKONAJĄ POSZCZEGÓLNI WYKONAWCY</w:t>
      </w:r>
    </w:p>
    <w:p w14:paraId="1A4646C2" w14:textId="77777777" w:rsidR="00E852DB" w:rsidRPr="00CA5E22" w:rsidRDefault="00E852DB" w:rsidP="00E852DB">
      <w:pPr>
        <w:suppressAutoHyphens w:val="0"/>
        <w:spacing w:line="276" w:lineRule="auto"/>
        <w:jc w:val="center"/>
        <w:rPr>
          <w:sz w:val="22"/>
          <w:szCs w:val="22"/>
        </w:rPr>
      </w:pPr>
    </w:p>
    <w:p w14:paraId="15152EEF" w14:textId="77777777" w:rsidR="00E852DB" w:rsidRPr="00CA5E22" w:rsidRDefault="00E852DB" w:rsidP="00E852DB">
      <w:pPr>
        <w:jc w:val="both"/>
        <w:rPr>
          <w:b/>
          <w:bCs/>
          <w:sz w:val="22"/>
          <w:szCs w:val="22"/>
        </w:rPr>
      </w:pPr>
      <w:r w:rsidRPr="00CA5E22">
        <w:rPr>
          <w:sz w:val="22"/>
          <w:szCs w:val="22"/>
        </w:rPr>
        <w:t>Na potrzeby postępowania o udziel</w:t>
      </w:r>
      <w:r>
        <w:rPr>
          <w:sz w:val="22"/>
          <w:szCs w:val="22"/>
        </w:rPr>
        <w:t>enie zamówienia publicznego pn</w:t>
      </w:r>
      <w:r w:rsidRPr="003A1EAB">
        <w:rPr>
          <w:i/>
          <w:sz w:val="22"/>
          <w:szCs w:val="22"/>
        </w:rPr>
        <w:t>.</w:t>
      </w:r>
      <w:r w:rsidRPr="003A1EAB">
        <w:rPr>
          <w:rStyle w:val="Wyrnienie"/>
          <w:b/>
          <w:bCs/>
          <w:i w:val="0"/>
          <w:sz w:val="22"/>
          <w:szCs w:val="22"/>
          <w:lang w:val="pl-PL"/>
        </w:rPr>
        <w:t xml:space="preserve"> </w:t>
      </w:r>
      <w:r w:rsidRPr="00AB2DB0">
        <w:rPr>
          <w:rStyle w:val="Wyrnienie"/>
          <w:b/>
          <w:bCs/>
          <w:i w:val="0"/>
          <w:sz w:val="22"/>
          <w:szCs w:val="22"/>
          <w:lang w:val="pl-PL"/>
        </w:rPr>
        <w:t xml:space="preserve">,,Wykonywanie napraw głównych i utrzymanie w sprawności technicznej i użytkowej dźwigów zabudowanych w budynkach szpitalnych Specjalistycznego Szpitala im. dra Alfreda Sokołowskiego przy ul. Sokołowskiego i Batorego  w Wałbrzychu przez okres 48 miesięcy”- </w:t>
      </w:r>
      <w:r>
        <w:rPr>
          <w:rStyle w:val="Wyrnienie"/>
          <w:b/>
          <w:bCs/>
          <w:i w:val="0"/>
          <w:sz w:val="22"/>
          <w:szCs w:val="22"/>
          <w:lang w:val="pl-PL"/>
        </w:rPr>
        <w:t>Zp/38/TP/24</w:t>
      </w:r>
      <w:r w:rsidRPr="00CA5E22">
        <w:rPr>
          <w:sz w:val="22"/>
          <w:szCs w:val="22"/>
        </w:rPr>
        <w:t>,</w:t>
      </w:r>
      <w:r w:rsidRPr="00CA5E22">
        <w:rPr>
          <w:sz w:val="22"/>
          <w:szCs w:val="22"/>
          <w:lang w:val="pl-PL"/>
        </w:rPr>
        <w:t xml:space="preserve"> oświadczam, że:</w:t>
      </w:r>
    </w:p>
    <w:p w14:paraId="68B651FA" w14:textId="77777777" w:rsidR="00E852DB" w:rsidRPr="00CA5E22" w:rsidRDefault="00E852DB" w:rsidP="00E852DB">
      <w:pPr>
        <w:suppressAutoHyphens w:val="0"/>
        <w:spacing w:line="276" w:lineRule="auto"/>
        <w:jc w:val="both"/>
        <w:rPr>
          <w:sz w:val="22"/>
          <w:szCs w:val="22"/>
        </w:rPr>
      </w:pPr>
    </w:p>
    <w:p w14:paraId="3573C4C7" w14:textId="77777777" w:rsidR="00E852DB" w:rsidRPr="00CA5E22" w:rsidRDefault="00E852DB" w:rsidP="00E852DB">
      <w:pPr>
        <w:suppressAutoHyphens w:val="0"/>
        <w:jc w:val="center"/>
      </w:pPr>
      <w:r w:rsidRPr="00CA5E22">
        <w:t>•</w:t>
      </w:r>
      <w:r w:rsidRPr="00CA5E22">
        <w:rPr>
          <w:sz w:val="22"/>
          <w:szCs w:val="22"/>
        </w:rPr>
        <w:t>Wykonawca………………………………………………………………………………………….......</w:t>
      </w:r>
      <w:r w:rsidRPr="00CA5E22">
        <w:rPr>
          <w:i/>
          <w:iCs/>
          <w:sz w:val="20"/>
        </w:rPr>
        <w:t>(nazwa i adres Wykonawcy)</w:t>
      </w:r>
    </w:p>
    <w:p w14:paraId="3550E1C8" w14:textId="77777777" w:rsidR="00E852DB" w:rsidRPr="00CA5E22" w:rsidRDefault="00E852DB" w:rsidP="00E852DB">
      <w:pPr>
        <w:suppressAutoHyphens w:val="0"/>
      </w:pPr>
      <w:r w:rsidRPr="00CA5E22">
        <w:rPr>
          <w:sz w:val="22"/>
          <w:szCs w:val="22"/>
        </w:rPr>
        <w:t>zrealizuje następujące dostawy, usługi lub roboty budowlane:</w:t>
      </w:r>
    </w:p>
    <w:p w14:paraId="7AF2872D" w14:textId="77777777" w:rsidR="00E852DB" w:rsidRPr="00CA5E22" w:rsidRDefault="00E852DB" w:rsidP="00E852DB">
      <w:pPr>
        <w:suppressAutoHyphens w:val="0"/>
      </w:pPr>
      <w:r w:rsidRPr="00CA5E22">
        <w:t>……………………………………………………………………………………………...........</w:t>
      </w:r>
    </w:p>
    <w:p w14:paraId="4538BB2A" w14:textId="77777777" w:rsidR="00E852DB" w:rsidRPr="00CA5E22" w:rsidRDefault="00E852DB" w:rsidP="00E852DB">
      <w:pPr>
        <w:suppressAutoHyphens w:val="0"/>
        <w:jc w:val="center"/>
      </w:pPr>
    </w:p>
    <w:p w14:paraId="2C7110CD" w14:textId="77777777" w:rsidR="00E852DB" w:rsidRPr="00CA5E22" w:rsidRDefault="00E852DB" w:rsidP="00E852DB">
      <w:pPr>
        <w:suppressAutoHyphens w:val="0"/>
        <w:jc w:val="center"/>
        <w:rPr>
          <w:i/>
          <w:iCs/>
          <w:sz w:val="20"/>
        </w:rPr>
      </w:pPr>
      <w:r w:rsidRPr="00CA5E22">
        <w:t>•</w:t>
      </w:r>
      <w:r w:rsidRPr="00CA5E22">
        <w:rPr>
          <w:sz w:val="22"/>
          <w:szCs w:val="22"/>
        </w:rPr>
        <w:t>Wykonawca………………………………………………………………………………………….......</w:t>
      </w:r>
      <w:r w:rsidRPr="00CA5E22">
        <w:rPr>
          <w:i/>
          <w:iCs/>
          <w:sz w:val="20"/>
        </w:rPr>
        <w:t>(nazwa i adres Wykonawcy)</w:t>
      </w:r>
    </w:p>
    <w:p w14:paraId="089E5A73" w14:textId="77777777" w:rsidR="00E852DB" w:rsidRPr="00CA5E22" w:rsidRDefault="00E852DB" w:rsidP="00E852DB">
      <w:pPr>
        <w:suppressAutoHyphens w:val="0"/>
        <w:jc w:val="center"/>
      </w:pPr>
    </w:p>
    <w:p w14:paraId="3E009650" w14:textId="77777777" w:rsidR="00E852DB" w:rsidRPr="00CA5E22" w:rsidRDefault="00E852DB" w:rsidP="00E852DB">
      <w:pPr>
        <w:suppressAutoHyphens w:val="0"/>
      </w:pPr>
      <w:r w:rsidRPr="00CA5E22">
        <w:rPr>
          <w:sz w:val="22"/>
          <w:szCs w:val="22"/>
        </w:rPr>
        <w:t>zrealizuje następujące dostawy, usługi lub roboty budowlane:</w:t>
      </w:r>
    </w:p>
    <w:p w14:paraId="37935F2B" w14:textId="77777777" w:rsidR="00E852DB" w:rsidRPr="00CA5E22" w:rsidRDefault="00E852DB" w:rsidP="00E852DB">
      <w:pPr>
        <w:suppressAutoHyphens w:val="0"/>
        <w:spacing w:before="100" w:beforeAutospacing="1"/>
      </w:pPr>
      <w:r w:rsidRPr="00CA5E22">
        <w:t>……………………………………………………………………………………………..........</w:t>
      </w:r>
    </w:p>
    <w:p w14:paraId="2BB6C1E0" w14:textId="77777777" w:rsidR="00E852DB" w:rsidRPr="00CA5E22" w:rsidRDefault="00E852DB" w:rsidP="00E852DB">
      <w:pPr>
        <w:suppressAutoHyphens w:val="0"/>
        <w:jc w:val="center"/>
        <w:rPr>
          <w:i/>
          <w:iCs/>
          <w:sz w:val="20"/>
        </w:rPr>
      </w:pPr>
      <w:r w:rsidRPr="00CA5E22">
        <w:t>•</w:t>
      </w:r>
      <w:r w:rsidRPr="00CA5E22">
        <w:rPr>
          <w:sz w:val="22"/>
          <w:szCs w:val="22"/>
        </w:rPr>
        <w:t>Wykonawca………………………………………………………………………………………….......</w:t>
      </w:r>
      <w:r w:rsidRPr="00CA5E22">
        <w:rPr>
          <w:i/>
          <w:iCs/>
          <w:sz w:val="20"/>
        </w:rPr>
        <w:t>(nazwa i adres Wykonawcy)</w:t>
      </w:r>
    </w:p>
    <w:p w14:paraId="1D386C45" w14:textId="77777777" w:rsidR="00E852DB" w:rsidRPr="00CA5E22" w:rsidRDefault="00E852DB" w:rsidP="00E852DB">
      <w:pPr>
        <w:suppressAutoHyphens w:val="0"/>
        <w:jc w:val="center"/>
      </w:pPr>
    </w:p>
    <w:p w14:paraId="189E47E5" w14:textId="77777777" w:rsidR="00E852DB" w:rsidRPr="00CA5E22" w:rsidRDefault="00E852DB" w:rsidP="00E852DB">
      <w:pPr>
        <w:suppressAutoHyphens w:val="0"/>
      </w:pPr>
      <w:r w:rsidRPr="00CA5E22">
        <w:rPr>
          <w:sz w:val="22"/>
          <w:szCs w:val="22"/>
        </w:rPr>
        <w:t>zrealizuje następujące dostawy, usługi lub roboty budowlane:</w:t>
      </w:r>
    </w:p>
    <w:p w14:paraId="0B38D1D8" w14:textId="77777777" w:rsidR="00E852DB" w:rsidRPr="00CA5E22" w:rsidRDefault="00E852DB" w:rsidP="00E852DB">
      <w:pPr>
        <w:suppressAutoHyphens w:val="0"/>
        <w:spacing w:before="100" w:beforeAutospacing="1"/>
      </w:pPr>
      <w:r w:rsidRPr="00CA5E22">
        <w:t>……………………………………………………………………………………………..........</w:t>
      </w:r>
    </w:p>
    <w:p w14:paraId="1DD7010B" w14:textId="77777777" w:rsidR="00E852DB" w:rsidRPr="00CA5E22" w:rsidRDefault="00E852DB" w:rsidP="00E852DB">
      <w:pPr>
        <w:suppressAutoHyphens w:val="0"/>
        <w:spacing w:before="100" w:beforeAutospacing="1"/>
      </w:pPr>
    </w:p>
    <w:p w14:paraId="5C4FD7F7" w14:textId="77777777" w:rsidR="00E852DB" w:rsidRPr="00CA5E22" w:rsidRDefault="00E852DB" w:rsidP="00E852DB">
      <w:pPr>
        <w:suppressAutoHyphens w:val="0"/>
        <w:spacing w:before="100" w:beforeAutospacing="1"/>
      </w:pPr>
    </w:p>
    <w:p w14:paraId="7E1CF7D1" w14:textId="77777777" w:rsidR="00E852DB" w:rsidRPr="00CA5E22" w:rsidRDefault="00E852DB" w:rsidP="00E852DB">
      <w:pPr>
        <w:jc w:val="right"/>
        <w:rPr>
          <w:sz w:val="18"/>
          <w:szCs w:val="18"/>
          <w:lang w:val="pl-PL"/>
        </w:rPr>
      </w:pPr>
      <w:r>
        <w:rPr>
          <w:sz w:val="18"/>
          <w:szCs w:val="18"/>
          <w:lang w:val="pl-PL"/>
        </w:rPr>
        <w:t xml:space="preserve">   </w:t>
      </w:r>
      <w:r w:rsidRPr="00CA5E22">
        <w:rPr>
          <w:sz w:val="18"/>
          <w:szCs w:val="18"/>
          <w:lang w:val="pl-PL"/>
        </w:rPr>
        <w:t>…………………………………………</w:t>
      </w:r>
    </w:p>
    <w:p w14:paraId="385C0C01" w14:textId="77777777" w:rsidR="00E852DB" w:rsidRPr="00CA5E22" w:rsidRDefault="00E852DB" w:rsidP="00E852DB">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14:paraId="3E455E9A" w14:textId="77777777" w:rsidR="00E852DB" w:rsidRDefault="00E852DB" w:rsidP="00E852DB">
      <w:pPr>
        <w:jc w:val="right"/>
        <w:rPr>
          <w:i/>
          <w:sz w:val="22"/>
          <w:lang w:val="pl-PL"/>
        </w:rPr>
      </w:pPr>
    </w:p>
    <w:p w14:paraId="064B046E" w14:textId="77777777" w:rsidR="00E852DB" w:rsidRDefault="00E852DB" w:rsidP="00E852DB">
      <w:pPr>
        <w:jc w:val="right"/>
        <w:rPr>
          <w:i/>
          <w:sz w:val="22"/>
          <w:lang w:val="pl-PL"/>
        </w:rPr>
      </w:pPr>
    </w:p>
    <w:p w14:paraId="06F59235" w14:textId="77777777" w:rsidR="00E852DB" w:rsidRDefault="00E852DB" w:rsidP="00E852DB">
      <w:pPr>
        <w:jc w:val="right"/>
        <w:rPr>
          <w:i/>
          <w:sz w:val="22"/>
          <w:lang w:val="pl-PL"/>
        </w:rPr>
      </w:pPr>
    </w:p>
    <w:p w14:paraId="15F6AF1B" w14:textId="77777777" w:rsidR="00E852DB" w:rsidRDefault="00E852DB" w:rsidP="00E852DB">
      <w:pPr>
        <w:jc w:val="right"/>
        <w:rPr>
          <w:i/>
          <w:sz w:val="22"/>
          <w:lang w:val="pl-PL"/>
        </w:rPr>
      </w:pPr>
    </w:p>
    <w:p w14:paraId="33A86CF6" w14:textId="77777777" w:rsidR="00E852DB" w:rsidRDefault="00E852DB" w:rsidP="00E852DB">
      <w:pPr>
        <w:jc w:val="right"/>
        <w:rPr>
          <w:i/>
          <w:sz w:val="22"/>
          <w:lang w:val="pl-PL"/>
        </w:rPr>
      </w:pPr>
    </w:p>
    <w:p w14:paraId="5F68DE26" w14:textId="77777777" w:rsidR="00E852DB" w:rsidRPr="00CA5E22" w:rsidRDefault="00E852DB" w:rsidP="00E852DB">
      <w:pPr>
        <w:jc w:val="right"/>
        <w:rPr>
          <w:i/>
          <w:sz w:val="22"/>
          <w:lang w:val="pl-PL"/>
        </w:rPr>
      </w:pPr>
    </w:p>
    <w:p w14:paraId="551F4E44" w14:textId="77777777" w:rsidR="00E852DB" w:rsidRPr="00CA5E22" w:rsidRDefault="00E852DB" w:rsidP="00E852DB">
      <w:pPr>
        <w:widowControl/>
        <w:suppressAutoHyphens w:val="0"/>
        <w:overflowPunct/>
        <w:autoSpaceDE/>
        <w:autoSpaceDN/>
        <w:adjustRightInd/>
        <w:spacing w:after="160" w:line="259" w:lineRule="auto"/>
        <w:contextualSpacing/>
        <w:textAlignment w:val="auto"/>
        <w:rPr>
          <w:i/>
          <w:color w:val="FF0000"/>
          <w:sz w:val="22"/>
          <w:lang w:val="pl-PL"/>
        </w:rPr>
      </w:pPr>
    </w:p>
    <w:p w14:paraId="2D0A6736" w14:textId="77777777" w:rsidR="00E852DB" w:rsidRPr="00CA5E22" w:rsidRDefault="00E852DB" w:rsidP="00E852DB">
      <w:pPr>
        <w:widowControl/>
        <w:suppressAutoHyphens w:val="0"/>
        <w:overflowPunct/>
        <w:autoSpaceDE/>
        <w:autoSpaceDN/>
        <w:adjustRightInd/>
        <w:spacing w:after="160" w:line="259" w:lineRule="auto"/>
        <w:contextualSpacing/>
        <w:textAlignment w:val="auto"/>
        <w:rPr>
          <w:i/>
          <w:sz w:val="22"/>
          <w:lang w:val="pl-PL"/>
        </w:rPr>
      </w:pPr>
      <w:r>
        <w:rPr>
          <w:i/>
          <w:sz w:val="22"/>
          <w:lang w:val="pl-PL"/>
        </w:rPr>
        <w:t>Załącznik nr 6</w:t>
      </w:r>
      <w:r w:rsidRPr="00CA5E22">
        <w:rPr>
          <w:i/>
          <w:sz w:val="22"/>
          <w:lang w:val="pl-PL"/>
        </w:rPr>
        <w:t xml:space="preserve"> do SWZ</w:t>
      </w:r>
    </w:p>
    <w:p w14:paraId="03265AA9" w14:textId="77777777" w:rsidR="00E852DB" w:rsidRPr="00CA5E22" w:rsidRDefault="00E852DB" w:rsidP="00E852DB">
      <w:pPr>
        <w:widowControl/>
        <w:suppressAutoHyphens w:val="0"/>
        <w:overflowPunct/>
        <w:autoSpaceDE/>
        <w:autoSpaceDN/>
        <w:adjustRightInd/>
        <w:spacing w:after="160" w:line="259" w:lineRule="auto"/>
        <w:ind w:left="-567"/>
        <w:contextualSpacing/>
        <w:textAlignment w:val="auto"/>
        <w:rPr>
          <w:i/>
          <w:sz w:val="22"/>
          <w:lang w:val="pl-PL"/>
        </w:rPr>
      </w:pPr>
    </w:p>
    <w:p w14:paraId="7170C947" w14:textId="77777777" w:rsidR="00E852DB" w:rsidRPr="00CA5E22" w:rsidRDefault="00E852DB" w:rsidP="00E852DB">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 xml:space="preserve">Wykonawca udostępniający zasoby </w:t>
      </w:r>
      <w:r w:rsidRPr="00CA5E22">
        <w:rPr>
          <w:rFonts w:eastAsia="Calibri"/>
          <w:i/>
          <w:kern w:val="0"/>
          <w:sz w:val="20"/>
          <w:lang w:val="pl-PL" w:eastAsia="en-US"/>
        </w:rPr>
        <w:t>(jeżeli dotyczy)</w:t>
      </w:r>
    </w:p>
    <w:p w14:paraId="0EE6985E" w14:textId="77777777" w:rsidR="00E852DB" w:rsidRPr="00CA5E22" w:rsidRDefault="00E852DB" w:rsidP="00E852DB">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14:paraId="3F700406" w14:textId="77777777" w:rsidR="00E852DB" w:rsidRPr="00CA5E22" w:rsidRDefault="00E852DB" w:rsidP="00E852DB">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14:paraId="475724A9" w14:textId="77777777" w:rsidR="00E852DB" w:rsidRPr="00CA5E22" w:rsidRDefault="00E852DB" w:rsidP="00E852DB">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14:paraId="75262FFF" w14:textId="77777777" w:rsidR="00E852DB" w:rsidRPr="00CA5E22" w:rsidRDefault="00E852DB" w:rsidP="00E852DB">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i/>
          <w:kern w:val="0"/>
          <w:sz w:val="18"/>
          <w:szCs w:val="18"/>
          <w:lang w:val="pl-PL" w:eastAsia="en-US"/>
        </w:rPr>
        <w:t>(pełna nazwa/firma, adres,</w:t>
      </w:r>
    </w:p>
    <w:p w14:paraId="550C4A36" w14:textId="77777777" w:rsidR="00E852DB" w:rsidRPr="00CA5E22" w:rsidRDefault="00E852DB" w:rsidP="00E852DB">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CA5E22">
        <w:rPr>
          <w:rFonts w:eastAsia="Calibri"/>
          <w:i/>
          <w:kern w:val="0"/>
          <w:sz w:val="18"/>
          <w:szCs w:val="18"/>
          <w:lang w:val="pl-PL" w:eastAsia="en-US"/>
        </w:rPr>
        <w:t>NIP, Nr KRS/CEIDG</w:t>
      </w:r>
      <w:r w:rsidRPr="00CA5E22">
        <w:rPr>
          <w:rFonts w:eastAsia="Calibri"/>
          <w:kern w:val="0"/>
          <w:sz w:val="18"/>
          <w:szCs w:val="18"/>
          <w:lang w:val="pl-PL" w:eastAsia="en-US"/>
        </w:rPr>
        <w:t>)</w:t>
      </w:r>
    </w:p>
    <w:p w14:paraId="5387EE21" w14:textId="77777777" w:rsidR="00E852DB" w:rsidRPr="00CA5E22" w:rsidRDefault="00E852DB" w:rsidP="00E852DB">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20C75323" w14:textId="77777777" w:rsidR="00E852DB" w:rsidRPr="00CA5E22" w:rsidRDefault="00E852DB" w:rsidP="00E852DB">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CA5E22">
        <w:rPr>
          <w:rFonts w:eastAsia="Calibri"/>
          <w:kern w:val="0"/>
          <w:sz w:val="20"/>
          <w:u w:val="single"/>
          <w:lang w:val="pl-PL" w:eastAsia="en-US"/>
        </w:rPr>
        <w:t>reprezentowany przez:</w:t>
      </w:r>
    </w:p>
    <w:p w14:paraId="19CD35D1" w14:textId="77777777" w:rsidR="00E852DB" w:rsidRPr="00CA5E22" w:rsidRDefault="00E852DB" w:rsidP="00E852DB">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 xml:space="preserve"> ..............................................................................</w:t>
      </w:r>
    </w:p>
    <w:p w14:paraId="70964D11" w14:textId="77777777" w:rsidR="00E852DB" w:rsidRPr="00CA5E22" w:rsidRDefault="00E852DB" w:rsidP="00E852DB">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14:paraId="51178394" w14:textId="77777777" w:rsidR="00E852DB" w:rsidRPr="00CA5E22" w:rsidRDefault="00E852DB" w:rsidP="00E852DB">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14:paraId="0E1FAF18" w14:textId="77777777" w:rsidR="00E852DB" w:rsidRPr="00CA5E22" w:rsidRDefault="00E852DB" w:rsidP="00E852DB">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kern w:val="0"/>
          <w:sz w:val="20"/>
          <w:lang w:val="pl-PL" w:eastAsia="en-US"/>
        </w:rPr>
        <w:t xml:space="preserve">                   </w:t>
      </w:r>
      <w:r w:rsidRPr="00CA5E22">
        <w:rPr>
          <w:rFonts w:eastAsia="Calibri"/>
          <w:i/>
          <w:kern w:val="0"/>
          <w:sz w:val="18"/>
          <w:szCs w:val="18"/>
          <w:lang w:val="pl-PL" w:eastAsia="en-US"/>
        </w:rPr>
        <w:t>(imię i nazwisko,</w:t>
      </w:r>
    </w:p>
    <w:p w14:paraId="708CD587" w14:textId="77777777" w:rsidR="00E852DB" w:rsidRPr="00CA5E22" w:rsidRDefault="00E852DB" w:rsidP="00E852DB">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CA5E22">
        <w:rPr>
          <w:rFonts w:eastAsia="Calibri"/>
          <w:i/>
          <w:kern w:val="0"/>
          <w:sz w:val="18"/>
          <w:szCs w:val="18"/>
          <w:lang w:val="pl-PL" w:eastAsia="en-US"/>
        </w:rPr>
        <w:t>stanowisko/podstawa do reprezentacji</w:t>
      </w:r>
      <w:r w:rsidRPr="00CA5E22">
        <w:rPr>
          <w:rFonts w:eastAsia="Calibri"/>
          <w:i/>
          <w:kern w:val="0"/>
          <w:sz w:val="20"/>
          <w:lang w:val="pl-PL" w:eastAsia="en-US"/>
        </w:rPr>
        <w:t>)</w:t>
      </w:r>
    </w:p>
    <w:p w14:paraId="65E88384" w14:textId="77777777" w:rsidR="00E852DB" w:rsidRPr="00CA5E22" w:rsidRDefault="00E852DB" w:rsidP="00E852DB">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240A5950" w14:textId="77777777" w:rsidR="00E852DB" w:rsidRPr="00CA5E22" w:rsidRDefault="00E852DB" w:rsidP="00E852DB">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3C111D4B" w14:textId="77777777" w:rsidR="00E852DB" w:rsidRPr="00CA5E22" w:rsidRDefault="00E852DB" w:rsidP="00E852DB">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CA5E22">
        <w:rPr>
          <w:rFonts w:eastAsia="Calibri"/>
          <w:b/>
          <w:kern w:val="0"/>
          <w:szCs w:val="24"/>
          <w:u w:val="single"/>
          <w:lang w:val="pl-PL" w:eastAsia="en-US"/>
        </w:rPr>
        <w:t>ZOBOWIĄZANIE PODMIOTU UDOSTĘPNIAJĄCEGO ZASOBY WYKONAWCY</w:t>
      </w:r>
    </w:p>
    <w:p w14:paraId="779D87CE" w14:textId="77777777" w:rsidR="00E852DB" w:rsidRPr="00CA5E22" w:rsidRDefault="00E852DB" w:rsidP="00E852DB">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CA5E22">
        <w:rPr>
          <w:rFonts w:eastAsia="Calibri"/>
          <w:b/>
          <w:kern w:val="0"/>
          <w:sz w:val="22"/>
          <w:szCs w:val="22"/>
          <w:lang w:val="pl-PL" w:eastAsia="en-US"/>
        </w:rPr>
        <w:t>Na podstawie art. 118 ust.3 Ustawy z dnia 11 września 2019 roku –</w:t>
      </w:r>
    </w:p>
    <w:p w14:paraId="716FE790" w14:textId="77777777" w:rsidR="00E852DB" w:rsidRPr="00CA5E22" w:rsidRDefault="00E852DB" w:rsidP="00E852DB">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 xml:space="preserve">Prawo zamówień publicznych </w:t>
      </w:r>
    </w:p>
    <w:p w14:paraId="6D1377B8" w14:textId="77777777" w:rsidR="00E852DB" w:rsidRPr="00CA5E22" w:rsidRDefault="00E852DB" w:rsidP="00E852DB">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1EE4CA27" w14:textId="77777777" w:rsidR="00E852DB" w:rsidRPr="00CA5E22" w:rsidRDefault="00E852DB" w:rsidP="00E852DB">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Oświadczam, że udostępniam swoje zasoby Wykonawcy:……………………………………………</w:t>
      </w:r>
    </w:p>
    <w:p w14:paraId="4A2BFAD5" w14:textId="77777777" w:rsidR="00E852DB" w:rsidRPr="00CA5E22" w:rsidRDefault="00E852DB" w:rsidP="00E852DB">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w:t>
      </w:r>
    </w:p>
    <w:p w14:paraId="14428DDB" w14:textId="77777777" w:rsidR="00E852DB" w:rsidRPr="00CA5E22" w:rsidRDefault="00E852DB" w:rsidP="00E852DB">
      <w:pPr>
        <w:jc w:val="both"/>
        <w:rPr>
          <w:b/>
          <w:bCs/>
          <w:sz w:val="22"/>
          <w:szCs w:val="22"/>
        </w:rPr>
      </w:pPr>
      <w:r w:rsidRPr="00CA5E22">
        <w:rPr>
          <w:rFonts w:eastAsia="Calibri"/>
          <w:kern w:val="0"/>
          <w:sz w:val="22"/>
          <w:szCs w:val="22"/>
          <w:lang w:val="pl-PL" w:eastAsia="en-US"/>
        </w:rPr>
        <w:t xml:space="preserve">przystępującemu do postepowania o udzielenie </w:t>
      </w:r>
      <w:r>
        <w:rPr>
          <w:rFonts w:eastAsia="Calibri"/>
          <w:kern w:val="0"/>
          <w:sz w:val="22"/>
          <w:szCs w:val="22"/>
          <w:lang w:val="pl-PL" w:eastAsia="en-US"/>
        </w:rPr>
        <w:t xml:space="preserve">zamówienia publicznego pn. </w:t>
      </w:r>
      <w:r w:rsidRPr="00AB2DB0">
        <w:rPr>
          <w:rStyle w:val="Wyrnienie"/>
          <w:b/>
          <w:bCs/>
          <w:i w:val="0"/>
          <w:sz w:val="22"/>
          <w:szCs w:val="22"/>
          <w:lang w:val="pl-PL"/>
        </w:rPr>
        <w:t xml:space="preserve">,,Wykonywanie napraw głównych i utrzymanie w sprawności technicznej i użytkowej dźwigów zabudowanych w budynkach szpitalnych Specjalistycznego Szpitala im. dra Alfreda Sokołowskiego przy ul. Sokołowskiego i Batorego  w Wałbrzychu przez okres 48 miesięcy”- </w:t>
      </w:r>
      <w:r>
        <w:rPr>
          <w:rStyle w:val="Wyrnienie"/>
          <w:b/>
          <w:bCs/>
          <w:i w:val="0"/>
          <w:sz w:val="22"/>
          <w:szCs w:val="22"/>
          <w:lang w:val="pl-PL"/>
        </w:rPr>
        <w:t>Zp/38/</w:t>
      </w:r>
      <w:r w:rsidRPr="00AB2DB0">
        <w:rPr>
          <w:rStyle w:val="Wyrnienie"/>
          <w:b/>
          <w:bCs/>
          <w:i w:val="0"/>
          <w:sz w:val="22"/>
          <w:szCs w:val="22"/>
          <w:lang w:val="pl-PL"/>
        </w:rPr>
        <w:t xml:space="preserve">/TP/24  </w:t>
      </w:r>
      <w:r w:rsidRPr="00FB2DDE">
        <w:rPr>
          <w:b/>
          <w:bCs/>
          <w:i/>
          <w:sz w:val="22"/>
          <w:szCs w:val="22"/>
        </w:rPr>
        <w:t xml:space="preserve"> </w:t>
      </w:r>
      <w:r w:rsidRPr="00CA5E22">
        <w:rPr>
          <w:sz w:val="22"/>
          <w:szCs w:val="22"/>
          <w:lang w:val="pl-PL"/>
        </w:rPr>
        <w:t>w zakresie</w:t>
      </w:r>
    </w:p>
    <w:p w14:paraId="5848C12E" w14:textId="77777777" w:rsidR="00E852DB" w:rsidRPr="00CA5E22" w:rsidRDefault="00E852DB" w:rsidP="00E852DB">
      <w:pPr>
        <w:overflowPunct/>
        <w:autoSpaceDE/>
        <w:autoSpaceDN/>
        <w:adjustRightInd/>
        <w:jc w:val="both"/>
        <w:rPr>
          <w:rFonts w:eastAsia="Lucida Sans Unicode"/>
          <w:b/>
          <w:sz w:val="22"/>
          <w:szCs w:val="22"/>
          <w:lang w:val="pl-PL" w:eastAsia="ar-SA"/>
        </w:rPr>
      </w:pPr>
      <w:r w:rsidRPr="00CA5E22">
        <w:rPr>
          <w:rFonts w:eastAsia="Calibri"/>
          <w:kern w:val="0"/>
          <w:sz w:val="22"/>
          <w:szCs w:val="22"/>
          <w:lang w:val="pl-PL" w:eastAsia="en-US"/>
        </w:rPr>
        <w:t>…………………………………………………………………………………………………………………………………………………………………………………………………………………………</w:t>
      </w:r>
      <w:r w:rsidRPr="00CA5E22">
        <w:rPr>
          <w:rFonts w:eastAsia="Calibri"/>
          <w:kern w:val="0"/>
          <w:sz w:val="18"/>
          <w:szCs w:val="18"/>
          <w:lang w:val="pl-PL" w:eastAsia="en-US"/>
        </w:rPr>
        <w:t>(podać zakres udostępnianych zasobów).</w:t>
      </w:r>
    </w:p>
    <w:p w14:paraId="7A27EB82" w14:textId="77777777" w:rsidR="00E852DB" w:rsidRPr="00CA5E22" w:rsidRDefault="00E852DB" w:rsidP="00E852DB">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6882C659" w14:textId="77777777" w:rsidR="00E852DB" w:rsidRPr="00CA5E22" w:rsidRDefault="00E852DB" w:rsidP="00E852DB">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Jednocześnie oświadczam, iż:</w:t>
      </w:r>
    </w:p>
    <w:p w14:paraId="7C00225D" w14:textId="77777777" w:rsidR="00E852DB" w:rsidRPr="00CA5E22" w:rsidRDefault="00E852DB" w:rsidP="00E852DB">
      <w:pPr>
        <w:widowControl/>
        <w:numPr>
          <w:ilvl w:val="0"/>
          <w:numId w:val="12"/>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CA5E22">
        <w:rPr>
          <w:rFonts w:eastAsia="Calibri"/>
          <w:kern w:val="0"/>
          <w:sz w:val="20"/>
          <w:lang w:val="pl-PL" w:eastAsia="en-US"/>
        </w:rPr>
        <w:t>Udostępnione przeze mnie zasoby zostaną wykorzystane przy wykonywaniu zamówienia</w:t>
      </w:r>
    </w:p>
    <w:p w14:paraId="2C33486A" w14:textId="77777777" w:rsidR="00E852DB" w:rsidRPr="00CA5E22" w:rsidRDefault="00E852DB" w:rsidP="00E852DB">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CA5E22">
        <w:rPr>
          <w:rFonts w:eastAsia="Calibri"/>
          <w:kern w:val="0"/>
          <w:sz w:val="20"/>
          <w:lang w:val="pl-PL" w:eastAsia="en-US"/>
        </w:rPr>
        <w:t>………………………………………………………………………………………………………  (podać sposób udostępniania i wykorzystania zasobów) w okresie……………………………………….</w:t>
      </w:r>
    </w:p>
    <w:p w14:paraId="466DE373" w14:textId="77777777" w:rsidR="00E852DB" w:rsidRPr="00CA5E22" w:rsidRDefault="00E852DB" w:rsidP="00E852DB">
      <w:pPr>
        <w:widowControl/>
        <w:numPr>
          <w:ilvl w:val="0"/>
          <w:numId w:val="12"/>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00BB7D8F" w14:textId="77777777" w:rsidR="00E852DB" w:rsidRPr="00CA5E22" w:rsidRDefault="00E852DB" w:rsidP="00E852DB">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33CC9511" w14:textId="77777777" w:rsidR="00E852DB" w:rsidRPr="00CA5E22" w:rsidRDefault="00E852DB" w:rsidP="00E852DB">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4A7F76E8" w14:textId="77777777" w:rsidR="00E852DB" w:rsidRPr="00CA5E22" w:rsidRDefault="00E852DB" w:rsidP="00E852DB">
      <w:pPr>
        <w:jc w:val="right"/>
        <w:rPr>
          <w:sz w:val="18"/>
          <w:szCs w:val="18"/>
          <w:lang w:val="pl-PL"/>
        </w:rPr>
      </w:pPr>
      <w:r>
        <w:rPr>
          <w:sz w:val="18"/>
          <w:szCs w:val="18"/>
          <w:lang w:val="pl-PL"/>
        </w:rPr>
        <w:t xml:space="preserve">   </w:t>
      </w:r>
      <w:r w:rsidRPr="00CA5E22">
        <w:rPr>
          <w:sz w:val="18"/>
          <w:szCs w:val="18"/>
          <w:lang w:val="pl-PL"/>
        </w:rPr>
        <w:t>…………………………………………</w:t>
      </w:r>
    </w:p>
    <w:p w14:paraId="17017D6F" w14:textId="77777777" w:rsidR="00E852DB" w:rsidRPr="00CA5E22" w:rsidRDefault="00E852DB" w:rsidP="00E852DB">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14:paraId="2F35D0B6" w14:textId="77777777" w:rsidR="00E852DB" w:rsidRDefault="00E852DB" w:rsidP="00E852DB">
      <w:pPr>
        <w:jc w:val="right"/>
        <w:rPr>
          <w:i/>
          <w:sz w:val="22"/>
          <w:lang w:val="pl-PL"/>
        </w:rPr>
      </w:pPr>
    </w:p>
    <w:p w14:paraId="3E94913C" w14:textId="77777777" w:rsidR="00E852DB" w:rsidRDefault="00E852DB" w:rsidP="00E852DB">
      <w:pPr>
        <w:jc w:val="right"/>
        <w:rPr>
          <w:i/>
          <w:sz w:val="22"/>
          <w:lang w:val="pl-PL"/>
        </w:rPr>
      </w:pPr>
    </w:p>
    <w:p w14:paraId="649490B3" w14:textId="77777777" w:rsidR="00E852DB" w:rsidRDefault="00E852DB" w:rsidP="00E852DB">
      <w:pPr>
        <w:jc w:val="right"/>
        <w:rPr>
          <w:i/>
          <w:sz w:val="22"/>
          <w:lang w:val="pl-PL"/>
        </w:rPr>
      </w:pPr>
    </w:p>
    <w:p w14:paraId="327FFE11" w14:textId="77777777" w:rsidR="00E852DB" w:rsidRDefault="00E852DB" w:rsidP="00E852DB">
      <w:pPr>
        <w:jc w:val="right"/>
        <w:rPr>
          <w:i/>
          <w:sz w:val="22"/>
          <w:lang w:val="pl-PL"/>
        </w:rPr>
      </w:pPr>
    </w:p>
    <w:p w14:paraId="7342A040" w14:textId="77777777" w:rsidR="00E852DB" w:rsidRDefault="00E852DB" w:rsidP="00E852DB">
      <w:pPr>
        <w:spacing w:line="360" w:lineRule="auto"/>
        <w:jc w:val="both"/>
        <w:rPr>
          <w:i/>
          <w:sz w:val="22"/>
          <w:lang w:val="pl-PL"/>
        </w:rPr>
      </w:pPr>
    </w:p>
    <w:p w14:paraId="5E0A9B6D" w14:textId="77777777" w:rsidR="00E852DB" w:rsidRDefault="00E852DB" w:rsidP="00E852DB">
      <w:pPr>
        <w:spacing w:line="360" w:lineRule="auto"/>
        <w:jc w:val="both"/>
        <w:rPr>
          <w:rFonts w:ascii="Arial" w:hAnsi="Arial" w:cs="Arial"/>
          <w:i/>
          <w:sz w:val="16"/>
          <w:szCs w:val="16"/>
        </w:rPr>
      </w:pPr>
    </w:p>
    <w:p w14:paraId="57F99F41" w14:textId="77777777" w:rsidR="00E852DB" w:rsidRDefault="00E852DB" w:rsidP="00E852DB">
      <w:pPr>
        <w:jc w:val="right"/>
        <w:rPr>
          <w:i/>
          <w:sz w:val="22"/>
          <w:lang w:val="pl-PL"/>
        </w:rPr>
      </w:pPr>
    </w:p>
    <w:p w14:paraId="1E5F67B8" w14:textId="77777777" w:rsidR="00E852DB" w:rsidRPr="00065A3E" w:rsidRDefault="00E852DB" w:rsidP="00E852DB">
      <w:pPr>
        <w:rPr>
          <w:i/>
          <w:color w:val="FF0000"/>
          <w:sz w:val="22"/>
          <w:szCs w:val="22"/>
        </w:rPr>
      </w:pPr>
    </w:p>
    <w:p w14:paraId="4D1AAEEC" w14:textId="77777777" w:rsidR="00E852DB" w:rsidRPr="001A2ACB" w:rsidRDefault="00E852DB" w:rsidP="00E852DB">
      <w:pPr>
        <w:rPr>
          <w:i/>
          <w:sz w:val="22"/>
          <w:szCs w:val="22"/>
        </w:rPr>
      </w:pPr>
      <w:r w:rsidRPr="001A2ACB">
        <w:rPr>
          <w:i/>
          <w:sz w:val="22"/>
          <w:szCs w:val="22"/>
        </w:rPr>
        <w:t>Załącznik nr 7 do SWZ</w:t>
      </w:r>
    </w:p>
    <w:p w14:paraId="13B56C9A" w14:textId="77777777" w:rsidR="00E852DB" w:rsidRPr="001A2ACB" w:rsidRDefault="00E852DB" w:rsidP="00E852DB">
      <w:pPr>
        <w:rPr>
          <w:rFonts w:ascii="Arial" w:hAnsi="Arial"/>
        </w:rPr>
      </w:pPr>
      <w:r w:rsidRPr="001A2ACB">
        <w:rPr>
          <w:rFonts w:ascii="Arial" w:hAnsi="Arial"/>
        </w:rPr>
        <w:t>......................................................                                                         ......................................................                                               …………………</w:t>
      </w:r>
    </w:p>
    <w:p w14:paraId="321413C2" w14:textId="77777777" w:rsidR="00E852DB" w:rsidRPr="001A2ACB" w:rsidRDefault="00E852DB" w:rsidP="00E852DB">
      <w:pPr>
        <w:rPr>
          <w:sz w:val="20"/>
        </w:rPr>
      </w:pPr>
      <w:r w:rsidRPr="001A2ACB">
        <w:rPr>
          <w:sz w:val="20"/>
        </w:rPr>
        <w:t xml:space="preserve">           (Wykonawca)                                                                                                     (miejscowość i data)</w:t>
      </w:r>
    </w:p>
    <w:p w14:paraId="4746BBB7" w14:textId="77777777" w:rsidR="00E852DB" w:rsidRPr="001A2ACB" w:rsidRDefault="00E852DB" w:rsidP="00E852DB">
      <w:pPr>
        <w:keepNext/>
        <w:numPr>
          <w:ilvl w:val="1"/>
          <w:numId w:val="1"/>
        </w:numPr>
        <w:spacing w:before="280" w:after="280"/>
        <w:ind w:hanging="576"/>
        <w:outlineLvl w:val="1"/>
        <w:rPr>
          <w:b/>
          <w:szCs w:val="24"/>
        </w:rPr>
      </w:pPr>
    </w:p>
    <w:p w14:paraId="7F9C24D5" w14:textId="77777777" w:rsidR="00E852DB" w:rsidRPr="001A2ACB" w:rsidRDefault="00E852DB" w:rsidP="00E852DB">
      <w:pPr>
        <w:jc w:val="center"/>
        <w:rPr>
          <w:sz w:val="28"/>
        </w:rPr>
      </w:pPr>
      <w:r w:rsidRPr="001A2ACB">
        <w:rPr>
          <w:b/>
          <w:szCs w:val="22"/>
        </w:rPr>
        <w:t>WYKAZ OSÓB SKIEROWANYCH PRZEZ WYKONAWCĘ DO REALIZACJI ZAMÓWIENIA</w:t>
      </w:r>
    </w:p>
    <w:p w14:paraId="243DF8EA" w14:textId="77777777" w:rsidR="00E852DB" w:rsidRPr="001A2ACB" w:rsidRDefault="00E852DB" w:rsidP="00E852DB">
      <w:pPr>
        <w:jc w:val="both"/>
      </w:pPr>
    </w:p>
    <w:p w14:paraId="7882F475" w14:textId="77777777" w:rsidR="00E852DB" w:rsidRPr="001A2ACB" w:rsidRDefault="00E852DB" w:rsidP="00E852DB">
      <w:pPr>
        <w:jc w:val="both"/>
      </w:pPr>
    </w:p>
    <w:p w14:paraId="52E92955" w14:textId="77777777" w:rsidR="00E852DB" w:rsidRPr="001A2ACB" w:rsidRDefault="00E852DB" w:rsidP="00E852DB">
      <w:pPr>
        <w:overflowPunct/>
        <w:autoSpaceDE/>
        <w:autoSpaceDN/>
        <w:adjustRightInd/>
        <w:jc w:val="both"/>
        <w:textAlignment w:val="auto"/>
        <w:rPr>
          <w:b/>
          <w:bCs/>
          <w:sz w:val="22"/>
          <w:szCs w:val="22"/>
        </w:rPr>
      </w:pPr>
      <w:r w:rsidRPr="001A2ACB">
        <w:rPr>
          <w:sz w:val="22"/>
          <w:szCs w:val="22"/>
        </w:rPr>
        <w:t>Przedmiot Zamówienia</w:t>
      </w:r>
      <w:r w:rsidRPr="001A2ACB">
        <w:rPr>
          <w:b/>
          <w:sz w:val="22"/>
          <w:szCs w:val="22"/>
        </w:rPr>
        <w:t>:</w:t>
      </w:r>
      <w:r w:rsidRPr="001A2ACB">
        <w:rPr>
          <w:sz w:val="22"/>
          <w:szCs w:val="22"/>
        </w:rPr>
        <w:t xml:space="preserve"> </w:t>
      </w:r>
      <w:r w:rsidRPr="001A2ACB">
        <w:rPr>
          <w:b/>
          <w:bCs/>
          <w:sz w:val="22"/>
          <w:szCs w:val="22"/>
        </w:rPr>
        <w:t xml:space="preserve">„Wykonywanie napraw głównych i utrzymanie w sprawności technicznej i użytkowej dźwigów zabudowanych w budynkach szpitalnych Specjalistycznego Szpitala im. dra Alfreda Sokołowskiego przy ul. Sokołowskiego i Batorego  w Wałbrzychu przez okres 48 miesięcy”- Zp/38/TP/24   </w:t>
      </w:r>
    </w:p>
    <w:p w14:paraId="55E39365" w14:textId="77777777" w:rsidR="00E852DB" w:rsidRPr="001A2ACB" w:rsidRDefault="00E852DB" w:rsidP="00E852DB">
      <w:pPr>
        <w:overflowPunct/>
        <w:autoSpaceDE/>
        <w:autoSpaceDN/>
        <w:adjustRightInd/>
        <w:jc w:val="both"/>
        <w:textAlignment w:val="auto"/>
        <w:rPr>
          <w:sz w:val="22"/>
          <w:szCs w:val="22"/>
          <w:lang w:val="pl-PL"/>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86"/>
        <w:gridCol w:w="3336"/>
        <w:gridCol w:w="2674"/>
        <w:gridCol w:w="3051"/>
      </w:tblGrid>
      <w:tr w:rsidR="00E852DB" w:rsidRPr="001A2ACB" w14:paraId="37C4CE06" w14:textId="77777777" w:rsidTr="00FB286E">
        <w:trPr>
          <w:trHeight w:val="461"/>
        </w:trPr>
        <w:tc>
          <w:tcPr>
            <w:tcW w:w="686" w:type="dxa"/>
            <w:vAlign w:val="center"/>
          </w:tcPr>
          <w:p w14:paraId="169A6AA7" w14:textId="77777777" w:rsidR="00E852DB" w:rsidRPr="001A2ACB" w:rsidRDefault="00E852DB" w:rsidP="00FB286E">
            <w:pPr>
              <w:spacing w:after="120"/>
              <w:jc w:val="center"/>
              <w:rPr>
                <w:b/>
                <w:sz w:val="22"/>
                <w:szCs w:val="22"/>
              </w:rPr>
            </w:pPr>
            <w:r w:rsidRPr="001A2ACB">
              <w:rPr>
                <w:b/>
                <w:sz w:val="22"/>
                <w:szCs w:val="22"/>
              </w:rPr>
              <w:t>Lp.</w:t>
            </w:r>
          </w:p>
        </w:tc>
        <w:tc>
          <w:tcPr>
            <w:tcW w:w="3336" w:type="dxa"/>
            <w:vAlign w:val="center"/>
          </w:tcPr>
          <w:p w14:paraId="3CFA3DCB" w14:textId="77777777" w:rsidR="00E852DB" w:rsidRPr="001A2ACB" w:rsidRDefault="00E852DB" w:rsidP="00FB286E">
            <w:pPr>
              <w:spacing w:after="120"/>
              <w:jc w:val="center"/>
              <w:rPr>
                <w:b/>
                <w:sz w:val="22"/>
                <w:szCs w:val="22"/>
              </w:rPr>
            </w:pPr>
            <w:r w:rsidRPr="001A2ACB">
              <w:rPr>
                <w:b/>
                <w:sz w:val="22"/>
                <w:szCs w:val="22"/>
              </w:rPr>
              <w:t>Imię i nazwisko</w:t>
            </w:r>
          </w:p>
        </w:tc>
        <w:tc>
          <w:tcPr>
            <w:tcW w:w="2674" w:type="dxa"/>
            <w:vAlign w:val="center"/>
          </w:tcPr>
          <w:p w14:paraId="67216644" w14:textId="77777777" w:rsidR="00E852DB" w:rsidRDefault="00E852DB" w:rsidP="00FB286E">
            <w:pPr>
              <w:spacing w:after="120"/>
              <w:jc w:val="center"/>
              <w:rPr>
                <w:b/>
                <w:sz w:val="22"/>
                <w:szCs w:val="22"/>
              </w:rPr>
            </w:pPr>
          </w:p>
          <w:p w14:paraId="075D3086" w14:textId="77777777" w:rsidR="00E852DB" w:rsidRPr="001A2ACB" w:rsidRDefault="00E852DB" w:rsidP="00FB286E">
            <w:pPr>
              <w:spacing w:after="120"/>
              <w:jc w:val="center"/>
              <w:rPr>
                <w:b/>
                <w:sz w:val="22"/>
                <w:szCs w:val="22"/>
              </w:rPr>
            </w:pPr>
            <w:r w:rsidRPr="00360654">
              <w:rPr>
                <w:b/>
                <w:sz w:val="22"/>
                <w:szCs w:val="22"/>
              </w:rPr>
              <w:t>Posiadane uprawnienia do konserwacji dźwigów, Kwalifikacje E i D rozszerzone do pomiarów elektrycznych</w:t>
            </w:r>
          </w:p>
        </w:tc>
        <w:tc>
          <w:tcPr>
            <w:tcW w:w="3051" w:type="dxa"/>
            <w:vAlign w:val="center"/>
          </w:tcPr>
          <w:p w14:paraId="1D1B34C9" w14:textId="77777777" w:rsidR="00E852DB" w:rsidRPr="001A2ACB" w:rsidRDefault="00E852DB" w:rsidP="00FB286E">
            <w:pPr>
              <w:spacing w:after="120"/>
              <w:jc w:val="center"/>
              <w:rPr>
                <w:b/>
                <w:sz w:val="22"/>
                <w:szCs w:val="22"/>
              </w:rPr>
            </w:pPr>
            <w:r>
              <w:rPr>
                <w:b/>
                <w:sz w:val="22"/>
                <w:szCs w:val="22"/>
              </w:rPr>
              <w:t>Podstawa dysponowania osobami*</w:t>
            </w:r>
          </w:p>
        </w:tc>
      </w:tr>
      <w:tr w:rsidR="00E852DB" w:rsidRPr="001A2ACB" w14:paraId="2EDA65B6" w14:textId="77777777" w:rsidTr="00FB286E">
        <w:trPr>
          <w:trHeight w:val="1961"/>
        </w:trPr>
        <w:tc>
          <w:tcPr>
            <w:tcW w:w="686" w:type="dxa"/>
          </w:tcPr>
          <w:p w14:paraId="14208F34" w14:textId="77777777" w:rsidR="00E852DB" w:rsidRPr="001A2ACB" w:rsidRDefault="00E852DB" w:rsidP="00FB286E">
            <w:pPr>
              <w:spacing w:after="120"/>
              <w:jc w:val="both"/>
              <w:rPr>
                <w:b/>
                <w:i/>
              </w:rPr>
            </w:pPr>
          </w:p>
        </w:tc>
        <w:tc>
          <w:tcPr>
            <w:tcW w:w="3336" w:type="dxa"/>
          </w:tcPr>
          <w:p w14:paraId="40227B42" w14:textId="77777777" w:rsidR="00E852DB" w:rsidRPr="001A2ACB" w:rsidRDefault="00E852DB" w:rsidP="00FB286E">
            <w:pPr>
              <w:spacing w:after="120"/>
              <w:jc w:val="both"/>
              <w:rPr>
                <w:b/>
                <w:i/>
              </w:rPr>
            </w:pPr>
          </w:p>
        </w:tc>
        <w:tc>
          <w:tcPr>
            <w:tcW w:w="2674" w:type="dxa"/>
          </w:tcPr>
          <w:p w14:paraId="05DF63C1" w14:textId="77777777" w:rsidR="00E852DB" w:rsidRPr="001A2ACB" w:rsidRDefault="00E852DB" w:rsidP="00FB286E">
            <w:pPr>
              <w:spacing w:after="120"/>
              <w:jc w:val="both"/>
              <w:rPr>
                <w:b/>
                <w:i/>
              </w:rPr>
            </w:pPr>
          </w:p>
        </w:tc>
        <w:tc>
          <w:tcPr>
            <w:tcW w:w="3051" w:type="dxa"/>
          </w:tcPr>
          <w:p w14:paraId="66028F3E" w14:textId="77777777" w:rsidR="00E852DB" w:rsidRPr="001A2ACB" w:rsidRDefault="00E852DB" w:rsidP="00FB286E">
            <w:pPr>
              <w:spacing w:after="120"/>
              <w:jc w:val="both"/>
              <w:rPr>
                <w:b/>
                <w:i/>
              </w:rPr>
            </w:pPr>
          </w:p>
          <w:p w14:paraId="0B3E3D34" w14:textId="77777777" w:rsidR="00E852DB" w:rsidRDefault="00E852DB" w:rsidP="00FB286E">
            <w:pPr>
              <w:jc w:val="center"/>
              <w:rPr>
                <w:rFonts w:ascii="Arial Narrow" w:hAnsi="Arial Narrow" w:cs="Arial"/>
                <w:i/>
                <w:iCs/>
                <w:kern w:val="0"/>
                <w:sz w:val="18"/>
                <w:szCs w:val="18"/>
                <w:lang w:val="pl-PL"/>
              </w:rPr>
            </w:pPr>
            <w:r>
              <w:rPr>
                <w:rFonts w:ascii="Arial Narrow" w:hAnsi="Arial Narrow" w:cs="Arial"/>
                <w:i/>
                <w:iCs/>
                <w:sz w:val="18"/>
                <w:szCs w:val="18"/>
              </w:rPr>
              <w:t>Zasób własny / oddany do</w:t>
            </w:r>
          </w:p>
          <w:p w14:paraId="6DBEBB25" w14:textId="77777777" w:rsidR="00E852DB" w:rsidRPr="001A2ACB" w:rsidRDefault="00E852DB" w:rsidP="00FB286E">
            <w:pPr>
              <w:spacing w:after="120"/>
              <w:jc w:val="both"/>
              <w:rPr>
                <w:b/>
                <w:i/>
              </w:rPr>
            </w:pPr>
            <w:r>
              <w:rPr>
                <w:rFonts w:ascii="Arial Narrow" w:hAnsi="Arial Narrow" w:cs="Arial"/>
                <w:i/>
                <w:iCs/>
                <w:sz w:val="18"/>
                <w:szCs w:val="18"/>
              </w:rPr>
              <w:t>dyspozycji</w:t>
            </w:r>
            <w:r>
              <w:rPr>
                <w:rFonts w:ascii="Arial Narrow" w:hAnsi="Arial Narrow" w:cs="Arial"/>
                <w:iCs/>
                <w:sz w:val="18"/>
                <w:szCs w:val="18"/>
              </w:rPr>
              <w:t xml:space="preserve"> przez ………………………</w:t>
            </w:r>
          </w:p>
          <w:p w14:paraId="491E70AE" w14:textId="77777777" w:rsidR="00E852DB" w:rsidRPr="001A2ACB" w:rsidRDefault="00E852DB" w:rsidP="00FB286E">
            <w:pPr>
              <w:spacing w:after="120"/>
              <w:jc w:val="both"/>
              <w:rPr>
                <w:b/>
                <w:i/>
              </w:rPr>
            </w:pPr>
          </w:p>
          <w:p w14:paraId="2FD58EF7" w14:textId="77777777" w:rsidR="00E852DB" w:rsidRPr="001A2ACB" w:rsidRDefault="00E852DB" w:rsidP="00FB286E">
            <w:pPr>
              <w:spacing w:after="120"/>
              <w:jc w:val="both"/>
              <w:rPr>
                <w:b/>
                <w:i/>
              </w:rPr>
            </w:pPr>
          </w:p>
        </w:tc>
      </w:tr>
    </w:tbl>
    <w:p w14:paraId="0B7CB1A4" w14:textId="77777777" w:rsidR="00E852DB" w:rsidRPr="001A2ACB" w:rsidRDefault="00E852DB" w:rsidP="00E852DB">
      <w:pPr>
        <w:widowControl/>
        <w:suppressAutoHyphens w:val="0"/>
        <w:spacing w:after="120"/>
        <w:ind w:left="283"/>
        <w:jc w:val="right"/>
        <w:rPr>
          <w:lang w:val="pl-PL"/>
        </w:rPr>
      </w:pPr>
      <w:r w:rsidRPr="001A2ACB">
        <w:rPr>
          <w:lang w:val="pl-PL"/>
        </w:rPr>
        <w:t xml:space="preserve">                                                                                         </w:t>
      </w:r>
    </w:p>
    <w:p w14:paraId="49B78EBC" w14:textId="77777777" w:rsidR="00E852DB" w:rsidRPr="001A2ACB" w:rsidRDefault="00E852DB" w:rsidP="00E852DB">
      <w:pPr>
        <w:widowControl/>
        <w:suppressAutoHyphens w:val="0"/>
        <w:spacing w:after="120"/>
        <w:ind w:left="283"/>
        <w:jc w:val="right"/>
        <w:rPr>
          <w:lang w:val="pl-PL"/>
        </w:rPr>
      </w:pPr>
    </w:p>
    <w:p w14:paraId="21EB97F1" w14:textId="77777777" w:rsidR="00E852DB" w:rsidRPr="001A2ACB" w:rsidRDefault="00E852DB" w:rsidP="00E852DB">
      <w:pPr>
        <w:widowControl/>
        <w:suppressAutoHyphens w:val="0"/>
        <w:spacing w:after="120"/>
        <w:rPr>
          <w:lang w:val="pl-PL"/>
        </w:rPr>
      </w:pPr>
    </w:p>
    <w:p w14:paraId="6630C3A0" w14:textId="77777777" w:rsidR="00E852DB" w:rsidRPr="001A2ACB" w:rsidRDefault="00E852DB" w:rsidP="00E852DB">
      <w:pPr>
        <w:widowControl/>
        <w:suppressAutoHyphens w:val="0"/>
        <w:spacing w:after="120"/>
        <w:ind w:left="283"/>
        <w:jc w:val="center"/>
        <w:rPr>
          <w:lang w:val="pl-PL"/>
        </w:rPr>
      </w:pPr>
      <w:r w:rsidRPr="001A2ACB">
        <w:rPr>
          <w:lang w:val="pl-PL"/>
        </w:rPr>
        <w:t xml:space="preserve">                                          .................................................................</w:t>
      </w:r>
    </w:p>
    <w:p w14:paraId="77CDD179" w14:textId="77777777" w:rsidR="00E852DB" w:rsidRPr="001A2ACB" w:rsidRDefault="00E852DB" w:rsidP="00E852DB">
      <w:pPr>
        <w:widowControl/>
        <w:suppressAutoHyphens w:val="0"/>
        <w:spacing w:after="120"/>
        <w:ind w:left="283"/>
        <w:rPr>
          <w:sz w:val="16"/>
          <w:lang w:val="pl-PL"/>
        </w:rPr>
      </w:pPr>
      <w:r w:rsidRPr="001A2ACB">
        <w:rPr>
          <w:lang w:val="pl-PL"/>
        </w:rPr>
        <w:t xml:space="preserve">                                                                                             </w:t>
      </w:r>
      <w:r w:rsidRPr="001A2ACB">
        <w:rPr>
          <w:sz w:val="16"/>
          <w:lang w:val="pl-PL"/>
        </w:rPr>
        <w:t>(Podpis)</w:t>
      </w:r>
    </w:p>
    <w:p w14:paraId="2DEA14EE" w14:textId="77777777" w:rsidR="00E852DB" w:rsidRPr="001A2ACB" w:rsidRDefault="00E852DB" w:rsidP="00E852DB">
      <w:pPr>
        <w:widowControl/>
        <w:suppressAutoHyphens w:val="0"/>
        <w:spacing w:after="120"/>
        <w:ind w:left="283"/>
        <w:rPr>
          <w:sz w:val="16"/>
          <w:lang w:val="pl-PL"/>
        </w:rPr>
      </w:pPr>
    </w:p>
    <w:p w14:paraId="0831BF9D" w14:textId="77777777" w:rsidR="00E852DB" w:rsidRPr="001A2ACB" w:rsidRDefault="00E852DB" w:rsidP="00E852DB">
      <w:pPr>
        <w:widowControl/>
        <w:suppressAutoHyphens w:val="0"/>
        <w:spacing w:after="120"/>
        <w:ind w:left="283"/>
        <w:rPr>
          <w:sz w:val="16"/>
          <w:lang w:val="pl-PL"/>
        </w:rPr>
      </w:pPr>
    </w:p>
    <w:p w14:paraId="779092A5" w14:textId="77777777" w:rsidR="00E852DB" w:rsidRPr="00360654" w:rsidRDefault="00E852DB" w:rsidP="00E852DB">
      <w:pPr>
        <w:pStyle w:val="14StanowiskoPodpisujacego"/>
        <w:rPr>
          <w:rFonts w:ascii="Times New Roman" w:hAnsi="Times New Roman"/>
          <w:sz w:val="22"/>
          <w:szCs w:val="22"/>
          <w:lang w:eastAsia="en-US"/>
        </w:rPr>
      </w:pPr>
      <w:r w:rsidRPr="00360654">
        <w:rPr>
          <w:rFonts w:ascii="Times New Roman" w:hAnsi="Times New Roman"/>
          <w:sz w:val="22"/>
          <w:szCs w:val="22"/>
          <w:lang w:eastAsia="en-US"/>
        </w:rPr>
        <w:t>Rozszerzyć tabelę w miarę potrzeb</w:t>
      </w:r>
    </w:p>
    <w:p w14:paraId="0056AF05" w14:textId="77777777" w:rsidR="00E852DB" w:rsidRPr="00360654" w:rsidRDefault="00E852DB" w:rsidP="00E852DB">
      <w:pPr>
        <w:pStyle w:val="14StanowiskoPodpisujacego"/>
        <w:rPr>
          <w:rFonts w:ascii="Times New Roman" w:hAnsi="Times New Roman"/>
          <w:sz w:val="22"/>
          <w:szCs w:val="22"/>
          <w:lang w:eastAsia="en-US"/>
        </w:rPr>
      </w:pPr>
    </w:p>
    <w:p w14:paraId="1884F5A9" w14:textId="77777777" w:rsidR="00E852DB" w:rsidRPr="00360654" w:rsidRDefault="00E852DB" w:rsidP="00E852DB">
      <w:pPr>
        <w:pStyle w:val="14StanowiskoPodpisujacego"/>
        <w:rPr>
          <w:rFonts w:ascii="Times New Roman" w:hAnsi="Times New Roman"/>
          <w:sz w:val="22"/>
          <w:szCs w:val="22"/>
          <w:lang w:eastAsia="en-US"/>
        </w:rPr>
      </w:pPr>
      <w:r w:rsidRPr="00360654">
        <w:rPr>
          <w:rFonts w:ascii="Times New Roman" w:hAnsi="Times New Roman"/>
          <w:sz w:val="22"/>
          <w:szCs w:val="22"/>
          <w:lang w:eastAsia="en-US"/>
        </w:rPr>
        <w:t>Uwaga: W przypadku dysponowania pośredniego w którymkolwiek przypadku wskazanym powyżej, Wykonawca załącza pisemne zobowiązanie innych podmiotów do udostępnienia każdej ze wskazanych osób, które będą uczestniczyć w wykonaniu Zamówienia.</w:t>
      </w:r>
    </w:p>
    <w:p w14:paraId="3FD119A1" w14:textId="77777777" w:rsidR="00E852DB" w:rsidRPr="00360654" w:rsidRDefault="00E852DB" w:rsidP="00E852DB">
      <w:pPr>
        <w:jc w:val="both"/>
        <w:rPr>
          <w:i/>
          <w:iCs/>
          <w:sz w:val="22"/>
          <w:szCs w:val="22"/>
          <w:lang w:eastAsia="en-US"/>
        </w:rPr>
      </w:pPr>
    </w:p>
    <w:p w14:paraId="53D11766" w14:textId="77777777" w:rsidR="00E852DB" w:rsidRDefault="00E852DB" w:rsidP="00E852DB">
      <w:pPr>
        <w:rPr>
          <w:sz w:val="18"/>
          <w:szCs w:val="18"/>
          <w:lang w:val="pl-PL"/>
        </w:rPr>
      </w:pPr>
      <w:r w:rsidRPr="00360654">
        <w:rPr>
          <w:sz w:val="22"/>
          <w:szCs w:val="22"/>
        </w:rPr>
        <w:t>*wymaga uzupełnienia</w:t>
      </w:r>
      <w:r w:rsidRPr="00CA5E22">
        <w:rPr>
          <w:sz w:val="18"/>
          <w:szCs w:val="18"/>
          <w:lang w:val="pl-PL"/>
        </w:rPr>
        <w:t xml:space="preserve">      </w:t>
      </w:r>
    </w:p>
    <w:p w14:paraId="177B9546" w14:textId="77777777" w:rsidR="00E852DB" w:rsidRDefault="00E852DB" w:rsidP="00E852DB">
      <w:pPr>
        <w:rPr>
          <w:sz w:val="18"/>
          <w:szCs w:val="18"/>
          <w:lang w:val="pl-PL"/>
        </w:rPr>
      </w:pPr>
    </w:p>
    <w:p w14:paraId="7B1A6383" w14:textId="77777777" w:rsidR="00E852DB" w:rsidRDefault="00E852DB" w:rsidP="00E852DB">
      <w:pPr>
        <w:rPr>
          <w:sz w:val="18"/>
          <w:szCs w:val="18"/>
          <w:lang w:val="pl-PL"/>
        </w:rPr>
      </w:pPr>
    </w:p>
    <w:p w14:paraId="3E688490" w14:textId="77777777" w:rsidR="00E852DB" w:rsidRDefault="00E852DB" w:rsidP="00E852DB">
      <w:pPr>
        <w:rPr>
          <w:sz w:val="18"/>
          <w:szCs w:val="18"/>
          <w:lang w:val="pl-PL"/>
        </w:rPr>
      </w:pPr>
    </w:p>
    <w:p w14:paraId="4AB25869" w14:textId="77777777" w:rsidR="00E852DB" w:rsidRDefault="00E852DB" w:rsidP="00E852DB">
      <w:pPr>
        <w:rPr>
          <w:sz w:val="18"/>
          <w:szCs w:val="18"/>
          <w:lang w:val="pl-PL"/>
        </w:rPr>
      </w:pPr>
    </w:p>
    <w:p w14:paraId="36F694A7" w14:textId="77777777" w:rsidR="00E852DB" w:rsidRDefault="00E852DB" w:rsidP="00E852DB">
      <w:pPr>
        <w:rPr>
          <w:sz w:val="18"/>
          <w:szCs w:val="18"/>
          <w:lang w:val="pl-PL"/>
        </w:rPr>
      </w:pPr>
    </w:p>
    <w:p w14:paraId="2CB1A2B6" w14:textId="77777777" w:rsidR="00E852DB" w:rsidRDefault="00E852DB" w:rsidP="00E852DB">
      <w:pPr>
        <w:rPr>
          <w:sz w:val="18"/>
          <w:szCs w:val="18"/>
          <w:lang w:val="pl-PL"/>
        </w:rPr>
      </w:pPr>
    </w:p>
    <w:p w14:paraId="35BBE401" w14:textId="77777777" w:rsidR="00E852DB" w:rsidRPr="00360654" w:rsidRDefault="00E852DB" w:rsidP="00E852DB">
      <w:pPr>
        <w:rPr>
          <w:sz w:val="22"/>
          <w:szCs w:val="22"/>
        </w:rPr>
      </w:pPr>
      <w:r w:rsidRPr="00CA5E22">
        <w:rPr>
          <w:sz w:val="18"/>
          <w:szCs w:val="18"/>
          <w:lang w:val="pl-PL"/>
        </w:rPr>
        <w:t xml:space="preserve">                       </w:t>
      </w:r>
    </w:p>
    <w:p w14:paraId="0426C392" w14:textId="77777777" w:rsidR="00E852DB" w:rsidRPr="00CA5E22" w:rsidRDefault="00E852DB" w:rsidP="00E852DB">
      <w:r>
        <w:rPr>
          <w:i/>
          <w:sz w:val="22"/>
          <w:lang w:val="pl-PL"/>
        </w:rPr>
        <w:t>Załącznik nr 8</w:t>
      </w:r>
      <w:r w:rsidRPr="00CA5E22">
        <w:rPr>
          <w:i/>
          <w:sz w:val="22"/>
          <w:lang w:val="pl-PL"/>
        </w:rPr>
        <w:t xml:space="preserve"> do SWZ ( jeżeli dotyczy)</w:t>
      </w:r>
    </w:p>
    <w:p w14:paraId="5E297D45" w14:textId="77777777" w:rsidR="00E852DB" w:rsidRPr="00CA5E22" w:rsidRDefault="00E852DB" w:rsidP="00E852DB">
      <w:pPr>
        <w:rPr>
          <w:rFonts w:ascii="Arial" w:hAnsi="Arial"/>
          <w:i/>
          <w:sz w:val="16"/>
        </w:rPr>
      </w:pPr>
    </w:p>
    <w:p w14:paraId="78B7B9F9" w14:textId="77777777" w:rsidR="00E852DB" w:rsidRPr="006E30B7" w:rsidRDefault="00E852DB" w:rsidP="00E852DB">
      <w:pPr>
        <w:ind w:left="5954"/>
        <w:rPr>
          <w:b/>
          <w:sz w:val="22"/>
          <w:szCs w:val="22"/>
        </w:rPr>
      </w:pPr>
      <w:r w:rsidRPr="00CA5E22">
        <w:rPr>
          <w:rFonts w:ascii="Arial" w:hAnsi="Arial"/>
          <w:i/>
          <w:sz w:val="16"/>
        </w:rPr>
        <w:t xml:space="preserve">                                                                                                    </w:t>
      </w:r>
      <w:r w:rsidRPr="006E30B7">
        <w:rPr>
          <w:b/>
          <w:sz w:val="22"/>
          <w:szCs w:val="22"/>
          <w:u w:val="single"/>
        </w:rPr>
        <w:t>Zamawiający:</w:t>
      </w:r>
    </w:p>
    <w:p w14:paraId="3B66739A" w14:textId="77777777" w:rsidR="00E852DB" w:rsidRPr="006E30B7" w:rsidRDefault="00E852DB" w:rsidP="00E852DB">
      <w:pPr>
        <w:jc w:val="right"/>
        <w:rPr>
          <w:b/>
          <w:sz w:val="22"/>
          <w:szCs w:val="22"/>
        </w:rPr>
      </w:pPr>
      <w:r w:rsidRPr="006E30B7">
        <w:rPr>
          <w:b/>
          <w:sz w:val="22"/>
          <w:szCs w:val="22"/>
        </w:rPr>
        <w:t>Specjalistyczny Szpital im. dra Alfreda Sokołowskiego</w:t>
      </w:r>
    </w:p>
    <w:p w14:paraId="646DB562" w14:textId="77777777" w:rsidR="00E852DB" w:rsidRPr="006E30B7" w:rsidRDefault="00E852DB" w:rsidP="00E852DB">
      <w:pPr>
        <w:ind w:left="5953"/>
        <w:rPr>
          <w:b/>
          <w:sz w:val="22"/>
          <w:szCs w:val="22"/>
        </w:rPr>
      </w:pPr>
      <w:r w:rsidRPr="006E30B7">
        <w:rPr>
          <w:b/>
          <w:sz w:val="22"/>
          <w:szCs w:val="22"/>
        </w:rPr>
        <w:t>ul. Sokołowskiego 4</w:t>
      </w:r>
    </w:p>
    <w:p w14:paraId="5FD453A8" w14:textId="77777777" w:rsidR="00E852DB" w:rsidRPr="006E30B7" w:rsidRDefault="00E852DB" w:rsidP="00E852DB">
      <w:pPr>
        <w:ind w:left="5245" w:firstLine="708"/>
        <w:rPr>
          <w:rFonts w:ascii="Arial" w:hAnsi="Arial"/>
          <w:i/>
          <w:sz w:val="22"/>
          <w:szCs w:val="22"/>
        </w:rPr>
      </w:pPr>
      <w:r w:rsidRPr="006E30B7">
        <w:rPr>
          <w:b/>
          <w:sz w:val="22"/>
          <w:szCs w:val="22"/>
        </w:rPr>
        <w:t>58-309 Wałbrzych</w:t>
      </w:r>
    </w:p>
    <w:p w14:paraId="6F9A32D0" w14:textId="77777777" w:rsidR="00E852DB" w:rsidRPr="006E30B7" w:rsidRDefault="00E852DB" w:rsidP="00E852DB">
      <w:pPr>
        <w:rPr>
          <w:rFonts w:ascii="Arial" w:hAnsi="Arial"/>
          <w:i/>
          <w:sz w:val="22"/>
          <w:szCs w:val="22"/>
        </w:rPr>
      </w:pPr>
    </w:p>
    <w:p w14:paraId="099C4D27" w14:textId="77777777" w:rsidR="00E852DB" w:rsidRPr="00CA5E22" w:rsidRDefault="00E852DB" w:rsidP="00E852DB">
      <w:pPr>
        <w:rPr>
          <w:rFonts w:ascii="Arial" w:hAnsi="Arial"/>
          <w:i/>
          <w:sz w:val="16"/>
        </w:rPr>
      </w:pPr>
    </w:p>
    <w:p w14:paraId="4C4880BF" w14:textId="77777777" w:rsidR="00E852DB" w:rsidRPr="00CA5E22" w:rsidRDefault="00E852DB" w:rsidP="00E852DB">
      <w:pPr>
        <w:rPr>
          <w:b/>
          <w:sz w:val="22"/>
          <w:szCs w:val="22"/>
        </w:rPr>
      </w:pPr>
      <w:r w:rsidRPr="00CA5E22">
        <w:rPr>
          <w:sz w:val="16"/>
        </w:rPr>
        <w:t xml:space="preserve"> </w:t>
      </w:r>
      <w:r w:rsidRPr="00CA5E22">
        <w:rPr>
          <w:b/>
          <w:sz w:val="22"/>
          <w:szCs w:val="22"/>
        </w:rPr>
        <w:t>Wykonawca:</w:t>
      </w:r>
    </w:p>
    <w:p w14:paraId="14800657" w14:textId="77777777" w:rsidR="00E852DB" w:rsidRPr="00CA5E22" w:rsidRDefault="00E852DB" w:rsidP="00E852DB">
      <w:pPr>
        <w:rPr>
          <w:rFonts w:ascii="Arial" w:hAnsi="Arial"/>
          <w:i/>
          <w:sz w:val="16"/>
        </w:rPr>
      </w:pPr>
    </w:p>
    <w:p w14:paraId="0E80011D" w14:textId="77777777" w:rsidR="00E852DB" w:rsidRPr="00CA5E22" w:rsidRDefault="00E852DB" w:rsidP="00E852DB">
      <w:pPr>
        <w:rPr>
          <w:rFonts w:ascii="Arial" w:hAnsi="Arial"/>
          <w:i/>
          <w:sz w:val="16"/>
        </w:rPr>
      </w:pPr>
    </w:p>
    <w:p w14:paraId="5FB77047" w14:textId="77777777" w:rsidR="00E852DB" w:rsidRPr="00CA5E22" w:rsidRDefault="00E852DB" w:rsidP="00E852DB">
      <w:pPr>
        <w:rPr>
          <w:rFonts w:ascii="Arial" w:hAnsi="Arial"/>
          <w:i/>
          <w:sz w:val="16"/>
        </w:rPr>
      </w:pPr>
    </w:p>
    <w:p w14:paraId="1B5B3D38" w14:textId="77777777" w:rsidR="00E852DB" w:rsidRPr="00CA5E22" w:rsidRDefault="00E852DB" w:rsidP="00E852DB">
      <w:pPr>
        <w:rPr>
          <w:rFonts w:ascii="Arial" w:hAnsi="Arial"/>
          <w:i/>
          <w:sz w:val="16"/>
        </w:rPr>
      </w:pPr>
      <w:r w:rsidRPr="00CA5E22">
        <w:rPr>
          <w:rFonts w:ascii="Arial" w:hAnsi="Arial"/>
          <w:i/>
          <w:sz w:val="16"/>
        </w:rPr>
        <w:t>................................................................</w:t>
      </w:r>
    </w:p>
    <w:p w14:paraId="164856A0" w14:textId="77777777" w:rsidR="00E852DB" w:rsidRPr="00CA5E22" w:rsidRDefault="00E852DB" w:rsidP="00E852DB">
      <w:pPr>
        <w:rPr>
          <w:rFonts w:ascii="Arial" w:hAnsi="Arial"/>
          <w:i/>
          <w:sz w:val="16"/>
        </w:rPr>
      </w:pPr>
    </w:p>
    <w:p w14:paraId="70300453" w14:textId="77777777" w:rsidR="00E852DB" w:rsidRPr="00CA5E22" w:rsidRDefault="00E852DB" w:rsidP="00E852DB">
      <w:pPr>
        <w:rPr>
          <w:rFonts w:ascii="Arial" w:hAnsi="Arial"/>
          <w:i/>
          <w:sz w:val="20"/>
        </w:rPr>
      </w:pPr>
    </w:p>
    <w:p w14:paraId="7D22D9F0" w14:textId="77777777" w:rsidR="00E852DB" w:rsidRPr="00CA5E22" w:rsidRDefault="00E852DB" w:rsidP="00E852DB">
      <w:pPr>
        <w:jc w:val="center"/>
        <w:rPr>
          <w:b/>
          <w:sz w:val="28"/>
          <w:szCs w:val="28"/>
        </w:rPr>
      </w:pPr>
      <w:r w:rsidRPr="00CA5E22">
        <w:rPr>
          <w:b/>
          <w:sz w:val="28"/>
          <w:szCs w:val="28"/>
        </w:rPr>
        <w:t>TABELA – PODWYKONAWCY</w:t>
      </w:r>
    </w:p>
    <w:p w14:paraId="3D0FBAB5" w14:textId="77777777" w:rsidR="00E852DB" w:rsidRPr="00CA5E22" w:rsidRDefault="00E852DB" w:rsidP="00E852DB"/>
    <w:p w14:paraId="1F7A8899" w14:textId="77777777" w:rsidR="00E852DB" w:rsidRPr="00CA5E22" w:rsidRDefault="00E852DB" w:rsidP="00E852DB">
      <w:pPr>
        <w:widowControl/>
        <w:suppressAutoHyphens w:val="0"/>
        <w:spacing w:line="360" w:lineRule="auto"/>
        <w:jc w:val="both"/>
        <w:rPr>
          <w:sz w:val="22"/>
          <w:szCs w:val="22"/>
          <w:lang w:val="pl-PL"/>
        </w:rPr>
      </w:pPr>
      <w:r w:rsidRPr="00CA5E22">
        <w:rPr>
          <w:sz w:val="22"/>
          <w:szCs w:val="22"/>
          <w:lang w:val="pl-PL"/>
        </w:rPr>
        <w:t>Nazwa Wykonawcy:</w:t>
      </w:r>
    </w:p>
    <w:p w14:paraId="3AD71D10" w14:textId="77777777" w:rsidR="00E852DB" w:rsidRPr="00CA5E22" w:rsidRDefault="00E852DB" w:rsidP="00E852DB">
      <w:pPr>
        <w:spacing w:after="120"/>
        <w:ind w:left="846" w:hanging="426"/>
        <w:jc w:val="both"/>
        <w:rPr>
          <w:sz w:val="22"/>
          <w:szCs w:val="22"/>
          <w:lang w:val="pl-PL"/>
        </w:rPr>
      </w:pPr>
      <w:r w:rsidRPr="00CA5E22">
        <w:rPr>
          <w:sz w:val="22"/>
          <w:szCs w:val="22"/>
          <w:lang w:val="pl-PL"/>
        </w:rPr>
        <w:t>..................................................................................................................................</w:t>
      </w:r>
    </w:p>
    <w:p w14:paraId="6982D397" w14:textId="77777777" w:rsidR="00E852DB" w:rsidRPr="00CA5E22" w:rsidRDefault="00E852DB" w:rsidP="00E852DB">
      <w:pPr>
        <w:widowControl/>
        <w:suppressAutoHyphens w:val="0"/>
        <w:spacing w:line="360" w:lineRule="auto"/>
        <w:jc w:val="both"/>
        <w:rPr>
          <w:sz w:val="22"/>
          <w:szCs w:val="22"/>
          <w:lang w:val="pl-PL"/>
        </w:rPr>
      </w:pPr>
      <w:r w:rsidRPr="00CA5E22">
        <w:rPr>
          <w:sz w:val="22"/>
          <w:szCs w:val="22"/>
          <w:lang w:val="pl-PL"/>
        </w:rPr>
        <w:t>Adres Wykonawcy:</w:t>
      </w:r>
    </w:p>
    <w:p w14:paraId="5AFC2D75" w14:textId="77777777" w:rsidR="00E852DB" w:rsidRPr="00CA5E22" w:rsidRDefault="00E852DB" w:rsidP="00E852DB">
      <w:pPr>
        <w:spacing w:after="120"/>
        <w:ind w:left="426"/>
        <w:jc w:val="both"/>
        <w:rPr>
          <w:sz w:val="22"/>
          <w:szCs w:val="22"/>
          <w:lang w:val="pl-PL"/>
        </w:rPr>
      </w:pPr>
      <w:r w:rsidRPr="00CA5E22">
        <w:rPr>
          <w:sz w:val="22"/>
          <w:szCs w:val="22"/>
          <w:lang w:val="pl-PL"/>
        </w:rPr>
        <w:t>..................................................................................................................................</w:t>
      </w:r>
    </w:p>
    <w:p w14:paraId="1768C709" w14:textId="77777777" w:rsidR="00E852DB" w:rsidRPr="00CA5E22" w:rsidRDefault="00E852DB" w:rsidP="00E852DB">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E852DB" w:rsidRPr="00CA5E22" w14:paraId="18E513A2" w14:textId="77777777" w:rsidTr="00FB286E">
        <w:trPr>
          <w:trHeight w:val="746"/>
        </w:trPr>
        <w:tc>
          <w:tcPr>
            <w:tcW w:w="1077" w:type="dxa"/>
          </w:tcPr>
          <w:p w14:paraId="29A85C78" w14:textId="77777777" w:rsidR="00E852DB" w:rsidRPr="00CA5E22" w:rsidRDefault="00E852DB" w:rsidP="00FB286E"/>
          <w:p w14:paraId="3AF023E9" w14:textId="77777777" w:rsidR="00E852DB" w:rsidRPr="00CA5E22" w:rsidRDefault="00E852DB" w:rsidP="00FB286E">
            <w:pPr>
              <w:jc w:val="center"/>
            </w:pPr>
            <w:r w:rsidRPr="00CA5E22">
              <w:t>Lp.</w:t>
            </w:r>
          </w:p>
        </w:tc>
        <w:tc>
          <w:tcPr>
            <w:tcW w:w="3813" w:type="dxa"/>
          </w:tcPr>
          <w:p w14:paraId="299E83F4" w14:textId="77777777" w:rsidR="00E852DB" w:rsidRPr="00CA5E22" w:rsidRDefault="00E852DB" w:rsidP="00FB286E"/>
          <w:p w14:paraId="4138E71B" w14:textId="77777777" w:rsidR="00E852DB" w:rsidRPr="00CA5E22" w:rsidRDefault="00E852DB" w:rsidP="00FB286E">
            <w:pPr>
              <w:jc w:val="center"/>
            </w:pPr>
            <w:r w:rsidRPr="00CA5E22">
              <w:t>Nazwa podwykonawcy</w:t>
            </w:r>
          </w:p>
        </w:tc>
        <w:tc>
          <w:tcPr>
            <w:tcW w:w="3969" w:type="dxa"/>
          </w:tcPr>
          <w:p w14:paraId="3F06CAE1" w14:textId="77777777" w:rsidR="00E852DB" w:rsidRPr="00CA5E22" w:rsidRDefault="00E852DB" w:rsidP="00FB286E"/>
          <w:p w14:paraId="02A1EBF0" w14:textId="77777777" w:rsidR="00E852DB" w:rsidRPr="00CA5E22" w:rsidRDefault="00E852DB" w:rsidP="00FB286E">
            <w:pPr>
              <w:jc w:val="center"/>
            </w:pPr>
            <w:r w:rsidRPr="00CA5E22">
              <w:t>Zakres zlecony podwykonawcy</w:t>
            </w:r>
          </w:p>
        </w:tc>
      </w:tr>
      <w:tr w:rsidR="00E852DB" w:rsidRPr="00CA5E22" w14:paraId="447578FF" w14:textId="77777777" w:rsidTr="00FB286E">
        <w:trPr>
          <w:trHeight w:val="575"/>
        </w:trPr>
        <w:tc>
          <w:tcPr>
            <w:tcW w:w="1077" w:type="dxa"/>
          </w:tcPr>
          <w:p w14:paraId="272EDF3C" w14:textId="77777777" w:rsidR="00E852DB" w:rsidRPr="00CA5E22" w:rsidRDefault="00E852DB" w:rsidP="00FB286E"/>
        </w:tc>
        <w:tc>
          <w:tcPr>
            <w:tcW w:w="3813" w:type="dxa"/>
          </w:tcPr>
          <w:p w14:paraId="4C36BFD0" w14:textId="77777777" w:rsidR="00E852DB" w:rsidRPr="00CA5E22" w:rsidRDefault="00E852DB" w:rsidP="00FB286E"/>
        </w:tc>
        <w:tc>
          <w:tcPr>
            <w:tcW w:w="3969" w:type="dxa"/>
          </w:tcPr>
          <w:p w14:paraId="6B695F2F" w14:textId="77777777" w:rsidR="00E852DB" w:rsidRPr="00CA5E22" w:rsidRDefault="00E852DB" w:rsidP="00FB286E"/>
        </w:tc>
      </w:tr>
      <w:tr w:rsidR="00E852DB" w:rsidRPr="00CA5E22" w14:paraId="0DC96B13" w14:textId="77777777" w:rsidTr="00FB286E">
        <w:trPr>
          <w:trHeight w:val="571"/>
        </w:trPr>
        <w:tc>
          <w:tcPr>
            <w:tcW w:w="1077" w:type="dxa"/>
          </w:tcPr>
          <w:p w14:paraId="69AFB044" w14:textId="77777777" w:rsidR="00E852DB" w:rsidRPr="00CA5E22" w:rsidRDefault="00E852DB" w:rsidP="00FB286E"/>
        </w:tc>
        <w:tc>
          <w:tcPr>
            <w:tcW w:w="3813" w:type="dxa"/>
          </w:tcPr>
          <w:p w14:paraId="140A148C" w14:textId="77777777" w:rsidR="00E852DB" w:rsidRPr="00CA5E22" w:rsidRDefault="00E852DB" w:rsidP="00FB286E"/>
        </w:tc>
        <w:tc>
          <w:tcPr>
            <w:tcW w:w="3969" w:type="dxa"/>
          </w:tcPr>
          <w:p w14:paraId="61C2EB4A" w14:textId="77777777" w:rsidR="00E852DB" w:rsidRPr="00CA5E22" w:rsidRDefault="00E852DB" w:rsidP="00FB286E"/>
        </w:tc>
      </w:tr>
    </w:tbl>
    <w:p w14:paraId="031D6EAE" w14:textId="77777777" w:rsidR="00E852DB" w:rsidRPr="00FB2DDE" w:rsidRDefault="00E852DB" w:rsidP="00E852DB">
      <w:pPr>
        <w:jc w:val="both"/>
        <w:rPr>
          <w:rFonts w:ascii="Arial" w:hAnsi="Arial"/>
          <w:sz w:val="28"/>
          <w:szCs w:val="28"/>
        </w:rPr>
      </w:pPr>
      <w:r w:rsidRPr="00CA5E22">
        <w:rPr>
          <w:sz w:val="22"/>
          <w:szCs w:val="22"/>
        </w:rPr>
        <w:t xml:space="preserve">Przedmiot Zamówienia </w:t>
      </w:r>
      <w:r w:rsidRPr="00990827">
        <w:rPr>
          <w:b/>
          <w:bCs/>
          <w:sz w:val="22"/>
          <w:szCs w:val="22"/>
        </w:rPr>
        <w:t xml:space="preserve">: </w:t>
      </w:r>
      <w:r w:rsidRPr="00AB2DB0">
        <w:rPr>
          <w:rStyle w:val="Wyrnienie"/>
          <w:b/>
          <w:bCs/>
          <w:i w:val="0"/>
          <w:sz w:val="22"/>
          <w:szCs w:val="22"/>
          <w:lang w:val="pl-PL"/>
        </w:rPr>
        <w:t xml:space="preserve">,,Wykonywanie napraw głównych i utrzymanie w sprawności technicznej i użytkowej dźwigów zabudowanych w budynkach szpitalnych Specjalistycznego Szpitala im. dra Alfreda Sokołowskiego przy ul. Sokołowskiego i Batorego  w Wałbrzychu przez okres 48 miesięcy”- </w:t>
      </w:r>
      <w:r>
        <w:rPr>
          <w:rStyle w:val="Wyrnienie"/>
          <w:b/>
          <w:bCs/>
          <w:i w:val="0"/>
          <w:sz w:val="22"/>
          <w:szCs w:val="22"/>
          <w:lang w:val="pl-PL"/>
        </w:rPr>
        <w:t>Zp/38</w:t>
      </w:r>
      <w:r w:rsidRPr="00AB2DB0">
        <w:rPr>
          <w:rStyle w:val="Wyrnienie"/>
          <w:b/>
          <w:bCs/>
          <w:i w:val="0"/>
          <w:sz w:val="22"/>
          <w:szCs w:val="22"/>
          <w:lang w:val="pl-PL"/>
        </w:rPr>
        <w:t xml:space="preserve">/TP/24  </w:t>
      </w:r>
    </w:p>
    <w:p w14:paraId="1B2BB439" w14:textId="77777777" w:rsidR="00E852DB" w:rsidRPr="00CA5E22" w:rsidRDefault="00E852DB" w:rsidP="00E852DB">
      <w:pPr>
        <w:rPr>
          <w:rFonts w:ascii="Arial" w:hAnsi="Arial"/>
          <w:sz w:val="28"/>
          <w:szCs w:val="28"/>
        </w:rPr>
      </w:pPr>
    </w:p>
    <w:p w14:paraId="76ADAC39" w14:textId="77777777" w:rsidR="00E852DB" w:rsidRDefault="00E852DB" w:rsidP="00E852DB">
      <w:pPr>
        <w:jc w:val="right"/>
      </w:pPr>
    </w:p>
    <w:p w14:paraId="7FB4FC6A" w14:textId="77777777" w:rsidR="00E852DB" w:rsidRDefault="00E852DB" w:rsidP="00E852DB">
      <w:pPr>
        <w:jc w:val="right"/>
      </w:pPr>
    </w:p>
    <w:p w14:paraId="5D447C7F" w14:textId="77777777" w:rsidR="00E852DB" w:rsidRDefault="00E852DB" w:rsidP="00E852DB">
      <w:pPr>
        <w:jc w:val="right"/>
      </w:pPr>
    </w:p>
    <w:p w14:paraId="2768F612" w14:textId="77777777" w:rsidR="00E852DB" w:rsidRDefault="00E852DB" w:rsidP="00E852DB">
      <w:pPr>
        <w:jc w:val="right"/>
      </w:pPr>
    </w:p>
    <w:p w14:paraId="00B4D387" w14:textId="77777777" w:rsidR="00E852DB" w:rsidRDefault="00E852DB" w:rsidP="00E852DB">
      <w:pPr>
        <w:jc w:val="right"/>
        <w:rPr>
          <w:sz w:val="18"/>
          <w:szCs w:val="18"/>
          <w:lang w:val="pl-PL"/>
        </w:rPr>
      </w:pPr>
      <w:r>
        <w:rPr>
          <w:sz w:val="18"/>
          <w:szCs w:val="18"/>
          <w:lang w:val="pl-PL"/>
        </w:rPr>
        <w:t xml:space="preserve">  </w:t>
      </w:r>
    </w:p>
    <w:p w14:paraId="3423A45B" w14:textId="77777777" w:rsidR="00E852DB" w:rsidRDefault="00E852DB" w:rsidP="00E852DB">
      <w:pPr>
        <w:jc w:val="right"/>
        <w:rPr>
          <w:sz w:val="18"/>
          <w:szCs w:val="18"/>
          <w:lang w:val="pl-PL"/>
        </w:rPr>
      </w:pPr>
    </w:p>
    <w:p w14:paraId="56650762" w14:textId="77777777" w:rsidR="00E852DB" w:rsidRDefault="00E852DB" w:rsidP="00E852DB">
      <w:pPr>
        <w:jc w:val="right"/>
        <w:rPr>
          <w:sz w:val="18"/>
          <w:szCs w:val="18"/>
          <w:lang w:val="pl-PL"/>
        </w:rPr>
      </w:pPr>
    </w:p>
    <w:p w14:paraId="7CD91526" w14:textId="77777777" w:rsidR="00E852DB" w:rsidRDefault="00E852DB" w:rsidP="00E852DB">
      <w:pPr>
        <w:jc w:val="right"/>
        <w:rPr>
          <w:sz w:val="18"/>
          <w:szCs w:val="18"/>
          <w:lang w:val="pl-PL"/>
        </w:rPr>
      </w:pPr>
    </w:p>
    <w:p w14:paraId="2F0D5388" w14:textId="77777777" w:rsidR="00E852DB" w:rsidRDefault="00E852DB" w:rsidP="00E852DB">
      <w:pPr>
        <w:jc w:val="right"/>
        <w:rPr>
          <w:sz w:val="18"/>
          <w:szCs w:val="18"/>
          <w:lang w:val="pl-PL"/>
        </w:rPr>
      </w:pPr>
    </w:p>
    <w:p w14:paraId="2D4A64A5" w14:textId="77777777" w:rsidR="00E852DB" w:rsidRDefault="00E852DB" w:rsidP="00E852DB">
      <w:pPr>
        <w:jc w:val="right"/>
        <w:rPr>
          <w:sz w:val="18"/>
          <w:szCs w:val="18"/>
          <w:lang w:val="pl-PL"/>
        </w:rPr>
      </w:pPr>
    </w:p>
    <w:p w14:paraId="1A03D86C" w14:textId="77777777" w:rsidR="00E852DB" w:rsidRDefault="00E852DB" w:rsidP="00E852DB">
      <w:pPr>
        <w:jc w:val="right"/>
        <w:rPr>
          <w:sz w:val="18"/>
          <w:szCs w:val="18"/>
          <w:lang w:val="pl-PL"/>
        </w:rPr>
      </w:pPr>
    </w:p>
    <w:p w14:paraId="20926FD8" w14:textId="77777777" w:rsidR="00E852DB" w:rsidRPr="00CA5E22" w:rsidRDefault="00E852DB" w:rsidP="00E852DB">
      <w:pPr>
        <w:jc w:val="right"/>
        <w:rPr>
          <w:sz w:val="18"/>
          <w:szCs w:val="18"/>
          <w:lang w:val="pl-PL"/>
        </w:rPr>
      </w:pPr>
      <w:r>
        <w:rPr>
          <w:sz w:val="18"/>
          <w:szCs w:val="18"/>
          <w:lang w:val="pl-PL"/>
        </w:rPr>
        <w:t xml:space="preserve"> </w:t>
      </w:r>
      <w:r w:rsidRPr="00CA5E22">
        <w:rPr>
          <w:sz w:val="18"/>
          <w:szCs w:val="18"/>
          <w:lang w:val="pl-PL"/>
        </w:rPr>
        <w:t>…………………………………………</w:t>
      </w:r>
    </w:p>
    <w:p w14:paraId="2CD96552" w14:textId="77777777" w:rsidR="00E852DB" w:rsidRPr="00C31835" w:rsidRDefault="00E852DB" w:rsidP="00E852DB">
      <w:pPr>
        <w:spacing w:line="360" w:lineRule="auto"/>
        <w:ind w:firstLine="708"/>
        <w:jc w:val="right"/>
        <w:rPr>
          <w:i/>
          <w:sz w:val="18"/>
          <w:szCs w:val="18"/>
        </w:rPr>
        <w:sectPr w:rsidR="00E852DB" w:rsidRPr="00C31835" w:rsidSect="00FB286E">
          <w:headerReference w:type="default" r:id="rId7"/>
          <w:footerReference w:type="default" r:id="rId8"/>
          <w:footnotePr>
            <w:pos w:val="beneathText"/>
          </w:footnotePr>
          <w:pgSz w:w="11906" w:h="16838"/>
          <w:pgMar w:top="1418" w:right="1418" w:bottom="1418" w:left="1418" w:header="709" w:footer="709" w:gutter="0"/>
          <w:cols w:space="708"/>
          <w:docGrid w:linePitch="326"/>
        </w:sectPr>
      </w:pPr>
      <w:r w:rsidRPr="00CA5E22">
        <w:rPr>
          <w:i/>
          <w:sz w:val="18"/>
          <w:szCs w:val="18"/>
        </w:rPr>
        <w:t>(</w:t>
      </w:r>
      <w:r>
        <w:rPr>
          <w:i/>
          <w:sz w:val="18"/>
          <w:szCs w:val="18"/>
        </w:rPr>
        <w:t>data, podpis)</w:t>
      </w:r>
    </w:p>
    <w:p w14:paraId="2B10C8F1" w14:textId="77777777" w:rsidR="00E852DB" w:rsidRPr="00C31835" w:rsidRDefault="00E852DB" w:rsidP="00E852DB">
      <w:pPr>
        <w:overflowPunct/>
        <w:autoSpaceDE/>
        <w:autoSpaceDN/>
        <w:adjustRightInd/>
        <w:rPr>
          <w:rFonts w:eastAsia="Lucida Sans Unicode"/>
          <w:i/>
          <w:sz w:val="22"/>
          <w:szCs w:val="22"/>
          <w:lang w:eastAsia="ar-SA"/>
        </w:rPr>
      </w:pPr>
      <w:r w:rsidRPr="00C37D74">
        <w:rPr>
          <w:rFonts w:eastAsia="Lucida Sans Unicode"/>
          <w:i/>
          <w:sz w:val="22"/>
          <w:szCs w:val="22"/>
          <w:lang w:eastAsia="ar-SA"/>
        </w:rPr>
        <w:lastRenderedPageBreak/>
        <w:t xml:space="preserve">                             </w:t>
      </w:r>
      <w:r>
        <w:rPr>
          <w:rFonts w:eastAsia="Lucida Sans Unicode"/>
          <w:i/>
          <w:sz w:val="22"/>
          <w:szCs w:val="22"/>
          <w:lang w:eastAsia="ar-SA"/>
        </w:rPr>
        <w:t xml:space="preserve">                                        </w:t>
      </w:r>
    </w:p>
    <w:p w14:paraId="3DF98A56" w14:textId="77777777" w:rsidR="00E852DB" w:rsidRDefault="00E852DB" w:rsidP="00E852DB">
      <w:pPr>
        <w:spacing w:line="360" w:lineRule="auto"/>
        <w:jc w:val="both"/>
        <w:rPr>
          <w:i/>
          <w:sz w:val="22"/>
          <w:lang w:val="pl-PL"/>
        </w:rPr>
      </w:pPr>
    </w:p>
    <w:p w14:paraId="293CD558" w14:textId="77777777" w:rsidR="00E852DB" w:rsidRPr="004A4C53" w:rsidRDefault="00E852DB" w:rsidP="00E852DB">
      <w:pPr>
        <w:spacing w:line="360" w:lineRule="auto"/>
        <w:jc w:val="both"/>
        <w:rPr>
          <w:i/>
          <w:sz w:val="16"/>
          <w:szCs w:val="16"/>
        </w:rPr>
      </w:pPr>
      <w:r>
        <w:rPr>
          <w:i/>
          <w:sz w:val="22"/>
          <w:lang w:val="pl-PL"/>
        </w:rPr>
        <w:t>Załącznik nr 9</w:t>
      </w:r>
      <w:r w:rsidRPr="00245474">
        <w:rPr>
          <w:i/>
          <w:sz w:val="22"/>
          <w:lang w:val="pl-PL"/>
        </w:rPr>
        <w:t xml:space="preserve"> do SWZ</w:t>
      </w:r>
    </w:p>
    <w:p w14:paraId="1DD14B1E" w14:textId="77777777" w:rsidR="00E852DB" w:rsidRPr="00245474" w:rsidRDefault="00E852DB" w:rsidP="00E852DB">
      <w:pPr>
        <w:rPr>
          <w:rFonts w:ascii="Arial" w:hAnsi="Arial"/>
        </w:rPr>
      </w:pPr>
      <w:r w:rsidRPr="00245474">
        <w:rPr>
          <w:rFonts w:ascii="Arial" w:hAnsi="Arial"/>
        </w:rPr>
        <w:t>..................................................</w:t>
      </w:r>
      <w:r w:rsidRPr="00245474">
        <w:rPr>
          <w:rFonts w:ascii="Arial" w:hAnsi="Arial"/>
        </w:rPr>
        <w:tab/>
      </w:r>
      <w:r w:rsidRPr="00245474">
        <w:rPr>
          <w:rFonts w:ascii="Arial" w:hAnsi="Arial"/>
        </w:rPr>
        <w:tab/>
      </w:r>
      <w:r w:rsidRPr="00245474">
        <w:rPr>
          <w:rFonts w:ascii="Arial" w:hAnsi="Arial"/>
        </w:rPr>
        <w:tab/>
      </w:r>
      <w:r w:rsidRPr="00245474">
        <w:rPr>
          <w:rFonts w:ascii="Arial" w:hAnsi="Arial"/>
        </w:rPr>
        <w:tab/>
        <w:t xml:space="preserve">           </w:t>
      </w:r>
      <w:r>
        <w:rPr>
          <w:rFonts w:ascii="Arial" w:hAnsi="Arial"/>
        </w:rPr>
        <w:t xml:space="preserve">                                                                           </w:t>
      </w:r>
      <w:r w:rsidRPr="00245474">
        <w:rPr>
          <w:rFonts w:ascii="Arial" w:hAnsi="Arial"/>
        </w:rPr>
        <w:t xml:space="preserve">  ................................</w:t>
      </w:r>
    </w:p>
    <w:p w14:paraId="013B6F94" w14:textId="77777777" w:rsidR="00E852DB" w:rsidRPr="004A4C53" w:rsidRDefault="00E852DB" w:rsidP="00E852DB">
      <w:pPr>
        <w:rPr>
          <w:sz w:val="18"/>
          <w:szCs w:val="18"/>
        </w:rPr>
      </w:pPr>
      <w:r w:rsidRPr="00245474">
        <w:rPr>
          <w:rFonts w:ascii="Arial" w:hAnsi="Arial"/>
          <w:sz w:val="16"/>
        </w:rPr>
        <w:t xml:space="preserve">                      </w:t>
      </w:r>
      <w:r w:rsidRPr="00245474">
        <w:rPr>
          <w:sz w:val="18"/>
          <w:szCs w:val="18"/>
        </w:rPr>
        <w:t xml:space="preserve">(Wykonawca)                                                                                                        </w:t>
      </w:r>
      <w:r>
        <w:rPr>
          <w:sz w:val="18"/>
          <w:szCs w:val="18"/>
        </w:rPr>
        <w:t xml:space="preserve">                                                                                                               </w:t>
      </w:r>
      <w:r w:rsidRPr="00245474">
        <w:rPr>
          <w:sz w:val="18"/>
          <w:szCs w:val="18"/>
        </w:rPr>
        <w:t xml:space="preserve">    </w:t>
      </w:r>
      <w:r>
        <w:rPr>
          <w:sz w:val="18"/>
          <w:szCs w:val="18"/>
        </w:rPr>
        <w:t>(miejscowość i data)</w:t>
      </w:r>
    </w:p>
    <w:p w14:paraId="603444A6" w14:textId="77777777" w:rsidR="00E852DB" w:rsidRPr="00245474" w:rsidRDefault="00E852DB" w:rsidP="00E852DB">
      <w:pPr>
        <w:widowControl/>
        <w:spacing w:before="280" w:after="280" w:line="360" w:lineRule="auto"/>
        <w:ind w:firstLine="567"/>
        <w:jc w:val="center"/>
        <w:rPr>
          <w:b/>
          <w:color w:val="000000" w:themeColor="text1"/>
          <w:szCs w:val="24"/>
        </w:rPr>
      </w:pPr>
      <w:r>
        <w:rPr>
          <w:b/>
          <w:color w:val="000000" w:themeColor="text1"/>
          <w:szCs w:val="24"/>
        </w:rPr>
        <w:t>Wykaz usług</w:t>
      </w:r>
    </w:p>
    <w:p w14:paraId="503A83E0" w14:textId="77777777" w:rsidR="00E852DB" w:rsidRPr="00245474" w:rsidRDefault="00E852DB" w:rsidP="00E852DB">
      <w:pPr>
        <w:overflowPunct/>
        <w:autoSpaceDE/>
        <w:autoSpaceDN/>
        <w:adjustRightInd/>
        <w:jc w:val="both"/>
        <w:textAlignment w:val="auto"/>
        <w:rPr>
          <w:color w:val="000000" w:themeColor="text1"/>
          <w:sz w:val="22"/>
          <w:szCs w:val="22"/>
        </w:rPr>
      </w:pPr>
      <w:r w:rsidRPr="00245474">
        <w:rPr>
          <w:color w:val="000000" w:themeColor="text1"/>
          <w:sz w:val="22"/>
          <w:szCs w:val="22"/>
        </w:rPr>
        <w:t xml:space="preserve">Składając ofertę w postępowaniu o udzielenie zamówienia publicznego prowadzonym w trybie przetargu nieograniczonego pn. </w:t>
      </w:r>
      <w:r w:rsidRPr="00AB2DB0">
        <w:rPr>
          <w:b/>
          <w:color w:val="000000" w:themeColor="text1"/>
          <w:sz w:val="22"/>
          <w:szCs w:val="22"/>
        </w:rPr>
        <w:t>,,Wykonywanie napraw głównych i utrzymanie w sprawności technicznej i użytkowej dźwigów zabudowanych w budynkach szpitalnych Specjalistycznego Szpitala im. dra Alfreda Sokołowskiego przy ul. Sokołowskiego i Batorego  w Wałbrzychu przez okres 48 miesięcy”- Zp/</w:t>
      </w:r>
      <w:r>
        <w:rPr>
          <w:b/>
          <w:color w:val="000000" w:themeColor="text1"/>
          <w:sz w:val="22"/>
          <w:szCs w:val="22"/>
        </w:rPr>
        <w:t>38</w:t>
      </w:r>
      <w:r w:rsidRPr="00AB2DB0">
        <w:rPr>
          <w:b/>
          <w:color w:val="000000" w:themeColor="text1"/>
          <w:sz w:val="22"/>
          <w:szCs w:val="22"/>
        </w:rPr>
        <w:t xml:space="preserve">/TP/24  </w:t>
      </w:r>
      <w:r w:rsidRPr="00245474">
        <w:rPr>
          <w:color w:val="000000" w:themeColor="text1"/>
          <w:sz w:val="22"/>
          <w:szCs w:val="22"/>
        </w:rPr>
        <w:t xml:space="preserve">oświadczamy że zrealizowaliśmy w ciągu ostatnich 3 lat przed terminem składania ofert (a jeżeli okres działalności jest krótszy to w tym okresie) następujące zamówienia: </w:t>
      </w:r>
    </w:p>
    <w:p w14:paraId="6FE1F912" w14:textId="77777777" w:rsidR="00E852DB" w:rsidRPr="00AB2DB0" w:rsidRDefault="00E852DB" w:rsidP="00E852DB">
      <w:pPr>
        <w:overflowPunct/>
        <w:autoSpaceDE/>
        <w:autoSpaceDN/>
        <w:adjustRightInd/>
        <w:jc w:val="both"/>
        <w:textAlignment w:val="auto"/>
        <w:rPr>
          <w:b/>
          <w:bCs/>
          <w:color w:val="000000" w:themeColor="text1"/>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1035"/>
        <w:gridCol w:w="2878"/>
        <w:gridCol w:w="3197"/>
        <w:gridCol w:w="3197"/>
        <w:gridCol w:w="2589"/>
        <w:gridCol w:w="1663"/>
      </w:tblGrid>
      <w:tr w:rsidR="00E852DB" w:rsidRPr="00AB2DB0" w14:paraId="0D643CA6" w14:textId="77777777" w:rsidTr="00FB286E">
        <w:trPr>
          <w:trHeight w:val="510"/>
        </w:trPr>
        <w:tc>
          <w:tcPr>
            <w:tcW w:w="355" w:type="pct"/>
            <w:vMerge w:val="restart"/>
            <w:shd w:val="clear" w:color="auto" w:fill="D9D9D9" w:themeFill="background1" w:themeFillShade="D9"/>
            <w:vAlign w:val="center"/>
          </w:tcPr>
          <w:p w14:paraId="4B1D196E" w14:textId="77777777" w:rsidR="00E852DB" w:rsidRPr="00AB2DB0" w:rsidRDefault="00E852DB" w:rsidP="00FB286E">
            <w:pPr>
              <w:ind w:right="98"/>
              <w:contextualSpacing/>
              <w:jc w:val="center"/>
              <w:rPr>
                <w:b/>
                <w:color w:val="000000" w:themeColor="text1"/>
                <w:sz w:val="22"/>
              </w:rPr>
            </w:pPr>
            <w:r w:rsidRPr="00AB2DB0">
              <w:rPr>
                <w:b/>
                <w:color w:val="000000" w:themeColor="text1"/>
                <w:sz w:val="22"/>
              </w:rPr>
              <w:t>Lp.</w:t>
            </w:r>
          </w:p>
        </w:tc>
        <w:tc>
          <w:tcPr>
            <w:tcW w:w="988" w:type="pct"/>
            <w:vMerge w:val="restart"/>
            <w:shd w:val="clear" w:color="auto" w:fill="D9D9D9" w:themeFill="background1" w:themeFillShade="D9"/>
            <w:vAlign w:val="center"/>
          </w:tcPr>
          <w:p w14:paraId="36656E66" w14:textId="77777777" w:rsidR="00E852DB" w:rsidRPr="00AB2DB0" w:rsidRDefault="00E852DB" w:rsidP="00FB286E">
            <w:pPr>
              <w:ind w:right="98"/>
              <w:contextualSpacing/>
              <w:jc w:val="center"/>
              <w:rPr>
                <w:b/>
                <w:color w:val="000000" w:themeColor="text1"/>
                <w:sz w:val="22"/>
              </w:rPr>
            </w:pPr>
            <w:r w:rsidRPr="00AB2DB0">
              <w:rPr>
                <w:b/>
                <w:color w:val="000000" w:themeColor="text1"/>
                <w:sz w:val="22"/>
              </w:rPr>
              <w:t xml:space="preserve">Zakres wykonanych usług, w tym m.in. </w:t>
            </w:r>
          </w:p>
        </w:tc>
        <w:tc>
          <w:tcPr>
            <w:tcW w:w="2196" w:type="pct"/>
            <w:gridSpan w:val="2"/>
            <w:shd w:val="clear" w:color="auto" w:fill="D9D9D9" w:themeFill="background1" w:themeFillShade="D9"/>
            <w:vAlign w:val="center"/>
          </w:tcPr>
          <w:p w14:paraId="6C4905EF" w14:textId="77777777" w:rsidR="00E852DB" w:rsidRPr="00AB2DB0" w:rsidRDefault="00E852DB" w:rsidP="00FB286E">
            <w:pPr>
              <w:ind w:right="98"/>
              <w:contextualSpacing/>
              <w:jc w:val="center"/>
              <w:rPr>
                <w:b/>
                <w:color w:val="000000" w:themeColor="text1"/>
                <w:sz w:val="22"/>
              </w:rPr>
            </w:pPr>
            <w:r w:rsidRPr="00AB2DB0">
              <w:rPr>
                <w:b/>
                <w:color w:val="000000" w:themeColor="text1"/>
                <w:sz w:val="22"/>
              </w:rPr>
              <w:t>Termin realizacji zamówienia</w:t>
            </w:r>
          </w:p>
        </w:tc>
        <w:tc>
          <w:tcPr>
            <w:tcW w:w="889" w:type="pct"/>
            <w:vMerge w:val="restart"/>
            <w:shd w:val="clear" w:color="auto" w:fill="D9D9D9" w:themeFill="background1" w:themeFillShade="D9"/>
            <w:vAlign w:val="center"/>
          </w:tcPr>
          <w:p w14:paraId="48759B95" w14:textId="77777777" w:rsidR="00E852DB" w:rsidRPr="00AB2DB0" w:rsidRDefault="00E852DB" w:rsidP="00FB286E">
            <w:pPr>
              <w:ind w:right="98"/>
              <w:contextualSpacing/>
              <w:jc w:val="center"/>
              <w:rPr>
                <w:b/>
                <w:color w:val="000000" w:themeColor="text1"/>
                <w:sz w:val="22"/>
              </w:rPr>
            </w:pPr>
            <w:r w:rsidRPr="00AB2DB0">
              <w:rPr>
                <w:b/>
                <w:iCs/>
                <w:color w:val="000000" w:themeColor="text1"/>
                <w:sz w:val="22"/>
              </w:rPr>
              <w:t>Zamawiający/ Odbiorca zamówienia (nazwa i adres, adres e-mail)</w:t>
            </w:r>
          </w:p>
        </w:tc>
        <w:tc>
          <w:tcPr>
            <w:tcW w:w="571" w:type="pct"/>
            <w:vMerge w:val="restart"/>
            <w:shd w:val="clear" w:color="auto" w:fill="D9D9D9" w:themeFill="background1" w:themeFillShade="D9"/>
          </w:tcPr>
          <w:p w14:paraId="62DE8369" w14:textId="77777777" w:rsidR="00E852DB" w:rsidRPr="00AB2DB0" w:rsidRDefault="00E852DB" w:rsidP="00FB286E">
            <w:pPr>
              <w:ind w:right="98"/>
              <w:contextualSpacing/>
              <w:jc w:val="center"/>
              <w:rPr>
                <w:b/>
                <w:iCs/>
                <w:color w:val="000000" w:themeColor="text1"/>
                <w:sz w:val="22"/>
              </w:rPr>
            </w:pPr>
            <w:r w:rsidRPr="00AB2DB0">
              <w:rPr>
                <w:b/>
                <w:iCs/>
                <w:color w:val="000000" w:themeColor="text1"/>
                <w:sz w:val="22"/>
              </w:rPr>
              <w:t xml:space="preserve">Wartość usług </w:t>
            </w:r>
          </w:p>
        </w:tc>
      </w:tr>
      <w:tr w:rsidR="00E852DB" w:rsidRPr="00AB2DB0" w14:paraId="6B790A65" w14:textId="77777777" w:rsidTr="00FB286E">
        <w:trPr>
          <w:trHeight w:val="510"/>
        </w:trPr>
        <w:tc>
          <w:tcPr>
            <w:tcW w:w="355" w:type="pct"/>
            <w:vMerge/>
            <w:vAlign w:val="center"/>
          </w:tcPr>
          <w:p w14:paraId="59775630" w14:textId="77777777" w:rsidR="00E852DB" w:rsidRPr="00AB2DB0" w:rsidRDefault="00E852DB" w:rsidP="00FB286E">
            <w:pPr>
              <w:ind w:right="98"/>
              <w:contextualSpacing/>
              <w:jc w:val="center"/>
              <w:rPr>
                <w:b/>
                <w:color w:val="000000" w:themeColor="text1"/>
                <w:sz w:val="22"/>
              </w:rPr>
            </w:pPr>
          </w:p>
        </w:tc>
        <w:tc>
          <w:tcPr>
            <w:tcW w:w="988" w:type="pct"/>
            <w:vMerge/>
            <w:vAlign w:val="center"/>
          </w:tcPr>
          <w:p w14:paraId="52325DE2" w14:textId="77777777" w:rsidR="00E852DB" w:rsidRPr="00AB2DB0" w:rsidRDefault="00E852DB" w:rsidP="00FB286E">
            <w:pPr>
              <w:ind w:right="98"/>
              <w:contextualSpacing/>
              <w:jc w:val="center"/>
              <w:rPr>
                <w:b/>
                <w:color w:val="000000" w:themeColor="text1"/>
                <w:sz w:val="22"/>
              </w:rPr>
            </w:pPr>
          </w:p>
        </w:tc>
        <w:tc>
          <w:tcPr>
            <w:tcW w:w="1098" w:type="pct"/>
            <w:shd w:val="clear" w:color="auto" w:fill="D9D9D9" w:themeFill="background1" w:themeFillShade="D9"/>
            <w:vAlign w:val="center"/>
          </w:tcPr>
          <w:p w14:paraId="714876E6" w14:textId="77777777" w:rsidR="00E852DB" w:rsidRPr="00AB2DB0" w:rsidRDefault="00E852DB" w:rsidP="00FB286E">
            <w:pPr>
              <w:ind w:right="98"/>
              <w:contextualSpacing/>
              <w:jc w:val="center"/>
              <w:rPr>
                <w:b/>
                <w:color w:val="000000" w:themeColor="text1"/>
                <w:sz w:val="22"/>
              </w:rPr>
            </w:pPr>
            <w:r w:rsidRPr="00AB2DB0">
              <w:rPr>
                <w:b/>
                <w:bCs/>
                <w:color w:val="000000" w:themeColor="text1"/>
                <w:sz w:val="22"/>
              </w:rPr>
              <w:t>Rozpoczęcie (dd/mm/rrrr)</w:t>
            </w:r>
          </w:p>
        </w:tc>
        <w:tc>
          <w:tcPr>
            <w:tcW w:w="1098" w:type="pct"/>
            <w:shd w:val="clear" w:color="auto" w:fill="D9D9D9" w:themeFill="background1" w:themeFillShade="D9"/>
            <w:vAlign w:val="center"/>
          </w:tcPr>
          <w:p w14:paraId="0406408E" w14:textId="77777777" w:rsidR="00E852DB" w:rsidRPr="00AB2DB0" w:rsidRDefault="00E852DB" w:rsidP="00FB286E">
            <w:pPr>
              <w:ind w:right="98"/>
              <w:contextualSpacing/>
              <w:jc w:val="center"/>
              <w:rPr>
                <w:b/>
                <w:bCs/>
                <w:color w:val="000000" w:themeColor="text1"/>
                <w:sz w:val="22"/>
              </w:rPr>
            </w:pPr>
            <w:r w:rsidRPr="00AB2DB0">
              <w:rPr>
                <w:b/>
                <w:bCs/>
                <w:color w:val="000000" w:themeColor="text1"/>
                <w:sz w:val="22"/>
              </w:rPr>
              <w:t>Zakończenie</w:t>
            </w:r>
          </w:p>
          <w:p w14:paraId="7EE749BE" w14:textId="77777777" w:rsidR="00E852DB" w:rsidRPr="00AB2DB0" w:rsidRDefault="00E852DB" w:rsidP="00FB286E">
            <w:pPr>
              <w:ind w:right="98"/>
              <w:contextualSpacing/>
              <w:jc w:val="center"/>
              <w:rPr>
                <w:b/>
                <w:color w:val="000000" w:themeColor="text1"/>
                <w:sz w:val="22"/>
              </w:rPr>
            </w:pPr>
            <w:r w:rsidRPr="00AB2DB0">
              <w:rPr>
                <w:b/>
                <w:bCs/>
                <w:color w:val="000000" w:themeColor="text1"/>
                <w:sz w:val="22"/>
              </w:rPr>
              <w:t>(dd/mm/rrrr)</w:t>
            </w:r>
          </w:p>
        </w:tc>
        <w:tc>
          <w:tcPr>
            <w:tcW w:w="889" w:type="pct"/>
            <w:vMerge/>
            <w:vAlign w:val="center"/>
          </w:tcPr>
          <w:p w14:paraId="0A050D24" w14:textId="77777777" w:rsidR="00E852DB" w:rsidRPr="00AB2DB0" w:rsidRDefault="00E852DB" w:rsidP="00FB286E">
            <w:pPr>
              <w:ind w:right="98"/>
              <w:contextualSpacing/>
              <w:jc w:val="center"/>
              <w:rPr>
                <w:b/>
                <w:color w:val="000000" w:themeColor="text1"/>
                <w:sz w:val="22"/>
              </w:rPr>
            </w:pPr>
          </w:p>
        </w:tc>
        <w:tc>
          <w:tcPr>
            <w:tcW w:w="571" w:type="pct"/>
            <w:vMerge/>
          </w:tcPr>
          <w:p w14:paraId="7ED5CF27" w14:textId="77777777" w:rsidR="00E852DB" w:rsidRPr="00AB2DB0" w:rsidRDefault="00E852DB" w:rsidP="00FB286E">
            <w:pPr>
              <w:ind w:right="98"/>
              <w:contextualSpacing/>
              <w:jc w:val="center"/>
              <w:rPr>
                <w:b/>
                <w:color w:val="000000" w:themeColor="text1"/>
                <w:sz w:val="22"/>
              </w:rPr>
            </w:pPr>
          </w:p>
        </w:tc>
      </w:tr>
      <w:tr w:rsidR="00E852DB" w:rsidRPr="00AB2DB0" w14:paraId="5AA4687D" w14:textId="77777777" w:rsidTr="00FB286E">
        <w:trPr>
          <w:trHeight w:val="1175"/>
        </w:trPr>
        <w:tc>
          <w:tcPr>
            <w:tcW w:w="355" w:type="pct"/>
            <w:vAlign w:val="center"/>
          </w:tcPr>
          <w:p w14:paraId="1D90AF04" w14:textId="77777777" w:rsidR="00E852DB" w:rsidRPr="00AB2DB0" w:rsidRDefault="00E852DB" w:rsidP="00FB286E">
            <w:pPr>
              <w:ind w:right="98"/>
              <w:contextualSpacing/>
              <w:jc w:val="center"/>
              <w:rPr>
                <w:b/>
                <w:color w:val="000000" w:themeColor="text1"/>
                <w:sz w:val="22"/>
              </w:rPr>
            </w:pPr>
            <w:r w:rsidRPr="00AB2DB0">
              <w:rPr>
                <w:b/>
                <w:color w:val="000000" w:themeColor="text1"/>
                <w:sz w:val="22"/>
              </w:rPr>
              <w:t>1.</w:t>
            </w:r>
          </w:p>
        </w:tc>
        <w:tc>
          <w:tcPr>
            <w:tcW w:w="988" w:type="pct"/>
            <w:vAlign w:val="center"/>
          </w:tcPr>
          <w:p w14:paraId="5296FCB3" w14:textId="77777777" w:rsidR="00E852DB" w:rsidRPr="00AB2DB0" w:rsidRDefault="00E852DB" w:rsidP="00FB286E">
            <w:pPr>
              <w:ind w:right="98"/>
              <w:contextualSpacing/>
              <w:rPr>
                <w:bCs/>
                <w:color w:val="000000" w:themeColor="text1"/>
                <w:sz w:val="22"/>
              </w:rPr>
            </w:pPr>
          </w:p>
        </w:tc>
        <w:tc>
          <w:tcPr>
            <w:tcW w:w="1098" w:type="pct"/>
            <w:vAlign w:val="center"/>
          </w:tcPr>
          <w:p w14:paraId="05694D7A" w14:textId="77777777" w:rsidR="00E852DB" w:rsidRPr="00AB2DB0" w:rsidRDefault="00E852DB" w:rsidP="00FB286E">
            <w:pPr>
              <w:ind w:right="98"/>
              <w:contextualSpacing/>
              <w:jc w:val="center"/>
              <w:rPr>
                <w:bCs/>
                <w:color w:val="000000" w:themeColor="text1"/>
                <w:sz w:val="22"/>
              </w:rPr>
            </w:pPr>
          </w:p>
        </w:tc>
        <w:tc>
          <w:tcPr>
            <w:tcW w:w="1098" w:type="pct"/>
            <w:vAlign w:val="center"/>
          </w:tcPr>
          <w:p w14:paraId="33CDEAC2" w14:textId="77777777" w:rsidR="00E852DB" w:rsidRPr="00AB2DB0" w:rsidRDefault="00E852DB" w:rsidP="00FB286E">
            <w:pPr>
              <w:ind w:right="98"/>
              <w:contextualSpacing/>
              <w:jc w:val="center"/>
              <w:rPr>
                <w:bCs/>
                <w:color w:val="000000" w:themeColor="text1"/>
                <w:sz w:val="22"/>
              </w:rPr>
            </w:pPr>
          </w:p>
        </w:tc>
        <w:tc>
          <w:tcPr>
            <w:tcW w:w="889" w:type="pct"/>
            <w:vAlign w:val="center"/>
          </w:tcPr>
          <w:p w14:paraId="7DB3D91C" w14:textId="77777777" w:rsidR="00E852DB" w:rsidRPr="00AB2DB0" w:rsidRDefault="00E852DB" w:rsidP="00FB286E">
            <w:pPr>
              <w:ind w:right="98"/>
              <w:contextualSpacing/>
              <w:rPr>
                <w:bCs/>
                <w:color w:val="000000" w:themeColor="text1"/>
                <w:sz w:val="22"/>
              </w:rPr>
            </w:pPr>
          </w:p>
        </w:tc>
        <w:tc>
          <w:tcPr>
            <w:tcW w:w="571" w:type="pct"/>
          </w:tcPr>
          <w:p w14:paraId="779CEFB2" w14:textId="77777777" w:rsidR="00E852DB" w:rsidRPr="00AB2DB0" w:rsidRDefault="00E852DB" w:rsidP="00FB286E">
            <w:pPr>
              <w:ind w:right="98"/>
              <w:contextualSpacing/>
              <w:rPr>
                <w:bCs/>
                <w:color w:val="000000" w:themeColor="text1"/>
                <w:sz w:val="22"/>
              </w:rPr>
            </w:pPr>
          </w:p>
        </w:tc>
      </w:tr>
      <w:tr w:rsidR="00E852DB" w:rsidRPr="00AB2DB0" w14:paraId="1722BB60" w14:textId="77777777" w:rsidTr="00FB286E">
        <w:trPr>
          <w:trHeight w:val="1175"/>
        </w:trPr>
        <w:tc>
          <w:tcPr>
            <w:tcW w:w="355" w:type="pct"/>
            <w:vAlign w:val="center"/>
          </w:tcPr>
          <w:p w14:paraId="704961BE" w14:textId="77777777" w:rsidR="00E852DB" w:rsidRPr="00AB2DB0" w:rsidRDefault="00E852DB" w:rsidP="00FB286E">
            <w:pPr>
              <w:ind w:right="98"/>
              <w:contextualSpacing/>
              <w:jc w:val="center"/>
              <w:rPr>
                <w:b/>
                <w:color w:val="000000" w:themeColor="text1"/>
                <w:sz w:val="22"/>
              </w:rPr>
            </w:pPr>
            <w:r w:rsidRPr="00AB2DB0">
              <w:rPr>
                <w:b/>
                <w:color w:val="000000" w:themeColor="text1"/>
                <w:sz w:val="22"/>
              </w:rPr>
              <w:t>2.</w:t>
            </w:r>
          </w:p>
        </w:tc>
        <w:tc>
          <w:tcPr>
            <w:tcW w:w="988" w:type="pct"/>
            <w:vAlign w:val="center"/>
          </w:tcPr>
          <w:p w14:paraId="4A37AA29" w14:textId="77777777" w:rsidR="00E852DB" w:rsidRPr="00AB2DB0" w:rsidRDefault="00E852DB" w:rsidP="00FB286E">
            <w:pPr>
              <w:ind w:right="98"/>
              <w:contextualSpacing/>
              <w:rPr>
                <w:bCs/>
                <w:color w:val="000000" w:themeColor="text1"/>
                <w:sz w:val="22"/>
              </w:rPr>
            </w:pPr>
          </w:p>
        </w:tc>
        <w:tc>
          <w:tcPr>
            <w:tcW w:w="1098" w:type="pct"/>
            <w:vAlign w:val="center"/>
          </w:tcPr>
          <w:p w14:paraId="5487D5B6" w14:textId="77777777" w:rsidR="00E852DB" w:rsidRPr="00AB2DB0" w:rsidRDefault="00E852DB" w:rsidP="00FB286E">
            <w:pPr>
              <w:ind w:right="98"/>
              <w:contextualSpacing/>
              <w:jc w:val="center"/>
              <w:rPr>
                <w:bCs/>
                <w:color w:val="000000" w:themeColor="text1"/>
                <w:sz w:val="22"/>
              </w:rPr>
            </w:pPr>
          </w:p>
        </w:tc>
        <w:tc>
          <w:tcPr>
            <w:tcW w:w="1098" w:type="pct"/>
            <w:vAlign w:val="center"/>
          </w:tcPr>
          <w:p w14:paraId="7A1E99C1" w14:textId="77777777" w:rsidR="00E852DB" w:rsidRPr="00AB2DB0" w:rsidRDefault="00E852DB" w:rsidP="00FB286E">
            <w:pPr>
              <w:ind w:right="98"/>
              <w:contextualSpacing/>
              <w:jc w:val="center"/>
              <w:rPr>
                <w:bCs/>
                <w:color w:val="000000" w:themeColor="text1"/>
                <w:sz w:val="22"/>
              </w:rPr>
            </w:pPr>
          </w:p>
        </w:tc>
        <w:tc>
          <w:tcPr>
            <w:tcW w:w="889" w:type="pct"/>
            <w:vAlign w:val="center"/>
          </w:tcPr>
          <w:p w14:paraId="02FD7DDF" w14:textId="77777777" w:rsidR="00E852DB" w:rsidRPr="00AB2DB0" w:rsidRDefault="00E852DB" w:rsidP="00FB286E">
            <w:pPr>
              <w:ind w:right="98"/>
              <w:contextualSpacing/>
              <w:rPr>
                <w:bCs/>
                <w:color w:val="000000" w:themeColor="text1"/>
                <w:sz w:val="22"/>
              </w:rPr>
            </w:pPr>
          </w:p>
        </w:tc>
        <w:tc>
          <w:tcPr>
            <w:tcW w:w="571" w:type="pct"/>
          </w:tcPr>
          <w:p w14:paraId="51D2981F" w14:textId="77777777" w:rsidR="00E852DB" w:rsidRPr="00AB2DB0" w:rsidRDefault="00E852DB" w:rsidP="00FB286E">
            <w:pPr>
              <w:ind w:right="98"/>
              <w:contextualSpacing/>
              <w:rPr>
                <w:bCs/>
                <w:color w:val="000000" w:themeColor="text1"/>
                <w:sz w:val="22"/>
              </w:rPr>
            </w:pPr>
          </w:p>
        </w:tc>
      </w:tr>
    </w:tbl>
    <w:p w14:paraId="2A7B21C0" w14:textId="77777777" w:rsidR="00E852DB" w:rsidRPr="00AB2DB0" w:rsidRDefault="00E852DB" w:rsidP="00E852DB">
      <w:pPr>
        <w:spacing w:line="320" w:lineRule="exact"/>
        <w:jc w:val="both"/>
        <w:rPr>
          <w:color w:val="000000" w:themeColor="text1"/>
          <w:sz w:val="22"/>
          <w:szCs w:val="22"/>
          <w:u w:val="single"/>
        </w:rPr>
      </w:pPr>
    </w:p>
    <w:p w14:paraId="50CA8E5A" w14:textId="77777777" w:rsidR="00E852DB" w:rsidRPr="00AB2DB0" w:rsidRDefault="00E852DB" w:rsidP="00E852DB">
      <w:pPr>
        <w:spacing w:line="320" w:lineRule="exact"/>
        <w:jc w:val="both"/>
        <w:rPr>
          <w:color w:val="000000" w:themeColor="text1"/>
          <w:sz w:val="22"/>
          <w:szCs w:val="22"/>
        </w:rPr>
      </w:pPr>
      <w:r w:rsidRPr="00AB2DB0">
        <w:rPr>
          <w:b/>
          <w:color w:val="000000" w:themeColor="text1"/>
          <w:sz w:val="22"/>
          <w:szCs w:val="22"/>
          <w:u w:val="single"/>
        </w:rPr>
        <w:t>UWAGA:</w:t>
      </w:r>
      <w:r w:rsidRPr="00AB2DB0">
        <w:rPr>
          <w:color w:val="000000" w:themeColor="text1"/>
          <w:sz w:val="22"/>
          <w:szCs w:val="22"/>
        </w:rPr>
        <w:t xml:space="preserve"> Do każdej usługi wymienionej w wykazie należy załączyć </w:t>
      </w:r>
      <w:r w:rsidRPr="00AB2DB0">
        <w:rPr>
          <w:b/>
          <w:color w:val="000000" w:themeColor="text1"/>
          <w:sz w:val="22"/>
          <w:szCs w:val="22"/>
        </w:rPr>
        <w:t>referencje</w:t>
      </w:r>
      <w:r w:rsidRPr="00AB2DB0">
        <w:rPr>
          <w:color w:val="000000" w:themeColor="text1"/>
          <w:sz w:val="22"/>
          <w:szCs w:val="22"/>
        </w:rPr>
        <w:t xml:space="preserve"> lub dokument potwierdzający, że zamówienia te zostały wykonane należycie.</w:t>
      </w:r>
    </w:p>
    <w:p w14:paraId="05C3F71A" w14:textId="77777777" w:rsidR="00E852DB" w:rsidRDefault="00E852DB" w:rsidP="00E852DB">
      <w:pPr>
        <w:spacing w:line="360" w:lineRule="auto"/>
        <w:jc w:val="right"/>
        <w:rPr>
          <w:rFonts w:ascii="Arial" w:hAnsi="Arial" w:cs="Arial"/>
          <w:color w:val="000000" w:themeColor="text1"/>
          <w:sz w:val="21"/>
          <w:szCs w:val="21"/>
        </w:rPr>
      </w:pPr>
      <w:r w:rsidRPr="00245474">
        <w:rPr>
          <w:rFonts w:ascii="Arial" w:hAnsi="Arial" w:cs="Arial"/>
          <w:color w:val="000000" w:themeColor="text1"/>
          <w:sz w:val="21"/>
          <w:szCs w:val="21"/>
        </w:rPr>
        <w:t xml:space="preserve">                                                                                    </w:t>
      </w:r>
      <w:r>
        <w:rPr>
          <w:rFonts w:ascii="Arial" w:hAnsi="Arial" w:cs="Arial"/>
          <w:color w:val="000000" w:themeColor="text1"/>
          <w:sz w:val="21"/>
          <w:szCs w:val="21"/>
        </w:rPr>
        <w:t>…………………………</w:t>
      </w:r>
    </w:p>
    <w:p w14:paraId="49EB6335" w14:textId="77777777" w:rsidR="00E852DB" w:rsidRPr="00AB2DB0" w:rsidRDefault="00E852DB" w:rsidP="00E852DB">
      <w:pPr>
        <w:spacing w:line="360" w:lineRule="auto"/>
        <w:jc w:val="right"/>
        <w:rPr>
          <w:i/>
          <w:color w:val="000000" w:themeColor="text1"/>
          <w:sz w:val="16"/>
          <w:szCs w:val="16"/>
        </w:rPr>
        <w:sectPr w:rsidR="00E852DB" w:rsidRPr="00AB2DB0" w:rsidSect="00FB286E">
          <w:footnotePr>
            <w:pos w:val="beneathText"/>
          </w:footnotePr>
          <w:pgSz w:w="16838" w:h="11906" w:orient="landscape"/>
          <w:pgMar w:top="1418" w:right="851" w:bottom="1418" w:left="1418" w:header="709" w:footer="709" w:gutter="0"/>
          <w:cols w:space="708"/>
          <w:docGrid w:linePitch="326"/>
        </w:sectPr>
      </w:pPr>
      <w:r>
        <w:rPr>
          <w:i/>
          <w:color w:val="000000" w:themeColor="text1"/>
          <w:sz w:val="16"/>
          <w:szCs w:val="16"/>
        </w:rPr>
        <w:t>(Data, podpis)</w:t>
      </w:r>
    </w:p>
    <w:p w14:paraId="6649BC06" w14:textId="77777777" w:rsidR="00E852DB" w:rsidRDefault="00E852DB" w:rsidP="00E852DB">
      <w:pPr>
        <w:rPr>
          <w:rFonts w:ascii="Arial" w:hAnsi="Arial" w:cs="Arial"/>
          <w:sz w:val="21"/>
          <w:szCs w:val="21"/>
        </w:rPr>
      </w:pPr>
    </w:p>
    <w:p w14:paraId="35BF0EDE" w14:textId="77777777" w:rsidR="00E852DB" w:rsidRPr="00AB2DB0" w:rsidRDefault="00E852DB" w:rsidP="00E852DB">
      <w:pPr>
        <w:tabs>
          <w:tab w:val="left" w:pos="922"/>
        </w:tabs>
        <w:rPr>
          <w:rFonts w:ascii="Arial" w:hAnsi="Arial" w:cs="Arial"/>
          <w:sz w:val="21"/>
          <w:szCs w:val="21"/>
        </w:rPr>
      </w:pPr>
      <w:r>
        <w:rPr>
          <w:rFonts w:ascii="Arial" w:hAnsi="Arial" w:cs="Arial"/>
          <w:sz w:val="21"/>
          <w:szCs w:val="21"/>
        </w:rPr>
        <w:tab/>
      </w:r>
    </w:p>
    <w:p w14:paraId="7DAA2892" w14:textId="77777777" w:rsidR="00E852DB" w:rsidRDefault="00E852DB" w:rsidP="00E852DB">
      <w:pPr>
        <w:rPr>
          <w:i/>
          <w:sz w:val="22"/>
          <w:lang w:val="pl-PL"/>
        </w:rPr>
      </w:pPr>
    </w:p>
    <w:p w14:paraId="03E365A6" w14:textId="77777777" w:rsidR="00E852DB" w:rsidRDefault="00E852DB" w:rsidP="00E852DB">
      <w:pPr>
        <w:rPr>
          <w:i/>
          <w:sz w:val="22"/>
          <w:lang w:val="pl-PL"/>
        </w:rPr>
      </w:pPr>
    </w:p>
    <w:p w14:paraId="45BF477A" w14:textId="77777777" w:rsidR="00E852DB" w:rsidRPr="00CA5E22" w:rsidRDefault="00E852DB" w:rsidP="00E852DB">
      <w:pPr>
        <w:widowControl/>
        <w:suppressAutoHyphens w:val="0"/>
        <w:overflowPunct/>
        <w:autoSpaceDE/>
        <w:autoSpaceDN/>
        <w:adjustRightInd/>
        <w:spacing w:after="160" w:line="259" w:lineRule="auto"/>
        <w:contextualSpacing/>
        <w:textAlignment w:val="auto"/>
        <w:rPr>
          <w:i/>
          <w:sz w:val="22"/>
          <w:lang w:val="pl-PL"/>
        </w:rPr>
      </w:pPr>
      <w:r>
        <w:rPr>
          <w:i/>
          <w:sz w:val="22"/>
          <w:lang w:val="pl-PL"/>
        </w:rPr>
        <w:t>Załącznik nr 10</w:t>
      </w:r>
      <w:r w:rsidRPr="00CA5E22">
        <w:rPr>
          <w:i/>
          <w:sz w:val="22"/>
          <w:lang w:val="pl-PL"/>
        </w:rPr>
        <w:t xml:space="preserve"> do SWZ</w:t>
      </w:r>
    </w:p>
    <w:p w14:paraId="5625F9AC" w14:textId="77777777" w:rsidR="00E852DB" w:rsidRPr="00B3532D" w:rsidRDefault="00E852DB" w:rsidP="00E852DB">
      <w:pPr>
        <w:rPr>
          <w:b/>
          <w:bCs/>
          <w:sz w:val="22"/>
          <w:szCs w:val="22"/>
        </w:rPr>
      </w:pPr>
    </w:p>
    <w:p w14:paraId="09E819F9" w14:textId="77777777" w:rsidR="00E852DB" w:rsidRPr="00B3532D" w:rsidRDefault="00E852DB" w:rsidP="00E852DB">
      <w:pPr>
        <w:widowControl/>
        <w:suppressAutoHyphens w:val="0"/>
        <w:spacing w:after="120"/>
        <w:jc w:val="center"/>
        <w:rPr>
          <w:b/>
          <w:bCs/>
          <w:color w:val="000000"/>
          <w:sz w:val="22"/>
          <w:szCs w:val="22"/>
          <w:lang w:val="pl-PL"/>
        </w:rPr>
      </w:pPr>
      <w:r w:rsidRPr="00B3532D">
        <w:rPr>
          <w:b/>
          <w:bCs/>
          <w:color w:val="000000"/>
          <w:sz w:val="22"/>
          <w:szCs w:val="22"/>
          <w:lang w:val="pl-PL"/>
        </w:rPr>
        <w:br/>
      </w:r>
    </w:p>
    <w:p w14:paraId="28391ACF" w14:textId="77777777" w:rsidR="00E852DB" w:rsidRPr="00B3532D" w:rsidRDefault="00E852DB" w:rsidP="00E852DB">
      <w:pPr>
        <w:widowControl/>
        <w:suppressAutoHyphens w:val="0"/>
        <w:spacing w:after="120"/>
        <w:jc w:val="center"/>
        <w:rPr>
          <w:b/>
          <w:bCs/>
          <w:color w:val="000000"/>
          <w:sz w:val="22"/>
          <w:szCs w:val="22"/>
          <w:lang w:val="pl-PL"/>
        </w:rPr>
      </w:pPr>
    </w:p>
    <w:p w14:paraId="31C63744" w14:textId="77777777" w:rsidR="00E852DB" w:rsidRPr="00B3532D" w:rsidRDefault="00E852DB" w:rsidP="00E852DB">
      <w:pPr>
        <w:widowControl/>
        <w:suppressAutoHyphens w:val="0"/>
        <w:spacing w:after="120"/>
        <w:jc w:val="center"/>
        <w:rPr>
          <w:b/>
          <w:bCs/>
          <w:color w:val="000000"/>
          <w:sz w:val="22"/>
          <w:szCs w:val="22"/>
          <w:lang w:val="pl-PL"/>
        </w:rPr>
      </w:pPr>
      <w:r>
        <w:rPr>
          <w:b/>
          <w:bCs/>
          <w:color w:val="000000"/>
          <w:sz w:val="22"/>
          <w:szCs w:val="22"/>
          <w:lang w:val="pl-PL"/>
        </w:rPr>
        <w:t>OŚWIADCZENIE Z PRZEPROWADZENIA</w:t>
      </w:r>
      <w:r w:rsidRPr="00B3532D">
        <w:rPr>
          <w:b/>
          <w:bCs/>
          <w:color w:val="000000"/>
          <w:sz w:val="22"/>
          <w:szCs w:val="22"/>
          <w:lang w:val="pl-PL"/>
        </w:rPr>
        <w:t xml:space="preserve"> WIZJI LOKALNEJ</w:t>
      </w:r>
    </w:p>
    <w:p w14:paraId="1C42EACC" w14:textId="77777777" w:rsidR="00E852DB" w:rsidRPr="00B3532D" w:rsidRDefault="00E852DB" w:rsidP="00E852DB">
      <w:pPr>
        <w:widowControl/>
        <w:suppressAutoHyphens w:val="0"/>
        <w:spacing w:after="120"/>
        <w:jc w:val="both"/>
        <w:rPr>
          <w:color w:val="000000"/>
          <w:sz w:val="22"/>
          <w:szCs w:val="22"/>
          <w:lang w:val="pl-PL"/>
        </w:rPr>
      </w:pPr>
      <w:r w:rsidRPr="00B3532D">
        <w:rPr>
          <w:b/>
          <w:bCs/>
          <w:color w:val="000000"/>
          <w:sz w:val="22"/>
          <w:szCs w:val="22"/>
          <w:lang w:val="pl-PL"/>
        </w:rPr>
        <w:br/>
      </w:r>
      <w:r w:rsidRPr="00B3532D">
        <w:rPr>
          <w:color w:val="000000"/>
          <w:sz w:val="22"/>
          <w:szCs w:val="22"/>
          <w:lang w:val="pl-PL"/>
        </w:rPr>
        <w:t>Nazwa wykonawcy ……………………………………………………………………………………</w:t>
      </w:r>
    </w:p>
    <w:p w14:paraId="4E364556" w14:textId="77777777" w:rsidR="00E852DB" w:rsidRPr="00B3532D" w:rsidRDefault="00E852DB" w:rsidP="00E852DB">
      <w:pPr>
        <w:widowControl/>
        <w:suppressAutoHyphens w:val="0"/>
        <w:spacing w:after="120"/>
        <w:jc w:val="both"/>
        <w:rPr>
          <w:color w:val="000000"/>
          <w:sz w:val="22"/>
          <w:szCs w:val="22"/>
          <w:lang w:val="pl-PL"/>
        </w:rPr>
      </w:pPr>
      <w:r w:rsidRPr="00B3532D">
        <w:rPr>
          <w:color w:val="000000"/>
          <w:sz w:val="22"/>
          <w:szCs w:val="22"/>
          <w:lang w:val="pl-PL"/>
        </w:rPr>
        <w:t>Adres wykonawcy ……………………………………………………………………………………..</w:t>
      </w:r>
    </w:p>
    <w:p w14:paraId="130EDB0C" w14:textId="77777777" w:rsidR="00E852DB" w:rsidRPr="00B3532D" w:rsidRDefault="00E852DB" w:rsidP="00E852DB">
      <w:pPr>
        <w:widowControl/>
        <w:suppressAutoHyphens w:val="0"/>
        <w:jc w:val="both"/>
        <w:rPr>
          <w:b/>
          <w:bCs/>
          <w:color w:val="000000"/>
          <w:sz w:val="22"/>
          <w:szCs w:val="22"/>
          <w:lang w:val="pl-PL"/>
        </w:rPr>
      </w:pPr>
      <w:r w:rsidRPr="00B3532D">
        <w:rPr>
          <w:color w:val="000000"/>
          <w:sz w:val="22"/>
          <w:szCs w:val="22"/>
          <w:lang w:val="pl-PL"/>
        </w:rPr>
        <w:t>Miejscowość ................................................ Data ................................................</w:t>
      </w:r>
      <w:r>
        <w:rPr>
          <w:color w:val="000000"/>
          <w:sz w:val="22"/>
          <w:szCs w:val="22"/>
          <w:lang w:val="pl-PL"/>
        </w:rPr>
        <w:t>..</w:t>
      </w:r>
      <w:r w:rsidRPr="00B3532D">
        <w:rPr>
          <w:color w:val="000000"/>
          <w:sz w:val="22"/>
          <w:szCs w:val="22"/>
          <w:lang w:val="pl-PL"/>
        </w:rPr>
        <w:br/>
      </w:r>
    </w:p>
    <w:p w14:paraId="3BF616EE" w14:textId="77777777" w:rsidR="00E852DB" w:rsidRPr="00B3532D" w:rsidRDefault="00E852DB" w:rsidP="00E852DB">
      <w:pPr>
        <w:widowControl/>
        <w:suppressAutoHyphens w:val="0"/>
        <w:jc w:val="both"/>
        <w:rPr>
          <w:b/>
          <w:bCs/>
          <w:color w:val="000000"/>
          <w:sz w:val="22"/>
          <w:szCs w:val="22"/>
          <w:lang w:val="pl-PL"/>
        </w:rPr>
      </w:pPr>
    </w:p>
    <w:p w14:paraId="6ADA6B72" w14:textId="77777777" w:rsidR="00E852DB" w:rsidRPr="00B3532D" w:rsidRDefault="00E852DB" w:rsidP="00E852DB">
      <w:pPr>
        <w:overflowPunct/>
        <w:autoSpaceDE/>
        <w:autoSpaceDN/>
        <w:adjustRightInd/>
        <w:jc w:val="both"/>
        <w:textAlignment w:val="auto"/>
        <w:rPr>
          <w:b/>
          <w:i/>
          <w:sz w:val="22"/>
          <w:szCs w:val="22"/>
        </w:rPr>
      </w:pPr>
      <w:r w:rsidRPr="00B3532D">
        <w:rPr>
          <w:b/>
          <w:bCs/>
          <w:color w:val="000000"/>
          <w:sz w:val="22"/>
          <w:szCs w:val="22"/>
        </w:rPr>
        <w:t>O</w:t>
      </w:r>
      <w:r w:rsidRPr="00B3532D">
        <w:rPr>
          <w:rFonts w:eastAsia="TimesNewRoman"/>
          <w:b/>
          <w:bCs/>
          <w:color w:val="000000"/>
          <w:sz w:val="22"/>
          <w:szCs w:val="22"/>
        </w:rPr>
        <w:t>ś</w:t>
      </w:r>
      <w:r w:rsidRPr="00B3532D">
        <w:rPr>
          <w:b/>
          <w:bCs/>
          <w:color w:val="000000"/>
          <w:sz w:val="22"/>
          <w:szCs w:val="22"/>
        </w:rPr>
        <w:t>wiadczamy</w:t>
      </w:r>
      <w:r w:rsidRPr="00B3532D">
        <w:rPr>
          <w:color w:val="000000"/>
          <w:sz w:val="22"/>
          <w:szCs w:val="22"/>
        </w:rPr>
        <w:t xml:space="preserve">, że w dniu ………………………… dokonaliśmy wizji lokalnej i zapoznaliśmy się z zakresem prac koniecznych do wykonania oraz </w:t>
      </w:r>
      <w:r w:rsidRPr="00B3532D">
        <w:rPr>
          <w:sz w:val="22"/>
          <w:szCs w:val="22"/>
        </w:rPr>
        <w:t>uzyskaliśmy informacje potrzebne do przygotowania oferty zgodnie z postanowieniami SWZ :</w:t>
      </w:r>
      <w:r w:rsidRPr="00B3532D">
        <w:rPr>
          <w:rFonts w:eastAsia="Calibri"/>
          <w:i/>
          <w:kern w:val="0"/>
          <w:sz w:val="22"/>
          <w:szCs w:val="22"/>
          <w:lang w:val="pl-PL" w:eastAsia="en-US"/>
        </w:rPr>
        <w:t xml:space="preserve"> </w:t>
      </w:r>
      <w:r w:rsidRPr="002D2F87">
        <w:rPr>
          <w:b/>
          <w:bCs/>
          <w:sz w:val="22"/>
          <w:szCs w:val="22"/>
        </w:rPr>
        <w:t>,,Wykonywanie napraw głównych i utrzymanie w sprawności technicznej i użytkowej dźwigów zabudowanych w budynkach szpitalnych Specjalistycznego Szpitala im. dra Alfreda Sokołowskiego przy ul. Sokołowskiego i Batorego  w Wałbrzychu przez okres 48 miesięcy”- Zp/</w:t>
      </w:r>
      <w:r>
        <w:rPr>
          <w:b/>
          <w:bCs/>
          <w:sz w:val="22"/>
          <w:szCs w:val="22"/>
        </w:rPr>
        <w:t>38</w:t>
      </w:r>
      <w:r w:rsidRPr="002D2F87">
        <w:rPr>
          <w:b/>
          <w:bCs/>
          <w:sz w:val="22"/>
          <w:szCs w:val="22"/>
        </w:rPr>
        <w:t xml:space="preserve">/TP/24  </w:t>
      </w:r>
    </w:p>
    <w:p w14:paraId="5858DD16" w14:textId="77777777" w:rsidR="00E852DB" w:rsidRPr="00B3532D" w:rsidRDefault="00E852DB" w:rsidP="00E852DB">
      <w:pPr>
        <w:widowControl/>
        <w:suppressAutoHyphens w:val="0"/>
        <w:jc w:val="both"/>
        <w:rPr>
          <w:color w:val="000000"/>
          <w:sz w:val="22"/>
          <w:szCs w:val="22"/>
          <w:lang w:val="pl-PL"/>
        </w:rPr>
      </w:pPr>
      <w:r w:rsidRPr="00B3532D">
        <w:rPr>
          <w:color w:val="000000"/>
          <w:sz w:val="22"/>
          <w:szCs w:val="22"/>
          <w:lang w:val="pl-PL"/>
        </w:rPr>
        <w:t>Wszystkich niezbędnych informacji udzielił nam upoważniony pracownik Zamawiającego.</w:t>
      </w:r>
    </w:p>
    <w:p w14:paraId="64268BC0" w14:textId="77777777" w:rsidR="00E852DB" w:rsidRPr="00B3532D" w:rsidRDefault="00E852DB" w:rsidP="00E852DB">
      <w:pPr>
        <w:widowControl/>
        <w:suppressAutoHyphens w:val="0"/>
        <w:spacing w:after="120"/>
        <w:jc w:val="both"/>
        <w:rPr>
          <w:color w:val="000000"/>
          <w:sz w:val="22"/>
          <w:szCs w:val="22"/>
          <w:lang w:val="pl-PL"/>
        </w:rPr>
      </w:pPr>
    </w:p>
    <w:p w14:paraId="35CC4122" w14:textId="77777777" w:rsidR="00E852DB" w:rsidRPr="00B3532D" w:rsidRDefault="00E852DB" w:rsidP="00E852DB">
      <w:pPr>
        <w:widowControl/>
        <w:suppressAutoHyphens w:val="0"/>
        <w:spacing w:after="120"/>
        <w:jc w:val="both"/>
        <w:rPr>
          <w:color w:val="000000"/>
          <w:sz w:val="22"/>
          <w:szCs w:val="22"/>
          <w:lang w:val="pl-PL"/>
        </w:rPr>
      </w:pPr>
    </w:p>
    <w:p w14:paraId="77EB7CE8" w14:textId="77777777" w:rsidR="00E852DB" w:rsidRPr="00B3532D" w:rsidRDefault="00E852DB" w:rsidP="00E852DB">
      <w:pPr>
        <w:widowControl/>
        <w:suppressAutoHyphens w:val="0"/>
        <w:spacing w:after="120"/>
        <w:jc w:val="both"/>
        <w:rPr>
          <w:rFonts w:ascii="Times-Roman" w:hAnsi="Times-Roman"/>
          <w:color w:val="000000"/>
          <w:sz w:val="18"/>
          <w:szCs w:val="18"/>
          <w:lang w:val="pl-PL"/>
        </w:rPr>
      </w:pPr>
      <w:r w:rsidRPr="00B3532D">
        <w:rPr>
          <w:rFonts w:ascii="Times-Roman" w:hAnsi="Times-Roman"/>
          <w:color w:val="000000"/>
          <w:sz w:val="18"/>
          <w:szCs w:val="18"/>
          <w:lang w:val="pl-PL"/>
        </w:rPr>
        <w:t xml:space="preserve">                                                                                                                                   ................................................................................</w:t>
      </w:r>
      <w:r>
        <w:rPr>
          <w:rFonts w:ascii="Times-Roman" w:hAnsi="Times-Roman"/>
          <w:color w:val="000000"/>
          <w:sz w:val="18"/>
          <w:szCs w:val="18"/>
          <w:lang w:val="pl-PL"/>
        </w:rPr>
        <w:t xml:space="preserve">                                                ………………………………………</w:t>
      </w:r>
      <w:r w:rsidRPr="00B3532D">
        <w:rPr>
          <w:rFonts w:ascii="Times-Roman" w:hAnsi="Times-Roman"/>
          <w:color w:val="000000"/>
          <w:sz w:val="18"/>
          <w:szCs w:val="18"/>
          <w:lang w:val="pl-PL"/>
        </w:rPr>
        <w:br/>
        <w:t xml:space="preserve">            (data i podpis Wykonawcy) </w:t>
      </w:r>
      <w:r>
        <w:rPr>
          <w:rFonts w:ascii="Times-Roman" w:hAnsi="Times-Roman"/>
          <w:color w:val="000000"/>
          <w:sz w:val="18"/>
          <w:szCs w:val="18"/>
          <w:lang w:val="pl-PL"/>
        </w:rPr>
        <w:tab/>
      </w:r>
      <w:r>
        <w:rPr>
          <w:rFonts w:ascii="Times-Roman" w:hAnsi="Times-Roman"/>
          <w:color w:val="000000"/>
          <w:sz w:val="18"/>
          <w:szCs w:val="18"/>
          <w:lang w:val="pl-PL"/>
        </w:rPr>
        <w:tab/>
      </w:r>
      <w:r>
        <w:rPr>
          <w:rFonts w:ascii="Times-Roman" w:hAnsi="Times-Roman"/>
          <w:color w:val="000000"/>
          <w:sz w:val="18"/>
          <w:szCs w:val="18"/>
          <w:lang w:val="pl-PL"/>
        </w:rPr>
        <w:tab/>
      </w:r>
      <w:r>
        <w:rPr>
          <w:rFonts w:ascii="Times-Roman" w:hAnsi="Times-Roman"/>
          <w:color w:val="000000"/>
          <w:sz w:val="18"/>
          <w:szCs w:val="18"/>
          <w:lang w:val="pl-PL"/>
        </w:rPr>
        <w:tab/>
      </w:r>
      <w:r>
        <w:rPr>
          <w:rFonts w:ascii="Times-Roman" w:hAnsi="Times-Roman"/>
          <w:color w:val="000000"/>
          <w:sz w:val="18"/>
          <w:szCs w:val="18"/>
          <w:lang w:val="pl-PL"/>
        </w:rPr>
        <w:tab/>
        <w:t xml:space="preserve">        (data podpis Zamawiającego)</w:t>
      </w:r>
    </w:p>
    <w:p w14:paraId="2023BC08" w14:textId="77777777" w:rsidR="00E852DB" w:rsidRPr="00B3532D" w:rsidRDefault="00E852DB" w:rsidP="00E852DB">
      <w:pPr>
        <w:widowControl/>
        <w:suppressAutoHyphens w:val="0"/>
        <w:spacing w:after="120"/>
        <w:jc w:val="both"/>
        <w:rPr>
          <w:rFonts w:ascii="Times-Roman" w:hAnsi="Times-Roman"/>
          <w:color w:val="000000"/>
          <w:lang w:val="pl-PL"/>
        </w:rPr>
      </w:pPr>
    </w:p>
    <w:p w14:paraId="15F13A2D" w14:textId="77777777" w:rsidR="00E852DB" w:rsidRPr="00B3532D" w:rsidRDefault="00E852DB" w:rsidP="00E852DB">
      <w:pPr>
        <w:rPr>
          <w:b/>
          <w:bCs/>
        </w:rPr>
      </w:pPr>
    </w:p>
    <w:p w14:paraId="62519DD2" w14:textId="77777777" w:rsidR="00E852DB" w:rsidRPr="00B3532D" w:rsidRDefault="00E852DB" w:rsidP="00E852DB">
      <w:pPr>
        <w:rPr>
          <w:b/>
          <w:bCs/>
        </w:rPr>
      </w:pPr>
    </w:p>
    <w:p w14:paraId="70207A72" w14:textId="77777777" w:rsidR="00E852DB" w:rsidRPr="00B3532D" w:rsidRDefault="00E852DB" w:rsidP="00E852DB">
      <w:pPr>
        <w:rPr>
          <w:b/>
          <w:bCs/>
        </w:rPr>
      </w:pPr>
    </w:p>
    <w:p w14:paraId="29065C9B" w14:textId="77777777" w:rsidR="00E852DB" w:rsidRPr="00B3532D" w:rsidRDefault="00E852DB" w:rsidP="00E852DB">
      <w:pPr>
        <w:rPr>
          <w:b/>
          <w:bCs/>
        </w:rPr>
      </w:pPr>
    </w:p>
    <w:p w14:paraId="741B5D14" w14:textId="77777777" w:rsidR="00E852DB" w:rsidRPr="00B3532D" w:rsidRDefault="00E852DB" w:rsidP="00E852DB">
      <w:pPr>
        <w:rPr>
          <w:b/>
          <w:bCs/>
        </w:rPr>
      </w:pPr>
    </w:p>
    <w:p w14:paraId="58CEC000" w14:textId="77777777" w:rsidR="00E852DB" w:rsidRPr="00B3532D" w:rsidRDefault="00E852DB" w:rsidP="00E852DB">
      <w:pPr>
        <w:rPr>
          <w:b/>
          <w:bCs/>
        </w:rPr>
      </w:pPr>
    </w:p>
    <w:p w14:paraId="0EA8A408" w14:textId="77777777" w:rsidR="00E852DB" w:rsidRDefault="00E852DB" w:rsidP="00E852DB">
      <w:pPr>
        <w:rPr>
          <w:i/>
          <w:sz w:val="22"/>
          <w:lang w:val="pl-PL"/>
        </w:rPr>
      </w:pPr>
    </w:p>
    <w:p w14:paraId="76A98D30" w14:textId="77777777" w:rsidR="00E852DB" w:rsidRDefault="00E852DB" w:rsidP="00E852DB">
      <w:pPr>
        <w:rPr>
          <w:i/>
          <w:sz w:val="22"/>
          <w:lang w:val="pl-PL"/>
        </w:rPr>
      </w:pPr>
    </w:p>
    <w:p w14:paraId="619A52D0" w14:textId="77777777" w:rsidR="00E852DB" w:rsidRDefault="00E852DB" w:rsidP="00E852DB">
      <w:pPr>
        <w:rPr>
          <w:i/>
          <w:sz w:val="22"/>
          <w:lang w:val="pl-PL"/>
        </w:rPr>
      </w:pPr>
    </w:p>
    <w:p w14:paraId="7867D073" w14:textId="77777777" w:rsidR="00E852DB" w:rsidRDefault="00E852DB" w:rsidP="00E852DB">
      <w:pPr>
        <w:rPr>
          <w:i/>
          <w:sz w:val="22"/>
          <w:lang w:val="pl-PL"/>
        </w:rPr>
      </w:pPr>
    </w:p>
    <w:p w14:paraId="41B4B248" w14:textId="77777777" w:rsidR="00E852DB" w:rsidRDefault="00E852DB" w:rsidP="00E852DB">
      <w:pPr>
        <w:rPr>
          <w:i/>
          <w:sz w:val="22"/>
          <w:lang w:val="pl-PL"/>
        </w:rPr>
      </w:pPr>
    </w:p>
    <w:p w14:paraId="4C283A37" w14:textId="77777777" w:rsidR="00FB286E" w:rsidRDefault="00FB286E"/>
    <w:sectPr w:rsidR="00FB286E" w:rsidSect="00FB286E">
      <w:footnotePr>
        <w:pos w:val="beneathText"/>
      </w:footnotePr>
      <w:pgSz w:w="11906" w:h="16838"/>
      <w:pgMar w:top="851"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39BCD" w14:textId="77777777" w:rsidR="00AD3159" w:rsidRDefault="00AD3159">
      <w:r>
        <w:separator/>
      </w:r>
    </w:p>
  </w:endnote>
  <w:endnote w:type="continuationSeparator" w:id="0">
    <w:p w14:paraId="0BAF4A80" w14:textId="77777777" w:rsidR="00AD3159" w:rsidRDefault="00AD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charset w:val="80"/>
    <w:family w:val="auto"/>
    <w:pitch w:val="default"/>
    <w:sig w:usb0="00000000" w:usb1="08070000" w:usb2="00000010" w:usb3="00000000" w:csb0="00020000"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Andale Sans UI">
    <w:charset w:val="EE"/>
    <w:family w:val="auto"/>
    <w:pitch w:val="variable"/>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rebuchetMS-Bold">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Times-Roman">
    <w:altName w:val="Times New Roman"/>
    <w:charset w:val="EE"/>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434016"/>
      <w:docPartObj>
        <w:docPartGallery w:val="Page Numbers (Bottom of Page)"/>
        <w:docPartUnique/>
      </w:docPartObj>
    </w:sdtPr>
    <w:sdtEndPr>
      <w:rPr>
        <w:sz w:val="20"/>
      </w:rPr>
    </w:sdtEndPr>
    <w:sdtContent>
      <w:p w14:paraId="24AA3674" w14:textId="77777777" w:rsidR="00AD3159" w:rsidRPr="003D1CD6" w:rsidRDefault="00AD3159">
        <w:pPr>
          <w:pStyle w:val="Stopka"/>
          <w:jc w:val="right"/>
          <w:rPr>
            <w:sz w:val="20"/>
          </w:rPr>
        </w:pPr>
        <w:r w:rsidRPr="003D1CD6">
          <w:rPr>
            <w:sz w:val="20"/>
          </w:rPr>
          <w:fldChar w:fldCharType="begin"/>
        </w:r>
        <w:r w:rsidRPr="003D1CD6">
          <w:rPr>
            <w:sz w:val="20"/>
          </w:rPr>
          <w:instrText>PAGE   \* MERGEFORMAT</w:instrText>
        </w:r>
        <w:r w:rsidRPr="003D1CD6">
          <w:rPr>
            <w:sz w:val="20"/>
          </w:rPr>
          <w:fldChar w:fldCharType="separate"/>
        </w:r>
        <w:r w:rsidR="008829DD" w:rsidRPr="008829DD">
          <w:rPr>
            <w:noProof/>
            <w:sz w:val="20"/>
            <w:lang w:val="pl-PL"/>
          </w:rPr>
          <w:t>16</w:t>
        </w:r>
        <w:r w:rsidRPr="003D1CD6">
          <w:rPr>
            <w:sz w:val="20"/>
          </w:rPr>
          <w:fldChar w:fldCharType="end"/>
        </w:r>
      </w:p>
    </w:sdtContent>
  </w:sdt>
  <w:p w14:paraId="30F7C693" w14:textId="77777777" w:rsidR="00AD3159" w:rsidRDefault="00AD315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6E821" w14:textId="77777777" w:rsidR="00AD3159" w:rsidRDefault="00AD3159">
      <w:r>
        <w:separator/>
      </w:r>
    </w:p>
  </w:footnote>
  <w:footnote w:type="continuationSeparator" w:id="0">
    <w:p w14:paraId="243A344F" w14:textId="77777777" w:rsidR="00AD3159" w:rsidRDefault="00AD3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2A9C8" w14:textId="77777777" w:rsidR="00AD3159" w:rsidRPr="0056339D" w:rsidRDefault="00AD3159" w:rsidP="00FB286E">
    <w:pPr>
      <w:pStyle w:val="Nagwek0"/>
      <w:jc w:val="center"/>
      <w:rPr>
        <w:sz w:val="20"/>
      </w:rPr>
    </w:pPr>
    <w:r w:rsidRPr="00556AEE">
      <w:rPr>
        <w:sz w:val="18"/>
        <w:szCs w:val="18"/>
      </w:rPr>
      <w:ptab w:relativeTo="margin" w:alignment="center" w:leader="none"/>
    </w:r>
    <w:r w:rsidRPr="00556AEE">
      <w:rPr>
        <w:sz w:val="18"/>
        <w:szCs w:val="18"/>
      </w:rPr>
      <w:ptab w:relativeTo="margin" w:alignment="right" w:leader="none"/>
    </w:r>
    <w:r w:rsidRPr="00B8433B">
      <w:rPr>
        <w:sz w:val="20"/>
      </w:rPr>
      <w:t xml:space="preserve"> </w:t>
    </w:r>
    <w:r>
      <w:rPr>
        <w:sz w:val="20"/>
      </w:rPr>
      <w:t>Zp/38/TP/24</w:t>
    </w:r>
  </w:p>
  <w:p w14:paraId="17E81EEC" w14:textId="77777777" w:rsidR="00AD3159" w:rsidRPr="00556AEE" w:rsidRDefault="00AD3159">
    <w:pPr>
      <w:pStyle w:val="Nagwek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5"/>
    <w:multiLevelType w:val="singleLevel"/>
    <w:tmpl w:val="06426978"/>
    <w:lvl w:ilvl="0">
      <w:start w:val="1"/>
      <w:numFmt w:val="decimal"/>
      <w:lvlText w:val="%1."/>
      <w:lvlJc w:val="left"/>
      <w:pPr>
        <w:tabs>
          <w:tab w:val="num" w:pos="0"/>
        </w:tabs>
        <w:ind w:left="720" w:hanging="360"/>
      </w:pPr>
      <w:rPr>
        <w:rFonts w:ascii="Cambria" w:hAnsi="Cambria" w:cs="Calibri" w:hint="default"/>
        <w:color w:val="000000"/>
        <w:sz w:val="22"/>
        <w:szCs w:val="22"/>
      </w:rPr>
    </w:lvl>
  </w:abstractNum>
  <w:abstractNum w:abstractNumId="3" w15:restartNumberingAfterBreak="0">
    <w:nsid w:val="023B3919"/>
    <w:multiLevelType w:val="hybridMultilevel"/>
    <w:tmpl w:val="8956286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4863E88"/>
    <w:multiLevelType w:val="hybridMultilevel"/>
    <w:tmpl w:val="8FC277A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05233C05"/>
    <w:multiLevelType w:val="hybridMultilevel"/>
    <w:tmpl w:val="2CC605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9" w15:restartNumberingAfterBreak="0">
    <w:nsid w:val="10886FDC"/>
    <w:multiLevelType w:val="hybridMultilevel"/>
    <w:tmpl w:val="3EFA8F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10820A1"/>
    <w:multiLevelType w:val="hybridMultilevel"/>
    <w:tmpl w:val="14068C4C"/>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5F637BE"/>
    <w:multiLevelType w:val="multilevel"/>
    <w:tmpl w:val="4CC477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79616CF"/>
    <w:multiLevelType w:val="hybridMultilevel"/>
    <w:tmpl w:val="6BB0D12E"/>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4"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4D42459"/>
    <w:multiLevelType w:val="hybridMultilevel"/>
    <w:tmpl w:val="3AB6E32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ED2362"/>
    <w:multiLevelType w:val="hybridMultilevel"/>
    <w:tmpl w:val="9AB8F0A0"/>
    <w:lvl w:ilvl="0" w:tplc="1772BEB0">
      <w:start w:val="1"/>
      <w:numFmt w:val="decimal"/>
      <w:lvlText w:val="%1)"/>
      <w:lvlJc w:val="left"/>
      <w:pPr>
        <w:ind w:left="1065" w:hanging="360"/>
      </w:pPr>
      <w:rPr>
        <w:rFonts w:hint="default"/>
      </w:rPr>
    </w:lvl>
    <w:lvl w:ilvl="1" w:tplc="F1F87BDE">
      <w:start w:val="1"/>
      <w:numFmt w:val="decimal"/>
      <w:lvlText w:val="%2)"/>
      <w:lvlJc w:val="left"/>
      <w:pPr>
        <w:ind w:left="720" w:hanging="360"/>
      </w:pPr>
      <w:rPr>
        <w:rFonts w:asciiTheme="majorHAnsi" w:hAnsiTheme="majorHAnsi" w:cs="Tahoma" w:hint="default"/>
        <w:bCs/>
        <w:color w:val="000000"/>
        <w:sz w:val="20"/>
        <w:szCs w:val="20"/>
      </w:rPr>
    </w:lvl>
    <w:lvl w:ilvl="2" w:tplc="EEB8B930">
      <w:start w:val="1"/>
      <w:numFmt w:val="decimal"/>
      <w:lvlText w:val="%3)"/>
      <w:lvlJc w:val="left"/>
      <w:pPr>
        <w:ind w:left="1211" w:hanging="360"/>
      </w:pPr>
      <w:rPr>
        <w:rFonts w:ascii="Cambria" w:hAnsi="Cambria" w:cs="Calibri" w:hint="default"/>
        <w:bCs/>
        <w:color w:val="000000"/>
        <w:sz w:val="22"/>
        <w:szCs w:val="22"/>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3" w15:restartNumberingAfterBreak="0">
    <w:nsid w:val="33976FF6"/>
    <w:multiLevelType w:val="hybridMultilevel"/>
    <w:tmpl w:val="E3804306"/>
    <w:lvl w:ilvl="0" w:tplc="806404F4">
      <w:start w:val="2"/>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ADE0AA8"/>
    <w:multiLevelType w:val="hybridMultilevel"/>
    <w:tmpl w:val="7DBCFDAC"/>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E91B17"/>
    <w:multiLevelType w:val="hybridMultilevel"/>
    <w:tmpl w:val="3A74EB8A"/>
    <w:lvl w:ilvl="0" w:tplc="8DFC8426">
      <w:start w:val="1"/>
      <w:numFmt w:val="decimal"/>
      <w:lvlText w:val="%1."/>
      <w:lvlJc w:val="lef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9"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3DDB413C"/>
    <w:multiLevelType w:val="hybridMultilevel"/>
    <w:tmpl w:val="9FBC79AA"/>
    <w:lvl w:ilvl="0" w:tplc="8D0A5D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2"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35"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37"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4F233184"/>
    <w:multiLevelType w:val="hybridMultilevel"/>
    <w:tmpl w:val="D8C24D1E"/>
    <w:lvl w:ilvl="0" w:tplc="0B4835BE">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FC15702"/>
    <w:multiLevelType w:val="hybridMultilevel"/>
    <w:tmpl w:val="EB9445E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42"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52A6E0B"/>
    <w:multiLevelType w:val="hybridMultilevel"/>
    <w:tmpl w:val="D49ADA0E"/>
    <w:lvl w:ilvl="0" w:tplc="0415000F">
      <w:start w:val="1"/>
      <w:numFmt w:val="decimal"/>
      <w:lvlText w:val="%1."/>
      <w:lvlJc w:val="left"/>
      <w:pPr>
        <w:ind w:left="360" w:hanging="360"/>
      </w:pPr>
      <w:rPr>
        <w:rFonts w:hint="default"/>
      </w:rPr>
    </w:lvl>
    <w:lvl w:ilvl="1" w:tplc="CD942DE4">
      <w:start w:val="1"/>
      <w:numFmt w:val="lowerLetter"/>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52" w15:restartNumberingAfterBreak="0">
    <w:nsid w:val="6D202AB8"/>
    <w:multiLevelType w:val="hybridMultilevel"/>
    <w:tmpl w:val="ABC88CEA"/>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07451F8"/>
    <w:multiLevelType w:val="hybridMultilevel"/>
    <w:tmpl w:val="DE90D5DC"/>
    <w:lvl w:ilvl="0" w:tplc="E6DE78F2">
      <w:start w:val="1"/>
      <w:numFmt w:val="decimal"/>
      <w:lvlText w:val="%1."/>
      <w:lvlJc w:val="left"/>
      <w:pPr>
        <w:ind w:left="360" w:hanging="360"/>
      </w:pPr>
      <w:rPr>
        <w:rFonts w:hint="default"/>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219741C"/>
    <w:multiLevelType w:val="hybridMultilevel"/>
    <w:tmpl w:val="596032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825678B"/>
    <w:multiLevelType w:val="hybridMultilevel"/>
    <w:tmpl w:val="D7EAD5FA"/>
    <w:lvl w:ilvl="0" w:tplc="730AAAE8">
      <w:start w:val="1"/>
      <w:numFmt w:val="decimal"/>
      <w:lvlText w:val="%1."/>
      <w:lvlJc w:val="left"/>
      <w:pPr>
        <w:ind w:left="41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28"/>
  </w:num>
  <w:num w:numId="6">
    <w:abstractNumId w:val="34"/>
  </w:num>
  <w:num w:numId="7">
    <w:abstractNumId w:val="58"/>
  </w:num>
  <w:num w:numId="8">
    <w:abstractNumId w:val="38"/>
  </w:num>
  <w:num w:numId="9">
    <w:abstractNumId w:val="37"/>
  </w:num>
  <w:num w:numId="10">
    <w:abstractNumId w:val="42"/>
  </w:num>
  <w:num w:numId="11">
    <w:abstractNumId w:val="48"/>
  </w:num>
  <w:num w:numId="12">
    <w:abstractNumId w:val="12"/>
  </w:num>
  <w:num w:numId="13">
    <w:abstractNumId w:val="51"/>
  </w:num>
  <w:num w:numId="14">
    <w:abstractNumId w:val="50"/>
  </w:num>
  <w:num w:numId="15">
    <w:abstractNumId w:val="44"/>
  </w:num>
  <w:num w:numId="16">
    <w:abstractNumId w:val="19"/>
  </w:num>
  <w:num w:numId="17">
    <w:abstractNumId w:val="57"/>
  </w:num>
  <w:num w:numId="18">
    <w:abstractNumId w:val="25"/>
  </w:num>
  <w:num w:numId="19">
    <w:abstractNumId w:val="32"/>
  </w:num>
  <w:num w:numId="20">
    <w:abstractNumId w:val="10"/>
  </w:num>
  <w:num w:numId="21">
    <w:abstractNumId w:val="55"/>
  </w:num>
  <w:num w:numId="22">
    <w:abstractNumId w:val="23"/>
  </w:num>
  <w:num w:numId="23">
    <w:abstractNumId w:val="49"/>
  </w:num>
  <w:num w:numId="24">
    <w:abstractNumId w:val="8"/>
  </w:num>
  <w:num w:numId="25">
    <w:abstractNumId w:val="14"/>
  </w:num>
  <w:num w:numId="26">
    <w:abstractNumId w:val="15"/>
  </w:num>
  <w:num w:numId="27">
    <w:abstractNumId w:val="29"/>
  </w:num>
  <w:num w:numId="28">
    <w:abstractNumId w:val="53"/>
  </w:num>
  <w:num w:numId="29">
    <w:abstractNumId w:val="17"/>
  </w:num>
  <w:num w:numId="30">
    <w:abstractNumId w:val="7"/>
  </w:num>
  <w:num w:numId="31">
    <w:abstractNumId w:val="47"/>
  </w:num>
  <w:num w:numId="32">
    <w:abstractNumId w:val="16"/>
  </w:num>
  <w:num w:numId="33">
    <w:abstractNumId w:val="45"/>
  </w:num>
  <w:num w:numId="34">
    <w:abstractNumId w:val="35"/>
  </w:num>
  <w:num w:numId="35">
    <w:abstractNumId w:val="6"/>
  </w:num>
  <w:num w:numId="36">
    <w:abstractNumId w:val="56"/>
  </w:num>
  <w:num w:numId="37">
    <w:abstractNumId w:val="9"/>
  </w:num>
  <w:num w:numId="38">
    <w:abstractNumId w:val="27"/>
  </w:num>
  <w:num w:numId="39">
    <w:abstractNumId w:val="39"/>
  </w:num>
  <w:num w:numId="40">
    <w:abstractNumId w:val="3"/>
  </w:num>
  <w:num w:numId="41">
    <w:abstractNumId w:val="41"/>
  </w:num>
  <w:num w:numId="42">
    <w:abstractNumId w:val="4"/>
  </w:num>
  <w:num w:numId="43">
    <w:abstractNumId w:val="21"/>
  </w:num>
  <w:num w:numId="44">
    <w:abstractNumId w:val="54"/>
  </w:num>
  <w:num w:numId="45">
    <w:abstractNumId w:val="5"/>
  </w:num>
  <w:num w:numId="46">
    <w:abstractNumId w:val="40"/>
  </w:num>
  <w:num w:numId="47">
    <w:abstractNumId w:val="36"/>
  </w:num>
  <w:num w:numId="48">
    <w:abstractNumId w:val="26"/>
  </w:num>
  <w:num w:numId="49">
    <w:abstractNumId w:val="31"/>
  </w:num>
  <w:num w:numId="50">
    <w:abstractNumId w:val="43"/>
  </w:num>
  <w:num w:numId="51">
    <w:abstractNumId w:val="30"/>
  </w:num>
  <w:num w:numId="52">
    <w:abstractNumId w:val="33"/>
  </w:num>
  <w:num w:numId="53">
    <w:abstractNumId w:val="11"/>
  </w:num>
  <w:num w:numId="54">
    <w:abstractNumId w:val="24"/>
  </w:num>
  <w:num w:numId="55">
    <w:abstractNumId w:val="20"/>
  </w:num>
  <w:num w:numId="56">
    <w:abstractNumId w:val="18"/>
  </w:num>
  <w:num w:numId="57">
    <w:abstractNumId w:val="13"/>
  </w:num>
  <w:num w:numId="58">
    <w:abstractNumId w:val="2"/>
  </w:num>
  <w:num w:numId="59">
    <w:abstractNumId w:val="22"/>
  </w:num>
  <w:num w:numId="60">
    <w:abstractNumId w:val="52"/>
  </w:num>
  <w:num w:numId="61">
    <w:abstractNumId w:val="4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2DB"/>
    <w:rsid w:val="00034E0E"/>
    <w:rsid w:val="00047D63"/>
    <w:rsid w:val="0008254B"/>
    <w:rsid w:val="000F2BD7"/>
    <w:rsid w:val="00184EB8"/>
    <w:rsid w:val="00186B06"/>
    <w:rsid w:val="00393785"/>
    <w:rsid w:val="003E66EF"/>
    <w:rsid w:val="004F1E11"/>
    <w:rsid w:val="005D19CD"/>
    <w:rsid w:val="0064723A"/>
    <w:rsid w:val="00652602"/>
    <w:rsid w:val="006650D6"/>
    <w:rsid w:val="006B6184"/>
    <w:rsid w:val="007C19B6"/>
    <w:rsid w:val="008829DD"/>
    <w:rsid w:val="008E4CEB"/>
    <w:rsid w:val="008F18CA"/>
    <w:rsid w:val="00903EBD"/>
    <w:rsid w:val="009A6850"/>
    <w:rsid w:val="00A1204F"/>
    <w:rsid w:val="00A87F80"/>
    <w:rsid w:val="00AB5790"/>
    <w:rsid w:val="00AD3159"/>
    <w:rsid w:val="00AF4C14"/>
    <w:rsid w:val="00BA740F"/>
    <w:rsid w:val="00C87CDC"/>
    <w:rsid w:val="00D7102B"/>
    <w:rsid w:val="00E531D3"/>
    <w:rsid w:val="00E852DB"/>
    <w:rsid w:val="00EE3FBD"/>
    <w:rsid w:val="00F919A9"/>
    <w:rsid w:val="00FB28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9ED1B"/>
  <w15:chartTrackingRefBased/>
  <w15:docId w15:val="{BFD0B57D-BF55-4B18-812E-460CA4984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52DB"/>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uiPriority w:val="99"/>
    <w:qFormat/>
    <w:rsid w:val="00E852DB"/>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uiPriority w:val="99"/>
    <w:qFormat/>
    <w:rsid w:val="00E852DB"/>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uiPriority w:val="99"/>
    <w:qFormat/>
    <w:rsid w:val="00E852DB"/>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E852DB"/>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uiPriority w:val="99"/>
    <w:qFormat/>
    <w:rsid w:val="00E852DB"/>
    <w:pPr>
      <w:numPr>
        <w:ilvl w:val="4"/>
        <w:numId w:val="1"/>
      </w:numPr>
      <w:spacing w:before="240" w:after="60"/>
      <w:outlineLvl w:val="4"/>
    </w:pPr>
    <w:rPr>
      <w:b/>
      <w:i/>
      <w:sz w:val="26"/>
    </w:rPr>
  </w:style>
  <w:style w:type="paragraph" w:styleId="Nagwek6">
    <w:name w:val="heading 6"/>
    <w:basedOn w:val="Normalny"/>
    <w:next w:val="Normalny"/>
    <w:link w:val="Nagwek6Znak"/>
    <w:uiPriority w:val="99"/>
    <w:qFormat/>
    <w:rsid w:val="00E852DB"/>
    <w:pPr>
      <w:numPr>
        <w:ilvl w:val="5"/>
        <w:numId w:val="1"/>
      </w:numPr>
      <w:spacing w:before="240" w:after="60"/>
      <w:outlineLvl w:val="5"/>
    </w:pPr>
    <w:rPr>
      <w:b/>
      <w:sz w:val="22"/>
    </w:rPr>
  </w:style>
  <w:style w:type="paragraph" w:styleId="Nagwek7">
    <w:name w:val="heading 7"/>
    <w:basedOn w:val="Normalny"/>
    <w:next w:val="Normalny"/>
    <w:link w:val="Nagwek7Znak"/>
    <w:uiPriority w:val="99"/>
    <w:qFormat/>
    <w:rsid w:val="00E852DB"/>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E852DB"/>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uiPriority w:val="99"/>
    <w:rsid w:val="00E852DB"/>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uiPriority w:val="99"/>
    <w:rsid w:val="00E852DB"/>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E852DB"/>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uiPriority w:val="99"/>
    <w:rsid w:val="00E852DB"/>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uiPriority w:val="99"/>
    <w:rsid w:val="00E852DB"/>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uiPriority w:val="99"/>
    <w:rsid w:val="00E852DB"/>
    <w:rPr>
      <w:rFonts w:ascii="Cambria" w:eastAsia="Times New Roman" w:hAnsi="Cambria" w:cs="Times New Roman"/>
      <w:i/>
      <w:color w:val="808080"/>
      <w:kern w:val="1"/>
      <w:sz w:val="24"/>
      <w:szCs w:val="20"/>
      <w:lang w:val="fr-FR" w:eastAsia="pl-PL"/>
    </w:rPr>
  </w:style>
  <w:style w:type="character" w:customStyle="1" w:styleId="WW8Num1z0">
    <w:name w:val="WW8Num1z0"/>
    <w:rsid w:val="00E852DB"/>
    <w:rPr>
      <w:rFonts w:ascii="Times New Roman" w:hAnsi="Times New Roman"/>
      <w:bCs w:val="0"/>
      <w:sz w:val="24"/>
    </w:rPr>
  </w:style>
  <w:style w:type="character" w:customStyle="1" w:styleId="WW8Num2z0">
    <w:name w:val="WW8Num2z0"/>
    <w:rsid w:val="00E852DB"/>
    <w:rPr>
      <w:rFonts w:ascii="Wingdings" w:hAnsi="Wingdings"/>
      <w:bCs w:val="0"/>
    </w:rPr>
  </w:style>
  <w:style w:type="character" w:customStyle="1" w:styleId="WW8Num3z0">
    <w:name w:val="WW8Num3z0"/>
    <w:rsid w:val="00E852DB"/>
    <w:rPr>
      <w:rFonts w:ascii="Symbol" w:hAnsi="Symbol"/>
      <w:bCs w:val="0"/>
    </w:rPr>
  </w:style>
  <w:style w:type="character" w:customStyle="1" w:styleId="WW8Num4z0">
    <w:name w:val="WW8Num4z0"/>
    <w:rsid w:val="00E852DB"/>
    <w:rPr>
      <w:rFonts w:ascii="Wingdings" w:hAnsi="Wingdings"/>
      <w:bCs w:val="0"/>
    </w:rPr>
  </w:style>
  <w:style w:type="character" w:customStyle="1" w:styleId="WW8Num5z0">
    <w:name w:val="WW8Num5z0"/>
    <w:rsid w:val="00E852DB"/>
    <w:rPr>
      <w:noProof w:val="0"/>
      <w:position w:val="0"/>
      <w:sz w:val="24"/>
      <w:vertAlign w:val="baseline"/>
      <w:lang w:val="pl-PL"/>
    </w:rPr>
  </w:style>
  <w:style w:type="character" w:customStyle="1" w:styleId="WW8Num5z1">
    <w:name w:val="WW8Num5z1"/>
    <w:rsid w:val="00E852DB"/>
  </w:style>
  <w:style w:type="character" w:customStyle="1" w:styleId="WW8Num5z2">
    <w:name w:val="WW8Num5z2"/>
    <w:rsid w:val="00E852DB"/>
  </w:style>
  <w:style w:type="character" w:customStyle="1" w:styleId="WW8Num5z3">
    <w:name w:val="WW8Num5z3"/>
    <w:rsid w:val="00E852DB"/>
  </w:style>
  <w:style w:type="character" w:customStyle="1" w:styleId="WW8Num5z4">
    <w:name w:val="WW8Num5z4"/>
    <w:rsid w:val="00E852DB"/>
  </w:style>
  <w:style w:type="character" w:customStyle="1" w:styleId="WW8Num5z5">
    <w:name w:val="WW8Num5z5"/>
    <w:rsid w:val="00E852DB"/>
  </w:style>
  <w:style w:type="character" w:customStyle="1" w:styleId="WW8Num5z6">
    <w:name w:val="WW8Num5z6"/>
    <w:rsid w:val="00E852DB"/>
  </w:style>
  <w:style w:type="character" w:customStyle="1" w:styleId="WW8Num5z7">
    <w:name w:val="WW8Num5z7"/>
    <w:rsid w:val="00E852DB"/>
  </w:style>
  <w:style w:type="character" w:customStyle="1" w:styleId="WW8Num5z8">
    <w:name w:val="WW8Num5z8"/>
    <w:rsid w:val="00E852DB"/>
  </w:style>
  <w:style w:type="character" w:customStyle="1" w:styleId="WW8Num6z0">
    <w:name w:val="WW8Num6z0"/>
    <w:rsid w:val="00E852DB"/>
    <w:rPr>
      <w:rFonts w:ascii="Times New Roman" w:hAnsi="Times New Roman"/>
      <w:bCs w:val="0"/>
      <w:noProof w:val="0"/>
      <w:sz w:val="20"/>
      <w:lang w:val="pl-PL"/>
    </w:rPr>
  </w:style>
  <w:style w:type="character" w:customStyle="1" w:styleId="WW8Num6z1">
    <w:name w:val="WW8Num6z1"/>
    <w:rsid w:val="00E852DB"/>
    <w:rPr>
      <w:rFonts w:ascii="Courier New" w:hAnsi="Courier New"/>
      <w:bCs w:val="0"/>
    </w:rPr>
  </w:style>
  <w:style w:type="character" w:customStyle="1" w:styleId="WW8Num6z2">
    <w:name w:val="WW8Num6z2"/>
    <w:rsid w:val="00E852DB"/>
    <w:rPr>
      <w:rFonts w:ascii="Wingdings" w:hAnsi="Wingdings"/>
      <w:bCs w:val="0"/>
    </w:rPr>
  </w:style>
  <w:style w:type="character" w:customStyle="1" w:styleId="WW8Num7z0">
    <w:name w:val="WW8Num7z0"/>
    <w:rsid w:val="00E852DB"/>
    <w:rPr>
      <w:rFonts w:ascii="Wingdings" w:hAnsi="Wingdings"/>
      <w:bCs w:val="0"/>
      <w:sz w:val="22"/>
    </w:rPr>
  </w:style>
  <w:style w:type="character" w:customStyle="1" w:styleId="WW8Num7z1">
    <w:name w:val="WW8Num7z1"/>
    <w:rsid w:val="00E852DB"/>
  </w:style>
  <w:style w:type="character" w:customStyle="1" w:styleId="WW8Num7z2">
    <w:name w:val="WW8Num7z2"/>
    <w:rsid w:val="00E852DB"/>
  </w:style>
  <w:style w:type="character" w:customStyle="1" w:styleId="WW8Num7z3">
    <w:name w:val="WW8Num7z3"/>
    <w:rsid w:val="00E852DB"/>
  </w:style>
  <w:style w:type="character" w:customStyle="1" w:styleId="WW8Num7z4">
    <w:name w:val="WW8Num7z4"/>
    <w:rsid w:val="00E852DB"/>
  </w:style>
  <w:style w:type="character" w:customStyle="1" w:styleId="WW8Num7z5">
    <w:name w:val="WW8Num7z5"/>
    <w:rsid w:val="00E852DB"/>
  </w:style>
  <w:style w:type="character" w:customStyle="1" w:styleId="WW8Num7z6">
    <w:name w:val="WW8Num7z6"/>
    <w:rsid w:val="00E852DB"/>
  </w:style>
  <w:style w:type="character" w:customStyle="1" w:styleId="WW8Num7z7">
    <w:name w:val="WW8Num7z7"/>
    <w:rsid w:val="00E852DB"/>
  </w:style>
  <w:style w:type="character" w:customStyle="1" w:styleId="WW8Num7z8">
    <w:name w:val="WW8Num7z8"/>
    <w:rsid w:val="00E852DB"/>
  </w:style>
  <w:style w:type="character" w:customStyle="1" w:styleId="WW8Num8z0">
    <w:name w:val="WW8Num8z0"/>
    <w:rsid w:val="00E852DB"/>
    <w:rPr>
      <w:rFonts w:ascii="Wingdings" w:hAnsi="Wingdings"/>
      <w:bCs w:val="0"/>
      <w:sz w:val="22"/>
    </w:rPr>
  </w:style>
  <w:style w:type="character" w:customStyle="1" w:styleId="WW8Num8z1">
    <w:name w:val="WW8Num8z1"/>
    <w:rsid w:val="00E852DB"/>
    <w:rPr>
      <w:rFonts w:ascii="Courier New" w:hAnsi="Courier New"/>
      <w:bCs w:val="0"/>
    </w:rPr>
  </w:style>
  <w:style w:type="character" w:customStyle="1" w:styleId="WW8Num8z2">
    <w:name w:val="WW8Num8z2"/>
    <w:rsid w:val="00E852DB"/>
  </w:style>
  <w:style w:type="character" w:customStyle="1" w:styleId="WW8Num8z3">
    <w:name w:val="WW8Num8z3"/>
    <w:rsid w:val="00E852DB"/>
    <w:rPr>
      <w:rFonts w:ascii="Symbol" w:hAnsi="Symbol"/>
      <w:bCs w:val="0"/>
    </w:rPr>
  </w:style>
  <w:style w:type="character" w:customStyle="1" w:styleId="WW8Num8z4">
    <w:name w:val="WW8Num8z4"/>
    <w:rsid w:val="00E852DB"/>
  </w:style>
  <w:style w:type="character" w:customStyle="1" w:styleId="WW8Num8z5">
    <w:name w:val="WW8Num8z5"/>
    <w:rsid w:val="00E852DB"/>
  </w:style>
  <w:style w:type="character" w:customStyle="1" w:styleId="WW8Num8z6">
    <w:name w:val="WW8Num8z6"/>
    <w:rsid w:val="00E852DB"/>
  </w:style>
  <w:style w:type="character" w:customStyle="1" w:styleId="WW8Num8z7">
    <w:name w:val="WW8Num8z7"/>
    <w:rsid w:val="00E852DB"/>
  </w:style>
  <w:style w:type="character" w:customStyle="1" w:styleId="WW8Num8z8">
    <w:name w:val="WW8Num8z8"/>
    <w:rsid w:val="00E852DB"/>
  </w:style>
  <w:style w:type="character" w:customStyle="1" w:styleId="WW8Num9z0">
    <w:name w:val="WW8Num9z0"/>
    <w:rsid w:val="00E852DB"/>
    <w:rPr>
      <w:rFonts w:ascii="Wingdings" w:hAnsi="Wingdings"/>
      <w:bCs w:val="0"/>
    </w:rPr>
  </w:style>
  <w:style w:type="character" w:customStyle="1" w:styleId="WW8Num10z0">
    <w:name w:val="WW8Num10z0"/>
    <w:rsid w:val="00E852DB"/>
    <w:rPr>
      <w:rFonts w:ascii="Wingdings" w:hAnsi="Wingdings"/>
      <w:bCs w:val="0"/>
    </w:rPr>
  </w:style>
  <w:style w:type="character" w:customStyle="1" w:styleId="WW8Num11z0">
    <w:name w:val="WW8Num11z0"/>
    <w:rsid w:val="00E852DB"/>
    <w:rPr>
      <w:rFonts w:ascii="Symbol" w:hAnsi="Symbol"/>
      <w:bCs w:val="0"/>
      <w:sz w:val="20"/>
    </w:rPr>
  </w:style>
  <w:style w:type="character" w:customStyle="1" w:styleId="WW8Num11z1">
    <w:name w:val="WW8Num11z1"/>
    <w:rsid w:val="00E852DB"/>
    <w:rPr>
      <w:rFonts w:ascii="Courier New" w:hAnsi="Courier New"/>
      <w:bCs w:val="0"/>
    </w:rPr>
  </w:style>
  <w:style w:type="character" w:customStyle="1" w:styleId="WW8Num11z2">
    <w:name w:val="WW8Num11z2"/>
    <w:rsid w:val="00E852DB"/>
    <w:rPr>
      <w:rFonts w:ascii="Wingdings" w:hAnsi="Wingdings"/>
      <w:bCs w:val="0"/>
    </w:rPr>
  </w:style>
  <w:style w:type="character" w:customStyle="1" w:styleId="WW8Num12z0">
    <w:name w:val="WW8Num12z0"/>
    <w:rsid w:val="00E852DB"/>
    <w:rPr>
      <w:rFonts w:ascii="Symbol" w:hAnsi="Symbol"/>
      <w:bCs w:val="0"/>
    </w:rPr>
  </w:style>
  <w:style w:type="character" w:customStyle="1" w:styleId="WW8Num13z0">
    <w:name w:val="WW8Num13z0"/>
    <w:rsid w:val="00E852DB"/>
    <w:rPr>
      <w:sz w:val="24"/>
    </w:rPr>
  </w:style>
  <w:style w:type="character" w:customStyle="1" w:styleId="WW8Num13z1">
    <w:name w:val="WW8Num13z1"/>
    <w:rsid w:val="00E852DB"/>
    <w:rPr>
      <w:rFonts w:ascii="Courier New" w:hAnsi="Courier New"/>
      <w:bCs w:val="0"/>
    </w:rPr>
  </w:style>
  <w:style w:type="character" w:customStyle="1" w:styleId="WW8Num13z2">
    <w:name w:val="WW8Num13z2"/>
    <w:rsid w:val="00E852DB"/>
    <w:rPr>
      <w:rFonts w:ascii="Wingdings" w:hAnsi="Wingdings"/>
      <w:bCs w:val="0"/>
    </w:rPr>
  </w:style>
  <w:style w:type="character" w:customStyle="1" w:styleId="WW8Num14z0">
    <w:name w:val="WW8Num14z0"/>
    <w:rsid w:val="00E852DB"/>
    <w:rPr>
      <w:rFonts w:ascii="Wingdings" w:hAnsi="Wingdings"/>
      <w:bCs w:val="0"/>
      <w:noProof w:val="0"/>
      <w:color w:val="000000"/>
      <w:sz w:val="20"/>
      <w:lang w:val="pl-PL"/>
    </w:rPr>
  </w:style>
  <w:style w:type="character" w:customStyle="1" w:styleId="WW8Num14z1">
    <w:name w:val="WW8Num14z1"/>
    <w:rsid w:val="00E852DB"/>
  </w:style>
  <w:style w:type="character" w:customStyle="1" w:styleId="WW8Num14z2">
    <w:name w:val="WW8Num14z2"/>
    <w:rsid w:val="00E852DB"/>
  </w:style>
  <w:style w:type="character" w:customStyle="1" w:styleId="WW8Num14z3">
    <w:name w:val="WW8Num14z3"/>
    <w:rsid w:val="00E852DB"/>
  </w:style>
  <w:style w:type="character" w:customStyle="1" w:styleId="WW8Num14z4">
    <w:name w:val="WW8Num14z4"/>
    <w:rsid w:val="00E852DB"/>
  </w:style>
  <w:style w:type="character" w:customStyle="1" w:styleId="WW8Num14z5">
    <w:name w:val="WW8Num14z5"/>
    <w:rsid w:val="00E852DB"/>
  </w:style>
  <w:style w:type="character" w:customStyle="1" w:styleId="WW8Num14z6">
    <w:name w:val="WW8Num14z6"/>
    <w:rsid w:val="00E852DB"/>
  </w:style>
  <w:style w:type="character" w:customStyle="1" w:styleId="WW8Num14z7">
    <w:name w:val="WW8Num14z7"/>
    <w:rsid w:val="00E852DB"/>
  </w:style>
  <w:style w:type="character" w:customStyle="1" w:styleId="WW8Num14z8">
    <w:name w:val="WW8Num14z8"/>
    <w:rsid w:val="00E852DB"/>
  </w:style>
  <w:style w:type="character" w:customStyle="1" w:styleId="WW8Num15z0">
    <w:name w:val="WW8Num15z0"/>
    <w:rsid w:val="00E852DB"/>
    <w:rPr>
      <w:rFonts w:ascii="Times New Roman" w:hAnsi="Times New Roman"/>
      <w:bCs w:val="0"/>
      <w:noProof w:val="0"/>
      <w:color w:val="000000"/>
      <w:position w:val="0"/>
      <w:sz w:val="22"/>
      <w:vertAlign w:val="baseline"/>
      <w:lang w:val="pl-PL"/>
    </w:rPr>
  </w:style>
  <w:style w:type="character" w:customStyle="1" w:styleId="WW8Num16z0">
    <w:name w:val="WW8Num16z0"/>
    <w:rsid w:val="00E852DB"/>
    <w:rPr>
      <w:rFonts w:ascii="Wingdings" w:hAnsi="Wingdings"/>
      <w:bCs w:val="0"/>
      <w:noProof w:val="0"/>
      <w:color w:val="FF0000"/>
      <w:sz w:val="22"/>
      <w:lang w:val="pl-PL"/>
    </w:rPr>
  </w:style>
  <w:style w:type="character" w:customStyle="1" w:styleId="WW8Num16z1">
    <w:name w:val="WW8Num16z1"/>
    <w:rsid w:val="00E852DB"/>
  </w:style>
  <w:style w:type="character" w:customStyle="1" w:styleId="WW8Num16z2">
    <w:name w:val="WW8Num16z2"/>
    <w:rsid w:val="00E852DB"/>
  </w:style>
  <w:style w:type="character" w:customStyle="1" w:styleId="WW8Num16z3">
    <w:name w:val="WW8Num16z3"/>
    <w:rsid w:val="00E852DB"/>
  </w:style>
  <w:style w:type="character" w:customStyle="1" w:styleId="WW8Num16z4">
    <w:name w:val="WW8Num16z4"/>
    <w:rsid w:val="00E852DB"/>
  </w:style>
  <w:style w:type="character" w:customStyle="1" w:styleId="WW8Num16z5">
    <w:name w:val="WW8Num16z5"/>
    <w:rsid w:val="00E852DB"/>
  </w:style>
  <w:style w:type="character" w:customStyle="1" w:styleId="WW8Num16z6">
    <w:name w:val="WW8Num16z6"/>
    <w:rsid w:val="00E852DB"/>
  </w:style>
  <w:style w:type="character" w:customStyle="1" w:styleId="WW8Num16z7">
    <w:name w:val="WW8Num16z7"/>
    <w:rsid w:val="00E852DB"/>
  </w:style>
  <w:style w:type="character" w:customStyle="1" w:styleId="WW8Num16z8">
    <w:name w:val="WW8Num16z8"/>
    <w:rsid w:val="00E852DB"/>
  </w:style>
  <w:style w:type="character" w:customStyle="1" w:styleId="WW8Num17z0">
    <w:name w:val="WW8Num17z0"/>
    <w:rsid w:val="00E852DB"/>
    <w:rPr>
      <w:rFonts w:ascii="Wingdings" w:hAnsi="Wingdings"/>
      <w:bCs w:val="0"/>
      <w:noProof w:val="0"/>
      <w:color w:val="000000"/>
      <w:sz w:val="22"/>
      <w:lang w:val="pl-PL"/>
    </w:rPr>
  </w:style>
  <w:style w:type="character" w:customStyle="1" w:styleId="WW8Num18z0">
    <w:name w:val="WW8Num18z0"/>
    <w:rsid w:val="00E852DB"/>
    <w:rPr>
      <w:rFonts w:ascii="Times New Roman" w:hAnsi="Times New Roman"/>
      <w:bCs w:val="0"/>
    </w:rPr>
  </w:style>
  <w:style w:type="character" w:customStyle="1" w:styleId="WW8Num19z0">
    <w:name w:val="WW8Num19z0"/>
    <w:rsid w:val="00E852DB"/>
  </w:style>
  <w:style w:type="character" w:customStyle="1" w:styleId="WW8Num20z0">
    <w:name w:val="WW8Num20z0"/>
    <w:rsid w:val="00E852DB"/>
    <w:rPr>
      <w:i/>
    </w:rPr>
  </w:style>
  <w:style w:type="character" w:customStyle="1" w:styleId="WW8Num21z0">
    <w:name w:val="WW8Num21z0"/>
    <w:rsid w:val="00E852DB"/>
    <w:rPr>
      <w:rFonts w:ascii="Times New Roman" w:hAnsi="Times New Roman"/>
      <w:bCs w:val="0"/>
      <w:noProof w:val="0"/>
      <w:sz w:val="20"/>
      <w:lang w:val="pl-PL"/>
    </w:rPr>
  </w:style>
  <w:style w:type="character" w:customStyle="1" w:styleId="WW8Num21z1">
    <w:name w:val="WW8Num21z1"/>
    <w:rsid w:val="00E852DB"/>
    <w:rPr>
      <w:rFonts w:ascii="Courier New" w:hAnsi="Courier New"/>
      <w:bCs w:val="0"/>
    </w:rPr>
  </w:style>
  <w:style w:type="character" w:customStyle="1" w:styleId="WW8Num21z2">
    <w:name w:val="WW8Num21z2"/>
    <w:rsid w:val="00E852DB"/>
    <w:rPr>
      <w:rFonts w:ascii="Wingdings" w:hAnsi="Wingdings"/>
      <w:bCs w:val="0"/>
    </w:rPr>
  </w:style>
  <w:style w:type="character" w:customStyle="1" w:styleId="WW8Num22z0">
    <w:name w:val="WW8Num22z0"/>
    <w:rsid w:val="00E852DB"/>
    <w:rPr>
      <w:rFonts w:ascii="Symbol" w:hAnsi="Symbol"/>
      <w:noProof w:val="0"/>
      <w:sz w:val="20"/>
      <w:lang w:val="pl-PL"/>
    </w:rPr>
  </w:style>
  <w:style w:type="character" w:customStyle="1" w:styleId="WW8Num22z1">
    <w:name w:val="WW8Num22z1"/>
    <w:rsid w:val="00E852DB"/>
    <w:rPr>
      <w:rFonts w:ascii="Courier New" w:hAnsi="Courier New"/>
    </w:rPr>
  </w:style>
  <w:style w:type="character" w:customStyle="1" w:styleId="WW8Num22z2">
    <w:name w:val="WW8Num22z2"/>
    <w:rsid w:val="00E852DB"/>
    <w:rPr>
      <w:rFonts w:ascii="Wingdings" w:hAnsi="Wingdings"/>
    </w:rPr>
  </w:style>
  <w:style w:type="character" w:customStyle="1" w:styleId="WW8Num23z0">
    <w:name w:val="WW8Num23z0"/>
    <w:rsid w:val="00E852DB"/>
    <w:rPr>
      <w:rFonts w:ascii="Symbol" w:hAnsi="Symbol"/>
      <w:noProof w:val="0"/>
      <w:color w:val="000000"/>
      <w:sz w:val="20"/>
      <w:lang w:val="pl-PL"/>
    </w:rPr>
  </w:style>
  <w:style w:type="character" w:customStyle="1" w:styleId="WW8Num23z1">
    <w:name w:val="WW8Num23z1"/>
    <w:rsid w:val="00E852DB"/>
  </w:style>
  <w:style w:type="character" w:customStyle="1" w:styleId="WW8Num23z2">
    <w:name w:val="WW8Num23z2"/>
    <w:rsid w:val="00E852DB"/>
  </w:style>
  <w:style w:type="character" w:customStyle="1" w:styleId="WW8Num23z3">
    <w:name w:val="WW8Num23z3"/>
    <w:rsid w:val="00E852DB"/>
  </w:style>
  <w:style w:type="character" w:customStyle="1" w:styleId="WW8Num23z4">
    <w:name w:val="WW8Num23z4"/>
    <w:rsid w:val="00E852DB"/>
  </w:style>
  <w:style w:type="character" w:customStyle="1" w:styleId="WW8Num23z5">
    <w:name w:val="WW8Num23z5"/>
    <w:rsid w:val="00E852DB"/>
  </w:style>
  <w:style w:type="character" w:customStyle="1" w:styleId="WW8Num23z6">
    <w:name w:val="WW8Num23z6"/>
    <w:rsid w:val="00E852DB"/>
  </w:style>
  <w:style w:type="character" w:customStyle="1" w:styleId="WW8Num23z7">
    <w:name w:val="WW8Num23z7"/>
    <w:rsid w:val="00E852DB"/>
  </w:style>
  <w:style w:type="character" w:customStyle="1" w:styleId="WW8Num23z8">
    <w:name w:val="WW8Num23z8"/>
    <w:rsid w:val="00E852DB"/>
  </w:style>
  <w:style w:type="character" w:customStyle="1" w:styleId="WW8Num24z0">
    <w:name w:val="WW8Num24z0"/>
    <w:rsid w:val="00E852DB"/>
  </w:style>
  <w:style w:type="character" w:customStyle="1" w:styleId="Domylnaczcionkaakapitu0">
    <w:name w:val="Domy?lna czcionka akapitu"/>
    <w:rsid w:val="00E852DB"/>
  </w:style>
  <w:style w:type="character" w:customStyle="1" w:styleId="Nagwek1Znak0">
    <w:name w:val="Nag?ówek 1 Znak"/>
    <w:basedOn w:val="Domylnaczcionkaakapitu0"/>
    <w:rsid w:val="00E852DB"/>
    <w:rPr>
      <w:rFonts w:ascii="Times New Roman" w:hAnsi="Times New Roman"/>
      <w:sz w:val="28"/>
    </w:rPr>
  </w:style>
  <w:style w:type="character" w:customStyle="1" w:styleId="TekstpodstawowyZnak">
    <w:name w:val="Tekst podstawowy Znak"/>
    <w:basedOn w:val="Domylnaczcionkaakapitu0"/>
    <w:rsid w:val="00E852DB"/>
    <w:rPr>
      <w:rFonts w:ascii="Times New Roman" w:hAnsi="Times New Roman"/>
      <w:noProof w:val="0"/>
      <w:kern w:val="1"/>
      <w:sz w:val="24"/>
      <w:lang w:val="fr-FR"/>
    </w:rPr>
  </w:style>
  <w:style w:type="character" w:customStyle="1" w:styleId="Nagwek2Znak0">
    <w:name w:val="Nag?ówek 2 Znak"/>
    <w:basedOn w:val="Domylnaczcionkaakapitu0"/>
    <w:rsid w:val="00E852DB"/>
    <w:rPr>
      <w:rFonts w:ascii="Times New Roman" w:hAnsi="Times New Roman"/>
      <w:b/>
      <w:noProof w:val="0"/>
      <w:kern w:val="1"/>
      <w:sz w:val="36"/>
      <w:lang w:val="fr-FR"/>
    </w:rPr>
  </w:style>
  <w:style w:type="character" w:customStyle="1" w:styleId="Nagwek4Znak0">
    <w:name w:val="Nag?ówek 4 Znak"/>
    <w:basedOn w:val="Domylnaczcionkaakapitu0"/>
    <w:rsid w:val="00E852DB"/>
    <w:rPr>
      <w:rFonts w:ascii="Times New Roman" w:hAnsi="Times New Roman"/>
      <w:b/>
      <w:sz w:val="28"/>
    </w:rPr>
  </w:style>
  <w:style w:type="character" w:customStyle="1" w:styleId="Nagwek3Znak0">
    <w:name w:val="Nag?ówek 3 Znak"/>
    <w:basedOn w:val="Domylnaczcionkaakapitu0"/>
    <w:rsid w:val="00E852DB"/>
    <w:rPr>
      <w:rFonts w:ascii="Arial" w:hAnsi="Arial"/>
      <w:b/>
      <w:noProof w:val="0"/>
      <w:kern w:val="1"/>
      <w:sz w:val="26"/>
      <w:lang w:val="fr-FR"/>
    </w:rPr>
  </w:style>
  <w:style w:type="character" w:customStyle="1" w:styleId="Nagwek5Znak0">
    <w:name w:val="Nag?ówek 5 Znak"/>
    <w:basedOn w:val="Domylnaczcionkaakapitu0"/>
    <w:rsid w:val="00E852DB"/>
    <w:rPr>
      <w:rFonts w:ascii="Times New Roman" w:hAnsi="Times New Roman"/>
      <w:b/>
      <w:i/>
      <w:noProof w:val="0"/>
      <w:kern w:val="1"/>
      <w:sz w:val="26"/>
      <w:lang w:val="fr-FR"/>
    </w:rPr>
  </w:style>
  <w:style w:type="character" w:customStyle="1" w:styleId="Nagwek6Znak0">
    <w:name w:val="Nag?ówek 6 Znak"/>
    <w:basedOn w:val="Domylnaczcionkaakapitu0"/>
    <w:rsid w:val="00E852DB"/>
    <w:rPr>
      <w:rFonts w:ascii="Times New Roman" w:hAnsi="Times New Roman"/>
      <w:b/>
      <w:noProof w:val="0"/>
      <w:kern w:val="1"/>
      <w:lang w:val="fr-FR"/>
    </w:rPr>
  </w:style>
  <w:style w:type="character" w:customStyle="1" w:styleId="Nagwek7Znak0">
    <w:name w:val="Nag?ówek 7 Znak"/>
    <w:basedOn w:val="Domylnaczcionkaakapitu0"/>
    <w:rsid w:val="00E852DB"/>
    <w:rPr>
      <w:rFonts w:ascii="Cambria" w:hAnsi="Cambria"/>
      <w:i/>
      <w:noProof w:val="0"/>
      <w:color w:val="808080"/>
      <w:kern w:val="1"/>
      <w:sz w:val="24"/>
      <w:lang w:val="fr-FR"/>
    </w:rPr>
  </w:style>
  <w:style w:type="character" w:styleId="Hipercze">
    <w:name w:val="Hyperlink"/>
    <w:basedOn w:val="Domylnaczcionkaakapitu0"/>
    <w:rsid w:val="00E852DB"/>
    <w:rPr>
      <w:color w:val="0000FF"/>
      <w:u w:val="single"/>
    </w:rPr>
  </w:style>
  <w:style w:type="character" w:styleId="Uwydatnienie">
    <w:name w:val="Emphasis"/>
    <w:basedOn w:val="Domylnaczcionkaakapitu0"/>
    <w:qFormat/>
    <w:rsid w:val="00E852DB"/>
    <w:rPr>
      <w:b/>
      <w:i w:val="0"/>
    </w:rPr>
  </w:style>
  <w:style w:type="character" w:customStyle="1" w:styleId="NagwekZnak">
    <w:name w:val="Nag?ówek Znak"/>
    <w:basedOn w:val="Domylnaczcionkaakapitu0"/>
    <w:rsid w:val="00E852DB"/>
    <w:rPr>
      <w:rFonts w:ascii="Times New Roman" w:hAnsi="Times New Roman"/>
      <w:noProof w:val="0"/>
      <w:kern w:val="1"/>
      <w:sz w:val="24"/>
      <w:lang w:val="fr-FR"/>
    </w:rPr>
  </w:style>
  <w:style w:type="character" w:customStyle="1" w:styleId="TytuZnak">
    <w:name w:val="Tytu? Znak"/>
    <w:basedOn w:val="Domylnaczcionkaakapitu0"/>
    <w:rsid w:val="00E852DB"/>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E852DB"/>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E852DB"/>
    <w:rPr>
      <w:rFonts w:ascii="Times New Roman" w:hAnsi="Times New Roman"/>
      <w:sz w:val="24"/>
    </w:rPr>
  </w:style>
  <w:style w:type="character" w:customStyle="1" w:styleId="StopkaZnak">
    <w:name w:val="Stopka Znak"/>
    <w:basedOn w:val="Domylnaczcionkaakapitu0"/>
    <w:uiPriority w:val="99"/>
    <w:qFormat/>
    <w:rsid w:val="00E852DB"/>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E852DB"/>
    <w:rPr>
      <w:rFonts w:ascii="Times New Roman" w:hAnsi="Times New Roman"/>
      <w:noProof w:val="0"/>
      <w:kern w:val="1"/>
      <w:sz w:val="24"/>
      <w:lang w:val="fr-FR"/>
    </w:rPr>
  </w:style>
  <w:style w:type="character" w:customStyle="1" w:styleId="TekstpodstawowywcityZnak">
    <w:name w:val="Tekst podstawowy wci?ty Znak"/>
    <w:basedOn w:val="Domylnaczcionkaakapitu0"/>
    <w:rsid w:val="00E852DB"/>
    <w:rPr>
      <w:rFonts w:ascii="Times New Roman" w:hAnsi="Times New Roman"/>
      <w:sz w:val="24"/>
    </w:rPr>
  </w:style>
  <w:style w:type="character" w:customStyle="1" w:styleId="TekstdymkaZnak">
    <w:name w:val="Tekst dymka Znak"/>
    <w:basedOn w:val="Domylnaczcionkaakapitu0"/>
    <w:uiPriority w:val="99"/>
    <w:rsid w:val="00E852DB"/>
    <w:rPr>
      <w:rFonts w:ascii="Tahoma" w:hAnsi="Tahoma"/>
      <w:noProof w:val="0"/>
      <w:kern w:val="1"/>
      <w:sz w:val="16"/>
      <w:lang w:val="fr-FR"/>
    </w:rPr>
  </w:style>
  <w:style w:type="character" w:customStyle="1" w:styleId="Absatz-Standardschriftart">
    <w:name w:val="Absatz-Standardschriftart"/>
    <w:rsid w:val="00E852DB"/>
  </w:style>
  <w:style w:type="character" w:customStyle="1" w:styleId="WW8Num28z0">
    <w:name w:val="WW8Num28z0"/>
    <w:rsid w:val="00E852DB"/>
    <w:rPr>
      <w:sz w:val="24"/>
    </w:rPr>
  </w:style>
  <w:style w:type="character" w:customStyle="1" w:styleId="WW8Num29z0">
    <w:name w:val="WW8Num29z0"/>
    <w:rsid w:val="00E852DB"/>
    <w:rPr>
      <w:rFonts w:ascii="Times New Roman" w:hAnsi="Times New Roman"/>
      <w:bCs w:val="0"/>
      <w:sz w:val="24"/>
    </w:rPr>
  </w:style>
  <w:style w:type="character" w:customStyle="1" w:styleId="Domylnaczcionkaakapitu2">
    <w:name w:val="Domy?lna czcionka akapitu2"/>
    <w:rsid w:val="00E852DB"/>
  </w:style>
  <w:style w:type="character" w:customStyle="1" w:styleId="WW8Num3z1">
    <w:name w:val="WW8Num3z1"/>
    <w:rsid w:val="00E852DB"/>
    <w:rPr>
      <w:rFonts w:ascii="Times New Roman" w:hAnsi="Times New Roman"/>
      <w:bCs w:val="0"/>
    </w:rPr>
  </w:style>
  <w:style w:type="character" w:customStyle="1" w:styleId="WW8Num3z2">
    <w:name w:val="WW8Num3z2"/>
    <w:rsid w:val="00E852DB"/>
    <w:rPr>
      <w:rFonts w:ascii="Wingdings" w:hAnsi="Wingdings"/>
      <w:bCs w:val="0"/>
    </w:rPr>
  </w:style>
  <w:style w:type="character" w:customStyle="1" w:styleId="WW8Num3z4">
    <w:name w:val="WW8Num3z4"/>
    <w:rsid w:val="00E852DB"/>
    <w:rPr>
      <w:rFonts w:ascii="Courier New" w:hAnsi="Courier New"/>
      <w:bCs w:val="0"/>
    </w:rPr>
  </w:style>
  <w:style w:type="character" w:customStyle="1" w:styleId="WW8Num6z3">
    <w:name w:val="WW8Num6z3"/>
    <w:rsid w:val="00E852DB"/>
    <w:rPr>
      <w:rFonts w:ascii="Symbol" w:hAnsi="Symbol"/>
      <w:bCs w:val="0"/>
    </w:rPr>
  </w:style>
  <w:style w:type="character" w:customStyle="1" w:styleId="WW8Num17z1">
    <w:name w:val="WW8Num17z1"/>
    <w:rsid w:val="00E852DB"/>
    <w:rPr>
      <w:rFonts w:ascii="Courier New" w:hAnsi="Courier New"/>
      <w:bCs w:val="0"/>
    </w:rPr>
  </w:style>
  <w:style w:type="character" w:customStyle="1" w:styleId="WW8Num17z3">
    <w:name w:val="WW8Num17z3"/>
    <w:rsid w:val="00E852DB"/>
    <w:rPr>
      <w:rFonts w:ascii="Symbol" w:hAnsi="Symbol"/>
      <w:bCs w:val="0"/>
    </w:rPr>
  </w:style>
  <w:style w:type="character" w:customStyle="1" w:styleId="WW8Num18z1">
    <w:name w:val="WW8Num18z1"/>
    <w:rsid w:val="00E852DB"/>
    <w:rPr>
      <w:rFonts w:ascii="Symbol" w:hAnsi="Symbol"/>
      <w:bCs w:val="0"/>
    </w:rPr>
  </w:style>
  <w:style w:type="character" w:customStyle="1" w:styleId="WW8Num18z2">
    <w:name w:val="WW8Num18z2"/>
    <w:rsid w:val="00E852DB"/>
    <w:rPr>
      <w:rFonts w:ascii="Wingdings" w:hAnsi="Wingdings"/>
      <w:bCs w:val="0"/>
    </w:rPr>
  </w:style>
  <w:style w:type="character" w:customStyle="1" w:styleId="WW8Num18z4">
    <w:name w:val="WW8Num18z4"/>
    <w:rsid w:val="00E852DB"/>
    <w:rPr>
      <w:rFonts w:ascii="Courier New" w:hAnsi="Courier New"/>
      <w:bCs w:val="0"/>
    </w:rPr>
  </w:style>
  <w:style w:type="character" w:customStyle="1" w:styleId="WW8Num21z3">
    <w:name w:val="WW8Num21z3"/>
    <w:rsid w:val="00E852DB"/>
    <w:rPr>
      <w:rFonts w:ascii="Symbol" w:hAnsi="Symbol"/>
      <w:bCs w:val="0"/>
    </w:rPr>
  </w:style>
  <w:style w:type="character" w:customStyle="1" w:styleId="Domylnaczcionkaakapitu1">
    <w:name w:val="Domy?lna czcionka akapitu1"/>
    <w:rsid w:val="00E852DB"/>
  </w:style>
  <w:style w:type="character" w:customStyle="1" w:styleId="ZnakZnak1">
    <w:name w:val="Znak Znak1"/>
    <w:basedOn w:val="Domylnaczcionkaakapitu2"/>
    <w:rsid w:val="00E852DB"/>
    <w:rPr>
      <w:rFonts w:ascii="Tahoma" w:hAnsi="Tahoma"/>
      <w:bCs w:val="0"/>
      <w:sz w:val="16"/>
    </w:rPr>
  </w:style>
  <w:style w:type="character" w:customStyle="1" w:styleId="ZnakZnak">
    <w:name w:val="Znak Znak"/>
    <w:basedOn w:val="Domylnaczcionkaakapitu2"/>
    <w:rsid w:val="00E852DB"/>
    <w:rPr>
      <w:rFonts w:ascii="Tahoma" w:hAnsi="Tahoma"/>
      <w:bCs w:val="0"/>
      <w:sz w:val="16"/>
    </w:rPr>
  </w:style>
  <w:style w:type="character" w:customStyle="1" w:styleId="PodtytuZnak">
    <w:name w:val="Podtytu? Znak"/>
    <w:basedOn w:val="Domylnaczcionkaakapitu0"/>
    <w:rsid w:val="00E852DB"/>
    <w:rPr>
      <w:rFonts w:ascii="Cambria" w:hAnsi="Cambria"/>
      <w:i/>
      <w:noProof w:val="0"/>
      <w:color w:val="808080"/>
      <w:spacing w:val="15"/>
      <w:kern w:val="1"/>
      <w:sz w:val="24"/>
      <w:lang w:val="fr-FR"/>
    </w:rPr>
  </w:style>
  <w:style w:type="character" w:customStyle="1" w:styleId="st">
    <w:name w:val="st"/>
    <w:basedOn w:val="Domylnaczcionkaakapitu0"/>
    <w:rsid w:val="00E852DB"/>
  </w:style>
  <w:style w:type="character" w:customStyle="1" w:styleId="AkapitzlistZnak">
    <w:name w:val="Akapit z list? Znak"/>
    <w:rsid w:val="00E852DB"/>
    <w:rPr>
      <w:rFonts w:ascii="Times New Roman" w:hAnsi="Times New Roman"/>
      <w:b/>
      <w:sz w:val="24"/>
      <w:vertAlign w:val="subscript"/>
    </w:rPr>
  </w:style>
  <w:style w:type="character" w:styleId="Pogrubienie">
    <w:name w:val="Strong"/>
    <w:basedOn w:val="Domylnaczcionkaakapitu0"/>
    <w:uiPriority w:val="22"/>
    <w:qFormat/>
    <w:rsid w:val="00E852DB"/>
    <w:rPr>
      <w:b/>
    </w:rPr>
  </w:style>
  <w:style w:type="character" w:customStyle="1" w:styleId="Znakinumeracji">
    <w:name w:val="Znaki numeracji"/>
    <w:rsid w:val="00E852DB"/>
  </w:style>
  <w:style w:type="paragraph" w:customStyle="1" w:styleId="Nagwek">
    <w:name w:val="Nag?ówek"/>
    <w:basedOn w:val="Normalny"/>
    <w:next w:val="Tekstpodstawowy"/>
    <w:rsid w:val="00E852DB"/>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uiPriority w:val="99"/>
    <w:rsid w:val="00E852DB"/>
    <w:pPr>
      <w:widowControl w:val="0"/>
      <w:spacing w:after="120" w:line="240" w:lineRule="auto"/>
    </w:pPr>
    <w:rPr>
      <w:rFonts w:ascii="Times New Roman" w:hAnsi="Times New Roman"/>
      <w:sz w:val="24"/>
      <w:lang w:val="fr-FR"/>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Domylnaczcionkaakapitu"/>
    <w:link w:val="Tekstpodstawowy"/>
    <w:uiPriority w:val="99"/>
    <w:rsid w:val="00E852DB"/>
    <w:rPr>
      <w:rFonts w:ascii="Times New Roman" w:eastAsia="Times New Roman" w:hAnsi="Times New Roman" w:cs="Times New Roman"/>
      <w:kern w:val="1"/>
      <w:sz w:val="24"/>
      <w:szCs w:val="20"/>
      <w:lang w:val="fr-FR" w:eastAsia="pl-PL"/>
    </w:rPr>
  </w:style>
  <w:style w:type="paragraph" w:styleId="Lista">
    <w:name w:val="List"/>
    <w:basedOn w:val="Tekstpodstawowy"/>
    <w:rsid w:val="00E852DB"/>
    <w:pPr>
      <w:widowControl/>
      <w:spacing w:after="0"/>
      <w:jc w:val="center"/>
    </w:pPr>
    <w:rPr>
      <w:b/>
      <w:sz w:val="56"/>
      <w:lang w:val="pl-PL"/>
    </w:rPr>
  </w:style>
  <w:style w:type="paragraph" w:styleId="Podpis">
    <w:name w:val="Signature"/>
    <w:basedOn w:val="Normalny"/>
    <w:link w:val="PodpisZnak"/>
    <w:rsid w:val="00E852DB"/>
    <w:pPr>
      <w:suppressLineNumbers/>
      <w:spacing w:before="120" w:after="120"/>
    </w:pPr>
    <w:rPr>
      <w:i/>
    </w:rPr>
  </w:style>
  <w:style w:type="character" w:customStyle="1" w:styleId="PodpisZnak">
    <w:name w:val="Podpis Znak"/>
    <w:basedOn w:val="Domylnaczcionkaakapitu"/>
    <w:link w:val="Podpis"/>
    <w:rsid w:val="00E852DB"/>
    <w:rPr>
      <w:rFonts w:ascii="Times New Roman" w:eastAsia="Times New Roman" w:hAnsi="Times New Roman" w:cs="Times New Roman"/>
      <w:i/>
      <w:kern w:val="1"/>
      <w:sz w:val="24"/>
      <w:szCs w:val="20"/>
      <w:lang w:val="fr-FR" w:eastAsia="pl-PL"/>
    </w:rPr>
  </w:style>
  <w:style w:type="paragraph" w:customStyle="1" w:styleId="Indeks">
    <w:name w:val="Indeks"/>
    <w:basedOn w:val="Standard"/>
    <w:qFormat/>
    <w:rsid w:val="00E852DB"/>
    <w:pPr>
      <w:suppressLineNumbers/>
      <w:spacing w:after="0" w:line="240" w:lineRule="auto"/>
    </w:pPr>
    <w:rPr>
      <w:rFonts w:ascii="Times New Roman" w:hAnsi="Times New Roman"/>
      <w:sz w:val="24"/>
      <w:lang w:val="pl-PL"/>
    </w:rPr>
  </w:style>
  <w:style w:type="paragraph" w:customStyle="1" w:styleId="Standard">
    <w:name w:val="Standard"/>
    <w:link w:val="StandardZnak"/>
    <w:uiPriority w:val="99"/>
    <w:qFormat/>
    <w:rsid w:val="00E852DB"/>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E852DB"/>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E852DB"/>
    <w:pPr>
      <w:suppressAutoHyphens w:val="0"/>
      <w:ind w:left="720"/>
    </w:pPr>
    <w:rPr>
      <w:lang w:val="pl-PL"/>
    </w:rPr>
  </w:style>
  <w:style w:type="paragraph" w:customStyle="1" w:styleId="Nagwek20">
    <w:name w:val="Nag?ówek2"/>
    <w:basedOn w:val="Standard"/>
    <w:next w:val="Tekstpodstawowy"/>
    <w:rsid w:val="00E852DB"/>
    <w:pPr>
      <w:keepNext/>
      <w:spacing w:before="240" w:after="120" w:line="240" w:lineRule="auto"/>
    </w:pPr>
    <w:rPr>
      <w:rFonts w:ascii="Nimbus Sans L" w:eastAsia="Nimbus Sans L"/>
      <w:sz w:val="28"/>
      <w:lang w:val="pl-PL"/>
    </w:rPr>
  </w:style>
  <w:style w:type="paragraph" w:customStyle="1" w:styleId="Podpis2">
    <w:name w:val="Podpis2"/>
    <w:basedOn w:val="Standard"/>
    <w:rsid w:val="00E852DB"/>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E852DB"/>
    <w:pPr>
      <w:keepNext/>
      <w:spacing w:before="240" w:after="120" w:line="240" w:lineRule="auto"/>
    </w:pPr>
    <w:rPr>
      <w:rFonts w:ascii="Nimbus Sans L" w:eastAsia="Nimbus Sans L"/>
      <w:sz w:val="28"/>
      <w:lang w:val="pl-PL"/>
    </w:rPr>
  </w:style>
  <w:style w:type="paragraph" w:customStyle="1" w:styleId="Podpis1">
    <w:name w:val="Podpis1"/>
    <w:basedOn w:val="Standard"/>
    <w:rsid w:val="00E852DB"/>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E852DB"/>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E852DB"/>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E852DB"/>
    <w:pPr>
      <w:spacing w:after="120" w:line="480" w:lineRule="auto"/>
    </w:pPr>
    <w:rPr>
      <w:rFonts w:ascii="Times New Roman" w:hAnsi="Times New Roman"/>
      <w:sz w:val="24"/>
      <w:lang w:val="pl-PL"/>
    </w:rPr>
  </w:style>
  <w:style w:type="paragraph" w:customStyle="1" w:styleId="Zawartotabeli">
    <w:name w:val="Zawarto?? tabeli"/>
    <w:basedOn w:val="Standard"/>
    <w:rsid w:val="00E852DB"/>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E852DB"/>
    <w:pPr>
      <w:jc w:val="center"/>
    </w:pPr>
    <w:rPr>
      <w:b/>
    </w:rPr>
  </w:style>
  <w:style w:type="paragraph" w:customStyle="1" w:styleId="Plandokumentu1">
    <w:name w:val="Plan dokumentu1"/>
    <w:basedOn w:val="Standard"/>
    <w:rsid w:val="00E852DB"/>
    <w:pPr>
      <w:spacing w:after="0" w:line="240" w:lineRule="auto"/>
    </w:pPr>
    <w:rPr>
      <w:rFonts w:ascii="Tahoma" w:hAnsi="Tahoma"/>
      <w:sz w:val="16"/>
      <w:lang w:val="pl-PL"/>
    </w:rPr>
  </w:style>
  <w:style w:type="paragraph" w:customStyle="1" w:styleId="Zawartoramki">
    <w:name w:val="Zawarto?? ramki"/>
    <w:basedOn w:val="Tekstpodstawowy"/>
    <w:rsid w:val="00E852DB"/>
    <w:pPr>
      <w:widowControl/>
      <w:spacing w:after="0"/>
      <w:jc w:val="center"/>
    </w:pPr>
    <w:rPr>
      <w:b/>
      <w:sz w:val="56"/>
      <w:lang w:val="pl-PL"/>
    </w:rPr>
  </w:style>
  <w:style w:type="paragraph" w:customStyle="1" w:styleId="TableContents">
    <w:name w:val="Table Contents"/>
    <w:basedOn w:val="Standard"/>
    <w:rsid w:val="00E852DB"/>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E852DB"/>
    <w:pPr>
      <w:keepNext/>
      <w:widowControl w:val="0"/>
      <w:spacing w:after="0" w:line="240" w:lineRule="auto"/>
    </w:pPr>
    <w:rPr>
      <w:rFonts w:ascii="Times New Roman" w:hAnsi="Times New Roman"/>
      <w:b/>
      <w:sz w:val="24"/>
      <w:lang w:val="pl-PL"/>
    </w:rPr>
  </w:style>
  <w:style w:type="paragraph" w:customStyle="1" w:styleId="Bezodstpw1">
    <w:name w:val="Bez odst?pów1"/>
    <w:rsid w:val="00E852DB"/>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qFormat/>
    <w:rsid w:val="00E852DB"/>
  </w:style>
  <w:style w:type="character" w:customStyle="1" w:styleId="NagwekZnak0">
    <w:name w:val="Nagłówek Znak"/>
    <w:basedOn w:val="Domylnaczcionkaakapitu"/>
    <w:link w:val="Nagwek0"/>
    <w:rsid w:val="00E852DB"/>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E852DB"/>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E852DB"/>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qFormat/>
    <w:rsid w:val="00E852DB"/>
    <w:pPr>
      <w:spacing w:after="300" w:line="240" w:lineRule="auto"/>
    </w:pPr>
    <w:rPr>
      <w:rFonts w:ascii="Cambria" w:hAnsi="Cambria"/>
      <w:color w:val="000080"/>
      <w:spacing w:val="5"/>
      <w:sz w:val="52"/>
    </w:rPr>
  </w:style>
  <w:style w:type="character" w:customStyle="1" w:styleId="TytuZnak0">
    <w:name w:val="Tytuł Znak"/>
    <w:basedOn w:val="Domylnaczcionkaakapitu"/>
    <w:link w:val="Tytu"/>
    <w:rsid w:val="00E852DB"/>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E852DB"/>
    <w:rPr>
      <w:rFonts w:ascii="Cambria" w:hAnsi="Cambria"/>
      <w:i/>
      <w:color w:val="808080"/>
      <w:spacing w:val="15"/>
    </w:rPr>
  </w:style>
  <w:style w:type="character" w:customStyle="1" w:styleId="PodtytuZnak0">
    <w:name w:val="Podtytuł Znak"/>
    <w:basedOn w:val="Domylnaczcionkaakapitu"/>
    <w:link w:val="Podtytu"/>
    <w:rsid w:val="00E852DB"/>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E852DB"/>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E852DB"/>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E852DB"/>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E852DB"/>
  </w:style>
  <w:style w:type="character" w:customStyle="1" w:styleId="StopkaZnak1">
    <w:name w:val="Stopka Znak1"/>
    <w:aliases w:val=" Znak1 Znak,Znak1 Znak"/>
    <w:basedOn w:val="Domylnaczcionkaakapitu"/>
    <w:link w:val="Stopka"/>
    <w:uiPriority w:val="99"/>
    <w:qFormat/>
    <w:rsid w:val="00E852DB"/>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E852DB"/>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E852DB"/>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rsid w:val="00E852DB"/>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rsid w:val="00E852DB"/>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uiPriority w:val="99"/>
    <w:rsid w:val="00E852DB"/>
    <w:rPr>
      <w:rFonts w:ascii="Tahoma" w:hAnsi="Tahoma"/>
      <w:sz w:val="16"/>
    </w:rPr>
  </w:style>
  <w:style w:type="character" w:customStyle="1" w:styleId="TekstdymkaZnak1">
    <w:name w:val="Tekst dymka Znak1"/>
    <w:basedOn w:val="Domylnaczcionkaakapitu"/>
    <w:link w:val="Tekstdymka"/>
    <w:uiPriority w:val="99"/>
    <w:rsid w:val="00E852DB"/>
    <w:rPr>
      <w:rFonts w:ascii="Tahoma" w:eastAsia="Times New Roman" w:hAnsi="Tahoma" w:cs="Times New Roman"/>
      <w:kern w:val="1"/>
      <w:sz w:val="16"/>
      <w:szCs w:val="20"/>
      <w:lang w:val="fr-FR" w:eastAsia="pl-PL"/>
    </w:rPr>
  </w:style>
  <w:style w:type="paragraph" w:customStyle="1" w:styleId="Akapitzlist">
    <w:name w:val="Akapit z list?"/>
    <w:basedOn w:val="Standard"/>
    <w:rsid w:val="00E852DB"/>
    <w:pPr>
      <w:suppressAutoHyphens w:val="0"/>
      <w:ind w:left="720"/>
    </w:pPr>
    <w:rPr>
      <w:rFonts w:ascii="Times New Roman" w:hAnsi="Times New Roman"/>
      <w:b/>
      <w:sz w:val="24"/>
      <w:vertAlign w:val="subscript"/>
    </w:rPr>
  </w:style>
  <w:style w:type="paragraph" w:styleId="Listapunktowana2">
    <w:name w:val="List Bullet 2"/>
    <w:basedOn w:val="Standard"/>
    <w:rsid w:val="00E852DB"/>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E852DB"/>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E852DB"/>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E852DB"/>
    <w:rPr>
      <w:b/>
      <w:sz w:val="20"/>
    </w:rPr>
  </w:style>
  <w:style w:type="paragraph" w:customStyle="1" w:styleId="WW-Normalny1">
    <w:name w:val="WW-Normalny1"/>
    <w:rsid w:val="00E852DB"/>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E852DB"/>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E852DB"/>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lp1,列出段落"/>
    <w:basedOn w:val="Normalny"/>
    <w:link w:val="AkapitzlistZnak0"/>
    <w:uiPriority w:val="34"/>
    <w:qFormat/>
    <w:rsid w:val="00E852DB"/>
    <w:pPr>
      <w:ind w:left="720"/>
      <w:contextualSpacing/>
    </w:pPr>
  </w:style>
  <w:style w:type="paragraph" w:styleId="HTML-wstpniesformatowany">
    <w:name w:val="HTML Preformatted"/>
    <w:basedOn w:val="Normalny"/>
    <w:link w:val="HTML-wstpniesformatowanyZnak"/>
    <w:unhideWhenUsed/>
    <w:qFormat/>
    <w:rsid w:val="00E852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E852DB"/>
    <w:rPr>
      <w:rFonts w:ascii="Courier New" w:eastAsiaTheme="minorEastAsia" w:hAnsi="Courier New" w:cs="Courier New"/>
      <w:sz w:val="20"/>
      <w:szCs w:val="20"/>
      <w:lang w:eastAsia="pl-PL"/>
    </w:rPr>
  </w:style>
  <w:style w:type="table" w:styleId="Tabela-Siatka">
    <w:name w:val="Table Grid"/>
    <w:basedOn w:val="Standardowy"/>
    <w:uiPriority w:val="39"/>
    <w:rsid w:val="00E85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E852DB"/>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E852DB"/>
    <w:rPr>
      <w:rFonts w:ascii="Calibri" w:eastAsia="Calibri" w:hAnsi="Calibri" w:cs="Times New Roman"/>
      <w:sz w:val="20"/>
      <w:szCs w:val="20"/>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lp1 Znak"/>
    <w:link w:val="Akapitzlist0"/>
    <w:uiPriority w:val="34"/>
    <w:qFormat/>
    <w:locked/>
    <w:rsid w:val="00E852DB"/>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qFormat/>
    <w:rsid w:val="00E852DB"/>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E852DB"/>
    <w:rPr>
      <w:rFonts w:ascii="Times-Italic" w:hAnsi="Times-Italic" w:hint="default"/>
      <w:b w:val="0"/>
      <w:bCs w:val="0"/>
      <w:i/>
      <w:iCs/>
      <w:color w:val="000000"/>
      <w:sz w:val="22"/>
      <w:szCs w:val="22"/>
    </w:rPr>
  </w:style>
  <w:style w:type="paragraph" w:customStyle="1" w:styleId="Default">
    <w:name w:val="Default"/>
    <w:qFormat/>
    <w:rsid w:val="00E852DB"/>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E852DB"/>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E852DB"/>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uiPriority w:val="99"/>
    <w:qFormat/>
    <w:rsid w:val="00E852DB"/>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E85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E85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E85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qFormat/>
    <w:locked/>
    <w:rsid w:val="00E852DB"/>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E852DB"/>
    <w:rPr>
      <w:color w:val="0000FF"/>
      <w:u w:val="single"/>
    </w:rPr>
  </w:style>
  <w:style w:type="character" w:customStyle="1" w:styleId="fontstyle31">
    <w:name w:val="fontstyle31"/>
    <w:basedOn w:val="Domylnaczcionkaakapitu"/>
    <w:qFormat/>
    <w:rsid w:val="00E852DB"/>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E852DB"/>
    <w:rPr>
      <w:rFonts w:ascii="Times-Bold" w:hAnsi="Times-Bold"/>
      <w:b/>
      <w:bCs/>
      <w:i w:val="0"/>
      <w:iCs w:val="0"/>
      <w:color w:val="000000"/>
      <w:sz w:val="24"/>
      <w:szCs w:val="24"/>
    </w:rPr>
  </w:style>
  <w:style w:type="character" w:customStyle="1" w:styleId="fontstyle21">
    <w:name w:val="fontstyle21"/>
    <w:basedOn w:val="Domylnaczcionkaakapitu"/>
    <w:rsid w:val="00E852DB"/>
    <w:rPr>
      <w:rFonts w:ascii="TrebuchetMS-Italic" w:hAnsi="TrebuchetMS-Italic" w:hint="default"/>
      <w:b w:val="0"/>
      <w:bCs w:val="0"/>
      <w:i/>
      <w:iCs/>
      <w:color w:val="1D174F"/>
      <w:sz w:val="20"/>
      <w:szCs w:val="20"/>
    </w:rPr>
  </w:style>
  <w:style w:type="paragraph" w:customStyle="1" w:styleId="Nagwek210">
    <w:name w:val="Nagłówek 21"/>
    <w:basedOn w:val="Standard"/>
    <w:next w:val="Standard"/>
    <w:qFormat/>
    <w:rsid w:val="00E852DB"/>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E852DB"/>
    <w:rPr>
      <w:rFonts w:ascii="Times New Roman" w:eastAsia="Times New Roman" w:hAnsi="Times New Roman" w:cs="Times New Roman"/>
      <w:b/>
      <w:kern w:val="1"/>
      <w:sz w:val="20"/>
      <w:szCs w:val="20"/>
      <w:lang w:val="fr-FR" w:eastAsia="pl-PL"/>
    </w:rPr>
  </w:style>
  <w:style w:type="paragraph" w:customStyle="1" w:styleId="tekstpodstawowywcity20">
    <w:name w:val="tekstpodstawowywcity2"/>
    <w:basedOn w:val="Normalny"/>
    <w:rsid w:val="00E852DB"/>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unhideWhenUsed/>
    <w:rsid w:val="00E852DB"/>
    <w:rPr>
      <w:sz w:val="16"/>
      <w:szCs w:val="16"/>
    </w:rPr>
  </w:style>
  <w:style w:type="paragraph" w:customStyle="1" w:styleId="default0">
    <w:name w:val="default"/>
    <w:basedOn w:val="Normalny"/>
    <w:rsid w:val="00E852DB"/>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E852DB"/>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E852DB"/>
    <w:pPr>
      <w:suppressAutoHyphens/>
      <w:autoSpaceDN w:val="0"/>
      <w:spacing w:after="0" w:line="240" w:lineRule="auto"/>
      <w:textAlignment w:val="baseline"/>
    </w:pPr>
    <w:rPr>
      <w:rFonts w:ascii="Garamond" w:eastAsia="Calibri" w:hAnsi="Garamond" w:cs="Garamond"/>
      <w:kern w:val="3"/>
      <w:sz w:val="24"/>
      <w:szCs w:val="24"/>
      <w:lang w:eastAsia="zh-CN"/>
    </w:rPr>
  </w:style>
  <w:style w:type="paragraph" w:customStyle="1" w:styleId="pkt">
    <w:name w:val="pkt"/>
    <w:basedOn w:val="Normalny"/>
    <w:rsid w:val="00E852DB"/>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E852DB"/>
    <w:rPr>
      <w:i/>
      <w:iCs/>
    </w:rPr>
  </w:style>
  <w:style w:type="numbering" w:customStyle="1" w:styleId="Bezlisty1">
    <w:name w:val="Bez listy1"/>
    <w:next w:val="Bezlisty"/>
    <w:uiPriority w:val="99"/>
    <w:semiHidden/>
    <w:unhideWhenUsed/>
    <w:rsid w:val="00E852DB"/>
  </w:style>
  <w:style w:type="paragraph" w:customStyle="1" w:styleId="Akapitzlist10">
    <w:name w:val="Akapit z listą1"/>
    <w:basedOn w:val="Standard"/>
    <w:uiPriority w:val="99"/>
    <w:rsid w:val="00E852DB"/>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E852DB"/>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rsid w:val="00E852DB"/>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E852DB"/>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qFormat/>
    <w:rsid w:val="00E852DB"/>
    <w:pPr>
      <w:widowControl/>
      <w:jc w:val="center"/>
    </w:pPr>
    <w:rPr>
      <w:rFonts w:eastAsia="Times New Roman" w:cs="Times New Roman"/>
      <w:b/>
      <w:bCs/>
      <w:kern w:val="0"/>
      <w:sz w:val="24"/>
      <w:szCs w:val="24"/>
    </w:rPr>
  </w:style>
  <w:style w:type="paragraph" w:customStyle="1" w:styleId="Zawartoramki0">
    <w:name w:val="Zawartość ramki"/>
    <w:basedOn w:val="Tekstpodstawowy"/>
    <w:qFormat/>
    <w:rsid w:val="00E852DB"/>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E852DB"/>
    <w:pPr>
      <w:spacing w:after="0" w:line="240" w:lineRule="auto"/>
    </w:pPr>
    <w:rPr>
      <w:rFonts w:ascii="Times New Roman" w:eastAsia="Calibri" w:hAnsi="Times New Roman" w:cs="Times New Roman"/>
      <w:sz w:val="24"/>
      <w:szCs w:val="20"/>
      <w:lang w:eastAsia="pl-PL"/>
    </w:rPr>
  </w:style>
  <w:style w:type="character" w:customStyle="1" w:styleId="NagwekZnak1">
    <w:name w:val="Nagłówek Znak1"/>
    <w:basedOn w:val="Domylnaczcionkaakapitu"/>
    <w:uiPriority w:val="99"/>
    <w:semiHidden/>
    <w:rsid w:val="00E852DB"/>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E852DB"/>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E852DB"/>
    <w:rPr>
      <w:rFonts w:ascii="Times New Roman" w:eastAsia="Times New Roman" w:hAnsi="Times New Roman" w:cs="Times New Roman"/>
      <w:sz w:val="24"/>
      <w:szCs w:val="24"/>
      <w:lang w:eastAsia="pl-PL"/>
    </w:rPr>
  </w:style>
  <w:style w:type="character" w:customStyle="1" w:styleId="Domylnaczcionkaakapitu20">
    <w:name w:val="Domyślna czcionka akapitu2"/>
    <w:rsid w:val="00E852DB"/>
  </w:style>
  <w:style w:type="character" w:customStyle="1" w:styleId="Domylnaczcionkaakapitu10">
    <w:name w:val="Domyślna czcionka akapitu1"/>
    <w:uiPriority w:val="99"/>
    <w:rsid w:val="00E852DB"/>
  </w:style>
  <w:style w:type="paragraph" w:customStyle="1" w:styleId="Akapitzlist2">
    <w:name w:val="Akapit z listą2"/>
    <w:basedOn w:val="Normalny"/>
    <w:rsid w:val="00E852DB"/>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E852DB"/>
    <w:rPr>
      <w:color w:val="954F72" w:themeColor="followedHyperlink"/>
      <w:u w:val="single"/>
    </w:rPr>
  </w:style>
  <w:style w:type="paragraph" w:customStyle="1" w:styleId="Teksttreci">
    <w:name w:val="Tekst treści"/>
    <w:basedOn w:val="Normalny"/>
    <w:rsid w:val="00E852DB"/>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E852DB"/>
  </w:style>
  <w:style w:type="character" w:customStyle="1" w:styleId="Nagwek3Znak1">
    <w:name w:val="Nagłówek 3 Znak1"/>
    <w:aliases w:val="Nagłówek 1.2 Znak1,numer strony + Tahoma pogrubione Znak1"/>
    <w:basedOn w:val="Domylnaczcionkaakapitu"/>
    <w:uiPriority w:val="99"/>
    <w:semiHidden/>
    <w:rsid w:val="00E852DB"/>
    <w:rPr>
      <w:rFonts w:asciiTheme="majorHAnsi" w:eastAsiaTheme="majorEastAsia" w:hAnsiTheme="majorHAnsi" w:cs="Mangal"/>
      <w:color w:val="1F4D78" w:themeColor="accent1" w:themeShade="7F"/>
      <w:kern w:val="2"/>
      <w:sz w:val="24"/>
      <w:szCs w:val="21"/>
      <w:lang w:eastAsia="hi-IN" w:bidi="hi-IN"/>
    </w:rPr>
  </w:style>
  <w:style w:type="paragraph" w:styleId="Tekstkomentarza">
    <w:name w:val="annotation text"/>
    <w:basedOn w:val="Normalny"/>
    <w:link w:val="TekstkomentarzaZnak"/>
    <w:uiPriority w:val="99"/>
    <w:unhideWhenUsed/>
    <w:rsid w:val="00E852DB"/>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uiPriority w:val="99"/>
    <w:rsid w:val="00E852DB"/>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E852DB"/>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E852DB"/>
    <w:rPr>
      <w:rFonts w:ascii="Times New Roman" w:eastAsia="Times New Roman" w:hAnsi="Times New Roman" w:cs="Times New Roman"/>
      <w:sz w:val="20"/>
      <w:szCs w:val="20"/>
      <w:lang w:eastAsia="pl-PL"/>
    </w:rPr>
  </w:style>
  <w:style w:type="paragraph" w:styleId="Lista2">
    <w:name w:val="List 2"/>
    <w:basedOn w:val="Normalny"/>
    <w:uiPriority w:val="99"/>
    <w:semiHidden/>
    <w:unhideWhenUsed/>
    <w:rsid w:val="00E852DB"/>
    <w:pPr>
      <w:overflowPunct/>
      <w:autoSpaceDE/>
      <w:autoSpaceDN/>
      <w:adjustRightInd/>
      <w:ind w:left="566" w:hanging="283"/>
      <w:contextualSpacing/>
      <w:textAlignment w:val="auto"/>
    </w:pPr>
    <w:rPr>
      <w:rFonts w:eastAsia="Arial Unicode MS" w:cs="Mangal"/>
      <w:kern w:val="2"/>
      <w:szCs w:val="21"/>
      <w:lang w:val="pl-PL" w:eastAsia="hi-IN" w:bidi="hi-IN"/>
    </w:rPr>
  </w:style>
  <w:style w:type="paragraph" w:styleId="Zwykytekst">
    <w:name w:val="Plain Text"/>
    <w:basedOn w:val="Normalny"/>
    <w:link w:val="ZwykytekstZnak"/>
    <w:uiPriority w:val="99"/>
    <w:unhideWhenUsed/>
    <w:qFormat/>
    <w:rsid w:val="00E852DB"/>
    <w:pPr>
      <w:widowControl/>
      <w:suppressAutoHyphens w:val="0"/>
      <w:overflowPunct/>
      <w:autoSpaceDE/>
      <w:autoSpaceDN/>
      <w:adjustRightInd/>
      <w:textAlignment w:val="auto"/>
    </w:pPr>
    <w:rPr>
      <w:rFonts w:ascii="Courier New" w:hAnsi="Courier New" w:cs="Courier New"/>
      <w:kern w:val="0"/>
      <w:sz w:val="20"/>
      <w:lang w:val="pl-PL"/>
    </w:rPr>
  </w:style>
  <w:style w:type="character" w:customStyle="1" w:styleId="ZwykytekstZnak">
    <w:name w:val="Zwykły tekst Znak"/>
    <w:basedOn w:val="Domylnaczcionkaakapitu"/>
    <w:link w:val="Zwykytekst"/>
    <w:uiPriority w:val="99"/>
    <w:qFormat/>
    <w:rsid w:val="00E852DB"/>
    <w:rPr>
      <w:rFonts w:ascii="Courier New" w:eastAsia="Times New Roman" w:hAnsi="Courier New" w:cs="Courier New"/>
      <w:sz w:val="20"/>
      <w:szCs w:val="20"/>
      <w:lang w:eastAsia="pl-PL"/>
    </w:rPr>
  </w:style>
  <w:style w:type="paragraph" w:styleId="Tematkomentarza">
    <w:name w:val="annotation subject"/>
    <w:basedOn w:val="Tekstkomentarza"/>
    <w:next w:val="Tekstkomentarza"/>
    <w:link w:val="TematkomentarzaZnak"/>
    <w:unhideWhenUsed/>
    <w:rsid w:val="00E852DB"/>
    <w:pPr>
      <w:widowControl w:val="0"/>
      <w:suppressAutoHyphens/>
    </w:pPr>
    <w:rPr>
      <w:rFonts w:eastAsia="Arial Unicode MS" w:cs="Mangal"/>
      <w:b/>
      <w:bCs/>
      <w:kern w:val="2"/>
      <w:szCs w:val="18"/>
      <w:lang w:eastAsia="hi-IN" w:bidi="hi-IN"/>
    </w:rPr>
  </w:style>
  <w:style w:type="character" w:customStyle="1" w:styleId="TematkomentarzaZnak">
    <w:name w:val="Temat komentarza Znak"/>
    <w:basedOn w:val="TekstkomentarzaZnak"/>
    <w:link w:val="Tematkomentarza"/>
    <w:rsid w:val="00E852DB"/>
    <w:rPr>
      <w:rFonts w:ascii="Times New Roman" w:eastAsia="Arial Unicode MS" w:hAnsi="Times New Roman" w:cs="Mangal"/>
      <w:b/>
      <w:bCs/>
      <w:kern w:val="2"/>
      <w:sz w:val="20"/>
      <w:szCs w:val="18"/>
      <w:lang w:eastAsia="hi-IN" w:bidi="hi-IN"/>
    </w:rPr>
  </w:style>
  <w:style w:type="character" w:customStyle="1" w:styleId="NormalBoldChar">
    <w:name w:val="NormalBold Char"/>
    <w:link w:val="NormalBold"/>
    <w:locked/>
    <w:rsid w:val="00E852DB"/>
    <w:rPr>
      <w:b/>
      <w:sz w:val="24"/>
      <w:lang w:eastAsia="en-GB"/>
    </w:rPr>
  </w:style>
  <w:style w:type="paragraph" w:customStyle="1" w:styleId="NormalBold">
    <w:name w:val="NormalBold"/>
    <w:basedOn w:val="Normalny"/>
    <w:link w:val="NormalBoldChar"/>
    <w:rsid w:val="00E852DB"/>
    <w:pPr>
      <w:suppressAutoHyphens w:val="0"/>
      <w:overflowPunct/>
      <w:autoSpaceDE/>
      <w:autoSpaceDN/>
      <w:adjustRightInd/>
      <w:textAlignment w:val="auto"/>
    </w:pPr>
    <w:rPr>
      <w:rFonts w:asciiTheme="minorHAnsi" w:eastAsiaTheme="minorHAnsi" w:hAnsiTheme="minorHAnsi" w:cstheme="minorBidi"/>
      <w:b/>
      <w:kern w:val="0"/>
      <w:szCs w:val="22"/>
      <w:lang w:val="pl-PL" w:eastAsia="en-GB"/>
    </w:rPr>
  </w:style>
  <w:style w:type="paragraph" w:customStyle="1" w:styleId="Text1">
    <w:name w:val="Text 1"/>
    <w:basedOn w:val="Normalny"/>
    <w:rsid w:val="00E852DB"/>
    <w:pPr>
      <w:widowControl/>
      <w:suppressAutoHyphens w:val="0"/>
      <w:overflowPunct/>
      <w:autoSpaceDE/>
      <w:autoSpaceDN/>
      <w:adjustRightInd/>
      <w:spacing w:before="120" w:after="120"/>
      <w:ind w:left="850"/>
      <w:jc w:val="both"/>
      <w:textAlignment w:val="auto"/>
    </w:pPr>
    <w:rPr>
      <w:rFonts w:eastAsia="Calibri"/>
      <w:kern w:val="0"/>
      <w:szCs w:val="22"/>
      <w:lang w:val="pl-PL" w:eastAsia="en-GB"/>
    </w:rPr>
  </w:style>
  <w:style w:type="paragraph" w:customStyle="1" w:styleId="NormalLeft">
    <w:name w:val="Normal Left"/>
    <w:basedOn w:val="Normalny"/>
    <w:rsid w:val="00E852DB"/>
    <w:pPr>
      <w:widowControl/>
      <w:suppressAutoHyphens w:val="0"/>
      <w:overflowPunct/>
      <w:autoSpaceDE/>
      <w:autoSpaceDN/>
      <w:adjustRightInd/>
      <w:spacing w:before="120" w:after="120"/>
      <w:textAlignment w:val="auto"/>
    </w:pPr>
    <w:rPr>
      <w:rFonts w:eastAsia="Calibri"/>
      <w:kern w:val="0"/>
      <w:szCs w:val="22"/>
      <w:lang w:val="pl-PL" w:eastAsia="en-GB"/>
    </w:rPr>
  </w:style>
  <w:style w:type="paragraph" w:customStyle="1" w:styleId="Tiret0">
    <w:name w:val="Tiret 0"/>
    <w:basedOn w:val="Normalny"/>
    <w:rsid w:val="00E852DB"/>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Tiret1">
    <w:name w:val="Tiret 1"/>
    <w:basedOn w:val="Normalny"/>
    <w:rsid w:val="00E852DB"/>
    <w:pPr>
      <w:widowControl/>
      <w:tabs>
        <w:tab w:val="num" w:pos="1417"/>
      </w:tabs>
      <w:suppressAutoHyphens w:val="0"/>
      <w:overflowPunct/>
      <w:autoSpaceDE/>
      <w:autoSpaceDN/>
      <w:adjustRightInd/>
      <w:spacing w:before="120" w:after="120"/>
      <w:ind w:left="1417" w:hanging="567"/>
      <w:jc w:val="both"/>
      <w:textAlignment w:val="auto"/>
    </w:pPr>
    <w:rPr>
      <w:rFonts w:eastAsia="Calibri"/>
      <w:kern w:val="0"/>
      <w:szCs w:val="22"/>
      <w:lang w:val="pl-PL" w:eastAsia="en-GB"/>
    </w:rPr>
  </w:style>
  <w:style w:type="paragraph" w:customStyle="1" w:styleId="NumPar1">
    <w:name w:val="NumPar 1"/>
    <w:basedOn w:val="Normalny"/>
    <w:next w:val="Text1"/>
    <w:rsid w:val="00E852DB"/>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2">
    <w:name w:val="NumPar 2"/>
    <w:basedOn w:val="Normalny"/>
    <w:next w:val="Text1"/>
    <w:rsid w:val="00E852DB"/>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3">
    <w:name w:val="NumPar 3"/>
    <w:basedOn w:val="Normalny"/>
    <w:next w:val="Text1"/>
    <w:rsid w:val="00E852DB"/>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4">
    <w:name w:val="NumPar 4"/>
    <w:basedOn w:val="Normalny"/>
    <w:next w:val="Text1"/>
    <w:rsid w:val="00E852DB"/>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ChapterTitle">
    <w:name w:val="ChapterTitle"/>
    <w:basedOn w:val="Normalny"/>
    <w:next w:val="Normalny"/>
    <w:rsid w:val="00E852DB"/>
    <w:pPr>
      <w:keepNext/>
      <w:widowControl/>
      <w:suppressAutoHyphens w:val="0"/>
      <w:overflowPunct/>
      <w:autoSpaceDE/>
      <w:autoSpaceDN/>
      <w:adjustRightInd/>
      <w:spacing w:before="120" w:after="360"/>
      <w:jc w:val="center"/>
      <w:textAlignment w:val="auto"/>
    </w:pPr>
    <w:rPr>
      <w:rFonts w:eastAsia="Calibri"/>
      <w:b/>
      <w:kern w:val="0"/>
      <w:sz w:val="32"/>
      <w:szCs w:val="22"/>
      <w:lang w:val="pl-PL" w:eastAsia="en-GB"/>
    </w:rPr>
  </w:style>
  <w:style w:type="paragraph" w:customStyle="1" w:styleId="SectionTitle">
    <w:name w:val="SectionTitle"/>
    <w:basedOn w:val="Normalny"/>
    <w:next w:val="Nagwek1"/>
    <w:rsid w:val="00E852DB"/>
    <w:pPr>
      <w:keepNext/>
      <w:widowControl/>
      <w:suppressAutoHyphens w:val="0"/>
      <w:overflowPunct/>
      <w:autoSpaceDE/>
      <w:autoSpaceDN/>
      <w:adjustRightInd/>
      <w:spacing w:before="120" w:after="360"/>
      <w:jc w:val="center"/>
      <w:textAlignment w:val="auto"/>
    </w:pPr>
    <w:rPr>
      <w:rFonts w:eastAsia="Calibri"/>
      <w:b/>
      <w:smallCaps/>
      <w:kern w:val="0"/>
      <w:sz w:val="28"/>
      <w:szCs w:val="22"/>
      <w:lang w:val="pl-PL" w:eastAsia="en-GB"/>
    </w:rPr>
  </w:style>
  <w:style w:type="paragraph" w:customStyle="1" w:styleId="Annexetitre">
    <w:name w:val="Annexe titre"/>
    <w:basedOn w:val="Normalny"/>
    <w:next w:val="Normalny"/>
    <w:rsid w:val="00E852DB"/>
    <w:pPr>
      <w:widowControl/>
      <w:suppressAutoHyphens w:val="0"/>
      <w:overflowPunct/>
      <w:autoSpaceDE/>
      <w:autoSpaceDN/>
      <w:adjustRightInd/>
      <w:spacing w:before="120" w:after="120"/>
      <w:jc w:val="center"/>
      <w:textAlignment w:val="auto"/>
    </w:pPr>
    <w:rPr>
      <w:rFonts w:eastAsia="Calibri"/>
      <w:b/>
      <w:kern w:val="0"/>
      <w:szCs w:val="22"/>
      <w:u w:val="single"/>
      <w:lang w:val="pl-PL" w:eastAsia="en-GB"/>
    </w:rPr>
  </w:style>
  <w:style w:type="paragraph" w:customStyle="1" w:styleId="Heading21">
    <w:name w:val="Heading 21"/>
    <w:basedOn w:val="Standard"/>
    <w:next w:val="Standard"/>
    <w:uiPriority w:val="99"/>
    <w:rsid w:val="00E852DB"/>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852DB"/>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character" w:customStyle="1" w:styleId="Normalny12Znak">
    <w:name w:val="Normalny +12 Znak"/>
    <w:link w:val="Normalny12"/>
    <w:locked/>
    <w:rsid w:val="00E852DB"/>
    <w:rPr>
      <w:b/>
    </w:rPr>
  </w:style>
  <w:style w:type="paragraph" w:customStyle="1" w:styleId="Normalny12">
    <w:name w:val="Normalny +12"/>
    <w:basedOn w:val="Normalny"/>
    <w:link w:val="Normalny12Znak"/>
    <w:rsid w:val="00E852DB"/>
    <w:pPr>
      <w:widowControl/>
      <w:suppressAutoHyphens w:val="0"/>
      <w:overflowPunct/>
      <w:autoSpaceDE/>
      <w:autoSpaceDN/>
      <w:adjustRightInd/>
      <w:textAlignment w:val="auto"/>
    </w:pPr>
    <w:rPr>
      <w:rFonts w:asciiTheme="minorHAnsi" w:eastAsiaTheme="minorHAnsi" w:hAnsiTheme="minorHAnsi" w:cstheme="minorBidi"/>
      <w:b/>
      <w:kern w:val="0"/>
      <w:sz w:val="22"/>
      <w:szCs w:val="22"/>
      <w:lang w:val="pl-PL" w:eastAsia="en-US"/>
    </w:rPr>
  </w:style>
  <w:style w:type="character" w:styleId="Odwoanieprzypisudolnego">
    <w:name w:val="footnote reference"/>
    <w:unhideWhenUsed/>
    <w:rsid w:val="00E852DB"/>
    <w:rPr>
      <w:vertAlign w:val="superscript"/>
    </w:rPr>
  </w:style>
  <w:style w:type="character" w:customStyle="1" w:styleId="DeltaViewInsertion">
    <w:name w:val="DeltaView Insertion"/>
    <w:qFormat/>
    <w:rsid w:val="00E852DB"/>
    <w:rPr>
      <w:b/>
      <w:bCs w:val="0"/>
      <w:i/>
      <w:iCs w:val="0"/>
      <w:spacing w:val="0"/>
    </w:rPr>
  </w:style>
  <w:style w:type="character" w:customStyle="1" w:styleId="h1">
    <w:name w:val="h1"/>
    <w:basedOn w:val="Domylnaczcionkaakapitu"/>
    <w:rsid w:val="00E852DB"/>
  </w:style>
  <w:style w:type="character" w:customStyle="1" w:styleId="Nierozpoznanawzmianka1">
    <w:name w:val="Nierozpoznana wzmianka1"/>
    <w:basedOn w:val="Domylnaczcionkaakapitu"/>
    <w:uiPriority w:val="99"/>
    <w:semiHidden/>
    <w:rsid w:val="00E852DB"/>
    <w:rPr>
      <w:color w:val="808080"/>
      <w:shd w:val="clear" w:color="auto" w:fill="E6E6E6"/>
    </w:rPr>
  </w:style>
  <w:style w:type="character" w:customStyle="1" w:styleId="ZwykytekstZnak1">
    <w:name w:val="Zwykły tekst Znak1"/>
    <w:basedOn w:val="Domylnaczcionkaakapitu"/>
    <w:uiPriority w:val="99"/>
    <w:semiHidden/>
    <w:rsid w:val="00E852DB"/>
    <w:rPr>
      <w:rFonts w:ascii="Consolas" w:eastAsia="Arial Unicode MS" w:hAnsi="Consolas" w:cs="Mangal" w:hint="default"/>
      <w:kern w:val="2"/>
      <w:sz w:val="21"/>
      <w:szCs w:val="19"/>
      <w:lang w:eastAsia="hi-IN" w:bidi="hi-IN"/>
    </w:rPr>
  </w:style>
  <w:style w:type="character" w:customStyle="1" w:styleId="TekstprzypisukocowegoZnak1">
    <w:name w:val="Tekst przypisu końcowego Znak1"/>
    <w:basedOn w:val="Domylnaczcionkaakapitu"/>
    <w:uiPriority w:val="99"/>
    <w:semiHidden/>
    <w:rsid w:val="00E852DB"/>
    <w:rPr>
      <w:rFonts w:ascii="Arial Unicode MS" w:eastAsia="Arial Unicode MS" w:hAnsi="Arial Unicode MS" w:cs="Mangal" w:hint="eastAsia"/>
      <w:kern w:val="2"/>
      <w:szCs w:val="18"/>
      <w:lang w:eastAsia="hi-IN" w:bidi="hi-IN"/>
    </w:rPr>
  </w:style>
  <w:style w:type="character" w:customStyle="1" w:styleId="hps">
    <w:name w:val="hps"/>
    <w:basedOn w:val="Domylnaczcionkaakapitu"/>
    <w:rsid w:val="00E852DB"/>
  </w:style>
  <w:style w:type="character" w:customStyle="1" w:styleId="conversation-mail">
    <w:name w:val="conversation-mail"/>
    <w:basedOn w:val="Domylnaczcionkaakapitu"/>
    <w:rsid w:val="00E852DB"/>
  </w:style>
  <w:style w:type="character" w:customStyle="1" w:styleId="conversation-time">
    <w:name w:val="conversation-time"/>
    <w:basedOn w:val="Domylnaczcionkaakapitu"/>
    <w:rsid w:val="00E852DB"/>
  </w:style>
  <w:style w:type="numbering" w:customStyle="1" w:styleId="Bezlisty2">
    <w:name w:val="Bez listy2"/>
    <w:next w:val="Bezlisty"/>
    <w:uiPriority w:val="99"/>
    <w:semiHidden/>
    <w:unhideWhenUsed/>
    <w:rsid w:val="00E852DB"/>
  </w:style>
  <w:style w:type="numbering" w:customStyle="1" w:styleId="Bezlisty3">
    <w:name w:val="Bez listy3"/>
    <w:next w:val="Bezlisty"/>
    <w:uiPriority w:val="99"/>
    <w:semiHidden/>
    <w:unhideWhenUsed/>
    <w:rsid w:val="00E852DB"/>
  </w:style>
  <w:style w:type="numbering" w:customStyle="1" w:styleId="Bezlisty4">
    <w:name w:val="Bez listy4"/>
    <w:next w:val="Bezlisty"/>
    <w:uiPriority w:val="99"/>
    <w:semiHidden/>
    <w:unhideWhenUsed/>
    <w:rsid w:val="00E852DB"/>
  </w:style>
  <w:style w:type="character" w:customStyle="1" w:styleId="NormalnyWebZnak">
    <w:name w:val="Normalny (Web) Znak"/>
    <w:link w:val="NormalnyWeb"/>
    <w:rsid w:val="00E852DB"/>
    <w:rPr>
      <w:rFonts w:ascii="Times New Roman" w:eastAsia="Times New Roman" w:hAnsi="Times New Roman" w:cs="Times New Roman"/>
      <w:kern w:val="1"/>
      <w:sz w:val="24"/>
      <w:szCs w:val="20"/>
      <w:lang w:val="en-US" w:eastAsia="pl-PL"/>
    </w:rPr>
  </w:style>
  <w:style w:type="paragraph" w:customStyle="1" w:styleId="Akapitzlist5">
    <w:name w:val="Akapit z listą5"/>
    <w:basedOn w:val="Normalny"/>
    <w:rsid w:val="00E852DB"/>
    <w:pPr>
      <w:overflowPunct/>
      <w:autoSpaceDE/>
      <w:autoSpaceDN/>
      <w:adjustRightInd/>
      <w:spacing w:line="100" w:lineRule="atLeast"/>
      <w:ind w:left="708"/>
      <w:textAlignment w:val="auto"/>
    </w:pPr>
    <w:rPr>
      <w:kern w:val="2"/>
      <w:szCs w:val="24"/>
      <w:lang w:val="pl-PL" w:eastAsia="ar-SA"/>
    </w:rPr>
  </w:style>
  <w:style w:type="character" w:customStyle="1" w:styleId="Znakiprzypiswdolnych">
    <w:name w:val="Znaki przypisów dolnych"/>
    <w:qFormat/>
    <w:rsid w:val="00E852DB"/>
  </w:style>
  <w:style w:type="character" w:customStyle="1" w:styleId="ListLabel77">
    <w:name w:val="ListLabel 77"/>
    <w:qFormat/>
    <w:rsid w:val="00E852DB"/>
    <w:rPr>
      <w:rFonts w:cs="Wingdings"/>
    </w:rPr>
  </w:style>
  <w:style w:type="character" w:customStyle="1" w:styleId="StrongEmphasis">
    <w:name w:val="Strong Emphasis"/>
    <w:rsid w:val="00E852DB"/>
    <w:rPr>
      <w:b/>
      <w:bCs/>
    </w:rPr>
  </w:style>
  <w:style w:type="paragraph" w:customStyle="1" w:styleId="Tekstprzypisudolnego1">
    <w:name w:val="Tekst przypisu dolnego1"/>
    <w:basedOn w:val="Normalny"/>
    <w:rsid w:val="00E852DB"/>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E852DB"/>
    <w:pPr>
      <w:numPr>
        <w:numId w:val="23"/>
      </w:numPr>
    </w:pPr>
  </w:style>
  <w:style w:type="paragraph" w:customStyle="1" w:styleId="Heading">
    <w:name w:val="Heading"/>
    <w:basedOn w:val="Standard"/>
    <w:next w:val="Textbody"/>
    <w:rsid w:val="00E852DB"/>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E852DB"/>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customStyle="1" w:styleId="Legenda1">
    <w:name w:val="Legenda1"/>
    <w:basedOn w:val="Standard"/>
    <w:qFormat/>
    <w:rsid w:val="00E852DB"/>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E852DB"/>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E852DB"/>
    <w:pPr>
      <w:widowControl w:val="0"/>
      <w:autoSpaceDN w:val="0"/>
      <w:textAlignment w:val="baseline"/>
      <w:outlineLvl w:val="0"/>
    </w:pPr>
    <w:rPr>
      <w:rFonts w:ascii="Times New Roman" w:eastAsia="Arial Unicode MS" w:hAnsi="Times New Roman" w:cs="Tahoma"/>
      <w:b/>
      <w:bCs/>
      <w:kern w:val="3"/>
      <w:sz w:val="48"/>
      <w:szCs w:val="48"/>
      <w:lang w:val="de-DE" w:eastAsia="ja-JP" w:bidi="fa-IR"/>
    </w:rPr>
  </w:style>
  <w:style w:type="character" w:customStyle="1" w:styleId="ListLabel1">
    <w:name w:val="ListLabel 1"/>
    <w:rsid w:val="00E852DB"/>
    <w:rPr>
      <w:rFonts w:eastAsia="Times New Roman" w:cs="Times New Roman"/>
    </w:rPr>
  </w:style>
  <w:style w:type="character" w:customStyle="1" w:styleId="ListLabel2">
    <w:name w:val="ListLabel 2"/>
    <w:rsid w:val="00E852DB"/>
    <w:rPr>
      <w:rFonts w:cs="Courier New"/>
    </w:rPr>
  </w:style>
  <w:style w:type="character" w:customStyle="1" w:styleId="ListLabel3">
    <w:name w:val="ListLabel 3"/>
    <w:rsid w:val="00E852DB"/>
    <w:rPr>
      <w:b/>
    </w:rPr>
  </w:style>
  <w:style w:type="numbering" w:customStyle="1" w:styleId="WWNum2">
    <w:name w:val="WWNum2"/>
    <w:basedOn w:val="Bezlisty"/>
    <w:rsid w:val="00E852DB"/>
    <w:pPr>
      <w:numPr>
        <w:numId w:val="24"/>
      </w:numPr>
    </w:pPr>
  </w:style>
  <w:style w:type="numbering" w:customStyle="1" w:styleId="WWNum3">
    <w:name w:val="WWNum3"/>
    <w:basedOn w:val="Bezlisty"/>
    <w:rsid w:val="00E852DB"/>
    <w:pPr>
      <w:numPr>
        <w:numId w:val="25"/>
      </w:numPr>
    </w:pPr>
  </w:style>
  <w:style w:type="numbering" w:customStyle="1" w:styleId="WWNum4">
    <w:name w:val="WWNum4"/>
    <w:basedOn w:val="Bezlisty"/>
    <w:rsid w:val="00E852DB"/>
    <w:pPr>
      <w:numPr>
        <w:numId w:val="26"/>
      </w:numPr>
    </w:pPr>
  </w:style>
  <w:style w:type="numbering" w:customStyle="1" w:styleId="WWNum5">
    <w:name w:val="WWNum5"/>
    <w:basedOn w:val="Bezlisty"/>
    <w:rsid w:val="00E852DB"/>
    <w:pPr>
      <w:numPr>
        <w:numId w:val="27"/>
      </w:numPr>
    </w:pPr>
  </w:style>
  <w:style w:type="numbering" w:customStyle="1" w:styleId="WWNum6">
    <w:name w:val="WWNum6"/>
    <w:basedOn w:val="Bezlisty"/>
    <w:rsid w:val="00E852DB"/>
    <w:pPr>
      <w:numPr>
        <w:numId w:val="28"/>
      </w:numPr>
    </w:pPr>
  </w:style>
  <w:style w:type="numbering" w:customStyle="1" w:styleId="WWNum7">
    <w:name w:val="WWNum7"/>
    <w:basedOn w:val="Bezlisty"/>
    <w:rsid w:val="00E852DB"/>
    <w:pPr>
      <w:numPr>
        <w:numId w:val="29"/>
      </w:numPr>
    </w:pPr>
  </w:style>
  <w:style w:type="numbering" w:customStyle="1" w:styleId="WWNum8">
    <w:name w:val="WWNum8"/>
    <w:basedOn w:val="Bezlisty"/>
    <w:rsid w:val="00E852DB"/>
    <w:pPr>
      <w:numPr>
        <w:numId w:val="30"/>
      </w:numPr>
    </w:pPr>
  </w:style>
  <w:style w:type="numbering" w:customStyle="1" w:styleId="WWNum9">
    <w:name w:val="WWNum9"/>
    <w:basedOn w:val="Bezlisty"/>
    <w:rsid w:val="00E852DB"/>
    <w:pPr>
      <w:numPr>
        <w:numId w:val="31"/>
      </w:numPr>
    </w:pPr>
  </w:style>
  <w:style w:type="numbering" w:customStyle="1" w:styleId="WWNum10">
    <w:name w:val="WWNum10"/>
    <w:basedOn w:val="Bezlisty"/>
    <w:rsid w:val="00E852DB"/>
    <w:pPr>
      <w:numPr>
        <w:numId w:val="32"/>
      </w:numPr>
    </w:pPr>
  </w:style>
  <w:style w:type="numbering" w:customStyle="1" w:styleId="WWNum11">
    <w:name w:val="WWNum11"/>
    <w:basedOn w:val="Bezlisty"/>
    <w:rsid w:val="00E852DB"/>
    <w:pPr>
      <w:numPr>
        <w:numId w:val="33"/>
      </w:numPr>
    </w:pPr>
  </w:style>
  <w:style w:type="numbering" w:customStyle="1" w:styleId="WWNum12">
    <w:name w:val="WWNum12"/>
    <w:basedOn w:val="Bezlisty"/>
    <w:rsid w:val="00E852DB"/>
    <w:pPr>
      <w:numPr>
        <w:numId w:val="34"/>
      </w:numPr>
    </w:pPr>
  </w:style>
  <w:style w:type="numbering" w:customStyle="1" w:styleId="WWNum13">
    <w:name w:val="WWNum13"/>
    <w:basedOn w:val="Bezlisty"/>
    <w:rsid w:val="00E852DB"/>
    <w:pPr>
      <w:numPr>
        <w:numId w:val="35"/>
      </w:numPr>
    </w:pPr>
  </w:style>
  <w:style w:type="paragraph" w:customStyle="1" w:styleId="Tekstpodstawowy1">
    <w:name w:val="Tekst podstawowy1"/>
    <w:uiPriority w:val="99"/>
    <w:qFormat/>
    <w:rsid w:val="00E852DB"/>
    <w:pPr>
      <w:widowControl w:val="0"/>
      <w:spacing w:after="120" w:line="240" w:lineRule="auto"/>
    </w:pPr>
    <w:rPr>
      <w:rFonts w:ascii="Times New Roman" w:eastAsia="Times New Roman" w:hAnsi="Times New Roman" w:cs="Times New Roman"/>
      <w:color w:val="00000A"/>
      <w:sz w:val="24"/>
      <w:szCs w:val="20"/>
      <w:lang w:eastAsia="pl-PL"/>
    </w:rPr>
  </w:style>
  <w:style w:type="character" w:customStyle="1" w:styleId="TytuZnak1">
    <w:name w:val="Tytuł Znak1"/>
    <w:basedOn w:val="Domylnaczcionkaakapitu"/>
    <w:uiPriority w:val="99"/>
    <w:locked/>
    <w:rsid w:val="00E852DB"/>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E852DB"/>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uiPriority w:val="99"/>
    <w:semiHidden/>
    <w:locked/>
    <w:rsid w:val="00E852DB"/>
    <w:rPr>
      <w:sz w:val="24"/>
      <w:szCs w:val="24"/>
    </w:rPr>
  </w:style>
  <w:style w:type="character" w:styleId="Odwoanieprzypisukocowego">
    <w:name w:val="endnote reference"/>
    <w:basedOn w:val="Domylnaczcionkaakapitu"/>
    <w:uiPriority w:val="99"/>
    <w:semiHidden/>
    <w:unhideWhenUsed/>
    <w:rsid w:val="00E852DB"/>
    <w:rPr>
      <w:vertAlign w:val="superscript"/>
    </w:rPr>
  </w:style>
  <w:style w:type="character" w:customStyle="1" w:styleId="fontstyle11">
    <w:name w:val="fontstyle11"/>
    <w:basedOn w:val="Domylnaczcionkaakapitu"/>
    <w:rsid w:val="00E852DB"/>
    <w:rPr>
      <w:rFonts w:ascii="CIDFont+F7" w:hAnsi="CIDFont+F7" w:hint="default"/>
      <w:b w:val="0"/>
      <w:bCs w:val="0"/>
      <w:i w:val="0"/>
      <w:iCs w:val="0"/>
      <w:color w:val="000000"/>
      <w:sz w:val="18"/>
      <w:szCs w:val="18"/>
    </w:rPr>
  </w:style>
  <w:style w:type="paragraph" w:customStyle="1" w:styleId="LO-normal">
    <w:name w:val="LO-normal"/>
    <w:qFormat/>
    <w:rsid w:val="00E852DB"/>
    <w:pPr>
      <w:suppressAutoHyphens/>
      <w:spacing w:after="0" w:line="240" w:lineRule="auto"/>
    </w:pPr>
    <w:rPr>
      <w:rFonts w:ascii="Times New Roman" w:eastAsia="NSimSun" w:hAnsi="Times New Roman" w:cs="Lucida Sans"/>
      <w:sz w:val="20"/>
      <w:szCs w:val="20"/>
      <w:lang w:eastAsia="zh-CN" w:bidi="hi-IN"/>
    </w:rPr>
  </w:style>
  <w:style w:type="numbering" w:customStyle="1" w:styleId="WWNum21">
    <w:name w:val="WWNum21"/>
    <w:basedOn w:val="Bezlisty"/>
    <w:rsid w:val="00E852DB"/>
  </w:style>
  <w:style w:type="numbering" w:customStyle="1" w:styleId="WWNum51">
    <w:name w:val="WWNum51"/>
    <w:basedOn w:val="Bezlisty"/>
    <w:rsid w:val="00E852DB"/>
  </w:style>
  <w:style w:type="table" w:customStyle="1" w:styleId="TableGrid">
    <w:name w:val="TableGrid"/>
    <w:rsid w:val="00E852DB"/>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4">
    <w:name w:val="Tabela - Siatka4"/>
    <w:basedOn w:val="Standardowy"/>
    <w:next w:val="Tabela-Siatka"/>
    <w:uiPriority w:val="39"/>
    <w:rsid w:val="00E852DB"/>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StanowiskoPodpisujacego">
    <w:name w:val="@14.StanowiskoPodpisujacego"/>
    <w:basedOn w:val="Normalny"/>
    <w:rsid w:val="00E852DB"/>
    <w:pPr>
      <w:widowControl/>
      <w:suppressAutoHyphens w:val="0"/>
      <w:overflowPunct/>
      <w:autoSpaceDE/>
      <w:autoSpaceDN/>
      <w:adjustRightInd/>
      <w:jc w:val="both"/>
      <w:textAlignment w:val="auto"/>
    </w:pPr>
    <w:rPr>
      <w:rFonts w:ascii="Verdana" w:hAnsi="Verdana"/>
      <w:kern w:val="0"/>
      <w:sz w:val="18"/>
      <w:szCs w:val="18"/>
      <w:lang w:val="pl-PL"/>
    </w:rPr>
  </w:style>
  <w:style w:type="paragraph" w:styleId="Poprawka">
    <w:name w:val="Revision"/>
    <w:hidden/>
    <w:uiPriority w:val="99"/>
    <w:semiHidden/>
    <w:rsid w:val="00E852DB"/>
    <w:pPr>
      <w:spacing w:after="0" w:line="240" w:lineRule="auto"/>
    </w:pPr>
    <w:rPr>
      <w:rFonts w:ascii="Times New Roman" w:eastAsia="Times New Roman" w:hAnsi="Times New Roman" w:cs="Times New Roman"/>
      <w:kern w:val="1"/>
      <w:sz w:val="24"/>
      <w:szCs w:val="20"/>
      <w:lang w:val="fr-FR" w:eastAsia="pl-PL"/>
    </w:rPr>
  </w:style>
  <w:style w:type="character" w:customStyle="1" w:styleId="Numerstrony1">
    <w:name w:val="Numer strony1"/>
    <w:rsid w:val="004F1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18</Pages>
  <Words>4875</Words>
  <Characters>29250</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Dziadkiewicz</dc:creator>
  <cp:keywords/>
  <dc:description/>
  <cp:lastModifiedBy>Agnieszka Dziadkiewicz</cp:lastModifiedBy>
  <cp:revision>29</cp:revision>
  <cp:lastPrinted>2024-10-01T07:27:00Z</cp:lastPrinted>
  <dcterms:created xsi:type="dcterms:W3CDTF">2024-09-27T10:59:00Z</dcterms:created>
  <dcterms:modified xsi:type="dcterms:W3CDTF">2024-10-02T06:21:00Z</dcterms:modified>
</cp:coreProperties>
</file>