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368"/>
      </w:tblGrid>
      <w:tr w:rsidR="000955AD" w:rsidRPr="00B30BDF" w:rsidTr="009C46DE">
        <w:tc>
          <w:tcPr>
            <w:tcW w:w="3387" w:type="dxa"/>
            <w:vMerge w:val="restart"/>
          </w:tcPr>
          <w:p w:rsidR="009C46DE" w:rsidRPr="00B30BDF" w:rsidRDefault="009C46DE" w:rsidP="009C46DE">
            <w:pPr>
              <w:jc w:val="center"/>
              <w:rPr>
                <w:rFonts w:ascii="Arial" w:hAnsi="Arial" w:cs="Arial"/>
              </w:rPr>
            </w:pPr>
            <w:r w:rsidRPr="00B30BDF">
              <w:rPr>
                <w:rFonts w:ascii="Arial" w:hAnsi="Arial" w:cs="Arial"/>
                <w:noProof/>
              </w:rPr>
              <w:drawing>
                <wp:inline distT="0" distB="0" distL="0" distR="0">
                  <wp:extent cx="352425" cy="390525"/>
                  <wp:effectExtent l="0" t="0" r="0" b="0"/>
                  <wp:docPr id="1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9C46DE" w:rsidRPr="00B30BDF" w:rsidRDefault="009C46DE" w:rsidP="009C46DE">
            <w:pPr>
              <w:jc w:val="center"/>
              <w:rPr>
                <w:rFonts w:ascii="Arial" w:hAnsi="Arial" w:cs="Arial"/>
                <w:b/>
                <w:noProof/>
              </w:rPr>
            </w:pPr>
            <w:r w:rsidRPr="00B30BDF">
              <w:rPr>
                <w:rFonts w:ascii="Arial" w:hAnsi="Arial" w:cs="Arial"/>
                <w:b/>
                <w:noProof/>
              </w:rPr>
              <w:t>JEDNOSTKA  WOJSKOWA</w:t>
            </w:r>
          </w:p>
          <w:p w:rsidR="009C46DE" w:rsidRPr="00B30BDF" w:rsidRDefault="009C46DE" w:rsidP="009C46DE">
            <w:pPr>
              <w:jc w:val="center"/>
              <w:rPr>
                <w:rFonts w:ascii="Arial" w:hAnsi="Arial" w:cs="Arial"/>
                <w:b/>
                <w:noProof/>
              </w:rPr>
            </w:pPr>
            <w:r w:rsidRPr="00B30BDF">
              <w:rPr>
                <w:rFonts w:ascii="Arial" w:hAnsi="Arial" w:cs="Arial"/>
                <w:b/>
                <w:noProof/>
              </w:rPr>
              <w:t>NR  2063</w:t>
            </w:r>
          </w:p>
          <w:p w:rsidR="009C46DE" w:rsidRPr="00B30BDF" w:rsidRDefault="009C46DE" w:rsidP="009C46DE">
            <w:pPr>
              <w:jc w:val="center"/>
              <w:rPr>
                <w:rFonts w:ascii="Arial" w:hAnsi="Arial" w:cs="Arial"/>
                <w:noProof/>
              </w:rPr>
            </w:pPr>
          </w:p>
          <w:p w:rsidR="009C46DE" w:rsidRPr="00633F88" w:rsidRDefault="009C46DE" w:rsidP="009C46DE">
            <w:pPr>
              <w:jc w:val="center"/>
              <w:rPr>
                <w:rFonts w:ascii="Arial" w:hAnsi="Arial" w:cs="Arial"/>
                <w:noProof/>
                <w:color w:val="000000" w:themeColor="text1"/>
                <w:sz w:val="20"/>
                <w:szCs w:val="20"/>
              </w:rPr>
            </w:pPr>
            <w:r w:rsidRPr="00B30BDF">
              <w:rPr>
                <w:rFonts w:ascii="Arial" w:hAnsi="Arial" w:cs="Arial"/>
                <w:noProof/>
                <w:sz w:val="20"/>
                <w:szCs w:val="20"/>
              </w:rPr>
              <w:t xml:space="preserve">Nr </w:t>
            </w:r>
            <w:r w:rsidR="00F830B8" w:rsidRPr="00633F88">
              <w:rPr>
                <w:rFonts w:ascii="Arial" w:hAnsi="Arial" w:cs="Arial"/>
                <w:color w:val="000000" w:themeColor="text1"/>
                <w:sz w:val="18"/>
                <w:szCs w:val="18"/>
              </w:rPr>
              <w:t>JW2063.SZPubl.2611.1</w:t>
            </w:r>
            <w:r w:rsidR="00633F88">
              <w:rPr>
                <w:rFonts w:ascii="Arial" w:hAnsi="Arial" w:cs="Arial"/>
                <w:color w:val="000000" w:themeColor="text1"/>
                <w:sz w:val="18"/>
                <w:szCs w:val="18"/>
              </w:rPr>
              <w:t>5.23</w:t>
            </w:r>
            <w:r w:rsidR="00F830B8" w:rsidRPr="00633F88">
              <w:rPr>
                <w:rFonts w:ascii="Arial" w:hAnsi="Arial" w:cs="Arial"/>
                <w:color w:val="000000" w:themeColor="text1"/>
                <w:sz w:val="18"/>
                <w:szCs w:val="18"/>
              </w:rPr>
              <w:t>.2021</w:t>
            </w:r>
          </w:p>
          <w:p w:rsidR="009C46DE" w:rsidRPr="00B30BDF" w:rsidRDefault="009C46DE" w:rsidP="009C46DE">
            <w:pPr>
              <w:spacing w:before="240"/>
              <w:jc w:val="center"/>
              <w:rPr>
                <w:rFonts w:ascii="Arial" w:hAnsi="Arial" w:cs="Arial"/>
                <w:noProof/>
                <w:sz w:val="20"/>
                <w:szCs w:val="20"/>
              </w:rPr>
            </w:pPr>
            <w:r w:rsidRPr="00B30BDF">
              <w:rPr>
                <w:rFonts w:ascii="Arial" w:hAnsi="Arial" w:cs="Arial"/>
                <w:noProof/>
                <w:sz w:val="20"/>
                <w:szCs w:val="20"/>
              </w:rPr>
              <w:t>Data</w:t>
            </w:r>
            <w:r w:rsidR="003B5056">
              <w:rPr>
                <w:rFonts w:ascii="Arial" w:hAnsi="Arial" w:cs="Arial"/>
                <w:noProof/>
                <w:sz w:val="20"/>
                <w:szCs w:val="20"/>
              </w:rPr>
              <w:t xml:space="preserve"> 17.06.2021</w:t>
            </w:r>
          </w:p>
          <w:p w:rsidR="009C46DE" w:rsidRPr="00B30BDF" w:rsidRDefault="009C46DE" w:rsidP="009C46DE">
            <w:pPr>
              <w:spacing w:before="40"/>
              <w:jc w:val="center"/>
              <w:rPr>
                <w:rFonts w:ascii="Arial" w:hAnsi="Arial" w:cs="Arial"/>
                <w:noProof/>
              </w:rPr>
            </w:pPr>
            <w:r w:rsidRPr="00B30BDF">
              <w:rPr>
                <w:rFonts w:ascii="Arial" w:hAnsi="Arial" w:cs="Arial"/>
                <w:noProof/>
                <w:sz w:val="20"/>
                <w:szCs w:val="20"/>
              </w:rPr>
              <w:t>00-909 Warszawa</w:t>
            </w:r>
          </w:p>
        </w:tc>
        <w:tc>
          <w:tcPr>
            <w:tcW w:w="5368" w:type="dxa"/>
          </w:tcPr>
          <w:p w:rsidR="009C46DE" w:rsidRPr="00B30BDF" w:rsidRDefault="009C46DE" w:rsidP="009C46DE">
            <w:pPr>
              <w:jc w:val="right"/>
            </w:pPr>
            <w:r w:rsidRPr="00B30BDF">
              <w:rPr>
                <w:noProof/>
              </w:rPr>
              <w:drawing>
                <wp:inline distT="0" distB="0" distL="0" distR="0">
                  <wp:extent cx="2476500" cy="571500"/>
                  <wp:effectExtent l="0" t="0" r="0" b="0"/>
                  <wp:docPr id="109" name="Obraz 1" descr="cid:image001.png@01D732CA.5650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32CA.56506190"/>
                          <pic:cNvPicPr>
                            <a:picLocks noChangeAspect="1" noChangeArrowheads="1"/>
                          </pic:cNvPicPr>
                        </pic:nvPicPr>
                        <pic:blipFill>
                          <a:blip r:embed="rId10" r:link="rId11">
                            <a:lum contrast="20000"/>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c>
        <w:bookmarkStart w:id="0" w:name="_GoBack"/>
        <w:bookmarkEnd w:id="0"/>
      </w:tr>
      <w:tr w:rsidR="000955AD" w:rsidRPr="00B30BDF" w:rsidTr="009C46DE">
        <w:tc>
          <w:tcPr>
            <w:tcW w:w="3387" w:type="dxa"/>
            <w:vMerge/>
          </w:tcPr>
          <w:p w:rsidR="009C46DE" w:rsidRPr="00B30BDF" w:rsidRDefault="009C46DE" w:rsidP="006F73BF"/>
        </w:tc>
        <w:tc>
          <w:tcPr>
            <w:tcW w:w="5368" w:type="dxa"/>
          </w:tcPr>
          <w:p w:rsidR="009C46DE" w:rsidRPr="00B30BDF" w:rsidRDefault="009C46DE" w:rsidP="003B5056">
            <w:pPr>
              <w:spacing w:before="240"/>
              <w:jc w:val="right"/>
            </w:pPr>
            <w:r w:rsidRPr="00B30BDF">
              <w:rPr>
                <w:rFonts w:ascii="Arial" w:hAnsi="Arial" w:cs="Arial"/>
              </w:rPr>
              <w:t xml:space="preserve">Warszawa, </w:t>
            </w:r>
            <w:r w:rsidR="003B5056">
              <w:rPr>
                <w:rFonts w:ascii="Arial" w:hAnsi="Arial" w:cs="Arial"/>
              </w:rPr>
              <w:t>17.06.</w:t>
            </w:r>
            <w:r w:rsidRPr="00B30BDF">
              <w:rPr>
                <w:rFonts w:ascii="Arial" w:hAnsi="Arial" w:cs="Arial"/>
              </w:rPr>
              <w:t>2021 r.</w:t>
            </w:r>
          </w:p>
        </w:tc>
      </w:tr>
    </w:tbl>
    <w:p w:rsidR="009C46DE" w:rsidRPr="00B30BDF" w:rsidRDefault="009C46DE" w:rsidP="006F73BF"/>
    <w:p w:rsidR="00A36B65" w:rsidRDefault="00DC664D" w:rsidP="00DD759B">
      <w:pPr>
        <w:spacing w:line="360" w:lineRule="auto"/>
        <w:ind w:left="4536"/>
        <w:rPr>
          <w:rFonts w:ascii="Arial" w:hAnsi="Arial" w:cs="Arial"/>
          <w:b/>
        </w:rPr>
      </w:pPr>
      <w:r>
        <w:rPr>
          <w:rFonts w:ascii="Arial" w:hAnsi="Arial" w:cs="Arial"/>
          <w:b/>
        </w:rPr>
        <w:t>wg rozdzielnika</w:t>
      </w:r>
    </w:p>
    <w:p w:rsidR="00DD759B" w:rsidRPr="00DD759B" w:rsidRDefault="00DD759B" w:rsidP="00DD759B">
      <w:pPr>
        <w:spacing w:line="360" w:lineRule="auto"/>
        <w:ind w:left="4536"/>
        <w:rPr>
          <w:rFonts w:ascii="Arial" w:hAnsi="Arial" w:cs="Arial"/>
          <w:bCs/>
        </w:rPr>
      </w:pPr>
    </w:p>
    <w:p w:rsidR="00633F88" w:rsidRPr="00B30BDF" w:rsidRDefault="00633F88" w:rsidP="00633F88">
      <w:pPr>
        <w:spacing w:line="360" w:lineRule="auto"/>
        <w:ind w:left="1134" w:hanging="1134"/>
        <w:jc w:val="both"/>
        <w:rPr>
          <w:rFonts w:ascii="Arial" w:hAnsi="Arial" w:cs="Arial"/>
          <w:iCs/>
        </w:rPr>
      </w:pPr>
      <w:r>
        <w:rPr>
          <w:rFonts w:ascii="Arial" w:hAnsi="Arial" w:cs="Arial"/>
          <w:b/>
          <w:iCs/>
        </w:rPr>
        <w:t xml:space="preserve">Dotyczy: </w:t>
      </w:r>
      <w:r>
        <w:rPr>
          <w:rFonts w:ascii="Arial" w:hAnsi="Arial" w:cs="Arial"/>
        </w:rPr>
        <w:t>postępowania w trybie</w:t>
      </w:r>
      <w:r w:rsidRPr="00E4418B">
        <w:rPr>
          <w:rFonts w:ascii="Arial" w:hAnsi="Arial" w:cs="Arial"/>
        </w:rPr>
        <w:t xml:space="preserve"> przetargu nieograniczonego </w:t>
      </w:r>
      <w:r w:rsidRPr="00E4418B">
        <w:rPr>
          <w:rFonts w:ascii="Arial" w:hAnsi="Arial" w:cs="Arial"/>
          <w:bCs/>
        </w:rPr>
        <w:t>na „</w:t>
      </w:r>
      <w:r>
        <w:rPr>
          <w:rFonts w:ascii="Arial" w:eastAsia="Calibri" w:hAnsi="Arial" w:cs="Arial"/>
          <w:bCs/>
          <w:lang w:eastAsia="en-US"/>
        </w:rPr>
        <w:t>Usługę</w:t>
      </w:r>
      <w:r w:rsidRPr="00E4418B">
        <w:rPr>
          <w:rFonts w:ascii="Arial" w:eastAsia="Calibri" w:hAnsi="Arial" w:cs="Arial"/>
          <w:bCs/>
          <w:lang w:eastAsia="en-US"/>
        </w:rPr>
        <w:t xml:space="preserve"> sprzątania powierzchni wewnętrznych i zewnętrznych na </w:t>
      </w:r>
      <w:r>
        <w:rPr>
          <w:rFonts w:ascii="Arial" w:eastAsia="Calibri" w:hAnsi="Arial" w:cs="Arial"/>
          <w:bCs/>
          <w:lang w:eastAsia="en-US"/>
        </w:rPr>
        <w:t xml:space="preserve">terenach kompleksów wojskowych </w:t>
      </w:r>
      <w:r w:rsidRPr="00E4418B">
        <w:rPr>
          <w:rFonts w:ascii="Arial" w:eastAsia="Calibri" w:hAnsi="Arial" w:cs="Arial"/>
          <w:bCs/>
          <w:lang w:eastAsia="en-US"/>
        </w:rPr>
        <w:t xml:space="preserve">w Warszawie administrowanych przez Jednostkę Wojskową Nr 2063 (Al. Jerozolimskie, ul. Koszykowa, </w:t>
      </w:r>
      <w:r>
        <w:rPr>
          <w:rFonts w:ascii="Arial" w:eastAsia="Calibri" w:hAnsi="Arial" w:cs="Arial"/>
          <w:bCs/>
          <w:lang w:eastAsia="en-US"/>
        </w:rPr>
        <w:br/>
      </w:r>
      <w:r w:rsidRPr="00E4418B">
        <w:rPr>
          <w:rFonts w:ascii="Arial" w:eastAsia="Calibri" w:hAnsi="Arial" w:cs="Arial"/>
          <w:bCs/>
          <w:lang w:eastAsia="en-US"/>
        </w:rPr>
        <w:t>Al. Niepodległości, ul. Krzywickiego, ul. Nowowiejska)</w:t>
      </w:r>
      <w:r>
        <w:rPr>
          <w:rFonts w:ascii="Arial" w:eastAsia="Calibri" w:hAnsi="Arial" w:cs="Arial"/>
          <w:bCs/>
          <w:lang w:eastAsia="en-US"/>
        </w:rPr>
        <w:t xml:space="preserve">, </w:t>
      </w:r>
      <w:r>
        <w:rPr>
          <w:rFonts w:ascii="Arial" w:eastAsia="Calibri" w:hAnsi="Arial" w:cs="Arial"/>
          <w:bCs/>
          <w:lang w:eastAsia="en-US"/>
        </w:rPr>
        <w:br/>
        <w:t>sprawa nr 15/21 (ID 466217).</w:t>
      </w:r>
    </w:p>
    <w:p w:rsidR="00E820F4" w:rsidRDefault="0066109E" w:rsidP="003029AE">
      <w:pPr>
        <w:pStyle w:val="Zwykytekst"/>
        <w:spacing w:line="360" w:lineRule="auto"/>
        <w:jc w:val="both"/>
        <w:rPr>
          <w:rFonts w:ascii="Arial" w:hAnsi="Arial" w:cs="Arial"/>
          <w:sz w:val="24"/>
          <w:szCs w:val="24"/>
        </w:rPr>
      </w:pPr>
      <w:r w:rsidRPr="003029AE">
        <w:rPr>
          <w:rFonts w:ascii="Arial" w:hAnsi="Arial" w:cs="Arial"/>
          <w:sz w:val="24"/>
          <w:szCs w:val="24"/>
        </w:rPr>
        <w:tab/>
      </w:r>
    </w:p>
    <w:p w:rsidR="00210AFE" w:rsidRDefault="003029AE" w:rsidP="00E820F4">
      <w:pPr>
        <w:pStyle w:val="Zwykytekst"/>
        <w:spacing w:line="360" w:lineRule="auto"/>
        <w:ind w:firstLine="708"/>
        <w:jc w:val="both"/>
        <w:rPr>
          <w:rFonts w:ascii="Arial" w:hAnsi="Arial" w:cs="Arial"/>
          <w:sz w:val="24"/>
          <w:szCs w:val="24"/>
        </w:rPr>
      </w:pPr>
      <w:r w:rsidRPr="003029AE">
        <w:rPr>
          <w:rFonts w:ascii="Arial" w:hAnsi="Arial" w:cs="Arial"/>
          <w:sz w:val="24"/>
          <w:szCs w:val="24"/>
        </w:rPr>
        <w:t xml:space="preserve">Zamawiający, Jednostka Wojskowa </w:t>
      </w:r>
      <w:r w:rsidR="00DC7CE0">
        <w:rPr>
          <w:rFonts w:ascii="Arial" w:hAnsi="Arial" w:cs="Arial"/>
          <w:sz w:val="24"/>
          <w:szCs w:val="24"/>
        </w:rPr>
        <w:t xml:space="preserve">Nr </w:t>
      </w:r>
      <w:r w:rsidRPr="003029AE">
        <w:rPr>
          <w:rFonts w:ascii="Arial" w:hAnsi="Arial" w:cs="Arial"/>
          <w:sz w:val="24"/>
          <w:szCs w:val="24"/>
        </w:rPr>
        <w:t xml:space="preserve">2063 z siedzibą </w:t>
      </w:r>
      <w:r w:rsidR="00633F88">
        <w:rPr>
          <w:rFonts w:ascii="Arial" w:hAnsi="Arial" w:cs="Arial"/>
          <w:sz w:val="24"/>
          <w:szCs w:val="24"/>
        </w:rPr>
        <w:br/>
      </w:r>
      <w:r w:rsidRPr="003029AE">
        <w:rPr>
          <w:rFonts w:ascii="Arial" w:hAnsi="Arial" w:cs="Arial"/>
          <w:sz w:val="24"/>
          <w:szCs w:val="24"/>
        </w:rPr>
        <w:t xml:space="preserve">przy ul. S. Banacha 2 w Warszawie, </w:t>
      </w:r>
      <w:r w:rsidRPr="006A4CAB">
        <w:rPr>
          <w:rFonts w:ascii="Arial" w:hAnsi="Arial" w:cs="Arial"/>
          <w:b/>
          <w:sz w:val="24"/>
          <w:szCs w:val="24"/>
        </w:rPr>
        <w:t>uznaje za zasadne</w:t>
      </w:r>
      <w:r w:rsidRPr="003029AE">
        <w:rPr>
          <w:rFonts w:ascii="Arial" w:hAnsi="Arial" w:cs="Arial"/>
          <w:sz w:val="24"/>
          <w:szCs w:val="24"/>
        </w:rPr>
        <w:t xml:space="preserve"> zarzuty podniesione </w:t>
      </w:r>
      <w:r w:rsidR="00633F88">
        <w:rPr>
          <w:rFonts w:ascii="Arial" w:hAnsi="Arial" w:cs="Arial"/>
          <w:sz w:val="24"/>
          <w:szCs w:val="24"/>
        </w:rPr>
        <w:br/>
      </w:r>
      <w:r w:rsidRPr="003029AE">
        <w:rPr>
          <w:rFonts w:ascii="Arial" w:hAnsi="Arial" w:cs="Arial"/>
          <w:sz w:val="24"/>
          <w:szCs w:val="24"/>
        </w:rPr>
        <w:t xml:space="preserve">w dniu </w:t>
      </w:r>
      <w:r w:rsidR="00DC7CE0">
        <w:rPr>
          <w:rFonts w:ascii="Arial" w:hAnsi="Arial" w:cs="Arial"/>
          <w:sz w:val="24"/>
          <w:szCs w:val="24"/>
        </w:rPr>
        <w:t>1</w:t>
      </w:r>
      <w:r w:rsidR="006C35BB">
        <w:rPr>
          <w:rFonts w:ascii="Arial" w:hAnsi="Arial" w:cs="Arial"/>
          <w:sz w:val="24"/>
          <w:szCs w:val="24"/>
        </w:rPr>
        <w:t>0</w:t>
      </w:r>
      <w:r w:rsidR="00DC7CE0">
        <w:rPr>
          <w:rFonts w:ascii="Arial" w:hAnsi="Arial" w:cs="Arial"/>
          <w:sz w:val="24"/>
          <w:szCs w:val="24"/>
        </w:rPr>
        <w:t>.06</w:t>
      </w:r>
      <w:r w:rsidRPr="003029AE">
        <w:rPr>
          <w:rFonts w:ascii="Arial" w:hAnsi="Arial" w:cs="Arial"/>
          <w:sz w:val="24"/>
          <w:szCs w:val="24"/>
        </w:rPr>
        <w:t xml:space="preserve">.2021 r. roku w odwołaniu do Krajowej Izby Odwoławczej złożonym przez </w:t>
      </w:r>
      <w:r w:rsidRPr="003029AE">
        <w:rPr>
          <w:rFonts w:ascii="Arial" w:hAnsi="Arial" w:cs="Arial"/>
          <w:b/>
          <w:sz w:val="24"/>
          <w:szCs w:val="24"/>
        </w:rPr>
        <w:t xml:space="preserve">Impel </w:t>
      </w:r>
      <w:r w:rsidR="00633F88">
        <w:rPr>
          <w:rFonts w:ascii="Arial" w:hAnsi="Arial" w:cs="Arial"/>
          <w:b/>
          <w:sz w:val="24"/>
          <w:szCs w:val="24"/>
        </w:rPr>
        <w:t>S.A.</w:t>
      </w:r>
      <w:r w:rsidRPr="003029AE">
        <w:rPr>
          <w:rFonts w:ascii="Arial" w:hAnsi="Arial" w:cs="Arial"/>
          <w:sz w:val="24"/>
          <w:szCs w:val="24"/>
        </w:rPr>
        <w:t xml:space="preserve">, ul. Ślężna 118, 53-111 Wrocław dotyczącym </w:t>
      </w:r>
      <w:r>
        <w:rPr>
          <w:rFonts w:ascii="Arial" w:hAnsi="Arial" w:cs="Arial"/>
          <w:sz w:val="24"/>
          <w:szCs w:val="24"/>
        </w:rPr>
        <w:t>postępowania o </w:t>
      </w:r>
      <w:r w:rsidRPr="003029AE">
        <w:rPr>
          <w:rFonts w:ascii="Arial" w:hAnsi="Arial" w:cs="Arial"/>
          <w:sz w:val="24"/>
          <w:szCs w:val="24"/>
        </w:rPr>
        <w:t xml:space="preserve">udzielenie zamówienia publicznego </w:t>
      </w:r>
      <w:r w:rsidR="00B77854">
        <w:rPr>
          <w:rFonts w:ascii="Arial" w:hAnsi="Arial" w:cs="Arial"/>
          <w:sz w:val="24"/>
          <w:szCs w:val="24"/>
        </w:rPr>
        <w:t>na u</w:t>
      </w:r>
      <w:r w:rsidR="00B77854" w:rsidRPr="00B77854">
        <w:rPr>
          <w:rFonts w:ascii="Arial" w:hAnsi="Arial" w:cs="Arial"/>
          <w:sz w:val="24"/>
          <w:szCs w:val="24"/>
        </w:rPr>
        <w:t>sług</w:t>
      </w:r>
      <w:r w:rsidR="00B77854">
        <w:rPr>
          <w:rFonts w:ascii="Arial" w:hAnsi="Arial" w:cs="Arial"/>
          <w:sz w:val="24"/>
          <w:szCs w:val="24"/>
        </w:rPr>
        <w:t>ę</w:t>
      </w:r>
      <w:r w:rsidR="00B77854" w:rsidRPr="00B77854">
        <w:rPr>
          <w:rFonts w:ascii="Arial" w:hAnsi="Arial" w:cs="Arial"/>
          <w:sz w:val="24"/>
          <w:szCs w:val="24"/>
        </w:rPr>
        <w:t xml:space="preserve"> sprzątania powierzchni wewnętrznych i zewnętrznych na </w:t>
      </w:r>
      <w:r w:rsidR="00633F88">
        <w:rPr>
          <w:rFonts w:ascii="Arial" w:hAnsi="Arial" w:cs="Arial"/>
          <w:sz w:val="24"/>
          <w:szCs w:val="24"/>
        </w:rPr>
        <w:t>terenach</w:t>
      </w:r>
      <w:r w:rsidR="00B77854" w:rsidRPr="00B77854">
        <w:rPr>
          <w:rFonts w:ascii="Arial" w:hAnsi="Arial" w:cs="Arial"/>
          <w:sz w:val="24"/>
          <w:szCs w:val="24"/>
        </w:rPr>
        <w:t xml:space="preserve"> kompleksów wojskowych administrowanych p</w:t>
      </w:r>
      <w:r w:rsidR="00633F88">
        <w:rPr>
          <w:rFonts w:ascii="Arial" w:hAnsi="Arial" w:cs="Arial"/>
          <w:sz w:val="24"/>
          <w:szCs w:val="24"/>
        </w:rPr>
        <w:t>rzez Jednostkę Wojskową Nr 2063.</w:t>
      </w:r>
    </w:p>
    <w:p w:rsidR="008748DA" w:rsidRDefault="00210AFE" w:rsidP="00210AFE">
      <w:pPr>
        <w:pStyle w:val="Zwykytekst"/>
        <w:spacing w:line="360" w:lineRule="auto"/>
        <w:ind w:firstLine="708"/>
        <w:jc w:val="both"/>
        <w:rPr>
          <w:rFonts w:ascii="Arial" w:hAnsi="Arial" w:cs="Arial"/>
          <w:sz w:val="24"/>
          <w:szCs w:val="24"/>
        </w:rPr>
      </w:pPr>
      <w:r>
        <w:rPr>
          <w:rFonts w:ascii="Arial" w:hAnsi="Arial" w:cs="Arial"/>
          <w:sz w:val="24"/>
          <w:szCs w:val="24"/>
        </w:rPr>
        <w:t xml:space="preserve">W związku z powyższym Zamawiający </w:t>
      </w:r>
      <w:r w:rsidR="00185024">
        <w:rPr>
          <w:rFonts w:ascii="Arial" w:hAnsi="Arial" w:cs="Arial"/>
          <w:sz w:val="24"/>
          <w:szCs w:val="24"/>
        </w:rPr>
        <w:t>z</w:t>
      </w:r>
      <w:r w:rsidR="00185024" w:rsidRPr="00185024">
        <w:rPr>
          <w:rFonts w:ascii="Arial" w:hAnsi="Arial" w:cs="Arial"/>
          <w:sz w:val="24"/>
          <w:szCs w:val="24"/>
        </w:rPr>
        <w:t xml:space="preserve">godnie z art. 137 ustawy </w:t>
      </w:r>
      <w:proofErr w:type="spellStart"/>
      <w:r w:rsidR="00185024" w:rsidRPr="00185024">
        <w:rPr>
          <w:rFonts w:ascii="Arial" w:hAnsi="Arial" w:cs="Arial"/>
          <w:sz w:val="24"/>
          <w:szCs w:val="24"/>
        </w:rPr>
        <w:t>Pzp</w:t>
      </w:r>
      <w:proofErr w:type="spellEnd"/>
      <w:r w:rsidR="00185024" w:rsidRPr="00185024">
        <w:rPr>
          <w:rFonts w:ascii="Arial" w:hAnsi="Arial" w:cs="Arial"/>
          <w:sz w:val="24"/>
          <w:szCs w:val="24"/>
        </w:rPr>
        <w:t xml:space="preserve"> postanowił zmienić treść </w:t>
      </w:r>
      <w:r w:rsidR="00185024">
        <w:rPr>
          <w:rFonts w:ascii="Arial" w:hAnsi="Arial" w:cs="Arial"/>
          <w:sz w:val="24"/>
          <w:szCs w:val="24"/>
        </w:rPr>
        <w:t xml:space="preserve">załącznika nr 6 do </w:t>
      </w:r>
      <w:r w:rsidR="00185024" w:rsidRPr="00185024">
        <w:rPr>
          <w:rFonts w:ascii="Arial" w:hAnsi="Arial" w:cs="Arial"/>
          <w:sz w:val="24"/>
          <w:szCs w:val="24"/>
        </w:rPr>
        <w:t xml:space="preserve">Specyfikacji Warunków Zamówienia </w:t>
      </w:r>
      <w:r>
        <w:rPr>
          <w:rFonts w:ascii="Arial" w:hAnsi="Arial" w:cs="Arial"/>
          <w:sz w:val="24"/>
          <w:szCs w:val="24"/>
        </w:rPr>
        <w:t>(dalej: SWZ)</w:t>
      </w:r>
      <w:r w:rsidR="002C2447">
        <w:rPr>
          <w:rFonts w:ascii="Arial" w:hAnsi="Arial" w:cs="Arial"/>
          <w:sz w:val="24"/>
          <w:szCs w:val="24"/>
        </w:rPr>
        <w:t>. Zmodyfikowany projekt umowy stanowi załącznik nr 1 do niniejszego pisma.</w:t>
      </w:r>
    </w:p>
    <w:p w:rsidR="002C2447" w:rsidRPr="002C2447" w:rsidRDefault="002C2447" w:rsidP="002C2447">
      <w:pPr>
        <w:pStyle w:val="Zwykytekst"/>
        <w:spacing w:line="360" w:lineRule="auto"/>
        <w:ind w:firstLine="708"/>
        <w:jc w:val="both"/>
        <w:rPr>
          <w:rFonts w:ascii="Arial" w:hAnsi="Arial" w:cs="Arial"/>
          <w:sz w:val="24"/>
          <w:szCs w:val="24"/>
          <w:u w:val="single"/>
        </w:rPr>
      </w:pPr>
      <w:r w:rsidRPr="002C2447">
        <w:rPr>
          <w:rFonts w:ascii="Arial" w:hAnsi="Arial" w:cs="Arial"/>
          <w:sz w:val="24"/>
          <w:szCs w:val="24"/>
          <w:u w:val="single"/>
        </w:rPr>
        <w:t>Załącznik –t/adresat:</w:t>
      </w:r>
    </w:p>
    <w:p w:rsidR="002C2447" w:rsidRDefault="002C2447" w:rsidP="00E820F4">
      <w:pPr>
        <w:pStyle w:val="Zwykytekst"/>
        <w:spacing w:line="360" w:lineRule="auto"/>
        <w:jc w:val="both"/>
        <w:rPr>
          <w:rFonts w:ascii="Arial" w:hAnsi="Arial" w:cs="Arial"/>
          <w:sz w:val="24"/>
          <w:szCs w:val="24"/>
        </w:rPr>
      </w:pPr>
      <w:r>
        <w:rPr>
          <w:rFonts w:ascii="Arial" w:hAnsi="Arial" w:cs="Arial"/>
          <w:sz w:val="24"/>
          <w:szCs w:val="24"/>
        </w:rPr>
        <w:t>Załącznik nr 1 – Zal.6.Projekt umowy zmodyfikowany.doc</w:t>
      </w:r>
    </w:p>
    <w:p w:rsidR="00633F88" w:rsidRPr="00E820F4" w:rsidRDefault="00633F88" w:rsidP="00E820F4">
      <w:pPr>
        <w:pStyle w:val="Zwykytekst"/>
        <w:spacing w:line="360" w:lineRule="auto"/>
        <w:jc w:val="both"/>
        <w:rPr>
          <w:rFonts w:ascii="Arial" w:hAnsi="Arial" w:cs="Arial"/>
          <w:sz w:val="24"/>
          <w:szCs w:val="24"/>
        </w:rPr>
      </w:pPr>
    </w:p>
    <w:p w:rsidR="006F73BF" w:rsidRPr="00B30BDF" w:rsidRDefault="006F73BF" w:rsidP="001020EB">
      <w:pPr>
        <w:spacing w:line="360" w:lineRule="auto"/>
        <w:ind w:left="3828"/>
        <w:jc w:val="center"/>
        <w:rPr>
          <w:rFonts w:ascii="Arial" w:hAnsi="Arial" w:cs="Arial"/>
          <w:b/>
        </w:rPr>
      </w:pPr>
      <w:r w:rsidRPr="00B30BDF">
        <w:rPr>
          <w:rFonts w:ascii="Arial" w:hAnsi="Arial" w:cs="Arial"/>
          <w:b/>
        </w:rPr>
        <w:t>DOWÓDCA</w:t>
      </w:r>
    </w:p>
    <w:p w:rsidR="006F73BF" w:rsidRPr="00B30BDF" w:rsidRDefault="006F73BF" w:rsidP="001020EB">
      <w:pPr>
        <w:spacing w:line="360" w:lineRule="auto"/>
        <w:ind w:left="3828"/>
        <w:jc w:val="center"/>
        <w:rPr>
          <w:rFonts w:ascii="Arial" w:hAnsi="Arial" w:cs="Arial"/>
          <w:b/>
        </w:rPr>
      </w:pPr>
    </w:p>
    <w:p w:rsidR="009C46DE" w:rsidRPr="00B30BDF" w:rsidRDefault="006F73BF" w:rsidP="001020EB">
      <w:pPr>
        <w:tabs>
          <w:tab w:val="center" w:pos="7236"/>
        </w:tabs>
        <w:spacing w:line="360" w:lineRule="auto"/>
        <w:ind w:left="3828"/>
        <w:jc w:val="center"/>
        <w:rPr>
          <w:rFonts w:ascii="Arial" w:hAnsi="Arial" w:cs="Arial"/>
        </w:rPr>
      </w:pPr>
      <w:r w:rsidRPr="00B30BDF">
        <w:rPr>
          <w:rFonts w:ascii="Arial" w:hAnsi="Arial" w:cs="Arial"/>
          <w:b/>
        </w:rPr>
        <w:t xml:space="preserve">płk </w:t>
      </w:r>
      <w:r w:rsidR="009C46DE" w:rsidRPr="00B30BDF">
        <w:rPr>
          <w:rFonts w:ascii="Arial" w:hAnsi="Arial" w:cs="Arial"/>
          <w:b/>
        </w:rPr>
        <w:t>Janusz KRUPA</w:t>
      </w:r>
    </w:p>
    <w:p w:rsidR="00302DB1" w:rsidRPr="00633F88" w:rsidRDefault="00633F88" w:rsidP="00302DB1">
      <w:pPr>
        <w:rPr>
          <w:rFonts w:ascii="Arial" w:hAnsi="Arial" w:cs="Arial"/>
          <w:sz w:val="16"/>
          <w:szCs w:val="16"/>
        </w:rPr>
      </w:pPr>
      <w:r w:rsidRPr="00633F88">
        <w:rPr>
          <w:rFonts w:ascii="Arial" w:hAnsi="Arial" w:cs="Arial"/>
          <w:sz w:val="16"/>
          <w:szCs w:val="16"/>
        </w:rPr>
        <w:t>Izabella DŁUGOSZ</w:t>
      </w:r>
      <w:r w:rsidR="00302DB1" w:rsidRPr="00633F88">
        <w:rPr>
          <w:rFonts w:ascii="Arial" w:hAnsi="Arial" w:cs="Arial"/>
          <w:sz w:val="16"/>
          <w:szCs w:val="16"/>
        </w:rPr>
        <w:t xml:space="preserve"> </w:t>
      </w:r>
      <w:r w:rsidR="00302DB1" w:rsidRPr="00633F88">
        <w:rPr>
          <w:rFonts w:ascii="Arial" w:hAnsi="Arial" w:cs="Arial"/>
          <w:sz w:val="16"/>
          <w:szCs w:val="16"/>
        </w:rPr>
        <w:br/>
        <w:t>tel.: 261-824-215</w:t>
      </w:r>
    </w:p>
    <w:p w:rsidR="00302DB1" w:rsidRPr="00633F88" w:rsidRDefault="002E4F30" w:rsidP="00302DB1">
      <w:pPr>
        <w:rPr>
          <w:rFonts w:ascii="Arial" w:hAnsi="Arial" w:cs="Arial"/>
          <w:sz w:val="16"/>
          <w:szCs w:val="16"/>
        </w:rPr>
      </w:pPr>
      <w:r w:rsidRPr="00633F88">
        <w:rPr>
          <w:rFonts w:ascii="Arial" w:hAnsi="Arial" w:cs="Arial"/>
          <w:sz w:val="16"/>
          <w:szCs w:val="16"/>
        </w:rPr>
        <w:t>18</w:t>
      </w:r>
      <w:r w:rsidR="002D19BB" w:rsidRPr="00633F88">
        <w:rPr>
          <w:rFonts w:ascii="Arial" w:hAnsi="Arial" w:cs="Arial"/>
          <w:sz w:val="16"/>
          <w:szCs w:val="16"/>
        </w:rPr>
        <w:t>.0</w:t>
      </w:r>
      <w:r w:rsidR="00376058" w:rsidRPr="00633F88">
        <w:rPr>
          <w:rFonts w:ascii="Arial" w:hAnsi="Arial" w:cs="Arial"/>
          <w:sz w:val="16"/>
          <w:szCs w:val="16"/>
        </w:rPr>
        <w:t>6</w:t>
      </w:r>
      <w:r w:rsidR="00302DB1" w:rsidRPr="00633F88">
        <w:rPr>
          <w:rFonts w:ascii="Arial" w:hAnsi="Arial" w:cs="Arial"/>
          <w:sz w:val="16"/>
          <w:szCs w:val="16"/>
        </w:rPr>
        <w:t>.2021 r.</w:t>
      </w:r>
    </w:p>
    <w:p w:rsidR="00302DB1" w:rsidRPr="00633F88" w:rsidRDefault="00302DB1" w:rsidP="00302DB1">
      <w:pPr>
        <w:rPr>
          <w:rFonts w:ascii="Arial" w:hAnsi="Arial" w:cs="Arial"/>
          <w:sz w:val="16"/>
          <w:szCs w:val="16"/>
        </w:rPr>
      </w:pPr>
      <w:r w:rsidRPr="00633F88">
        <w:rPr>
          <w:rFonts w:ascii="Arial" w:hAnsi="Arial" w:cs="Arial"/>
          <w:sz w:val="16"/>
          <w:szCs w:val="16"/>
        </w:rPr>
        <w:t xml:space="preserve">T- </w:t>
      </w:r>
      <w:r w:rsidR="00B30BDF" w:rsidRPr="00633F88">
        <w:rPr>
          <w:rFonts w:ascii="Arial" w:hAnsi="Arial" w:cs="Arial"/>
          <w:sz w:val="16"/>
          <w:szCs w:val="16"/>
        </w:rPr>
        <w:t>2611</w:t>
      </w:r>
    </w:p>
    <w:p w:rsidR="001928AA" w:rsidRPr="00633F88" w:rsidRDefault="00302DB1" w:rsidP="004950A0">
      <w:pPr>
        <w:rPr>
          <w:rFonts w:ascii="Arial" w:hAnsi="Arial" w:cs="Arial"/>
          <w:sz w:val="16"/>
          <w:szCs w:val="16"/>
        </w:rPr>
      </w:pPr>
      <w:r w:rsidRPr="00633F88">
        <w:rPr>
          <w:rFonts w:ascii="Arial" w:hAnsi="Arial" w:cs="Arial"/>
          <w:sz w:val="16"/>
          <w:szCs w:val="16"/>
        </w:rPr>
        <w:t>Zwrot do wykonawcy</w:t>
      </w:r>
    </w:p>
    <w:sectPr w:rsidR="001928AA" w:rsidRPr="00633F88" w:rsidSect="00E820F4">
      <w:footerReference w:type="default" r:id="rId12"/>
      <w:pgSz w:w="11906" w:h="16838"/>
      <w:pgMar w:top="1418" w:right="1418" w:bottom="284" w:left="1985"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D6" w:rsidRDefault="004F43D6">
      <w:r>
        <w:separator/>
      </w:r>
    </w:p>
  </w:endnote>
  <w:endnote w:type="continuationSeparator" w:id="0">
    <w:p w:rsidR="004F43D6" w:rsidRDefault="004F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55" w:rsidRPr="009C3B02" w:rsidRDefault="00776C55" w:rsidP="00DD759B">
    <w:pPr>
      <w:pStyle w:val="Nagwek"/>
      <w:tabs>
        <w:tab w:val="center" w:pos="4251"/>
        <w:tab w:val="right" w:pos="8503"/>
      </w:tabs>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D6" w:rsidRDefault="004F43D6">
      <w:r>
        <w:separator/>
      </w:r>
    </w:p>
  </w:footnote>
  <w:footnote w:type="continuationSeparator" w:id="0">
    <w:p w:rsidR="004F43D6" w:rsidRDefault="004F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68D"/>
    <w:multiLevelType w:val="hybridMultilevel"/>
    <w:tmpl w:val="9C8C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5666EE"/>
    <w:multiLevelType w:val="hybridMultilevel"/>
    <w:tmpl w:val="65284BA0"/>
    <w:lvl w:ilvl="0" w:tplc="CFFCA4E2">
      <w:start w:val="1"/>
      <w:numFmt w:val="decimal"/>
      <w:lvlText w:val="%1."/>
      <w:lvlJc w:val="left"/>
      <w:pPr>
        <w:tabs>
          <w:tab w:val="num" w:pos="720"/>
        </w:tabs>
        <w:ind w:left="720" w:hanging="360"/>
      </w:pPr>
      <w:rPr>
        <w:rFonts w:hint="default"/>
        <w:b w:val="0"/>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B116E8"/>
    <w:multiLevelType w:val="hybridMultilevel"/>
    <w:tmpl w:val="094ACE88"/>
    <w:lvl w:ilvl="0" w:tplc="E4E6FB80">
      <w:start w:val="1"/>
      <w:numFmt w:val="decimal"/>
      <w:lvlText w:val="Ad. %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B32BCB"/>
    <w:multiLevelType w:val="hybridMultilevel"/>
    <w:tmpl w:val="7DC20C5E"/>
    <w:lvl w:ilvl="0" w:tplc="CED2F3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F632A"/>
    <w:multiLevelType w:val="hybridMultilevel"/>
    <w:tmpl w:val="A126C72C"/>
    <w:lvl w:ilvl="0" w:tplc="632C2EBC">
      <w:start w:val="1"/>
      <w:numFmt w:val="decimal"/>
      <w:lvlText w:val="%1."/>
      <w:lvlJc w:val="left"/>
      <w:pPr>
        <w:tabs>
          <w:tab w:val="num" w:pos="360"/>
        </w:tabs>
        <w:ind w:left="360" w:hanging="360"/>
      </w:pPr>
      <w:rPr>
        <w:rFonts w:hint="default"/>
        <w:b w:val="0"/>
        <w:color w:val="auto"/>
      </w:rPr>
    </w:lvl>
    <w:lvl w:ilvl="1" w:tplc="11229A40">
      <w:start w:val="6"/>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EB90BCB"/>
    <w:multiLevelType w:val="hybridMultilevel"/>
    <w:tmpl w:val="91E21DFA"/>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ED5390"/>
    <w:multiLevelType w:val="hybridMultilevel"/>
    <w:tmpl w:val="094ACE88"/>
    <w:lvl w:ilvl="0" w:tplc="E4E6FB80">
      <w:start w:val="1"/>
      <w:numFmt w:val="decimal"/>
      <w:lvlText w:val="Ad. %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F4"/>
    <w:rsid w:val="00013613"/>
    <w:rsid w:val="000279BC"/>
    <w:rsid w:val="0003658C"/>
    <w:rsid w:val="00047B20"/>
    <w:rsid w:val="00050226"/>
    <w:rsid w:val="00062F81"/>
    <w:rsid w:val="0006561C"/>
    <w:rsid w:val="00075D40"/>
    <w:rsid w:val="00081393"/>
    <w:rsid w:val="000955AD"/>
    <w:rsid w:val="000B54DA"/>
    <w:rsid w:val="000E08F3"/>
    <w:rsid w:val="000F0C0D"/>
    <w:rsid w:val="000F6F79"/>
    <w:rsid w:val="000F6FEA"/>
    <w:rsid w:val="001020EB"/>
    <w:rsid w:val="001238B9"/>
    <w:rsid w:val="00123C24"/>
    <w:rsid w:val="00151598"/>
    <w:rsid w:val="00165AEA"/>
    <w:rsid w:val="00176960"/>
    <w:rsid w:val="00184CE4"/>
    <w:rsid w:val="00185024"/>
    <w:rsid w:val="00185E4B"/>
    <w:rsid w:val="001928AA"/>
    <w:rsid w:val="001A78B9"/>
    <w:rsid w:val="001B3F37"/>
    <w:rsid w:val="001B548B"/>
    <w:rsid w:val="001D08DD"/>
    <w:rsid w:val="001D1E01"/>
    <w:rsid w:val="001D5012"/>
    <w:rsid w:val="001E4B57"/>
    <w:rsid w:val="001F170E"/>
    <w:rsid w:val="00210AFE"/>
    <w:rsid w:val="00227FCE"/>
    <w:rsid w:val="002303A2"/>
    <w:rsid w:val="00252F58"/>
    <w:rsid w:val="00260F1D"/>
    <w:rsid w:val="00275365"/>
    <w:rsid w:val="00291785"/>
    <w:rsid w:val="002A4F61"/>
    <w:rsid w:val="002C2447"/>
    <w:rsid w:val="002D19BB"/>
    <w:rsid w:val="002D1D3B"/>
    <w:rsid w:val="002E15B9"/>
    <w:rsid w:val="002E4F30"/>
    <w:rsid w:val="002E7C23"/>
    <w:rsid w:val="003029AE"/>
    <w:rsid w:val="00302DB1"/>
    <w:rsid w:val="00305BA7"/>
    <w:rsid w:val="00314BB1"/>
    <w:rsid w:val="00362D20"/>
    <w:rsid w:val="00375CA8"/>
    <w:rsid w:val="00376058"/>
    <w:rsid w:val="00394142"/>
    <w:rsid w:val="00395A2A"/>
    <w:rsid w:val="003A4FAF"/>
    <w:rsid w:val="003B5056"/>
    <w:rsid w:val="003C1CC5"/>
    <w:rsid w:val="003C57C6"/>
    <w:rsid w:val="003D1F3B"/>
    <w:rsid w:val="003D6554"/>
    <w:rsid w:val="003D7929"/>
    <w:rsid w:val="003D79F7"/>
    <w:rsid w:val="00406AA0"/>
    <w:rsid w:val="0044694E"/>
    <w:rsid w:val="00451E10"/>
    <w:rsid w:val="004724F3"/>
    <w:rsid w:val="00491DF0"/>
    <w:rsid w:val="00494925"/>
    <w:rsid w:val="004950A0"/>
    <w:rsid w:val="004C4A84"/>
    <w:rsid w:val="004D496B"/>
    <w:rsid w:val="004F43D6"/>
    <w:rsid w:val="00507300"/>
    <w:rsid w:val="00543F29"/>
    <w:rsid w:val="00554F2B"/>
    <w:rsid w:val="005550E6"/>
    <w:rsid w:val="00563E60"/>
    <w:rsid w:val="005870AC"/>
    <w:rsid w:val="005C39B0"/>
    <w:rsid w:val="00633F88"/>
    <w:rsid w:val="00654C03"/>
    <w:rsid w:val="0066109E"/>
    <w:rsid w:val="00674AE3"/>
    <w:rsid w:val="006753C6"/>
    <w:rsid w:val="00685781"/>
    <w:rsid w:val="006A4CAB"/>
    <w:rsid w:val="006B7447"/>
    <w:rsid w:val="006C35BB"/>
    <w:rsid w:val="006D45F5"/>
    <w:rsid w:val="006D5916"/>
    <w:rsid w:val="006D77E5"/>
    <w:rsid w:val="006F2D09"/>
    <w:rsid w:val="006F73BF"/>
    <w:rsid w:val="007044FA"/>
    <w:rsid w:val="0071184A"/>
    <w:rsid w:val="0071310E"/>
    <w:rsid w:val="00720E6C"/>
    <w:rsid w:val="00771505"/>
    <w:rsid w:val="00776C55"/>
    <w:rsid w:val="00791963"/>
    <w:rsid w:val="007A5BE6"/>
    <w:rsid w:val="007A69F5"/>
    <w:rsid w:val="007E6488"/>
    <w:rsid w:val="007F0B82"/>
    <w:rsid w:val="007F73E4"/>
    <w:rsid w:val="00837D4D"/>
    <w:rsid w:val="00843D7E"/>
    <w:rsid w:val="00866380"/>
    <w:rsid w:val="00866CB8"/>
    <w:rsid w:val="008702EC"/>
    <w:rsid w:val="008748DA"/>
    <w:rsid w:val="00882AE3"/>
    <w:rsid w:val="008835BA"/>
    <w:rsid w:val="008C7356"/>
    <w:rsid w:val="008E446D"/>
    <w:rsid w:val="008E78F5"/>
    <w:rsid w:val="008F34C0"/>
    <w:rsid w:val="00903F63"/>
    <w:rsid w:val="00912169"/>
    <w:rsid w:val="009331AC"/>
    <w:rsid w:val="00941C82"/>
    <w:rsid w:val="00967628"/>
    <w:rsid w:val="00972F54"/>
    <w:rsid w:val="00975090"/>
    <w:rsid w:val="009765EA"/>
    <w:rsid w:val="0098528E"/>
    <w:rsid w:val="00987927"/>
    <w:rsid w:val="009940F5"/>
    <w:rsid w:val="009A6F7E"/>
    <w:rsid w:val="009A7EB5"/>
    <w:rsid w:val="009C3B02"/>
    <w:rsid w:val="009C3CD8"/>
    <w:rsid w:val="009C46DE"/>
    <w:rsid w:val="00A020D6"/>
    <w:rsid w:val="00A025F7"/>
    <w:rsid w:val="00A11182"/>
    <w:rsid w:val="00A26C11"/>
    <w:rsid w:val="00A36B65"/>
    <w:rsid w:val="00A707D7"/>
    <w:rsid w:val="00A864ED"/>
    <w:rsid w:val="00AD7CC3"/>
    <w:rsid w:val="00B12F01"/>
    <w:rsid w:val="00B1779B"/>
    <w:rsid w:val="00B24E11"/>
    <w:rsid w:val="00B30BDF"/>
    <w:rsid w:val="00B37689"/>
    <w:rsid w:val="00B739CF"/>
    <w:rsid w:val="00B77854"/>
    <w:rsid w:val="00B82125"/>
    <w:rsid w:val="00B83C00"/>
    <w:rsid w:val="00BC4260"/>
    <w:rsid w:val="00BC782B"/>
    <w:rsid w:val="00BD20F2"/>
    <w:rsid w:val="00C01283"/>
    <w:rsid w:val="00C04F13"/>
    <w:rsid w:val="00C079BA"/>
    <w:rsid w:val="00C111A8"/>
    <w:rsid w:val="00C12EB1"/>
    <w:rsid w:val="00C50CB2"/>
    <w:rsid w:val="00C60EB2"/>
    <w:rsid w:val="00C83F20"/>
    <w:rsid w:val="00C97A43"/>
    <w:rsid w:val="00CA1882"/>
    <w:rsid w:val="00CB0AB9"/>
    <w:rsid w:val="00CB72E0"/>
    <w:rsid w:val="00CD12B4"/>
    <w:rsid w:val="00CF64B3"/>
    <w:rsid w:val="00D01757"/>
    <w:rsid w:val="00D104CA"/>
    <w:rsid w:val="00D158C7"/>
    <w:rsid w:val="00D57F00"/>
    <w:rsid w:val="00D64D3D"/>
    <w:rsid w:val="00D6705B"/>
    <w:rsid w:val="00D9508E"/>
    <w:rsid w:val="00DC664D"/>
    <w:rsid w:val="00DC7CE0"/>
    <w:rsid w:val="00DD759B"/>
    <w:rsid w:val="00DF2839"/>
    <w:rsid w:val="00E13B6E"/>
    <w:rsid w:val="00E17F33"/>
    <w:rsid w:val="00E2297A"/>
    <w:rsid w:val="00E250A2"/>
    <w:rsid w:val="00E513B6"/>
    <w:rsid w:val="00E56EBB"/>
    <w:rsid w:val="00E643E6"/>
    <w:rsid w:val="00E70164"/>
    <w:rsid w:val="00E820F4"/>
    <w:rsid w:val="00E83404"/>
    <w:rsid w:val="00E85500"/>
    <w:rsid w:val="00EA37AE"/>
    <w:rsid w:val="00EB045A"/>
    <w:rsid w:val="00EB2511"/>
    <w:rsid w:val="00EB3FD4"/>
    <w:rsid w:val="00EB4017"/>
    <w:rsid w:val="00EC3985"/>
    <w:rsid w:val="00ED4BAF"/>
    <w:rsid w:val="00ED4EB7"/>
    <w:rsid w:val="00EE0E78"/>
    <w:rsid w:val="00EE6618"/>
    <w:rsid w:val="00EF4967"/>
    <w:rsid w:val="00EF5D7F"/>
    <w:rsid w:val="00F12CBD"/>
    <w:rsid w:val="00F253AB"/>
    <w:rsid w:val="00F830B8"/>
    <w:rsid w:val="00F90DB7"/>
    <w:rsid w:val="00FA1956"/>
    <w:rsid w:val="00FA4A38"/>
    <w:rsid w:val="00FB76F4"/>
    <w:rsid w:val="00FC3133"/>
    <w:rsid w:val="00FC6C6B"/>
    <w:rsid w:val="00FE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EC836"/>
  <w15:docId w15:val="{6958E474-9555-4885-A891-44D857C6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6F4"/>
    <w:rPr>
      <w:sz w:val="24"/>
      <w:szCs w:val="24"/>
    </w:rPr>
  </w:style>
  <w:style w:type="paragraph" w:styleId="Nagwek3">
    <w:name w:val="heading 3"/>
    <w:basedOn w:val="Normalny"/>
    <w:next w:val="Normalny"/>
    <w:link w:val="Nagwek3Znak"/>
    <w:semiHidden/>
    <w:unhideWhenUsed/>
    <w:qFormat/>
    <w:rsid w:val="00302DB1"/>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PO_pkt glowne"/>
    <w:basedOn w:val="Normalny"/>
    <w:link w:val="NagwekZnak"/>
    <w:uiPriority w:val="99"/>
    <w:rsid w:val="00E70164"/>
    <w:pPr>
      <w:tabs>
        <w:tab w:val="center" w:pos="4536"/>
        <w:tab w:val="right" w:pos="9072"/>
      </w:tabs>
    </w:pPr>
  </w:style>
  <w:style w:type="paragraph" w:styleId="Stopka">
    <w:name w:val="footer"/>
    <w:basedOn w:val="Normalny"/>
    <w:link w:val="StopkaZnak"/>
    <w:uiPriority w:val="99"/>
    <w:rsid w:val="00E70164"/>
    <w:pPr>
      <w:tabs>
        <w:tab w:val="center" w:pos="4536"/>
        <w:tab w:val="right" w:pos="9072"/>
      </w:tabs>
    </w:pPr>
  </w:style>
  <w:style w:type="paragraph" w:styleId="Podtytu">
    <w:name w:val="Subtitle"/>
    <w:basedOn w:val="Normalny"/>
    <w:next w:val="Normalny"/>
    <w:link w:val="PodtytuZnak"/>
    <w:qFormat/>
    <w:rsid w:val="001D1E01"/>
    <w:pPr>
      <w:spacing w:after="60"/>
      <w:jc w:val="center"/>
      <w:outlineLvl w:val="1"/>
    </w:pPr>
    <w:rPr>
      <w:rFonts w:ascii="Cambria" w:hAnsi="Cambria"/>
    </w:rPr>
  </w:style>
  <w:style w:type="character" w:customStyle="1" w:styleId="PodtytuZnak">
    <w:name w:val="Podtytuł Znak"/>
    <w:link w:val="Podtytu"/>
    <w:rsid w:val="001D1E01"/>
    <w:rPr>
      <w:rFonts w:ascii="Cambria" w:eastAsia="Times New Roman" w:hAnsi="Cambria" w:cs="Times New Roman"/>
      <w:sz w:val="24"/>
      <w:szCs w:val="24"/>
    </w:rPr>
  </w:style>
  <w:style w:type="paragraph" w:styleId="Tekstdymka">
    <w:name w:val="Balloon Text"/>
    <w:basedOn w:val="Normalny"/>
    <w:link w:val="TekstdymkaZnak"/>
    <w:rsid w:val="00375CA8"/>
    <w:rPr>
      <w:rFonts w:ascii="Segoe UI" w:hAnsi="Segoe UI" w:cs="Segoe UI"/>
      <w:sz w:val="18"/>
      <w:szCs w:val="18"/>
    </w:rPr>
  </w:style>
  <w:style w:type="character" w:customStyle="1" w:styleId="TekstdymkaZnak">
    <w:name w:val="Tekst dymka Znak"/>
    <w:link w:val="Tekstdymka"/>
    <w:rsid w:val="00375CA8"/>
    <w:rPr>
      <w:rFonts w:ascii="Segoe UI" w:hAnsi="Segoe UI" w:cs="Segoe UI"/>
      <w:sz w:val="18"/>
      <w:szCs w:val="18"/>
    </w:rPr>
  </w:style>
  <w:style w:type="character" w:customStyle="1" w:styleId="NagwekZnak">
    <w:name w:val="Nagłówek Znak"/>
    <w:aliases w:val="I.PO_pkt glowne Znak"/>
    <w:link w:val="Nagwek"/>
    <w:uiPriority w:val="99"/>
    <w:rsid w:val="00A36B65"/>
    <w:rPr>
      <w:sz w:val="24"/>
      <w:szCs w:val="24"/>
    </w:rPr>
  </w:style>
  <w:style w:type="table" w:styleId="Tabela-Siatka">
    <w:name w:val="Table Grid"/>
    <w:basedOn w:val="Standardowy"/>
    <w:rsid w:val="0049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02DB1"/>
    <w:rPr>
      <w:rFonts w:ascii="Consolas" w:hAnsi="Consolas"/>
      <w:sz w:val="21"/>
      <w:szCs w:val="21"/>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02DB1"/>
    <w:rPr>
      <w:rFonts w:ascii="Consolas" w:hAnsi="Consolas"/>
      <w:sz w:val="21"/>
      <w:szCs w:val="21"/>
    </w:rPr>
  </w:style>
  <w:style w:type="character" w:customStyle="1" w:styleId="Nagwek3Znak">
    <w:name w:val="Nagłówek 3 Znak"/>
    <w:basedOn w:val="Domylnaczcionkaakapitu"/>
    <w:link w:val="Nagwek3"/>
    <w:semiHidden/>
    <w:rsid w:val="00302DB1"/>
    <w:rPr>
      <w:rFonts w:asciiTheme="majorHAnsi" w:eastAsiaTheme="majorEastAsia" w:hAnsiTheme="majorHAnsi" w:cstheme="majorBidi"/>
      <w:b/>
      <w:bCs/>
      <w:color w:val="5B9BD5" w:themeColor="accent1"/>
      <w:sz w:val="24"/>
      <w:szCs w:val="24"/>
    </w:rPr>
  </w:style>
  <w:style w:type="character" w:styleId="Hipercze">
    <w:name w:val="Hyperlink"/>
    <w:basedOn w:val="Domylnaczcionkaakapitu"/>
    <w:unhideWhenUsed/>
    <w:rsid w:val="000955AD"/>
    <w:rPr>
      <w:color w:val="0563C1" w:themeColor="hyperlink"/>
      <w:u w:val="single"/>
    </w:rPr>
  </w:style>
  <w:style w:type="paragraph" w:styleId="Akapitzlist">
    <w:name w:val="List Paragraph"/>
    <w:basedOn w:val="Normalny"/>
    <w:qFormat/>
    <w:rsid w:val="00843D7E"/>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97A43"/>
    <w:rPr>
      <w:sz w:val="24"/>
      <w:szCs w:val="24"/>
    </w:rPr>
  </w:style>
  <w:style w:type="character" w:customStyle="1" w:styleId="FontStyle39">
    <w:name w:val="Font Style39"/>
    <w:uiPriority w:val="99"/>
    <w:rsid w:val="00866CB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996">
      <w:bodyDiv w:val="1"/>
      <w:marLeft w:val="0"/>
      <w:marRight w:val="0"/>
      <w:marTop w:val="0"/>
      <w:marBottom w:val="0"/>
      <w:divBdr>
        <w:top w:val="none" w:sz="0" w:space="0" w:color="auto"/>
        <w:left w:val="none" w:sz="0" w:space="0" w:color="auto"/>
        <w:bottom w:val="none" w:sz="0" w:space="0" w:color="auto"/>
        <w:right w:val="none" w:sz="0" w:space="0" w:color="auto"/>
      </w:divBdr>
    </w:div>
    <w:div w:id="566379657">
      <w:bodyDiv w:val="1"/>
      <w:marLeft w:val="0"/>
      <w:marRight w:val="0"/>
      <w:marTop w:val="0"/>
      <w:marBottom w:val="0"/>
      <w:divBdr>
        <w:top w:val="none" w:sz="0" w:space="0" w:color="auto"/>
        <w:left w:val="none" w:sz="0" w:space="0" w:color="auto"/>
        <w:bottom w:val="none" w:sz="0" w:space="0" w:color="auto"/>
        <w:right w:val="none" w:sz="0" w:space="0" w:color="auto"/>
      </w:divBdr>
    </w:div>
    <w:div w:id="1240555387">
      <w:bodyDiv w:val="1"/>
      <w:marLeft w:val="0"/>
      <w:marRight w:val="0"/>
      <w:marTop w:val="0"/>
      <w:marBottom w:val="0"/>
      <w:divBdr>
        <w:top w:val="none" w:sz="0" w:space="0" w:color="auto"/>
        <w:left w:val="none" w:sz="0" w:space="0" w:color="auto"/>
        <w:bottom w:val="none" w:sz="0" w:space="0" w:color="auto"/>
        <w:right w:val="none" w:sz="0" w:space="0" w:color="auto"/>
      </w:divBdr>
    </w:div>
    <w:div w:id="1345473819">
      <w:bodyDiv w:val="1"/>
      <w:marLeft w:val="0"/>
      <w:marRight w:val="0"/>
      <w:marTop w:val="0"/>
      <w:marBottom w:val="0"/>
      <w:divBdr>
        <w:top w:val="none" w:sz="0" w:space="0" w:color="auto"/>
        <w:left w:val="none" w:sz="0" w:space="0" w:color="auto"/>
        <w:bottom w:val="none" w:sz="0" w:space="0" w:color="auto"/>
        <w:right w:val="none" w:sz="0" w:space="0" w:color="auto"/>
      </w:divBdr>
    </w:div>
    <w:div w:id="1654137450">
      <w:bodyDiv w:val="1"/>
      <w:marLeft w:val="0"/>
      <w:marRight w:val="0"/>
      <w:marTop w:val="0"/>
      <w:marBottom w:val="0"/>
      <w:divBdr>
        <w:top w:val="none" w:sz="0" w:space="0" w:color="auto"/>
        <w:left w:val="none" w:sz="0" w:space="0" w:color="auto"/>
        <w:bottom w:val="none" w:sz="0" w:space="0" w:color="auto"/>
        <w:right w:val="none" w:sz="0" w:space="0" w:color="auto"/>
      </w:divBdr>
    </w:div>
    <w:div w:id="21197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732CA.5650619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6A46-424B-4984-91C8-6D62598D88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A11216-1DF5-4285-845B-A762FCE9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173</Words>
  <Characters>1177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lpstr>
    </vt:vector>
  </TitlesOfParts>
  <Company>MON</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jw2063</dc:creator>
  <cp:keywords/>
  <cp:lastModifiedBy>Długosz Izabella</cp:lastModifiedBy>
  <cp:revision>32</cp:revision>
  <cp:lastPrinted>2021-06-17T13:03:00Z</cp:lastPrinted>
  <dcterms:created xsi:type="dcterms:W3CDTF">2021-04-29T14:05:00Z</dcterms:created>
  <dcterms:modified xsi:type="dcterms:W3CDTF">2021-06-17T13:04:00Z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6b59e54c-ec6b-4164-952a-665c582625a5</vt:lpwstr>
  </property>
  <property fmtid="{D5CDD505-2E9C-101B-9397-08002B2CF9AE}" pid="3" name="bjSaver">
    <vt:lpwstr>q7rVn7QoJKbl682ri7m9kIoDqBqRSHth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