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610EC407"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Pr="00EC64EA">
        <w:rPr>
          <w:rFonts w:ascii="Times New Roman" w:hAnsi="Times New Roman" w:cs="Times New Roman"/>
          <w:bCs/>
          <w:sz w:val="24"/>
          <w:szCs w:val="24"/>
        </w:rPr>
        <w:t xml:space="preserve">2021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52AFFA47"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(dawniej ZGM sp. z o.o.)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w:t>
      </w:r>
      <w:proofErr w:type="spellStart"/>
      <w:r w:rsidRPr="00EC64EA">
        <w:rPr>
          <w:rFonts w:ascii="Times New Roman" w:hAnsi="Times New Roman" w:cs="Times New Roman"/>
          <w:sz w:val="24"/>
          <w:szCs w:val="24"/>
        </w:rPr>
        <w:t>ym</w:t>
      </w:r>
      <w:proofErr w:type="spellEnd"/>
      <w:r w:rsidRPr="00EC64EA">
        <w:rPr>
          <w:rFonts w:ascii="Times New Roman" w:hAnsi="Times New Roman" w:cs="Times New Roman"/>
          <w:sz w:val="24"/>
          <w:szCs w:val="24"/>
        </w:rPr>
        <w:t xml:space="preserve">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3166EC49"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6769AC">
        <w:rPr>
          <w:rFonts w:ascii="Times New Roman" w:eastAsia="Times New Roman" w:hAnsi="Times New Roman" w:cs="Times New Roman"/>
          <w:b/>
          <w:sz w:val="24"/>
          <w:szCs w:val="24"/>
          <w:lang w:eastAsia="pl-PL"/>
        </w:rPr>
        <w:t>A</w:t>
      </w:r>
      <w:r w:rsidR="003F6E1E">
        <w:rPr>
          <w:rFonts w:ascii="Times New Roman" w:eastAsia="Times New Roman" w:hAnsi="Times New Roman" w:cs="Times New Roman"/>
          <w:b/>
          <w:sz w:val="24"/>
          <w:szCs w:val="24"/>
          <w:lang w:eastAsia="pl-PL"/>
        </w:rPr>
        <w:t>ZP.242.4</w:t>
      </w:r>
      <w:r w:rsidR="008C3162">
        <w:rPr>
          <w:rFonts w:ascii="Times New Roman" w:eastAsia="Times New Roman" w:hAnsi="Times New Roman" w:cs="Times New Roman"/>
          <w:b/>
          <w:sz w:val="24"/>
          <w:szCs w:val="24"/>
          <w:lang w:eastAsia="pl-PL"/>
        </w:rPr>
        <w:t>6</w:t>
      </w:r>
      <w:r w:rsidRPr="00175171">
        <w:rPr>
          <w:rFonts w:ascii="Times New Roman" w:eastAsia="Times New Roman" w:hAnsi="Times New Roman" w:cs="Times New Roman"/>
          <w:b/>
          <w:sz w:val="24"/>
          <w:szCs w:val="24"/>
          <w:lang w:eastAsia="pl-PL"/>
        </w:rPr>
        <w:t xml:space="preserve">.NB.2021,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0F7517">
        <w:rPr>
          <w:rFonts w:ascii="Times New Roman" w:eastAsia="Times New Roman" w:hAnsi="Times New Roman" w:cs="Times New Roman"/>
          <w:kern w:val="1"/>
          <w:sz w:val="24"/>
          <w:szCs w:val="24"/>
          <w:lang w:eastAsia="ar-SA"/>
        </w:rPr>
        <w:t xml:space="preserve"> z </w:t>
      </w:r>
      <w:proofErr w:type="spellStart"/>
      <w:r w:rsidR="000F7517">
        <w:rPr>
          <w:rFonts w:ascii="Times New Roman" w:eastAsia="Times New Roman" w:hAnsi="Times New Roman" w:cs="Times New Roman"/>
          <w:kern w:val="1"/>
          <w:sz w:val="24"/>
          <w:szCs w:val="24"/>
          <w:lang w:eastAsia="ar-SA"/>
        </w:rPr>
        <w:t>późn</w:t>
      </w:r>
      <w:proofErr w:type="spellEnd"/>
      <w:r w:rsidR="000F7517">
        <w:rPr>
          <w:rFonts w:ascii="Times New Roman" w:eastAsia="Times New Roman" w:hAnsi="Times New Roman" w:cs="Times New Roman"/>
          <w:kern w:val="1"/>
          <w:sz w:val="24"/>
          <w:szCs w:val="24"/>
          <w:lang w:eastAsia="ar-SA"/>
        </w:rPr>
        <w:t>.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0BD0AA66"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r w:rsidRPr="00175171">
        <w:rPr>
          <w:rFonts w:ascii="Times New Roman" w:hAnsi="Times New Roman" w:cs="Times New Roman"/>
          <w:b/>
          <w:sz w:val="24"/>
          <w:szCs w:val="24"/>
        </w:rPr>
        <w:t xml:space="preserve">wewnętrznej instalacji, centralnego ogrzewania, </w:t>
      </w:r>
      <w:r w:rsidR="00F92662">
        <w:rPr>
          <w:rFonts w:ascii="Times New Roman" w:hAnsi="Times New Roman" w:cs="Times New Roman"/>
          <w:b/>
          <w:sz w:val="24"/>
          <w:szCs w:val="24"/>
        </w:rPr>
        <w:t xml:space="preserve">gazu, </w:t>
      </w:r>
      <w:r w:rsidRPr="00175171">
        <w:rPr>
          <w:rFonts w:ascii="Times New Roman" w:hAnsi="Times New Roman" w:cs="Times New Roman"/>
          <w:b/>
          <w:sz w:val="24"/>
          <w:szCs w:val="24"/>
        </w:rPr>
        <w:t xml:space="preserve">ciepłej i zimnej wody użytkowej oraz wentylacji w lokalu mieszkalnym przy ul. </w:t>
      </w:r>
      <w:r w:rsidR="008C3162">
        <w:rPr>
          <w:rFonts w:ascii="Times New Roman" w:eastAsia="SimSun" w:hAnsi="Times New Roman" w:cs="Times New Roman"/>
          <w:b/>
          <w:bCs/>
          <w:sz w:val="24"/>
          <w:szCs w:val="24"/>
          <w:lang w:eastAsia="ar-SA"/>
        </w:rPr>
        <w:t>Wyszyńskiego 5/3</w:t>
      </w:r>
      <w:r w:rsidR="00F92662" w:rsidRPr="00F92662">
        <w:rPr>
          <w:rFonts w:ascii="Times New Roman" w:eastAsia="SimSun" w:hAnsi="Times New Roman" w:cs="Times New Roman"/>
          <w:b/>
          <w:bCs/>
          <w:sz w:val="24"/>
          <w:szCs w:val="24"/>
          <w:lang w:eastAsia="ar-SA"/>
        </w:rPr>
        <w:t xml:space="preserve"> </w:t>
      </w:r>
      <w:r w:rsidRPr="00175171">
        <w:rPr>
          <w:rFonts w:ascii="Times New Roman" w:hAnsi="Times New Roman" w:cs="Times New Roman"/>
          <w:b/>
          <w:sz w:val="24"/>
          <w:szCs w:val="24"/>
        </w:rPr>
        <w:t>w Świnoujściu.</w:t>
      </w:r>
      <w:bookmarkStart w:id="1" w:name="_Hlk71739032"/>
      <w:r w:rsidR="00F92662" w:rsidRPr="00F92662">
        <w:rPr>
          <w:rFonts w:ascii="Times New Roman" w:eastAsia="SimSun" w:hAnsi="Times New Roman" w:cs="Times New Roman"/>
          <w:b/>
          <w:bCs/>
          <w:sz w:val="24"/>
          <w:szCs w:val="24"/>
          <w:lang w:eastAsia="ar-SA"/>
        </w:rPr>
        <w:t xml:space="preserve"> </w:t>
      </w:r>
      <w:bookmarkEnd w:id="1"/>
    </w:p>
    <w:p w14:paraId="55FE2F1A" w14:textId="470DED70" w:rsidR="00175171" w:rsidRPr="00175171" w:rsidRDefault="00175171" w:rsidP="00175171">
      <w:pPr>
        <w:numPr>
          <w:ilvl w:val="0"/>
          <w:numId w:val="2"/>
        </w:numPr>
        <w:spacing w:after="0"/>
        <w:ind w:left="426" w:hanging="284"/>
        <w:jc w:val="both"/>
        <w:rPr>
          <w:rFonts w:ascii="Times New Roman" w:hAnsi="Times New Roman" w:cs="Times New Roman"/>
          <w:sz w:val="24"/>
          <w:szCs w:val="24"/>
        </w:rPr>
      </w:pPr>
      <w:r w:rsidRPr="00175171">
        <w:rPr>
          <w:rFonts w:ascii="Times New Roman" w:hAnsi="Times New Roman" w:cs="Times New Roman"/>
          <w:sz w:val="24"/>
          <w:szCs w:val="24"/>
        </w:rPr>
        <w:lastRenderedPageBreak/>
        <w:t xml:space="preserve">Szczegółowy zakres rzeczowy, opis i sposób wykonania przedmiotu Umowy określa Zaproszenie </w:t>
      </w:r>
      <w:r w:rsidRPr="006769AC">
        <w:rPr>
          <w:rFonts w:ascii="Times New Roman" w:hAnsi="Times New Roman" w:cs="Times New Roman"/>
          <w:sz w:val="24"/>
          <w:szCs w:val="24"/>
        </w:rPr>
        <w:t xml:space="preserve">nr </w:t>
      </w:r>
      <w:r w:rsidR="006769AC" w:rsidRPr="006769AC">
        <w:rPr>
          <w:rFonts w:ascii="Times New Roman" w:eastAsia="Times New Roman" w:hAnsi="Times New Roman" w:cs="Times New Roman"/>
          <w:sz w:val="24"/>
          <w:szCs w:val="24"/>
          <w:lang w:eastAsia="pl-PL"/>
        </w:rPr>
        <w:t>A</w:t>
      </w:r>
      <w:r w:rsidRPr="006769AC">
        <w:rPr>
          <w:rFonts w:ascii="Times New Roman" w:eastAsia="Times New Roman" w:hAnsi="Times New Roman" w:cs="Times New Roman"/>
          <w:sz w:val="24"/>
          <w:szCs w:val="24"/>
          <w:lang w:eastAsia="pl-PL"/>
        </w:rPr>
        <w:t>ZP.242.</w:t>
      </w:r>
      <w:r w:rsidR="00F92662">
        <w:rPr>
          <w:rFonts w:ascii="Times New Roman" w:eastAsia="Times New Roman" w:hAnsi="Times New Roman" w:cs="Times New Roman"/>
          <w:sz w:val="24"/>
          <w:szCs w:val="24"/>
          <w:lang w:eastAsia="pl-PL"/>
        </w:rPr>
        <w:t>4</w:t>
      </w:r>
      <w:r w:rsidR="008C3162">
        <w:rPr>
          <w:rFonts w:ascii="Times New Roman" w:eastAsia="Times New Roman" w:hAnsi="Times New Roman" w:cs="Times New Roman"/>
          <w:sz w:val="24"/>
          <w:szCs w:val="24"/>
          <w:lang w:eastAsia="pl-PL"/>
        </w:rPr>
        <w:t>6</w:t>
      </w:r>
      <w:r w:rsidRPr="006769AC">
        <w:rPr>
          <w:rFonts w:ascii="Times New Roman" w:eastAsia="Times New Roman" w:hAnsi="Times New Roman" w:cs="Times New Roman"/>
          <w:sz w:val="24"/>
          <w:szCs w:val="24"/>
          <w:lang w:eastAsia="pl-PL"/>
        </w:rPr>
        <w:t>.NB.2021</w:t>
      </w:r>
      <w:r w:rsidRPr="006769AC">
        <w:rPr>
          <w:rFonts w:ascii="Times New Roman" w:hAnsi="Times New Roman" w:cs="Times New Roman"/>
          <w:sz w:val="24"/>
          <w:szCs w:val="24"/>
        </w:rPr>
        <w:t xml:space="preserve"> z dnia </w:t>
      </w:r>
      <w:r w:rsidR="00F92662">
        <w:rPr>
          <w:rFonts w:ascii="Times New Roman" w:hAnsi="Times New Roman" w:cs="Times New Roman"/>
          <w:sz w:val="24"/>
          <w:szCs w:val="24"/>
        </w:rPr>
        <w:t>8</w:t>
      </w:r>
      <w:r w:rsidR="006769AC" w:rsidRPr="006769AC">
        <w:rPr>
          <w:rFonts w:ascii="Times New Roman" w:hAnsi="Times New Roman" w:cs="Times New Roman"/>
          <w:sz w:val="24"/>
          <w:szCs w:val="24"/>
        </w:rPr>
        <w:t xml:space="preserve"> lipca</w:t>
      </w:r>
      <w:r w:rsidRPr="006769AC">
        <w:rPr>
          <w:rFonts w:ascii="Times New Roman" w:hAnsi="Times New Roman" w:cs="Times New Roman"/>
          <w:sz w:val="24"/>
          <w:szCs w:val="24"/>
        </w:rPr>
        <w:t xml:space="preserve"> 2021 r.</w:t>
      </w:r>
      <w:r w:rsidRPr="00175171">
        <w:rPr>
          <w:rFonts w:ascii="Times New Roman" w:hAnsi="Times New Roman" w:cs="Times New Roman"/>
          <w:sz w:val="24"/>
          <w:szCs w:val="24"/>
        </w:rPr>
        <w:t xml:space="preserve"> wraz z załącznikami, stanowiące Załącznik nr 1 do Umowy, zwane dalej: Zaproszeniem.</w:t>
      </w:r>
    </w:p>
    <w:p w14:paraId="776AAB97" w14:textId="5FE639D7"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Integralną część umowy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6CC62434"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E5472F" w:rsidRPr="00E5472F">
        <w:rPr>
          <w:rFonts w:ascii="Times New Roman" w:hAnsi="Times New Roman" w:cs="Times New Roman"/>
          <w:b/>
          <w:bCs/>
          <w:sz w:val="24"/>
          <w:szCs w:val="24"/>
          <w:highlight w:val="yellow"/>
        </w:rPr>
        <w:t>….</w:t>
      </w:r>
      <w:r w:rsidR="00E5472F">
        <w:rPr>
          <w:rStyle w:val="Odwoanieprzypisudolnego"/>
          <w:rFonts w:ascii="Times New Roman" w:hAnsi="Times New Roman" w:cs="Times New Roman"/>
          <w:b/>
          <w:bCs/>
          <w:sz w:val="24"/>
          <w:szCs w:val="24"/>
          <w:highlight w:val="yellow"/>
        </w:rPr>
        <w:footnoteReference w:id="1"/>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Pr>
          <w:rFonts w:ascii="Times New Roman" w:eastAsia="Times New Roman" w:hAnsi="Times New Roman" w:cs="Times New Roman"/>
          <w:sz w:val="24"/>
          <w:szCs w:val="24"/>
          <w:lang w:eastAsia="pl-PL"/>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2AB98002"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C53DA4">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29709A5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C53DA4">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52F09C7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Wykonawcy wskazane zostały w ust. 2.</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lastRenderedPageBreak/>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325936EA"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10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w:t>
      </w:r>
      <w:proofErr w:type="spellStart"/>
      <w:r w:rsidR="000F7517">
        <w:rPr>
          <w:rFonts w:ascii="Times New Roman" w:hAnsi="Times New Roman" w:cs="Times New Roman"/>
          <w:sz w:val="24"/>
          <w:szCs w:val="24"/>
        </w:rPr>
        <w:t>późn</w:t>
      </w:r>
      <w:proofErr w:type="spellEnd"/>
      <w:r w:rsidR="000F7517">
        <w:rPr>
          <w:rFonts w:ascii="Times New Roman" w:hAnsi="Times New Roman" w:cs="Times New Roman"/>
          <w:sz w:val="24"/>
          <w:szCs w:val="24"/>
        </w:rPr>
        <w:t>.</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2E1CD4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33CE4FDE"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2840F3">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0F954C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Podstawę wystawienia przez Wykonawcę faktury końcowej za wykonanie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stanowić będzie obustronnie podpisany protokół odbioru robót.</w:t>
      </w:r>
    </w:p>
    <w:p w14:paraId="3ED2A420" w14:textId="77777777"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wystawienia faktury VAT w terminie 7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1035774E"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6E2EB25E" w14:textId="77777777" w:rsidR="00A07956" w:rsidRPr="00EC64EA" w:rsidRDefault="00A07956" w:rsidP="00A07956">
      <w:pPr>
        <w:spacing w:after="0"/>
        <w:jc w:val="center"/>
        <w:rPr>
          <w:rFonts w:ascii="Times New Roman" w:hAnsi="Times New Roman" w:cs="Times New Roman"/>
          <w:b/>
          <w:sz w:val="24"/>
          <w:szCs w:val="24"/>
        </w:rPr>
      </w:pP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02CE336F" w14:textId="47F80C94" w:rsidR="00A07956" w:rsidRPr="00EC64EA" w:rsidRDefault="00A07956" w:rsidP="00CD7E0A">
      <w:pPr>
        <w:numPr>
          <w:ilvl w:val="1"/>
          <w:numId w:val="7"/>
        </w:numPr>
        <w:spacing w:after="0"/>
        <w:ind w:left="851" w:hanging="567"/>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kiedy Wykonawca </w:t>
      </w:r>
      <w:r w:rsidR="00150BBC" w:rsidRPr="00EC64EA">
        <w:rPr>
          <w:rFonts w:ascii="Times New Roman" w:hAnsi="Times New Roman" w:cs="Times New Roman"/>
          <w:sz w:val="24"/>
          <w:szCs w:val="24"/>
        </w:rPr>
        <w:t xml:space="preserve">wykona </w:t>
      </w:r>
      <w:r w:rsidRPr="00EC64EA">
        <w:rPr>
          <w:rFonts w:ascii="Times New Roman" w:hAnsi="Times New Roman" w:cs="Times New Roman"/>
          <w:sz w:val="24"/>
          <w:szCs w:val="24"/>
        </w:rPr>
        <w:t>całość prac objętych umową w 100% siłami własnymi</w:t>
      </w:r>
      <w:r w:rsidR="00150BBC" w:rsidRPr="00EC64EA">
        <w:rPr>
          <w:rFonts w:ascii="Times New Roman" w:hAnsi="Times New Roman" w:cs="Times New Roman"/>
          <w:sz w:val="24"/>
          <w:szCs w:val="24"/>
        </w:rPr>
        <w:t>,</w:t>
      </w:r>
      <w:r w:rsidRPr="00EC64EA">
        <w:rPr>
          <w:rFonts w:ascii="Times New Roman" w:hAnsi="Times New Roman" w:cs="Times New Roman"/>
          <w:sz w:val="24"/>
          <w:szCs w:val="24"/>
        </w:rPr>
        <w:t xml:space="preserve"> ust. od </w:t>
      </w:r>
      <w:r w:rsidR="007769B4">
        <w:rPr>
          <w:rFonts w:ascii="Times New Roman" w:hAnsi="Times New Roman" w:cs="Times New Roman"/>
          <w:sz w:val="24"/>
          <w:szCs w:val="24"/>
        </w:rPr>
        <w:t>2</w:t>
      </w:r>
      <w:r w:rsidRPr="00EC64EA">
        <w:rPr>
          <w:rFonts w:ascii="Times New Roman" w:hAnsi="Times New Roman" w:cs="Times New Roman"/>
          <w:sz w:val="24"/>
          <w:szCs w:val="24"/>
        </w:rPr>
        <w:t xml:space="preserve"> do 2</w:t>
      </w:r>
      <w:r w:rsidR="007769B4">
        <w:rPr>
          <w:rFonts w:ascii="Times New Roman" w:hAnsi="Times New Roman" w:cs="Times New Roman"/>
          <w:sz w:val="24"/>
          <w:szCs w:val="24"/>
        </w:rPr>
        <w:t>6</w:t>
      </w:r>
      <w:r w:rsidRPr="00EC64EA">
        <w:rPr>
          <w:rFonts w:ascii="Times New Roman" w:hAnsi="Times New Roman" w:cs="Times New Roman"/>
          <w:sz w:val="24"/>
          <w:szCs w:val="24"/>
        </w:rPr>
        <w:t xml:space="preserve"> nie będ</w:t>
      </w:r>
      <w:r w:rsidR="007769B4">
        <w:rPr>
          <w:rFonts w:ascii="Times New Roman" w:hAnsi="Times New Roman" w:cs="Times New Roman"/>
          <w:sz w:val="24"/>
          <w:szCs w:val="24"/>
        </w:rPr>
        <w:t>ą</w:t>
      </w:r>
      <w:r w:rsidRPr="00EC64EA">
        <w:rPr>
          <w:rFonts w:ascii="Times New Roman" w:hAnsi="Times New Roman" w:cs="Times New Roman"/>
          <w:sz w:val="24"/>
          <w:szCs w:val="24"/>
        </w:rPr>
        <w:t xml:space="preserve"> miał</w:t>
      </w:r>
      <w:r w:rsidR="007769B4">
        <w:rPr>
          <w:rFonts w:ascii="Times New Roman" w:hAnsi="Times New Roman" w:cs="Times New Roman"/>
          <w:sz w:val="24"/>
          <w:szCs w:val="24"/>
        </w:rPr>
        <w:t>y</w:t>
      </w:r>
      <w:r w:rsidRPr="00EC64EA">
        <w:rPr>
          <w:rFonts w:ascii="Times New Roman" w:hAnsi="Times New Roman" w:cs="Times New Roman"/>
          <w:sz w:val="24"/>
          <w:szCs w:val="24"/>
        </w:rPr>
        <w:t xml:space="preserve"> zastosowania.</w:t>
      </w:r>
    </w:p>
    <w:p w14:paraId="4A830738" w14:textId="77777777" w:rsidR="00A07956" w:rsidRDefault="00A07956" w:rsidP="00A07956">
      <w:pPr>
        <w:spacing w:after="0"/>
        <w:jc w:val="both"/>
        <w:rPr>
          <w:rFonts w:ascii="Times New Roman" w:hAnsi="Times New Roman" w:cs="Times New Roman"/>
          <w:sz w:val="24"/>
          <w:szCs w:val="24"/>
        </w:rPr>
      </w:pPr>
    </w:p>
    <w:p w14:paraId="2AF19F1C" w14:textId="77777777" w:rsidR="006769AC" w:rsidRDefault="006769AC" w:rsidP="00A07956">
      <w:pPr>
        <w:spacing w:after="0"/>
        <w:jc w:val="both"/>
        <w:rPr>
          <w:rFonts w:ascii="Times New Roman" w:hAnsi="Times New Roman" w:cs="Times New Roman"/>
          <w:sz w:val="24"/>
          <w:szCs w:val="24"/>
        </w:rPr>
      </w:pPr>
    </w:p>
    <w:p w14:paraId="1271B34A" w14:textId="77777777" w:rsidR="006769AC" w:rsidRDefault="006769AC" w:rsidP="00A07956">
      <w:pPr>
        <w:spacing w:after="0"/>
        <w:jc w:val="both"/>
        <w:rPr>
          <w:rFonts w:ascii="Times New Roman" w:hAnsi="Times New Roman" w:cs="Times New Roman"/>
          <w:sz w:val="24"/>
          <w:szCs w:val="24"/>
        </w:rPr>
      </w:pP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7</w:t>
      </w:r>
    </w:p>
    <w:p w14:paraId="0DB4D124" w14:textId="05217438"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Pr="00EC64EA">
        <w:rPr>
          <w:rFonts w:ascii="Times New Roman" w:hAnsi="Times New Roman" w:cs="Times New Roman"/>
          <w:b/>
          <w:sz w:val="24"/>
          <w:szCs w:val="24"/>
        </w:rPr>
        <w:t>mowy</w:t>
      </w:r>
    </w:p>
    <w:p w14:paraId="6CC7FCC9" w14:textId="77777777" w:rsidR="00A07956" w:rsidRPr="00EC64EA" w:rsidRDefault="00A07956" w:rsidP="00A07956">
      <w:pPr>
        <w:spacing w:after="0"/>
        <w:jc w:val="both"/>
        <w:rPr>
          <w:rFonts w:ascii="Times New Roman" w:hAnsi="Times New Roman" w:cs="Times New Roman"/>
          <w:b/>
          <w:sz w:val="24"/>
          <w:szCs w:val="24"/>
        </w:rPr>
      </w:pPr>
    </w:p>
    <w:p w14:paraId="4F399963" w14:textId="4EC07028"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w formie ……………………………………………………….</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69897507"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 xml:space="preserve">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37B11DB1" w14:textId="7FE98665"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Zamawiający nie wyraża zgody na wniesienie zabezpieczenia </w:t>
      </w:r>
      <w:r w:rsidR="00DC231C">
        <w:rPr>
          <w:rFonts w:ascii="Times New Roman" w:hAnsi="Times New Roman" w:cs="Times New Roman"/>
          <w:sz w:val="24"/>
          <w:szCs w:val="24"/>
        </w:rPr>
        <w:t>w innych formach, niż określone w ust. 3.</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169785AF"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8C3162">
        <w:rPr>
          <w:rFonts w:ascii="Times New Roman" w:hAnsi="Times New Roman" w:cs="Times New Roman"/>
          <w:sz w:val="24"/>
          <w:szCs w:val="24"/>
        </w:rPr>
        <w:t>15</w:t>
      </w:r>
      <w:r w:rsidRPr="00EC64EA">
        <w:rPr>
          <w:rFonts w:ascii="Times New Roman" w:hAnsi="Times New Roman" w:cs="Times New Roman"/>
          <w:sz w:val="24"/>
          <w:szCs w:val="24"/>
        </w:rPr>
        <w:t xml:space="preserve">.000,00 zł (słownie: </w:t>
      </w:r>
      <w:r w:rsidR="008C3162">
        <w:rPr>
          <w:rFonts w:ascii="Times New Roman" w:hAnsi="Times New Roman" w:cs="Times New Roman"/>
          <w:sz w:val="24"/>
          <w:szCs w:val="24"/>
        </w:rPr>
        <w:t>piętnaście</w:t>
      </w:r>
      <w:r w:rsidR="00D57053">
        <w:rPr>
          <w:rFonts w:ascii="Times New Roman" w:hAnsi="Times New Roman" w:cs="Times New Roman"/>
          <w:sz w:val="24"/>
          <w:szCs w:val="24"/>
        </w:rPr>
        <w:t xml:space="preserve"> tysięcy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 przyczyn, </w:t>
      </w:r>
      <w:r w:rsidRPr="00EC64EA">
        <w:rPr>
          <w:rFonts w:ascii="Times New Roman" w:hAnsi="Times New Roman" w:cs="Times New Roman"/>
          <w:sz w:val="24"/>
          <w:szCs w:val="24"/>
        </w:rPr>
        <w:lastRenderedPageBreak/>
        <w:t>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51E9D2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07165F" w:rsidRPr="00EC64EA">
        <w:rPr>
          <w:rFonts w:ascii="Times New Roman" w:hAnsi="Times New Roman" w:cs="Times New Roman"/>
          <w:sz w:val="24"/>
          <w:szCs w:val="24"/>
        </w:rPr>
        <w:t xml:space="preserve">3 lub 15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81DFE1D" w14:textId="77777777" w:rsidR="00E8148D" w:rsidRPr="00EC64EA" w:rsidRDefault="00E8148D" w:rsidP="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1AA8350" w14:textId="77777777" w:rsidR="00E8148D" w:rsidRPr="00EC64EA" w:rsidRDefault="00E8148D" w:rsidP="00E8148D">
      <w:pPr>
        <w:spacing w:after="0"/>
        <w:jc w:val="center"/>
        <w:rPr>
          <w:rFonts w:ascii="Times New Roman" w:hAnsi="Times New Roman" w:cs="Times New Roman"/>
          <w:b/>
          <w:sz w:val="24"/>
          <w:szCs w:val="24"/>
        </w:rPr>
      </w:pP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20AA19E9"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naruszenie na terenie budowy przepisów bhp, udokumentowane dwukrotnym wpisem do dziennika budowy (przez przedstawiciela Zamawiającego) w 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69C4AB26" w14:textId="10DC78E1" w:rsidR="0010067C" w:rsidRPr="00EC64EA" w:rsidRDefault="0010067C" w:rsidP="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38E6AF4A" w14:textId="77777777" w:rsidR="0010067C" w:rsidRPr="00EC64EA" w:rsidRDefault="0010067C" w:rsidP="002C18D0">
      <w:pPr>
        <w:spacing w:after="0"/>
        <w:jc w:val="center"/>
        <w:rPr>
          <w:rFonts w:ascii="Times New Roman" w:hAnsi="Times New Roman" w:cs="Times New Roman"/>
          <w:b/>
          <w:sz w:val="24"/>
          <w:szCs w:val="24"/>
        </w:rPr>
      </w:pP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3F87C7DF"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spis treści, </w:t>
      </w:r>
    </w:p>
    <w:p w14:paraId="570B867C"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70332008"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protokół przekazania placu budowy, </w:t>
      </w:r>
    </w:p>
    <w:p w14:paraId="7460BCB4"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dziennik budowy – wypełnione dzienniki budowy wraz z naniesionymi ewentualnymi zmianami w dokumentacji,</w:t>
      </w:r>
    </w:p>
    <w:p w14:paraId="3E343183"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oświadczenie kierownika budowy i robót o zakończeniu budowy,</w:t>
      </w:r>
    </w:p>
    <w:p w14:paraId="735C4C9F" w14:textId="777A11BA"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budowlaną i wykonawczą wraz z naniesionymi przez uczestników procesu budowlanego zmianami występującymi w toku realizacji z podziałem na poszcz</w:t>
      </w:r>
      <w:r w:rsidR="00680B01">
        <w:rPr>
          <w:rFonts w:ascii="Times New Roman" w:eastAsia="Times New Roman" w:hAnsi="Times New Roman" w:cs="Times New Roman"/>
          <w:bCs/>
          <w:color w:val="000000"/>
          <w:sz w:val="24"/>
          <w:szCs w:val="24"/>
        </w:rPr>
        <w:t>ególne branże (jeśli występują),</w:t>
      </w:r>
      <w:r>
        <w:rPr>
          <w:rFonts w:ascii="Times New Roman" w:eastAsia="Times New Roman" w:hAnsi="Times New Roman" w:cs="Times New Roman"/>
          <w:bCs/>
          <w:color w:val="000000"/>
          <w:sz w:val="24"/>
          <w:szCs w:val="24"/>
        </w:rPr>
        <w:t xml:space="preserve"> </w:t>
      </w:r>
    </w:p>
    <w:p w14:paraId="36F46E64" w14:textId="24D2AD14"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w:t>
      </w:r>
      <w:r w:rsidR="00680B01">
        <w:rPr>
          <w:rFonts w:ascii="Times New Roman" w:eastAsia="Times New Roman" w:hAnsi="Times New Roman" w:cs="Times New Roman"/>
          <w:bCs/>
          <w:color w:val="000000"/>
          <w:sz w:val="24"/>
          <w:szCs w:val="24"/>
        </w:rPr>
        <w:t xml:space="preserve"> i sprawdzeń (wszystkie branże),</w:t>
      </w:r>
    </w:p>
    <w:p w14:paraId="5A3BCB44" w14:textId="4C0C96F1"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 dokumentów na poszczególne użyte materiały i urządzenia wbudowane w dany budynek (dokumentacja powinna być podzielona na branże/budowlaną/elektryczną/sanitarną ze stosownymi wykazami, załączone dokumenty powinny określać poszczególne elementy realizowane w toku inwestyc</w:t>
      </w:r>
      <w:r w:rsidR="00680B01">
        <w:rPr>
          <w:rFonts w:ascii="Times New Roman" w:eastAsia="Times New Roman" w:hAnsi="Times New Roman" w:cs="Times New Roman"/>
          <w:bCs/>
          <w:color w:val="000000"/>
          <w:sz w:val="24"/>
          <w:szCs w:val="24"/>
        </w:rPr>
        <w:t>ji),</w:t>
      </w:r>
      <w:r>
        <w:rPr>
          <w:rFonts w:ascii="Times New Roman" w:eastAsia="Times New Roman" w:hAnsi="Times New Roman" w:cs="Times New Roman"/>
          <w:bCs/>
          <w:color w:val="000000"/>
          <w:sz w:val="24"/>
          <w:szCs w:val="24"/>
        </w:rPr>
        <w:t xml:space="preserve"> </w:t>
      </w:r>
    </w:p>
    <w:p w14:paraId="42F1E0D8" w14:textId="32E572D2"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zdjęciową budynku oraz wnętrza </w:t>
      </w:r>
      <w:r w:rsidR="00680B01">
        <w:rPr>
          <w:rFonts w:ascii="Times New Roman" w:eastAsia="Times New Roman" w:hAnsi="Times New Roman" w:cs="Times New Roman"/>
          <w:bCs/>
          <w:color w:val="000000"/>
          <w:sz w:val="24"/>
          <w:szCs w:val="24"/>
        </w:rPr>
        <w:t xml:space="preserve"> - terenu robót </w:t>
      </w:r>
      <w:r>
        <w:rPr>
          <w:rFonts w:ascii="Times New Roman" w:eastAsia="Times New Roman" w:hAnsi="Times New Roman" w:cs="Times New Roman"/>
          <w:bCs/>
          <w:color w:val="000000"/>
          <w:sz w:val="24"/>
          <w:szCs w:val="24"/>
        </w:rPr>
        <w:t>(w 1 egz.) przed i po wykonaniu prac – na płytach CD/DVD/</w:t>
      </w:r>
      <w:proofErr w:type="spellStart"/>
      <w:r>
        <w:rPr>
          <w:rFonts w:ascii="Times New Roman" w:eastAsia="Times New Roman" w:hAnsi="Times New Roman" w:cs="Times New Roman"/>
          <w:bCs/>
          <w:color w:val="000000"/>
          <w:sz w:val="24"/>
          <w:szCs w:val="24"/>
        </w:rPr>
        <w:t>PenDrive</w:t>
      </w:r>
      <w:proofErr w:type="spellEnd"/>
      <w:r>
        <w:rPr>
          <w:rFonts w:ascii="Times New Roman" w:eastAsia="Times New Roman" w:hAnsi="Times New Roman" w:cs="Times New Roman"/>
          <w:bCs/>
          <w:color w:val="000000"/>
          <w:sz w:val="24"/>
          <w:szCs w:val="24"/>
        </w:rPr>
        <w:t>.</w:t>
      </w:r>
    </w:p>
    <w:p w14:paraId="544BA2F2" w14:textId="77777777" w:rsidR="00D7501C" w:rsidRPr="00845C85"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2"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6190DD40" w14:textId="77777777" w:rsidR="00E8148D" w:rsidRPr="00EC64EA" w:rsidRDefault="00DE6C54"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0D84D13F" w14:textId="77777777" w:rsidR="00E8148D" w:rsidRPr="00EC64EA" w:rsidRDefault="00E8148D" w:rsidP="00E8148D">
      <w:pPr>
        <w:spacing w:after="0"/>
        <w:jc w:val="both"/>
        <w:rPr>
          <w:rFonts w:ascii="Times New Roman" w:hAnsi="Times New Roman" w:cs="Times New Roman"/>
          <w:b/>
          <w:sz w:val="24"/>
          <w:szCs w:val="24"/>
        </w:rPr>
      </w:pP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04E12FF2" w:rsidR="001C3AF6" w:rsidRPr="001C3AF6" w:rsidRDefault="00792048"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sidR="00680B01">
        <w:rPr>
          <w:rStyle w:val="Odwoanieprzypisudolnego"/>
          <w:rFonts w:ascii="Times New Roman" w:hAnsi="Times New Roman" w:cs="Times New Roman"/>
          <w:b/>
          <w:sz w:val="24"/>
          <w:szCs w:val="24"/>
        </w:rPr>
        <w:footnoteReference w:id="2"/>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3"/>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w:t>
      </w:r>
      <w:proofErr w:type="spellStart"/>
      <w:r w:rsidRPr="00EC64EA">
        <w:rPr>
          <w:rFonts w:ascii="Times New Roman" w:hAnsi="Times New Roman" w:cs="Times New Roman"/>
          <w:iCs/>
          <w:sz w:val="24"/>
          <w:szCs w:val="24"/>
        </w:rPr>
        <w:t>późn</w:t>
      </w:r>
      <w:proofErr w:type="spellEnd"/>
      <w:r w:rsidRPr="00EC64EA">
        <w:rPr>
          <w:rFonts w:ascii="Times New Roman" w:hAnsi="Times New Roman" w:cs="Times New Roman"/>
          <w:iCs/>
          <w:sz w:val="24"/>
          <w:szCs w:val="24"/>
        </w:rPr>
        <w:t>.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3767B4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lastRenderedPageBreak/>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1C3918">
      <w:pPr>
        <w:pStyle w:val="Akapitzlist1"/>
        <w:numPr>
          <w:ilvl w:val="0"/>
          <w:numId w:val="17"/>
        </w:numPr>
        <w:spacing w:after="120" w:line="276" w:lineRule="auto"/>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2B862D3A" w:rsidR="003B0A0D" w:rsidRPr="006769AC" w:rsidRDefault="003B0A0D" w:rsidP="006769AC">
      <w:pPr>
        <w:pStyle w:val="Akapitzlist1"/>
        <w:numPr>
          <w:ilvl w:val="0"/>
          <w:numId w:val="17"/>
        </w:numPr>
        <w:spacing w:after="120" w:line="276" w:lineRule="auto"/>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Podzieloną płatność,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xml:space="preserve">.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23A14F3A" w14:textId="77777777" w:rsidR="00E8148D" w:rsidRPr="00EC64EA" w:rsidRDefault="005921B7"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13</w:t>
      </w:r>
    </w:p>
    <w:p w14:paraId="7E6928DA" w14:textId="77777777" w:rsidR="008E3F4C" w:rsidRPr="00EC64EA" w:rsidRDefault="008E3F4C"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Zmiana umowy</w:t>
      </w:r>
    </w:p>
    <w:p w14:paraId="235129A9" w14:textId="77777777" w:rsidR="008E3F4C" w:rsidRPr="00EC64EA" w:rsidRDefault="008E3F4C" w:rsidP="008E3F4C">
      <w:pPr>
        <w:spacing w:after="0"/>
        <w:jc w:val="center"/>
        <w:rPr>
          <w:rFonts w:ascii="Times New Roman" w:hAnsi="Times New Roman" w:cs="Times New Roman"/>
          <w:b/>
          <w:sz w:val="24"/>
          <w:szCs w:val="24"/>
        </w:rPr>
      </w:pPr>
    </w:p>
    <w:p w14:paraId="7BB7F29C" w14:textId="2004D7C9"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Zmiana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nastąpić:</w:t>
      </w:r>
    </w:p>
    <w:p w14:paraId="113FF43B" w14:textId="07C4385E"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73F045C5" w14:textId="74D6FC7A"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a jeżeli możliwe były do przewidzenia nie można było im zapobiec</w:t>
      </w:r>
      <w:r w:rsidR="001A09F9">
        <w:rPr>
          <w:rFonts w:ascii="Times New Roman" w:hAnsi="Times New Roman" w:cs="Times New Roman"/>
          <w:sz w:val="24"/>
          <w:szCs w:val="24"/>
        </w:rPr>
        <w:t>,</w:t>
      </w:r>
    </w:p>
    <w:p w14:paraId="63B18635"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C7691F8" w14:textId="76A0D8F1"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w:t>
      </w:r>
      <w:r w:rsidRPr="00EC64EA">
        <w:rPr>
          <w:rFonts w:ascii="Times New Roman" w:hAnsi="Times New Roman" w:cs="Times New Roman"/>
          <w:sz w:val="24"/>
          <w:szCs w:val="24"/>
        </w:rPr>
        <w:lastRenderedPageBreak/>
        <w:t xml:space="preserve">budowlanych należących do dowolnie wskazanego przez Zamawiającego podmiotu, brak dostępu do mediów niezawiniony przez Wykonawcę (np. awarie w dostawach energii elektrycznej, wody czy innych mediów niezbędnych do wykonania przedmiotu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wystąpienie okoliczności których strony nie były w stanie przewidzieć pomimo zachowania należytej staranności</w:t>
      </w:r>
      <w:r w:rsidR="001A09F9">
        <w:rPr>
          <w:rFonts w:ascii="Times New Roman" w:hAnsi="Times New Roman" w:cs="Times New Roman"/>
          <w:sz w:val="24"/>
          <w:szCs w:val="24"/>
        </w:rPr>
        <w:t>,</w:t>
      </w:r>
    </w:p>
    <w:p w14:paraId="5BCAB474"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A79AC6C" w14:textId="6068605F"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gdy wystąpi konieczność wykonania robót niezbędnych do wykonania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ze względu na zasady wiedzy technicznej oraz udzielenia zamówień dodatkowych, które wstrzymują lub opóźniają realizację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8D85C62"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1F5D21CD"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34ED1669" w14:textId="652C6497"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wykonania robót zamiennych, zgodnie z procedurami i wymogami zawartymi w przepisie art. 36a ustawy Prawo budowlane.</w:t>
      </w:r>
    </w:p>
    <w:p w14:paraId="66478E38" w14:textId="3CBB006A"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Zamawiający przewiduje dokonanie zmiany również  w następujących sytuacjach:</w:t>
      </w:r>
    </w:p>
    <w:p w14:paraId="1EF643A1" w14:textId="5B41FE45"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rezygnacji przez Zamawiającego z realizacji części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br/>
        <w:t xml:space="preserve">w szczególności z powodu możliwości zaniechania wykonania części prac </w:t>
      </w:r>
      <w:r w:rsidRPr="00EC64EA">
        <w:rPr>
          <w:rFonts w:ascii="Times New Roman" w:hAnsi="Times New Roman" w:cs="Times New Roman"/>
          <w:sz w:val="24"/>
          <w:szCs w:val="24"/>
        </w:rPr>
        <w:br/>
        <w:t xml:space="preserve">z uwagi na fakt, iż ich wykonanie nie jest niezbędne do realizacji tego zamówienia. W takim przypadku wynagrodzenie przysługujące </w:t>
      </w:r>
      <w:r w:rsidR="001A09F9">
        <w:rPr>
          <w:rFonts w:ascii="Times New Roman" w:hAnsi="Times New Roman" w:cs="Times New Roman"/>
          <w:sz w:val="24"/>
          <w:szCs w:val="24"/>
        </w:rPr>
        <w:t>W</w:t>
      </w:r>
      <w:r w:rsidR="001A09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zostanie odpowiednio pomniejszone, przy czym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zapłaci za wszystkie wykonane prace. Pomniejszenie wynagrodzenia, o którym mowa wyżej nastąpi w oparciu o dane zawarte w ofercie Wykonawcy stanowiącej załącznik do niniejszej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Niezależnie od powyższego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ma prawo ustalić wysokość kwoty pomniejszonego wynagrodzenia w oparciu o</w:t>
      </w:r>
      <w:r w:rsidR="001A09F9">
        <w:rPr>
          <w:rFonts w:ascii="Times New Roman" w:hAnsi="Times New Roman" w:cs="Times New Roman"/>
          <w:sz w:val="24"/>
          <w:szCs w:val="24"/>
        </w:rPr>
        <w:t> </w:t>
      </w:r>
      <w:r w:rsidRPr="00EC64EA">
        <w:rPr>
          <w:rFonts w:ascii="Times New Roman" w:hAnsi="Times New Roman" w:cs="Times New Roman"/>
          <w:sz w:val="24"/>
          <w:szCs w:val="24"/>
        </w:rPr>
        <w:t xml:space="preserve">opinię biegłego rzeczoznawcy, w szczególności w sytuacji, jeżeli pomniejszenie zakresu Umowy nie będzie możliwe na podstawie wytycznych </w:t>
      </w:r>
      <w:r w:rsidRPr="00EC64EA">
        <w:rPr>
          <w:rFonts w:ascii="Times New Roman" w:hAnsi="Times New Roman" w:cs="Times New Roman"/>
          <w:sz w:val="24"/>
          <w:szCs w:val="24"/>
        </w:rPr>
        <w:br/>
        <w:t xml:space="preserve">o których mowa wyżej; </w:t>
      </w:r>
    </w:p>
    <w:p w14:paraId="688D4317"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0E53ADC3"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zmiana polegająca na dopuszczeniu do wykonywania przez podwykonawców tej części zamówienia (zakresu prac), która nie została wskazana w ofercie do </w:t>
      </w:r>
      <w:r w:rsidRPr="00EC64EA">
        <w:rPr>
          <w:rFonts w:ascii="Times New Roman" w:hAnsi="Times New Roman" w:cs="Times New Roman"/>
          <w:sz w:val="24"/>
          <w:szCs w:val="24"/>
        </w:rPr>
        <w:lastRenderedPageBreak/>
        <w:t>podzlecenia po wcześniejszej akceptacji przez Zamawiającego (zmiana niewymagająca sporządzania aneksu),</w:t>
      </w:r>
    </w:p>
    <w:p w14:paraId="3B3DD49A"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osób przewidzianych do realizacji zamówienia i deklarowanych przez Wykonawcę w ofercie (zmiana niewymagająca sporządzania aneksu),</w:t>
      </w:r>
    </w:p>
    <w:p w14:paraId="02CDA819" w14:textId="46AD8176"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konieczności zrealizowania </w:t>
      </w:r>
      <w:r w:rsidR="00CF7CC6">
        <w:rPr>
          <w:rFonts w:ascii="Times New Roman" w:hAnsi="Times New Roman" w:cs="Times New Roman"/>
          <w:sz w:val="24"/>
          <w:szCs w:val="24"/>
        </w:rPr>
        <w:t>P</w:t>
      </w:r>
      <w:r w:rsidRPr="00EC64EA">
        <w:rPr>
          <w:rFonts w:ascii="Times New Roman" w:hAnsi="Times New Roman" w:cs="Times New Roman"/>
          <w:sz w:val="24"/>
          <w:szCs w:val="24"/>
        </w:rPr>
        <w:t>rzedmiotu Umowy przy zastosowaniu innych rozwiązań technicznych lub materiałowych ze względu na zmiany obowiązującego prawa.</w:t>
      </w:r>
    </w:p>
    <w:p w14:paraId="244E4E52" w14:textId="77777777"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Żadnej ze stron Umowy nie przysługuje roszczenie o zawarcie aneksu (obie strony muszą wyrazić zgodę na zawarcie aneksu). </w:t>
      </w:r>
    </w:p>
    <w:p w14:paraId="3B421535" w14:textId="50C19B20"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strony dopuściły zmianę terminu realizacji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00E43CB3" w:rsidRPr="00EC64EA">
        <w:rPr>
          <w:rFonts w:ascii="Times New Roman" w:hAnsi="Times New Roman" w:cs="Times New Roman"/>
          <w:sz w:val="24"/>
          <w:szCs w:val="24"/>
        </w:rPr>
        <w:t xml:space="preserve">, konieczna </w:t>
      </w:r>
      <w:r w:rsidRPr="00EC64EA">
        <w:rPr>
          <w:rFonts w:ascii="Times New Roman" w:hAnsi="Times New Roman" w:cs="Times New Roman"/>
          <w:sz w:val="24"/>
          <w:szCs w:val="24"/>
        </w:rPr>
        <w:t xml:space="preserve">jest także zmiana postanowień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obejmująca wydłużenie terminu ważności zabezpieczeń. Jeżeli strona trzecia, od której zależy przedłużenie ważności zabezpieczenia nie wydała zgody na takie przedłużenie, Wykonawca zobowiązany jest skorzystać z innych form zabezpieczenia.  </w:t>
      </w:r>
    </w:p>
    <w:p w14:paraId="7B50C063" w14:textId="25811E71"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Niezależnie od powyższego, Strony dopuszczają możliwość zmian redakcyjnych Umowy, a także zmian korzystnych z punktu widzenia realizacji </w:t>
      </w:r>
      <w:r w:rsidR="00680E5F">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szczególności przyspieszających realizację, obniżających koszt ponoszony przez Zamawiającego na wykonanie, utrzymanie lub użytkowanie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bądź zwiększających użyteczność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takiej sytuacji, Strony wprowadzą do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stosowne zmiany weryfikujące redakcyjne dotychczasowe brzmienie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też </w:t>
      </w:r>
      <w:r w:rsidR="00E43CB3"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kierując się poszanowaniem wzajemnych interesów, zasadą równości Stron oraz ekwiwalentności świadczeń i przede wszystkim zgodnym zamiarem wykonania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określą zmiany korzystne z punktu widzenia realizacji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p>
    <w:p w14:paraId="20538266" w14:textId="1EBDC32C"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W razie wątpliwości, przyjmuje się, że nie stanowią zmiany Umowy następujące zmiany:</w:t>
      </w:r>
    </w:p>
    <w:p w14:paraId="1855CBE8"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związanych z obsługą administracyjno-organizacyjną Umowy,</w:t>
      </w:r>
    </w:p>
    <w:p w14:paraId="33A6D8E1"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danych teleadresowych, </w:t>
      </w:r>
    </w:p>
    <w:p w14:paraId="676E6673" w14:textId="1EA178E0"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rejestrowych,</w:t>
      </w:r>
    </w:p>
    <w:p w14:paraId="75114E5D" w14:textId="4D4BE5DE" w:rsidR="008C3E65" w:rsidRPr="00EC64EA" w:rsidRDefault="008C3E65" w:rsidP="008C3E65">
      <w:pPr>
        <w:spacing w:after="0"/>
        <w:ind w:left="708"/>
        <w:jc w:val="both"/>
        <w:rPr>
          <w:rFonts w:ascii="Times New Roman" w:hAnsi="Times New Roman" w:cs="Times New Roman"/>
          <w:sz w:val="24"/>
          <w:szCs w:val="24"/>
        </w:rPr>
      </w:pPr>
      <w:r w:rsidRPr="00EC64EA">
        <w:rPr>
          <w:rFonts w:ascii="Times New Roman" w:hAnsi="Times New Roman" w:cs="Times New Roman"/>
          <w:sz w:val="24"/>
          <w:szCs w:val="24"/>
        </w:rPr>
        <w:t>będące następstwem sukcesji uniwersalnej po jednej ze stron Umowy.</w:t>
      </w:r>
    </w:p>
    <w:p w14:paraId="4D16D17F" w14:textId="494139EA"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zabezpieczenie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zostało wniesione w innej formie niż pieniądz, w przypadku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zakresie przedłużenia terminu zakończenia robót, przed dokonaniem tej zmiany, </w:t>
      </w:r>
      <w:r w:rsidR="00844758">
        <w:rPr>
          <w:rFonts w:ascii="Times New Roman" w:hAnsi="Times New Roman" w:cs="Times New Roman"/>
          <w:sz w:val="24"/>
          <w:szCs w:val="24"/>
        </w:rPr>
        <w:t>W</w:t>
      </w:r>
      <w:r w:rsidRPr="00EC64EA">
        <w:rPr>
          <w:rFonts w:ascii="Times New Roman" w:hAnsi="Times New Roman" w:cs="Times New Roman"/>
          <w:sz w:val="24"/>
          <w:szCs w:val="24"/>
        </w:rPr>
        <w:t xml:space="preserve">ykonawca zobowiązany jest przedłożyć zabezpieczenie należytego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uwzględniające wprowadzoną zmianę.</w:t>
      </w:r>
    </w:p>
    <w:p w14:paraId="7F6FD531" w14:textId="16BCDA42" w:rsidR="00E8148D" w:rsidRPr="00EC64EA" w:rsidRDefault="00E8148D" w:rsidP="00E63FC6">
      <w:pPr>
        <w:numPr>
          <w:ilvl w:val="0"/>
          <w:numId w:val="30"/>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ż</w:t>
      </w:r>
      <w:r w:rsidR="00E43CB3" w:rsidRPr="00EC64EA">
        <w:rPr>
          <w:rFonts w:ascii="Times New Roman" w:hAnsi="Times New Roman" w:cs="Times New Roman"/>
          <w:sz w:val="24"/>
          <w:szCs w:val="24"/>
        </w:rPr>
        <w:t>e</w:t>
      </w:r>
      <w:r w:rsidRPr="00EC64EA">
        <w:rPr>
          <w:rFonts w:ascii="Times New Roman" w:hAnsi="Times New Roman" w:cs="Times New Roman"/>
          <w:sz w:val="24"/>
          <w:szCs w:val="24"/>
        </w:rPr>
        <w:t xml:space="preserve"> jeśli w wyniku wprowadzenia zmian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których mowa </w:t>
      </w:r>
      <w:r w:rsidR="0007165F" w:rsidRPr="00EC64EA">
        <w:rPr>
          <w:rFonts w:ascii="Times New Roman" w:hAnsi="Times New Roman" w:cs="Times New Roman"/>
          <w:sz w:val="24"/>
          <w:szCs w:val="24"/>
        </w:rPr>
        <w:t>w § 13</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dojdzie do ograniczenia zakresu zamówienia przez Zamaw</w:t>
      </w:r>
      <w:r w:rsidR="00ED0B3C" w:rsidRPr="00EC64EA">
        <w:rPr>
          <w:rFonts w:ascii="Times New Roman" w:hAnsi="Times New Roman" w:cs="Times New Roman"/>
          <w:sz w:val="24"/>
          <w:szCs w:val="24"/>
        </w:rPr>
        <w:t>iającego, minimalna wartość</w:t>
      </w:r>
      <w:r w:rsidRPr="00EC64EA">
        <w:rPr>
          <w:rFonts w:ascii="Times New Roman" w:hAnsi="Times New Roman" w:cs="Times New Roman"/>
          <w:sz w:val="24"/>
          <w:szCs w:val="24"/>
        </w:rPr>
        <w:t xml:space="preserve"> świadczenia stron wynosi </w:t>
      </w:r>
      <w:r w:rsidR="00AD0FCC" w:rsidRPr="00EC64EA">
        <w:rPr>
          <w:rFonts w:ascii="Times New Roman" w:hAnsi="Times New Roman" w:cs="Times New Roman"/>
          <w:sz w:val="24"/>
          <w:szCs w:val="24"/>
        </w:rPr>
        <w:t>70</w:t>
      </w:r>
      <w:r w:rsidRPr="00EC64EA">
        <w:rPr>
          <w:rFonts w:ascii="Times New Roman" w:hAnsi="Times New Roman" w:cs="Times New Roman"/>
          <w:sz w:val="24"/>
          <w:szCs w:val="24"/>
        </w:rPr>
        <w:t>% wartości Zamówienia.</w:t>
      </w:r>
    </w:p>
    <w:p w14:paraId="0052BF3A" w14:textId="77777777" w:rsidR="00E162C7" w:rsidRPr="00EC64EA" w:rsidRDefault="00E162C7" w:rsidP="00E162C7">
      <w:pPr>
        <w:spacing w:after="0"/>
        <w:ind w:left="720"/>
        <w:jc w:val="both"/>
        <w:rPr>
          <w:rFonts w:ascii="Times New Roman" w:hAnsi="Times New Roman" w:cs="Times New Roman"/>
          <w:sz w:val="24"/>
          <w:szCs w:val="24"/>
        </w:rPr>
      </w:pPr>
    </w:p>
    <w:p w14:paraId="017EC274" w14:textId="77777777" w:rsidR="00E162C7" w:rsidRPr="00EC64EA" w:rsidRDefault="005921B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 14</w:t>
      </w:r>
    </w:p>
    <w:p w14:paraId="76F6A053" w14:textId="77777777" w:rsidR="00E162C7" w:rsidRPr="00EC64EA" w:rsidRDefault="00E162C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Procedura zmiany umowy</w:t>
      </w:r>
    </w:p>
    <w:p w14:paraId="6E71839A" w14:textId="77777777" w:rsidR="00E162C7" w:rsidRPr="00EC64EA" w:rsidRDefault="00E162C7" w:rsidP="00E162C7">
      <w:pPr>
        <w:spacing w:after="0"/>
        <w:ind w:left="720"/>
        <w:jc w:val="center"/>
        <w:rPr>
          <w:rFonts w:ascii="Times New Roman" w:hAnsi="Times New Roman" w:cs="Times New Roman"/>
          <w:sz w:val="24"/>
          <w:szCs w:val="24"/>
        </w:rPr>
      </w:pPr>
    </w:p>
    <w:p w14:paraId="13D29C51" w14:textId="224A10E8"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uważa się za uprawnionego do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przypadkach opis</w:t>
      </w:r>
      <w:r w:rsidR="0007165F" w:rsidRPr="00EC64EA">
        <w:rPr>
          <w:rFonts w:ascii="Times New Roman" w:hAnsi="Times New Roman" w:cs="Times New Roman"/>
          <w:sz w:val="24"/>
          <w:szCs w:val="24"/>
        </w:rPr>
        <w:t>anych w §</w:t>
      </w:r>
      <w:r w:rsidR="007B2E87">
        <w:rPr>
          <w:rFonts w:ascii="Times New Roman" w:hAnsi="Times New Roman" w:cs="Times New Roman"/>
          <w:sz w:val="24"/>
          <w:szCs w:val="24"/>
        </w:rPr>
        <w:t xml:space="preserve"> </w:t>
      </w:r>
      <w:r w:rsidR="0007165F" w:rsidRPr="00EC64EA">
        <w:rPr>
          <w:rFonts w:ascii="Times New Roman" w:hAnsi="Times New Roman" w:cs="Times New Roman"/>
          <w:sz w:val="24"/>
          <w:szCs w:val="24"/>
        </w:rPr>
        <w:t>13</w:t>
      </w:r>
      <w:r w:rsidRPr="00EC64EA">
        <w:rPr>
          <w:rFonts w:ascii="Times New Roman" w:hAnsi="Times New Roman" w:cs="Times New Roman"/>
          <w:sz w:val="24"/>
          <w:szCs w:val="24"/>
        </w:rPr>
        <w:t xml:space="preserve">, zobowiązany jest do przekazania </w:t>
      </w:r>
      <w:r w:rsidR="00844758">
        <w:rPr>
          <w:rFonts w:ascii="Times New Roman" w:hAnsi="Times New Roman" w:cs="Times New Roman"/>
          <w:sz w:val="24"/>
          <w:szCs w:val="24"/>
        </w:rPr>
        <w:t>Zamawiającemu</w:t>
      </w:r>
      <w:r w:rsidRPr="00EC64EA">
        <w:rPr>
          <w:rFonts w:ascii="Times New Roman" w:hAnsi="Times New Roman" w:cs="Times New Roman"/>
          <w:sz w:val="24"/>
          <w:szCs w:val="24"/>
        </w:rPr>
        <w:t xml:space="preserve"> wniosku </w:t>
      </w:r>
      <w:r w:rsidRPr="00EC64EA">
        <w:rPr>
          <w:rFonts w:ascii="Times New Roman" w:hAnsi="Times New Roman" w:cs="Times New Roman"/>
          <w:sz w:val="24"/>
          <w:szCs w:val="24"/>
        </w:rPr>
        <w:lastRenderedPageBreak/>
        <w:t xml:space="preserve">dotyczącego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wraz z opisem zdarzenia lub okoliczności stanowiących podstawę do żądania takiej zmiany.</w:t>
      </w:r>
    </w:p>
    <w:p w14:paraId="11C37C29" w14:textId="1330965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Wniosek, o którym mowa w ust. 1 powinien być przekazany niezwłocznie, jednakże nie później niż w terminie </w:t>
      </w:r>
      <w:r w:rsidR="00844758">
        <w:rPr>
          <w:rFonts w:ascii="Times New Roman" w:hAnsi="Times New Roman" w:cs="Times New Roman"/>
          <w:sz w:val="24"/>
          <w:szCs w:val="24"/>
        </w:rPr>
        <w:t>10</w:t>
      </w:r>
      <w:r w:rsidRPr="00EC64EA">
        <w:rPr>
          <w:rFonts w:ascii="Times New Roman" w:hAnsi="Times New Roman" w:cs="Times New Roman"/>
          <w:sz w:val="24"/>
          <w:szCs w:val="24"/>
        </w:rPr>
        <w:t xml:space="preserve"> dni roboczych od dnia, w którym Wykonawca dowiedział się lub powinien dowiedzieć się o danym zdarzeniu lub okolicznościach.</w:t>
      </w:r>
    </w:p>
    <w:p w14:paraId="137EF53B" w14:textId="19728A2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dostarczenia wraz z wnioskiem, o którym mowa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ust. 1 wszelkich innych dokumentów wymaganych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w tym informacji uzasadniających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stosownie do zdarzenia lub okoliczności stanowiących podstawę żądania zmiany.</w:t>
      </w:r>
    </w:p>
    <w:p w14:paraId="0892A517" w14:textId="2F20C7FF"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uzgodnionym z </w:t>
      </w:r>
      <w:r w:rsidR="00844758">
        <w:rPr>
          <w:rFonts w:ascii="Times New Roman" w:hAnsi="Times New Roman" w:cs="Times New Roman"/>
          <w:sz w:val="24"/>
          <w:szCs w:val="24"/>
        </w:rPr>
        <w:t>Zamawiającym</w:t>
      </w:r>
      <w:r w:rsidRPr="00EC64EA">
        <w:rPr>
          <w:rFonts w:ascii="Times New Roman" w:hAnsi="Times New Roman" w:cs="Times New Roman"/>
          <w:sz w:val="24"/>
          <w:szCs w:val="24"/>
        </w:rPr>
        <w:t>.</w:t>
      </w:r>
    </w:p>
    <w:p w14:paraId="7CD40FDC" w14:textId="18D05F0A"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7 dni roboczych od otrzymania wniosku</w:t>
      </w:r>
      <w:r w:rsidR="00844758">
        <w:rPr>
          <w:rFonts w:ascii="Times New Roman" w:hAnsi="Times New Roman" w:cs="Times New Roman"/>
          <w:sz w:val="24"/>
          <w:szCs w:val="24"/>
        </w:rPr>
        <w:t>,</w:t>
      </w:r>
      <w:r w:rsidRPr="00EC64EA">
        <w:rPr>
          <w:rFonts w:ascii="Times New Roman" w:hAnsi="Times New Roman" w:cs="Times New Roman"/>
          <w:sz w:val="24"/>
          <w:szCs w:val="24"/>
        </w:rPr>
        <w:t xml:space="preserve"> o którym mowa w ust.1 wraz </w:t>
      </w:r>
      <w:r w:rsidR="001B7A5B" w:rsidRPr="00EC64EA">
        <w:rPr>
          <w:rFonts w:ascii="Times New Roman" w:hAnsi="Times New Roman" w:cs="Times New Roman"/>
          <w:sz w:val="24"/>
          <w:szCs w:val="24"/>
        </w:rPr>
        <w:t>z </w:t>
      </w:r>
      <w:r w:rsidRPr="00EC64EA">
        <w:rPr>
          <w:rFonts w:ascii="Times New Roman" w:hAnsi="Times New Roman" w:cs="Times New Roman"/>
          <w:sz w:val="24"/>
          <w:szCs w:val="24"/>
        </w:rPr>
        <w:t xml:space="preserve">informacją uzasadniającą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844758">
        <w:rPr>
          <w:rFonts w:ascii="Times New Roman" w:hAnsi="Times New Roman" w:cs="Times New Roman"/>
          <w:sz w:val="24"/>
          <w:szCs w:val="24"/>
        </w:rPr>
        <w:t>Zamawiający</w:t>
      </w:r>
      <w:r w:rsidRPr="00EC64EA">
        <w:rPr>
          <w:rFonts w:ascii="Times New Roman" w:hAnsi="Times New Roman" w:cs="Times New Roman"/>
          <w:sz w:val="24"/>
          <w:szCs w:val="24"/>
        </w:rPr>
        <w:t xml:space="preserve"> zobowiązany jest do pisemnego ustosunkowania się do zgłoszonego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przekazania go Zamawiającemu wraz z uzasadnieniem.</w:t>
      </w:r>
    </w:p>
    <w:p w14:paraId="6E716713" w14:textId="40B42B7E" w:rsidR="00AD0FCC"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10 dni roboczych od </w:t>
      </w:r>
      <w:r w:rsidR="00844758">
        <w:rPr>
          <w:rFonts w:ascii="Times New Roman" w:hAnsi="Times New Roman" w:cs="Times New Roman"/>
          <w:sz w:val="24"/>
          <w:szCs w:val="24"/>
        </w:rPr>
        <w:t xml:space="preserve">dnia otrzymania żądania zmiany, </w:t>
      </w:r>
      <w:r w:rsidRPr="00EC64EA">
        <w:rPr>
          <w:rFonts w:ascii="Times New Roman" w:hAnsi="Times New Roman" w:cs="Times New Roman"/>
          <w:sz w:val="24"/>
          <w:szCs w:val="24"/>
        </w:rPr>
        <w:t>Zamawiający powiadomi Wykonawcę o</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akceptacji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terminie zawarcia aneksu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odpowiednio o braku akceptacji zmiany.</w:t>
      </w:r>
    </w:p>
    <w:p w14:paraId="0F8C435C" w14:textId="77777777" w:rsidR="00E162C7" w:rsidRPr="00EC64EA" w:rsidRDefault="00E162C7" w:rsidP="00CD7E0A">
      <w:pPr>
        <w:spacing w:after="0"/>
        <w:jc w:val="both"/>
        <w:rPr>
          <w:rFonts w:ascii="Times New Roman" w:hAnsi="Times New Roman" w:cs="Times New Roman"/>
          <w:sz w:val="24"/>
          <w:szCs w:val="24"/>
        </w:rPr>
      </w:pPr>
    </w:p>
    <w:p w14:paraId="1300D2DA" w14:textId="77777777"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15</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potwierdzają ten wpływ, dołączając do 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w:t>
      </w:r>
      <w:r w:rsidRPr="00EC64EA">
        <w:rPr>
          <w:rFonts w:ascii="Times New Roman" w:hAnsi="Times New Roman" w:cs="Times New Roman"/>
          <w:sz w:val="24"/>
          <w:szCs w:val="24"/>
        </w:rPr>
        <w:lastRenderedPageBreak/>
        <w:t>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3" w:name="3._Strona_umowy,_o_której_mowa_w_ust._1,"/>
      <w:bookmarkStart w:id="4" w:name="4._Zamawiający,_po_stwierdzeniu,_że_okol"/>
      <w:bookmarkEnd w:id="3"/>
      <w:bookmarkEnd w:id="4"/>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5" w:name="2)_zmianę_sposobu_wykonywania_dostaw,_us"/>
      <w:bookmarkEnd w:id="5"/>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6" w:name="3)_zmianę_zakresu_świadczenia_wykonawcy_"/>
      <w:bookmarkEnd w:id="6"/>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7" w:name="–_o_ile_wzrost_ceny_spowodowany_każdą_ko"/>
      <w:bookmarkEnd w:id="7"/>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8" w:name="5._Jeżeli_umowa,_o_której_mowa_w_ust._1,"/>
      <w:bookmarkStart w:id="9" w:name="6._Jeżeli_umowa,_o_której_mowa_w_ust._1,"/>
      <w:bookmarkEnd w:id="8"/>
      <w:bookmarkEnd w:id="9"/>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10" w:name="1)_zmianę_terminu_wykonania_umowy_lub_je"/>
      <w:bookmarkEnd w:id="10"/>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1A9E0F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lub z innych jego wierzytelności, a także nie może dochodzić zaspokojenia z zabezpieczenia 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 o ile zdarzenie, w związku z którym zastrzeżono tę karę, nastąpiło w okresie obowiązywania stanu zagrożenia epidemicznego albo stanu epidemii.</w:t>
      </w:r>
    </w:p>
    <w:p w14:paraId="7591E778" w14:textId="5194645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10, nie rozpoczyna się, a rozpoczęty ulega zawieszeniu. Upływ terminu, o którym mowa w zdaniu pierwszym, może nastąpić nie wcześniej niż po upływie 120 dni od dnia odwołania tego ze stanów, który obowiązywał jako ostatni.</w:t>
      </w:r>
    </w:p>
    <w:p w14:paraId="017A630F" w14:textId="5DFB59F7"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upływa w okresie, o którym mowa w ust. 10,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nie może dochodzić zaspokojenia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o którym mowa w tym ustępie, o ile </w:t>
      </w:r>
      <w:r w:rsidR="00C82105">
        <w:rPr>
          <w:rFonts w:ascii="Times New Roman" w:hAnsi="Times New Roman" w:cs="Times New Roman"/>
          <w:sz w:val="24"/>
          <w:szCs w:val="24"/>
        </w:rPr>
        <w:t>W</w:t>
      </w:r>
      <w:r w:rsidR="00C82105" w:rsidRPr="00EC64EA">
        <w:rPr>
          <w:rFonts w:ascii="Times New Roman" w:hAnsi="Times New Roman" w:cs="Times New Roman"/>
          <w:sz w:val="24"/>
          <w:szCs w:val="24"/>
        </w:rPr>
        <w:t>ykonawca</w:t>
      </w:r>
      <w:r w:rsidRPr="00EC64EA">
        <w:rPr>
          <w:rFonts w:ascii="Times New Roman" w:hAnsi="Times New Roman" w:cs="Times New Roman"/>
          <w:sz w:val="24"/>
          <w:szCs w:val="24"/>
        </w:rPr>
        <w:t xml:space="preserve">, na 14 dni przed upływem ważności tego zabezpieczenia, każdorazowo przedłuży jego ważność lub wniesie nowe zabezpieczenie, którego warunki zostaną zaakceptowane przez </w:t>
      </w:r>
      <w:r w:rsidR="00C82105">
        <w:rPr>
          <w:rFonts w:ascii="Times New Roman" w:hAnsi="Times New Roman" w:cs="Times New Roman"/>
          <w:sz w:val="24"/>
          <w:szCs w:val="24"/>
        </w:rPr>
        <w:t>Z</w:t>
      </w:r>
      <w:r w:rsidR="00C82105" w:rsidRPr="00EC64EA">
        <w:rPr>
          <w:rFonts w:ascii="Times New Roman" w:hAnsi="Times New Roman" w:cs="Times New Roman"/>
          <w:sz w:val="24"/>
          <w:szCs w:val="24"/>
        </w:rPr>
        <w:t>amawiającego</w:t>
      </w:r>
      <w:r w:rsidRPr="00EC64EA">
        <w:rPr>
          <w:rFonts w:ascii="Times New Roman" w:hAnsi="Times New Roman" w:cs="Times New Roman"/>
          <w:sz w:val="24"/>
          <w:szCs w:val="24"/>
        </w:rPr>
        <w:t>.</w:t>
      </w:r>
    </w:p>
    <w:p w14:paraId="69E93FC6" w14:textId="0EB75138"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między 91. a 119. dniem po odwołaniu stanu zagrożenia epidemicznego albo stanu epidemii, termin ważności tego zabezpieczenia przedłuża się, z mocy prawa, do 120. dnia po dniu odwołania stanu zagrożenia epidemicznego albo stanu epidemii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związku z COVID-19.</w:t>
      </w:r>
    </w:p>
    <w:p w14:paraId="1ED72764" w14:textId="7F6D3832" w:rsidR="00E162C7" w:rsidRPr="008D63F4" w:rsidRDefault="00E8148D" w:rsidP="008D63F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Obliczając</w:t>
      </w:r>
      <w:r w:rsidRPr="00EC64EA">
        <w:rPr>
          <w:rFonts w:ascii="Times New Roman" w:hAnsi="Times New Roman" w:cs="Times New Roman"/>
          <w:bCs/>
          <w:sz w:val="24"/>
          <w:szCs w:val="24"/>
        </w:rPr>
        <w:t xml:space="preserve"> terminy, o których mowa w ust. 10-13,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735ACBC9"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6</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5CBEF8EB"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Robót zgodnie z warunkami Umowy lub Dokumentacją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66968EA5"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w chwili zawarcia umowy podlegał wykluczeniu na podstawie okoliczności określonych w dokumentach zamówienia,</w:t>
      </w:r>
    </w:p>
    <w:p w14:paraId="4F60F01E" w14:textId="28F5C41B"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na skutek polecenia Zamawiającego przerwa lub opóźnienie w wykonywaniu robót trwa dłużej niż 21 dni.</w:t>
      </w:r>
    </w:p>
    <w:p w14:paraId="2B2E0D44" w14:textId="5D3C095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079115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1</w:t>
      </w:r>
      <w:r w:rsidR="00B66EB4">
        <w:rPr>
          <w:rFonts w:ascii="Times New Roman" w:hAnsi="Times New Roman" w:cs="Times New Roman"/>
          <w:b/>
          <w:sz w:val="24"/>
          <w:szCs w:val="24"/>
        </w:rPr>
        <w:t>7</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Default="00DB6E19" w:rsidP="00E8148D">
      <w:pPr>
        <w:spacing w:after="0"/>
        <w:jc w:val="both"/>
        <w:rPr>
          <w:rFonts w:ascii="Times New Roman" w:hAnsi="Times New Roman" w:cs="Times New Roman"/>
          <w:b/>
          <w:sz w:val="24"/>
          <w:szCs w:val="24"/>
        </w:rPr>
      </w:pPr>
    </w:p>
    <w:p w14:paraId="477D7404" w14:textId="77777777" w:rsidR="008D63F4" w:rsidRPr="00EC64EA" w:rsidRDefault="008D63F4" w:rsidP="00E8148D">
      <w:pPr>
        <w:spacing w:after="0"/>
        <w:jc w:val="both"/>
        <w:rPr>
          <w:rFonts w:ascii="Times New Roman" w:hAnsi="Times New Roman" w:cs="Times New Roman"/>
          <w:b/>
          <w:sz w:val="24"/>
          <w:szCs w:val="24"/>
        </w:rPr>
      </w:pPr>
    </w:p>
    <w:p w14:paraId="42FEA8F3" w14:textId="5A08B36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18</w:t>
      </w:r>
    </w:p>
    <w:p w14:paraId="3EA4564F" w14:textId="5FEC73EC" w:rsidR="00DB6E19" w:rsidRPr="00EC64EA" w:rsidRDefault="00B66EB4" w:rsidP="00DB6E19">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6CA63AAE" w14:textId="77777777" w:rsidR="00AF018C" w:rsidRPr="00EC64EA" w:rsidRDefault="00AF018C" w:rsidP="00DB6E19">
      <w:pPr>
        <w:spacing w:after="0"/>
        <w:jc w:val="center"/>
        <w:rPr>
          <w:rFonts w:ascii="Times New Roman" w:hAnsi="Times New Roman" w:cs="Times New Roman"/>
          <w:b/>
          <w:sz w:val="24"/>
          <w:szCs w:val="24"/>
        </w:rPr>
      </w:pPr>
    </w:p>
    <w:p w14:paraId="02F4BC3B" w14:textId="0CB1D761" w:rsidR="00B66EB4" w:rsidRPr="00C53DA4" w:rsidRDefault="00D45F8E" w:rsidP="00C53DA4">
      <w:pPr>
        <w:spacing w:after="0"/>
        <w:jc w:val="both"/>
        <w:rPr>
          <w:rFonts w:ascii="Times New Roman" w:hAnsi="Times New Roman" w:cs="Times New Roman"/>
          <w:bCs/>
          <w:sz w:val="24"/>
          <w:szCs w:val="24"/>
        </w:rPr>
      </w:pPr>
      <w:r w:rsidRPr="00EC64EA">
        <w:rPr>
          <w:rFonts w:ascii="Times New Roman" w:hAnsi="Times New Roman" w:cs="Times New Roman"/>
          <w:bCs/>
          <w:sz w:val="24"/>
          <w:szCs w:val="24"/>
        </w:rPr>
        <w:t xml:space="preserve">Strony, realizując obowiązki, określone </w:t>
      </w:r>
      <w:r w:rsidRPr="00EC64EA">
        <w:rPr>
          <w:rFonts w:ascii="Times New Roman" w:hAnsi="Times New Roman" w:cs="Times New Roman"/>
          <w:sz w:val="24"/>
          <w:szCs w:val="24"/>
        </w:rPr>
        <w:t>przepisami rozporządzenia Parlamentu Europejskiego i Rady UE z dnia 27 kwietnia 2016 r. w sprawie ochrony osób fizycznych w związku z</w:t>
      </w:r>
      <w:r w:rsidR="00DD0CFC">
        <w:rPr>
          <w:rFonts w:ascii="Times New Roman" w:hAnsi="Times New Roman" w:cs="Times New Roman"/>
          <w:sz w:val="24"/>
          <w:szCs w:val="24"/>
        </w:rPr>
        <w:t> </w:t>
      </w:r>
      <w:r w:rsidRPr="00EC64EA">
        <w:rPr>
          <w:rFonts w:ascii="Times New Roman" w:hAnsi="Times New Roman" w:cs="Times New Roman"/>
          <w:sz w:val="24"/>
          <w:szCs w:val="24"/>
        </w:rPr>
        <w:t xml:space="preserve">przetwarzaniem danych osobowych i w sprawie swobodnego przepływu takich danych oraz uchylenia dyrektywy 95/46/WE (ogólne rozporządzenie o ochronie danych, zwane dalej RODO), zawarły umowę powierzenia przetwarzania danych osobowych, stanowiącą </w:t>
      </w:r>
      <w:r w:rsidRPr="00EC64EA">
        <w:rPr>
          <w:rFonts w:ascii="Times New Roman" w:hAnsi="Times New Roman" w:cs="Times New Roman"/>
          <w:b/>
          <w:bCs/>
          <w:sz w:val="24"/>
          <w:szCs w:val="24"/>
        </w:rPr>
        <w:t>Załącznik nr 5</w:t>
      </w:r>
      <w:r w:rsidRPr="00EC64EA">
        <w:rPr>
          <w:rFonts w:ascii="Times New Roman" w:hAnsi="Times New Roman" w:cs="Times New Roman"/>
          <w:sz w:val="24"/>
          <w:szCs w:val="24"/>
        </w:rPr>
        <w:t xml:space="preserve"> do Umowy.</w:t>
      </w:r>
    </w:p>
    <w:p w14:paraId="01E5CD1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7F9EB42" w14:textId="77777777"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19</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pacing w:val="-3"/>
          <w:sz w:val="24"/>
          <w:szCs w:val="24"/>
          <w:lang w:eastAsia="ar-SA"/>
        </w:rPr>
        <w:t>Zaproszenie,</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77777777"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20</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17C5252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E5472F" w:rsidRPr="00175171">
        <w:rPr>
          <w:rFonts w:ascii="Times New Roman" w:hAnsi="Times New Roman" w:cs="Times New Roman"/>
          <w:sz w:val="24"/>
          <w:szCs w:val="24"/>
        </w:rPr>
        <w:t xml:space="preserve">Zaproszenie nr </w:t>
      </w:r>
      <w:r w:rsidR="006769AC">
        <w:rPr>
          <w:rFonts w:ascii="Times New Roman" w:eastAsia="Times New Roman" w:hAnsi="Times New Roman" w:cs="Times New Roman"/>
          <w:sz w:val="24"/>
          <w:szCs w:val="24"/>
          <w:lang w:eastAsia="pl-PL"/>
        </w:rPr>
        <w:t>A</w:t>
      </w:r>
      <w:r w:rsidR="00E5472F" w:rsidRPr="00175171">
        <w:rPr>
          <w:rFonts w:ascii="Times New Roman" w:eastAsia="Times New Roman" w:hAnsi="Times New Roman" w:cs="Times New Roman"/>
          <w:sz w:val="24"/>
          <w:szCs w:val="24"/>
          <w:lang w:eastAsia="pl-PL"/>
        </w:rPr>
        <w:t>ZP.242.</w:t>
      </w:r>
      <w:r w:rsidR="00F92662">
        <w:rPr>
          <w:rFonts w:ascii="Times New Roman" w:eastAsia="Times New Roman" w:hAnsi="Times New Roman" w:cs="Times New Roman"/>
          <w:sz w:val="24"/>
          <w:szCs w:val="24"/>
          <w:lang w:eastAsia="pl-PL"/>
        </w:rPr>
        <w:t>4</w:t>
      </w:r>
      <w:r w:rsidR="008C3162">
        <w:rPr>
          <w:rFonts w:ascii="Times New Roman" w:eastAsia="Times New Roman" w:hAnsi="Times New Roman" w:cs="Times New Roman"/>
          <w:sz w:val="24"/>
          <w:szCs w:val="24"/>
          <w:lang w:eastAsia="pl-PL"/>
        </w:rPr>
        <w:t>6</w:t>
      </w:r>
      <w:bookmarkStart w:id="11" w:name="_GoBack"/>
      <w:bookmarkEnd w:id="11"/>
      <w:r w:rsidR="00E5472F" w:rsidRPr="00175171">
        <w:rPr>
          <w:rFonts w:ascii="Times New Roman" w:eastAsia="Times New Roman" w:hAnsi="Times New Roman" w:cs="Times New Roman"/>
          <w:sz w:val="24"/>
          <w:szCs w:val="24"/>
          <w:lang w:eastAsia="pl-PL"/>
        </w:rPr>
        <w:t>.NB.2021</w:t>
      </w:r>
      <w:r w:rsidR="00E5472F" w:rsidRPr="00175171">
        <w:rPr>
          <w:rFonts w:ascii="Times New Roman" w:hAnsi="Times New Roman" w:cs="Times New Roman"/>
          <w:sz w:val="24"/>
          <w:szCs w:val="24"/>
        </w:rPr>
        <w:t xml:space="preserve"> z dnia </w:t>
      </w:r>
      <w:r w:rsidR="00F92662">
        <w:rPr>
          <w:rFonts w:ascii="Times New Roman" w:hAnsi="Times New Roman" w:cs="Times New Roman"/>
          <w:sz w:val="24"/>
          <w:szCs w:val="24"/>
        </w:rPr>
        <w:t>8</w:t>
      </w:r>
      <w:r w:rsidR="006769AC">
        <w:rPr>
          <w:rFonts w:ascii="Times New Roman" w:hAnsi="Times New Roman" w:cs="Times New Roman"/>
          <w:sz w:val="24"/>
          <w:szCs w:val="24"/>
        </w:rPr>
        <w:t xml:space="preserve"> lipca</w:t>
      </w:r>
      <w:r w:rsidR="00E5472F" w:rsidRPr="00175171">
        <w:rPr>
          <w:rFonts w:ascii="Times New Roman" w:hAnsi="Times New Roman" w:cs="Times New Roman"/>
          <w:sz w:val="24"/>
          <w:szCs w:val="24"/>
        </w:rPr>
        <w:t xml:space="preserve"> 2021 r.</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lastRenderedPageBreak/>
        <w:t xml:space="preserve">Załącznik nr 5 - </w:t>
      </w:r>
      <w:r w:rsidRPr="00B66EB4">
        <w:rPr>
          <w:rFonts w:ascii="Times New Roman" w:eastAsia="Calibri" w:hAnsi="Times New Roman" w:cs="Times New Roman"/>
          <w:iCs/>
          <w:sz w:val="24"/>
          <w:szCs w:val="24"/>
        </w:rPr>
        <w:t>umowa powierzenia przetwarzania danych osobowych.</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8A0B" w16cex:dateUtc="2021-06-1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65D43" w16cid:durableId="2475262E"/>
  <w16cid:commentId w16cid:paraId="00000372" w16cid:durableId="24758A0B"/>
  <w16cid:commentId w16cid:paraId="308AFA8C" w16cid:durableId="24752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EF72" w14:textId="77777777" w:rsidR="00596790" w:rsidRDefault="00596790" w:rsidP="00850CCB">
      <w:pPr>
        <w:spacing w:after="0" w:line="240" w:lineRule="auto"/>
      </w:pPr>
      <w:r>
        <w:separator/>
      </w:r>
    </w:p>
  </w:endnote>
  <w:endnote w:type="continuationSeparator" w:id="0">
    <w:p w14:paraId="33926A8A" w14:textId="77777777" w:rsidR="00596790" w:rsidRDefault="00596790"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8D63F4" w:rsidRDefault="008D63F4">
        <w:pPr>
          <w:pStyle w:val="Stopka"/>
          <w:jc w:val="right"/>
        </w:pPr>
        <w:r>
          <w:fldChar w:fldCharType="begin"/>
        </w:r>
        <w:r>
          <w:instrText>PAGE   \* MERGEFORMAT</w:instrText>
        </w:r>
        <w:r>
          <w:fldChar w:fldCharType="separate"/>
        </w:r>
        <w:r w:rsidR="008C3162">
          <w:rPr>
            <w:noProof/>
          </w:rPr>
          <w:t>20</w:t>
        </w:r>
        <w:r>
          <w:fldChar w:fldCharType="end"/>
        </w:r>
      </w:p>
    </w:sdtContent>
  </w:sdt>
  <w:p w14:paraId="1E8BAA29" w14:textId="77777777" w:rsidR="008D63F4" w:rsidRDefault="008D6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0725" w14:textId="77777777" w:rsidR="00596790" w:rsidRDefault="00596790" w:rsidP="00850CCB">
      <w:pPr>
        <w:spacing w:after="0" w:line="240" w:lineRule="auto"/>
      </w:pPr>
      <w:r>
        <w:separator/>
      </w:r>
    </w:p>
  </w:footnote>
  <w:footnote w:type="continuationSeparator" w:id="0">
    <w:p w14:paraId="65D94A46" w14:textId="77777777" w:rsidR="00596790" w:rsidRDefault="00596790" w:rsidP="00850CCB">
      <w:pPr>
        <w:spacing w:after="0" w:line="240" w:lineRule="auto"/>
      </w:pPr>
      <w:r>
        <w:continuationSeparator/>
      </w:r>
    </w:p>
  </w:footnote>
  <w:footnote w:id="1">
    <w:p w14:paraId="0867D44F" w14:textId="633FF4FB" w:rsidR="008D63F4" w:rsidRDefault="008D63F4">
      <w:pPr>
        <w:pStyle w:val="Tekstprzypisudolnego"/>
      </w:pPr>
      <w:r>
        <w:rPr>
          <w:rStyle w:val="Odwoanieprzypisudolnego"/>
        </w:rPr>
        <w:footnoteRef/>
      </w:r>
      <w:r>
        <w:t xml:space="preserve"> </w:t>
      </w:r>
      <w:r w:rsidRPr="00E5472F">
        <w:t>Do 60 dni kalendarzowych od dnia zawarcia umowy.</w:t>
      </w:r>
    </w:p>
  </w:footnote>
  <w:footnote w:id="2">
    <w:p w14:paraId="3E86B319" w14:textId="45068955" w:rsidR="008D63F4" w:rsidRPr="00E5472F" w:rsidRDefault="008D63F4">
      <w:pPr>
        <w:pStyle w:val="Tekstprzypisudolnego"/>
        <w:rPr>
          <w:rFonts w:cstheme="minorHAnsi"/>
        </w:rPr>
      </w:pPr>
      <w:r>
        <w:rPr>
          <w:rStyle w:val="Odwoanieprzypisudolnego"/>
        </w:rPr>
        <w:footnoteRef/>
      </w:r>
      <w:r>
        <w:t xml:space="preserve"> </w:t>
      </w:r>
      <w:r w:rsidRPr="00E5472F">
        <w:rPr>
          <w:rFonts w:eastAsia="Times New Roman" w:cstheme="minorHAnsi"/>
          <w:lang w:eastAsia="pl-PL"/>
        </w:rPr>
        <w:t>Zaoferowany okres gwarancji nie może być krótszy niż 36 miesięcy.</w:t>
      </w:r>
    </w:p>
  </w:footnote>
  <w:footnote w:id="3">
    <w:p w14:paraId="15AAF865" w14:textId="56F663C3" w:rsidR="008D63F4" w:rsidRDefault="008D63F4">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A7D5" w14:textId="77F8E4A8" w:rsidR="006769AC" w:rsidRPr="006769AC" w:rsidRDefault="006769AC" w:rsidP="006769AC">
    <w:pPr>
      <w:spacing w:after="0" w:line="240" w:lineRule="auto"/>
      <w:jc w:val="right"/>
      <w:rPr>
        <w:rFonts w:ascii="Times New Roman" w:eastAsiaTheme="minorEastAsia" w:hAnsi="Times New Roman" w:cs="Times New Roman"/>
        <w:sz w:val="24"/>
        <w:szCs w:val="24"/>
        <w:lang w:eastAsia="pl-PL"/>
      </w:rPr>
    </w:pPr>
    <w:r w:rsidRPr="006769AC">
      <w:rPr>
        <w:rFonts w:ascii="Times New Roman" w:eastAsiaTheme="minorEastAsia" w:hAnsi="Times New Roman" w:cs="Times New Roman"/>
        <w:sz w:val="24"/>
        <w:szCs w:val="24"/>
        <w:lang w:eastAsia="pl-PL"/>
      </w:rPr>
      <w:tab/>
      <w:t xml:space="preserve">Załącznik nr </w:t>
    </w:r>
    <w:r>
      <w:rPr>
        <w:rFonts w:ascii="Times New Roman" w:eastAsiaTheme="minorEastAsia" w:hAnsi="Times New Roman" w:cs="Times New Roman"/>
        <w:sz w:val="24"/>
        <w:szCs w:val="24"/>
        <w:lang w:eastAsia="pl-PL"/>
      </w:rPr>
      <w:t>7</w:t>
    </w:r>
    <w:r w:rsidRPr="006769AC">
      <w:rPr>
        <w:rFonts w:ascii="Times New Roman" w:eastAsiaTheme="minorEastAsia" w:hAnsi="Times New Roman" w:cs="Times New Roman"/>
        <w:sz w:val="24"/>
        <w:szCs w:val="24"/>
        <w:lang w:eastAsia="pl-PL"/>
      </w:rPr>
      <w:t xml:space="preserve"> do Zaproszenia nr AZP.242.</w:t>
    </w:r>
    <w:r w:rsidR="00F92662">
      <w:rPr>
        <w:rFonts w:ascii="Times New Roman" w:eastAsiaTheme="minorEastAsia" w:hAnsi="Times New Roman" w:cs="Times New Roman"/>
        <w:sz w:val="24"/>
        <w:szCs w:val="24"/>
        <w:lang w:eastAsia="pl-PL"/>
      </w:rPr>
      <w:t>4</w:t>
    </w:r>
    <w:r w:rsidR="008C3162">
      <w:rPr>
        <w:rFonts w:ascii="Times New Roman" w:eastAsiaTheme="minorEastAsia" w:hAnsi="Times New Roman" w:cs="Times New Roman"/>
        <w:sz w:val="24"/>
        <w:szCs w:val="24"/>
        <w:lang w:eastAsia="pl-PL"/>
      </w:rPr>
      <w:t>6</w:t>
    </w:r>
    <w:r w:rsidRPr="006769AC">
      <w:rPr>
        <w:rFonts w:ascii="Times New Roman" w:eastAsiaTheme="minorEastAsia" w:hAnsi="Times New Roman" w:cs="Times New Roman"/>
        <w:sz w:val="24"/>
        <w:szCs w:val="24"/>
        <w:lang w:eastAsia="pl-PL"/>
      </w:rPr>
      <w:t xml:space="preserve">.NB.2021 z dnia </w:t>
    </w:r>
    <w:r w:rsidR="00F92662">
      <w:rPr>
        <w:rFonts w:ascii="Times New Roman" w:eastAsiaTheme="minorEastAsia" w:hAnsi="Times New Roman" w:cs="Times New Roman"/>
        <w:sz w:val="24"/>
        <w:szCs w:val="24"/>
        <w:lang w:eastAsia="pl-PL"/>
      </w:rPr>
      <w:t>8</w:t>
    </w:r>
    <w:r w:rsidRPr="006769AC">
      <w:rPr>
        <w:rFonts w:ascii="Times New Roman" w:eastAsiaTheme="minorEastAsia" w:hAnsi="Times New Roman" w:cs="Times New Roman"/>
        <w:sz w:val="24"/>
        <w:szCs w:val="24"/>
        <w:lang w:eastAsia="pl-PL"/>
      </w:rPr>
      <w:t xml:space="preserve"> lipca 2021 r.</w:t>
    </w:r>
    <w:r w:rsidRPr="006769AC">
      <w:rPr>
        <w:rFonts w:ascii="Times New Roman" w:eastAsiaTheme="minorEastAsia" w:hAnsi="Times New Roman" w:cs="Times New Roman"/>
        <w:sz w:val="24"/>
        <w:szCs w:val="24"/>
        <w:lang w:eastAsia="pl-PL"/>
      </w:rPr>
      <w:tab/>
      <w:t xml:space="preserve">         </w:t>
    </w:r>
  </w:p>
  <w:p w14:paraId="30DF2129" w14:textId="77777777" w:rsidR="008D63F4" w:rsidRDefault="008D63F4" w:rsidP="00C91014">
    <w:pPr>
      <w:pStyle w:val="Nagwek"/>
      <w:rPr>
        <w:rFonts w:ascii="Times New Roman" w:hAnsi="Times New Roman" w:cs="Times New Roman"/>
        <w:sz w:val="24"/>
        <w:szCs w:val="24"/>
      </w:rPr>
    </w:pPr>
  </w:p>
  <w:p w14:paraId="7B080206" w14:textId="77777777" w:rsidR="008D63F4" w:rsidRPr="00850CCB" w:rsidRDefault="008D63F4"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162"/>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133"/>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0878-1181-4EA0-BF33-72A80B1D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5B9BF72B</Template>
  <TotalTime>24</TotalTime>
  <Pages>22</Pages>
  <Words>7536</Words>
  <Characters>45218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8</cp:revision>
  <cp:lastPrinted>2021-07-07T07:16:00Z</cp:lastPrinted>
  <dcterms:created xsi:type="dcterms:W3CDTF">2021-06-16T23:50:00Z</dcterms:created>
  <dcterms:modified xsi:type="dcterms:W3CDTF">2021-07-07T11:54:00Z</dcterms:modified>
</cp:coreProperties>
</file>