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2E20" w:rsidRPr="00A22283" w:rsidRDefault="00CB2E20" w:rsidP="00CB2E20">
      <w:pPr>
        <w:pStyle w:val="NormalnyWeb"/>
        <w:tabs>
          <w:tab w:val="left" w:pos="6195"/>
        </w:tabs>
        <w:spacing w:before="0"/>
        <w:rPr>
          <w:sz w:val="22"/>
          <w:szCs w:val="22"/>
        </w:rPr>
      </w:pPr>
      <w:r w:rsidRPr="00A22283">
        <w:rPr>
          <w:bCs/>
          <w:sz w:val="22"/>
          <w:szCs w:val="22"/>
        </w:rPr>
        <w:t xml:space="preserve">Oznaczenie sprawy: </w:t>
      </w:r>
      <w:r w:rsidRPr="00A22283">
        <w:rPr>
          <w:b/>
          <w:bCs/>
          <w:sz w:val="22"/>
          <w:szCs w:val="22"/>
        </w:rPr>
        <w:t>Z</w:t>
      </w:r>
      <w:r w:rsidR="00837E6A">
        <w:rPr>
          <w:b/>
          <w:bCs/>
          <w:sz w:val="22"/>
          <w:szCs w:val="22"/>
        </w:rPr>
        <w:t>ZP.263.</w:t>
      </w:r>
      <w:r w:rsidR="00221C9A">
        <w:rPr>
          <w:b/>
          <w:bCs/>
          <w:sz w:val="22"/>
          <w:szCs w:val="22"/>
        </w:rPr>
        <w:t>45</w:t>
      </w:r>
      <w:r w:rsidRPr="00A22283">
        <w:rPr>
          <w:b/>
          <w:bCs/>
          <w:sz w:val="22"/>
          <w:szCs w:val="22"/>
        </w:rPr>
        <w:t>.202</w:t>
      </w:r>
      <w:r w:rsidR="00221C9A">
        <w:rPr>
          <w:b/>
          <w:bCs/>
          <w:sz w:val="22"/>
          <w:szCs w:val="22"/>
        </w:rPr>
        <w:t>1</w:t>
      </w:r>
    </w:p>
    <w:p w:rsidR="00CB2E20" w:rsidRPr="00A22283" w:rsidRDefault="00CB2E20" w:rsidP="00CB2E20">
      <w:pPr>
        <w:pStyle w:val="NormalnyWeb"/>
        <w:spacing w:before="0"/>
        <w:jc w:val="left"/>
        <w:rPr>
          <w:b/>
          <w:bCs/>
          <w:sz w:val="22"/>
          <w:szCs w:val="22"/>
        </w:rPr>
      </w:pPr>
    </w:p>
    <w:p w:rsidR="00CB2E20" w:rsidRPr="00A22283" w:rsidRDefault="00CB2E20" w:rsidP="00CB2E20">
      <w:pPr>
        <w:pStyle w:val="NormalnyWeb"/>
        <w:spacing w:before="0"/>
        <w:jc w:val="right"/>
        <w:rPr>
          <w:sz w:val="22"/>
          <w:szCs w:val="22"/>
        </w:rPr>
      </w:pPr>
      <w:r w:rsidRPr="00A22283">
        <w:rPr>
          <w:b/>
          <w:bCs/>
          <w:sz w:val="22"/>
          <w:szCs w:val="22"/>
        </w:rPr>
        <w:t xml:space="preserve">       </w:t>
      </w:r>
      <w:r w:rsidRPr="00A22283">
        <w:rPr>
          <w:b/>
          <w:bCs/>
          <w:sz w:val="22"/>
          <w:szCs w:val="22"/>
        </w:rPr>
        <w:tab/>
      </w:r>
      <w:r w:rsidRPr="00A22283">
        <w:rPr>
          <w:b/>
          <w:bCs/>
          <w:sz w:val="22"/>
          <w:szCs w:val="22"/>
        </w:rPr>
        <w:tab/>
      </w:r>
      <w:r w:rsidRPr="00A22283">
        <w:rPr>
          <w:b/>
          <w:bCs/>
          <w:sz w:val="22"/>
          <w:szCs w:val="22"/>
        </w:rPr>
        <w:tab/>
      </w:r>
      <w:r w:rsidRPr="00A22283">
        <w:rPr>
          <w:b/>
          <w:bCs/>
          <w:sz w:val="22"/>
          <w:szCs w:val="22"/>
        </w:rPr>
        <w:tab/>
      </w:r>
      <w:r w:rsidRPr="00A22283">
        <w:rPr>
          <w:b/>
          <w:bCs/>
          <w:sz w:val="22"/>
          <w:szCs w:val="22"/>
        </w:rPr>
        <w:tab/>
        <w:t xml:space="preserve">Załącznik nr 4 </w:t>
      </w:r>
    </w:p>
    <w:p w:rsidR="00CB2E20" w:rsidRPr="00A22283" w:rsidRDefault="00CB2E20" w:rsidP="00CB2E20">
      <w:pPr>
        <w:pStyle w:val="NormalnyWeb"/>
        <w:spacing w:before="0"/>
        <w:jc w:val="left"/>
        <w:rPr>
          <w:sz w:val="22"/>
          <w:szCs w:val="22"/>
        </w:rPr>
      </w:pPr>
    </w:p>
    <w:p w:rsidR="00CB2E20" w:rsidRPr="00A22283" w:rsidRDefault="00CB2E20" w:rsidP="00CB2E20">
      <w:pPr>
        <w:pStyle w:val="NormalnyWeb"/>
        <w:spacing w:before="0"/>
        <w:jc w:val="center"/>
        <w:rPr>
          <w:b/>
          <w:bCs/>
          <w:sz w:val="22"/>
          <w:szCs w:val="22"/>
        </w:rPr>
      </w:pPr>
      <w:r w:rsidRPr="00A22283">
        <w:rPr>
          <w:b/>
          <w:bCs/>
          <w:sz w:val="22"/>
          <w:szCs w:val="22"/>
        </w:rPr>
        <w:t>UMOWA Nr Z</w:t>
      </w:r>
      <w:r w:rsidR="00837E6A">
        <w:rPr>
          <w:b/>
          <w:bCs/>
          <w:sz w:val="22"/>
          <w:szCs w:val="22"/>
        </w:rPr>
        <w:t>ZP</w:t>
      </w:r>
      <w:r w:rsidRPr="00A22283">
        <w:rPr>
          <w:b/>
          <w:bCs/>
          <w:sz w:val="22"/>
          <w:szCs w:val="22"/>
        </w:rPr>
        <w:t>.262.2……...202</w:t>
      </w:r>
      <w:r w:rsidR="00221C9A">
        <w:rPr>
          <w:b/>
          <w:bCs/>
          <w:sz w:val="22"/>
          <w:szCs w:val="22"/>
        </w:rPr>
        <w:t>1</w:t>
      </w:r>
    </w:p>
    <w:p w:rsidR="00CB2E20" w:rsidRPr="00A22283" w:rsidRDefault="00CB2E20" w:rsidP="00CB2E20">
      <w:pPr>
        <w:pStyle w:val="NormalnyWeb"/>
        <w:spacing w:before="0"/>
        <w:rPr>
          <w:sz w:val="22"/>
          <w:szCs w:val="22"/>
        </w:rPr>
      </w:pPr>
    </w:p>
    <w:p w:rsidR="00CB2E20" w:rsidRPr="00A22283" w:rsidRDefault="00CB2E20" w:rsidP="00CB2E20">
      <w:pPr>
        <w:pStyle w:val="NormalnyWeb"/>
        <w:spacing w:before="0" w:line="276" w:lineRule="auto"/>
        <w:rPr>
          <w:color w:val="000000"/>
          <w:sz w:val="22"/>
          <w:szCs w:val="22"/>
        </w:rPr>
      </w:pPr>
      <w:r w:rsidRPr="00A22283">
        <w:rPr>
          <w:sz w:val="22"/>
          <w:szCs w:val="22"/>
        </w:rPr>
        <w:t>zawarta …………. .202</w:t>
      </w:r>
      <w:r w:rsidR="00221C9A">
        <w:rPr>
          <w:sz w:val="22"/>
          <w:szCs w:val="22"/>
        </w:rPr>
        <w:t>1</w:t>
      </w:r>
      <w:r w:rsidRPr="00A22283">
        <w:rPr>
          <w:sz w:val="22"/>
          <w:szCs w:val="22"/>
        </w:rPr>
        <w:t xml:space="preserve"> r. w Lublinie</w:t>
      </w:r>
    </w:p>
    <w:p w:rsidR="00CB2E20" w:rsidRPr="00A22283" w:rsidRDefault="00CB2E20" w:rsidP="00CB2E20">
      <w:pPr>
        <w:pStyle w:val="NormalnyWeb"/>
        <w:spacing w:before="0" w:line="276" w:lineRule="auto"/>
        <w:rPr>
          <w:color w:val="000000"/>
          <w:sz w:val="22"/>
          <w:szCs w:val="22"/>
        </w:rPr>
      </w:pPr>
    </w:p>
    <w:p w:rsidR="00CB2E20" w:rsidRPr="00A22283" w:rsidRDefault="00CB2E20" w:rsidP="00CB2E20">
      <w:pPr>
        <w:pStyle w:val="NormalnyWeb"/>
        <w:spacing w:before="0" w:after="113" w:line="276" w:lineRule="auto"/>
        <w:rPr>
          <w:b/>
          <w:sz w:val="22"/>
          <w:szCs w:val="22"/>
        </w:rPr>
      </w:pPr>
      <w:r w:rsidRPr="00A22283">
        <w:rPr>
          <w:color w:val="000000"/>
          <w:sz w:val="22"/>
          <w:szCs w:val="22"/>
        </w:rPr>
        <w:t xml:space="preserve">pomiędzy: </w:t>
      </w:r>
    </w:p>
    <w:p w:rsidR="00CB2E20" w:rsidRPr="00A22283" w:rsidRDefault="00CB2E20" w:rsidP="00CB2E20">
      <w:pPr>
        <w:pStyle w:val="Standard"/>
        <w:spacing w:line="276" w:lineRule="auto"/>
        <w:jc w:val="both"/>
        <w:rPr>
          <w:sz w:val="22"/>
          <w:szCs w:val="22"/>
        </w:rPr>
      </w:pPr>
      <w:r w:rsidRPr="00A22283">
        <w:rPr>
          <w:b/>
          <w:sz w:val="22"/>
          <w:szCs w:val="22"/>
        </w:rPr>
        <w:t xml:space="preserve">Miejskim Ośrodkiem Sportu i Rekreacji „Bystrzyca” w Lublinie Sp. z o.o. </w:t>
      </w:r>
      <w:r w:rsidRPr="00A22283">
        <w:rPr>
          <w:sz w:val="22"/>
          <w:szCs w:val="22"/>
        </w:rPr>
        <w:t xml:space="preserve">z siedzibą w Lublinie przy ul. Filaretów 44, kod: 20-609, wpisaną do rejestru przedsiębiorców prowadzonego przez Sąd Rejonowy Lublin-Wschód w Lublinie z siedzibą w Świdniku, VI Wydział Gospodarczy Krajowego Rejestru Sądowego pod numerem KRS: 0000390895, kapitał zakładowy: …...................... PLN, REGON: 060972765, NIP 712 325 37 42. </w:t>
      </w:r>
    </w:p>
    <w:p w:rsidR="00CB2E20" w:rsidRPr="00A22283" w:rsidRDefault="00CB2E20" w:rsidP="00CB2E20">
      <w:pPr>
        <w:pStyle w:val="Standard"/>
        <w:spacing w:line="276" w:lineRule="auto"/>
        <w:rPr>
          <w:sz w:val="22"/>
          <w:szCs w:val="22"/>
        </w:rPr>
      </w:pPr>
    </w:p>
    <w:p w:rsidR="00CB2E20" w:rsidRPr="00A22283" w:rsidRDefault="00CB2E20" w:rsidP="00CB2E20">
      <w:pPr>
        <w:pStyle w:val="Standard"/>
        <w:spacing w:line="276" w:lineRule="auto"/>
        <w:rPr>
          <w:sz w:val="22"/>
          <w:szCs w:val="22"/>
        </w:rPr>
      </w:pPr>
      <w:r w:rsidRPr="00A22283">
        <w:rPr>
          <w:sz w:val="22"/>
          <w:szCs w:val="22"/>
        </w:rPr>
        <w:t>reprezentowaną przez:</w:t>
      </w:r>
    </w:p>
    <w:p w:rsidR="00CB2E20" w:rsidRPr="00A22283" w:rsidRDefault="00CB2E20" w:rsidP="00CB2E20">
      <w:pPr>
        <w:pStyle w:val="NormalnyWeb"/>
        <w:numPr>
          <w:ilvl w:val="0"/>
          <w:numId w:val="4"/>
        </w:numPr>
        <w:suppressAutoHyphens/>
        <w:spacing w:before="0" w:line="276" w:lineRule="auto"/>
        <w:rPr>
          <w:sz w:val="22"/>
          <w:szCs w:val="22"/>
        </w:rPr>
      </w:pPr>
      <w:r w:rsidRPr="00A22283">
        <w:rPr>
          <w:sz w:val="22"/>
          <w:szCs w:val="22"/>
        </w:rPr>
        <w:t xml:space="preserve">……………………………………………………. </w:t>
      </w:r>
    </w:p>
    <w:p w:rsidR="00CB2E20" w:rsidRPr="00A22283" w:rsidRDefault="00CB2E20" w:rsidP="00CB2E20">
      <w:pPr>
        <w:pStyle w:val="NormalnyWeb"/>
        <w:numPr>
          <w:ilvl w:val="0"/>
          <w:numId w:val="4"/>
        </w:numPr>
        <w:suppressAutoHyphens/>
        <w:spacing w:before="0" w:line="276" w:lineRule="auto"/>
        <w:rPr>
          <w:sz w:val="22"/>
          <w:szCs w:val="22"/>
        </w:rPr>
      </w:pPr>
      <w:r w:rsidRPr="00A22283">
        <w:rPr>
          <w:sz w:val="22"/>
          <w:szCs w:val="22"/>
        </w:rPr>
        <w:t>…………………………………………………….</w:t>
      </w:r>
    </w:p>
    <w:p w:rsidR="00CB2E20" w:rsidRPr="00A22283" w:rsidRDefault="00CB2E20" w:rsidP="00CB2E20">
      <w:pPr>
        <w:pStyle w:val="NormalnyWeb"/>
        <w:spacing w:before="0" w:line="276" w:lineRule="auto"/>
        <w:rPr>
          <w:sz w:val="22"/>
          <w:szCs w:val="22"/>
        </w:rPr>
      </w:pPr>
    </w:p>
    <w:p w:rsidR="00CB2E20" w:rsidRPr="00A22283" w:rsidRDefault="00CB2E20" w:rsidP="00CB2E20">
      <w:pPr>
        <w:pStyle w:val="NormalnyWeb"/>
        <w:spacing w:before="0" w:line="276" w:lineRule="auto"/>
        <w:rPr>
          <w:sz w:val="22"/>
          <w:szCs w:val="22"/>
        </w:rPr>
      </w:pPr>
      <w:r w:rsidRPr="00A22283">
        <w:rPr>
          <w:sz w:val="22"/>
          <w:szCs w:val="22"/>
        </w:rPr>
        <w:t xml:space="preserve">zwanym dalej </w:t>
      </w:r>
      <w:r w:rsidRPr="00A22283">
        <w:rPr>
          <w:b/>
          <w:bCs/>
          <w:sz w:val="22"/>
          <w:szCs w:val="22"/>
        </w:rPr>
        <w:t>Zamawiającym</w:t>
      </w:r>
      <w:r w:rsidRPr="00A22283">
        <w:rPr>
          <w:sz w:val="22"/>
          <w:szCs w:val="22"/>
        </w:rPr>
        <w:t>,</w:t>
      </w:r>
    </w:p>
    <w:p w:rsidR="00CB2E20" w:rsidRPr="00A22283" w:rsidRDefault="00CB2E20" w:rsidP="00CB2E20">
      <w:pPr>
        <w:pStyle w:val="NormalnyWeb"/>
        <w:spacing w:before="113" w:after="113" w:line="276" w:lineRule="auto"/>
        <w:rPr>
          <w:sz w:val="22"/>
          <w:szCs w:val="22"/>
        </w:rPr>
      </w:pPr>
      <w:r w:rsidRPr="00A22283">
        <w:rPr>
          <w:sz w:val="22"/>
          <w:szCs w:val="22"/>
        </w:rPr>
        <w:t>a</w:t>
      </w:r>
    </w:p>
    <w:p w:rsidR="00CB2E20" w:rsidRPr="00A22283" w:rsidRDefault="00CB2E20" w:rsidP="00CB2E20">
      <w:pPr>
        <w:pStyle w:val="NormalnyWeb"/>
        <w:spacing w:before="0" w:line="276" w:lineRule="auto"/>
        <w:rPr>
          <w:sz w:val="22"/>
          <w:szCs w:val="22"/>
        </w:rPr>
      </w:pPr>
      <w:r w:rsidRPr="00A22283">
        <w:rPr>
          <w:sz w:val="22"/>
          <w:szCs w:val="22"/>
        </w:rPr>
        <w:t xml:space="preserve">firmą: </w:t>
      </w:r>
      <w:r w:rsidRPr="00A22283">
        <w:rPr>
          <w:b/>
          <w:bCs/>
          <w:sz w:val="22"/>
          <w:szCs w:val="22"/>
        </w:rPr>
        <w:t>……………………………………………………………..</w:t>
      </w:r>
    </w:p>
    <w:p w:rsidR="00CB2E20" w:rsidRPr="00A22283" w:rsidRDefault="00CB2E20" w:rsidP="00CB2E20">
      <w:pPr>
        <w:pStyle w:val="NormalnyWeb"/>
        <w:spacing w:before="0" w:line="276" w:lineRule="auto"/>
        <w:rPr>
          <w:sz w:val="22"/>
          <w:szCs w:val="22"/>
        </w:rPr>
      </w:pPr>
      <w:r w:rsidRPr="00A22283">
        <w:rPr>
          <w:sz w:val="22"/>
          <w:szCs w:val="22"/>
        </w:rPr>
        <w:t>z siedzibą w</w:t>
      </w:r>
      <w:r w:rsidRPr="00A22283">
        <w:rPr>
          <w:b/>
          <w:bCs/>
          <w:sz w:val="22"/>
          <w:szCs w:val="22"/>
        </w:rPr>
        <w:t xml:space="preserve"> ……………………………………………………………..</w:t>
      </w:r>
    </w:p>
    <w:p w:rsidR="00CB2E20" w:rsidRPr="00A22283" w:rsidRDefault="00CB2E20" w:rsidP="00EA704B">
      <w:pPr>
        <w:pStyle w:val="NormalnyWeb"/>
        <w:spacing w:before="0" w:line="276" w:lineRule="auto"/>
        <w:rPr>
          <w:sz w:val="22"/>
          <w:szCs w:val="22"/>
        </w:rPr>
      </w:pPr>
      <w:r w:rsidRPr="00A22283">
        <w:rPr>
          <w:sz w:val="22"/>
          <w:szCs w:val="22"/>
        </w:rPr>
        <w:t>wpisaną do Krajowego Rejestru Sądowego Sądu Rejonowego w ………………………… Wydział Gospodarczy KRS, pod nr ……………………... REGON: ……………….., NIP …………………….., kapitał zakładowy/kapitał zakładowy i wpłacony: …………………….PLN</w:t>
      </w:r>
    </w:p>
    <w:p w:rsidR="00CB2E20" w:rsidRPr="00A22283" w:rsidRDefault="00CB2E20" w:rsidP="00CB2E20">
      <w:pPr>
        <w:pStyle w:val="NormalnyWeb"/>
        <w:spacing w:before="113" w:line="276" w:lineRule="auto"/>
        <w:rPr>
          <w:sz w:val="22"/>
          <w:szCs w:val="22"/>
        </w:rPr>
      </w:pPr>
      <w:r w:rsidRPr="00A22283">
        <w:rPr>
          <w:sz w:val="22"/>
          <w:szCs w:val="22"/>
        </w:rPr>
        <w:t>reprezentowaną przez:</w:t>
      </w:r>
    </w:p>
    <w:p w:rsidR="00CB2E20" w:rsidRPr="00A22283" w:rsidRDefault="00CB2E20" w:rsidP="00CB2E20">
      <w:pPr>
        <w:pStyle w:val="NormalnyWeb"/>
        <w:numPr>
          <w:ilvl w:val="0"/>
          <w:numId w:val="9"/>
        </w:numPr>
        <w:suppressAutoHyphens/>
        <w:spacing w:before="0" w:line="276" w:lineRule="auto"/>
        <w:rPr>
          <w:sz w:val="22"/>
          <w:szCs w:val="22"/>
        </w:rPr>
      </w:pPr>
      <w:r w:rsidRPr="00A22283">
        <w:rPr>
          <w:sz w:val="22"/>
          <w:szCs w:val="22"/>
        </w:rPr>
        <w:t>…......................................................</w:t>
      </w:r>
    </w:p>
    <w:p w:rsidR="00CB2E20" w:rsidRPr="00A22283" w:rsidRDefault="00CB2E20" w:rsidP="00CB2E20">
      <w:pPr>
        <w:pStyle w:val="NormalnyWeb"/>
        <w:numPr>
          <w:ilvl w:val="0"/>
          <w:numId w:val="9"/>
        </w:numPr>
        <w:suppressAutoHyphens/>
        <w:spacing w:before="0" w:line="276" w:lineRule="auto"/>
        <w:rPr>
          <w:sz w:val="22"/>
          <w:szCs w:val="22"/>
        </w:rPr>
      </w:pPr>
      <w:r w:rsidRPr="00A22283">
        <w:rPr>
          <w:sz w:val="22"/>
          <w:szCs w:val="22"/>
        </w:rPr>
        <w:t>…......................................................</w:t>
      </w:r>
    </w:p>
    <w:p w:rsidR="00CB2E20" w:rsidRPr="00A22283" w:rsidRDefault="00CB2E20" w:rsidP="00CB2E20">
      <w:pPr>
        <w:pStyle w:val="NormalnyWeb"/>
        <w:spacing w:before="0" w:line="276" w:lineRule="auto"/>
        <w:rPr>
          <w:sz w:val="22"/>
          <w:szCs w:val="22"/>
        </w:rPr>
      </w:pPr>
    </w:p>
    <w:p w:rsidR="00CB2E20" w:rsidRPr="00A22283" w:rsidRDefault="00CB2E20" w:rsidP="00CB2E20">
      <w:pPr>
        <w:pStyle w:val="NormalnyWeb"/>
        <w:spacing w:before="0" w:line="276" w:lineRule="auto"/>
        <w:rPr>
          <w:sz w:val="22"/>
          <w:szCs w:val="22"/>
        </w:rPr>
      </w:pPr>
      <w:r w:rsidRPr="00A22283">
        <w:rPr>
          <w:sz w:val="22"/>
          <w:szCs w:val="22"/>
        </w:rPr>
        <w:t xml:space="preserve">zwanym dalej </w:t>
      </w:r>
      <w:r w:rsidRPr="00A22283">
        <w:rPr>
          <w:b/>
          <w:bCs/>
          <w:sz w:val="22"/>
          <w:szCs w:val="22"/>
        </w:rPr>
        <w:t>Wykonawcą</w:t>
      </w:r>
      <w:r w:rsidRPr="00A22283">
        <w:rPr>
          <w:sz w:val="22"/>
          <w:szCs w:val="22"/>
        </w:rPr>
        <w:t>.</w:t>
      </w:r>
    </w:p>
    <w:p w:rsidR="003C74F0" w:rsidRPr="00A22283" w:rsidRDefault="003C74F0" w:rsidP="003C74F0">
      <w:pPr>
        <w:pStyle w:val="NormalnyWeb"/>
        <w:spacing w:before="0"/>
        <w:rPr>
          <w:sz w:val="22"/>
          <w:szCs w:val="22"/>
        </w:rPr>
      </w:pPr>
    </w:p>
    <w:p w:rsidR="003C74F0" w:rsidRPr="00A22283" w:rsidRDefault="003C74F0" w:rsidP="003C74F0">
      <w:pPr>
        <w:pStyle w:val="NormalnyWeb"/>
        <w:spacing w:before="0"/>
        <w:rPr>
          <w:sz w:val="22"/>
          <w:szCs w:val="22"/>
        </w:rPr>
      </w:pPr>
      <w:r w:rsidRPr="00A22283">
        <w:rPr>
          <w:sz w:val="22"/>
          <w:szCs w:val="22"/>
        </w:rPr>
        <w:t>o następującej treści:</w:t>
      </w:r>
    </w:p>
    <w:p w:rsidR="004C2F54" w:rsidRPr="00A22283" w:rsidRDefault="004C2F54" w:rsidP="003C74F0">
      <w:pPr>
        <w:pStyle w:val="western"/>
        <w:spacing w:before="0"/>
        <w:jc w:val="center"/>
        <w:rPr>
          <w:b/>
          <w:bCs/>
          <w:sz w:val="22"/>
          <w:szCs w:val="22"/>
        </w:rPr>
      </w:pPr>
    </w:p>
    <w:p w:rsidR="003C74F0" w:rsidRPr="00A22283" w:rsidRDefault="003C74F0" w:rsidP="003C74F0">
      <w:pPr>
        <w:pStyle w:val="western"/>
        <w:spacing w:before="0"/>
        <w:jc w:val="center"/>
        <w:rPr>
          <w:sz w:val="22"/>
          <w:szCs w:val="22"/>
        </w:rPr>
      </w:pPr>
      <w:r w:rsidRPr="00A22283">
        <w:rPr>
          <w:b/>
          <w:bCs/>
          <w:sz w:val="22"/>
          <w:szCs w:val="22"/>
        </w:rPr>
        <w:t>§ 1</w:t>
      </w:r>
    </w:p>
    <w:p w:rsidR="003C74F0" w:rsidRPr="00A22283" w:rsidRDefault="003C74F0" w:rsidP="003C74F0">
      <w:pPr>
        <w:pStyle w:val="NormalnyWeb"/>
        <w:spacing w:before="0"/>
        <w:rPr>
          <w:sz w:val="22"/>
          <w:szCs w:val="22"/>
        </w:rPr>
      </w:pPr>
      <w:r w:rsidRPr="00A22283">
        <w:rPr>
          <w:sz w:val="22"/>
          <w:szCs w:val="22"/>
        </w:rPr>
        <w:t>Umowa została zawarta w wyniku wyboru ofert. Ofer</w:t>
      </w:r>
      <w:r w:rsidR="00CB2E20" w:rsidRPr="00A22283">
        <w:rPr>
          <w:sz w:val="22"/>
          <w:szCs w:val="22"/>
        </w:rPr>
        <w:t>ta Wykonawcy stanowi Załącznik n</w:t>
      </w:r>
      <w:r w:rsidRPr="00A22283">
        <w:rPr>
          <w:sz w:val="22"/>
          <w:szCs w:val="22"/>
        </w:rPr>
        <w:t xml:space="preserve">r 1 </w:t>
      </w:r>
      <w:r w:rsidRPr="00A22283">
        <w:rPr>
          <w:sz w:val="22"/>
          <w:szCs w:val="22"/>
        </w:rPr>
        <w:br/>
        <w:t xml:space="preserve">do </w:t>
      </w:r>
      <w:r w:rsidR="00CB2E20" w:rsidRPr="00A22283">
        <w:rPr>
          <w:sz w:val="22"/>
          <w:szCs w:val="22"/>
        </w:rPr>
        <w:t>Umowy</w:t>
      </w:r>
      <w:r w:rsidRPr="00A22283">
        <w:rPr>
          <w:sz w:val="22"/>
          <w:szCs w:val="22"/>
        </w:rPr>
        <w:t>.</w:t>
      </w:r>
    </w:p>
    <w:p w:rsidR="004C2F54" w:rsidRPr="00A22283" w:rsidRDefault="004C2F54" w:rsidP="003C74F0">
      <w:pPr>
        <w:pStyle w:val="NormalnyWeb"/>
        <w:spacing w:before="0"/>
        <w:rPr>
          <w:sz w:val="22"/>
          <w:szCs w:val="22"/>
        </w:rPr>
      </w:pPr>
    </w:p>
    <w:p w:rsidR="00A15772" w:rsidRPr="00A22283" w:rsidRDefault="00A15772">
      <w:pPr>
        <w:jc w:val="center"/>
        <w:rPr>
          <w:b/>
          <w:sz w:val="22"/>
          <w:szCs w:val="22"/>
        </w:rPr>
      </w:pPr>
      <w:r w:rsidRPr="00A22283">
        <w:rPr>
          <w:b/>
          <w:sz w:val="22"/>
          <w:szCs w:val="22"/>
        </w:rPr>
        <w:t>§2</w:t>
      </w:r>
    </w:p>
    <w:p w:rsidR="006D5E84" w:rsidRPr="00A22283" w:rsidRDefault="00A15772" w:rsidP="006D5E84">
      <w:pPr>
        <w:jc w:val="both"/>
        <w:rPr>
          <w:rStyle w:val="Domylnaczcionkaakapitu10"/>
          <w:b/>
          <w:sz w:val="22"/>
          <w:szCs w:val="22"/>
        </w:rPr>
      </w:pPr>
      <w:r w:rsidRPr="00A22283">
        <w:rPr>
          <w:sz w:val="22"/>
          <w:szCs w:val="22"/>
        </w:rPr>
        <w:t xml:space="preserve">Zamawiający powierza </w:t>
      </w:r>
      <w:r w:rsidR="006D5E84" w:rsidRPr="00A22283">
        <w:rPr>
          <w:b/>
          <w:bCs/>
          <w:sz w:val="22"/>
          <w:szCs w:val="22"/>
        </w:rPr>
        <w:t xml:space="preserve">świadczenie </w:t>
      </w:r>
      <w:r w:rsidR="006D5E84" w:rsidRPr="00A22283">
        <w:rPr>
          <w:b/>
          <w:sz w:val="22"/>
          <w:szCs w:val="22"/>
        </w:rPr>
        <w:t xml:space="preserve">usługi prowadzenia zajęć </w:t>
      </w:r>
      <w:proofErr w:type="spellStart"/>
      <w:r w:rsidR="006D5E84" w:rsidRPr="00A22283">
        <w:rPr>
          <w:b/>
          <w:sz w:val="22"/>
          <w:szCs w:val="22"/>
        </w:rPr>
        <w:t>aqua</w:t>
      </w:r>
      <w:proofErr w:type="spellEnd"/>
      <w:r w:rsidR="006D5E84" w:rsidRPr="00A22283">
        <w:rPr>
          <w:b/>
          <w:sz w:val="22"/>
          <w:szCs w:val="22"/>
        </w:rPr>
        <w:t xml:space="preserve"> fitness </w:t>
      </w:r>
      <w:r w:rsidR="006D5E84" w:rsidRPr="00A22283">
        <w:rPr>
          <w:rStyle w:val="Domylnaczcionkaakapitu10"/>
          <w:b/>
          <w:sz w:val="22"/>
          <w:szCs w:val="22"/>
        </w:rPr>
        <w:t>wg zadań 1-2:</w:t>
      </w:r>
    </w:p>
    <w:p w:rsidR="006D5E84" w:rsidRPr="00A22283" w:rsidRDefault="006D5E84" w:rsidP="006D5E84">
      <w:pPr>
        <w:jc w:val="both"/>
        <w:rPr>
          <w:b/>
          <w:sz w:val="22"/>
          <w:szCs w:val="22"/>
        </w:rPr>
      </w:pPr>
      <w:r w:rsidRPr="00A22283">
        <w:rPr>
          <w:rStyle w:val="Domylnaczcionkaakapitu10"/>
          <w:b/>
          <w:sz w:val="22"/>
          <w:szCs w:val="22"/>
        </w:rPr>
        <w:t xml:space="preserve">Zadanie nr 1: Prowadzenie zajęć </w:t>
      </w:r>
      <w:proofErr w:type="spellStart"/>
      <w:r w:rsidRPr="00A22283">
        <w:rPr>
          <w:rStyle w:val="Domylnaczcionkaakapitu10"/>
          <w:b/>
          <w:sz w:val="22"/>
          <w:szCs w:val="22"/>
        </w:rPr>
        <w:t>aqua</w:t>
      </w:r>
      <w:proofErr w:type="spellEnd"/>
      <w:r w:rsidRPr="00A22283">
        <w:rPr>
          <w:rStyle w:val="Domylnaczcionkaakapitu10"/>
          <w:b/>
          <w:sz w:val="22"/>
          <w:szCs w:val="22"/>
        </w:rPr>
        <w:t xml:space="preserve"> fitness w Strefie H2O;</w:t>
      </w:r>
    </w:p>
    <w:p w:rsidR="00A15772" w:rsidRPr="00A22283" w:rsidRDefault="006D5E84" w:rsidP="006D5E84">
      <w:pPr>
        <w:pStyle w:val="Tekstpodstawowy"/>
        <w:widowControl w:val="0"/>
        <w:rPr>
          <w:sz w:val="22"/>
          <w:szCs w:val="22"/>
        </w:rPr>
      </w:pPr>
      <w:r w:rsidRPr="00A22283">
        <w:rPr>
          <w:b/>
          <w:sz w:val="22"/>
          <w:szCs w:val="22"/>
        </w:rPr>
        <w:t xml:space="preserve">Zadanie nr 2: </w:t>
      </w:r>
      <w:r w:rsidRPr="00A22283">
        <w:rPr>
          <w:rStyle w:val="Domylnaczcionkaakapitu10"/>
          <w:b/>
          <w:sz w:val="22"/>
          <w:szCs w:val="22"/>
        </w:rPr>
        <w:t xml:space="preserve">Prowadzenie zajęć </w:t>
      </w:r>
      <w:proofErr w:type="spellStart"/>
      <w:r w:rsidRPr="00A22283">
        <w:rPr>
          <w:rStyle w:val="Domylnaczcionkaakapitu10"/>
          <w:b/>
          <w:sz w:val="22"/>
          <w:szCs w:val="22"/>
        </w:rPr>
        <w:t>aqua</w:t>
      </w:r>
      <w:proofErr w:type="spellEnd"/>
      <w:r w:rsidRPr="00A22283">
        <w:rPr>
          <w:rStyle w:val="Domylnaczcionkaakapitu10"/>
          <w:b/>
          <w:sz w:val="22"/>
          <w:szCs w:val="22"/>
        </w:rPr>
        <w:t xml:space="preserve"> fitness w </w:t>
      </w:r>
      <w:proofErr w:type="spellStart"/>
      <w:r w:rsidRPr="00A22283">
        <w:rPr>
          <w:rStyle w:val="Domylnaczcionkaakapitu10"/>
          <w:b/>
          <w:sz w:val="22"/>
          <w:szCs w:val="22"/>
        </w:rPr>
        <w:t>Aqua</w:t>
      </w:r>
      <w:proofErr w:type="spellEnd"/>
      <w:r w:rsidRPr="00A22283">
        <w:rPr>
          <w:rStyle w:val="Domylnaczcionkaakapitu10"/>
          <w:b/>
          <w:sz w:val="22"/>
          <w:szCs w:val="22"/>
        </w:rPr>
        <w:t xml:space="preserve"> Lublin</w:t>
      </w:r>
      <w:r w:rsidR="00A15772" w:rsidRPr="00A22283">
        <w:rPr>
          <w:sz w:val="22"/>
          <w:szCs w:val="22"/>
        </w:rPr>
        <w:t>, a Wykonawca przyjmuje obowiąz</w:t>
      </w:r>
      <w:r w:rsidR="003C74F0" w:rsidRPr="00A22283">
        <w:rPr>
          <w:sz w:val="22"/>
          <w:szCs w:val="22"/>
        </w:rPr>
        <w:t>ek świadczenia usługi w obiektach, o których</w:t>
      </w:r>
      <w:r w:rsidR="00A15772" w:rsidRPr="00A22283">
        <w:rPr>
          <w:sz w:val="22"/>
          <w:szCs w:val="22"/>
        </w:rPr>
        <w:t xml:space="preserve"> mowa powyżej na warunkach określonych szczegółowo </w:t>
      </w:r>
      <w:r w:rsidRPr="00A22283">
        <w:rPr>
          <w:sz w:val="22"/>
          <w:szCs w:val="22"/>
        </w:rPr>
        <w:t xml:space="preserve">                 </w:t>
      </w:r>
      <w:r w:rsidR="00A15772" w:rsidRPr="00A22283">
        <w:rPr>
          <w:sz w:val="22"/>
          <w:szCs w:val="22"/>
        </w:rPr>
        <w:t xml:space="preserve">w </w:t>
      </w:r>
      <w:r w:rsidRPr="00A22283">
        <w:rPr>
          <w:bCs/>
          <w:sz w:val="22"/>
          <w:szCs w:val="22"/>
        </w:rPr>
        <w:t>Opis</w:t>
      </w:r>
      <w:r w:rsidR="004C2F54" w:rsidRPr="00A22283">
        <w:rPr>
          <w:bCs/>
          <w:sz w:val="22"/>
          <w:szCs w:val="22"/>
        </w:rPr>
        <w:t>ie</w:t>
      </w:r>
      <w:r w:rsidR="00CB2E20" w:rsidRPr="00A22283">
        <w:rPr>
          <w:bCs/>
          <w:sz w:val="22"/>
          <w:szCs w:val="22"/>
        </w:rPr>
        <w:t xml:space="preserve"> Przedmiotu zamówienia – Załącznik nr 2 części A i B</w:t>
      </w:r>
      <w:r w:rsidRPr="00A22283">
        <w:rPr>
          <w:sz w:val="22"/>
          <w:szCs w:val="22"/>
        </w:rPr>
        <w:t xml:space="preserve"> do </w:t>
      </w:r>
      <w:r w:rsidR="00CB2E20" w:rsidRPr="00A22283">
        <w:rPr>
          <w:sz w:val="22"/>
          <w:szCs w:val="22"/>
        </w:rPr>
        <w:t>Umowy</w:t>
      </w:r>
      <w:r w:rsidRPr="00A22283">
        <w:rPr>
          <w:sz w:val="22"/>
          <w:szCs w:val="22"/>
        </w:rPr>
        <w:t xml:space="preserve"> </w:t>
      </w:r>
      <w:r w:rsidR="00A15772" w:rsidRPr="00A22283">
        <w:rPr>
          <w:sz w:val="22"/>
          <w:szCs w:val="22"/>
        </w:rPr>
        <w:t xml:space="preserve">oraz </w:t>
      </w:r>
      <w:r w:rsidR="004C2F54" w:rsidRPr="00A22283">
        <w:rPr>
          <w:sz w:val="22"/>
          <w:szCs w:val="22"/>
        </w:rPr>
        <w:t>Kosztorysie</w:t>
      </w:r>
      <w:r w:rsidRPr="00A22283">
        <w:rPr>
          <w:sz w:val="22"/>
          <w:szCs w:val="22"/>
        </w:rPr>
        <w:t xml:space="preserve"> ofertowym, stanowią</w:t>
      </w:r>
      <w:r w:rsidR="00C3428E">
        <w:rPr>
          <w:sz w:val="22"/>
          <w:szCs w:val="22"/>
        </w:rPr>
        <w:t>cym Z</w:t>
      </w:r>
      <w:r w:rsidRPr="00A22283">
        <w:rPr>
          <w:sz w:val="22"/>
          <w:szCs w:val="22"/>
        </w:rPr>
        <w:t>ałącznik nr 3</w:t>
      </w:r>
      <w:r w:rsidR="00CB2E20" w:rsidRPr="00A22283">
        <w:rPr>
          <w:sz w:val="22"/>
          <w:szCs w:val="22"/>
        </w:rPr>
        <w:t xml:space="preserve"> części A i B</w:t>
      </w:r>
      <w:r w:rsidR="00A15772" w:rsidRPr="00A22283">
        <w:rPr>
          <w:sz w:val="22"/>
          <w:szCs w:val="22"/>
        </w:rPr>
        <w:t xml:space="preserve"> do </w:t>
      </w:r>
      <w:r w:rsidR="00CB2E20" w:rsidRPr="00A22283">
        <w:rPr>
          <w:sz w:val="22"/>
          <w:szCs w:val="22"/>
        </w:rPr>
        <w:t>Umowy</w:t>
      </w:r>
      <w:r w:rsidR="00A15772" w:rsidRPr="00A22283">
        <w:rPr>
          <w:sz w:val="22"/>
          <w:szCs w:val="22"/>
        </w:rPr>
        <w:t>.</w:t>
      </w:r>
    </w:p>
    <w:p w:rsidR="00CB2E20" w:rsidRPr="00A22283" w:rsidRDefault="00CB2E20">
      <w:pPr>
        <w:rPr>
          <w:b/>
          <w:sz w:val="22"/>
          <w:szCs w:val="22"/>
        </w:rPr>
      </w:pPr>
    </w:p>
    <w:p w:rsidR="00A15772" w:rsidRPr="00A22283" w:rsidRDefault="00A15772">
      <w:pPr>
        <w:jc w:val="center"/>
        <w:rPr>
          <w:b/>
          <w:sz w:val="22"/>
          <w:szCs w:val="22"/>
        </w:rPr>
      </w:pPr>
      <w:r w:rsidRPr="00A22283">
        <w:rPr>
          <w:b/>
          <w:sz w:val="22"/>
          <w:szCs w:val="22"/>
        </w:rPr>
        <w:t>§3</w:t>
      </w:r>
    </w:p>
    <w:p w:rsidR="00A15772" w:rsidRPr="00A22283" w:rsidRDefault="00A15772" w:rsidP="003C74F0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ind w:left="360"/>
        <w:jc w:val="both"/>
        <w:rPr>
          <w:sz w:val="22"/>
          <w:szCs w:val="22"/>
        </w:rPr>
      </w:pPr>
      <w:r w:rsidRPr="00A22283">
        <w:rPr>
          <w:color w:val="000000"/>
          <w:sz w:val="22"/>
          <w:szCs w:val="22"/>
        </w:rPr>
        <w:t xml:space="preserve">Wykonawca zobowiązany jest wykonać czynności będące przedmiotem niniejszej </w:t>
      </w:r>
      <w:r w:rsidR="00CB2E20" w:rsidRPr="00A22283">
        <w:rPr>
          <w:color w:val="000000"/>
          <w:sz w:val="22"/>
          <w:szCs w:val="22"/>
        </w:rPr>
        <w:t>Umowy</w:t>
      </w:r>
      <w:r w:rsidRPr="00A22283">
        <w:rPr>
          <w:sz w:val="22"/>
          <w:szCs w:val="22"/>
        </w:rPr>
        <w:t xml:space="preserve"> </w:t>
      </w:r>
      <w:r w:rsidR="00BE4135" w:rsidRPr="00A22283">
        <w:rPr>
          <w:sz w:val="22"/>
          <w:szCs w:val="22"/>
        </w:rPr>
        <w:t xml:space="preserve">                        </w:t>
      </w:r>
      <w:r w:rsidRPr="00A22283">
        <w:rPr>
          <w:sz w:val="22"/>
          <w:szCs w:val="22"/>
        </w:rPr>
        <w:t xml:space="preserve">z należytą starannością, dbać o powierzone mienie, a także chronić interesy Zamawiającego </w:t>
      </w:r>
      <w:r w:rsidR="00BE4135" w:rsidRPr="00A22283">
        <w:rPr>
          <w:sz w:val="22"/>
          <w:szCs w:val="22"/>
        </w:rPr>
        <w:t xml:space="preserve">                   </w:t>
      </w:r>
      <w:r w:rsidRPr="00A22283">
        <w:rPr>
          <w:sz w:val="22"/>
          <w:szCs w:val="22"/>
        </w:rPr>
        <w:t>w zakresie powierzonych czynności.</w:t>
      </w:r>
    </w:p>
    <w:p w:rsidR="00A15772" w:rsidRPr="00A22283" w:rsidRDefault="00A15772" w:rsidP="003C74F0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357" w:hanging="357"/>
        <w:jc w:val="both"/>
        <w:rPr>
          <w:iCs/>
          <w:sz w:val="22"/>
          <w:szCs w:val="22"/>
        </w:rPr>
      </w:pPr>
      <w:r w:rsidRPr="00A22283">
        <w:rPr>
          <w:iCs/>
          <w:sz w:val="22"/>
          <w:szCs w:val="22"/>
        </w:rPr>
        <w:lastRenderedPageBreak/>
        <w:t xml:space="preserve">Wykonawca oświadcza, iż osoby wykonujące umówione usługi z ramienia Wykonawcy, będą je wykonywać zgodnie z obowiązującymi przepisami, i będą mieć uprawnienia do prowadzenia zajęć będących przedmiotem </w:t>
      </w:r>
      <w:r w:rsidR="00CB2E20" w:rsidRPr="00A22283">
        <w:rPr>
          <w:iCs/>
          <w:sz w:val="22"/>
          <w:szCs w:val="22"/>
        </w:rPr>
        <w:t>Umowy</w:t>
      </w:r>
      <w:r w:rsidRPr="00A22283">
        <w:rPr>
          <w:iCs/>
          <w:sz w:val="22"/>
          <w:szCs w:val="22"/>
        </w:rPr>
        <w:t xml:space="preserve"> oraz będą przeszkolone w zakresie BHP i p. </w:t>
      </w:r>
      <w:proofErr w:type="spellStart"/>
      <w:r w:rsidRPr="00A22283">
        <w:rPr>
          <w:iCs/>
          <w:sz w:val="22"/>
          <w:szCs w:val="22"/>
        </w:rPr>
        <w:t>poż</w:t>
      </w:r>
      <w:proofErr w:type="spellEnd"/>
    </w:p>
    <w:p w:rsidR="00A15772" w:rsidRPr="00A22283" w:rsidRDefault="00A15772" w:rsidP="003C74F0">
      <w:pPr>
        <w:numPr>
          <w:ilvl w:val="0"/>
          <w:numId w:val="5"/>
        </w:numPr>
        <w:tabs>
          <w:tab w:val="clear" w:pos="720"/>
          <w:tab w:val="num" w:pos="284"/>
        </w:tabs>
        <w:ind w:left="360"/>
        <w:jc w:val="both"/>
        <w:rPr>
          <w:sz w:val="22"/>
          <w:szCs w:val="22"/>
        </w:rPr>
      </w:pPr>
      <w:r w:rsidRPr="00A22283">
        <w:rPr>
          <w:sz w:val="22"/>
          <w:szCs w:val="22"/>
        </w:rPr>
        <w:t xml:space="preserve">Do kontaktów, kontroli realizacji usług i jakości pracy prowadzących zajęcia </w:t>
      </w:r>
      <w:proofErr w:type="spellStart"/>
      <w:r w:rsidRPr="00A22283">
        <w:rPr>
          <w:sz w:val="22"/>
          <w:szCs w:val="22"/>
        </w:rPr>
        <w:t>aqua</w:t>
      </w:r>
      <w:proofErr w:type="spellEnd"/>
      <w:r w:rsidRPr="00A22283">
        <w:rPr>
          <w:sz w:val="22"/>
          <w:szCs w:val="22"/>
        </w:rPr>
        <w:t xml:space="preserve"> fitness  oraz przekazywania uwag, wynikających z realizacji niniejszej </w:t>
      </w:r>
      <w:r w:rsidR="00CB2E20" w:rsidRPr="00A22283">
        <w:rPr>
          <w:sz w:val="22"/>
          <w:szCs w:val="22"/>
        </w:rPr>
        <w:t>Umowy</w:t>
      </w:r>
      <w:r w:rsidRPr="00A22283">
        <w:rPr>
          <w:sz w:val="22"/>
          <w:szCs w:val="22"/>
        </w:rPr>
        <w:t>, ze strony Zamawiaj</w:t>
      </w:r>
      <w:r w:rsidR="00426A26" w:rsidRPr="00A22283">
        <w:rPr>
          <w:sz w:val="22"/>
          <w:szCs w:val="22"/>
        </w:rPr>
        <w:t>ącego wyznaczony</w:t>
      </w:r>
      <w:r w:rsidRPr="00A22283">
        <w:rPr>
          <w:sz w:val="22"/>
          <w:szCs w:val="22"/>
        </w:rPr>
        <w:t xml:space="preserve"> zostaje: </w:t>
      </w:r>
    </w:p>
    <w:p w:rsidR="00A15772" w:rsidRPr="00A22283" w:rsidRDefault="00A15772">
      <w:pPr>
        <w:ind w:left="360"/>
        <w:jc w:val="both"/>
        <w:rPr>
          <w:sz w:val="22"/>
          <w:szCs w:val="22"/>
        </w:rPr>
      </w:pPr>
      <w:r w:rsidRPr="00A22283">
        <w:rPr>
          <w:sz w:val="22"/>
          <w:szCs w:val="22"/>
        </w:rPr>
        <w:t xml:space="preserve">a) </w:t>
      </w:r>
      <w:r w:rsidR="00426A26" w:rsidRPr="00A22283">
        <w:rPr>
          <w:sz w:val="22"/>
          <w:szCs w:val="22"/>
        </w:rPr>
        <w:t>Mariusz Siembida</w:t>
      </w:r>
      <w:r w:rsidR="00CB2E20" w:rsidRPr="00A22283">
        <w:rPr>
          <w:sz w:val="22"/>
          <w:szCs w:val="22"/>
        </w:rPr>
        <w:t xml:space="preserve"> tel. 724-991-302</w:t>
      </w:r>
      <w:r w:rsidRPr="00A22283">
        <w:rPr>
          <w:sz w:val="22"/>
          <w:szCs w:val="22"/>
        </w:rPr>
        <w:t>;</w:t>
      </w:r>
    </w:p>
    <w:p w:rsidR="00A15772" w:rsidRPr="00A22283" w:rsidRDefault="00A15772">
      <w:pPr>
        <w:ind w:left="357"/>
        <w:jc w:val="both"/>
        <w:rPr>
          <w:sz w:val="22"/>
          <w:szCs w:val="22"/>
        </w:rPr>
      </w:pPr>
      <w:r w:rsidRPr="00A22283">
        <w:rPr>
          <w:sz w:val="22"/>
          <w:szCs w:val="22"/>
        </w:rPr>
        <w:t xml:space="preserve">Do kontroli realizacji usług i jakości pracy prowadzących zajęcia </w:t>
      </w:r>
      <w:proofErr w:type="spellStart"/>
      <w:r w:rsidRPr="00A22283">
        <w:rPr>
          <w:sz w:val="22"/>
          <w:szCs w:val="22"/>
        </w:rPr>
        <w:t>aqua</w:t>
      </w:r>
      <w:proofErr w:type="spellEnd"/>
      <w:r w:rsidRPr="00A22283">
        <w:rPr>
          <w:sz w:val="22"/>
          <w:szCs w:val="22"/>
        </w:rPr>
        <w:t xml:space="preserve"> fitness, ze strony Wykonawcy wyznaczony został: </w:t>
      </w:r>
    </w:p>
    <w:p w:rsidR="00A15772" w:rsidRPr="00A22283" w:rsidRDefault="00A15772">
      <w:pPr>
        <w:ind w:left="357"/>
        <w:jc w:val="both"/>
        <w:rPr>
          <w:sz w:val="22"/>
          <w:szCs w:val="22"/>
        </w:rPr>
      </w:pPr>
      <w:r w:rsidRPr="00A22283">
        <w:rPr>
          <w:sz w:val="22"/>
          <w:szCs w:val="22"/>
        </w:rPr>
        <w:t>a) …………………………………………………………………...</w:t>
      </w:r>
    </w:p>
    <w:p w:rsidR="00A15772" w:rsidRPr="00A22283" w:rsidRDefault="00A15772">
      <w:pPr>
        <w:pStyle w:val="Tekstpodstawowy"/>
        <w:jc w:val="center"/>
        <w:rPr>
          <w:sz w:val="22"/>
          <w:szCs w:val="22"/>
        </w:rPr>
      </w:pPr>
    </w:p>
    <w:p w:rsidR="00A15772" w:rsidRPr="00A22283" w:rsidRDefault="00A15772">
      <w:pPr>
        <w:shd w:val="clear" w:color="auto" w:fill="FFFFFF"/>
        <w:jc w:val="center"/>
        <w:rPr>
          <w:b/>
          <w:sz w:val="22"/>
          <w:szCs w:val="22"/>
        </w:rPr>
      </w:pPr>
      <w:r w:rsidRPr="00A22283">
        <w:rPr>
          <w:b/>
          <w:sz w:val="22"/>
          <w:szCs w:val="22"/>
        </w:rPr>
        <w:t>§4</w:t>
      </w:r>
    </w:p>
    <w:p w:rsidR="00A15772" w:rsidRPr="00A22283" w:rsidRDefault="00A15772" w:rsidP="003C74F0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ind w:left="360" w:right="28"/>
        <w:jc w:val="both"/>
        <w:rPr>
          <w:sz w:val="22"/>
          <w:szCs w:val="22"/>
        </w:rPr>
      </w:pPr>
      <w:r w:rsidRPr="00A22283">
        <w:rPr>
          <w:sz w:val="22"/>
          <w:szCs w:val="22"/>
        </w:rPr>
        <w:t>Wykonawca odpowiada za działania i zaniechania osób, za pomocą których zobowiązanie wykonuje, jak również osób, którym wykonanie zobowiązania powierza jak za własne działania lub zaniechania.</w:t>
      </w:r>
    </w:p>
    <w:p w:rsidR="00A15772" w:rsidRPr="00A22283" w:rsidRDefault="00A15772" w:rsidP="003C74F0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ind w:left="360" w:right="28"/>
        <w:jc w:val="both"/>
        <w:rPr>
          <w:sz w:val="22"/>
          <w:szCs w:val="22"/>
        </w:rPr>
      </w:pPr>
      <w:r w:rsidRPr="00A22283">
        <w:rPr>
          <w:sz w:val="22"/>
          <w:szCs w:val="22"/>
        </w:rPr>
        <w:t xml:space="preserve">Wykonawca zachowa w tajemnicy wszelkie informacje będące przedmiotem lub związane </w:t>
      </w:r>
      <w:r w:rsidR="00BE4135" w:rsidRPr="00A22283">
        <w:rPr>
          <w:sz w:val="22"/>
          <w:szCs w:val="22"/>
        </w:rPr>
        <w:t xml:space="preserve">                      </w:t>
      </w:r>
      <w:r w:rsidRPr="00A22283">
        <w:rPr>
          <w:sz w:val="22"/>
          <w:szCs w:val="22"/>
        </w:rPr>
        <w:t>z przedmiotem działania Zamawiającego, które mogłyby</w:t>
      </w:r>
      <w:r w:rsidR="003C74F0" w:rsidRPr="00A22283">
        <w:rPr>
          <w:sz w:val="22"/>
          <w:szCs w:val="22"/>
        </w:rPr>
        <w:t xml:space="preserve"> zostać uzyskane </w:t>
      </w:r>
      <w:r w:rsidRPr="00A22283">
        <w:rPr>
          <w:sz w:val="22"/>
          <w:szCs w:val="22"/>
        </w:rPr>
        <w:t xml:space="preserve">w czasie wykonywania </w:t>
      </w:r>
      <w:r w:rsidR="00CB2E20" w:rsidRPr="00A22283">
        <w:rPr>
          <w:sz w:val="22"/>
          <w:szCs w:val="22"/>
        </w:rPr>
        <w:t>Umowy</w:t>
      </w:r>
      <w:r w:rsidRPr="00A22283">
        <w:rPr>
          <w:sz w:val="22"/>
          <w:szCs w:val="22"/>
        </w:rPr>
        <w:t>.</w:t>
      </w:r>
    </w:p>
    <w:p w:rsidR="00A15772" w:rsidRPr="00A22283" w:rsidRDefault="00A15772">
      <w:pPr>
        <w:pStyle w:val="Tekstpodstawowy"/>
        <w:jc w:val="center"/>
        <w:rPr>
          <w:b/>
          <w:sz w:val="22"/>
          <w:szCs w:val="22"/>
        </w:rPr>
      </w:pPr>
    </w:p>
    <w:p w:rsidR="00A15772" w:rsidRPr="00A22283" w:rsidRDefault="00A15772">
      <w:pPr>
        <w:pStyle w:val="Tekstpodstawowy"/>
        <w:jc w:val="center"/>
        <w:rPr>
          <w:b/>
          <w:sz w:val="22"/>
          <w:szCs w:val="22"/>
        </w:rPr>
      </w:pPr>
      <w:r w:rsidRPr="00A22283">
        <w:rPr>
          <w:b/>
          <w:sz w:val="22"/>
          <w:szCs w:val="22"/>
        </w:rPr>
        <w:t>§5</w:t>
      </w:r>
    </w:p>
    <w:p w:rsidR="00A15772" w:rsidRPr="00A22283" w:rsidRDefault="00A15772">
      <w:pPr>
        <w:autoSpaceDE w:val="0"/>
        <w:jc w:val="both"/>
        <w:rPr>
          <w:sz w:val="22"/>
          <w:szCs w:val="22"/>
        </w:rPr>
      </w:pPr>
      <w:r w:rsidRPr="00A22283">
        <w:rPr>
          <w:sz w:val="22"/>
          <w:szCs w:val="22"/>
        </w:rPr>
        <w:t xml:space="preserve">Wykonawca zobowiązuje się utrzymywać przez cały okres obowiązywania </w:t>
      </w:r>
      <w:r w:rsidR="00CB2E20" w:rsidRPr="00A22283">
        <w:rPr>
          <w:sz w:val="22"/>
          <w:szCs w:val="22"/>
        </w:rPr>
        <w:t>Umowy</w:t>
      </w:r>
      <w:r w:rsidRPr="00A22283">
        <w:rPr>
          <w:sz w:val="22"/>
          <w:szCs w:val="22"/>
        </w:rPr>
        <w:t xml:space="preserve"> ubezpieczenie </w:t>
      </w:r>
      <w:r w:rsidR="00BE4135" w:rsidRPr="00A22283">
        <w:rPr>
          <w:sz w:val="22"/>
          <w:szCs w:val="22"/>
        </w:rPr>
        <w:t xml:space="preserve">             </w:t>
      </w:r>
      <w:r w:rsidRPr="00A22283">
        <w:rPr>
          <w:sz w:val="22"/>
          <w:szCs w:val="22"/>
        </w:rPr>
        <w:t xml:space="preserve">od odpowiedzialności cywilnej (polisa OC) za szkody powstałe wobec Zamawiającego lub osób trzecich w związku z prowadzonymi usługami o sumie ubezpieczenia minimum </w:t>
      </w:r>
      <w:r w:rsidR="00DB74C3" w:rsidRPr="00A22283">
        <w:rPr>
          <w:sz w:val="22"/>
          <w:szCs w:val="22"/>
        </w:rPr>
        <w:t xml:space="preserve">100 000,00 </w:t>
      </w:r>
      <w:r w:rsidRPr="00A22283">
        <w:rPr>
          <w:sz w:val="22"/>
          <w:szCs w:val="22"/>
        </w:rPr>
        <w:t xml:space="preserve">zł (słownie złotych: </w:t>
      </w:r>
      <w:r w:rsidR="00DB74C3" w:rsidRPr="00A22283">
        <w:rPr>
          <w:sz w:val="22"/>
          <w:szCs w:val="22"/>
        </w:rPr>
        <w:t>sto tysięcy</w:t>
      </w:r>
      <w:r w:rsidRPr="00A22283">
        <w:rPr>
          <w:sz w:val="22"/>
          <w:szCs w:val="22"/>
        </w:rPr>
        <w:t xml:space="preserve"> złotych 0</w:t>
      </w:r>
      <w:r w:rsidR="00BE4135" w:rsidRPr="00A22283">
        <w:rPr>
          <w:sz w:val="22"/>
          <w:szCs w:val="22"/>
        </w:rPr>
        <w:t xml:space="preserve">0/100)  </w:t>
      </w:r>
      <w:r w:rsidRPr="00A22283">
        <w:rPr>
          <w:sz w:val="22"/>
          <w:szCs w:val="22"/>
        </w:rPr>
        <w:t>z obowiązkiem każdorazowego przedłożenia Zamawiającemu aktualnej kopii polisy ubezpieczenia.</w:t>
      </w:r>
    </w:p>
    <w:p w:rsidR="00A15772" w:rsidRPr="00A22283" w:rsidRDefault="00A15772">
      <w:pPr>
        <w:pStyle w:val="Tekstpodstawowy"/>
        <w:rPr>
          <w:b/>
          <w:sz w:val="22"/>
          <w:szCs w:val="22"/>
        </w:rPr>
      </w:pPr>
    </w:p>
    <w:p w:rsidR="00A15772" w:rsidRPr="00A22283" w:rsidRDefault="00A15772">
      <w:pPr>
        <w:pStyle w:val="Tekstpodstawowy"/>
        <w:jc w:val="center"/>
        <w:rPr>
          <w:b/>
          <w:sz w:val="22"/>
          <w:szCs w:val="22"/>
        </w:rPr>
      </w:pPr>
      <w:r w:rsidRPr="00A22283">
        <w:rPr>
          <w:b/>
          <w:sz w:val="22"/>
          <w:szCs w:val="22"/>
        </w:rPr>
        <w:t>§6</w:t>
      </w:r>
    </w:p>
    <w:p w:rsidR="00A15772" w:rsidRPr="00A22283" w:rsidRDefault="00A15772" w:rsidP="003C74F0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ind w:left="360"/>
        <w:jc w:val="both"/>
        <w:rPr>
          <w:sz w:val="22"/>
          <w:szCs w:val="22"/>
        </w:rPr>
      </w:pPr>
      <w:r w:rsidRPr="00A22283">
        <w:rPr>
          <w:sz w:val="22"/>
          <w:szCs w:val="22"/>
        </w:rPr>
        <w:t>Wykonawca odpowiada wobec Zamawiającego i osób trzecich za s</w:t>
      </w:r>
      <w:r w:rsidR="00BE4135" w:rsidRPr="00A22283">
        <w:rPr>
          <w:sz w:val="22"/>
          <w:szCs w:val="22"/>
        </w:rPr>
        <w:t xml:space="preserve">zkody powstałe </w:t>
      </w:r>
      <w:r w:rsidRPr="00A22283">
        <w:rPr>
          <w:sz w:val="22"/>
          <w:szCs w:val="22"/>
        </w:rPr>
        <w:t xml:space="preserve">w trakcie realizacji niniejszej </w:t>
      </w:r>
      <w:r w:rsidR="00CB2E20" w:rsidRPr="00A22283">
        <w:rPr>
          <w:sz w:val="22"/>
          <w:szCs w:val="22"/>
        </w:rPr>
        <w:t>Umowy</w:t>
      </w:r>
      <w:r w:rsidRPr="00A22283">
        <w:rPr>
          <w:sz w:val="22"/>
          <w:szCs w:val="22"/>
        </w:rPr>
        <w:t>.</w:t>
      </w:r>
    </w:p>
    <w:p w:rsidR="00A15772" w:rsidRPr="00A22283" w:rsidRDefault="00A15772" w:rsidP="003C74F0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ind w:left="360"/>
        <w:jc w:val="both"/>
        <w:rPr>
          <w:sz w:val="22"/>
          <w:szCs w:val="22"/>
        </w:rPr>
      </w:pPr>
      <w:r w:rsidRPr="00A22283">
        <w:rPr>
          <w:sz w:val="22"/>
          <w:szCs w:val="22"/>
        </w:rPr>
        <w:t xml:space="preserve">Wykonawca odpowiada za bezpieczeństwo pływających i uczestniczących w zajęciach </w:t>
      </w:r>
      <w:r w:rsidR="00BE4135" w:rsidRPr="00A22283">
        <w:rPr>
          <w:sz w:val="22"/>
          <w:szCs w:val="22"/>
        </w:rPr>
        <w:t xml:space="preserve">                 </w:t>
      </w:r>
      <w:r w:rsidRPr="00A22283">
        <w:rPr>
          <w:sz w:val="22"/>
          <w:szCs w:val="22"/>
        </w:rPr>
        <w:t>w Strefie H</w:t>
      </w:r>
      <w:r w:rsidRPr="00A22283">
        <w:rPr>
          <w:sz w:val="22"/>
          <w:szCs w:val="22"/>
          <w:vertAlign w:val="subscript"/>
        </w:rPr>
        <w:t>2</w:t>
      </w:r>
      <w:r w:rsidRPr="00A22283">
        <w:rPr>
          <w:sz w:val="22"/>
          <w:szCs w:val="22"/>
        </w:rPr>
        <w:t xml:space="preserve">O </w:t>
      </w:r>
      <w:r w:rsidR="00BE4135" w:rsidRPr="00A22283">
        <w:rPr>
          <w:sz w:val="22"/>
          <w:szCs w:val="22"/>
        </w:rPr>
        <w:t xml:space="preserve">i AQUA Lublin </w:t>
      </w:r>
      <w:r w:rsidRPr="00A22283">
        <w:rPr>
          <w:sz w:val="22"/>
          <w:szCs w:val="22"/>
        </w:rPr>
        <w:t xml:space="preserve">oraz za wszelkie szkody spowodowane niewykonaniem lub nienależytym wykonaniem niniejszej </w:t>
      </w:r>
      <w:r w:rsidR="00CB2E20" w:rsidRPr="00A22283">
        <w:rPr>
          <w:sz w:val="22"/>
          <w:szCs w:val="22"/>
        </w:rPr>
        <w:t>Umowy</w:t>
      </w:r>
      <w:r w:rsidRPr="00A22283">
        <w:rPr>
          <w:sz w:val="22"/>
          <w:szCs w:val="22"/>
        </w:rPr>
        <w:t>, a przede wszystkim za szkody na życiu i zdrowiu pływających się oraz korzystających z zajęć określonych w § 2 powyżej.</w:t>
      </w:r>
    </w:p>
    <w:p w:rsidR="00A15772" w:rsidRPr="00A22283" w:rsidRDefault="00A15772" w:rsidP="003C74F0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ind w:left="360"/>
        <w:jc w:val="both"/>
        <w:rPr>
          <w:sz w:val="22"/>
          <w:szCs w:val="22"/>
        </w:rPr>
      </w:pPr>
      <w:r w:rsidRPr="00A22283">
        <w:rPr>
          <w:sz w:val="22"/>
          <w:szCs w:val="22"/>
        </w:rPr>
        <w:t xml:space="preserve">Zamawiający ma prawo dokonywania weryfikacji kadry prowadzących zajęcia wskazanej przez Wykonawcę do realizacji przedmiotu niniejszej </w:t>
      </w:r>
      <w:r w:rsidR="00CB2E20" w:rsidRPr="00A22283">
        <w:rPr>
          <w:sz w:val="22"/>
          <w:szCs w:val="22"/>
        </w:rPr>
        <w:t>Umowy</w:t>
      </w:r>
      <w:r w:rsidRPr="00A22283">
        <w:rPr>
          <w:sz w:val="22"/>
          <w:szCs w:val="22"/>
        </w:rPr>
        <w:t xml:space="preserve"> i udzielania ostatecznej akceptacji </w:t>
      </w:r>
      <w:r w:rsidR="00BE4135" w:rsidRPr="00A22283">
        <w:rPr>
          <w:sz w:val="22"/>
          <w:szCs w:val="22"/>
        </w:rPr>
        <w:t xml:space="preserve">                      </w:t>
      </w:r>
      <w:r w:rsidRPr="00A22283">
        <w:rPr>
          <w:sz w:val="22"/>
          <w:szCs w:val="22"/>
        </w:rPr>
        <w:t>co do jej składu.</w:t>
      </w:r>
    </w:p>
    <w:p w:rsidR="00A15772" w:rsidRPr="00A22283" w:rsidRDefault="00A15772" w:rsidP="003C74F0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ind w:left="360"/>
        <w:jc w:val="both"/>
        <w:rPr>
          <w:sz w:val="22"/>
          <w:szCs w:val="22"/>
        </w:rPr>
      </w:pPr>
      <w:r w:rsidRPr="00A22283">
        <w:rPr>
          <w:sz w:val="22"/>
          <w:szCs w:val="22"/>
        </w:rPr>
        <w:t xml:space="preserve">W przypadku, gdy w czasie obowiązywania niniejszej </w:t>
      </w:r>
      <w:r w:rsidR="00CB2E20" w:rsidRPr="00A22283">
        <w:rPr>
          <w:sz w:val="22"/>
          <w:szCs w:val="22"/>
        </w:rPr>
        <w:t>Umowy</w:t>
      </w:r>
      <w:r w:rsidRPr="00A22283">
        <w:rPr>
          <w:sz w:val="22"/>
          <w:szCs w:val="22"/>
        </w:rPr>
        <w:t xml:space="preserve"> oddelegowana kadra prowadząca zajęcia nie wykonuje swoich obowiązków lub nie wykazuje należytej staranności przy ich wykonywaniu, Zamawiający ma prawo żądać wymiany oddelegowanej kadry lub jej części, postanowienia ustępu 1 niniejszego paragrafu stosuje się odpowiednio.</w:t>
      </w:r>
    </w:p>
    <w:p w:rsidR="004C2F54" w:rsidRPr="00A22283" w:rsidRDefault="004C2F54" w:rsidP="004C2F54">
      <w:pPr>
        <w:shd w:val="clear" w:color="auto" w:fill="FFFFFF"/>
        <w:ind w:left="360"/>
        <w:jc w:val="both"/>
        <w:rPr>
          <w:sz w:val="22"/>
          <w:szCs w:val="22"/>
        </w:rPr>
      </w:pPr>
    </w:p>
    <w:p w:rsidR="00A15772" w:rsidRPr="00A22283" w:rsidRDefault="00A15772">
      <w:pPr>
        <w:pStyle w:val="Tekstpodstawowy"/>
        <w:jc w:val="center"/>
        <w:rPr>
          <w:b/>
          <w:sz w:val="22"/>
          <w:szCs w:val="22"/>
        </w:rPr>
      </w:pPr>
      <w:r w:rsidRPr="00A22283">
        <w:rPr>
          <w:b/>
          <w:sz w:val="22"/>
          <w:szCs w:val="22"/>
        </w:rPr>
        <w:t>§7</w:t>
      </w:r>
    </w:p>
    <w:p w:rsidR="00A15772" w:rsidRPr="00A22283" w:rsidRDefault="00A15772" w:rsidP="00BE4135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A22283">
        <w:rPr>
          <w:sz w:val="22"/>
          <w:szCs w:val="22"/>
        </w:rPr>
        <w:t xml:space="preserve">Wartość brutto usługi, będącej przedmiotem niniejszej </w:t>
      </w:r>
      <w:r w:rsidR="00CB2E20" w:rsidRPr="00A22283">
        <w:rPr>
          <w:sz w:val="22"/>
          <w:szCs w:val="22"/>
        </w:rPr>
        <w:t>Umowy</w:t>
      </w:r>
      <w:r w:rsidRPr="00A22283">
        <w:rPr>
          <w:sz w:val="22"/>
          <w:szCs w:val="22"/>
        </w:rPr>
        <w:t xml:space="preserve">, skalkulowana na bazie zapotrzebowanej przez Zamawiającego szacunkowej ilości jednostek 45 minutowych pracy prowadzących zajęcia i stawki godzinowej pracy wynosi: </w:t>
      </w:r>
    </w:p>
    <w:p w:rsidR="00A15772" w:rsidRPr="00A22283" w:rsidRDefault="00A15772">
      <w:pPr>
        <w:tabs>
          <w:tab w:val="left" w:pos="426"/>
        </w:tabs>
        <w:ind w:left="426"/>
        <w:jc w:val="both"/>
        <w:rPr>
          <w:sz w:val="22"/>
          <w:szCs w:val="22"/>
        </w:rPr>
      </w:pPr>
    </w:p>
    <w:p w:rsidR="00BE4135" w:rsidRPr="00A22283" w:rsidRDefault="00BE4135" w:rsidP="00BE4135">
      <w:pPr>
        <w:ind w:firstLine="708"/>
        <w:jc w:val="both"/>
        <w:rPr>
          <w:b/>
          <w:sz w:val="22"/>
          <w:szCs w:val="22"/>
        </w:rPr>
      </w:pPr>
      <w:r w:rsidRPr="00A22283">
        <w:rPr>
          <w:b/>
          <w:sz w:val="22"/>
          <w:szCs w:val="22"/>
        </w:rPr>
        <w:t>Netto: ……………………zł.</w:t>
      </w:r>
    </w:p>
    <w:p w:rsidR="00BE4135" w:rsidRPr="00A22283" w:rsidRDefault="00BE4135" w:rsidP="00BE4135">
      <w:pPr>
        <w:ind w:left="720"/>
        <w:jc w:val="both"/>
        <w:rPr>
          <w:sz w:val="22"/>
          <w:szCs w:val="22"/>
        </w:rPr>
      </w:pPr>
      <w:r w:rsidRPr="00A22283">
        <w:rPr>
          <w:sz w:val="22"/>
          <w:szCs w:val="22"/>
        </w:rPr>
        <w:t>(słownie: …………………………………………………………)</w:t>
      </w:r>
    </w:p>
    <w:p w:rsidR="00BE4135" w:rsidRPr="00A22283" w:rsidRDefault="00BE4135" w:rsidP="00BE4135">
      <w:pPr>
        <w:ind w:left="720"/>
        <w:jc w:val="both"/>
        <w:rPr>
          <w:b/>
          <w:sz w:val="22"/>
          <w:szCs w:val="22"/>
        </w:rPr>
      </w:pPr>
      <w:r w:rsidRPr="00A22283">
        <w:rPr>
          <w:b/>
          <w:sz w:val="22"/>
          <w:szCs w:val="22"/>
        </w:rPr>
        <w:t>Plus podatek VAT: ………%.</w:t>
      </w:r>
    </w:p>
    <w:p w:rsidR="00BE4135" w:rsidRPr="00A22283" w:rsidRDefault="00BE4135" w:rsidP="00BE4135">
      <w:pPr>
        <w:ind w:left="720"/>
        <w:jc w:val="both"/>
        <w:rPr>
          <w:b/>
          <w:sz w:val="22"/>
          <w:szCs w:val="22"/>
        </w:rPr>
      </w:pPr>
      <w:r w:rsidRPr="00A22283">
        <w:rPr>
          <w:b/>
          <w:sz w:val="22"/>
          <w:szCs w:val="22"/>
        </w:rPr>
        <w:t>Ogółem brutto: …………………. zł.</w:t>
      </w:r>
    </w:p>
    <w:p w:rsidR="00BE4135" w:rsidRPr="00A22283" w:rsidRDefault="00BE4135" w:rsidP="00BE4135">
      <w:pPr>
        <w:ind w:left="720"/>
        <w:jc w:val="both"/>
        <w:rPr>
          <w:sz w:val="22"/>
          <w:szCs w:val="22"/>
        </w:rPr>
      </w:pPr>
      <w:r w:rsidRPr="00A22283">
        <w:rPr>
          <w:sz w:val="22"/>
          <w:szCs w:val="22"/>
        </w:rPr>
        <w:t>(słownie: ………………………………………………………… )</w:t>
      </w:r>
    </w:p>
    <w:p w:rsidR="00A15772" w:rsidRPr="00A22283" w:rsidRDefault="00A15772">
      <w:pPr>
        <w:widowControl w:val="0"/>
        <w:shd w:val="clear" w:color="auto" w:fill="FFFFFF"/>
        <w:tabs>
          <w:tab w:val="left" w:pos="426"/>
        </w:tabs>
        <w:autoSpaceDE w:val="0"/>
        <w:ind w:left="426"/>
        <w:jc w:val="both"/>
        <w:rPr>
          <w:sz w:val="22"/>
          <w:szCs w:val="22"/>
        </w:rPr>
      </w:pPr>
      <w:r w:rsidRPr="00A22283">
        <w:rPr>
          <w:sz w:val="22"/>
          <w:szCs w:val="22"/>
        </w:rPr>
        <w:t>i uwzględnia wszystkie czynniki cenotwórcze.</w:t>
      </w:r>
    </w:p>
    <w:p w:rsidR="00A15772" w:rsidRPr="00A22283" w:rsidRDefault="00A15772" w:rsidP="00BE4135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autoSpaceDE w:val="0"/>
        <w:ind w:left="426" w:hanging="284"/>
        <w:jc w:val="both"/>
        <w:rPr>
          <w:sz w:val="22"/>
          <w:szCs w:val="22"/>
        </w:rPr>
      </w:pPr>
      <w:r w:rsidRPr="00A22283">
        <w:rPr>
          <w:sz w:val="22"/>
          <w:szCs w:val="22"/>
        </w:rPr>
        <w:t xml:space="preserve">Strony ustalają, że za wykonanie przedmiotu </w:t>
      </w:r>
      <w:r w:rsidR="00CB2E20" w:rsidRPr="00A22283">
        <w:rPr>
          <w:sz w:val="22"/>
          <w:szCs w:val="22"/>
        </w:rPr>
        <w:t>Umowy</w:t>
      </w:r>
      <w:r w:rsidRPr="00A22283">
        <w:rPr>
          <w:sz w:val="22"/>
          <w:szCs w:val="22"/>
        </w:rPr>
        <w:t xml:space="preserve"> Zamawiający zapłaci miesięczne wynagrodzenie brutto (z VAT) stanowiące iloczyn stawki za jednostkę 45 minutową prowadzących zajęcia: …………………. zł i ilości przeprac</w:t>
      </w:r>
      <w:r w:rsidR="00BE4135" w:rsidRPr="00A22283">
        <w:rPr>
          <w:sz w:val="22"/>
          <w:szCs w:val="22"/>
        </w:rPr>
        <w:t xml:space="preserve">owanych  </w:t>
      </w:r>
      <w:r w:rsidRPr="00A22283">
        <w:rPr>
          <w:sz w:val="22"/>
          <w:szCs w:val="22"/>
        </w:rPr>
        <w:t>w miesiącu  jednostek 45 minutowych.</w:t>
      </w:r>
    </w:p>
    <w:p w:rsidR="00A15772" w:rsidRPr="00A22283" w:rsidRDefault="00A15772" w:rsidP="00BE4135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sz w:val="22"/>
          <w:szCs w:val="22"/>
        </w:rPr>
      </w:pPr>
      <w:r w:rsidRPr="00A22283">
        <w:rPr>
          <w:sz w:val="22"/>
          <w:szCs w:val="22"/>
        </w:rPr>
        <w:lastRenderedPageBreak/>
        <w:t xml:space="preserve">Wynagrodzenie nie podlega waloryzacji. W przypadku zmiany stawki podatku VAT              </w:t>
      </w:r>
      <w:r w:rsidR="00BE4135" w:rsidRPr="00A22283">
        <w:rPr>
          <w:sz w:val="22"/>
          <w:szCs w:val="22"/>
        </w:rPr>
        <w:t xml:space="preserve">                     </w:t>
      </w:r>
      <w:r w:rsidRPr="00A22283">
        <w:rPr>
          <w:sz w:val="22"/>
          <w:szCs w:val="22"/>
        </w:rPr>
        <w:t xml:space="preserve">w ramach niniejszej </w:t>
      </w:r>
      <w:r w:rsidR="00CB2E20" w:rsidRPr="00A22283">
        <w:rPr>
          <w:sz w:val="22"/>
          <w:szCs w:val="22"/>
        </w:rPr>
        <w:t>Umowy</w:t>
      </w:r>
      <w:r w:rsidRPr="00A22283">
        <w:rPr>
          <w:sz w:val="22"/>
          <w:szCs w:val="22"/>
        </w:rPr>
        <w:t xml:space="preserve"> zmiana stawki następuje z dniem wejścia w życie aktu prawnego zmieniającego stawkę. </w:t>
      </w:r>
    </w:p>
    <w:p w:rsidR="00A15772" w:rsidRPr="00A22283" w:rsidRDefault="00A15772" w:rsidP="00BE4135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sz w:val="22"/>
          <w:szCs w:val="22"/>
        </w:rPr>
      </w:pPr>
      <w:r w:rsidRPr="00A22283">
        <w:rPr>
          <w:sz w:val="22"/>
          <w:szCs w:val="22"/>
        </w:rPr>
        <w:t xml:space="preserve">Obniżenie stawki za jednostkę 45 minutową pracy prowadzących zajęcia może nastąpić </w:t>
      </w:r>
      <w:r w:rsidR="00BE4135" w:rsidRPr="00A22283">
        <w:rPr>
          <w:sz w:val="22"/>
          <w:szCs w:val="22"/>
        </w:rPr>
        <w:t xml:space="preserve">                     </w:t>
      </w:r>
      <w:r w:rsidRPr="00A22283">
        <w:rPr>
          <w:sz w:val="22"/>
          <w:szCs w:val="22"/>
        </w:rPr>
        <w:t>w każdym czasie. Strony sporządzą w sprawie zmiany cen odnośny aneks.</w:t>
      </w:r>
    </w:p>
    <w:p w:rsidR="00A15772" w:rsidRPr="00A22283" w:rsidRDefault="00A15772" w:rsidP="00BE4135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sz w:val="22"/>
          <w:szCs w:val="22"/>
        </w:rPr>
      </w:pPr>
      <w:r w:rsidRPr="00A22283">
        <w:rPr>
          <w:sz w:val="22"/>
          <w:szCs w:val="22"/>
        </w:rPr>
        <w:t xml:space="preserve">Ustalony w ust. 1 niniejszego paragrafu  limit wynagrodzenia na cały okres </w:t>
      </w:r>
      <w:r w:rsidR="00CB2E20" w:rsidRPr="00A22283">
        <w:rPr>
          <w:sz w:val="22"/>
          <w:szCs w:val="22"/>
        </w:rPr>
        <w:t>Umowy</w:t>
      </w:r>
      <w:r w:rsidRPr="00A22283">
        <w:rPr>
          <w:sz w:val="22"/>
          <w:szCs w:val="22"/>
        </w:rPr>
        <w:t xml:space="preserve"> wynikający</w:t>
      </w:r>
      <w:r w:rsidR="00BE4135" w:rsidRPr="00A22283">
        <w:rPr>
          <w:sz w:val="22"/>
          <w:szCs w:val="22"/>
        </w:rPr>
        <w:t xml:space="preserve">             </w:t>
      </w:r>
      <w:r w:rsidRPr="00A22283">
        <w:rPr>
          <w:sz w:val="22"/>
          <w:szCs w:val="22"/>
        </w:rPr>
        <w:t xml:space="preserve"> z wybranej oferty Wykonawcy, może ulec zmniejszeniu, w przypadku jednostronnego zmniejszenia przez Zamawiającego zakresu rzeczowego zamówienia</w:t>
      </w:r>
      <w:r w:rsidR="00F618AD">
        <w:rPr>
          <w:sz w:val="22"/>
          <w:szCs w:val="22"/>
        </w:rPr>
        <w:t xml:space="preserve"> lub w przypadku wystąpienia okoliczności niezależnych od Stron, a uniemożliwiających prowadzenie zajęć, w szczególności wynikających z wprowadzonego na terenie Rzeczpospolitej Polskiej stanu epidemii</w:t>
      </w:r>
      <w:r w:rsidRPr="00A22283">
        <w:rPr>
          <w:sz w:val="22"/>
          <w:szCs w:val="22"/>
        </w:rPr>
        <w:t>.</w:t>
      </w:r>
    </w:p>
    <w:p w:rsidR="00A15772" w:rsidRDefault="00A15772" w:rsidP="00BE4135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sz w:val="22"/>
          <w:szCs w:val="22"/>
        </w:rPr>
      </w:pPr>
      <w:r w:rsidRPr="00A22283">
        <w:rPr>
          <w:sz w:val="22"/>
          <w:szCs w:val="22"/>
        </w:rPr>
        <w:t>Zamawiający zobowiązuje się regulować należność Wykonawcy miesięcznie w terminie …… dni od daty  prawidłowo wystawionej i doręczonej Zamawiającemu faktury VAT. Faktury wystawiane będą raz w miesiącu (na koniec każdego miesiąca).</w:t>
      </w:r>
    </w:p>
    <w:p w:rsidR="00A15772" w:rsidRDefault="00A15772" w:rsidP="00C077A0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sz w:val="22"/>
          <w:szCs w:val="22"/>
        </w:rPr>
      </w:pPr>
      <w:r w:rsidRPr="00C077A0">
        <w:rPr>
          <w:sz w:val="22"/>
          <w:szCs w:val="22"/>
        </w:rPr>
        <w:t xml:space="preserve">Podstawą wystawienia faktury będzie miesięczny wykaz przepracowanych  jednostek 45 minutowych, potwierdzony przez </w:t>
      </w:r>
      <w:r w:rsidR="00426A26" w:rsidRPr="00C077A0">
        <w:rPr>
          <w:sz w:val="22"/>
          <w:szCs w:val="22"/>
        </w:rPr>
        <w:t xml:space="preserve">Kierownika Obiektów Sportowo-Rekreacyjnych </w:t>
      </w:r>
      <w:proofErr w:type="spellStart"/>
      <w:r w:rsidR="00426A26" w:rsidRPr="00C077A0">
        <w:rPr>
          <w:sz w:val="22"/>
          <w:szCs w:val="22"/>
        </w:rPr>
        <w:t>Aqua</w:t>
      </w:r>
      <w:proofErr w:type="spellEnd"/>
      <w:r w:rsidR="00426A26" w:rsidRPr="00C077A0">
        <w:rPr>
          <w:sz w:val="22"/>
          <w:szCs w:val="22"/>
        </w:rPr>
        <w:t xml:space="preserve"> Lublin.</w:t>
      </w:r>
    </w:p>
    <w:p w:rsidR="00C077A0" w:rsidRDefault="00C077A0" w:rsidP="00C077A0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sz w:val="22"/>
          <w:szCs w:val="22"/>
        </w:rPr>
      </w:pPr>
      <w:r w:rsidRPr="00C077A0">
        <w:rPr>
          <w:sz w:val="22"/>
          <w:szCs w:val="22"/>
        </w:rPr>
        <w:t>Strony akceptują wystawienie i dostarczenie faktury/faktur, faktur korygujących oraz duplikatów faktur w formie elektronicznej, zgodnie z art. 106n ustawy z dnia 11 marca 2004 r. o podatku od towarów i usług, a ich przesył między Zamawiającym a Wykonawcą może odbywać się tylko za pomocą plików w formacie PDF (</w:t>
      </w:r>
      <w:proofErr w:type="spellStart"/>
      <w:r w:rsidRPr="00C077A0">
        <w:rPr>
          <w:sz w:val="22"/>
          <w:szCs w:val="22"/>
        </w:rPr>
        <w:t>Portable</w:t>
      </w:r>
      <w:proofErr w:type="spellEnd"/>
      <w:r w:rsidRPr="00C077A0">
        <w:rPr>
          <w:sz w:val="22"/>
          <w:szCs w:val="22"/>
        </w:rPr>
        <w:t xml:space="preserve"> </w:t>
      </w:r>
      <w:proofErr w:type="spellStart"/>
      <w:r w:rsidRPr="00C077A0">
        <w:rPr>
          <w:sz w:val="22"/>
          <w:szCs w:val="22"/>
        </w:rPr>
        <w:t>Document</w:t>
      </w:r>
      <w:proofErr w:type="spellEnd"/>
      <w:r w:rsidRPr="00C077A0">
        <w:rPr>
          <w:sz w:val="22"/>
          <w:szCs w:val="22"/>
        </w:rPr>
        <w:t xml:space="preserve"> Format). Nie dopuszcza się kompresji pliku PDF.</w:t>
      </w:r>
    </w:p>
    <w:p w:rsidR="00C077A0" w:rsidRDefault="00C077A0" w:rsidP="00C077A0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sz w:val="22"/>
          <w:szCs w:val="22"/>
        </w:rPr>
      </w:pPr>
      <w:r w:rsidRPr="00C077A0">
        <w:rPr>
          <w:sz w:val="22"/>
          <w:szCs w:val="22"/>
        </w:rPr>
        <w:t xml:space="preserve">Zamawiający oświadcza, iż adresem e-mail, właściwym do przesyłu faktur jest: efaktury@mosir.lublin.pl. Potwierdzeniem obioru otrzymanej faktury jest wiadomość zwrotna wysłana z konta </w:t>
      </w:r>
      <w:hyperlink r:id="rId7" w:history="1">
        <w:r w:rsidRPr="00C077A0">
          <w:rPr>
            <w:rStyle w:val="Hipercze"/>
            <w:sz w:val="22"/>
            <w:szCs w:val="22"/>
          </w:rPr>
          <w:t>efaktury@mosir.lublin.pl</w:t>
        </w:r>
      </w:hyperlink>
      <w:r w:rsidRPr="00C077A0">
        <w:rPr>
          <w:sz w:val="22"/>
          <w:szCs w:val="22"/>
        </w:rPr>
        <w:t xml:space="preserve">  w terminie 3 dni roboczych.</w:t>
      </w:r>
    </w:p>
    <w:p w:rsidR="00C077A0" w:rsidRDefault="00C077A0" w:rsidP="00C077A0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077A0">
        <w:rPr>
          <w:sz w:val="22"/>
          <w:szCs w:val="22"/>
        </w:rPr>
        <w:t xml:space="preserve">Zamawiający dopuszcza również przesyłanie ustrukturyzowanych faktur elektronicznych zgodnie  z ustawą z dnia 9 listopada 2018 r. o elektronicznym fakturowaniu w zamówieniach publicznych, koncesjach na roboty budowlane lub usługi oraz partnerstwie publiczno-prywatny (Dz. U. z 2020 r., poz. 1666 z </w:t>
      </w:r>
      <w:proofErr w:type="spellStart"/>
      <w:r w:rsidRPr="00C077A0">
        <w:rPr>
          <w:sz w:val="22"/>
          <w:szCs w:val="22"/>
        </w:rPr>
        <w:t>póź</w:t>
      </w:r>
      <w:proofErr w:type="spellEnd"/>
      <w:r w:rsidRPr="00C077A0">
        <w:rPr>
          <w:sz w:val="22"/>
          <w:szCs w:val="22"/>
        </w:rPr>
        <w:t xml:space="preserve">. </w:t>
      </w:r>
      <w:proofErr w:type="spellStart"/>
      <w:r w:rsidRPr="00C077A0">
        <w:rPr>
          <w:sz w:val="22"/>
          <w:szCs w:val="22"/>
        </w:rPr>
        <w:t>zm</w:t>
      </w:r>
      <w:proofErr w:type="spellEnd"/>
      <w:r w:rsidRPr="00C077A0">
        <w:rPr>
          <w:sz w:val="22"/>
          <w:szCs w:val="22"/>
        </w:rPr>
        <w:t>).</w:t>
      </w:r>
    </w:p>
    <w:p w:rsidR="00C077A0" w:rsidRDefault="00C077A0" w:rsidP="00C077A0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077A0">
        <w:rPr>
          <w:sz w:val="22"/>
          <w:szCs w:val="22"/>
        </w:rPr>
        <w:t>Wykonawca oświadcza, że jest czynnym podatnikiem podatku od towarów i usług (VAT)                          i posiada numer identyfikacji podatkowej NIP: ………………………………………………….i zobowiązuje się do zachowania statusu podatnika VAT czynnego przynajmniej do dnia wystawienia ostatniej faktury dla Zamawiającego. Wykonawca zobowiązuje się również do niezwłocznego informowania Zamawiającego o wszelkich zmianach jego statusu VAT w trakcie trwania Umowy, tj. rezygnacji ze statusu czynnego podatnika VAT lub wykreślenia go z listy podatników VAT czynnych przez organ podatkowy, najpóźniej w ciągu 3 dni od zaistnienia tego zdarzenia.</w:t>
      </w:r>
    </w:p>
    <w:p w:rsidR="00C077A0" w:rsidRPr="00C077A0" w:rsidRDefault="00C077A0" w:rsidP="00C077A0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sz w:val="22"/>
          <w:szCs w:val="22"/>
        </w:rPr>
      </w:pPr>
      <w:r w:rsidRPr="00C077A0">
        <w:rPr>
          <w:sz w:val="22"/>
          <w:szCs w:val="22"/>
          <w:lang w:eastAsia="pl-PL"/>
        </w:rPr>
        <w:t xml:space="preserve"> Wykonawca oświadcza, że numer rachunku rozliczeniowego, jest zgłoszony do właściwego organu podatkowego i widnieje w wykazie, o którym mowa w art. 96b ust. 1 Ustawy                         z dn. 11.03.2004 r. o podatku od towarów i usług. Wykonawca zobowiązuje się również do niezwłocznego informowania Zamawiającego o wszelkich zmianach jego numeru rachunku bankowego w trakcie trwania Umowy, tj. zmiany numeru rachunku bankowego lub wykreślenia go z ww. wykazu przez organ podatkowy, najpóźniej w ciągu 2 dni od zaistnienia tego zdarzenia. – </w:t>
      </w:r>
      <w:r w:rsidRPr="00C077A0">
        <w:rPr>
          <w:i/>
          <w:iCs/>
          <w:sz w:val="22"/>
          <w:szCs w:val="22"/>
          <w:lang w:eastAsia="pl-PL"/>
        </w:rPr>
        <w:t>(jeżeli dotyczy).</w:t>
      </w:r>
    </w:p>
    <w:p w:rsidR="00C077A0" w:rsidRPr="00C077A0" w:rsidRDefault="00C077A0" w:rsidP="00C077A0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sz w:val="22"/>
          <w:szCs w:val="22"/>
        </w:rPr>
      </w:pPr>
      <w:r w:rsidRPr="00C077A0">
        <w:rPr>
          <w:sz w:val="22"/>
          <w:szCs w:val="22"/>
        </w:rPr>
        <w:t xml:space="preserve">Wykonawca oświadcza, że posiada status dużego przedsiębiorcy/nie posiada statusu dużego przedsiębiorcy w rozumieniu przepisów Ustawy z dnia </w:t>
      </w:r>
      <w:r w:rsidRPr="00C077A0">
        <w:rPr>
          <w:rStyle w:val="object"/>
          <w:sz w:val="22"/>
          <w:szCs w:val="22"/>
        </w:rPr>
        <w:t>08 marca 2013</w:t>
      </w:r>
      <w:r w:rsidRPr="00C077A0">
        <w:rPr>
          <w:sz w:val="22"/>
          <w:szCs w:val="22"/>
        </w:rPr>
        <w:t xml:space="preserve"> r. o przeciwdziałaniu nadmiernym opóźnieniom w transakcjach handlowych (t. j. Dz. U. z 2020 r. poz. 935 ze zm.). Wykonawca oświadcza, że do określenia statusu przedsiębiorcy, zostały przyjęte dane zgodnie                  z zasadami ujętymi w Załączniku nr I do Rozporządzenia Komisji (UE) nr 651/2014                                   z dnia </w:t>
      </w:r>
      <w:r w:rsidRPr="00C077A0">
        <w:rPr>
          <w:rStyle w:val="object"/>
          <w:sz w:val="22"/>
          <w:szCs w:val="22"/>
        </w:rPr>
        <w:t>17 czerwca 2014</w:t>
      </w:r>
      <w:r w:rsidRPr="00C077A0">
        <w:rPr>
          <w:sz w:val="22"/>
          <w:szCs w:val="22"/>
        </w:rPr>
        <w:t xml:space="preserve"> r. uznającego niektóre rodzaje pomocy za zgodne z rynkiem wewnętrznym w zastosowaniu art. 107 i art. 108 Traktatu (Dz. Urz. UE L 187 z 26.06.2014 ze zm.).</w:t>
      </w:r>
    </w:p>
    <w:p w:rsidR="00A15772" w:rsidRPr="00A22283" w:rsidRDefault="00A15772">
      <w:pPr>
        <w:pStyle w:val="NormalnyWeb1"/>
        <w:spacing w:before="0" w:after="0"/>
        <w:rPr>
          <w:b/>
          <w:bCs/>
          <w:sz w:val="22"/>
          <w:szCs w:val="22"/>
        </w:rPr>
      </w:pPr>
    </w:p>
    <w:p w:rsidR="00A15772" w:rsidRPr="00A22283" w:rsidRDefault="00A15772">
      <w:pPr>
        <w:pStyle w:val="NormalnyWeb1"/>
        <w:spacing w:before="0" w:after="0"/>
        <w:jc w:val="center"/>
        <w:rPr>
          <w:b/>
          <w:bCs/>
          <w:sz w:val="22"/>
          <w:szCs w:val="22"/>
        </w:rPr>
      </w:pPr>
      <w:r w:rsidRPr="00A22283">
        <w:rPr>
          <w:b/>
          <w:bCs/>
          <w:sz w:val="22"/>
          <w:szCs w:val="22"/>
        </w:rPr>
        <w:t>§8</w:t>
      </w:r>
    </w:p>
    <w:p w:rsidR="00A15772" w:rsidRPr="00A22283" w:rsidRDefault="00A15772" w:rsidP="00080CCF">
      <w:pPr>
        <w:numPr>
          <w:ilvl w:val="0"/>
          <w:numId w:val="13"/>
        </w:numPr>
        <w:tabs>
          <w:tab w:val="left" w:pos="426"/>
        </w:tabs>
        <w:ind w:left="426" w:hanging="357"/>
        <w:jc w:val="both"/>
        <w:rPr>
          <w:sz w:val="22"/>
          <w:szCs w:val="22"/>
        </w:rPr>
      </w:pPr>
      <w:r w:rsidRPr="00A22283">
        <w:rPr>
          <w:sz w:val="22"/>
          <w:szCs w:val="22"/>
        </w:rPr>
        <w:t>Wykonawca zapłaci Zamawiającemu kary umowne:</w:t>
      </w:r>
    </w:p>
    <w:p w:rsidR="00A15772" w:rsidRPr="00A22283" w:rsidRDefault="00A15772" w:rsidP="00080CCF">
      <w:pPr>
        <w:pStyle w:val="NormalnyWeb1"/>
        <w:numPr>
          <w:ilvl w:val="0"/>
          <w:numId w:val="14"/>
        </w:numPr>
        <w:tabs>
          <w:tab w:val="left" w:pos="1080"/>
        </w:tabs>
        <w:spacing w:before="0" w:after="0"/>
        <w:ind w:left="1080" w:hanging="357"/>
        <w:jc w:val="both"/>
        <w:rPr>
          <w:sz w:val="22"/>
          <w:szCs w:val="22"/>
        </w:rPr>
      </w:pPr>
      <w:r w:rsidRPr="00A22283">
        <w:rPr>
          <w:sz w:val="22"/>
          <w:szCs w:val="22"/>
        </w:rPr>
        <w:t xml:space="preserve">za odstąpienie od </w:t>
      </w:r>
      <w:r w:rsidR="00CB2E20" w:rsidRPr="00A22283">
        <w:rPr>
          <w:sz w:val="22"/>
          <w:szCs w:val="22"/>
        </w:rPr>
        <w:t>Umowy</w:t>
      </w:r>
      <w:r w:rsidRPr="00A22283">
        <w:rPr>
          <w:sz w:val="22"/>
          <w:szCs w:val="22"/>
        </w:rPr>
        <w:t xml:space="preserve"> z przyczyn zależnych od Wykonawcy, w wysokości 10% wartości wynagrodzenia, o którym mowa w §7 ust. 1, </w:t>
      </w:r>
    </w:p>
    <w:p w:rsidR="00A15772" w:rsidRPr="00A22283" w:rsidRDefault="00A15772" w:rsidP="00080CCF">
      <w:pPr>
        <w:pStyle w:val="NormalnyWeb1"/>
        <w:numPr>
          <w:ilvl w:val="0"/>
          <w:numId w:val="14"/>
        </w:numPr>
        <w:tabs>
          <w:tab w:val="left" w:pos="1080"/>
        </w:tabs>
        <w:spacing w:before="0" w:after="0"/>
        <w:ind w:left="1080" w:hanging="357"/>
        <w:jc w:val="both"/>
        <w:rPr>
          <w:sz w:val="22"/>
          <w:szCs w:val="22"/>
        </w:rPr>
      </w:pPr>
      <w:r w:rsidRPr="00A22283">
        <w:rPr>
          <w:sz w:val="22"/>
          <w:szCs w:val="22"/>
        </w:rPr>
        <w:lastRenderedPageBreak/>
        <w:t>za każdy potwierdzony przypadek nienależytego świadczenia u</w:t>
      </w:r>
      <w:r w:rsidR="00BE4135" w:rsidRPr="00A22283">
        <w:rPr>
          <w:sz w:val="22"/>
          <w:szCs w:val="22"/>
        </w:rPr>
        <w:t xml:space="preserve">sługi,  </w:t>
      </w:r>
      <w:r w:rsidRPr="00A22283">
        <w:rPr>
          <w:sz w:val="22"/>
          <w:szCs w:val="22"/>
        </w:rPr>
        <w:t xml:space="preserve">w szczególności </w:t>
      </w:r>
      <w:r w:rsidR="00BE4135" w:rsidRPr="00A22283">
        <w:rPr>
          <w:sz w:val="22"/>
          <w:szCs w:val="22"/>
        </w:rPr>
        <w:t xml:space="preserve">                  </w:t>
      </w:r>
      <w:r w:rsidRPr="00A22283">
        <w:rPr>
          <w:sz w:val="22"/>
          <w:szCs w:val="22"/>
        </w:rPr>
        <w:t>w przypadku stwierdzonej nieobecności instruktorów, braku lub niewłaściwej reakcji, nieprzestrzegania zasad określonych w szczegółowym opisie przedmiotu zamówienia itp. w wysokości 500,00 zł za każdy taki przypadek.</w:t>
      </w:r>
    </w:p>
    <w:p w:rsidR="00A15772" w:rsidRPr="00A22283" w:rsidRDefault="00A15772" w:rsidP="00BE4135">
      <w:pPr>
        <w:numPr>
          <w:ilvl w:val="0"/>
          <w:numId w:val="3"/>
        </w:numPr>
        <w:tabs>
          <w:tab w:val="clear" w:pos="720"/>
          <w:tab w:val="num" w:pos="426"/>
        </w:tabs>
        <w:ind w:left="426" w:hanging="284"/>
        <w:jc w:val="both"/>
        <w:rPr>
          <w:sz w:val="22"/>
          <w:szCs w:val="22"/>
        </w:rPr>
      </w:pPr>
      <w:r w:rsidRPr="00A22283">
        <w:rPr>
          <w:sz w:val="22"/>
          <w:szCs w:val="22"/>
        </w:rPr>
        <w:t>Roszczenia o zapłatę należnych kar umownych nie będą pozbawiać Zamawiającego prawa żądania zapłaty odszkodowania uzupełniającego na zasadach ogólnych, jeżeli wysokość ewentualnej szkody przekroczy wysokość zastrzeżonej kary umownej. Kary umowne, o których mowa w niniejszym paragrafie Zamawiający może</w:t>
      </w:r>
      <w:r w:rsidR="00BE4135" w:rsidRPr="00A22283">
        <w:rPr>
          <w:sz w:val="22"/>
          <w:szCs w:val="22"/>
        </w:rPr>
        <w:t xml:space="preserve"> potrącać </w:t>
      </w:r>
      <w:r w:rsidRPr="00A22283">
        <w:rPr>
          <w:sz w:val="22"/>
          <w:szCs w:val="22"/>
        </w:rPr>
        <w:t>z należności przysługujących Wykonawcy, poprzez potrącenie z przysługującego Wykonawcy wynagrodzenia, tj. z faktur wystawionych na rzecz Zamawiającego, na co Wykonawca wyraża zgodę.</w:t>
      </w:r>
    </w:p>
    <w:p w:rsidR="00A15772" w:rsidRPr="00A22283" w:rsidRDefault="00A15772" w:rsidP="00BE4135">
      <w:pPr>
        <w:numPr>
          <w:ilvl w:val="0"/>
          <w:numId w:val="3"/>
        </w:numPr>
        <w:tabs>
          <w:tab w:val="clear" w:pos="720"/>
          <w:tab w:val="num" w:pos="426"/>
        </w:tabs>
        <w:ind w:left="426" w:hanging="284"/>
        <w:jc w:val="both"/>
        <w:rPr>
          <w:sz w:val="22"/>
          <w:szCs w:val="22"/>
        </w:rPr>
      </w:pPr>
      <w:r w:rsidRPr="00A22283">
        <w:rPr>
          <w:sz w:val="22"/>
          <w:szCs w:val="22"/>
        </w:rPr>
        <w:t>Kary umowne należne Zamawiającemu z różnych tytułów nie wykluczają się wzajemnie i mogą być dochodzone łącznie.</w:t>
      </w:r>
    </w:p>
    <w:p w:rsidR="00A15772" w:rsidRDefault="00A15772" w:rsidP="00BE4135">
      <w:pPr>
        <w:numPr>
          <w:ilvl w:val="0"/>
          <w:numId w:val="3"/>
        </w:numPr>
        <w:tabs>
          <w:tab w:val="clear" w:pos="720"/>
          <w:tab w:val="num" w:pos="426"/>
        </w:tabs>
        <w:ind w:left="426" w:hanging="284"/>
        <w:jc w:val="both"/>
        <w:rPr>
          <w:sz w:val="22"/>
          <w:szCs w:val="22"/>
        </w:rPr>
      </w:pPr>
      <w:r w:rsidRPr="00A22283">
        <w:rPr>
          <w:sz w:val="22"/>
          <w:szCs w:val="22"/>
        </w:rPr>
        <w:t>Wykonawca zobowiązuje się do uiszczenia kar umownych, o których mowa w ust. 1 niniejszego paragrafu w terminie 7 dni od dnia wezwania przez Zamawiającego wezwania do ich zapłaty.</w:t>
      </w:r>
    </w:p>
    <w:p w:rsidR="00C077A0" w:rsidRPr="00C077A0" w:rsidRDefault="00C077A0" w:rsidP="00C077A0">
      <w:pPr>
        <w:numPr>
          <w:ilvl w:val="0"/>
          <w:numId w:val="3"/>
        </w:numPr>
        <w:tabs>
          <w:tab w:val="clear" w:pos="720"/>
          <w:tab w:val="num" w:pos="426"/>
        </w:tabs>
        <w:ind w:left="426" w:hanging="284"/>
        <w:jc w:val="both"/>
        <w:rPr>
          <w:sz w:val="22"/>
          <w:szCs w:val="22"/>
        </w:rPr>
      </w:pPr>
      <w:r w:rsidRPr="00C077A0">
        <w:rPr>
          <w:sz w:val="22"/>
          <w:szCs w:val="22"/>
        </w:rPr>
        <w:t xml:space="preserve">W razie naliczenia kar umownych Zamawiający będzie upoważniony do ich potrącenia                              z wynagrodzenia należnego Wykonawcy. </w:t>
      </w:r>
    </w:p>
    <w:p w:rsidR="00BE4135" w:rsidRPr="00A22283" w:rsidRDefault="00BE4135" w:rsidP="008145DC">
      <w:pPr>
        <w:rPr>
          <w:b/>
          <w:bCs/>
          <w:sz w:val="22"/>
          <w:szCs w:val="22"/>
        </w:rPr>
      </w:pPr>
    </w:p>
    <w:p w:rsidR="00A15772" w:rsidRPr="00A22283" w:rsidRDefault="00A15772">
      <w:pPr>
        <w:jc w:val="center"/>
        <w:rPr>
          <w:b/>
          <w:bCs/>
          <w:sz w:val="22"/>
          <w:szCs w:val="22"/>
        </w:rPr>
      </w:pPr>
      <w:r w:rsidRPr="00A22283">
        <w:rPr>
          <w:b/>
          <w:bCs/>
          <w:sz w:val="22"/>
          <w:szCs w:val="22"/>
        </w:rPr>
        <w:t>§9</w:t>
      </w:r>
    </w:p>
    <w:p w:rsidR="00A15772" w:rsidRPr="00A22283" w:rsidRDefault="00A15772">
      <w:pPr>
        <w:jc w:val="both"/>
        <w:rPr>
          <w:sz w:val="22"/>
          <w:szCs w:val="22"/>
        </w:rPr>
      </w:pPr>
      <w:r w:rsidRPr="00A22283">
        <w:rPr>
          <w:sz w:val="22"/>
          <w:szCs w:val="22"/>
        </w:rPr>
        <w:t>Umowę zawarto na c</w:t>
      </w:r>
      <w:r w:rsidR="00BE4135" w:rsidRPr="00A22283">
        <w:rPr>
          <w:sz w:val="22"/>
          <w:szCs w:val="22"/>
        </w:rPr>
        <w:t xml:space="preserve">zas określony </w:t>
      </w:r>
      <w:r w:rsidR="00C077A0">
        <w:rPr>
          <w:sz w:val="22"/>
          <w:szCs w:val="22"/>
        </w:rPr>
        <w:t xml:space="preserve">12 miesięcy tj. </w:t>
      </w:r>
      <w:r w:rsidR="004C2F54" w:rsidRPr="00A22283">
        <w:rPr>
          <w:sz w:val="22"/>
          <w:szCs w:val="22"/>
        </w:rPr>
        <w:t xml:space="preserve">od dnia </w:t>
      </w:r>
      <w:r w:rsidR="00C077A0">
        <w:rPr>
          <w:sz w:val="22"/>
          <w:szCs w:val="22"/>
        </w:rPr>
        <w:t>………………</w:t>
      </w:r>
      <w:r w:rsidR="00BE4135" w:rsidRPr="00A22283">
        <w:rPr>
          <w:sz w:val="22"/>
          <w:szCs w:val="22"/>
        </w:rPr>
        <w:t xml:space="preserve"> r. do dnia </w:t>
      </w:r>
      <w:r w:rsidR="00C077A0">
        <w:rPr>
          <w:sz w:val="22"/>
          <w:szCs w:val="22"/>
        </w:rPr>
        <w:t>………………</w:t>
      </w:r>
      <w:r w:rsidR="004C2F54" w:rsidRPr="00A22283">
        <w:rPr>
          <w:sz w:val="22"/>
          <w:szCs w:val="22"/>
        </w:rPr>
        <w:t xml:space="preserve"> r.</w:t>
      </w:r>
      <w:r w:rsidRPr="00A22283">
        <w:rPr>
          <w:sz w:val="22"/>
          <w:szCs w:val="22"/>
        </w:rPr>
        <w:t xml:space="preserve"> lub do wyczerpania kwot przewidzianych na realizację niniejszego zamówienia przez Zamawiającego.</w:t>
      </w:r>
    </w:p>
    <w:p w:rsidR="00A15772" w:rsidRPr="00A22283" w:rsidRDefault="00A15772">
      <w:pPr>
        <w:shd w:val="clear" w:color="auto" w:fill="FFFFFF"/>
        <w:ind w:right="62"/>
        <w:rPr>
          <w:b/>
          <w:bCs/>
          <w:sz w:val="22"/>
          <w:szCs w:val="22"/>
        </w:rPr>
      </w:pPr>
    </w:p>
    <w:p w:rsidR="00A15772" w:rsidRPr="00A22283" w:rsidRDefault="00A15772">
      <w:pPr>
        <w:shd w:val="clear" w:color="auto" w:fill="FFFFFF"/>
        <w:ind w:right="62"/>
        <w:jc w:val="center"/>
        <w:rPr>
          <w:b/>
          <w:bCs/>
          <w:sz w:val="22"/>
          <w:szCs w:val="22"/>
        </w:rPr>
      </w:pPr>
      <w:r w:rsidRPr="00A22283">
        <w:rPr>
          <w:b/>
          <w:bCs/>
          <w:sz w:val="22"/>
          <w:szCs w:val="22"/>
        </w:rPr>
        <w:t>§10</w:t>
      </w:r>
    </w:p>
    <w:p w:rsidR="00A15772" w:rsidRPr="00A22283" w:rsidRDefault="00A15772">
      <w:pPr>
        <w:shd w:val="clear" w:color="auto" w:fill="FFFFFF"/>
        <w:ind w:right="62"/>
        <w:jc w:val="both"/>
        <w:rPr>
          <w:sz w:val="22"/>
          <w:szCs w:val="22"/>
        </w:rPr>
      </w:pPr>
      <w:r w:rsidRPr="00A22283">
        <w:rPr>
          <w:sz w:val="22"/>
          <w:szCs w:val="22"/>
        </w:rPr>
        <w:t xml:space="preserve">1. Zamawiający ma prawo odstąpienia od </w:t>
      </w:r>
      <w:r w:rsidR="00CB2E20" w:rsidRPr="00A22283">
        <w:rPr>
          <w:sz w:val="22"/>
          <w:szCs w:val="22"/>
        </w:rPr>
        <w:t>Umowy</w:t>
      </w:r>
      <w:r w:rsidRPr="00A22283">
        <w:rPr>
          <w:sz w:val="22"/>
          <w:szCs w:val="22"/>
        </w:rPr>
        <w:t xml:space="preserve"> w następujących przypadkach:</w:t>
      </w:r>
    </w:p>
    <w:p w:rsidR="00A15772" w:rsidRPr="00A22283" w:rsidRDefault="00A15772">
      <w:pPr>
        <w:shd w:val="clear" w:color="auto" w:fill="FFFFFF"/>
        <w:ind w:left="363" w:right="62"/>
        <w:jc w:val="both"/>
        <w:rPr>
          <w:sz w:val="22"/>
          <w:szCs w:val="22"/>
        </w:rPr>
      </w:pPr>
      <w:r w:rsidRPr="00A22283">
        <w:rPr>
          <w:sz w:val="22"/>
          <w:szCs w:val="22"/>
        </w:rPr>
        <w:t xml:space="preserve">a) niewykonywania lub nienależytego wykonywania </w:t>
      </w:r>
      <w:r w:rsidR="00CB2E20" w:rsidRPr="00A22283">
        <w:rPr>
          <w:sz w:val="22"/>
          <w:szCs w:val="22"/>
        </w:rPr>
        <w:t>Umowy</w:t>
      </w:r>
      <w:r w:rsidRPr="00A22283">
        <w:rPr>
          <w:sz w:val="22"/>
          <w:szCs w:val="22"/>
        </w:rPr>
        <w:t xml:space="preserve"> przez Wykonawcę,</w:t>
      </w:r>
    </w:p>
    <w:p w:rsidR="00A15772" w:rsidRPr="00A22283" w:rsidRDefault="00A15772">
      <w:pPr>
        <w:shd w:val="clear" w:color="auto" w:fill="FFFFFF"/>
        <w:ind w:left="539" w:right="62" w:hanging="181"/>
        <w:jc w:val="both"/>
        <w:rPr>
          <w:sz w:val="22"/>
          <w:szCs w:val="22"/>
        </w:rPr>
      </w:pPr>
      <w:r w:rsidRPr="00A22283">
        <w:rPr>
          <w:sz w:val="22"/>
          <w:szCs w:val="22"/>
        </w:rPr>
        <w:t>b) wykorzystania przez Wykonawcę mienia Zamawiającego bez jego zgody lub niezgodnie z przeznaczeniem,</w:t>
      </w:r>
    </w:p>
    <w:p w:rsidR="00A15772" w:rsidRPr="00A22283" w:rsidRDefault="00A15772">
      <w:pPr>
        <w:ind w:left="539" w:hanging="181"/>
        <w:jc w:val="both"/>
        <w:rPr>
          <w:sz w:val="22"/>
          <w:szCs w:val="22"/>
        </w:rPr>
      </w:pPr>
      <w:r w:rsidRPr="00A22283">
        <w:rPr>
          <w:sz w:val="22"/>
          <w:szCs w:val="22"/>
        </w:rPr>
        <w:t xml:space="preserve">c) w razie zaistnienia istotnej zmiany okoliczności powodującej, że wykonanie </w:t>
      </w:r>
      <w:r w:rsidR="00CB2E20" w:rsidRPr="00A22283">
        <w:rPr>
          <w:sz w:val="22"/>
          <w:szCs w:val="22"/>
        </w:rPr>
        <w:t>Umowy</w:t>
      </w:r>
      <w:r w:rsidRPr="00A22283">
        <w:rPr>
          <w:sz w:val="22"/>
          <w:szCs w:val="22"/>
        </w:rPr>
        <w:t xml:space="preserve"> nie leży w interesie publicznym, czego nie można było przewidzieć w chwili zawarcia </w:t>
      </w:r>
      <w:r w:rsidR="00CB2E20" w:rsidRPr="00A22283">
        <w:rPr>
          <w:sz w:val="22"/>
          <w:szCs w:val="22"/>
        </w:rPr>
        <w:t>Umowy</w:t>
      </w:r>
      <w:r w:rsidRPr="00A22283">
        <w:rPr>
          <w:sz w:val="22"/>
          <w:szCs w:val="22"/>
        </w:rPr>
        <w:t xml:space="preserve">, </w:t>
      </w:r>
    </w:p>
    <w:p w:rsidR="00A15772" w:rsidRPr="00A22283" w:rsidRDefault="00A15772">
      <w:pPr>
        <w:jc w:val="both"/>
        <w:rPr>
          <w:sz w:val="22"/>
          <w:szCs w:val="22"/>
        </w:rPr>
      </w:pPr>
      <w:r w:rsidRPr="00A22283">
        <w:rPr>
          <w:sz w:val="22"/>
          <w:szCs w:val="22"/>
        </w:rPr>
        <w:t>w terminie 5 dni od powzięcia wiadomości o tych okolicznościach.</w:t>
      </w:r>
    </w:p>
    <w:p w:rsidR="00A15772" w:rsidRPr="00A22283" w:rsidRDefault="00A15772">
      <w:pPr>
        <w:shd w:val="clear" w:color="auto" w:fill="FFFFFF"/>
        <w:ind w:left="363" w:right="91" w:hanging="363"/>
        <w:jc w:val="both"/>
        <w:rPr>
          <w:sz w:val="22"/>
          <w:szCs w:val="22"/>
        </w:rPr>
      </w:pPr>
      <w:r w:rsidRPr="00A22283">
        <w:rPr>
          <w:sz w:val="22"/>
          <w:szCs w:val="22"/>
        </w:rPr>
        <w:t xml:space="preserve">2. W przypadku odstąpienia przez Zamawiającego od </w:t>
      </w:r>
      <w:r w:rsidR="00CB2E20" w:rsidRPr="00A22283">
        <w:rPr>
          <w:sz w:val="22"/>
          <w:szCs w:val="22"/>
        </w:rPr>
        <w:t>Umowy</w:t>
      </w:r>
      <w:r w:rsidRPr="00A22283">
        <w:rPr>
          <w:sz w:val="22"/>
          <w:szCs w:val="22"/>
        </w:rPr>
        <w:t xml:space="preserve"> w okolicznościach</w:t>
      </w:r>
      <w:r w:rsidRPr="00A22283">
        <w:rPr>
          <w:sz w:val="22"/>
          <w:szCs w:val="22"/>
        </w:rPr>
        <w:br/>
        <w:t>wymienionych powyżej w pkt a) i b) ust. 1 niniejszego paragrafu, Zamawiający wyznaczy termin, do którego Wykonawca ma obowiązek realizować przedmiot zamówienia.</w:t>
      </w:r>
    </w:p>
    <w:p w:rsidR="00A15772" w:rsidRPr="00A22283" w:rsidRDefault="00A15772">
      <w:pPr>
        <w:jc w:val="center"/>
        <w:rPr>
          <w:b/>
          <w:bCs/>
          <w:sz w:val="22"/>
          <w:szCs w:val="22"/>
        </w:rPr>
      </w:pPr>
    </w:p>
    <w:p w:rsidR="00A15772" w:rsidRPr="00A22283" w:rsidRDefault="00A15772">
      <w:pPr>
        <w:jc w:val="center"/>
        <w:rPr>
          <w:b/>
          <w:bCs/>
          <w:sz w:val="22"/>
          <w:szCs w:val="22"/>
        </w:rPr>
      </w:pPr>
      <w:r w:rsidRPr="00A22283">
        <w:rPr>
          <w:b/>
          <w:bCs/>
          <w:sz w:val="22"/>
          <w:szCs w:val="22"/>
        </w:rPr>
        <w:t>§11</w:t>
      </w:r>
    </w:p>
    <w:p w:rsidR="00A15772" w:rsidRPr="00A22283" w:rsidRDefault="00A15772">
      <w:pPr>
        <w:jc w:val="both"/>
        <w:rPr>
          <w:sz w:val="22"/>
          <w:szCs w:val="22"/>
        </w:rPr>
      </w:pPr>
      <w:r w:rsidRPr="00A22283">
        <w:rPr>
          <w:sz w:val="22"/>
          <w:szCs w:val="22"/>
        </w:rPr>
        <w:t xml:space="preserve">Umowa może być rozwiązana w każdym czasie za zgodą obu stron lub jednostronnie z zachowaniem </w:t>
      </w:r>
      <w:r w:rsidR="00C06BE0" w:rsidRPr="00A4736D">
        <w:rPr>
          <w:sz w:val="22"/>
          <w:szCs w:val="22"/>
        </w:rPr>
        <w:t>miesięcznego</w:t>
      </w:r>
      <w:r w:rsidRPr="00A22283">
        <w:rPr>
          <w:sz w:val="22"/>
          <w:szCs w:val="22"/>
        </w:rPr>
        <w:t xml:space="preserve"> okresu wypowiedzenia przypadającego na koniec miesiąca kalendarzowego.</w:t>
      </w:r>
    </w:p>
    <w:p w:rsidR="00A22283" w:rsidRPr="00A22283" w:rsidRDefault="00A22283">
      <w:pPr>
        <w:jc w:val="both"/>
        <w:rPr>
          <w:sz w:val="22"/>
          <w:szCs w:val="22"/>
        </w:rPr>
      </w:pPr>
    </w:p>
    <w:p w:rsidR="00A22283" w:rsidRPr="00A22283" w:rsidRDefault="00A22283" w:rsidP="00A22283">
      <w:pPr>
        <w:pStyle w:val="western"/>
        <w:spacing w:before="0" w:line="276" w:lineRule="auto"/>
        <w:jc w:val="center"/>
        <w:rPr>
          <w:sz w:val="22"/>
          <w:szCs w:val="22"/>
        </w:rPr>
      </w:pPr>
      <w:r w:rsidRPr="00A22283">
        <w:rPr>
          <w:b/>
          <w:bCs/>
          <w:sz w:val="22"/>
          <w:szCs w:val="22"/>
        </w:rPr>
        <w:t>§12</w:t>
      </w:r>
    </w:p>
    <w:p w:rsidR="00A22283" w:rsidRPr="00A22283" w:rsidRDefault="00A22283" w:rsidP="00A22283">
      <w:pPr>
        <w:numPr>
          <w:ilvl w:val="3"/>
          <w:numId w:val="12"/>
        </w:numPr>
        <w:tabs>
          <w:tab w:val="clear" w:pos="2880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A22283">
        <w:rPr>
          <w:sz w:val="22"/>
          <w:szCs w:val="22"/>
        </w:rPr>
        <w:t xml:space="preserve">Wykonawca zobowiązuje się do wykonania względem osób przez siebie zatrudnionych (niezależnie od podstawy prawnej zatrudnienia), których dane osobowe będą ujawniane Zamawiającemu w celu realizacji Umowy, obowiązku informacyjnego zgodnie z art. 14 Rozporządzenia nr 679/2016 Parlamentu Europejskiego i Rady z dnia 27 kwietnia 2016 roku w sprawie ochrony osób fizycznych w związku z przetwarzaniem danych osobowych i w sprawie swobodnego przepływu takich danych oraz uchylenia dyrektywy 95/4/WE, w imieniu Zamawiającego. </w:t>
      </w:r>
    </w:p>
    <w:p w:rsidR="00A22283" w:rsidRPr="00A22283" w:rsidRDefault="00A22283" w:rsidP="00A22283">
      <w:pPr>
        <w:numPr>
          <w:ilvl w:val="3"/>
          <w:numId w:val="12"/>
        </w:numPr>
        <w:tabs>
          <w:tab w:val="clear" w:pos="2880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A22283">
        <w:rPr>
          <w:sz w:val="22"/>
          <w:szCs w:val="22"/>
        </w:rPr>
        <w:t>W celu wykonania zobowiązania, o którym mowa w ust. 1 powyżej, Wykonawca niezwłocznie  po zawarciu Umowy, lecz nie później niż w terminie miesiąca przekaże wszystkim osobom,                     o których mowa w ust. 1, informacje określone w art. 14 Rozporządzenia nr 679/2016 Parlamentu Europejskiego i Rady z dnia 27 kwietnia 2016 roku w sprawie ochrony osób fizycznych w związku z przetwarzaniem danych osobowych i w sprawie swobodnego przepływu takich danych oraz uchylenia dyrektywy 95/4/WE, w imieniu Wykonawcy. Wykonawca zobowiązany jest niezwłocznie, lecz nie później niż w ciągu 5 dni roboczych od otrzymania takiego żądania, przedstawić Zamawiającemu pisemne potwierdzenie otrzymania tych informacji przez osoby,               o których mowa w ust. 1.</w:t>
      </w:r>
    </w:p>
    <w:p w:rsidR="00A22283" w:rsidRPr="008145DC" w:rsidRDefault="00A22283" w:rsidP="008145DC">
      <w:pPr>
        <w:numPr>
          <w:ilvl w:val="3"/>
          <w:numId w:val="12"/>
        </w:numPr>
        <w:tabs>
          <w:tab w:val="clear" w:pos="2880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A22283">
        <w:rPr>
          <w:sz w:val="22"/>
          <w:szCs w:val="22"/>
        </w:rPr>
        <w:lastRenderedPageBreak/>
        <w:t>Dla uniknięcia wątpliwości Strony potwierdzają, że w razie prawomocnego nałożenia na Zamawiającego przez właściwy sąd lub organ jakiekolwiek kary finansowej lub prawomocnego zobowiązania do naprawienia krzywdy lub szkody, ze względu na niewykonanie przez Wykonawcę obowiązków, o których mowa w niniejszym paragrafie, Zamawiający będzie uprawniony do żądania naprawienia przez Wykonawcę wynikłej stąd szkody w pełnej wysokości, niezależnie od ewentualnych ograniczeń odpowiedzialności przewidzianych w Umowie.</w:t>
      </w:r>
    </w:p>
    <w:p w:rsidR="006C78B9" w:rsidRPr="00A22283" w:rsidRDefault="006C78B9">
      <w:pPr>
        <w:jc w:val="center"/>
        <w:rPr>
          <w:b/>
          <w:bCs/>
          <w:sz w:val="22"/>
          <w:szCs w:val="22"/>
        </w:rPr>
      </w:pPr>
    </w:p>
    <w:p w:rsidR="00A15772" w:rsidRPr="00A22283" w:rsidRDefault="00A15772">
      <w:pPr>
        <w:jc w:val="center"/>
        <w:rPr>
          <w:b/>
          <w:bCs/>
          <w:sz w:val="22"/>
          <w:szCs w:val="22"/>
        </w:rPr>
      </w:pPr>
      <w:r w:rsidRPr="00A22283">
        <w:rPr>
          <w:b/>
          <w:bCs/>
          <w:sz w:val="22"/>
          <w:szCs w:val="22"/>
        </w:rPr>
        <w:t>§1</w:t>
      </w:r>
      <w:r w:rsidR="00A22283" w:rsidRPr="00A22283">
        <w:rPr>
          <w:b/>
          <w:bCs/>
          <w:sz w:val="22"/>
          <w:szCs w:val="22"/>
        </w:rPr>
        <w:t>3</w:t>
      </w:r>
    </w:p>
    <w:p w:rsidR="00BE4135" w:rsidRPr="00A22283" w:rsidRDefault="00BE4135" w:rsidP="00BE4135">
      <w:pPr>
        <w:pStyle w:val="western"/>
        <w:spacing w:before="0"/>
        <w:rPr>
          <w:sz w:val="22"/>
          <w:szCs w:val="22"/>
        </w:rPr>
      </w:pPr>
      <w:r w:rsidRPr="00A22283">
        <w:rPr>
          <w:sz w:val="22"/>
          <w:szCs w:val="22"/>
        </w:rPr>
        <w:t>W sprawa</w:t>
      </w:r>
      <w:r w:rsidR="00C3428E">
        <w:rPr>
          <w:sz w:val="22"/>
          <w:szCs w:val="22"/>
        </w:rPr>
        <w:t>ch nie uregulowanych niniejszą U</w:t>
      </w:r>
      <w:r w:rsidRPr="00A22283">
        <w:rPr>
          <w:sz w:val="22"/>
          <w:szCs w:val="22"/>
        </w:rPr>
        <w:t>mową, zastosowanie mają przepisy Kodeksu cywilnego oraz inne obowiązujące przepisy.</w:t>
      </w:r>
    </w:p>
    <w:p w:rsidR="004C2F54" w:rsidRPr="00A22283" w:rsidRDefault="004C2F54">
      <w:pPr>
        <w:rPr>
          <w:b/>
          <w:bCs/>
          <w:sz w:val="22"/>
          <w:szCs w:val="22"/>
        </w:rPr>
      </w:pPr>
    </w:p>
    <w:p w:rsidR="00A15772" w:rsidRPr="00A22283" w:rsidRDefault="00A15772">
      <w:pPr>
        <w:jc w:val="center"/>
        <w:rPr>
          <w:b/>
          <w:bCs/>
          <w:sz w:val="22"/>
          <w:szCs w:val="22"/>
        </w:rPr>
      </w:pPr>
      <w:r w:rsidRPr="00A22283">
        <w:rPr>
          <w:b/>
          <w:bCs/>
          <w:sz w:val="22"/>
          <w:szCs w:val="22"/>
        </w:rPr>
        <w:t>§1</w:t>
      </w:r>
      <w:r w:rsidR="00A22283" w:rsidRPr="00A22283">
        <w:rPr>
          <w:b/>
          <w:bCs/>
          <w:sz w:val="22"/>
          <w:szCs w:val="22"/>
        </w:rPr>
        <w:t>4</w:t>
      </w:r>
    </w:p>
    <w:p w:rsidR="00A15772" w:rsidRPr="00A22283" w:rsidRDefault="00A15772" w:rsidP="00813479">
      <w:pPr>
        <w:pStyle w:val="NormalnyWeb1"/>
        <w:numPr>
          <w:ilvl w:val="0"/>
          <w:numId w:val="8"/>
        </w:numPr>
        <w:tabs>
          <w:tab w:val="clear" w:pos="1440"/>
          <w:tab w:val="num" w:pos="426"/>
        </w:tabs>
        <w:spacing w:before="0" w:after="0"/>
        <w:ind w:left="360"/>
        <w:jc w:val="both"/>
        <w:rPr>
          <w:sz w:val="22"/>
          <w:szCs w:val="22"/>
        </w:rPr>
      </w:pPr>
      <w:r w:rsidRPr="00A22283">
        <w:rPr>
          <w:sz w:val="22"/>
          <w:szCs w:val="22"/>
        </w:rPr>
        <w:t xml:space="preserve">Zamawiający zastrzega możliwość zmiany postanowień niniejszej </w:t>
      </w:r>
      <w:r w:rsidR="00CB2E20" w:rsidRPr="00A22283">
        <w:rPr>
          <w:sz w:val="22"/>
          <w:szCs w:val="22"/>
        </w:rPr>
        <w:t>Umowy</w:t>
      </w:r>
      <w:r w:rsidRPr="00A22283">
        <w:rPr>
          <w:sz w:val="22"/>
          <w:szCs w:val="22"/>
        </w:rPr>
        <w:t xml:space="preserve">, na warunkach określonych w niniejszej </w:t>
      </w:r>
      <w:r w:rsidR="00CB2E20" w:rsidRPr="00A22283">
        <w:rPr>
          <w:sz w:val="22"/>
          <w:szCs w:val="22"/>
        </w:rPr>
        <w:t>Umowie</w:t>
      </w:r>
      <w:r w:rsidRPr="00A22283">
        <w:rPr>
          <w:sz w:val="22"/>
          <w:szCs w:val="22"/>
        </w:rPr>
        <w:t>.</w:t>
      </w:r>
    </w:p>
    <w:p w:rsidR="00A15772" w:rsidRPr="00A22283" w:rsidRDefault="00A15772" w:rsidP="00813479">
      <w:pPr>
        <w:pStyle w:val="NormalnyWeb1"/>
        <w:numPr>
          <w:ilvl w:val="0"/>
          <w:numId w:val="8"/>
        </w:numPr>
        <w:tabs>
          <w:tab w:val="clear" w:pos="1440"/>
          <w:tab w:val="num" w:pos="426"/>
        </w:tabs>
        <w:spacing w:before="0" w:after="0"/>
        <w:ind w:left="360"/>
        <w:jc w:val="both"/>
        <w:rPr>
          <w:sz w:val="22"/>
          <w:szCs w:val="22"/>
        </w:rPr>
      </w:pPr>
      <w:r w:rsidRPr="00A22283">
        <w:rPr>
          <w:sz w:val="22"/>
          <w:szCs w:val="22"/>
        </w:rPr>
        <w:t xml:space="preserve">Strony mogą każdorazowo, na zasadzie porozumienia Stron wprowadzić zmiany do niniejszej </w:t>
      </w:r>
      <w:r w:rsidR="00CB2E20" w:rsidRPr="00A22283">
        <w:rPr>
          <w:sz w:val="22"/>
          <w:szCs w:val="22"/>
        </w:rPr>
        <w:t>Umowy</w:t>
      </w:r>
      <w:r w:rsidRPr="00A22283">
        <w:rPr>
          <w:sz w:val="22"/>
          <w:szCs w:val="22"/>
        </w:rPr>
        <w:t>, jeżeli są one korzystne dla Zamawiającego.</w:t>
      </w:r>
    </w:p>
    <w:p w:rsidR="00A15772" w:rsidRPr="00A22283" w:rsidRDefault="00A15772" w:rsidP="00813479">
      <w:pPr>
        <w:pStyle w:val="NormalnyWeb1"/>
        <w:numPr>
          <w:ilvl w:val="0"/>
          <w:numId w:val="8"/>
        </w:numPr>
        <w:tabs>
          <w:tab w:val="clear" w:pos="1440"/>
          <w:tab w:val="num" w:pos="426"/>
        </w:tabs>
        <w:spacing w:before="0" w:after="0"/>
        <w:ind w:left="360"/>
        <w:jc w:val="both"/>
        <w:rPr>
          <w:sz w:val="22"/>
          <w:szCs w:val="22"/>
        </w:rPr>
      </w:pPr>
      <w:r w:rsidRPr="00A22283">
        <w:rPr>
          <w:sz w:val="22"/>
          <w:szCs w:val="22"/>
        </w:rPr>
        <w:t>Zmiany, nie wiążące się z osiągnięciem korzyści przez Zamawiającego, mogą być wprowadzane, o ile nie zmierzają one do obejścia przepisów ustawy Prawo zamówień publicznych i nie zmierzają do modyfikacji treści oferty, w zakresie elementów, które doprowadziły do wyboru tego Wykonawcy.</w:t>
      </w:r>
    </w:p>
    <w:p w:rsidR="00A15772" w:rsidRPr="00A22283" w:rsidRDefault="00A15772" w:rsidP="00813479">
      <w:pPr>
        <w:pStyle w:val="NormalnyWeb1"/>
        <w:numPr>
          <w:ilvl w:val="0"/>
          <w:numId w:val="8"/>
        </w:numPr>
        <w:tabs>
          <w:tab w:val="clear" w:pos="1440"/>
          <w:tab w:val="num" w:pos="426"/>
        </w:tabs>
        <w:spacing w:before="0" w:after="0"/>
        <w:ind w:left="360"/>
        <w:jc w:val="both"/>
        <w:rPr>
          <w:sz w:val="22"/>
          <w:szCs w:val="22"/>
        </w:rPr>
      </w:pPr>
      <w:r w:rsidRPr="00A22283">
        <w:rPr>
          <w:sz w:val="22"/>
          <w:szCs w:val="22"/>
        </w:rPr>
        <w:t>Zmiany, o których mowa w ust. 3 niniejszego paragrafu, mogą w szczególności dotyczyć:</w:t>
      </w:r>
    </w:p>
    <w:p w:rsidR="00A15772" w:rsidRPr="00A22283" w:rsidRDefault="00A15772">
      <w:pPr>
        <w:pStyle w:val="NormalnyWeb1"/>
        <w:spacing w:before="0" w:after="0"/>
        <w:ind w:left="720" w:hanging="360"/>
        <w:jc w:val="both"/>
        <w:rPr>
          <w:sz w:val="22"/>
          <w:szCs w:val="22"/>
        </w:rPr>
      </w:pPr>
      <w:r w:rsidRPr="00A22283">
        <w:rPr>
          <w:sz w:val="22"/>
          <w:szCs w:val="22"/>
        </w:rPr>
        <w:t>a) zmiany terminu wykonania usługi, w przypadku wystąpienia zdarzeń mających charakter siły wyższej;</w:t>
      </w:r>
    </w:p>
    <w:p w:rsidR="00A15772" w:rsidRPr="00A22283" w:rsidRDefault="007813CF">
      <w:pPr>
        <w:pStyle w:val="NormalnyWeb1"/>
        <w:spacing w:before="0" w:after="0"/>
        <w:ind w:left="720" w:hanging="360"/>
        <w:jc w:val="both"/>
        <w:rPr>
          <w:sz w:val="22"/>
          <w:szCs w:val="22"/>
        </w:rPr>
      </w:pPr>
      <w:r w:rsidRPr="00A22283">
        <w:rPr>
          <w:sz w:val="22"/>
          <w:szCs w:val="22"/>
        </w:rPr>
        <w:t>b</w:t>
      </w:r>
      <w:r w:rsidR="00A15772" w:rsidRPr="00A22283">
        <w:rPr>
          <w:sz w:val="22"/>
          <w:szCs w:val="22"/>
        </w:rPr>
        <w:t>) zmiany wiążące się z nadzwyczajną zmianą stosunków gospodarczych lub ekonomicznych;</w:t>
      </w:r>
    </w:p>
    <w:p w:rsidR="00A15772" w:rsidRPr="00A22283" w:rsidRDefault="007813CF">
      <w:pPr>
        <w:pStyle w:val="NormalnyWeb1"/>
        <w:spacing w:before="0" w:after="0"/>
        <w:ind w:left="720" w:hanging="360"/>
        <w:jc w:val="both"/>
        <w:rPr>
          <w:sz w:val="22"/>
          <w:szCs w:val="22"/>
        </w:rPr>
      </w:pPr>
      <w:r w:rsidRPr="00A22283">
        <w:rPr>
          <w:sz w:val="22"/>
          <w:szCs w:val="22"/>
        </w:rPr>
        <w:t>c</w:t>
      </w:r>
      <w:r w:rsidR="00A15772" w:rsidRPr="00A22283">
        <w:rPr>
          <w:sz w:val="22"/>
          <w:szCs w:val="22"/>
        </w:rPr>
        <w:t>) zmiany wynikających ze zmiany stanu prawnego, w tym również aktów prawa miejscowego odnoszących się do działalności Zamawiającego;</w:t>
      </w:r>
    </w:p>
    <w:p w:rsidR="00A15772" w:rsidRPr="00A22283" w:rsidRDefault="007813CF">
      <w:pPr>
        <w:pStyle w:val="NormalnyWeb1"/>
        <w:spacing w:before="0" w:after="0"/>
        <w:ind w:left="720" w:hanging="360"/>
        <w:jc w:val="both"/>
        <w:rPr>
          <w:sz w:val="22"/>
          <w:szCs w:val="22"/>
        </w:rPr>
      </w:pPr>
      <w:r w:rsidRPr="00A22283">
        <w:rPr>
          <w:sz w:val="22"/>
          <w:szCs w:val="22"/>
        </w:rPr>
        <w:t>d</w:t>
      </w:r>
      <w:r w:rsidR="00A15772" w:rsidRPr="00A22283">
        <w:rPr>
          <w:sz w:val="22"/>
          <w:szCs w:val="22"/>
        </w:rPr>
        <w:t>) zmian szczególnie uzasadnionych interesem publicznym lub ważnym interesem strony.</w:t>
      </w:r>
    </w:p>
    <w:p w:rsidR="00A15772" w:rsidRPr="00A22283" w:rsidRDefault="00A15772" w:rsidP="00813479">
      <w:pPr>
        <w:pStyle w:val="NormalnyWeb1"/>
        <w:numPr>
          <w:ilvl w:val="0"/>
          <w:numId w:val="8"/>
        </w:numPr>
        <w:tabs>
          <w:tab w:val="clear" w:pos="1440"/>
          <w:tab w:val="num" w:pos="426"/>
        </w:tabs>
        <w:spacing w:before="0" w:after="0"/>
        <w:ind w:left="360"/>
        <w:jc w:val="both"/>
        <w:rPr>
          <w:sz w:val="22"/>
          <w:szCs w:val="22"/>
        </w:rPr>
      </w:pPr>
      <w:r w:rsidRPr="00A22283">
        <w:rPr>
          <w:sz w:val="22"/>
          <w:szCs w:val="22"/>
        </w:rPr>
        <w:t xml:space="preserve">Wprowadzenie zmian do </w:t>
      </w:r>
      <w:r w:rsidR="00CB2E20" w:rsidRPr="00A22283">
        <w:rPr>
          <w:sz w:val="22"/>
          <w:szCs w:val="22"/>
        </w:rPr>
        <w:t>Umowy</w:t>
      </w:r>
      <w:r w:rsidRPr="00A22283">
        <w:rPr>
          <w:sz w:val="22"/>
          <w:szCs w:val="22"/>
        </w:rPr>
        <w:t xml:space="preserve"> wymaga formy pisemnego aneksu zawierającego uzasadnienie ich wprowadzenia.</w:t>
      </w:r>
    </w:p>
    <w:p w:rsidR="004C2F54" w:rsidRPr="00A22283" w:rsidRDefault="004C2F54" w:rsidP="004C2F54">
      <w:pPr>
        <w:pStyle w:val="NormalnyWeb1"/>
        <w:spacing w:before="0" w:after="0"/>
        <w:ind w:left="360"/>
        <w:jc w:val="both"/>
        <w:rPr>
          <w:sz w:val="22"/>
          <w:szCs w:val="22"/>
        </w:rPr>
      </w:pPr>
    </w:p>
    <w:p w:rsidR="00A15772" w:rsidRPr="00A22283" w:rsidRDefault="00A15772">
      <w:pPr>
        <w:jc w:val="center"/>
        <w:rPr>
          <w:b/>
          <w:bCs/>
          <w:sz w:val="22"/>
          <w:szCs w:val="22"/>
        </w:rPr>
      </w:pPr>
      <w:r w:rsidRPr="00A22283">
        <w:rPr>
          <w:b/>
          <w:bCs/>
          <w:sz w:val="22"/>
          <w:szCs w:val="22"/>
        </w:rPr>
        <w:t>§1</w:t>
      </w:r>
      <w:r w:rsidR="00A22283" w:rsidRPr="00A22283">
        <w:rPr>
          <w:b/>
          <w:bCs/>
          <w:sz w:val="22"/>
          <w:szCs w:val="22"/>
        </w:rPr>
        <w:t>5</w:t>
      </w:r>
    </w:p>
    <w:p w:rsidR="00A15772" w:rsidRPr="00A22283" w:rsidRDefault="00C3428E">
      <w:pPr>
        <w:jc w:val="both"/>
        <w:rPr>
          <w:sz w:val="22"/>
          <w:szCs w:val="22"/>
        </w:rPr>
      </w:pPr>
      <w:r>
        <w:rPr>
          <w:sz w:val="22"/>
          <w:szCs w:val="22"/>
        </w:rPr>
        <w:t>Spory między S</w:t>
      </w:r>
      <w:r w:rsidR="00A15772" w:rsidRPr="00A22283">
        <w:rPr>
          <w:sz w:val="22"/>
          <w:szCs w:val="22"/>
        </w:rPr>
        <w:t>tronami będą poddane pod rozstrzygnięcie właściwemu dla siedziby Zamawiającego Sądowi Powszechnemu</w:t>
      </w:r>
    </w:p>
    <w:p w:rsidR="00A15772" w:rsidRPr="00A22283" w:rsidRDefault="00A15772">
      <w:pPr>
        <w:ind w:right="-6"/>
        <w:jc w:val="both"/>
        <w:rPr>
          <w:b/>
          <w:bCs/>
          <w:color w:val="000000"/>
          <w:sz w:val="22"/>
          <w:szCs w:val="22"/>
        </w:rPr>
      </w:pPr>
    </w:p>
    <w:p w:rsidR="00A15772" w:rsidRPr="00A22283" w:rsidRDefault="00A15772">
      <w:pPr>
        <w:ind w:right="-6"/>
        <w:jc w:val="center"/>
        <w:rPr>
          <w:b/>
          <w:bCs/>
          <w:color w:val="000000"/>
          <w:sz w:val="22"/>
          <w:szCs w:val="22"/>
        </w:rPr>
      </w:pPr>
      <w:r w:rsidRPr="00A22283">
        <w:rPr>
          <w:b/>
          <w:bCs/>
          <w:color w:val="000000"/>
          <w:sz w:val="22"/>
          <w:szCs w:val="22"/>
        </w:rPr>
        <w:t>§1</w:t>
      </w:r>
      <w:r w:rsidR="00A22283" w:rsidRPr="00A22283">
        <w:rPr>
          <w:b/>
          <w:bCs/>
          <w:color w:val="000000"/>
          <w:sz w:val="22"/>
          <w:szCs w:val="22"/>
        </w:rPr>
        <w:t>6</w:t>
      </w:r>
    </w:p>
    <w:p w:rsidR="00A15772" w:rsidRPr="00A22283" w:rsidRDefault="00A15772">
      <w:pPr>
        <w:jc w:val="both"/>
        <w:rPr>
          <w:sz w:val="22"/>
          <w:szCs w:val="22"/>
        </w:rPr>
      </w:pPr>
      <w:r w:rsidRPr="00A22283">
        <w:rPr>
          <w:sz w:val="22"/>
          <w:szCs w:val="22"/>
        </w:rPr>
        <w:t>Umowę sporządzono w dwóch jednobrzmiących egzempla</w:t>
      </w:r>
      <w:r w:rsidR="00C3428E">
        <w:rPr>
          <w:sz w:val="22"/>
          <w:szCs w:val="22"/>
        </w:rPr>
        <w:t>rzach, po jednym dla każdej ze S</w:t>
      </w:r>
      <w:r w:rsidRPr="00A22283">
        <w:rPr>
          <w:sz w:val="22"/>
          <w:szCs w:val="22"/>
        </w:rPr>
        <w:t xml:space="preserve">tron. </w:t>
      </w:r>
    </w:p>
    <w:p w:rsidR="00BE4135" w:rsidRPr="00A22283" w:rsidRDefault="00BE4135">
      <w:pPr>
        <w:ind w:right="-6"/>
        <w:jc w:val="center"/>
        <w:rPr>
          <w:b/>
          <w:bCs/>
          <w:color w:val="000000"/>
          <w:sz w:val="22"/>
          <w:szCs w:val="22"/>
        </w:rPr>
      </w:pPr>
    </w:p>
    <w:p w:rsidR="00A15772" w:rsidRPr="00A22283" w:rsidRDefault="00A15772">
      <w:pPr>
        <w:ind w:right="-6"/>
        <w:jc w:val="center"/>
        <w:rPr>
          <w:b/>
          <w:bCs/>
          <w:color w:val="000000"/>
          <w:sz w:val="22"/>
          <w:szCs w:val="22"/>
        </w:rPr>
      </w:pPr>
      <w:r w:rsidRPr="00A22283">
        <w:rPr>
          <w:b/>
          <w:bCs/>
          <w:color w:val="000000"/>
          <w:sz w:val="22"/>
          <w:szCs w:val="22"/>
        </w:rPr>
        <w:t>§1</w:t>
      </w:r>
      <w:r w:rsidR="00A22283" w:rsidRPr="00A22283">
        <w:rPr>
          <w:b/>
          <w:bCs/>
          <w:color w:val="000000"/>
          <w:sz w:val="22"/>
          <w:szCs w:val="22"/>
        </w:rPr>
        <w:t>7</w:t>
      </w:r>
    </w:p>
    <w:p w:rsidR="00BE4135" w:rsidRPr="00A22283" w:rsidRDefault="00BE4135" w:rsidP="00BE4135">
      <w:pPr>
        <w:pStyle w:val="NormalnyWeb"/>
        <w:spacing w:before="0"/>
        <w:ind w:right="-6"/>
        <w:rPr>
          <w:sz w:val="22"/>
          <w:szCs w:val="22"/>
        </w:rPr>
      </w:pPr>
      <w:r w:rsidRPr="00A22283">
        <w:rPr>
          <w:color w:val="000000"/>
          <w:sz w:val="22"/>
          <w:szCs w:val="22"/>
        </w:rPr>
        <w:t xml:space="preserve">Do </w:t>
      </w:r>
      <w:r w:rsidR="00CB2E20" w:rsidRPr="00A22283">
        <w:rPr>
          <w:color w:val="000000"/>
          <w:sz w:val="22"/>
          <w:szCs w:val="22"/>
        </w:rPr>
        <w:t>Umowy</w:t>
      </w:r>
      <w:r w:rsidRPr="00A22283">
        <w:rPr>
          <w:color w:val="000000"/>
          <w:sz w:val="22"/>
          <w:szCs w:val="22"/>
        </w:rPr>
        <w:t xml:space="preserve"> zostały dołączone następujące Załączniki, które stanowią jej integralną część:</w:t>
      </w:r>
    </w:p>
    <w:p w:rsidR="00BE4135" w:rsidRPr="00A22283" w:rsidRDefault="00BE4135" w:rsidP="00BE4135">
      <w:pPr>
        <w:pStyle w:val="NormalnyWeb"/>
        <w:numPr>
          <w:ilvl w:val="1"/>
          <w:numId w:val="11"/>
        </w:numPr>
        <w:spacing w:before="0"/>
        <w:ind w:right="-6"/>
        <w:rPr>
          <w:sz w:val="22"/>
          <w:szCs w:val="22"/>
        </w:rPr>
      </w:pPr>
      <w:r w:rsidRPr="00A22283">
        <w:rPr>
          <w:color w:val="000000"/>
          <w:sz w:val="22"/>
          <w:szCs w:val="22"/>
        </w:rPr>
        <w:t xml:space="preserve">Oferta </w:t>
      </w:r>
      <w:r w:rsidR="00C3428E">
        <w:rPr>
          <w:sz w:val="22"/>
          <w:szCs w:val="22"/>
        </w:rPr>
        <w:t>Wykonawcy</w:t>
      </w:r>
      <w:r w:rsidR="00C3428E">
        <w:rPr>
          <w:sz w:val="22"/>
          <w:szCs w:val="22"/>
        </w:rPr>
        <w:tab/>
      </w:r>
      <w:r w:rsidR="00C3428E">
        <w:rPr>
          <w:sz w:val="22"/>
          <w:szCs w:val="22"/>
        </w:rPr>
        <w:tab/>
      </w:r>
      <w:r w:rsidR="00C3428E">
        <w:rPr>
          <w:sz w:val="22"/>
          <w:szCs w:val="22"/>
        </w:rPr>
        <w:tab/>
        <w:t>- Z</w:t>
      </w:r>
      <w:r w:rsidRPr="00A22283">
        <w:rPr>
          <w:sz w:val="22"/>
          <w:szCs w:val="22"/>
        </w:rPr>
        <w:t>ałącznik nr 1</w:t>
      </w:r>
    </w:p>
    <w:p w:rsidR="00BE4135" w:rsidRPr="00A22283" w:rsidRDefault="00C3428E" w:rsidP="00BE4135">
      <w:pPr>
        <w:pStyle w:val="NormalnyWeb"/>
        <w:numPr>
          <w:ilvl w:val="1"/>
          <w:numId w:val="11"/>
        </w:numPr>
        <w:spacing w:before="0"/>
        <w:ind w:right="-6"/>
        <w:rPr>
          <w:sz w:val="22"/>
          <w:szCs w:val="22"/>
        </w:rPr>
      </w:pPr>
      <w:r>
        <w:rPr>
          <w:sz w:val="22"/>
          <w:szCs w:val="22"/>
        </w:rPr>
        <w:t>Opis przedmiotu zamówienia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Z</w:t>
      </w:r>
      <w:r w:rsidR="00BE4135" w:rsidRPr="00A22283">
        <w:rPr>
          <w:sz w:val="22"/>
          <w:szCs w:val="22"/>
        </w:rPr>
        <w:t>ałącznik nr 2</w:t>
      </w:r>
      <w:r w:rsidR="00CB2E20" w:rsidRPr="00A22283">
        <w:rPr>
          <w:sz w:val="22"/>
          <w:szCs w:val="22"/>
        </w:rPr>
        <w:t xml:space="preserve"> części A i B</w:t>
      </w:r>
    </w:p>
    <w:p w:rsidR="006D5E84" w:rsidRPr="00A22283" w:rsidRDefault="00C3428E" w:rsidP="00BE4135">
      <w:pPr>
        <w:pStyle w:val="NormalnyWeb"/>
        <w:numPr>
          <w:ilvl w:val="1"/>
          <w:numId w:val="11"/>
        </w:numPr>
        <w:spacing w:before="0"/>
        <w:ind w:right="-6"/>
        <w:rPr>
          <w:sz w:val="22"/>
          <w:szCs w:val="22"/>
        </w:rPr>
      </w:pPr>
      <w:r>
        <w:rPr>
          <w:sz w:val="22"/>
          <w:szCs w:val="22"/>
        </w:rPr>
        <w:t xml:space="preserve">Kosztorys ofertowy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– Z</w:t>
      </w:r>
      <w:r w:rsidR="006D5E84" w:rsidRPr="00A22283">
        <w:rPr>
          <w:sz w:val="22"/>
          <w:szCs w:val="22"/>
        </w:rPr>
        <w:t>ałącznik nr 3</w:t>
      </w:r>
      <w:r w:rsidR="00CB2E20" w:rsidRPr="00A22283">
        <w:rPr>
          <w:sz w:val="22"/>
          <w:szCs w:val="22"/>
        </w:rPr>
        <w:t xml:space="preserve"> części A i B</w:t>
      </w:r>
    </w:p>
    <w:p w:rsidR="00BE4135" w:rsidRDefault="00BE4135" w:rsidP="00BE4135">
      <w:pPr>
        <w:pStyle w:val="NormalnyWeb"/>
        <w:spacing w:before="0"/>
        <w:ind w:left="1080" w:right="-6"/>
        <w:rPr>
          <w:sz w:val="22"/>
          <w:szCs w:val="22"/>
        </w:rPr>
      </w:pPr>
    </w:p>
    <w:p w:rsidR="004C2F54" w:rsidRPr="00BE4135" w:rsidRDefault="004C2F54" w:rsidP="00BE4135">
      <w:pPr>
        <w:pStyle w:val="NormalnyWeb"/>
        <w:spacing w:before="0"/>
        <w:ind w:left="1080" w:right="-6"/>
        <w:rPr>
          <w:sz w:val="22"/>
          <w:szCs w:val="22"/>
        </w:rPr>
      </w:pPr>
    </w:p>
    <w:p w:rsidR="00BE4135" w:rsidRPr="00BE4135" w:rsidRDefault="00BE4135" w:rsidP="00BE4135">
      <w:pPr>
        <w:ind w:left="510"/>
        <w:rPr>
          <w:b/>
          <w:bCs/>
          <w:sz w:val="22"/>
          <w:szCs w:val="22"/>
        </w:rPr>
      </w:pPr>
      <w:r w:rsidRPr="00BE4135">
        <w:rPr>
          <w:b/>
          <w:sz w:val="22"/>
          <w:szCs w:val="22"/>
        </w:rPr>
        <w:t>ZAMAWIAJĄCY:</w:t>
      </w:r>
      <w:r w:rsidRPr="00BE4135">
        <w:rPr>
          <w:b/>
          <w:sz w:val="22"/>
          <w:szCs w:val="22"/>
        </w:rPr>
        <w:tab/>
      </w:r>
      <w:r w:rsidRPr="00BE4135">
        <w:rPr>
          <w:b/>
          <w:sz w:val="22"/>
          <w:szCs w:val="22"/>
        </w:rPr>
        <w:tab/>
      </w:r>
      <w:r w:rsidRPr="00BE4135">
        <w:rPr>
          <w:b/>
          <w:sz w:val="22"/>
          <w:szCs w:val="22"/>
        </w:rPr>
        <w:tab/>
      </w:r>
      <w:r w:rsidRPr="00BE4135">
        <w:rPr>
          <w:b/>
          <w:sz w:val="22"/>
          <w:szCs w:val="22"/>
        </w:rPr>
        <w:tab/>
      </w:r>
      <w:r w:rsidRPr="00BE4135">
        <w:rPr>
          <w:b/>
          <w:sz w:val="22"/>
          <w:szCs w:val="22"/>
        </w:rPr>
        <w:tab/>
      </w:r>
      <w:r w:rsidRPr="00BE4135">
        <w:rPr>
          <w:b/>
          <w:sz w:val="22"/>
          <w:szCs w:val="22"/>
        </w:rPr>
        <w:tab/>
        <w:t xml:space="preserve">WYKONAWCA: </w:t>
      </w:r>
      <w:r w:rsidRPr="00BE4135">
        <w:rPr>
          <w:b/>
          <w:sz w:val="22"/>
          <w:szCs w:val="22"/>
        </w:rPr>
        <w:tab/>
      </w:r>
      <w:r w:rsidRPr="00BE4135">
        <w:rPr>
          <w:b/>
          <w:sz w:val="22"/>
          <w:szCs w:val="22"/>
        </w:rPr>
        <w:tab/>
        <w:t>(MOSiR)</w:t>
      </w:r>
      <w:r w:rsidRPr="00BE4135">
        <w:rPr>
          <w:b/>
          <w:sz w:val="22"/>
          <w:szCs w:val="22"/>
        </w:rPr>
        <w:tab/>
      </w:r>
      <w:r w:rsidRPr="00BE4135">
        <w:rPr>
          <w:b/>
          <w:sz w:val="22"/>
          <w:szCs w:val="22"/>
        </w:rPr>
        <w:tab/>
      </w:r>
      <w:r w:rsidRPr="00BE4135">
        <w:rPr>
          <w:b/>
          <w:sz w:val="22"/>
          <w:szCs w:val="22"/>
        </w:rPr>
        <w:tab/>
      </w:r>
      <w:r w:rsidRPr="00BE4135">
        <w:rPr>
          <w:b/>
          <w:sz w:val="22"/>
          <w:szCs w:val="22"/>
        </w:rPr>
        <w:tab/>
      </w:r>
    </w:p>
    <w:p w:rsidR="00BE4135" w:rsidRPr="00BE4135" w:rsidRDefault="00BE4135" w:rsidP="00BE4135">
      <w:pPr>
        <w:pStyle w:val="western"/>
        <w:spacing w:before="0"/>
        <w:rPr>
          <w:sz w:val="22"/>
          <w:szCs w:val="22"/>
        </w:rPr>
      </w:pPr>
    </w:p>
    <w:p w:rsidR="00A15772" w:rsidRPr="00BE4135" w:rsidRDefault="00A15772" w:rsidP="00BE4135">
      <w:pPr>
        <w:ind w:left="363" w:right="-6" w:hanging="363"/>
        <w:jc w:val="both"/>
        <w:rPr>
          <w:sz w:val="22"/>
          <w:szCs w:val="22"/>
        </w:rPr>
      </w:pPr>
    </w:p>
    <w:sectPr w:rsidR="00A15772" w:rsidRPr="00BE4135" w:rsidSect="00683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E3B" w:rsidRDefault="00560E3B">
      <w:r>
        <w:separator/>
      </w:r>
    </w:p>
  </w:endnote>
  <w:endnote w:type="continuationSeparator" w:id="0">
    <w:p w:rsidR="00560E3B" w:rsidRDefault="00560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772" w:rsidRDefault="00A1577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772" w:rsidRDefault="00A1577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772" w:rsidRDefault="00A1577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E3B" w:rsidRDefault="00560E3B">
      <w:r>
        <w:separator/>
      </w:r>
    </w:p>
  </w:footnote>
  <w:footnote w:type="continuationSeparator" w:id="0">
    <w:p w:rsidR="00560E3B" w:rsidRDefault="00560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D5C" w:rsidRDefault="00524D5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772" w:rsidRDefault="002619DB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0;margin-top:.05pt;width:5.95pt;height:13.7pt;z-index:25165670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YViQIAABo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" stroked="f">
          <v:fill opacity="0"/>
          <v:textbox inset="0,0,0,0">
            <w:txbxContent>
              <w:p w:rsidR="00A15772" w:rsidRDefault="002619DB">
                <w:pPr>
                  <w:pStyle w:val="Nagwek"/>
                </w:pPr>
                <w:r>
                  <w:rPr>
                    <w:rStyle w:val="Numerstrony"/>
                  </w:rPr>
                  <w:fldChar w:fldCharType="begin"/>
                </w:r>
                <w:r w:rsidR="00A15772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8145DC">
                  <w:rPr>
                    <w:rStyle w:val="Numerstrony"/>
                    <w:noProof/>
                  </w:rPr>
                  <w:t>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6798" o:spid="_x0000_s1027" type="#_x0000_t136" style="position:absolute;margin-left:0;margin-top:0;width:449.25pt;height:119.25pt;rotation:315;z-index:-251657728;mso-wrap-style:none;mso-position-horizontal:center;mso-position-horizontal-relative:margin;mso-position-vertical:center;mso-position-vertical-relative:margin;v-text-anchor:middle" o:allowincell="f" fillcolor="silver" stroked="f">
          <v:fill color2="#3f3f3f"/>
          <v:textpath style="font-family:&quot;Times New Roman&quot;;font-size:105pt" fitpath="t" string="PROJEK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772" w:rsidRDefault="002619DB">
    <w:pPr>
      <w:pStyle w:val="Nagwek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6796" o:spid="_x0000_s1026" type="#_x0000_t136" style="position:absolute;margin-left:0;margin-top:0;width:449.25pt;height:119.25pt;rotation:315;z-index:-251658752;mso-wrap-style:none;mso-position-horizontal:center;mso-position-horizontal-relative:margin;mso-position-vertical:center;mso-position-vertical-relative:margin;v-text-anchor:middle" o:allowincell="f" fillcolor="silver" stroked="f">
          <v:fill color2="#3f3f3f"/>
          <v:textpath style="font-family:&quot;Times New Roman&quot;;font-size:105pt" fitpath="t" string="PROJEK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C808771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E"/>
    <w:multiLevelType w:val="multilevel"/>
    <w:tmpl w:val="0000000E"/>
    <w:name w:val="WW8Num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08CD6357"/>
    <w:multiLevelType w:val="multilevel"/>
    <w:tmpl w:val="4D24B944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1D2E1292"/>
    <w:multiLevelType w:val="multilevel"/>
    <w:tmpl w:val="1B6E9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AA701A6"/>
    <w:multiLevelType w:val="multilevel"/>
    <w:tmpl w:val="C3FC4B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203B46"/>
    <w:multiLevelType w:val="multilevel"/>
    <w:tmpl w:val="FEF0C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A563B7"/>
    <w:multiLevelType w:val="multilevel"/>
    <w:tmpl w:val="CB1689B2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2"/>
  </w:num>
  <w:num w:numId="12">
    <w:abstractNumId w:val="11"/>
  </w:num>
  <w:num w:numId="13">
    <w:abstractNumId w:val="14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24D5C"/>
    <w:rsid w:val="00025F68"/>
    <w:rsid w:val="00080CCF"/>
    <w:rsid w:val="0009145F"/>
    <w:rsid w:val="000D027B"/>
    <w:rsid w:val="000E2C38"/>
    <w:rsid w:val="00166856"/>
    <w:rsid w:val="00221C9A"/>
    <w:rsid w:val="002619DB"/>
    <w:rsid w:val="002B638F"/>
    <w:rsid w:val="003B72EF"/>
    <w:rsid w:val="003C0AD4"/>
    <w:rsid w:val="003C0BFF"/>
    <w:rsid w:val="003C74F0"/>
    <w:rsid w:val="00426A26"/>
    <w:rsid w:val="00437D76"/>
    <w:rsid w:val="00477F1C"/>
    <w:rsid w:val="004A679B"/>
    <w:rsid w:val="004C2F54"/>
    <w:rsid w:val="00507435"/>
    <w:rsid w:val="00517FBF"/>
    <w:rsid w:val="00524D5C"/>
    <w:rsid w:val="00544DD6"/>
    <w:rsid w:val="00560E3B"/>
    <w:rsid w:val="006100D9"/>
    <w:rsid w:val="00683F61"/>
    <w:rsid w:val="006A7DC0"/>
    <w:rsid w:val="006C78B9"/>
    <w:rsid w:val="006D5E84"/>
    <w:rsid w:val="00771815"/>
    <w:rsid w:val="007813CF"/>
    <w:rsid w:val="00813479"/>
    <w:rsid w:val="008145DC"/>
    <w:rsid w:val="00837E6A"/>
    <w:rsid w:val="00872AB1"/>
    <w:rsid w:val="008B229F"/>
    <w:rsid w:val="0095220B"/>
    <w:rsid w:val="00967D2D"/>
    <w:rsid w:val="009E0684"/>
    <w:rsid w:val="009F3625"/>
    <w:rsid w:val="00A15772"/>
    <w:rsid w:val="00A22283"/>
    <w:rsid w:val="00A921E8"/>
    <w:rsid w:val="00B45067"/>
    <w:rsid w:val="00B46A14"/>
    <w:rsid w:val="00BB2544"/>
    <w:rsid w:val="00BE2D9D"/>
    <w:rsid w:val="00BE4135"/>
    <w:rsid w:val="00C06BE0"/>
    <w:rsid w:val="00C077A0"/>
    <w:rsid w:val="00C22AD3"/>
    <w:rsid w:val="00C3428E"/>
    <w:rsid w:val="00CB2E20"/>
    <w:rsid w:val="00CD34E8"/>
    <w:rsid w:val="00DB74C3"/>
    <w:rsid w:val="00E042C8"/>
    <w:rsid w:val="00E7570C"/>
    <w:rsid w:val="00E87C85"/>
    <w:rsid w:val="00EA704B"/>
    <w:rsid w:val="00EB5370"/>
    <w:rsid w:val="00F6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F61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683F61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683F61"/>
    <w:pPr>
      <w:keepNext/>
      <w:numPr>
        <w:ilvl w:val="2"/>
        <w:numId w:val="1"/>
      </w:numPr>
      <w:jc w:val="both"/>
      <w:outlineLvl w:val="2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683F61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683F61"/>
    <w:rPr>
      <w:b w:val="0"/>
      <w:i w:val="0"/>
    </w:rPr>
  </w:style>
  <w:style w:type="character" w:customStyle="1" w:styleId="Domylnaczcionkaakapitu1">
    <w:name w:val="Domyślna czcionka akapitu1"/>
    <w:rsid w:val="00683F61"/>
  </w:style>
  <w:style w:type="character" w:customStyle="1" w:styleId="WW8Num1z0">
    <w:name w:val="WW8Num1z0"/>
    <w:rsid w:val="00683F61"/>
    <w:rPr>
      <w:rFonts w:ascii="Verdana" w:hAnsi="Verdana"/>
    </w:rPr>
  </w:style>
  <w:style w:type="character" w:customStyle="1" w:styleId="WW8Num8z5">
    <w:name w:val="WW8Num8z5"/>
    <w:rsid w:val="00683F61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683F61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683F61"/>
    <w:rPr>
      <w:b w:val="0"/>
    </w:rPr>
  </w:style>
  <w:style w:type="character" w:customStyle="1" w:styleId="WW8Num27z1">
    <w:name w:val="WW8Num27z1"/>
    <w:rsid w:val="00683F61"/>
    <w:rPr>
      <w:rFonts w:ascii="Symbol" w:hAnsi="Symbol"/>
    </w:rPr>
  </w:style>
  <w:style w:type="character" w:customStyle="1" w:styleId="WW8Num40z1">
    <w:name w:val="WW8Num40z1"/>
    <w:rsid w:val="00683F61"/>
    <w:rPr>
      <w:b w:val="0"/>
    </w:rPr>
  </w:style>
  <w:style w:type="character" w:customStyle="1" w:styleId="WW8Num46z0">
    <w:name w:val="WW8Num46z0"/>
    <w:rsid w:val="00683F61"/>
    <w:rPr>
      <w:b w:val="0"/>
    </w:rPr>
  </w:style>
  <w:style w:type="character" w:customStyle="1" w:styleId="WW8Num49z0">
    <w:name w:val="WW8Num49z0"/>
    <w:rsid w:val="00683F61"/>
    <w:rPr>
      <w:rFonts w:ascii="Times New Roman" w:eastAsia="Times New Roman" w:hAnsi="Times New Roman" w:cs="Times New Roman"/>
    </w:rPr>
  </w:style>
  <w:style w:type="character" w:customStyle="1" w:styleId="Domylnaczcionkaakapitu10">
    <w:name w:val="Domyślna czcionka akapitu1"/>
    <w:rsid w:val="00683F61"/>
  </w:style>
  <w:style w:type="character" w:styleId="Numerstrony">
    <w:name w:val="page number"/>
    <w:basedOn w:val="Domylnaczcionkaakapitu10"/>
    <w:rsid w:val="00683F61"/>
  </w:style>
  <w:style w:type="character" w:customStyle="1" w:styleId="Znakiprzypiswkocowych">
    <w:name w:val="Znaki przypisów końcowych"/>
    <w:rsid w:val="00683F61"/>
    <w:rPr>
      <w:vertAlign w:val="superscript"/>
    </w:rPr>
  </w:style>
  <w:style w:type="character" w:customStyle="1" w:styleId="Odwoaniedokomentarza1">
    <w:name w:val="Odwołanie do komentarza1"/>
    <w:rsid w:val="00683F61"/>
    <w:rPr>
      <w:sz w:val="16"/>
      <w:szCs w:val="16"/>
    </w:rPr>
  </w:style>
  <w:style w:type="character" w:customStyle="1" w:styleId="TekstpodstawowywcityZnak">
    <w:name w:val="Tekst podstawowy wcięty Znak"/>
    <w:rsid w:val="00683F61"/>
    <w:rPr>
      <w:sz w:val="24"/>
      <w:szCs w:val="24"/>
    </w:rPr>
  </w:style>
  <w:style w:type="paragraph" w:customStyle="1" w:styleId="Nagwek20">
    <w:name w:val="Nagłówek2"/>
    <w:basedOn w:val="Normalny"/>
    <w:next w:val="Tekstpodstawowy"/>
    <w:rsid w:val="00683F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683F61"/>
    <w:pPr>
      <w:jc w:val="both"/>
    </w:pPr>
  </w:style>
  <w:style w:type="paragraph" w:styleId="Lista">
    <w:name w:val="List"/>
    <w:basedOn w:val="Tekstpodstawowy"/>
    <w:rsid w:val="00683F61"/>
    <w:rPr>
      <w:rFonts w:cs="Tahoma"/>
    </w:rPr>
  </w:style>
  <w:style w:type="paragraph" w:customStyle="1" w:styleId="Podpis2">
    <w:name w:val="Podpis2"/>
    <w:basedOn w:val="Normalny"/>
    <w:rsid w:val="00683F6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83F6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683F6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1">
    <w:name w:val="Podpis1"/>
    <w:basedOn w:val="Normalny"/>
    <w:rsid w:val="00683F61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"/>
    <w:rsid w:val="00683F61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sid w:val="00683F61"/>
    <w:rPr>
      <w:sz w:val="20"/>
      <w:szCs w:val="20"/>
    </w:rPr>
  </w:style>
  <w:style w:type="paragraph" w:customStyle="1" w:styleId="Tekstdymka1">
    <w:name w:val="Tekst dymka1"/>
    <w:basedOn w:val="Normalny"/>
    <w:rsid w:val="00683F61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683F61"/>
    <w:pPr>
      <w:ind w:left="360"/>
      <w:jc w:val="both"/>
    </w:pPr>
  </w:style>
  <w:style w:type="paragraph" w:customStyle="1" w:styleId="FR1">
    <w:name w:val="FR1"/>
    <w:rsid w:val="00683F61"/>
    <w:pPr>
      <w:widowControl w:val="0"/>
      <w:suppressAutoHyphens/>
      <w:autoSpaceDE w:val="0"/>
      <w:spacing w:before="280" w:line="436" w:lineRule="auto"/>
      <w:ind w:left="240"/>
      <w:jc w:val="right"/>
    </w:pPr>
    <w:rPr>
      <w:rFonts w:eastAsia="Arial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683F61"/>
    <w:rPr>
      <w:sz w:val="20"/>
      <w:szCs w:val="20"/>
    </w:rPr>
  </w:style>
  <w:style w:type="paragraph" w:customStyle="1" w:styleId="CommentSubject">
    <w:name w:val="Comment Subject"/>
    <w:basedOn w:val="Tekstkomentarza1"/>
    <w:next w:val="Tekstkomentarza1"/>
    <w:rsid w:val="00683F61"/>
    <w:rPr>
      <w:b/>
      <w:bCs/>
    </w:rPr>
  </w:style>
  <w:style w:type="paragraph" w:customStyle="1" w:styleId="Standard">
    <w:name w:val="Standard"/>
    <w:rsid w:val="00683F61"/>
    <w:pPr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Podtytu">
    <w:name w:val="Subtitle"/>
    <w:basedOn w:val="Normalny"/>
    <w:next w:val="Tekstpodstawowy"/>
    <w:qFormat/>
    <w:rsid w:val="00683F61"/>
    <w:pPr>
      <w:widowControl w:val="0"/>
      <w:autoSpaceDE w:val="0"/>
      <w:jc w:val="both"/>
    </w:pPr>
    <w:rPr>
      <w:szCs w:val="20"/>
    </w:rPr>
  </w:style>
  <w:style w:type="paragraph" w:styleId="Stopka">
    <w:name w:val="footer"/>
    <w:basedOn w:val="Normalny"/>
    <w:rsid w:val="00683F61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rsid w:val="00683F61"/>
    <w:pPr>
      <w:spacing w:before="318"/>
      <w:jc w:val="both"/>
    </w:pPr>
  </w:style>
  <w:style w:type="paragraph" w:customStyle="1" w:styleId="NormalnyWeb1">
    <w:name w:val="Normalny (Web)1"/>
    <w:basedOn w:val="Normalny"/>
    <w:rsid w:val="00683F61"/>
    <w:pPr>
      <w:spacing w:before="280" w:after="119"/>
    </w:pPr>
  </w:style>
  <w:style w:type="paragraph" w:styleId="Tekstpodstawowywcity">
    <w:name w:val="Body Text Indent"/>
    <w:basedOn w:val="Normalny"/>
    <w:rsid w:val="00683F61"/>
    <w:pPr>
      <w:spacing w:after="120"/>
      <w:ind w:left="283"/>
    </w:pPr>
  </w:style>
  <w:style w:type="paragraph" w:customStyle="1" w:styleId="Poprawka1">
    <w:name w:val="Poprawka1"/>
    <w:rsid w:val="00683F61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683F61"/>
  </w:style>
  <w:style w:type="paragraph" w:styleId="Tekstdymka">
    <w:name w:val="Balloon Text"/>
    <w:basedOn w:val="Normalny"/>
    <w:link w:val="TekstdymkaZnak"/>
    <w:uiPriority w:val="99"/>
    <w:semiHidden/>
    <w:unhideWhenUsed/>
    <w:rsid w:val="0052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4D5C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rsid w:val="003C74F0"/>
    <w:pPr>
      <w:suppressAutoHyphens w:val="0"/>
      <w:spacing w:before="318"/>
      <w:jc w:val="both"/>
    </w:pPr>
    <w:rPr>
      <w:lang w:eastAsia="pl-PL"/>
    </w:rPr>
  </w:style>
  <w:style w:type="character" w:customStyle="1" w:styleId="NagwekZnak">
    <w:name w:val="Nagłówek Znak"/>
    <w:link w:val="Nagwek"/>
    <w:rsid w:val="006D5E84"/>
    <w:rPr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6D5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E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5E8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E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5E84"/>
    <w:rPr>
      <w:b/>
      <w:bCs/>
      <w:lang w:eastAsia="ar-SA"/>
    </w:rPr>
  </w:style>
  <w:style w:type="character" w:styleId="Hipercze">
    <w:name w:val="Hyperlink"/>
    <w:rsid w:val="00A22283"/>
    <w:rPr>
      <w:color w:val="000080"/>
      <w:u w:val="single"/>
    </w:rPr>
  </w:style>
  <w:style w:type="character" w:customStyle="1" w:styleId="object">
    <w:name w:val="object"/>
    <w:rsid w:val="00A22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faktury@mosir.lubli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2179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             /2006</vt:lpstr>
    </vt:vector>
  </TitlesOfParts>
  <Company>MOSIR Bystrzyca</Company>
  <LinksUpToDate>false</LinksUpToDate>
  <CharactersWithSpaces>15224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             /2006</dc:title>
  <dc:creator>Agnieszka</dc:creator>
  <cp:lastModifiedBy>user</cp:lastModifiedBy>
  <cp:revision>11</cp:revision>
  <cp:lastPrinted>2020-02-14T13:01:00Z</cp:lastPrinted>
  <dcterms:created xsi:type="dcterms:W3CDTF">2020-08-19T08:02:00Z</dcterms:created>
  <dcterms:modified xsi:type="dcterms:W3CDTF">2021-12-14T13:08:00Z</dcterms:modified>
</cp:coreProperties>
</file>