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76D7FD" w14:textId="77777777" w:rsidR="00E94F50" w:rsidRDefault="00E94F50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1D571E7" w14:textId="37358E52" w:rsidR="00E94F50" w:rsidRPr="00364E70" w:rsidRDefault="00AD7C72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AD7C72">
        <w:rPr>
          <w:rFonts w:ascii="Cambria" w:hAnsi="Cambria"/>
          <w:b/>
          <w:color w:val="000000" w:themeColor="text1"/>
        </w:rPr>
        <w:t>Znak postępowania: 1</w:t>
      </w:r>
      <w:r>
        <w:rPr>
          <w:rFonts w:ascii="Cambria" w:hAnsi="Cambria"/>
          <w:b/>
          <w:color w:val="000000" w:themeColor="text1"/>
        </w:rPr>
        <w:t>1</w:t>
      </w:r>
      <w:r w:rsidR="00EE1734">
        <w:rPr>
          <w:rFonts w:ascii="Cambria" w:hAnsi="Cambria"/>
          <w:b/>
          <w:color w:val="000000" w:themeColor="text1"/>
        </w:rPr>
        <w:t>/WYP</w:t>
      </w:r>
      <w:r w:rsidRPr="00AD7C72">
        <w:rPr>
          <w:rFonts w:ascii="Cambria" w:hAnsi="Cambria"/>
          <w:b/>
          <w:color w:val="000000" w:themeColor="text1"/>
        </w:rPr>
        <w:t>/60PLUS/POWER/2021</w:t>
      </w:r>
    </w:p>
    <w:p w14:paraId="2020BFEA" w14:textId="7329267E" w:rsidR="001D55A7" w:rsidRDefault="00E94F50" w:rsidP="00626CC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64E70">
        <w:rPr>
          <w:rFonts w:ascii="Times New Roman" w:hAnsi="Times New Roman"/>
          <w:b/>
          <w:sz w:val="24"/>
          <w:szCs w:val="24"/>
        </w:rPr>
        <w:t xml:space="preserve">Załącznik nr 2.1a do SWZ </w:t>
      </w:r>
      <w:r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4625CF">
        <w:rPr>
          <w:rFonts w:ascii="Times New Roman" w:hAnsi="Times New Roman"/>
          <w:b/>
          <w:i/>
          <w:sz w:val="24"/>
          <w:szCs w:val="24"/>
        </w:rPr>
        <w:t xml:space="preserve"> dla Części 1</w:t>
      </w:r>
    </w:p>
    <w:p w14:paraId="07CC5890" w14:textId="77777777" w:rsidR="00626CC2" w:rsidRDefault="00626CC2" w:rsidP="00626CC2">
      <w:pPr>
        <w:jc w:val="right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13CEC257" w14:textId="77777777" w:rsidR="00E21F55" w:rsidRPr="00923118" w:rsidRDefault="00E21F55" w:rsidP="00E21F55">
      <w:pPr>
        <w:pStyle w:val="Tekstpodstawowy3"/>
        <w:spacing w:before="120"/>
        <w:rPr>
          <w:b/>
          <w:sz w:val="24"/>
          <w:szCs w:val="24"/>
          <w:u w:val="single"/>
        </w:rPr>
      </w:pPr>
      <w:r w:rsidRPr="00923118">
        <w:rPr>
          <w:b/>
          <w:sz w:val="24"/>
          <w:szCs w:val="24"/>
          <w:u w:val="single"/>
        </w:rPr>
        <w:t xml:space="preserve">INSTRUKCJA WYPEŁNIANIA:   </w:t>
      </w:r>
    </w:p>
    <w:p w14:paraId="7E024756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spacing w:before="120"/>
        <w:jc w:val="both"/>
        <w:rPr>
          <w:szCs w:val="24"/>
        </w:rPr>
      </w:pPr>
      <w:r w:rsidRPr="00923118">
        <w:rPr>
          <w:color w:val="000000"/>
          <w:szCs w:val="24"/>
        </w:rPr>
        <w:t xml:space="preserve">Wykonawca w kolumnie IV zobowiązany jest wskazać </w:t>
      </w:r>
      <w:r w:rsidRPr="00923118">
        <w:rPr>
          <w:b/>
          <w:color w:val="000000"/>
          <w:szCs w:val="24"/>
        </w:rPr>
        <w:t xml:space="preserve">konkretny </w:t>
      </w:r>
      <w:r w:rsidRPr="00923118">
        <w:rPr>
          <w:b/>
          <w:szCs w:val="24"/>
        </w:rPr>
        <w:t xml:space="preserve">oferowany sprzęt </w:t>
      </w:r>
      <w:r w:rsidRPr="00923118">
        <w:rPr>
          <w:szCs w:val="24"/>
        </w:rPr>
        <w:t>(nazwa handlowa, i o ile to możliwe: model/typ, producent). Należy opisać oferowane parametry sprzętu w odniesieniu do kol. III.</w:t>
      </w:r>
    </w:p>
    <w:p w14:paraId="3877B63D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polu wyboru „tak/nie” w kolumnie IV – niepotrzebne skreślić, a następnie opisać zgodnie z pkt. 1 Instrukcji.</w:t>
      </w:r>
    </w:p>
    <w:p w14:paraId="63970FB6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 kolumnie nr VI należy podać </w:t>
      </w:r>
      <w:r w:rsidRPr="00923118">
        <w:rPr>
          <w:b/>
          <w:szCs w:val="24"/>
        </w:rPr>
        <w:t>cenę jednostkową</w:t>
      </w:r>
      <w:r w:rsidRPr="00923118">
        <w:rPr>
          <w:szCs w:val="24"/>
        </w:rPr>
        <w:t xml:space="preserve"> </w:t>
      </w:r>
      <w:r w:rsidRPr="00923118">
        <w:rPr>
          <w:b/>
          <w:szCs w:val="24"/>
        </w:rPr>
        <w:t xml:space="preserve">w zł netto za 1 jednostkę miary </w:t>
      </w:r>
      <w:r w:rsidRPr="00923118">
        <w:rPr>
          <w:szCs w:val="24"/>
        </w:rPr>
        <w:t>wyrażoną w sztukach.</w:t>
      </w:r>
    </w:p>
    <w:p w14:paraId="354292E2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kolumnie nr IX należy podać iloczyn ceny jednostkowej brutto (z kolumny nr VIII) i ilości zamawianego sprzętu (z kolumny nr V).</w:t>
      </w:r>
    </w:p>
    <w:p w14:paraId="5609B2CE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Kwoty w kolumnach VI, VIII i IX powinny być podane z dokładnością do dwóch miejsc po przecinku.</w:t>
      </w:r>
    </w:p>
    <w:p w14:paraId="4D1D6659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 w:rsidRPr="00923118">
        <w:rPr>
          <w:b/>
          <w:szCs w:val="24"/>
        </w:rPr>
        <w:t>odrzucenie oferty.</w:t>
      </w:r>
    </w:p>
    <w:p w14:paraId="7BEC322E" w14:textId="77777777" w:rsidR="00E21F55" w:rsidRPr="00923118" w:rsidRDefault="00E21F55" w:rsidP="00E21F55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 W przypadku omyłki, Zamawiający przyjmie, iż poprawnie podano cenę jednostkową brutto (kolumna  nr VIII).</w:t>
      </w:r>
    </w:p>
    <w:p w14:paraId="2F4E045A" w14:textId="77777777" w:rsidR="00E21F55" w:rsidRDefault="00E21F55" w:rsidP="00E21F55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09ACC6F" w14:textId="77777777" w:rsidR="00AE5A49" w:rsidRDefault="00AE5A49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7D2E6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0E8D663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75566236" w:rsidR="00E94F50" w:rsidRPr="00364E70" w:rsidRDefault="00D55034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Część 1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9261D0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446E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446E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9261D0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446EBD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446EBD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AE5A49" w:rsidRPr="00FC7A90" w14:paraId="75E7DBBF" w14:textId="3E7AF73A" w:rsidTr="00446EBD">
        <w:tc>
          <w:tcPr>
            <w:tcW w:w="709" w:type="dxa"/>
          </w:tcPr>
          <w:p w14:paraId="4A243C07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B1FB168" w14:textId="5CBB761D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osteoporozy </w:t>
            </w:r>
          </w:p>
        </w:tc>
        <w:tc>
          <w:tcPr>
            <w:tcW w:w="2976" w:type="dxa"/>
          </w:tcPr>
          <w:p w14:paraId="3EE89AEE" w14:textId="77777777" w:rsidR="00AE5A49" w:rsidRPr="00460574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osteoporozy składający się z min. 3 kręgów z krążkami międzykręgowymi przedstawionych w przekroju środkowym. Możliwość zdjęcia kręgów ze statywu. Powinien przedstawiać strukturę </w:t>
            </w:r>
            <w:proofErr w:type="spellStart"/>
            <w:r w:rsidRPr="00FC7A90">
              <w:rPr>
                <w:rFonts w:ascii="Times New Roman" w:hAnsi="Times New Roman"/>
                <w:sz w:val="24"/>
                <w:szCs w:val="24"/>
              </w:rPr>
              <w:t>osteoporotyczną</w:t>
            </w:r>
            <w:proofErr w:type="spellEnd"/>
            <w:r w:rsidRPr="00FC7A90">
              <w:rPr>
                <w:rFonts w:ascii="Times New Roman" w:hAnsi="Times New Roman"/>
                <w:sz w:val="24"/>
                <w:szCs w:val="24"/>
              </w:rPr>
              <w:t xml:space="preserve"> oraz strukturę zdrową. Model zamontowany powinien być na stabilnej podstawie. </w:t>
            </w:r>
          </w:p>
          <w:p w14:paraId="7C8C80A3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352FE7CC" w14:textId="77777777" w:rsidR="00AE5A49" w:rsidRPr="00FC7A90" w:rsidRDefault="00AE5A49" w:rsidP="00AE5A49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osteoporozy</w:t>
            </w:r>
          </w:p>
          <w:p w14:paraId="09DC5D3F" w14:textId="77777777" w:rsidR="00AE5A49" w:rsidRPr="00FC7A90" w:rsidRDefault="00AE5A49" w:rsidP="00AE5A49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przedstawia min. 3 kręgi</w:t>
            </w:r>
          </w:p>
          <w:p w14:paraId="65F1EF15" w14:textId="77777777" w:rsidR="00AE5A49" w:rsidRPr="00FC7A90" w:rsidRDefault="00AE5A49" w:rsidP="00AE5A49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na stabilnej podstawie</w:t>
            </w:r>
          </w:p>
          <w:p w14:paraId="13FDB508" w14:textId="77777777" w:rsidR="00AE5A49" w:rsidRDefault="00AE5A49" w:rsidP="00D254F2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wysokość: min. 15 cm</w:t>
            </w:r>
          </w:p>
          <w:p w14:paraId="0D1EE946" w14:textId="512F05C8" w:rsidR="00940979" w:rsidRPr="00A11329" w:rsidRDefault="00940979" w:rsidP="00940979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0CD83CE0" w14:textId="0992F512" w:rsidR="00AE5A49" w:rsidRPr="00FC7A90" w:rsidRDefault="00AE5A49" w:rsidP="00AE5A49">
            <w:pPr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03659782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38304A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8EEF4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312CD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B37E7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3D3B3F" w14:paraId="5C96601E" w14:textId="424C4580" w:rsidTr="00446EBD">
        <w:tc>
          <w:tcPr>
            <w:tcW w:w="709" w:type="dxa"/>
          </w:tcPr>
          <w:p w14:paraId="5AE62CDD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B540B80" w14:textId="5C0B02F3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kręgosłupa szyjnego </w:t>
            </w:r>
          </w:p>
        </w:tc>
        <w:tc>
          <w:tcPr>
            <w:tcW w:w="2976" w:type="dxa"/>
          </w:tcPr>
          <w:p w14:paraId="2D7D09E2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kręgosłupa szyjnego pokazujący kompletny kręgosłup szyjny wraz z rdzeniem kręgowym, nerwami i krążkami międzykręgowymi oraz łuską potyliczną. Model kręgosłupa szyjnego zamontowany na stałe na podstawie z tworzywa sztucznego.</w:t>
            </w:r>
          </w:p>
          <w:p w14:paraId="30F0E244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24252944" w14:textId="77777777" w:rsidR="00AE5A49" w:rsidRPr="00FC7A90" w:rsidRDefault="00AE5A49" w:rsidP="00AE5A49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kręgosłupa szyjnego w naturalnej wielkości przedstawiający min. następujące struktury: kręgi szyjne, krążki międzykręgowe, rdzeń kręgowy, nerwy</w:t>
            </w:r>
          </w:p>
          <w:p w14:paraId="40ACD205" w14:textId="77777777" w:rsidR="00AE5A49" w:rsidRPr="00FC7A90" w:rsidRDefault="00AE5A49" w:rsidP="00AE5A49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na podstawie </w:t>
            </w:r>
          </w:p>
          <w:p w14:paraId="366378E2" w14:textId="77777777" w:rsidR="00AE5A49" w:rsidRDefault="00AE5A49" w:rsidP="00940979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wysokość: min. 23 cm</w:t>
            </w:r>
          </w:p>
          <w:p w14:paraId="21E4AB8F" w14:textId="752C0FB5" w:rsidR="00940979" w:rsidRPr="003D3B3F" w:rsidRDefault="00940979" w:rsidP="00940979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55E55B5A" w14:textId="65D07B9E" w:rsidR="00AE5A49" w:rsidRPr="00FC7A90" w:rsidRDefault="00AE5A49" w:rsidP="00AE5A49">
            <w:pPr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12F078C9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72BA9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3A886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AE706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131C44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05DD945D" w14:textId="0F300B3D" w:rsidTr="00446EBD">
        <w:tc>
          <w:tcPr>
            <w:tcW w:w="709" w:type="dxa"/>
          </w:tcPr>
          <w:p w14:paraId="0FF25091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5E099334" w14:textId="6B76EA8D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stawu biodrowego z mięśniami</w:t>
            </w:r>
          </w:p>
        </w:tc>
        <w:tc>
          <w:tcPr>
            <w:tcW w:w="2976" w:type="dxa"/>
          </w:tcPr>
          <w:p w14:paraId="46DC91B0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stawu biodrowego z mięśniami pokazujący budowę stawu biodrowego z kośćmi, ścięgnami i mięśniami. Model naturalnej wielkości na podstawie z tworzywa sztucznego.</w:t>
            </w:r>
          </w:p>
          <w:p w14:paraId="16CDF47E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76293A4C" w14:textId="77777777" w:rsidR="00AE5A49" w:rsidRPr="00FC7A90" w:rsidRDefault="00AE5A49" w:rsidP="00AE5A49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lastRenderedPageBreak/>
              <w:t>model stawu biodrowego z mięśniami</w:t>
            </w:r>
          </w:p>
          <w:p w14:paraId="26AE5C1D" w14:textId="77777777" w:rsidR="00AE5A49" w:rsidRPr="00FC7A90" w:rsidRDefault="00AE5A49" w:rsidP="00AE5A49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anatomiczny naturalnej wielkości</w:t>
            </w:r>
          </w:p>
          <w:p w14:paraId="0A108A99" w14:textId="77777777" w:rsidR="00AE5A49" w:rsidRPr="00FC7A90" w:rsidRDefault="00AE5A49" w:rsidP="00AE5A49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przedstawienie stawu biodrowego z najważniejszymi mięśniami i ścięgnami</w:t>
            </w:r>
          </w:p>
          <w:p w14:paraId="37A1BCB1" w14:textId="77777777" w:rsidR="00AE5A49" w:rsidRPr="00FC7A90" w:rsidRDefault="00AE5A49" w:rsidP="00AE5A49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zamontowany na podstawie </w:t>
            </w:r>
          </w:p>
          <w:p w14:paraId="56974FCF" w14:textId="1BA07271" w:rsidR="00AE5A49" w:rsidRPr="00A11329" w:rsidRDefault="00AE5A49" w:rsidP="00940979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wysokość: min. 18 cm</w:t>
            </w:r>
          </w:p>
        </w:tc>
        <w:tc>
          <w:tcPr>
            <w:tcW w:w="3119" w:type="dxa"/>
            <w:gridSpan w:val="2"/>
          </w:tcPr>
          <w:p w14:paraId="06D6C927" w14:textId="0A235290" w:rsidR="00AE5A49" w:rsidRPr="00FC7A90" w:rsidRDefault="00AE5A49" w:rsidP="00AE5A49">
            <w:pPr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806305B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5C600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AE4DC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E385E7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2BCEEC" w14:textId="77777777" w:rsidR="00AE5A49" w:rsidRPr="00FC7A90" w:rsidRDefault="00AE5A49" w:rsidP="00AE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0055E073" w14:textId="48AE0136" w:rsidTr="00446EBD">
        <w:tc>
          <w:tcPr>
            <w:tcW w:w="709" w:type="dxa"/>
          </w:tcPr>
          <w:p w14:paraId="2091774C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079A6B57" w14:textId="029A56D9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Kręgosłup z klatką piersiową i mięśniami</w:t>
            </w:r>
          </w:p>
        </w:tc>
        <w:tc>
          <w:tcPr>
            <w:tcW w:w="2976" w:type="dxa"/>
          </w:tcPr>
          <w:p w14:paraId="57B2642C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Naturalnych rozmiarów kręgosłup z klatką piersiową oraz malowanymi mięśniami. Mięśnie nieruchome podczas skurczu zaznaczone na jeden kolor, a mięśnie ruchome przy skurczu na drugi kolor. Wszystkie mięśnie powinny być ponumerowane. Model wyposażony w klucz. Kręgosłup elastyczny. Wszystkie naturalne ruchy kręgosłupa i klatki piersiowej takie, jak techniki oddychania mogą być symulowane. Kręgosłup musi posiadać wypadnięty dysk, rdzeń kręgowy, nerwy, tętnice, wydzieloną miednicę z płatem kostnym, główki kości udowej i podstawę.</w:t>
            </w:r>
          </w:p>
          <w:p w14:paraId="71B9E30B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Specyfikacja produktu:</w:t>
            </w:r>
          </w:p>
          <w:p w14:paraId="35D9CCA7" w14:textId="77777777" w:rsidR="00AE5A49" w:rsidRDefault="00AE5A49" w:rsidP="00D254F2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 modelu: min. 80 cm</w:t>
            </w:r>
          </w:p>
          <w:p w14:paraId="6B142ED7" w14:textId="3CD79772" w:rsidR="00940979" w:rsidRPr="00A11329" w:rsidRDefault="00940979" w:rsidP="00940979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190E614E" w14:textId="082322F3" w:rsidR="00AE5A49" w:rsidRPr="00FC7A90" w:rsidRDefault="00AE5A49" w:rsidP="00AE5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FE6CC36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22CAD6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815C16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1F6D4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714769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7B65E47A" w14:textId="52CD7C55" w:rsidTr="00446EBD">
        <w:tc>
          <w:tcPr>
            <w:tcW w:w="709" w:type="dxa"/>
          </w:tcPr>
          <w:p w14:paraId="79905671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315135DF" w14:textId="6B485306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Czaszka model anatomiczny</w:t>
            </w:r>
          </w:p>
        </w:tc>
        <w:tc>
          <w:tcPr>
            <w:tcW w:w="2976" w:type="dxa"/>
          </w:tcPr>
          <w:p w14:paraId="086B7341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Szczegółowy model anatomiczny w skali 1:1. Model czaszki człowieka pokazujący wszystkie funkcje i struktury anatomiczne; prezentujący kości, szczęki oraz zęby. Trójwymiarowa wizualizacja, pokazująca kości i obie szczęki wraz z zębami. Model prezentujący min. następujące części: kość czołową, ciemieniową, nosową, sitową, łzową, klinową, potyliczną, skroniową, jarzmową, górną szczękę, dolną szczękę i zęby. Model powinien ukazywać rzeczywisty szkielet głowy człowieka.</w:t>
            </w:r>
          </w:p>
          <w:p w14:paraId="1D3148CD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06C29F31" w14:textId="77777777" w:rsidR="00AE5A49" w:rsidRPr="00FC7A90" w:rsidRDefault="00AE5A49" w:rsidP="00AE5A49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w skali 1:1</w:t>
            </w:r>
          </w:p>
          <w:p w14:paraId="7361CF8C" w14:textId="77777777" w:rsidR="00AE5A49" w:rsidRPr="00FC7A90" w:rsidRDefault="00AE5A49" w:rsidP="00AE5A49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kolor: naturalny (kość)</w:t>
            </w:r>
          </w:p>
          <w:p w14:paraId="0A642945" w14:textId="77777777" w:rsidR="00AE5A49" w:rsidRPr="00FC7A90" w:rsidRDefault="00AE5A49" w:rsidP="00AE5A49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wysokość: min. 20 cm</w:t>
            </w:r>
          </w:p>
          <w:p w14:paraId="3F8FF5D6" w14:textId="77777777" w:rsidR="00AE5A49" w:rsidRPr="00FC7A90" w:rsidRDefault="00AE5A49" w:rsidP="00AE5A49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powinien zawierać ruchome części</w:t>
            </w:r>
          </w:p>
          <w:p w14:paraId="6C4E48A5" w14:textId="77777777" w:rsidR="00AE5A49" w:rsidRDefault="00AE5A49" w:rsidP="00D254F2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z tworzywa sztucznego</w:t>
            </w:r>
          </w:p>
          <w:p w14:paraId="32943945" w14:textId="2815EDBE" w:rsidR="00940979" w:rsidRPr="00A11329" w:rsidRDefault="00940979" w:rsidP="00940979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3EC2EDA5" w14:textId="47008670" w:rsidR="00AE5A49" w:rsidRPr="00FC7A90" w:rsidRDefault="00AE5A49" w:rsidP="00AE5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11BA124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8260B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D9DD6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3547B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7A604" w14:textId="77777777" w:rsidR="00AE5A49" w:rsidRPr="00FC7A90" w:rsidRDefault="00AE5A49" w:rsidP="00AE5A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569B88A5" w14:textId="7C18B8D2" w:rsidTr="00446EBD">
        <w:tc>
          <w:tcPr>
            <w:tcW w:w="709" w:type="dxa"/>
          </w:tcPr>
          <w:p w14:paraId="0EFB296A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14:paraId="54707C2E" w14:textId="468EC0D4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Staw kolanowy</w:t>
            </w:r>
          </w:p>
        </w:tc>
        <w:tc>
          <w:tcPr>
            <w:tcW w:w="2976" w:type="dxa"/>
          </w:tcPr>
          <w:p w14:paraId="254F765A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anatomiczny stawu kolanowego ukazujący funkcjonowanie oraz budowę anatomiczną. Z możliwością wskazania min. następujących elementów: rzepka, powierzchnia stawowa, więzadła, kłykieć boczny,  kość strzałkowa, piszczelowa i udowa.</w:t>
            </w:r>
          </w:p>
          <w:p w14:paraId="747C19DB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F8EB7B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036EB085" w14:textId="77777777" w:rsidR="00AE5A49" w:rsidRPr="00FC7A90" w:rsidRDefault="00AE5A49" w:rsidP="00AE5A49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w skali 1:1</w:t>
            </w:r>
          </w:p>
          <w:p w14:paraId="487681D5" w14:textId="77777777" w:rsidR="00AE5A49" w:rsidRPr="00FC7A90" w:rsidRDefault="00AE5A49" w:rsidP="00AE5A49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kolor: naturalny (kość)</w:t>
            </w:r>
          </w:p>
          <w:p w14:paraId="055FA5F8" w14:textId="77777777" w:rsidR="00AE5A49" w:rsidRPr="00FC7A90" w:rsidRDefault="00AE5A49" w:rsidP="00AE5A49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wysokość: min. 28 cm</w:t>
            </w:r>
          </w:p>
          <w:p w14:paraId="453BE4C2" w14:textId="77777777" w:rsidR="00AE5A49" w:rsidRDefault="00AE5A49" w:rsidP="00940979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zamontowany na podstawie</w:t>
            </w:r>
          </w:p>
          <w:p w14:paraId="2B682D38" w14:textId="1C09F655" w:rsidR="00940979" w:rsidRPr="00A11329" w:rsidRDefault="00940979" w:rsidP="00940979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0B892A49" w14:textId="7A325F6F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CF710FC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49C27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26D9C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7C93A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75A88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55B97D0E" w14:textId="0CD8F232" w:rsidTr="00446EBD">
        <w:tc>
          <w:tcPr>
            <w:tcW w:w="709" w:type="dxa"/>
          </w:tcPr>
          <w:p w14:paraId="27D610D6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5A50B4FC" w14:textId="300F542C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szkieletu człowieka</w:t>
            </w:r>
          </w:p>
        </w:tc>
        <w:tc>
          <w:tcPr>
            <w:tcW w:w="2976" w:type="dxa"/>
          </w:tcPr>
          <w:p w14:paraId="0AE78A29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szkieletu w naturalnej wielkości posiadający ruchomy kręgosłup, pozwalający na przechylenie modelu do przodu, do tyłu i w bok. Model  posiadający ruchome kończyny, umożliwiające demonstrację różnych ruchów. Ruchomy szkielet przedstawiający po prawej stronie min. 5 stawów z odpowiednim aparatem ruchowym. Model na stabilnej podstawie jezdnej. Model z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min. następującymi stawami wraz z aparatem ruchowym: ramienny, łokciowy, dłoni, biodrowy, kolanowy, stopowy.</w:t>
            </w:r>
          </w:p>
          <w:p w14:paraId="6FABEB88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77B9CB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591F5E1C" w14:textId="77777777" w:rsidR="00AE5A49" w:rsidRPr="00FC7A90" w:rsidRDefault="00AE5A49" w:rsidP="00AE5A49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szkielet człowieka model naturalnej wielkości (min. 175 cm)</w:t>
            </w:r>
          </w:p>
          <w:p w14:paraId="236A4F4F" w14:textId="77777777" w:rsidR="00AE5A49" w:rsidRPr="00FC7A90" w:rsidRDefault="00AE5A49" w:rsidP="00AE5A49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materiał: tworzywo sztuczne</w:t>
            </w:r>
          </w:p>
          <w:p w14:paraId="40715C32" w14:textId="77777777" w:rsidR="00AE5A49" w:rsidRPr="00FC7A90" w:rsidRDefault="00AE5A49" w:rsidP="00AE5A49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ruchome kończyny</w:t>
            </w:r>
          </w:p>
          <w:p w14:paraId="57EAC37A" w14:textId="77777777" w:rsidR="00AE5A49" w:rsidRPr="00FC7A90" w:rsidRDefault="00AE5A49" w:rsidP="00AE5A49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ze zdejmowanym min. 1 ramieniem i min. 1 nogą</w:t>
            </w:r>
          </w:p>
          <w:p w14:paraId="645A0CF0" w14:textId="77777777" w:rsidR="00AE5A49" w:rsidRPr="00FC7A90" w:rsidRDefault="00AE5A49" w:rsidP="00AE5A49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zdejmowana czaszka rozkładana na części </w:t>
            </w:r>
          </w:p>
          <w:p w14:paraId="6DAF496C" w14:textId="77777777" w:rsidR="00AE5A49" w:rsidRPr="00FC7A90" w:rsidRDefault="00AE5A49" w:rsidP="00AE5A49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na stabilnej jezdnej podstawie </w:t>
            </w:r>
          </w:p>
          <w:p w14:paraId="5EC8BAF7" w14:textId="571CE770" w:rsidR="00AE5A49" w:rsidRPr="00FC7A90" w:rsidRDefault="00AE5A49" w:rsidP="00D254F2"/>
        </w:tc>
        <w:tc>
          <w:tcPr>
            <w:tcW w:w="3119" w:type="dxa"/>
            <w:gridSpan w:val="2"/>
          </w:tcPr>
          <w:p w14:paraId="1CD4C324" w14:textId="798422FA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7BD1C80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09142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6DB6B6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7C3B1B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D0130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676EF09A" w14:textId="3E76A31F" w:rsidTr="00446EBD">
        <w:tc>
          <w:tcPr>
            <w:tcW w:w="709" w:type="dxa"/>
          </w:tcPr>
          <w:p w14:paraId="47FF6E6F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2D3C64D4" w14:textId="323E0506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szkieletu stopy z więzadłami</w:t>
            </w:r>
          </w:p>
        </w:tc>
        <w:tc>
          <w:tcPr>
            <w:tcW w:w="2976" w:type="dxa"/>
          </w:tcPr>
          <w:p w14:paraId="70CCC00A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szkieletu stopy przedstawiający kości stopy, stawy skokowe, więzadła oraz część kości strzałkowej i piszczelowej. Model anatomiczny naturalnej wielkości. Model szkieletu stopy powinien posiadać ruchome palce.</w:t>
            </w:r>
          </w:p>
          <w:p w14:paraId="79F0241C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A63658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5F7F7E4C" w14:textId="77777777" w:rsidR="00AE5A49" w:rsidRPr="00FC7A90" w:rsidRDefault="00AE5A49" w:rsidP="00AE5A49">
            <w:pPr>
              <w:pStyle w:val="Akapitzlist"/>
              <w:numPr>
                <w:ilvl w:val="0"/>
                <w:numId w:val="11"/>
              </w:numPr>
              <w:ind w:left="360"/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lastRenderedPageBreak/>
              <w:t>model szkieletu stopy z tworzywa sztucznego</w:t>
            </w:r>
          </w:p>
          <w:p w14:paraId="391D0985" w14:textId="77777777" w:rsidR="00AE5A49" w:rsidRPr="00FC7A90" w:rsidRDefault="00AE5A49" w:rsidP="00AE5A49">
            <w:pPr>
              <w:pStyle w:val="Akapitzlist"/>
              <w:numPr>
                <w:ilvl w:val="0"/>
                <w:numId w:val="11"/>
              </w:numPr>
              <w:ind w:left="360"/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ukazujący min. staw skokowy, więzadła, część kości strzałkowej i piszczelowej</w:t>
            </w:r>
          </w:p>
          <w:p w14:paraId="2A02F9FA" w14:textId="77777777" w:rsidR="00AE5A49" w:rsidRPr="00FC7A90" w:rsidRDefault="00AE5A49" w:rsidP="00AE5A49">
            <w:pPr>
              <w:pStyle w:val="Akapitzlist"/>
              <w:numPr>
                <w:ilvl w:val="0"/>
                <w:numId w:val="11"/>
              </w:numPr>
              <w:ind w:left="360"/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min. 18 x 18 x 7 cm</w:t>
            </w:r>
          </w:p>
          <w:p w14:paraId="4F3CAA4F" w14:textId="77777777" w:rsidR="00AE5A49" w:rsidRPr="00FC7A90" w:rsidRDefault="00AE5A49" w:rsidP="00AE5A49">
            <w:pPr>
              <w:pStyle w:val="Akapitzlist"/>
              <w:numPr>
                <w:ilvl w:val="0"/>
                <w:numId w:val="11"/>
              </w:numPr>
              <w:ind w:left="360"/>
              <w:jc w:val="both"/>
            </w:pPr>
            <w:r w:rsidRPr="00FC7A90">
              <w:rPr>
                <w:lang w:eastAsia="pl-PL"/>
              </w:rPr>
              <w:t>zamontowany na podstawie</w:t>
            </w:r>
          </w:p>
          <w:p w14:paraId="6002D33F" w14:textId="1053901F" w:rsidR="00AE5A49" w:rsidRPr="00A11329" w:rsidRDefault="00AE5A49" w:rsidP="00D254F2"/>
        </w:tc>
        <w:tc>
          <w:tcPr>
            <w:tcW w:w="3119" w:type="dxa"/>
            <w:gridSpan w:val="2"/>
          </w:tcPr>
          <w:p w14:paraId="5529222B" w14:textId="5D3EC22F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C9AD933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C1BFB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72C8A0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447C54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5CC349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4F59BACD" w14:textId="49BCBE5B" w:rsidTr="00446EBD">
        <w:tc>
          <w:tcPr>
            <w:tcW w:w="709" w:type="dxa"/>
          </w:tcPr>
          <w:p w14:paraId="2611202F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7A0C758D" w14:textId="32C59B10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stawu biodrowego</w:t>
            </w:r>
          </w:p>
        </w:tc>
        <w:tc>
          <w:tcPr>
            <w:tcW w:w="2976" w:type="dxa"/>
          </w:tcPr>
          <w:p w14:paraId="17DBF723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Anatomiczny model stawu biodrowego ukazujący szczegółową budowę stawu biodrowego oraz otaczające wiązadła oraz min. następujące struktury: grzebień kości biodrowej, kość biodrowa, kość łonowa, staw biodrowy, kość udowa, więzadła stawowe.</w:t>
            </w:r>
          </w:p>
          <w:p w14:paraId="6CA4B86D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442F14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00CEC0F3" w14:textId="77777777" w:rsidR="00AE5A49" w:rsidRPr="00FC7A90" w:rsidRDefault="00AE5A49" w:rsidP="00AE5A49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stawu biodrowego z więzadłami</w:t>
            </w:r>
          </w:p>
          <w:p w14:paraId="16CCE3FA" w14:textId="77777777" w:rsidR="00AE5A49" w:rsidRPr="00FC7A90" w:rsidRDefault="00AE5A49" w:rsidP="00AE5A49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wymiary: min. 28 x 18 x 13 cm</w:t>
            </w:r>
          </w:p>
          <w:p w14:paraId="37A24EB2" w14:textId="77777777" w:rsidR="00AE5A49" w:rsidRDefault="00AE5A49" w:rsidP="00D254F2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na podstawie</w:t>
            </w:r>
          </w:p>
          <w:p w14:paraId="20A75AF9" w14:textId="2CB85BB1" w:rsidR="00D254F2" w:rsidRPr="00A11329" w:rsidRDefault="00D254F2" w:rsidP="00D254F2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6B294930" w14:textId="4BAC7E88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AB0F2D4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09EF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BCC3A0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BC2489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DF860B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6556192C" w14:textId="62263DCB" w:rsidTr="00446EBD">
        <w:tc>
          <w:tcPr>
            <w:tcW w:w="709" w:type="dxa"/>
          </w:tcPr>
          <w:p w14:paraId="40603B17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</w:tcPr>
          <w:p w14:paraId="46C7BB6B" w14:textId="22594FD6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szkieletu ręki z jej anatomiczną budową</w:t>
            </w:r>
          </w:p>
        </w:tc>
        <w:tc>
          <w:tcPr>
            <w:tcW w:w="2976" w:type="dxa"/>
          </w:tcPr>
          <w:p w14:paraId="7D5B50B6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Anatomiczny model dłoni zamocowany na podstawie. </w:t>
            </w:r>
          </w:p>
          <w:p w14:paraId="33345905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47D4E0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30BEA131" w14:textId="77777777" w:rsidR="00AE5A49" w:rsidRPr="00FC7A90" w:rsidRDefault="00AE5A49" w:rsidP="00AE5A49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materiał: tworzywo sztuczne</w:t>
            </w:r>
          </w:p>
          <w:p w14:paraId="1C3AAC8B" w14:textId="77777777" w:rsidR="00AE5A49" w:rsidRPr="00FC7A90" w:rsidRDefault="00AE5A49" w:rsidP="00AE5A49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kolor: naturalny (kość)</w:t>
            </w:r>
          </w:p>
          <w:p w14:paraId="11FA1EE0" w14:textId="77777777" w:rsidR="00AE5A49" w:rsidRPr="00FC7A90" w:rsidRDefault="00AE5A49" w:rsidP="00AE5A49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rozmiar: naturalnej wielkości</w:t>
            </w:r>
          </w:p>
          <w:p w14:paraId="685807BF" w14:textId="77777777" w:rsidR="00AE5A49" w:rsidRDefault="00AE5A49" w:rsidP="00D254F2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na podstawie</w:t>
            </w:r>
          </w:p>
          <w:p w14:paraId="60458041" w14:textId="00D78D65" w:rsidR="00940979" w:rsidRPr="00A11329" w:rsidRDefault="00940979" w:rsidP="00940979">
            <w:pPr>
              <w:pStyle w:val="Akapitzlist"/>
              <w:ind w:left="360"/>
              <w:jc w:val="both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0308663F" w14:textId="337F121B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1439626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636E04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A80A4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E0D9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1D80DD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582BC2FC" w14:textId="36E5A29C" w:rsidTr="00446EBD">
        <w:tc>
          <w:tcPr>
            <w:tcW w:w="709" w:type="dxa"/>
          </w:tcPr>
          <w:p w14:paraId="3310ABD7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219D1E70" w14:textId="10625D71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Szkielet człowieka giętki do masażu</w:t>
            </w:r>
          </w:p>
        </w:tc>
        <w:tc>
          <w:tcPr>
            <w:tcW w:w="2976" w:type="dxa"/>
          </w:tcPr>
          <w:p w14:paraId="3A605571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posiadający elastyczny kręgosłup, rdzeń kręgowy, zakończenia nerwowe, tętnicę kręgową i wypadnięty dysk. Posiadający w przybliżeniu min. 450 oznakowanych kolorem i napisami oraz numerowanych mięśni nieruchomych podczas skurczu oznakowanych na jeden kolor i mięśni ruchomych przy skurczu oznakowanych na drugi kolor wraz z kluczem mięśni. Posiadający elastyczne więzadła na ramieniu, łokciu, biodrze i kolanie, na dłoni oraz na stopie. Model na podstawie na kółkach.</w:t>
            </w:r>
          </w:p>
          <w:p w14:paraId="1CBAB492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ADFF09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4B1DC660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lastRenderedPageBreak/>
              <w:t>wysokość modelu: min. 175 cm</w:t>
            </w:r>
          </w:p>
          <w:p w14:paraId="50501D00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waga: </w:t>
            </w:r>
            <w:r>
              <w:rPr>
                <w:lang w:eastAsia="pl-PL"/>
              </w:rPr>
              <w:t>max 12</w:t>
            </w:r>
            <w:r w:rsidRPr="00FC7A90">
              <w:rPr>
                <w:lang w:eastAsia="pl-PL"/>
              </w:rPr>
              <w:t xml:space="preserve"> kg</w:t>
            </w:r>
          </w:p>
          <w:p w14:paraId="2C7577D2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rPr>
                <w:lang w:eastAsia="pl-PL"/>
              </w:rPr>
              <w:t>namalowane i numerowane mięśnie wraz z legendą</w:t>
            </w:r>
          </w:p>
          <w:p w14:paraId="31827F91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elastyczne więzadła ramiona, łokcia, biodra i kolana oraz dłoni i stopy</w:t>
            </w:r>
          </w:p>
          <w:p w14:paraId="7664B411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 xml:space="preserve">numerowane anatomiczne elementy konstrukcyjne wraz z legendą </w:t>
            </w:r>
          </w:p>
          <w:p w14:paraId="105CDA94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elastyczny kręgosłup</w:t>
            </w:r>
          </w:p>
          <w:p w14:paraId="553A108B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 xml:space="preserve">ukazujący nerwy kręgowe i tętnica kręgowa </w:t>
            </w:r>
          </w:p>
          <w:p w14:paraId="2F9987DA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ręce i nogi przymocowane za pomocą klamer  możliwe poruszanie więzadłami ręki i nogi</w:t>
            </w:r>
          </w:p>
          <w:p w14:paraId="2FFD8A7E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min. 3częściowa czaszka</w:t>
            </w:r>
          </w:p>
          <w:p w14:paraId="2CB6C483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rPr>
                <w:lang w:eastAsia="pl-PL"/>
              </w:rPr>
              <w:t xml:space="preserve">naturalny ruch kości promieniowej i łokciowej pozwalający na naturalny ruch obrotowy: kość promieniowa i łokciowa z możliwością ustawienia w pozycji </w:t>
            </w:r>
            <w:r w:rsidRPr="00FC7A90">
              <w:rPr>
                <w:lang w:eastAsia="pl-PL"/>
              </w:rPr>
              <w:lastRenderedPageBreak/>
              <w:t>skrzyżowanej i równoległej</w:t>
            </w:r>
          </w:p>
          <w:p w14:paraId="7A9DAD07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doczepiane kolano</w:t>
            </w:r>
          </w:p>
          <w:p w14:paraId="0E03E4C6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dolna część nogi z ruchomą odczepianą stopą</w:t>
            </w:r>
          </w:p>
          <w:p w14:paraId="466C43E4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t>miękkie dyski pośrednie przedstawiające naturalną deformację podczas napinania kręgosłupa</w:t>
            </w:r>
          </w:p>
          <w:p w14:paraId="42755200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rPr>
                <w:lang w:eastAsia="pl-PL"/>
              </w:rPr>
              <w:t>podstawa na kółkach</w:t>
            </w:r>
          </w:p>
          <w:p w14:paraId="29D7B17A" w14:textId="77777777" w:rsidR="00AE5A49" w:rsidRPr="00FC7A90" w:rsidRDefault="00AE5A49" w:rsidP="00AE5A49">
            <w:pPr>
              <w:pStyle w:val="Akapitzlist"/>
              <w:numPr>
                <w:ilvl w:val="0"/>
                <w:numId w:val="14"/>
              </w:numPr>
              <w:jc w:val="both"/>
            </w:pPr>
            <w:r w:rsidRPr="00FC7A90">
              <w:rPr>
                <w:lang w:eastAsia="pl-PL"/>
              </w:rPr>
              <w:t>pokrowiec</w:t>
            </w:r>
          </w:p>
          <w:p w14:paraId="68E5EFC2" w14:textId="28A76F2A" w:rsidR="00AE5A49" w:rsidRPr="00A11329" w:rsidRDefault="00AE5A49" w:rsidP="00D254F2"/>
        </w:tc>
        <w:tc>
          <w:tcPr>
            <w:tcW w:w="3119" w:type="dxa"/>
            <w:gridSpan w:val="2"/>
          </w:tcPr>
          <w:p w14:paraId="6B63BFF2" w14:textId="2CE66276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21310ED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7FDE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206DDA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CAE2DA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C0C1F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3471F2D7" w14:textId="5789C5BF" w:rsidTr="00446EBD">
        <w:tc>
          <w:tcPr>
            <w:tcW w:w="709" w:type="dxa"/>
          </w:tcPr>
          <w:p w14:paraId="21E431C3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</w:tcPr>
          <w:p w14:paraId="4A55D51D" w14:textId="5105AF62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szkieletu człowieka</w:t>
            </w:r>
          </w:p>
        </w:tc>
        <w:tc>
          <w:tcPr>
            <w:tcW w:w="2976" w:type="dxa"/>
          </w:tcPr>
          <w:p w14:paraId="6A74545A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szkieletu człowieka z elastycznym kręgosłupem, ukazujący min. rdzeń kręgowy, zakończenia nerwowe, tętnicę kręgową i wypadnięty dysk. Posiadający w przybliżeniu min. 450 malowanych, oznakowanych i numerowanych mięśni nieruchomych podczas skurczu zaznaczonych na jeden kolor i mięśni ruchomych przy skurczu na drugi kolor wraz z kluczem mięśni. Posiadający elastyczne więzadła min. na ramieniu, łokciu,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biodrze i kolanie, dłoni i stopie. Z opisem wszystkich ważnych anatomicznych szczegółów, kości, części kostnych, struktur, pęknięć, otworów na dodatkowym kluczu. Model zawierający co najmniej 500 numerowanych oraz zidentyfikowanych szczegółów. Posiadający oznakowane m.in.: nerwy, tętnice, min. 5 wiązadeł, mięśnie szyi i twarzy.</w:t>
            </w:r>
          </w:p>
          <w:p w14:paraId="0BD4E70D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B095D9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 produktu:</w:t>
            </w:r>
          </w:p>
          <w:p w14:paraId="6E715B2E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 modelu: min. 175 cm</w:t>
            </w:r>
          </w:p>
          <w:p w14:paraId="0DC3DA25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waga: max 14 kg</w:t>
            </w:r>
          </w:p>
          <w:p w14:paraId="2D946D2C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rPr>
                <w:lang w:eastAsia="pl-PL"/>
              </w:rPr>
              <w:t>namalowane i numerowane mięśnie wraz z legendą</w:t>
            </w:r>
          </w:p>
          <w:p w14:paraId="322CFF83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elastyczne więzadła min. ramienia, łokcia, biodra i kolana oraz dłoni i stopy</w:t>
            </w:r>
          </w:p>
          <w:p w14:paraId="035305DB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numerowane anatomiczne elementy konstrukcyjne wraz z legendą</w:t>
            </w:r>
          </w:p>
          <w:p w14:paraId="23145E0E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elastyczny kręgosłup</w:t>
            </w:r>
          </w:p>
          <w:p w14:paraId="5F68FB1B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nerwy kręgowe i tętnica kręgowa</w:t>
            </w:r>
          </w:p>
          <w:p w14:paraId="5976183E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lastRenderedPageBreak/>
              <w:t>otwarta kość krzyżowa z płatem kostnym</w:t>
            </w:r>
          </w:p>
          <w:p w14:paraId="228CEFC5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ręce i nogi przymocowane za pomocą specjalnych klamer  możliwe poruszanie więzadłami ręki i nogi</w:t>
            </w:r>
          </w:p>
          <w:p w14:paraId="13D72BF7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min. 3częściowa czaszka</w:t>
            </w:r>
          </w:p>
          <w:p w14:paraId="40BE5C93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naturalny ruch kości promieniowej i łokciowej pozwalający na naturalny ruch obrotowy</w:t>
            </w:r>
          </w:p>
          <w:p w14:paraId="61F255EE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doczepiane kolano</w:t>
            </w:r>
          </w:p>
          <w:p w14:paraId="28D78632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t>dolna część nogi z ruchomą doczepianą stopą</w:t>
            </w:r>
          </w:p>
          <w:p w14:paraId="6F43F3DE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rPr>
                <w:lang w:eastAsia="pl-PL"/>
              </w:rPr>
              <w:t>miękkie dyski pośrednie przedstawiające naturalną deformację podczas napinania kręgosłupa</w:t>
            </w:r>
          </w:p>
          <w:p w14:paraId="1CEF8556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rPr>
                <w:lang w:eastAsia="pl-PL"/>
              </w:rPr>
              <w:t>podstawa na kółkach</w:t>
            </w:r>
          </w:p>
          <w:p w14:paraId="2BDAE71F" w14:textId="77777777" w:rsidR="00AE5A49" w:rsidRPr="00FC7A90" w:rsidRDefault="00AE5A49" w:rsidP="00AE5A49">
            <w:pPr>
              <w:pStyle w:val="Akapitzlist"/>
              <w:numPr>
                <w:ilvl w:val="0"/>
                <w:numId w:val="15"/>
              </w:numPr>
              <w:ind w:left="360"/>
              <w:jc w:val="both"/>
            </w:pPr>
            <w:r w:rsidRPr="00FC7A90">
              <w:rPr>
                <w:lang w:eastAsia="pl-PL"/>
              </w:rPr>
              <w:t>pokrowiec</w:t>
            </w:r>
          </w:p>
          <w:p w14:paraId="59B94AA8" w14:textId="19707340" w:rsidR="00AE5A49" w:rsidRPr="00A11329" w:rsidRDefault="00AE5A49" w:rsidP="00D254F2"/>
        </w:tc>
        <w:tc>
          <w:tcPr>
            <w:tcW w:w="3119" w:type="dxa"/>
            <w:gridSpan w:val="2"/>
          </w:tcPr>
          <w:p w14:paraId="428B39D6" w14:textId="1D5C1BBE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134F55F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FAE16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53F9D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DB71C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40AF9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4B7C2A35" w14:textId="0DD5E374" w:rsidTr="00446EBD">
        <w:tc>
          <w:tcPr>
            <w:tcW w:w="709" w:type="dxa"/>
          </w:tcPr>
          <w:p w14:paraId="127DDEF3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</w:tcPr>
          <w:p w14:paraId="01DED6A4" w14:textId="5F3FC8F7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ręki z reumatoidalnym zapaleniem stawów </w:t>
            </w:r>
          </w:p>
        </w:tc>
        <w:tc>
          <w:tcPr>
            <w:tcW w:w="2976" w:type="dxa"/>
          </w:tcPr>
          <w:p w14:paraId="7A6B27FA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ręki z reumatoidalnym zapaleniem stawów, przedstawiający głęboko położone struktury. Przedstawiający wpływ choroby na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kości, chrząstki i przestrzenie stawowe. </w:t>
            </w:r>
          </w:p>
          <w:p w14:paraId="7BE9901D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4A90C3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9A055CB" w14:textId="77777777" w:rsidR="00AE5A49" w:rsidRPr="00FC7A90" w:rsidRDefault="00AE5A49" w:rsidP="00AE5A49">
            <w:pPr>
              <w:pStyle w:val="Akapitzlist"/>
              <w:numPr>
                <w:ilvl w:val="0"/>
                <w:numId w:val="16"/>
              </w:numPr>
              <w:jc w:val="both"/>
            </w:pPr>
            <w:r w:rsidRPr="00FC7A90">
              <w:rPr>
                <w:lang w:eastAsia="pl-PL"/>
              </w:rPr>
              <w:t xml:space="preserve">wysokość: min. 23 cm </w:t>
            </w:r>
          </w:p>
          <w:p w14:paraId="07081521" w14:textId="77777777" w:rsidR="00AE5A49" w:rsidRPr="00FC7A90" w:rsidRDefault="00AE5A49" w:rsidP="00AE5A49">
            <w:pPr>
              <w:pStyle w:val="Akapitzlist"/>
              <w:numPr>
                <w:ilvl w:val="0"/>
                <w:numId w:val="16"/>
              </w:numPr>
              <w:jc w:val="both"/>
            </w:pPr>
            <w:r w:rsidRPr="00FC7A90">
              <w:t xml:space="preserve">ze statywem i podstawą </w:t>
            </w:r>
          </w:p>
          <w:p w14:paraId="5F6F4A24" w14:textId="0A022775" w:rsidR="00AE5A49" w:rsidRPr="00A11329" w:rsidRDefault="00AE5A49" w:rsidP="00D254F2"/>
        </w:tc>
        <w:tc>
          <w:tcPr>
            <w:tcW w:w="3119" w:type="dxa"/>
            <w:gridSpan w:val="2"/>
          </w:tcPr>
          <w:p w14:paraId="32D29BCA" w14:textId="71A0F773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7FDE6709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D04F4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0D4F2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034C0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38951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463B0AE6" w14:textId="0E37E0C4" w:rsidTr="00446EBD">
        <w:tc>
          <w:tcPr>
            <w:tcW w:w="709" w:type="dxa"/>
          </w:tcPr>
          <w:p w14:paraId="756C1901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14:paraId="4F082ED4" w14:textId="4ADE242F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człowieka z narządami </w:t>
            </w:r>
          </w:p>
        </w:tc>
        <w:tc>
          <w:tcPr>
            <w:tcW w:w="2976" w:type="dxa"/>
          </w:tcPr>
          <w:p w14:paraId="0903C8E9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Anatomiczny model człowieka o wysokości min. 175 cm z narządami.</w:t>
            </w:r>
          </w:p>
          <w:p w14:paraId="713F3EA0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Rozkładany na min. 20 części. Model przedstawiający mięśnie, kości i skórę. Z możliwością zdjęcia ściany brzucha. Z widocznymi narządami wewnętrznymi po zdjęciu ściany brzucha. Z rozkładanymi organami wewnętrznymi. Model składający się min. z następujących struktur: ramię lewe, ramię prawe, powierzchowne zginacze lewego przedramienia, lewe oko, sklepienie czaszki, ściana brzucha, krtań, 1 łat płucny przecięty, 1 płat płucny w całości, przepona, okrężnica, żołądek, wątroba z woreczkiem żółciowym, ściana pęcherza, nerka przecięta, penis, mięśnie.</w:t>
            </w:r>
          </w:p>
          <w:p w14:paraId="225271DE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E7214C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0F53DAB" w14:textId="77777777" w:rsidR="00AE5A49" w:rsidRPr="00FC7A90" w:rsidRDefault="00AE5A49" w:rsidP="00AE5A49">
            <w:pPr>
              <w:pStyle w:val="Akapitzlist"/>
              <w:numPr>
                <w:ilvl w:val="0"/>
                <w:numId w:val="17"/>
              </w:numPr>
              <w:jc w:val="both"/>
            </w:pPr>
            <w:r w:rsidRPr="00FC7A90">
              <w:rPr>
                <w:lang w:eastAsia="pl-PL"/>
              </w:rPr>
              <w:t>wysokość modelu: min. 175 cm</w:t>
            </w:r>
          </w:p>
          <w:p w14:paraId="0B4BB9E4" w14:textId="77777777" w:rsidR="00AE5A49" w:rsidRPr="00FC7A90" w:rsidRDefault="00AE5A49" w:rsidP="00AE5A49">
            <w:pPr>
              <w:pStyle w:val="Akapitzlist"/>
              <w:numPr>
                <w:ilvl w:val="0"/>
                <w:numId w:val="17"/>
              </w:numPr>
              <w:jc w:val="both"/>
            </w:pPr>
            <w:r w:rsidRPr="00FC7A90">
              <w:t xml:space="preserve">statyw jezdny </w:t>
            </w:r>
          </w:p>
          <w:p w14:paraId="7327218A" w14:textId="77777777" w:rsidR="00AE5A49" w:rsidRPr="00FC7A90" w:rsidRDefault="00AE5A49" w:rsidP="00AE5A49">
            <w:pPr>
              <w:pStyle w:val="Akapitzlist"/>
              <w:numPr>
                <w:ilvl w:val="0"/>
                <w:numId w:val="17"/>
              </w:numPr>
              <w:jc w:val="both"/>
            </w:pPr>
            <w:r w:rsidRPr="00FC7A90">
              <w:t>model na podstawie</w:t>
            </w:r>
          </w:p>
          <w:p w14:paraId="53718D00" w14:textId="471EF0AC" w:rsidR="00AE5A49" w:rsidRPr="00A11329" w:rsidRDefault="00AE5A49" w:rsidP="00D254F2"/>
        </w:tc>
        <w:tc>
          <w:tcPr>
            <w:tcW w:w="3119" w:type="dxa"/>
            <w:gridSpan w:val="2"/>
          </w:tcPr>
          <w:p w14:paraId="64D4840A" w14:textId="4741F628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0185A416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0958A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264CD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F9CAB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B667BE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2E01FEDF" w14:textId="40B6A1C4" w:rsidTr="00446EBD">
        <w:tc>
          <w:tcPr>
            <w:tcW w:w="709" w:type="dxa"/>
          </w:tcPr>
          <w:p w14:paraId="621DE17C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2F603A46" w14:textId="281F4B7D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nadciśnienia tętniczego </w:t>
            </w:r>
          </w:p>
        </w:tc>
        <w:tc>
          <w:tcPr>
            <w:tcW w:w="2976" w:type="dxa"/>
          </w:tcPr>
          <w:p w14:paraId="333FE836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nadciśnienia tętniczego ukazujący najczęstsze uszkodzenia narządów wewnętrznych w strukturach mózgu, oka, serca, nerek i poszerzonej tętnicy. Model rozkładany na części: mózg, oko, serce, nerka, arterie.  Wysokość min. 28 cm. </w:t>
            </w:r>
          </w:p>
          <w:p w14:paraId="2EAC95F7" w14:textId="539FC470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E399CDA" w14:textId="488D2E47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08B8C989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26671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CAEED8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78678A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8A974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4F089C20" w14:textId="7F39AB64" w:rsidTr="00446EBD">
        <w:tc>
          <w:tcPr>
            <w:tcW w:w="709" w:type="dxa"/>
          </w:tcPr>
          <w:p w14:paraId="1D9B7832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14:paraId="705EDF11" w14:textId="7F694EFE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chorób wątroby </w:t>
            </w:r>
          </w:p>
        </w:tc>
        <w:tc>
          <w:tcPr>
            <w:tcW w:w="2976" w:type="dxa"/>
          </w:tcPr>
          <w:p w14:paraId="0AA0D009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przedstawiający najczęściej spotykane choroby wątroby. Model ukazujący wewnętrzne struktury. Umieszczony na podstawie. Przedstawiający min. następujące choroby: rak wątroby, ropień wątroby wirusowe zapalenie wątroby, marskość wątroby, stłuszczenie wątroby.</w:t>
            </w:r>
          </w:p>
          <w:p w14:paraId="56599913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CE5CC" w14:textId="060861E9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3107FB3" w14:textId="6B353A26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38D69BB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1A49B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495EC6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3FFDA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711CE1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2A398070" w14:textId="286DBFD4" w:rsidTr="00446EBD">
        <w:tc>
          <w:tcPr>
            <w:tcW w:w="709" w:type="dxa"/>
          </w:tcPr>
          <w:p w14:paraId="185A4960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2" w:type="dxa"/>
          </w:tcPr>
          <w:p w14:paraId="5ABDA1DE" w14:textId="0C342966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żołądka z wrzodami </w:t>
            </w:r>
          </w:p>
        </w:tc>
        <w:tc>
          <w:tcPr>
            <w:tcW w:w="2976" w:type="dxa"/>
          </w:tcPr>
          <w:p w14:paraId="4AAD876A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anatomiczny żołądka przedstawiający jego budowę anatomiczną oraz śluzówkę żołądka z widocznymi wrzodami. Ukazujący przekrój podłużny żołądka oraz min. śluzówkę żołądka, mięśnie żołądka, krzywizny, wpust żołądka, trzon żołądka, przełyk, odźwiernik i dwunastnicę. </w:t>
            </w:r>
          </w:p>
          <w:p w14:paraId="7E30BF53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28E0D8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E468487" w14:textId="77777777" w:rsidR="00AE5A49" w:rsidRPr="00FC7A90" w:rsidRDefault="00AE5A49" w:rsidP="00AE5A49">
            <w:pPr>
              <w:pStyle w:val="Akapitzlist"/>
              <w:numPr>
                <w:ilvl w:val="0"/>
                <w:numId w:val="1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wysokość: min. 20 cm</w:t>
            </w:r>
          </w:p>
          <w:p w14:paraId="02570284" w14:textId="77777777" w:rsidR="00AE5A49" w:rsidRPr="00FC7A90" w:rsidRDefault="00AE5A49" w:rsidP="00AE5A49">
            <w:pPr>
              <w:pStyle w:val="Akapitzlist"/>
              <w:numPr>
                <w:ilvl w:val="0"/>
                <w:numId w:val="1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na statywie i na podstawie </w:t>
            </w:r>
          </w:p>
          <w:p w14:paraId="67C27619" w14:textId="6B33BB7A" w:rsidR="00AE5A49" w:rsidRPr="00940979" w:rsidRDefault="00AE5A49" w:rsidP="00940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gridSpan w:val="2"/>
          </w:tcPr>
          <w:p w14:paraId="15546C9D" w14:textId="7404B445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E00DBC3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009DF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24563E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A992C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64E490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523D22F3" w14:textId="5AA112CC" w:rsidTr="00446EBD">
        <w:tc>
          <w:tcPr>
            <w:tcW w:w="709" w:type="dxa"/>
          </w:tcPr>
          <w:p w14:paraId="7B011CFB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14:paraId="74C1B048" w14:textId="1B407324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prostaty </w:t>
            </w:r>
          </w:p>
        </w:tc>
        <w:tc>
          <w:tcPr>
            <w:tcW w:w="2976" w:type="dxa"/>
          </w:tcPr>
          <w:p w14:paraId="6994E76F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przedstawiający zdrową prostatę, rozrost prostaty i prostatę z nowotworem.</w:t>
            </w:r>
          </w:p>
          <w:p w14:paraId="06A1FA06" w14:textId="708ECEB4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0A6E7A" w14:textId="128DEB9F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FB947F2" w14:textId="7384ADA1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5D81F85E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D694B1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E9AA1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AF070B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5AF592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4D277FBD" w14:textId="6C8BDD98" w:rsidTr="00446EBD">
        <w:tc>
          <w:tcPr>
            <w:tcW w:w="709" w:type="dxa"/>
          </w:tcPr>
          <w:p w14:paraId="0E729BF2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14:paraId="5DD55A52" w14:textId="43B44767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stawu kolanowego ze zwyrodnieniem stawu kolanowego </w:t>
            </w:r>
          </w:p>
        </w:tc>
        <w:tc>
          <w:tcPr>
            <w:tcW w:w="2976" w:type="dxa"/>
          </w:tcPr>
          <w:p w14:paraId="616C16AC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stawu kolanowego ze zmianami reumatycznymi przedstawiający zdrowe kolano i kolano ze zmianami reumatycznymi (reumatoidalne zapalenie stawów). Główny model umieszczony na podstawie przedstawia zdrowe kolano w przekroju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podłużnym. Zdrowe kolano ukazujące min.  następujące elementy: kość udowa, piszczel, kość strzałkowa, łąkotki,  kłykcie, więzadło krzyżowe. Dodatkowo model z reumatoidalnym zapaleniem stawów i innymi stadiami choroby (np. wysięk stawu, uszkodzona chrząstka w kolanie, błona maziowa w stanie zapalnym, obrzęk torebki stawowej, itd.).</w:t>
            </w:r>
          </w:p>
          <w:p w14:paraId="0AAEB242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9456C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7E929F5" w14:textId="77777777" w:rsidR="00AE5A49" w:rsidRPr="00FC7A90" w:rsidRDefault="00AE5A49" w:rsidP="00AE5A49">
            <w:pPr>
              <w:pStyle w:val="Akapitzlist"/>
              <w:numPr>
                <w:ilvl w:val="0"/>
                <w:numId w:val="19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wielkość: ok. połowy naturalnej wielkości</w:t>
            </w:r>
          </w:p>
          <w:p w14:paraId="46FB813B" w14:textId="77777777" w:rsidR="00AE5A49" w:rsidRPr="00FC7A90" w:rsidRDefault="00AE5A49" w:rsidP="00AE5A49">
            <w:pPr>
              <w:pStyle w:val="Akapitzlist"/>
              <w:numPr>
                <w:ilvl w:val="0"/>
                <w:numId w:val="19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modele umieszczone na podstawie</w:t>
            </w:r>
          </w:p>
          <w:p w14:paraId="7FB7E70B" w14:textId="762415FA" w:rsidR="00AE5A49" w:rsidRPr="00A11329" w:rsidRDefault="00AE5A49" w:rsidP="00940979"/>
        </w:tc>
        <w:tc>
          <w:tcPr>
            <w:tcW w:w="3119" w:type="dxa"/>
            <w:gridSpan w:val="2"/>
          </w:tcPr>
          <w:p w14:paraId="586872D5" w14:textId="4405EF5A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5C76711D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EFD0B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184E8E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2B13A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0FE4A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5257D1A8" w14:textId="22E83048" w:rsidTr="00446EBD">
        <w:tc>
          <w:tcPr>
            <w:tcW w:w="709" w:type="dxa"/>
          </w:tcPr>
          <w:p w14:paraId="7F5C617A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14:paraId="16149423" w14:textId="19D59C56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Skutki cukrzycy na modelu </w:t>
            </w:r>
          </w:p>
        </w:tc>
        <w:tc>
          <w:tcPr>
            <w:tcW w:w="2976" w:type="dxa"/>
          </w:tcPr>
          <w:p w14:paraId="201164BA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skutków cukrzycy przedstawiający na podstawie zdejmowanych mniejszych modeli choroby towarzyszące cukrzycy, min. zespół stopy cukrzycowej, retinopatia cukrzycowa. </w:t>
            </w:r>
          </w:p>
          <w:p w14:paraId="5651EC97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EE3F77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12056D35" w14:textId="77777777" w:rsidR="00AE5A49" w:rsidRPr="00FC7A90" w:rsidRDefault="00AE5A49" w:rsidP="00AE5A49">
            <w:pPr>
              <w:pStyle w:val="Akapitzlist"/>
              <w:numPr>
                <w:ilvl w:val="0"/>
                <w:numId w:val="20"/>
              </w:numPr>
              <w:jc w:val="both"/>
            </w:pPr>
            <w:r w:rsidRPr="00FC7A90">
              <w:rPr>
                <w:lang w:eastAsia="pl-PL"/>
              </w:rPr>
              <w:t xml:space="preserve">min. 8 części </w:t>
            </w:r>
          </w:p>
          <w:p w14:paraId="753B4DD6" w14:textId="77777777" w:rsidR="00AE5A49" w:rsidRPr="00FC7A90" w:rsidRDefault="00AE5A49" w:rsidP="00AE5A49">
            <w:pPr>
              <w:pStyle w:val="Akapitzlist"/>
              <w:numPr>
                <w:ilvl w:val="0"/>
                <w:numId w:val="20"/>
              </w:numPr>
              <w:jc w:val="both"/>
            </w:pPr>
            <w:r w:rsidRPr="00FC7A90">
              <w:t>na statywie i podstawie</w:t>
            </w:r>
          </w:p>
          <w:p w14:paraId="7F2604CC" w14:textId="77777777" w:rsidR="00AE5A49" w:rsidRPr="00FC7A90" w:rsidRDefault="00AE5A49" w:rsidP="00AE5A49">
            <w:pPr>
              <w:pStyle w:val="Akapitzlist"/>
              <w:numPr>
                <w:ilvl w:val="0"/>
                <w:numId w:val="20"/>
              </w:numPr>
              <w:jc w:val="both"/>
            </w:pPr>
            <w:r w:rsidRPr="00FC7A90">
              <w:lastRenderedPageBreak/>
              <w:t>modele zdejmowane ukazujące skutki cukrzycy, min.: model mózgu, model oka, model serca, model trzustki, model nerki,     model naczyń, model stopy</w:t>
            </w:r>
          </w:p>
          <w:p w14:paraId="2A852E8E" w14:textId="32DB3F1F" w:rsidR="00AE5A49" w:rsidRPr="00A11329" w:rsidRDefault="00AE5A49" w:rsidP="00940979"/>
        </w:tc>
        <w:tc>
          <w:tcPr>
            <w:tcW w:w="3119" w:type="dxa"/>
            <w:gridSpan w:val="2"/>
          </w:tcPr>
          <w:p w14:paraId="34F03271" w14:textId="32BC1EE5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58180D33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0E45CC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0348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E41F0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0F400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36D887AD" w14:textId="13ED8689" w:rsidTr="00446EBD">
        <w:tc>
          <w:tcPr>
            <w:tcW w:w="709" w:type="dxa"/>
          </w:tcPr>
          <w:p w14:paraId="0E12EC3B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14:paraId="06FD50E1" w14:textId="161B39FA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płuc z chorobami </w:t>
            </w:r>
          </w:p>
        </w:tc>
        <w:tc>
          <w:tcPr>
            <w:tcW w:w="2976" w:type="dxa"/>
          </w:tcPr>
          <w:p w14:paraId="6CD697B0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anatomiczny płuca człowieka z chorobami w przekroju, kolorowy. Składający się dwóch płuc: płuco człowieka z anatomią fizjologiczną oraz z chorobami płuc. </w:t>
            </w:r>
          </w:p>
          <w:p w14:paraId="7F8637FD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1EEB41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C3410AD" w14:textId="77777777" w:rsidR="00AE5A49" w:rsidRPr="00FC7A90" w:rsidRDefault="00AE5A49" w:rsidP="00AE5A49">
            <w:pPr>
              <w:pStyle w:val="Akapitzlist"/>
              <w:numPr>
                <w:ilvl w:val="0"/>
                <w:numId w:val="21"/>
              </w:numPr>
              <w:jc w:val="both"/>
            </w:pPr>
            <w:r w:rsidRPr="00FC7A90">
              <w:rPr>
                <w:lang w:eastAsia="pl-PL"/>
              </w:rPr>
              <w:t>wysokość: min. 20 cm</w:t>
            </w:r>
          </w:p>
          <w:p w14:paraId="0470A48D" w14:textId="77777777" w:rsidR="00AE5A49" w:rsidRPr="00FC7A90" w:rsidRDefault="00AE5A49" w:rsidP="00AE5A49">
            <w:pPr>
              <w:pStyle w:val="Akapitzlist"/>
              <w:numPr>
                <w:ilvl w:val="0"/>
                <w:numId w:val="21"/>
              </w:numPr>
              <w:jc w:val="both"/>
            </w:pPr>
            <w:r w:rsidRPr="00FC7A90">
              <w:t xml:space="preserve">wersja kolorowa </w:t>
            </w:r>
          </w:p>
          <w:p w14:paraId="706577AE" w14:textId="77777777" w:rsidR="00AE5A49" w:rsidRPr="00FC7A90" w:rsidRDefault="00AE5A49" w:rsidP="00AE5A49">
            <w:pPr>
              <w:pStyle w:val="Akapitzlist"/>
              <w:numPr>
                <w:ilvl w:val="0"/>
                <w:numId w:val="21"/>
              </w:numPr>
              <w:jc w:val="both"/>
            </w:pPr>
            <w:r w:rsidRPr="00FC7A90">
              <w:t>na statywie i podstawie</w:t>
            </w:r>
          </w:p>
          <w:p w14:paraId="0D6D5813" w14:textId="2D8BF22E" w:rsidR="00AE5A49" w:rsidRPr="00A11329" w:rsidRDefault="00AE5A49" w:rsidP="00940979"/>
        </w:tc>
        <w:tc>
          <w:tcPr>
            <w:tcW w:w="3119" w:type="dxa"/>
            <w:gridSpan w:val="2"/>
          </w:tcPr>
          <w:p w14:paraId="1129C96C" w14:textId="75FA10CD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1E0088B3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E8E6B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743796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32B627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EE3C7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48278D3F" w14:textId="5F8510FF" w:rsidTr="00446EBD">
        <w:tc>
          <w:tcPr>
            <w:tcW w:w="709" w:type="dxa"/>
          </w:tcPr>
          <w:p w14:paraId="2BD9C939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14:paraId="5D094D39" w14:textId="7256C348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Fantom piersi</w:t>
            </w:r>
          </w:p>
        </w:tc>
        <w:tc>
          <w:tcPr>
            <w:tcW w:w="2976" w:type="dxa"/>
          </w:tcPr>
          <w:p w14:paraId="4C8ECFA2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do nauki badania </w:t>
            </w:r>
            <w:proofErr w:type="spellStart"/>
            <w:r w:rsidRPr="00FC7A90">
              <w:rPr>
                <w:rFonts w:ascii="Times New Roman" w:hAnsi="Times New Roman"/>
                <w:sz w:val="24"/>
                <w:szCs w:val="24"/>
              </w:rPr>
              <w:t>palpacyjnego</w:t>
            </w:r>
            <w:proofErr w:type="spellEnd"/>
            <w:r w:rsidRPr="00FC7A90">
              <w:rPr>
                <w:rFonts w:ascii="Times New Roman" w:hAnsi="Times New Roman"/>
                <w:sz w:val="24"/>
                <w:szCs w:val="24"/>
              </w:rPr>
              <w:t xml:space="preserve"> piersi. </w:t>
            </w:r>
          </w:p>
          <w:p w14:paraId="1DC056C4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CD59AB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EF5E55D" w14:textId="77777777" w:rsidR="00AE5A49" w:rsidRPr="00FC7A90" w:rsidRDefault="00AE5A49" w:rsidP="00AE5A49">
            <w:pPr>
              <w:pStyle w:val="Akapitzlist"/>
              <w:numPr>
                <w:ilvl w:val="0"/>
                <w:numId w:val="23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żeńskiej piersi</w:t>
            </w:r>
          </w:p>
          <w:p w14:paraId="7A6CFE84" w14:textId="77777777" w:rsidR="00AE5A49" w:rsidRPr="00FC7A90" w:rsidRDefault="00AE5A49" w:rsidP="00AE5A49">
            <w:pPr>
              <w:pStyle w:val="Akapitzlist"/>
              <w:numPr>
                <w:ilvl w:val="0"/>
                <w:numId w:val="23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wykonany z miękkiego tworzywa sztucznego</w:t>
            </w:r>
          </w:p>
          <w:p w14:paraId="426D1712" w14:textId="77777777" w:rsidR="00AE5A49" w:rsidRPr="00FC7A90" w:rsidRDefault="00AE5A49" w:rsidP="00AE5A49">
            <w:pPr>
              <w:pStyle w:val="Akapitzlist"/>
              <w:numPr>
                <w:ilvl w:val="0"/>
                <w:numId w:val="22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lastRenderedPageBreak/>
              <w:t>z wyczuwalnymi guzkami</w:t>
            </w:r>
          </w:p>
          <w:p w14:paraId="6E1AF6F6" w14:textId="77777777" w:rsidR="00AE5A49" w:rsidRPr="00FC7A90" w:rsidRDefault="00AE5A49" w:rsidP="00AE5A49">
            <w:pPr>
              <w:pStyle w:val="Akapitzlist"/>
              <w:numPr>
                <w:ilvl w:val="0"/>
                <w:numId w:val="22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na podstawie</w:t>
            </w:r>
          </w:p>
          <w:p w14:paraId="2EA69825" w14:textId="058EA64F" w:rsidR="00AE5A49" w:rsidRPr="00A11329" w:rsidRDefault="00AE5A49" w:rsidP="00940979"/>
        </w:tc>
        <w:tc>
          <w:tcPr>
            <w:tcW w:w="3119" w:type="dxa"/>
            <w:gridSpan w:val="2"/>
          </w:tcPr>
          <w:p w14:paraId="085A834F" w14:textId="156391F8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2DC096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26DA3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2A4297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526D8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A0053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1900C74B" w14:textId="421B2307" w:rsidTr="00446EBD">
        <w:tc>
          <w:tcPr>
            <w:tcW w:w="709" w:type="dxa"/>
          </w:tcPr>
          <w:p w14:paraId="30628081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14:paraId="4DE8ADCD" w14:textId="4B3F0C6C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kręgów z przepukliną kręgosłupa </w:t>
            </w:r>
          </w:p>
        </w:tc>
        <w:tc>
          <w:tcPr>
            <w:tcW w:w="2976" w:type="dxa"/>
          </w:tcPr>
          <w:p w14:paraId="4CCC62D3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kręgów z przepukliną kręgosłupa. </w:t>
            </w:r>
          </w:p>
          <w:p w14:paraId="57F81F74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DB8712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Specyfikacja:</w:t>
            </w:r>
          </w:p>
          <w:p w14:paraId="54D9A6E3" w14:textId="77777777" w:rsidR="00AE5A49" w:rsidRPr="00FC7A90" w:rsidRDefault="00AE5A49" w:rsidP="00AE5A49">
            <w:pPr>
              <w:pStyle w:val="Akapitzlist"/>
              <w:numPr>
                <w:ilvl w:val="0"/>
                <w:numId w:val="24"/>
              </w:numPr>
              <w:ind w:left="0" w:firstLine="0"/>
              <w:jc w:val="both"/>
              <w:rPr>
                <w:color w:val="000000"/>
              </w:rPr>
            </w:pPr>
            <w:r w:rsidRPr="00FC7A90">
              <w:rPr>
                <w:lang w:eastAsia="pl-PL"/>
              </w:rPr>
              <w:t>model przepukliny kręgosłupa lędźwiowego</w:t>
            </w:r>
          </w:p>
          <w:p w14:paraId="3CE43B24" w14:textId="77777777" w:rsidR="00AE5A49" w:rsidRPr="00FC7A90" w:rsidRDefault="00AE5A49" w:rsidP="00AE5A49">
            <w:pPr>
              <w:pStyle w:val="Akapitzlist"/>
              <w:numPr>
                <w:ilvl w:val="0"/>
                <w:numId w:val="24"/>
              </w:numPr>
              <w:ind w:left="0" w:firstLine="0"/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>przedstawiający min. 2 dyski „wypadnięte”</w:t>
            </w:r>
          </w:p>
          <w:p w14:paraId="1ABDA467" w14:textId="77777777" w:rsidR="00AE5A49" w:rsidRPr="00FC7A90" w:rsidRDefault="00AE5A49" w:rsidP="00AE5A49">
            <w:pPr>
              <w:pStyle w:val="Akapitzlist"/>
              <w:numPr>
                <w:ilvl w:val="0"/>
                <w:numId w:val="24"/>
              </w:numPr>
              <w:ind w:left="0" w:firstLine="0"/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>na podstawie</w:t>
            </w:r>
          </w:p>
          <w:p w14:paraId="77552887" w14:textId="77777777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8A8B158" w14:textId="27E3968F" w:rsidR="00AE5A49" w:rsidRPr="00FC7A90" w:rsidRDefault="00AE5A49" w:rsidP="00AE5A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4A00A21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7B04A6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6EBA24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F6BD8B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BAA32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A49" w:rsidRPr="00FC7A90" w14:paraId="1E10D464" w14:textId="0E5D1429" w:rsidTr="00446EBD">
        <w:tc>
          <w:tcPr>
            <w:tcW w:w="709" w:type="dxa"/>
          </w:tcPr>
          <w:p w14:paraId="4DEA52A6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14:paraId="3171924E" w14:textId="3743C06F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żołądka z opaską żołądkową </w:t>
            </w:r>
          </w:p>
        </w:tc>
        <w:tc>
          <w:tcPr>
            <w:tcW w:w="2976" w:type="dxa"/>
          </w:tcPr>
          <w:p w14:paraId="7F7EB947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Szczegółowy model żołądka z opaską żołądkową po operacji </w:t>
            </w:r>
            <w:proofErr w:type="spellStart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bariatrycznej</w:t>
            </w:r>
            <w:proofErr w:type="spellEnd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. Model na statywie i podstawie.</w:t>
            </w:r>
          </w:p>
          <w:p w14:paraId="2501211B" w14:textId="21B0A2B9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77EECC" w14:textId="3D3A453B" w:rsidR="00AE5A49" w:rsidRPr="00A11329" w:rsidRDefault="00AE5A49" w:rsidP="00AE5A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71714DE" w14:textId="6113C004" w:rsidR="00AE5A49" w:rsidRPr="00FC7A90" w:rsidRDefault="00AE5A49" w:rsidP="00AE5A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14142C96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1A430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539B4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43A13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B3420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A49" w:rsidRPr="00FC7A90" w14:paraId="4EDF960C" w14:textId="2B6B7130" w:rsidTr="00446EBD">
        <w:tc>
          <w:tcPr>
            <w:tcW w:w="709" w:type="dxa"/>
          </w:tcPr>
          <w:p w14:paraId="06B0B05C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14:paraId="73E2F358" w14:textId="77777777" w:rsidR="00AE5A49" w:rsidRPr="00FC7A90" w:rsidRDefault="00AE5A49" w:rsidP="00AE5A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anatomiczny organów wewnętrznych</w:t>
            </w:r>
          </w:p>
          <w:p w14:paraId="675BC8A5" w14:textId="649E7B71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z chorobami</w:t>
            </w:r>
          </w:p>
        </w:tc>
        <w:tc>
          <w:tcPr>
            <w:tcW w:w="2976" w:type="dxa"/>
          </w:tcPr>
          <w:p w14:paraId="27BD2E31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anatomiczny przedstawiający trzustkę, pęcherzyk żółciowy, śledzionę i dwunastnicę człowieka naturalnej wielkości oraz 4 typowe choroby tych organów: pęcherzyk żółciowy z kamieniami, rak trzustki, pęknięcie śledziony, dwunastnica z nowotworem. Wersja kolorowa</w:t>
            </w:r>
          </w:p>
          <w:p w14:paraId="1FA1CB05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F641A8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Specyfikacja:</w:t>
            </w:r>
          </w:p>
          <w:p w14:paraId="2E417E68" w14:textId="77777777" w:rsidR="00AE5A49" w:rsidRPr="00FC7A90" w:rsidRDefault="00AE5A49" w:rsidP="00AE5A49">
            <w:pPr>
              <w:pStyle w:val="Akapitzlist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model kolorowy</w:t>
            </w:r>
          </w:p>
          <w:p w14:paraId="219B3459" w14:textId="77777777" w:rsidR="00AE5A49" w:rsidRPr="00FC7A90" w:rsidRDefault="00AE5A49" w:rsidP="00AE5A49">
            <w:pPr>
              <w:pStyle w:val="Akapitzlist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na statywie i podstawie</w:t>
            </w:r>
          </w:p>
          <w:p w14:paraId="5E03B264" w14:textId="2EF27D49" w:rsidR="00AE5A49" w:rsidRPr="00940979" w:rsidRDefault="00AE5A49" w:rsidP="00940979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</w:tcPr>
          <w:p w14:paraId="3FE5A5A5" w14:textId="4DBA5203" w:rsidR="00AE5A49" w:rsidRPr="00FC7A90" w:rsidRDefault="00AE5A49" w:rsidP="00AE5A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E55859C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6AF8F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1DB1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37FE2F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215CE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A49" w:rsidRPr="00FC7A90" w14:paraId="3917F9C0" w14:textId="236B51BC" w:rsidTr="00446EBD">
        <w:tc>
          <w:tcPr>
            <w:tcW w:w="709" w:type="dxa"/>
          </w:tcPr>
          <w:p w14:paraId="728C1D87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14:paraId="0455B5B7" w14:textId="7D4FC13B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niewydolności żylnej</w:t>
            </w:r>
          </w:p>
        </w:tc>
        <w:tc>
          <w:tcPr>
            <w:tcW w:w="2976" w:type="dxa"/>
          </w:tcPr>
          <w:p w14:paraId="72C6B238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Model na podstawie przedstawiający min. następujące objawy i skutki niewydolności żylnej: ropne zapalenie skóry, obrzęk limfatyczny, zapalenie zastoinowe, stwardnienie </w:t>
            </w:r>
            <w:proofErr w:type="spellStart"/>
            <w:r w:rsidRPr="00FC7A90">
              <w:rPr>
                <w:rFonts w:ascii="Times New Roman" w:hAnsi="Times New Roman"/>
                <w:sz w:val="24"/>
                <w:szCs w:val="24"/>
              </w:rPr>
              <w:t>skórnotłuszczowe</w:t>
            </w:r>
            <w:proofErr w:type="spellEnd"/>
            <w:r w:rsidRPr="00FC7A90">
              <w:rPr>
                <w:rFonts w:ascii="Times New Roman" w:hAnsi="Times New Roman"/>
                <w:sz w:val="24"/>
                <w:szCs w:val="24"/>
              </w:rPr>
              <w:t>, wrzód żylny, zanik naczyń krwionośnych, grzybicze zrogowacenie paznokci, zapalenie naczyń, zapalenie tkanki łącznej, żylaki, wrzód stopy.</w:t>
            </w:r>
          </w:p>
          <w:p w14:paraId="0F89EB63" w14:textId="77B4EBCB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AA656A4" w14:textId="7FE920E4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13F49807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B599B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AC8C6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4C420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2B613A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41999C41" w14:textId="063DD64D" w:rsidTr="00446EBD">
        <w:tc>
          <w:tcPr>
            <w:tcW w:w="709" w:type="dxa"/>
          </w:tcPr>
          <w:p w14:paraId="67D50AD9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14:paraId="730E0756" w14:textId="5664DE69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demonstracyjny płuc</w:t>
            </w:r>
          </w:p>
        </w:tc>
        <w:tc>
          <w:tcPr>
            <w:tcW w:w="2976" w:type="dxa"/>
          </w:tcPr>
          <w:p w14:paraId="20A8B148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demonstracyjny płuc składający się z naturalnego wypreparowanego zwierzęcego płuca, nie wydzielające przykrych zapachów. Model bardzo zbliżony do anatomii płuca człowieka. Umożliwiające prezentację działania płuca.</w:t>
            </w:r>
          </w:p>
          <w:p w14:paraId="02A5EADB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2F82EA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3BE1D0E" w14:textId="77777777" w:rsidR="00AE5A49" w:rsidRPr="00FC7A90" w:rsidRDefault="00AE5A49" w:rsidP="00AE5A49">
            <w:pPr>
              <w:pStyle w:val="Akapitzlist"/>
              <w:numPr>
                <w:ilvl w:val="0"/>
                <w:numId w:val="26"/>
              </w:numPr>
              <w:jc w:val="both"/>
            </w:pPr>
            <w:r w:rsidRPr="00FC7A90">
              <w:rPr>
                <w:lang w:eastAsia="pl-PL"/>
              </w:rPr>
              <w:lastRenderedPageBreak/>
              <w:t>zamontowane na statywie</w:t>
            </w:r>
          </w:p>
          <w:p w14:paraId="0F6D8EF6" w14:textId="77777777" w:rsidR="00AE5A49" w:rsidRPr="00FC7A90" w:rsidRDefault="00AE5A49" w:rsidP="00AE5A49">
            <w:pPr>
              <w:pStyle w:val="Akapitzlist"/>
              <w:numPr>
                <w:ilvl w:val="0"/>
                <w:numId w:val="26"/>
              </w:numPr>
              <w:jc w:val="both"/>
            </w:pPr>
            <w:r w:rsidRPr="00FC7A90">
              <w:t xml:space="preserve">nadmuchiwane pompką </w:t>
            </w:r>
          </w:p>
          <w:p w14:paraId="791223EB" w14:textId="77777777" w:rsidR="00AE5A49" w:rsidRPr="00FC7A90" w:rsidRDefault="00AE5A49" w:rsidP="00AE5A49">
            <w:pPr>
              <w:pStyle w:val="Akapitzlist"/>
              <w:numPr>
                <w:ilvl w:val="0"/>
                <w:numId w:val="26"/>
              </w:numPr>
              <w:jc w:val="both"/>
            </w:pPr>
            <w:r w:rsidRPr="00FC7A90">
              <w:t>pompka z zestawie</w:t>
            </w:r>
          </w:p>
          <w:p w14:paraId="5443A18E" w14:textId="76B5346A" w:rsidR="00AE5A49" w:rsidRPr="00A11329" w:rsidRDefault="00AE5A49" w:rsidP="00940979"/>
        </w:tc>
        <w:tc>
          <w:tcPr>
            <w:tcW w:w="3119" w:type="dxa"/>
            <w:gridSpan w:val="2"/>
          </w:tcPr>
          <w:p w14:paraId="2B092D63" w14:textId="2D9FC8EF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2DAD1F4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7F768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18E92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2EAC88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52EE7D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69FD6511" w14:textId="4193F2D3" w:rsidTr="00446EBD">
        <w:tc>
          <w:tcPr>
            <w:tcW w:w="709" w:type="dxa"/>
          </w:tcPr>
          <w:p w14:paraId="3D0C3105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14:paraId="17C16AA1" w14:textId="388C878B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złamania udowego i chorobą zwyrodnieniową </w:t>
            </w:r>
          </w:p>
        </w:tc>
        <w:tc>
          <w:tcPr>
            <w:tcW w:w="2976" w:type="dxa"/>
          </w:tcPr>
          <w:p w14:paraId="52D7E4AF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 złamania udowego i chorobą zwyrodnieniową.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t>Staw biodrowy z oznaczonymi min. 6 miejscami złamań kości udowej oraz chorobą zwyrodnieniową stawu. Posiadający wszystkie zewnętrzne cechy anatomiczne budowy kostnej z zaznaczonymi miejscami, w których najczęściej dochodzi do złamań oraz typowe objawy zużycia elementów stawu biodrowego (np. choroba zwyrodnieniowa stawu biodrowego).</w:t>
            </w:r>
          </w:p>
          <w:p w14:paraId="3F6CF008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41474F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0598AD3" w14:textId="77777777" w:rsidR="00AE5A49" w:rsidRPr="00FC7A90" w:rsidRDefault="00AE5A49" w:rsidP="00AE5A49">
            <w:pPr>
              <w:pStyle w:val="Akapitzlist"/>
              <w:numPr>
                <w:ilvl w:val="0"/>
                <w:numId w:val="2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wysokość min. 20 cm</w:t>
            </w:r>
          </w:p>
          <w:p w14:paraId="162F946D" w14:textId="77777777" w:rsidR="00AE5A49" w:rsidRPr="00FC7A90" w:rsidRDefault="00AE5A49" w:rsidP="00AE5A49">
            <w:pPr>
              <w:pStyle w:val="Akapitzlist"/>
              <w:numPr>
                <w:ilvl w:val="0"/>
                <w:numId w:val="27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 na podstawie</w:t>
            </w:r>
          </w:p>
          <w:p w14:paraId="16CA4D1F" w14:textId="0238A9D4" w:rsidR="00AE5A49" w:rsidRPr="00A11329" w:rsidRDefault="00AE5A49" w:rsidP="00940979"/>
        </w:tc>
        <w:tc>
          <w:tcPr>
            <w:tcW w:w="3119" w:type="dxa"/>
            <w:gridSpan w:val="2"/>
          </w:tcPr>
          <w:p w14:paraId="33009FC0" w14:textId="65EC4746" w:rsidR="00AE5A49" w:rsidRPr="00FC7A90" w:rsidRDefault="00AE5A49" w:rsidP="00AE5A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7AE009A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17048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E2F3A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F666E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7521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A49" w:rsidRPr="00FC7A90" w14:paraId="0C152B1E" w14:textId="5674C9C4" w:rsidTr="00446EBD">
        <w:tc>
          <w:tcPr>
            <w:tcW w:w="709" w:type="dxa"/>
          </w:tcPr>
          <w:p w14:paraId="391B2FF7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14:paraId="630BFB0F" w14:textId="2A35FCAE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implantu stawu biodrowego</w:t>
            </w:r>
          </w:p>
        </w:tc>
        <w:tc>
          <w:tcPr>
            <w:tcW w:w="2976" w:type="dxa"/>
          </w:tcPr>
          <w:p w14:paraId="3DE4B20A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implantu stawu biodrowego przedstawiający 3 stawy biodrowe: chory, zdrowy, z wszczepionym implantem.</w:t>
            </w:r>
          </w:p>
          <w:p w14:paraId="098F04F9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BE880B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E75E1B0" w14:textId="77777777" w:rsidR="00AE5A49" w:rsidRPr="00FC7A90" w:rsidRDefault="00AE5A49" w:rsidP="00AE5A49">
            <w:pPr>
              <w:pStyle w:val="Akapitzlist"/>
              <w:numPr>
                <w:ilvl w:val="0"/>
                <w:numId w:val="2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modele ruchome</w:t>
            </w:r>
          </w:p>
          <w:p w14:paraId="0B601906" w14:textId="77777777" w:rsidR="00AE5A49" w:rsidRPr="00FC7A90" w:rsidRDefault="00AE5A49" w:rsidP="00AE5A49">
            <w:pPr>
              <w:pStyle w:val="Akapitzlist"/>
              <w:numPr>
                <w:ilvl w:val="0"/>
                <w:numId w:val="2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odczepiane niektóre części</w:t>
            </w:r>
          </w:p>
          <w:p w14:paraId="00ACA6DE" w14:textId="77777777" w:rsidR="00AE5A49" w:rsidRPr="00FC7A90" w:rsidRDefault="00AE5A49" w:rsidP="00AE5A49">
            <w:pPr>
              <w:pStyle w:val="Akapitzlist"/>
              <w:numPr>
                <w:ilvl w:val="0"/>
                <w:numId w:val="2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na podstawie</w:t>
            </w:r>
          </w:p>
          <w:p w14:paraId="4BA4CB39" w14:textId="742B583A" w:rsidR="00AE5A49" w:rsidRPr="00A11329" w:rsidRDefault="00AE5A49" w:rsidP="00940979"/>
        </w:tc>
        <w:tc>
          <w:tcPr>
            <w:tcW w:w="3119" w:type="dxa"/>
            <w:gridSpan w:val="2"/>
          </w:tcPr>
          <w:p w14:paraId="48C1CC45" w14:textId="34772917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996CE9B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DD3CF3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7188E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51343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6D51BF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1DB11098" w14:textId="51E5FBA8" w:rsidTr="00446EBD">
        <w:tc>
          <w:tcPr>
            <w:tcW w:w="709" w:type="dxa"/>
          </w:tcPr>
          <w:p w14:paraId="2323D679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14:paraId="30E798C1" w14:textId="60FA8B6E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Model stadia choroby zwyrodnieniowej stawu kolanowego</w:t>
            </w:r>
          </w:p>
        </w:tc>
        <w:tc>
          <w:tcPr>
            <w:tcW w:w="2976" w:type="dxa"/>
          </w:tcPr>
          <w:p w14:paraId="26A71605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Model na podstawie ukazujący 4 stadia choroby zwyrodnieniowej stawu kolanowego.</w:t>
            </w:r>
          </w:p>
          <w:p w14:paraId="73047F60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89132A" w14:textId="06C3F553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A33C0F4" w14:textId="5A7016F8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20B00D2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7906C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C7FD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BF562C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F42BC0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79CB8FF4" w14:textId="783F6F24" w:rsidTr="00446EBD">
        <w:tc>
          <w:tcPr>
            <w:tcW w:w="709" w:type="dxa"/>
          </w:tcPr>
          <w:p w14:paraId="2CD664FF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14:paraId="37ED52F1" w14:textId="5EA7AFED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Konsekwencje palenia tytoniu – pokaz 3D</w:t>
            </w:r>
          </w:p>
        </w:tc>
        <w:tc>
          <w:tcPr>
            <w:tcW w:w="2976" w:type="dxa"/>
          </w:tcPr>
          <w:p w14:paraId="5957AE41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Konsekwencje</w:t>
            </w: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palenia tytoniu  pokaz 3D, ukazujący realne skutki na organach ludzkich palenia tytoniu. Zawierający naturalnej wielkości, kolorowe, dokładne modele narządów.</w:t>
            </w:r>
          </w:p>
          <w:p w14:paraId="691C3289" w14:textId="6214F714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BC5A49D" w14:textId="192E0A1A" w:rsidR="00AE5A49" w:rsidRPr="00FC7A90" w:rsidRDefault="00AE5A49" w:rsidP="00AE5A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08ACC5A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B1129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75AD8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861514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97A4CD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A49" w:rsidRPr="00FC7A90" w14:paraId="096EC739" w14:textId="389A1587" w:rsidTr="00446EBD">
        <w:tc>
          <w:tcPr>
            <w:tcW w:w="709" w:type="dxa"/>
          </w:tcPr>
          <w:p w14:paraId="115E69D9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14:paraId="6E0F5404" w14:textId="6F90B185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Skutki nadużywania alkoholu – pokaz 3D</w:t>
            </w:r>
          </w:p>
        </w:tc>
        <w:tc>
          <w:tcPr>
            <w:tcW w:w="2976" w:type="dxa"/>
          </w:tcPr>
          <w:p w14:paraId="50BF3100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Skutki nadużywania alkoholu  pokaz 3D, ukazujący realne skutki na organach ludzkich nadużywania alkoholu. Zawierający naturalnej wielkości, kolorowe, dokładne modele narządów.</w:t>
            </w:r>
          </w:p>
          <w:p w14:paraId="008BACBF" w14:textId="46913573" w:rsidR="00AE5A49" w:rsidRPr="00FC7A90" w:rsidRDefault="00AE5A49" w:rsidP="00940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5DC536A3" w14:textId="16465167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5FDE0AD1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03578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ABBD9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8FED57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38B9B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49" w:rsidRPr="00FC7A90" w14:paraId="68A8D784" w14:textId="3D390A2E" w:rsidTr="00446EBD">
        <w:tc>
          <w:tcPr>
            <w:tcW w:w="709" w:type="dxa"/>
          </w:tcPr>
          <w:p w14:paraId="79DD9325" w14:textId="77777777" w:rsidR="00AE5A49" w:rsidRPr="00FC7A90" w:rsidRDefault="00AE5A49" w:rsidP="00AE5A4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2" w:type="dxa"/>
          </w:tcPr>
          <w:p w14:paraId="4462FC0C" w14:textId="164AFEBE" w:rsidR="00AE5A49" w:rsidRPr="00FC7A90" w:rsidRDefault="00AE5A49" w:rsidP="00AE5A4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Skutki używania narkotyków – pokaz 3D</w:t>
            </w:r>
          </w:p>
        </w:tc>
        <w:tc>
          <w:tcPr>
            <w:tcW w:w="2976" w:type="dxa"/>
          </w:tcPr>
          <w:p w14:paraId="77FB7389" w14:textId="77777777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Skutki używania narkotyków  pokaz 3D, ukazujący realne skutki na organach ludzkich używania narkotyków. Zawierający naturalnej wielkości, kolorowe, dokładne modele narządów.</w:t>
            </w:r>
          </w:p>
          <w:p w14:paraId="048C563E" w14:textId="3C70ED93" w:rsidR="00AE5A49" w:rsidRPr="00FC7A90" w:rsidRDefault="00AE5A49" w:rsidP="00AE5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FED11B" w14:textId="561B7F9C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5D5B95C" w14:textId="22AD9A9C" w:rsidR="00AE5A49" w:rsidRPr="00FC7A90" w:rsidRDefault="00AE5A49" w:rsidP="00AE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6E3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0F96DC2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613E3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032766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B87D5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84DBE" w14:textId="77777777" w:rsidR="00AE5A49" w:rsidRPr="00FC7A90" w:rsidRDefault="00AE5A49" w:rsidP="00AE5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33E9EC" w14:textId="77777777" w:rsidR="00446EBD" w:rsidRDefault="00446EBD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sectPr w:rsidR="00446EBD" w:rsidSect="005A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2602" w14:textId="77777777" w:rsidR="00467BAB" w:rsidRDefault="00467BAB" w:rsidP="00532345">
      <w:pPr>
        <w:spacing w:after="0" w:line="240" w:lineRule="auto"/>
      </w:pPr>
      <w:r>
        <w:separator/>
      </w:r>
    </w:p>
  </w:endnote>
  <w:endnote w:type="continuationSeparator" w:id="0">
    <w:p w14:paraId="7D00E091" w14:textId="77777777" w:rsidR="00467BAB" w:rsidRDefault="00467BAB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BD576" w14:textId="77777777" w:rsidR="00A567F3" w:rsidRDefault="00A567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7BCB5" w14:textId="77777777" w:rsidR="00A567F3" w:rsidRDefault="00A567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E144" w14:textId="77777777" w:rsidR="00A567F3" w:rsidRDefault="00A56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DB24E" w14:textId="77777777" w:rsidR="00467BAB" w:rsidRDefault="00467BAB" w:rsidP="00532345">
      <w:pPr>
        <w:spacing w:after="0" w:line="240" w:lineRule="auto"/>
      </w:pPr>
      <w:r>
        <w:separator/>
      </w:r>
    </w:p>
  </w:footnote>
  <w:footnote w:type="continuationSeparator" w:id="0">
    <w:p w14:paraId="668BCA01" w14:textId="77777777" w:rsidR="00467BAB" w:rsidRDefault="00467BAB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442E8" w14:textId="77777777" w:rsidR="00A567F3" w:rsidRDefault="00A567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91DB" w14:textId="41168A9D" w:rsidR="00A567F3" w:rsidRDefault="00A567F3" w:rsidP="00A567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D07BD5" wp14:editId="112B6935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1781E" w14:textId="77777777" w:rsidR="00A567F3" w:rsidRDefault="00A56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636680"/>
    <w:multiLevelType w:val="hybridMultilevel"/>
    <w:tmpl w:val="2B8A9A7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31910"/>
    <w:multiLevelType w:val="hybridMultilevel"/>
    <w:tmpl w:val="56DA45C0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7C9"/>
    <w:multiLevelType w:val="hybridMultilevel"/>
    <w:tmpl w:val="02F4C76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50AA0"/>
    <w:multiLevelType w:val="hybridMultilevel"/>
    <w:tmpl w:val="7A78B9F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73C37"/>
    <w:multiLevelType w:val="hybridMultilevel"/>
    <w:tmpl w:val="78CEDBA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B3B3F"/>
    <w:multiLevelType w:val="hybridMultilevel"/>
    <w:tmpl w:val="04A0C78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D0B2C"/>
    <w:multiLevelType w:val="hybridMultilevel"/>
    <w:tmpl w:val="70C0FDFE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3B76"/>
    <w:multiLevelType w:val="hybridMultilevel"/>
    <w:tmpl w:val="C3B6A0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B16FD"/>
    <w:multiLevelType w:val="hybridMultilevel"/>
    <w:tmpl w:val="2BE8EC7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6508D"/>
    <w:multiLevelType w:val="hybridMultilevel"/>
    <w:tmpl w:val="0262C7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F3D6B"/>
    <w:multiLevelType w:val="hybridMultilevel"/>
    <w:tmpl w:val="F0B02A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31118"/>
    <w:multiLevelType w:val="hybridMultilevel"/>
    <w:tmpl w:val="FDB4B06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73657"/>
    <w:multiLevelType w:val="hybridMultilevel"/>
    <w:tmpl w:val="BC3A94D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D77E6"/>
    <w:multiLevelType w:val="hybridMultilevel"/>
    <w:tmpl w:val="2564F7C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D5939"/>
    <w:multiLevelType w:val="hybridMultilevel"/>
    <w:tmpl w:val="37A06C0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97FD2"/>
    <w:multiLevelType w:val="hybridMultilevel"/>
    <w:tmpl w:val="05BAFEE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79186F"/>
    <w:multiLevelType w:val="hybridMultilevel"/>
    <w:tmpl w:val="FB20B6A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F63E78"/>
    <w:multiLevelType w:val="hybridMultilevel"/>
    <w:tmpl w:val="82183A2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81C0556"/>
    <w:multiLevelType w:val="hybridMultilevel"/>
    <w:tmpl w:val="D674B3D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C45D6"/>
    <w:multiLevelType w:val="hybridMultilevel"/>
    <w:tmpl w:val="ABF8EA6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64F21FC"/>
    <w:multiLevelType w:val="multilevel"/>
    <w:tmpl w:val="14F43B2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138E5"/>
    <w:multiLevelType w:val="hybridMultilevel"/>
    <w:tmpl w:val="AAC01B0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6C089A"/>
    <w:multiLevelType w:val="hybridMultilevel"/>
    <w:tmpl w:val="3F04E58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4212E9"/>
    <w:multiLevelType w:val="hybridMultilevel"/>
    <w:tmpl w:val="6548ED9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A828F8"/>
    <w:multiLevelType w:val="hybridMultilevel"/>
    <w:tmpl w:val="DE10A35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1"/>
  </w:num>
  <w:num w:numId="5">
    <w:abstractNumId w:val="15"/>
  </w:num>
  <w:num w:numId="6">
    <w:abstractNumId w:val="4"/>
  </w:num>
  <w:num w:numId="7">
    <w:abstractNumId w:val="20"/>
  </w:num>
  <w:num w:numId="8">
    <w:abstractNumId w:val="17"/>
  </w:num>
  <w:num w:numId="9">
    <w:abstractNumId w:val="26"/>
  </w:num>
  <w:num w:numId="10">
    <w:abstractNumId w:val="24"/>
  </w:num>
  <w:num w:numId="11">
    <w:abstractNumId w:val="7"/>
  </w:num>
  <w:num w:numId="12">
    <w:abstractNumId w:val="10"/>
  </w:num>
  <w:num w:numId="13">
    <w:abstractNumId w:val="8"/>
  </w:num>
  <w:num w:numId="14">
    <w:abstractNumId w:val="16"/>
  </w:num>
  <w:num w:numId="15">
    <w:abstractNumId w:val="2"/>
  </w:num>
  <w:num w:numId="16">
    <w:abstractNumId w:val="11"/>
  </w:num>
  <w:num w:numId="17">
    <w:abstractNumId w:val="27"/>
  </w:num>
  <w:num w:numId="18">
    <w:abstractNumId w:val="21"/>
  </w:num>
  <w:num w:numId="19">
    <w:abstractNumId w:val="12"/>
  </w:num>
  <w:num w:numId="20">
    <w:abstractNumId w:val="6"/>
  </w:num>
  <w:num w:numId="21">
    <w:abstractNumId w:val="3"/>
  </w:num>
  <w:num w:numId="22">
    <w:abstractNumId w:val="18"/>
  </w:num>
  <w:num w:numId="23">
    <w:abstractNumId w:val="5"/>
  </w:num>
  <w:num w:numId="24">
    <w:abstractNumId w:val="23"/>
  </w:num>
  <w:num w:numId="25">
    <w:abstractNumId w:val="13"/>
  </w:num>
  <w:num w:numId="26">
    <w:abstractNumId w:val="14"/>
  </w:num>
  <w:num w:numId="27">
    <w:abstractNumId w:val="25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307F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691D"/>
    <w:rsid w:val="000A7B58"/>
    <w:rsid w:val="000A7F83"/>
    <w:rsid w:val="000B138D"/>
    <w:rsid w:val="000B28BC"/>
    <w:rsid w:val="000B48D8"/>
    <w:rsid w:val="000B4EA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26CC5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56947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5265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710F"/>
    <w:rsid w:val="00392DA8"/>
    <w:rsid w:val="003A069D"/>
    <w:rsid w:val="003A3548"/>
    <w:rsid w:val="003A4104"/>
    <w:rsid w:val="003A6169"/>
    <w:rsid w:val="003A6D22"/>
    <w:rsid w:val="003B0D26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46EBD"/>
    <w:rsid w:val="00455E9F"/>
    <w:rsid w:val="00457558"/>
    <w:rsid w:val="00457D6B"/>
    <w:rsid w:val="004607C0"/>
    <w:rsid w:val="004625CF"/>
    <w:rsid w:val="004645DC"/>
    <w:rsid w:val="0046524F"/>
    <w:rsid w:val="00466A9D"/>
    <w:rsid w:val="00467BAB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F6EB8"/>
    <w:rsid w:val="00500773"/>
    <w:rsid w:val="00500BE6"/>
    <w:rsid w:val="005026FA"/>
    <w:rsid w:val="00506124"/>
    <w:rsid w:val="00506D88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F6E"/>
    <w:rsid w:val="00621271"/>
    <w:rsid w:val="0062293B"/>
    <w:rsid w:val="00623052"/>
    <w:rsid w:val="00626CC2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480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3118"/>
    <w:rsid w:val="009250BF"/>
    <w:rsid w:val="009342EC"/>
    <w:rsid w:val="00935831"/>
    <w:rsid w:val="00935947"/>
    <w:rsid w:val="0094040C"/>
    <w:rsid w:val="00940979"/>
    <w:rsid w:val="00942DFB"/>
    <w:rsid w:val="00944281"/>
    <w:rsid w:val="009446E3"/>
    <w:rsid w:val="00946C8F"/>
    <w:rsid w:val="0095209A"/>
    <w:rsid w:val="00952993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96B87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02D8"/>
    <w:rsid w:val="009F3C6A"/>
    <w:rsid w:val="009F4EEC"/>
    <w:rsid w:val="00A00D72"/>
    <w:rsid w:val="00A01FE8"/>
    <w:rsid w:val="00A023B4"/>
    <w:rsid w:val="00A02A14"/>
    <w:rsid w:val="00A03F53"/>
    <w:rsid w:val="00A10E95"/>
    <w:rsid w:val="00A11329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3480A"/>
    <w:rsid w:val="00A427A2"/>
    <w:rsid w:val="00A42849"/>
    <w:rsid w:val="00A4339B"/>
    <w:rsid w:val="00A52997"/>
    <w:rsid w:val="00A542C9"/>
    <w:rsid w:val="00A567F3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6007"/>
    <w:rsid w:val="00AD7872"/>
    <w:rsid w:val="00AD7C72"/>
    <w:rsid w:val="00AE04D5"/>
    <w:rsid w:val="00AE44BF"/>
    <w:rsid w:val="00AE499C"/>
    <w:rsid w:val="00AE5A49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513B"/>
    <w:rsid w:val="00B40C64"/>
    <w:rsid w:val="00B40C78"/>
    <w:rsid w:val="00B410E6"/>
    <w:rsid w:val="00B5135D"/>
    <w:rsid w:val="00B513D9"/>
    <w:rsid w:val="00B51ECF"/>
    <w:rsid w:val="00B54445"/>
    <w:rsid w:val="00B57238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5AF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3223"/>
    <w:rsid w:val="00C2460D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6122"/>
    <w:rsid w:val="00C919F0"/>
    <w:rsid w:val="00C92709"/>
    <w:rsid w:val="00CA0D19"/>
    <w:rsid w:val="00CA5033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CF7FA3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254F2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034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3B4A"/>
    <w:rsid w:val="00DC5F89"/>
    <w:rsid w:val="00DD14DA"/>
    <w:rsid w:val="00DD21F4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3B0A"/>
    <w:rsid w:val="00E04A58"/>
    <w:rsid w:val="00E04DF0"/>
    <w:rsid w:val="00E05B8F"/>
    <w:rsid w:val="00E06AB3"/>
    <w:rsid w:val="00E16458"/>
    <w:rsid w:val="00E20173"/>
    <w:rsid w:val="00E21F55"/>
    <w:rsid w:val="00E26A77"/>
    <w:rsid w:val="00E27935"/>
    <w:rsid w:val="00E30D2A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93EBE"/>
    <w:rsid w:val="00E94F50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1734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A4B"/>
    <w:rsid w:val="00F41568"/>
    <w:rsid w:val="00F41F36"/>
    <w:rsid w:val="00F42621"/>
    <w:rsid w:val="00F445FE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F68E-7519-4B21-B8CF-93CD12D7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2615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6</cp:revision>
  <cp:lastPrinted>2021-09-25T11:00:00Z</cp:lastPrinted>
  <dcterms:created xsi:type="dcterms:W3CDTF">2021-10-01T09:56:00Z</dcterms:created>
  <dcterms:modified xsi:type="dcterms:W3CDTF">2021-10-04T10:27:00Z</dcterms:modified>
</cp:coreProperties>
</file>