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44A9" w:rsidRDefault="001C44A9" w:rsidP="001C44A9">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Pr>
          <w:rFonts w:ascii="Times New Roman" w:hAnsi="Times New Roman" w:cs="Times New Roman"/>
          <w:b/>
          <w:bCs/>
        </w:rPr>
        <w:t>REMONTU</w:t>
      </w:r>
      <w:r w:rsidRPr="009D0EAA">
        <w:rPr>
          <w:rFonts w:ascii="Times New Roman" w:hAnsi="Times New Roman" w:cs="Times New Roman"/>
          <w:b/>
          <w:bCs/>
        </w:rPr>
        <w:t xml:space="preserve"> DROGI LEŚNEJ POŻAROWEJ NR </w:t>
      </w:r>
      <w:r w:rsidR="00840854">
        <w:rPr>
          <w:rFonts w:ascii="Times New Roman" w:hAnsi="Times New Roman" w:cs="Times New Roman"/>
          <w:b/>
          <w:bCs/>
        </w:rPr>
        <w:t>3</w:t>
      </w:r>
      <w:r w:rsidRPr="009D0EAA">
        <w:rPr>
          <w:rFonts w:ascii="Times New Roman" w:hAnsi="Times New Roman" w:cs="Times New Roman"/>
          <w:b/>
          <w:bCs/>
        </w:rPr>
        <w:t xml:space="preserve"> W LEŚNICTWIE </w:t>
      </w:r>
      <w:r w:rsidR="00840854">
        <w:rPr>
          <w:rFonts w:ascii="Times New Roman" w:hAnsi="Times New Roman" w:cs="Times New Roman"/>
          <w:b/>
          <w:bCs/>
        </w:rPr>
        <w:t xml:space="preserve"> </w:t>
      </w:r>
      <w:r w:rsidRPr="009D0EAA">
        <w:rPr>
          <w:rFonts w:ascii="Times New Roman" w:hAnsi="Times New Roman" w:cs="Times New Roman"/>
          <w:b/>
          <w:bCs/>
        </w:rPr>
        <w:t xml:space="preserve"> ZBRZYCA</w:t>
      </w:r>
    </w:p>
    <w:p w:rsidR="001C44A9" w:rsidRDefault="001C44A9" w:rsidP="001C44A9">
      <w:pPr>
        <w:ind w:left="708"/>
        <w:rPr>
          <w:rFonts w:ascii="Times New Roman" w:hAnsi="Times New Roman" w:cs="Times New Roman"/>
          <w:b/>
          <w:bCs/>
        </w:rPr>
      </w:pPr>
    </w:p>
    <w:p w:rsidR="001C44A9" w:rsidRPr="009D0EAA" w:rsidRDefault="001C44A9" w:rsidP="001C44A9">
      <w:pPr>
        <w:ind w:left="708"/>
        <w:rPr>
          <w:rFonts w:ascii="Times New Roman" w:hAnsi="Times New Roman" w:cs="Times New Roman"/>
          <w:b/>
          <w:bCs/>
        </w:rPr>
      </w:pPr>
      <w:r w:rsidRPr="009D0EAA">
        <w:rPr>
          <w:rFonts w:ascii="Times New Roman" w:hAnsi="Times New Roman" w:cs="Times New Roman"/>
          <w:b/>
          <w:bCs/>
        </w:rPr>
        <w:t xml:space="preserve"> </w:t>
      </w:r>
    </w:p>
    <w:p w:rsidR="001C44A9" w:rsidRDefault="001C44A9" w:rsidP="004629FB">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Pr>
          <w:rFonts w:ascii="Times New Roman" w:hAnsi="Times New Roman" w:cs="Times New Roman"/>
        </w:rPr>
        <w:t>remontu</w:t>
      </w:r>
      <w:r w:rsidRPr="0000304A">
        <w:rPr>
          <w:rFonts w:ascii="Times New Roman" w:hAnsi="Times New Roman" w:cs="Times New Roman"/>
        </w:rPr>
        <w:t xml:space="preserve"> drogi leśnej o nawierzchni z kruszywa łamanego stabilizowanego mechanicznie 0/31,5 jest sprawdzenie pr</w:t>
      </w:r>
      <w:r>
        <w:rPr>
          <w:rFonts w:ascii="Times New Roman" w:hAnsi="Times New Roman" w:cs="Times New Roman"/>
        </w:rPr>
        <w:t>owadzonych</w:t>
      </w:r>
      <w:r w:rsidRPr="0000304A">
        <w:rPr>
          <w:rFonts w:ascii="Times New Roman" w:hAnsi="Times New Roman" w:cs="Times New Roman"/>
        </w:rPr>
        <w:t xml:space="preserve"> robót polegających na: </w:t>
      </w:r>
    </w:p>
    <w:p w:rsidR="001C44A9" w:rsidRDefault="004629FB" w:rsidP="001C44A9">
      <w:pPr>
        <w:spacing w:line="360" w:lineRule="auto"/>
        <w:rPr>
          <w:rFonts w:ascii="Times New Roman" w:hAnsi="Times New Roman" w:cs="Times New Roman"/>
        </w:rPr>
      </w:pPr>
      <w:r>
        <w:rPr>
          <w:rFonts w:ascii="Times New Roman" w:hAnsi="Times New Roman" w:cs="Times New Roman"/>
        </w:rPr>
        <w:t>1</w:t>
      </w:r>
      <w:r w:rsidR="001C44A9" w:rsidRPr="0000304A">
        <w:rPr>
          <w:rFonts w:ascii="Times New Roman" w:hAnsi="Times New Roman" w:cs="Times New Roman"/>
        </w:rPr>
        <w:t xml:space="preserve">. </w:t>
      </w:r>
      <w:r w:rsidR="00A528C2">
        <w:rPr>
          <w:rFonts w:ascii="Times New Roman" w:hAnsi="Times New Roman" w:cs="Times New Roman"/>
        </w:rPr>
        <w:t>Wyprofilowanie istniejącego koryta drogi</w:t>
      </w:r>
      <w:r w:rsidR="001C44A9" w:rsidRPr="0000304A">
        <w:rPr>
          <w:rFonts w:ascii="Times New Roman" w:hAnsi="Times New Roman" w:cs="Times New Roman"/>
        </w:rPr>
        <w:t xml:space="preserve"> :</w:t>
      </w:r>
    </w:p>
    <w:p w:rsidR="001C44A9" w:rsidRDefault="001C44A9" w:rsidP="00A528C2">
      <w:pPr>
        <w:spacing w:after="0" w:line="360" w:lineRule="auto"/>
        <w:rPr>
          <w:rFonts w:ascii="Times New Roman" w:hAnsi="Times New Roman" w:cs="Times New Roman"/>
        </w:rPr>
      </w:pPr>
      <w:r w:rsidRPr="0000304A">
        <w:rPr>
          <w:rFonts w:ascii="Times New Roman" w:hAnsi="Times New Roman" w:cs="Times New Roman"/>
        </w:rPr>
        <w:t xml:space="preserve"> - </w:t>
      </w:r>
      <w:r w:rsidR="00A528C2">
        <w:rPr>
          <w:rFonts w:ascii="Times New Roman" w:hAnsi="Times New Roman" w:cs="Times New Roman"/>
        </w:rPr>
        <w:t>wyprofilowanie koryta drogi</w:t>
      </w:r>
      <w:r w:rsidRPr="0000304A">
        <w:rPr>
          <w:rFonts w:ascii="Times New Roman" w:hAnsi="Times New Roman" w:cs="Times New Roman"/>
        </w:rPr>
        <w:t>,</w:t>
      </w:r>
      <w:r w:rsidR="00A528C2">
        <w:rPr>
          <w:rFonts w:ascii="Times New Roman" w:hAnsi="Times New Roman" w:cs="Times New Roman"/>
        </w:rPr>
        <w:t xml:space="preserve"> wykonanie spadków poprzecznych w korycie 4%, zagęszczenie istniejącej warstwy</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 uporządkowanie terenu z wydobytych kamieni, korzeni itp. </w:t>
      </w:r>
    </w:p>
    <w:p w:rsidR="001C44A9" w:rsidRDefault="001C44A9" w:rsidP="001C44A9">
      <w:pPr>
        <w:spacing w:after="0" w:line="360" w:lineRule="auto"/>
        <w:rPr>
          <w:rFonts w:ascii="Times New Roman" w:hAnsi="Times New Roman" w:cs="Times New Roman"/>
        </w:rPr>
      </w:pPr>
    </w:p>
    <w:p w:rsidR="001C44A9" w:rsidRDefault="004629FB" w:rsidP="001C44A9">
      <w:pPr>
        <w:spacing w:line="360" w:lineRule="auto"/>
        <w:rPr>
          <w:rFonts w:ascii="Times New Roman" w:hAnsi="Times New Roman" w:cs="Times New Roman"/>
        </w:rPr>
      </w:pPr>
      <w:r>
        <w:rPr>
          <w:rFonts w:ascii="Times New Roman" w:hAnsi="Times New Roman" w:cs="Times New Roman"/>
        </w:rPr>
        <w:t>2</w:t>
      </w:r>
      <w:r w:rsidR="001C44A9" w:rsidRPr="0000304A">
        <w:rPr>
          <w:rFonts w:ascii="Times New Roman" w:hAnsi="Times New Roman" w:cs="Times New Roman"/>
        </w:rPr>
        <w:t xml:space="preserve">. Wykonanie nawierzchni z kruszywa łamanego stabilizowanego mechanicznie 0/31,5 : </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Pr>
          <w:rFonts w:ascii="Times New Roman" w:hAnsi="Times New Roman" w:cs="Times New Roman"/>
        </w:rPr>
        <w:t xml:space="preserve">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xml:space="preserve">nawierzchni walcem wibracyjnym, </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Pr>
          <w:rFonts w:ascii="Times New Roman" w:hAnsi="Times New Roman" w:cs="Times New Roman"/>
        </w:rPr>
        <w:t xml:space="preserve"> </w:t>
      </w:r>
      <w:r w:rsidRPr="0000304A">
        <w:rPr>
          <w:rFonts w:ascii="Times New Roman" w:hAnsi="Times New Roman" w:cs="Times New Roman"/>
        </w:rPr>
        <w:t>kamieni, itp.)</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parametry nawierzchni:</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 szerokość - 3,</w:t>
      </w:r>
      <w:r>
        <w:rPr>
          <w:rFonts w:ascii="Times New Roman" w:hAnsi="Times New Roman" w:cs="Times New Roman"/>
        </w:rPr>
        <w:t xml:space="preserve">0 </w:t>
      </w:r>
      <w:r w:rsidRPr="0000304A">
        <w:rPr>
          <w:rFonts w:ascii="Times New Roman" w:hAnsi="Times New Roman" w:cs="Times New Roman"/>
        </w:rPr>
        <w:t>m, odchyłka +/- 1</w:t>
      </w:r>
      <w:r>
        <w:rPr>
          <w:rFonts w:ascii="Times New Roman" w:hAnsi="Times New Roman" w:cs="Times New Roman"/>
        </w:rPr>
        <w:t>2</w:t>
      </w:r>
      <w:r w:rsidRPr="0000304A">
        <w:rPr>
          <w:rFonts w:ascii="Times New Roman" w:hAnsi="Times New Roman" w:cs="Times New Roman"/>
        </w:rPr>
        <w:t xml:space="preserve"> cm,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xml:space="preserve">• grubość warstwy po zagęszczeniu </w:t>
      </w:r>
      <w:r>
        <w:rPr>
          <w:rFonts w:ascii="Times New Roman" w:hAnsi="Times New Roman" w:cs="Times New Roman"/>
        </w:rPr>
        <w:t>1</w:t>
      </w:r>
      <w:r w:rsidR="004629FB">
        <w:rPr>
          <w:rFonts w:ascii="Times New Roman" w:hAnsi="Times New Roman" w:cs="Times New Roman"/>
        </w:rPr>
        <w:t>5</w:t>
      </w:r>
      <w:r>
        <w:rPr>
          <w:rFonts w:ascii="Times New Roman" w:hAnsi="Times New Roman" w:cs="Times New Roman"/>
        </w:rPr>
        <w:t xml:space="preserve"> </w:t>
      </w:r>
      <w:r w:rsidRPr="0000304A">
        <w:rPr>
          <w:rFonts w:ascii="Times New Roman" w:hAnsi="Times New Roman" w:cs="Times New Roman"/>
        </w:rPr>
        <w:t>cm, max odchyłka grubości +/- 1</w:t>
      </w:r>
      <w:r w:rsidR="004629FB">
        <w:rPr>
          <w:rFonts w:ascii="Times New Roman" w:hAnsi="Times New Roman" w:cs="Times New Roman"/>
        </w:rPr>
        <w:t>8</w:t>
      </w:r>
      <w:r w:rsidRPr="0000304A">
        <w:rPr>
          <w:rFonts w:ascii="Times New Roman" w:hAnsi="Times New Roman" w:cs="Times New Roman"/>
        </w:rPr>
        <w:t xml:space="preserve"> %,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kruszywo łamane frakcji do 31,5 mm</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Pr>
          <w:rFonts w:ascii="Times New Roman" w:hAnsi="Times New Roman" w:cs="Times New Roman"/>
        </w:rPr>
        <w:t xml:space="preserve">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xml:space="preserve">być daszkowaty zaokrąglony pośrodku na 1/3 szerokości,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xml:space="preserve">pagórków lub zagłębień.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xml:space="preserve">• przy nawierzchni z kruszywa łamanego 0/31,5 ślad powinien pozostać znikomy głębokości max nie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większej jak 3mm</w:t>
      </w:r>
    </w:p>
    <w:p w:rsidR="001C44A9" w:rsidRDefault="001C44A9" w:rsidP="001C44A9">
      <w:pPr>
        <w:spacing w:after="0" w:line="360" w:lineRule="auto"/>
        <w:rPr>
          <w:rFonts w:ascii="Times New Roman" w:hAnsi="Times New Roman" w:cs="Times New Roman"/>
        </w:rPr>
      </w:pPr>
    </w:p>
    <w:p w:rsidR="001C44A9" w:rsidRDefault="001C44A9" w:rsidP="001C44A9">
      <w:pPr>
        <w:spacing w:line="360" w:lineRule="auto"/>
        <w:rPr>
          <w:rFonts w:ascii="Times New Roman" w:hAnsi="Times New Roman" w:cs="Times New Roman"/>
        </w:rPr>
      </w:pPr>
      <w:r w:rsidRPr="0000304A">
        <w:rPr>
          <w:rFonts w:ascii="Times New Roman" w:hAnsi="Times New Roman" w:cs="Times New Roman"/>
        </w:rPr>
        <w:t xml:space="preserve"> Do wykonania nawierzchni należy użyć kruszywa łamanego o uziarnieniu ciągłym frakcji 0-31,5mm spełniającego wymagania normy PN-S-06102 Podbudowy z kruszyw łamanych stabilizowanych mechanicznie.</w:t>
      </w:r>
    </w:p>
    <w:p w:rsidR="001C44A9" w:rsidRDefault="001C44A9" w:rsidP="001C44A9">
      <w:pPr>
        <w:spacing w:line="360" w:lineRule="auto"/>
        <w:rPr>
          <w:rFonts w:ascii="Times New Roman" w:hAnsi="Times New Roman" w:cs="Times New Roman"/>
        </w:rPr>
      </w:pPr>
      <w:r w:rsidRPr="0000304A">
        <w:rPr>
          <w:rFonts w:ascii="Times New Roman" w:hAnsi="Times New Roman" w:cs="Times New Roman"/>
        </w:rPr>
        <w:t xml:space="preserve"> 4. Wykonanie poboczy z </w:t>
      </w:r>
      <w:r>
        <w:rPr>
          <w:rFonts w:ascii="Times New Roman" w:hAnsi="Times New Roman" w:cs="Times New Roman"/>
        </w:rPr>
        <w:t>gruntu rodzimego</w:t>
      </w:r>
      <w:r w:rsidRPr="0000304A">
        <w:rPr>
          <w:rFonts w:ascii="Times New Roman" w:hAnsi="Times New Roman" w:cs="Times New Roman"/>
        </w:rPr>
        <w:t xml:space="preserve">: </w:t>
      </w:r>
    </w:p>
    <w:p w:rsidR="001C44A9" w:rsidRDefault="001C44A9" w:rsidP="001C44A9">
      <w:pPr>
        <w:spacing w:after="0" w:line="360" w:lineRule="auto"/>
        <w:rPr>
          <w:rFonts w:ascii="Times New Roman" w:hAnsi="Times New Roman" w:cs="Times New Roman"/>
        </w:rPr>
      </w:pPr>
      <w:r>
        <w:rPr>
          <w:rFonts w:ascii="Times New Roman" w:hAnsi="Times New Roman" w:cs="Times New Roman"/>
        </w:rPr>
        <w:t xml:space="preserve"> </w:t>
      </w:r>
      <w:r w:rsidRPr="0000304A">
        <w:rPr>
          <w:rFonts w:ascii="Times New Roman" w:hAnsi="Times New Roman" w:cs="Times New Roman"/>
        </w:rPr>
        <w:t xml:space="preserve">- wykonanie poboczy z </w:t>
      </w:r>
      <w:r>
        <w:rPr>
          <w:rFonts w:ascii="Times New Roman" w:hAnsi="Times New Roman" w:cs="Times New Roman"/>
        </w:rPr>
        <w:t>gruntu rodzimego (z profilowania nawierzchni drogi)</w:t>
      </w:r>
      <w:r w:rsidRPr="0000304A">
        <w:rPr>
          <w:rFonts w:ascii="Times New Roman" w:hAnsi="Times New Roman" w:cs="Times New Roman"/>
        </w:rPr>
        <w:t>,</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lastRenderedPageBreak/>
        <w:t xml:space="preserve"> - wyprofilowanie i zagęszczenie poboczy - uporządkowanie poboczy – usunięcie korzeni,</w:t>
      </w:r>
      <w:r>
        <w:rPr>
          <w:rFonts w:ascii="Times New Roman" w:hAnsi="Times New Roman" w:cs="Times New Roman"/>
        </w:rPr>
        <w:t xml:space="preserve"> </w:t>
      </w:r>
      <w:r w:rsidRPr="0000304A">
        <w:rPr>
          <w:rFonts w:ascii="Times New Roman" w:hAnsi="Times New Roman" w:cs="Times New Roman"/>
        </w:rPr>
        <w:t>kamieni, itp.</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 parametry poboczy:</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szerokość - 0,75m, odchyłka +/- 10 cm,</w:t>
      </w:r>
    </w:p>
    <w:p w:rsidR="001C44A9" w:rsidRDefault="001C44A9" w:rsidP="001C44A9">
      <w:pPr>
        <w:spacing w:after="0" w:line="360" w:lineRule="auto"/>
        <w:rPr>
          <w:rFonts w:ascii="Times New Roman" w:hAnsi="Times New Roman" w:cs="Times New Roman"/>
        </w:rPr>
      </w:pPr>
      <w:r w:rsidRPr="0000304A">
        <w:rPr>
          <w:rFonts w:ascii="Times New Roman" w:hAnsi="Times New Roman" w:cs="Times New Roman"/>
        </w:rPr>
        <w:t xml:space="preserve"> spadki poprzeczne poboczy w granicach 6%. max odchyłka +/- 15 %,</w:t>
      </w:r>
    </w:p>
    <w:p w:rsidR="001C44A9" w:rsidRDefault="001C44A9" w:rsidP="001C44A9">
      <w:pPr>
        <w:spacing w:after="0" w:line="360" w:lineRule="auto"/>
        <w:rPr>
          <w:rFonts w:ascii="Times New Roman" w:hAnsi="Times New Roman" w:cs="Times New Roman"/>
        </w:rPr>
      </w:pPr>
    </w:p>
    <w:p w:rsidR="001C44A9" w:rsidRDefault="001C44A9" w:rsidP="001C44A9">
      <w:pPr>
        <w:spacing w:line="360" w:lineRule="auto"/>
        <w:rPr>
          <w:rFonts w:ascii="Times New Roman" w:hAnsi="Times New Roman" w:cs="Times New Roman"/>
        </w:rPr>
      </w:pPr>
      <w:r w:rsidRPr="0000304A">
        <w:rPr>
          <w:rFonts w:ascii="Times New Roman" w:hAnsi="Times New Roman" w:cs="Times New Roman"/>
        </w:rPr>
        <w:t xml:space="preserve"> Warunkiem podstawowym jakości zagęszczenia poszczególnych warstw konstrukcyjnych jest uzyskania wymaganego wskaźnika zagęszczenia:</w:t>
      </w:r>
    </w:p>
    <w:p w:rsidR="001C44A9" w:rsidRDefault="001C44A9" w:rsidP="001C44A9">
      <w:pPr>
        <w:spacing w:line="360" w:lineRule="auto"/>
        <w:rPr>
          <w:rFonts w:ascii="Times New Roman" w:hAnsi="Times New Roman" w:cs="Times New Roman"/>
        </w:rPr>
      </w:pPr>
      <w:r w:rsidRPr="0000304A">
        <w:rPr>
          <w:rFonts w:ascii="Times New Roman" w:hAnsi="Times New Roman" w:cs="Times New Roman"/>
        </w:rPr>
        <w:t xml:space="preserve"> - dla koryta pod warstwy konstrukcyjne</w:t>
      </w:r>
      <w:r w:rsidR="00A528C2">
        <w:rPr>
          <w:rFonts w:ascii="Times New Roman" w:hAnsi="Times New Roman" w:cs="Times New Roman"/>
        </w:rPr>
        <w:t xml:space="preserve">, </w:t>
      </w:r>
      <w:bookmarkStart w:id="0" w:name="_Hlk115681093"/>
      <w:r w:rsidR="00A528C2">
        <w:rPr>
          <w:rFonts w:ascii="Times New Roman" w:hAnsi="Times New Roman" w:cs="Times New Roman"/>
        </w:rPr>
        <w:t>wskaźniki zagęszczenia zastępczo mogą być wykonane za pomocą płyty dynamicznej</w:t>
      </w:r>
      <w:r w:rsidR="002C6C55">
        <w:rPr>
          <w:rFonts w:ascii="Times New Roman" w:hAnsi="Times New Roman" w:cs="Times New Roman"/>
        </w:rPr>
        <w:t xml:space="preserve"> </w:t>
      </w:r>
      <w:proofErr w:type="spellStart"/>
      <w:r w:rsidR="002C6C55">
        <w:rPr>
          <w:rFonts w:ascii="Times New Roman" w:hAnsi="Times New Roman" w:cs="Times New Roman"/>
        </w:rPr>
        <w:t>Is</w:t>
      </w:r>
      <w:proofErr w:type="spellEnd"/>
      <w:r w:rsidR="002C6C55">
        <w:rPr>
          <w:rFonts w:ascii="Times New Roman" w:hAnsi="Times New Roman" w:cs="Times New Roman"/>
        </w:rPr>
        <w:t>=0,98 min;</w:t>
      </w:r>
      <w:r w:rsidR="00A528C2">
        <w:rPr>
          <w:rFonts w:ascii="Times New Roman" w:hAnsi="Times New Roman" w:cs="Times New Roman"/>
        </w:rPr>
        <w:t xml:space="preserve"> </w:t>
      </w:r>
      <w:bookmarkEnd w:id="0"/>
      <w:r w:rsidRPr="0000304A">
        <w:rPr>
          <w:rFonts w:ascii="Times New Roman" w:hAnsi="Times New Roman" w:cs="Times New Roman"/>
        </w:rPr>
        <w:t xml:space="preserve">(min. 1pomiar </w:t>
      </w:r>
      <w:r w:rsidR="003807CE">
        <w:rPr>
          <w:rFonts w:ascii="Times New Roman" w:hAnsi="Times New Roman" w:cs="Times New Roman"/>
        </w:rPr>
        <w:t>)</w:t>
      </w:r>
    </w:p>
    <w:p w:rsidR="001C44A9" w:rsidRDefault="001C44A9" w:rsidP="001C44A9">
      <w:pPr>
        <w:spacing w:line="360" w:lineRule="auto"/>
        <w:rPr>
          <w:rFonts w:ascii="Times New Roman" w:hAnsi="Times New Roman" w:cs="Times New Roman"/>
        </w:rPr>
      </w:pPr>
      <w:r w:rsidRPr="0000304A">
        <w:rPr>
          <w:rFonts w:ascii="Times New Roman" w:hAnsi="Times New Roman" w:cs="Times New Roman"/>
        </w:rPr>
        <w:t xml:space="preserve">- dla warstwy podbudowy z pospółki </w:t>
      </w:r>
      <w:r w:rsidR="00A528C2">
        <w:rPr>
          <w:rFonts w:ascii="Times New Roman" w:hAnsi="Times New Roman" w:cs="Times New Roman"/>
        </w:rPr>
        <w:t xml:space="preserve">wskaźniki zagęszczenia zastępczo mogą być wykonane za pomocą płyty dynamicznej </w:t>
      </w:r>
      <w:r w:rsidRPr="0000304A">
        <w:rPr>
          <w:rFonts w:ascii="Times New Roman" w:hAnsi="Times New Roman" w:cs="Times New Roman"/>
        </w:rPr>
        <w:t xml:space="preserve">(min. 1 pomiar </w:t>
      </w:r>
      <w:r w:rsidR="003807CE">
        <w:rPr>
          <w:rFonts w:ascii="Times New Roman" w:hAnsi="Times New Roman" w:cs="Times New Roman"/>
        </w:rPr>
        <w:t>)</w:t>
      </w:r>
    </w:p>
    <w:p w:rsidR="001C44A9" w:rsidRDefault="001C44A9" w:rsidP="001C44A9">
      <w:pPr>
        <w:spacing w:line="360" w:lineRule="auto"/>
        <w:rPr>
          <w:rFonts w:ascii="Times New Roman" w:hAnsi="Times New Roman" w:cs="Times New Roman"/>
        </w:rPr>
      </w:pPr>
      <w:r w:rsidRPr="0000304A">
        <w:rPr>
          <w:rFonts w:ascii="Times New Roman" w:hAnsi="Times New Roman" w:cs="Times New Roman"/>
        </w:rPr>
        <w:t xml:space="preserve">- dla warstwy nawierzchni z kruszywa łamanego </w:t>
      </w:r>
      <w:proofErr w:type="spellStart"/>
      <w:r w:rsidRPr="0000304A">
        <w:rPr>
          <w:rFonts w:ascii="Times New Roman" w:hAnsi="Times New Roman" w:cs="Times New Roman"/>
        </w:rPr>
        <w:t>stab</w:t>
      </w:r>
      <w:proofErr w:type="spellEnd"/>
      <w:r w:rsidRPr="0000304A">
        <w:rPr>
          <w:rFonts w:ascii="Times New Roman" w:hAnsi="Times New Roman" w:cs="Times New Roman"/>
        </w:rPr>
        <w:t>. - mech. 0-31,5</w:t>
      </w:r>
      <w:r w:rsidR="00A528C2">
        <w:rPr>
          <w:rFonts w:ascii="Times New Roman" w:hAnsi="Times New Roman" w:cs="Times New Roman"/>
        </w:rPr>
        <w:t>,</w:t>
      </w:r>
      <w:r w:rsidRPr="0000304A">
        <w:rPr>
          <w:rFonts w:ascii="Times New Roman" w:hAnsi="Times New Roman" w:cs="Times New Roman"/>
        </w:rPr>
        <w:t xml:space="preserve"> </w:t>
      </w:r>
      <w:r w:rsidR="00A528C2">
        <w:rPr>
          <w:rFonts w:ascii="Times New Roman" w:hAnsi="Times New Roman" w:cs="Times New Roman"/>
        </w:rPr>
        <w:t>wskaźniki zagęszczenia zastępczo mogą być wykonane za pomocą płyty dynamicznej</w:t>
      </w:r>
      <w:r w:rsidR="002C6C55">
        <w:rPr>
          <w:rFonts w:ascii="Times New Roman" w:hAnsi="Times New Roman" w:cs="Times New Roman"/>
        </w:rPr>
        <w:t xml:space="preserve"> </w:t>
      </w:r>
      <w:proofErr w:type="spellStart"/>
      <w:r w:rsidR="002C6C55">
        <w:rPr>
          <w:rFonts w:ascii="Times New Roman" w:hAnsi="Times New Roman" w:cs="Times New Roman"/>
        </w:rPr>
        <w:t>Is</w:t>
      </w:r>
      <w:proofErr w:type="spellEnd"/>
      <w:r w:rsidR="002C6C55">
        <w:rPr>
          <w:rFonts w:ascii="Times New Roman" w:hAnsi="Times New Roman" w:cs="Times New Roman"/>
        </w:rPr>
        <w:t>=1,00 min;</w:t>
      </w:r>
      <w:r w:rsidR="00A528C2">
        <w:rPr>
          <w:rFonts w:ascii="Times New Roman" w:hAnsi="Times New Roman" w:cs="Times New Roman"/>
        </w:rPr>
        <w:t xml:space="preserve">  </w:t>
      </w:r>
      <w:r w:rsidRPr="0000304A">
        <w:rPr>
          <w:rFonts w:ascii="Times New Roman" w:hAnsi="Times New Roman" w:cs="Times New Roman"/>
        </w:rPr>
        <w:t xml:space="preserve">(min. 1 pomiar </w:t>
      </w:r>
      <w:r w:rsidR="003807CE">
        <w:rPr>
          <w:rFonts w:ascii="Times New Roman" w:hAnsi="Times New Roman" w:cs="Times New Roman"/>
        </w:rPr>
        <w:t>)</w:t>
      </w:r>
      <w:r>
        <w:rPr>
          <w:rFonts w:ascii="Times New Roman" w:hAnsi="Times New Roman" w:cs="Times New Roman"/>
        </w:rPr>
        <w:t>.</w:t>
      </w:r>
    </w:p>
    <w:p w:rsidR="001C44A9" w:rsidRDefault="001C44A9" w:rsidP="001C44A9">
      <w:pPr>
        <w:spacing w:before="240" w:after="0" w:line="360" w:lineRule="auto"/>
        <w:rPr>
          <w:rFonts w:ascii="Times New Roman" w:hAnsi="Times New Roman" w:cs="Times New Roman"/>
        </w:rPr>
      </w:pPr>
      <w:r w:rsidRPr="0000304A">
        <w:rPr>
          <w:rFonts w:ascii="Times New Roman" w:hAnsi="Times New Roman" w:cs="Times New Roman"/>
        </w:rPr>
        <w:t xml:space="preserve"> 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4629FB" w:rsidRDefault="004629FB" w:rsidP="001C44A9">
      <w:pPr>
        <w:rPr>
          <w:rFonts w:ascii="Times New Roman" w:hAnsi="Times New Roman" w:cs="Times New Roman"/>
        </w:rPr>
      </w:pPr>
    </w:p>
    <w:p w:rsidR="004629FB" w:rsidRDefault="004629FB" w:rsidP="001C44A9">
      <w:pPr>
        <w:rPr>
          <w:rFonts w:ascii="Times New Roman" w:hAnsi="Times New Roman" w:cs="Times New Roman"/>
        </w:rPr>
      </w:pPr>
    </w:p>
    <w:p w:rsidR="004629FB" w:rsidRDefault="004629FB" w:rsidP="001C44A9">
      <w:pPr>
        <w:rPr>
          <w:rFonts w:ascii="Times New Roman" w:hAnsi="Times New Roman" w:cs="Times New Roman"/>
        </w:rPr>
      </w:pPr>
    </w:p>
    <w:p w:rsidR="004629FB" w:rsidRDefault="004629FB"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Default="001C44A9" w:rsidP="001C44A9">
      <w:pPr>
        <w:rPr>
          <w:rFonts w:ascii="Times New Roman" w:hAnsi="Times New Roman" w:cs="Times New Roman"/>
        </w:rPr>
      </w:pPr>
    </w:p>
    <w:p w:rsidR="001C44A9" w:rsidRPr="002569EE" w:rsidRDefault="001C44A9" w:rsidP="001C44A9">
      <w:pPr>
        <w:rPr>
          <w:rFonts w:ascii="Times New Roman" w:hAnsi="Times New Roman" w:cs="Times New Roman"/>
          <w:sz w:val="24"/>
          <w:szCs w:val="24"/>
        </w:rPr>
      </w:pPr>
    </w:p>
    <w:p w:rsidR="001C44A9" w:rsidRPr="002569EE" w:rsidRDefault="001C44A9" w:rsidP="001C44A9">
      <w:pPr>
        <w:rPr>
          <w:rFonts w:ascii="Times New Roman" w:hAnsi="Times New Roman" w:cs="Times New Roman"/>
          <w:b/>
          <w:bCs/>
          <w:sz w:val="24"/>
          <w:szCs w:val="24"/>
        </w:rPr>
      </w:pPr>
      <w:r w:rsidRPr="002569EE">
        <w:rPr>
          <w:rFonts w:ascii="Times New Roman" w:hAnsi="Times New Roman" w:cs="Times New Roman"/>
          <w:b/>
          <w:bCs/>
          <w:sz w:val="24"/>
          <w:szCs w:val="24"/>
        </w:rPr>
        <w:t>INFORMACJA DOTYCZĄC BEZPIECZEŃSTWA I OCHRONY ZDROWIA</w:t>
      </w:r>
    </w:p>
    <w:p w:rsidR="001C44A9" w:rsidRPr="002569EE" w:rsidRDefault="001C44A9" w:rsidP="001C44A9">
      <w:pPr>
        <w:rPr>
          <w:rFonts w:ascii="Times New Roman" w:hAnsi="Times New Roman" w:cs="Times New Roman"/>
          <w:sz w:val="24"/>
          <w:szCs w:val="24"/>
        </w:rPr>
      </w:pP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 Nazwa obiektu: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Przebudowa drogi leśnej pożarowej nr </w:t>
      </w:r>
      <w:r w:rsidR="004629FB">
        <w:rPr>
          <w:rFonts w:ascii="Times New Roman" w:hAnsi="Times New Roman" w:cs="Times New Roman"/>
          <w:sz w:val="24"/>
          <w:szCs w:val="24"/>
        </w:rPr>
        <w:t>3</w:t>
      </w:r>
      <w:r w:rsidRPr="002569EE">
        <w:rPr>
          <w:rFonts w:ascii="Times New Roman" w:hAnsi="Times New Roman" w:cs="Times New Roman"/>
          <w:sz w:val="24"/>
          <w:szCs w:val="24"/>
        </w:rPr>
        <w:t xml:space="preserve"> w Leśnictwie </w:t>
      </w:r>
      <w:proofErr w:type="spellStart"/>
      <w:r>
        <w:rPr>
          <w:rFonts w:ascii="Times New Roman" w:hAnsi="Times New Roman" w:cs="Times New Roman"/>
          <w:sz w:val="24"/>
          <w:szCs w:val="24"/>
        </w:rPr>
        <w:t>Zbrzyca</w:t>
      </w:r>
      <w:proofErr w:type="spellEnd"/>
      <w:r w:rsidRPr="002569EE">
        <w:rPr>
          <w:rFonts w:ascii="Times New Roman" w:hAnsi="Times New Roman" w:cs="Times New Roman"/>
          <w:sz w:val="24"/>
          <w:szCs w:val="24"/>
        </w:rPr>
        <w:t xml:space="preserve">.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Adres obiektu : Województwo pomorskie, powiat chojnicki, Nadleśnictwo Przymuszewo, Leśnictwo </w:t>
      </w:r>
      <w:proofErr w:type="spellStart"/>
      <w:r w:rsidRPr="002569EE">
        <w:rPr>
          <w:rFonts w:ascii="Times New Roman" w:hAnsi="Times New Roman" w:cs="Times New Roman"/>
          <w:sz w:val="24"/>
          <w:szCs w:val="24"/>
        </w:rPr>
        <w:t>Zbrzyca</w:t>
      </w:r>
      <w:proofErr w:type="spellEnd"/>
      <w:r>
        <w:rPr>
          <w:rFonts w:ascii="Times New Roman" w:hAnsi="Times New Roman" w:cs="Times New Roman"/>
          <w:sz w:val="24"/>
          <w:szCs w:val="24"/>
        </w:rPr>
        <w:t xml:space="preserve"> </w:t>
      </w:r>
      <w:r w:rsidRPr="002569EE">
        <w:rPr>
          <w:rFonts w:ascii="Times New Roman" w:hAnsi="Times New Roman" w:cs="Times New Roman"/>
          <w:sz w:val="24"/>
          <w:szCs w:val="24"/>
        </w:rPr>
        <w:t>nr 31</w:t>
      </w:r>
      <w:r w:rsidR="004629FB">
        <w:rPr>
          <w:rFonts w:ascii="Times New Roman" w:hAnsi="Times New Roman" w:cs="Times New Roman"/>
          <w:sz w:val="24"/>
          <w:szCs w:val="24"/>
        </w:rPr>
        <w:t>49</w:t>
      </w:r>
      <w:r w:rsidRPr="002569EE">
        <w:rPr>
          <w:rFonts w:ascii="Times New Roman" w:hAnsi="Times New Roman" w:cs="Times New Roman"/>
          <w:sz w:val="24"/>
          <w:szCs w:val="24"/>
        </w:rPr>
        <w:t>, 31</w:t>
      </w:r>
      <w:r w:rsidR="004629FB">
        <w:rPr>
          <w:rFonts w:ascii="Times New Roman" w:hAnsi="Times New Roman" w:cs="Times New Roman"/>
          <w:sz w:val="24"/>
          <w:szCs w:val="24"/>
        </w:rPr>
        <w:t>48</w:t>
      </w:r>
      <w:r w:rsidR="002610C1">
        <w:rPr>
          <w:rFonts w:ascii="Times New Roman" w:hAnsi="Times New Roman" w:cs="Times New Roman"/>
          <w:sz w:val="24"/>
          <w:szCs w:val="24"/>
        </w:rPr>
        <w:t xml:space="preserve"> </w:t>
      </w:r>
      <w:r w:rsidRPr="002569EE">
        <w:rPr>
          <w:rFonts w:ascii="Times New Roman" w:hAnsi="Times New Roman" w:cs="Times New Roman"/>
          <w:sz w:val="24"/>
          <w:szCs w:val="24"/>
        </w:rPr>
        <w:t>-</w:t>
      </w:r>
      <w:r w:rsidR="002610C1">
        <w:rPr>
          <w:rFonts w:ascii="Times New Roman" w:hAnsi="Times New Roman" w:cs="Times New Roman"/>
          <w:sz w:val="24"/>
          <w:szCs w:val="24"/>
        </w:rPr>
        <w:t xml:space="preserve"> </w:t>
      </w:r>
      <w:r w:rsidRPr="002569EE">
        <w:rPr>
          <w:rFonts w:ascii="Times New Roman" w:hAnsi="Times New Roman" w:cs="Times New Roman"/>
          <w:sz w:val="24"/>
          <w:szCs w:val="24"/>
        </w:rPr>
        <w:t xml:space="preserve">obręb Laska.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1C44A9" w:rsidRPr="002569EE" w:rsidRDefault="001C44A9" w:rsidP="001C44A9">
      <w:pPr>
        <w:rPr>
          <w:rFonts w:ascii="Times New Roman" w:hAnsi="Times New Roman" w:cs="Times New Roman"/>
          <w:sz w:val="24"/>
          <w:szCs w:val="24"/>
        </w:rPr>
      </w:pP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OPIS TECHNICZNY</w:t>
      </w:r>
    </w:p>
    <w:p w:rsidR="001C44A9" w:rsidRDefault="001C44A9" w:rsidP="001C44A9">
      <w:pPr>
        <w:rPr>
          <w:rFonts w:ascii="Times New Roman" w:hAnsi="Times New Roman" w:cs="Times New Roman"/>
          <w:sz w:val="24"/>
          <w:szCs w:val="24"/>
        </w:rPr>
      </w:pPr>
    </w:p>
    <w:p w:rsidR="001C44A9" w:rsidRPr="00C42A2A" w:rsidRDefault="001C44A9" w:rsidP="001C44A9">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 budowlanego</w:t>
      </w:r>
    </w:p>
    <w:p w:rsidR="001C44A9" w:rsidRDefault="001C44A9" w:rsidP="001C44A9">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Pr>
          <w:rFonts w:ascii="Times New Roman" w:hAnsi="Times New Roman" w:cs="Times New Roman"/>
          <w:sz w:val="24"/>
          <w:szCs w:val="24"/>
        </w:rPr>
        <w:t>remont</w:t>
      </w:r>
      <w:r w:rsidRPr="00C42A2A">
        <w:rPr>
          <w:rFonts w:ascii="Times New Roman" w:hAnsi="Times New Roman" w:cs="Times New Roman"/>
          <w:sz w:val="24"/>
          <w:szCs w:val="24"/>
        </w:rPr>
        <w:t xml:space="preserve"> drogi leśnej pożarowej nr </w:t>
      </w:r>
      <w:r w:rsidR="002610C1">
        <w:rPr>
          <w:rFonts w:ascii="Times New Roman" w:hAnsi="Times New Roman" w:cs="Times New Roman"/>
          <w:sz w:val="24"/>
          <w:szCs w:val="24"/>
        </w:rPr>
        <w:t>3</w:t>
      </w:r>
      <w:r w:rsidRPr="00C42A2A">
        <w:rPr>
          <w:rFonts w:ascii="Times New Roman" w:hAnsi="Times New Roman" w:cs="Times New Roman"/>
          <w:sz w:val="24"/>
          <w:szCs w:val="24"/>
        </w:rPr>
        <w:t xml:space="preserve"> w Leśnictwie  </w:t>
      </w:r>
      <w:proofErr w:type="spellStart"/>
      <w:r w:rsidRPr="00C42A2A">
        <w:rPr>
          <w:rFonts w:ascii="Times New Roman" w:hAnsi="Times New Roman" w:cs="Times New Roman"/>
          <w:sz w:val="24"/>
          <w:szCs w:val="24"/>
        </w:rPr>
        <w:t>Zbrzyca</w:t>
      </w:r>
      <w:proofErr w:type="spellEnd"/>
      <w:r w:rsidRPr="00C42A2A">
        <w:rPr>
          <w:rFonts w:ascii="Times New Roman" w:hAnsi="Times New Roman" w:cs="Times New Roman"/>
          <w:sz w:val="24"/>
          <w:szCs w:val="24"/>
        </w:rPr>
        <w:t>.</w:t>
      </w:r>
    </w:p>
    <w:p w:rsidR="001C44A9" w:rsidRDefault="001C44A9" w:rsidP="001C44A9">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Pr>
          <w:rFonts w:ascii="Times New Roman" w:hAnsi="Times New Roman" w:cs="Times New Roman"/>
          <w:sz w:val="24"/>
          <w:szCs w:val="24"/>
        </w:rPr>
        <w:t xml:space="preserve"> remontu</w:t>
      </w:r>
      <w:r w:rsidRPr="00C42A2A">
        <w:rPr>
          <w:rFonts w:ascii="Times New Roman" w:hAnsi="Times New Roman" w:cs="Times New Roman"/>
          <w:sz w:val="24"/>
          <w:szCs w:val="24"/>
        </w:rPr>
        <w:t xml:space="preserve"> wynosi </w:t>
      </w:r>
      <w:r w:rsidR="002610C1">
        <w:rPr>
          <w:rFonts w:ascii="Times New Roman" w:hAnsi="Times New Roman" w:cs="Times New Roman"/>
          <w:sz w:val="24"/>
          <w:szCs w:val="24"/>
        </w:rPr>
        <w:t>280</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C44A9" w:rsidRDefault="001C44A9" w:rsidP="001C44A9">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1C44A9" w:rsidRDefault="001C44A9" w:rsidP="001C44A9">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Pr>
          <w:rFonts w:ascii="Times New Roman" w:hAnsi="Times New Roman" w:cs="Times New Roman"/>
          <w:sz w:val="24"/>
          <w:szCs w:val="24"/>
        </w:rPr>
        <w:t>remoncie</w:t>
      </w:r>
      <w:r w:rsidRPr="00C42A2A">
        <w:rPr>
          <w:rFonts w:ascii="Times New Roman" w:hAnsi="Times New Roman" w:cs="Times New Roman"/>
          <w:sz w:val="24"/>
          <w:szCs w:val="24"/>
        </w:rPr>
        <w:t xml:space="preserve"> przedmiotowej drogi- ruch kołowy.</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 xml:space="preserve"> Zagrożenie życia pracowników od ruchu samochodowego na drodze oraz zwiększone zagrożenie przy wykonywaniu robót w złych warunkach atmosferycznych: </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1C44A9" w:rsidRDefault="001C44A9" w:rsidP="001C44A9">
      <w:pPr>
        <w:rPr>
          <w:rFonts w:ascii="Times New Roman" w:hAnsi="Times New Roman" w:cs="Times New Roman"/>
          <w:sz w:val="24"/>
          <w:szCs w:val="24"/>
        </w:rPr>
      </w:pPr>
      <w:r w:rsidRPr="00C42A2A">
        <w:rPr>
          <w:rFonts w:ascii="Times New Roman" w:hAnsi="Times New Roman" w:cs="Times New Roman"/>
          <w:sz w:val="24"/>
          <w:szCs w:val="24"/>
        </w:rPr>
        <w:t xml:space="preserve"> 4) podczas burzy i wiatru o prędkości przekraczającej 10 m/s.</w:t>
      </w:r>
    </w:p>
    <w:p w:rsidR="001C44A9" w:rsidRDefault="001C44A9" w:rsidP="001C44A9">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1C44A9" w:rsidRDefault="001C44A9" w:rsidP="001C44A9">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Pr>
          <w:rFonts w:ascii="Times New Roman" w:hAnsi="Times New Roman" w:cs="Times New Roman"/>
          <w:sz w:val="24"/>
          <w:szCs w:val="24"/>
        </w:rPr>
        <w:t>.</w:t>
      </w:r>
    </w:p>
    <w:p w:rsidR="001C44A9" w:rsidRDefault="001C44A9" w:rsidP="001C44A9">
      <w:pPr>
        <w:spacing w:after="0"/>
        <w:rPr>
          <w:rFonts w:ascii="Times New Roman" w:hAnsi="Times New Roman" w:cs="Times New Roman"/>
          <w:sz w:val="24"/>
          <w:szCs w:val="24"/>
        </w:rPr>
      </w:pPr>
    </w:p>
    <w:p w:rsidR="001C44A9" w:rsidRPr="002569EE" w:rsidRDefault="001C44A9" w:rsidP="001C44A9">
      <w:pPr>
        <w:rPr>
          <w:rFonts w:ascii="Times New Roman" w:hAnsi="Times New Roman" w:cs="Times New Roman"/>
          <w:sz w:val="24"/>
          <w:szCs w:val="24"/>
        </w:rPr>
      </w:pPr>
      <w:r w:rsidRPr="00C42A2A">
        <w:rPr>
          <w:rFonts w:ascii="Times New Roman" w:hAnsi="Times New Roman" w:cs="Times New Roman"/>
          <w:sz w:val="24"/>
          <w:szCs w:val="24"/>
        </w:rPr>
        <w:lastRenderedPageBreak/>
        <w:t xml:space="preserve"> Nie wolno używać narzędzi uszkodzonych oraz nie odpowiadających normom i warunkom technicznym. Narzędzia takie należy niezwłocznie wycofać z użytku.</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wszelkie prace należy wykonywać pod stałym nadzorem osoby posiadającej uprawnienia budowlane</w:t>
      </w:r>
      <w:r>
        <w:rPr>
          <w:rFonts w:ascii="Times New Roman" w:hAnsi="Times New Roman" w:cs="Times New Roman"/>
          <w:sz w:val="24"/>
          <w:szCs w:val="24"/>
        </w:rPr>
        <w:t xml:space="preserve"> </w:t>
      </w:r>
      <w:r w:rsidRPr="002569EE">
        <w:rPr>
          <w:rFonts w:ascii="Times New Roman" w:hAnsi="Times New Roman" w:cs="Times New Roman"/>
          <w:sz w:val="24"/>
          <w:szCs w:val="24"/>
        </w:rPr>
        <w:t>-</w:t>
      </w:r>
      <w:r>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1C44A9"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Używanie daszków ochronnych jako rusztowań lub miejsc składowania narzędzi, sprzętu, materiałów itp. jest zabronione. W miejscach przejść i przejazdów szerokość daszka ochronnego powinna wynosić co najmniej o 1 m więcej niż szerokość przejścia lub przejazdu. </w:t>
      </w:r>
      <w:r w:rsidRPr="002569EE">
        <w:rPr>
          <w:rFonts w:ascii="Times New Roman" w:hAnsi="Times New Roman" w:cs="Times New Roman"/>
          <w:sz w:val="24"/>
          <w:szCs w:val="24"/>
        </w:rPr>
        <w:lastRenderedPageBreak/>
        <w:t>Z uwagi na wielkość obiektu oraz pracochłonność robót przed</w:t>
      </w:r>
      <w:r>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1C44A9" w:rsidRPr="002569EE" w:rsidRDefault="001C44A9" w:rsidP="001C44A9">
      <w:pPr>
        <w:rPr>
          <w:rFonts w:ascii="Times New Roman" w:hAnsi="Times New Roman" w:cs="Times New Roman"/>
          <w:sz w:val="24"/>
          <w:szCs w:val="24"/>
        </w:rPr>
      </w:pPr>
      <w:r w:rsidRPr="002569EE">
        <w:rPr>
          <w:rFonts w:ascii="Times New Roman" w:hAnsi="Times New Roman" w:cs="Times New Roman"/>
          <w:sz w:val="24"/>
          <w:szCs w:val="24"/>
        </w:rPr>
        <w:t xml:space="preserve">Wszelkie prace należy prowadzić zgodnie z Rozporządzeniem Ministra Budownictwa i Przemysłu Materiałów Budowlanych z 28.III.1972r (z </w:t>
      </w:r>
      <w:proofErr w:type="spellStart"/>
      <w:r w:rsidRPr="002569EE">
        <w:rPr>
          <w:rFonts w:ascii="Times New Roman" w:hAnsi="Times New Roman" w:cs="Times New Roman"/>
          <w:sz w:val="24"/>
          <w:szCs w:val="24"/>
        </w:rPr>
        <w:t>późn</w:t>
      </w:r>
      <w:proofErr w:type="spellEnd"/>
      <w:r w:rsidRPr="002569EE">
        <w:rPr>
          <w:rFonts w:ascii="Times New Roman" w:hAnsi="Times New Roman" w:cs="Times New Roman"/>
          <w:sz w:val="24"/>
          <w:szCs w:val="24"/>
        </w:rPr>
        <w:t>. zmianami) w sprawie bezpieczeństwa i higieny pracy przy wykonywaniu</w:t>
      </w:r>
      <w:r>
        <w:rPr>
          <w:rFonts w:ascii="Times New Roman" w:hAnsi="Times New Roman" w:cs="Times New Roman"/>
          <w:sz w:val="24"/>
          <w:szCs w:val="24"/>
        </w:rPr>
        <w:t xml:space="preserve"> </w:t>
      </w:r>
      <w:r w:rsidRPr="002569EE">
        <w:rPr>
          <w:rFonts w:ascii="Times New Roman" w:hAnsi="Times New Roman" w:cs="Times New Roman"/>
          <w:sz w:val="24"/>
          <w:szCs w:val="24"/>
        </w:rPr>
        <w:t xml:space="preserve">robót rozbiórkowych, oraz regulowanymi przepisami odrębnymi. </w:t>
      </w:r>
    </w:p>
    <w:p w:rsidR="00930E91" w:rsidRDefault="00930E91"/>
    <w:sectPr w:rsidR="00930E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16cid:durableId="929776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4A9"/>
    <w:rsid w:val="001C44A9"/>
    <w:rsid w:val="002610C1"/>
    <w:rsid w:val="002C6C55"/>
    <w:rsid w:val="003807CE"/>
    <w:rsid w:val="004629FB"/>
    <w:rsid w:val="0071055B"/>
    <w:rsid w:val="00840854"/>
    <w:rsid w:val="00930E91"/>
    <w:rsid w:val="00A52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C516B"/>
  <w15:chartTrackingRefBased/>
  <w15:docId w15:val="{BDFA666E-5D25-4C41-8127-27D69B67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44A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4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1159</Words>
  <Characters>6959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wieslawa.orzlowska</cp:lastModifiedBy>
  <cp:revision>9</cp:revision>
  <cp:lastPrinted>2022-10-03T07:57:00Z</cp:lastPrinted>
  <dcterms:created xsi:type="dcterms:W3CDTF">2022-09-29T11:10:00Z</dcterms:created>
  <dcterms:modified xsi:type="dcterms:W3CDTF">2022-10-03T08:00:00Z</dcterms:modified>
</cp:coreProperties>
</file>