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45567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ZP.272.1.20</w:t>
      </w:r>
      <w:r w:rsidR="00C8379C">
        <w:rPr>
          <w:bCs/>
          <w:sz w:val="22"/>
        </w:rPr>
        <w:t>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B12AB2" w:rsidRPr="00B12AB2" w:rsidRDefault="00B12AB2" w:rsidP="00B12AB2">
      <w:pPr>
        <w:pStyle w:val="Tekstpodstawowy"/>
        <w:spacing w:line="276" w:lineRule="auto"/>
        <w:ind w:left="360"/>
        <w:rPr>
          <w:sz w:val="24"/>
          <w:szCs w:val="24"/>
        </w:rPr>
      </w:pPr>
      <w:r w:rsidRPr="00B12AB2">
        <w:rPr>
          <w:sz w:val="24"/>
          <w:szCs w:val="24"/>
        </w:rPr>
        <w:t>Publikacja artykułów sponsorowanych w bezpłatnych periodykach o zasięgu lokalnym</w:t>
      </w:r>
      <w:r>
        <w:rPr>
          <w:sz w:val="24"/>
          <w:szCs w:val="24"/>
        </w:rPr>
        <w:t xml:space="preserve"> (regionalnym)</w:t>
      </w:r>
      <w:r w:rsidRPr="00B12AB2">
        <w:rPr>
          <w:sz w:val="24"/>
          <w:szCs w:val="24"/>
        </w:rPr>
        <w:t>.</w:t>
      </w:r>
    </w:p>
    <w:p w:rsidR="00C8379C" w:rsidRPr="00C74546" w:rsidRDefault="00C8379C" w:rsidP="00C8379C">
      <w:pPr>
        <w:jc w:val="center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b w:val="0"/>
          <w:i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C8379C">
      <w:pPr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45567F">
        <w:rPr>
          <w:sz w:val="22"/>
        </w:rPr>
        <w:t>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744072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B12AB2" w:rsidRDefault="00460C36" w:rsidP="00B12AB2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45567F">
        <w:rPr>
          <w:b/>
          <w:bCs/>
          <w:sz w:val="22"/>
        </w:rPr>
        <w:t>ZP.272.1.20</w:t>
      </w:r>
      <w:r w:rsidR="00C8379C">
        <w:rPr>
          <w:b/>
          <w:bCs/>
          <w:sz w:val="22"/>
        </w:rPr>
        <w:t>.</w:t>
      </w:r>
      <w:r w:rsidR="00AC25FC">
        <w:rPr>
          <w:b/>
          <w:bCs/>
          <w:sz w:val="22"/>
        </w:rPr>
        <w:t>202</w:t>
      </w:r>
      <w:r w:rsidR="0045567F">
        <w:rPr>
          <w:b/>
          <w:bCs/>
          <w:sz w:val="22"/>
        </w:rPr>
        <w:t>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C8379C" w:rsidRDefault="00D3327A" w:rsidP="0045567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C8379C">
        <w:rPr>
          <w:b w:val="0"/>
          <w:snapToGrid w:val="0"/>
          <w:sz w:val="22"/>
          <w:szCs w:val="22"/>
        </w:rPr>
        <w:t>jest</w:t>
      </w:r>
      <w:bookmarkStart w:id="0" w:name="_Hlk66872412"/>
      <w:r w:rsidR="00B12AB2">
        <w:rPr>
          <w:b w:val="0"/>
          <w:snapToGrid w:val="0"/>
          <w:sz w:val="22"/>
          <w:szCs w:val="22"/>
        </w:rPr>
        <w:t xml:space="preserve"> cykliczna usługa publikacji artykułów sponsorowanych</w:t>
      </w:r>
      <w:r w:rsidR="00B12AB2" w:rsidRPr="00272357">
        <w:rPr>
          <w:b w:val="0"/>
          <w:snapToGrid w:val="0"/>
          <w:sz w:val="22"/>
          <w:szCs w:val="22"/>
        </w:rPr>
        <w:t xml:space="preserve"> Urzędu Marszałkowskiego Województwa Wa</w:t>
      </w:r>
      <w:r w:rsidR="00B12AB2">
        <w:rPr>
          <w:b w:val="0"/>
          <w:snapToGrid w:val="0"/>
          <w:sz w:val="22"/>
          <w:szCs w:val="22"/>
        </w:rPr>
        <w:t>rmińsko-Mazurskiego w Olsztynie w periodykach o zasięgu lokalnym (regionalnym)</w:t>
      </w:r>
      <w:r w:rsidR="00B12AB2" w:rsidRPr="00272357">
        <w:rPr>
          <w:b w:val="0"/>
          <w:snapToGrid w:val="0"/>
          <w:sz w:val="22"/>
          <w:szCs w:val="22"/>
        </w:rPr>
        <w:t>.</w:t>
      </w:r>
      <w:bookmarkEnd w:id="0"/>
    </w:p>
    <w:p w:rsidR="008B0AF5" w:rsidRPr="00812F48" w:rsidRDefault="00D3327A" w:rsidP="0045567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774915">
        <w:rPr>
          <w:b w:val="0"/>
          <w:snapToGrid w:val="0"/>
          <w:sz w:val="22"/>
          <w:szCs w:val="22"/>
        </w:rPr>
        <w:t xml:space="preserve">wienia stanowi załącznik nr </w:t>
      </w:r>
      <w:r w:rsidR="00C8379C">
        <w:rPr>
          <w:b w:val="0"/>
          <w:snapToGrid w:val="0"/>
          <w:sz w:val="22"/>
          <w:szCs w:val="22"/>
        </w:rPr>
        <w:t>1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8B0AF5" w:rsidRPr="00C8379C" w:rsidRDefault="00D3327A" w:rsidP="0045567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8750E3" w:rsidRDefault="008B0AF5" w:rsidP="0045567F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8750E3" w:rsidRPr="008750E3" w:rsidRDefault="008750E3" w:rsidP="0045567F">
      <w:pPr>
        <w:tabs>
          <w:tab w:val="left" w:pos="284"/>
        </w:tabs>
        <w:spacing w:after="0"/>
        <w:ind w:left="708"/>
        <w:jc w:val="both"/>
        <w:rPr>
          <w:color w:val="000000"/>
          <w:sz w:val="22"/>
        </w:rPr>
      </w:pPr>
      <w:r>
        <w:rPr>
          <w:b/>
          <w:sz w:val="22"/>
        </w:rPr>
        <w:t xml:space="preserve">       </w:t>
      </w:r>
      <w:r w:rsidRPr="008750E3">
        <w:rPr>
          <w:b/>
          <w:sz w:val="22"/>
        </w:rPr>
        <w:t>79970000-4</w:t>
      </w:r>
      <w:r w:rsidRPr="008750E3">
        <w:rPr>
          <w:sz w:val="22"/>
        </w:rPr>
        <w:t xml:space="preserve">  usługi publikacji </w:t>
      </w:r>
    </w:p>
    <w:p w:rsidR="00C90268" w:rsidRPr="00C8379C" w:rsidRDefault="008B0AF5" w:rsidP="0045567F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8379C">
        <w:rPr>
          <w:sz w:val="22"/>
        </w:rPr>
        <w:t xml:space="preserve">Wykonawca </w:t>
      </w:r>
      <w:r w:rsidRPr="00C8379C">
        <w:rPr>
          <w:color w:val="000000"/>
          <w:sz w:val="22"/>
        </w:rPr>
        <w:t xml:space="preserve">może </w:t>
      </w:r>
      <w:r w:rsidRPr="00C8379C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C8379C" w:rsidRDefault="00921F34" w:rsidP="00C8379C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C8379C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C8379C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E37E1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E19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E19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8750E3" w:rsidRPr="00544F33" w:rsidRDefault="008750E3" w:rsidP="008750E3">
      <w:pPr>
        <w:pStyle w:val="Akapitzlist"/>
        <w:jc w:val="both"/>
        <w:rPr>
          <w:sz w:val="22"/>
        </w:rPr>
      </w:pPr>
      <w:r w:rsidRPr="0091781E">
        <w:rPr>
          <w:sz w:val="22"/>
        </w:rPr>
        <w:t>Termin wyko</w:t>
      </w:r>
      <w:r>
        <w:rPr>
          <w:sz w:val="22"/>
        </w:rPr>
        <w:t xml:space="preserve">nania zamówienia: </w:t>
      </w:r>
      <w:r w:rsidRPr="00453DBA">
        <w:rPr>
          <w:sz w:val="22"/>
        </w:rPr>
        <w:t>12 miesięcy od dnia zawarcia umowy</w:t>
      </w:r>
      <w:r>
        <w:rPr>
          <w:sz w:val="22"/>
        </w:rPr>
        <w:t xml:space="preserve">, </w:t>
      </w:r>
      <w:r w:rsidRPr="00544F33">
        <w:rPr>
          <w:sz w:val="22"/>
        </w:rPr>
        <w:t xml:space="preserve">lecz nie dłużej niż do wyczerpania kwoty stanowiącej całkowitą wartość brutto umowy. </w:t>
      </w:r>
    </w:p>
    <w:p w:rsidR="00066F60" w:rsidRPr="008750E3" w:rsidRDefault="00066F60" w:rsidP="008750E3">
      <w:pPr>
        <w:pStyle w:val="Akapitzlist"/>
        <w:rPr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AF079A" w:rsidRDefault="00CC0CAA" w:rsidP="00AF079A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AF079A" w:rsidRDefault="00314F8B" w:rsidP="00AF079A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E1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E1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E1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E37E1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755269" w:rsidRDefault="00F514C8" w:rsidP="00755269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</w:t>
      </w:r>
      <w:r w:rsidR="008750E3">
        <w:rPr>
          <w:color w:val="000000"/>
          <w:sz w:val="22"/>
        </w:rPr>
        <w:t>.</w:t>
      </w:r>
      <w:r w:rsidR="00325148" w:rsidRPr="00325148">
        <w:rPr>
          <w:color w:val="000000"/>
          <w:sz w:val="22"/>
        </w:rPr>
        <w:t xml:space="preserve"> </w:t>
      </w: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55269" w:rsidRDefault="0011793E" w:rsidP="008750E3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750E3" w:rsidRPr="008750E3" w:rsidRDefault="008750E3" w:rsidP="008750E3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FE0280" w:rsidRPr="00D807B0" w:rsidRDefault="00FE0280" w:rsidP="00AF079A">
      <w:pPr>
        <w:widowControl w:val="0"/>
        <w:tabs>
          <w:tab w:val="left" w:pos="284"/>
        </w:tabs>
        <w:autoSpaceDE w:val="0"/>
        <w:autoSpaceDN w:val="0"/>
        <w:adjustRightInd w:val="0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AF079A" w:rsidRDefault="00AF079A" w:rsidP="00AF079A">
      <w:pPr>
        <w:pStyle w:val="Akapitzlist"/>
        <w:spacing w:after="0"/>
        <w:rPr>
          <w:sz w:val="22"/>
        </w:rPr>
      </w:pPr>
    </w:p>
    <w:p w:rsidR="00AF079A" w:rsidRPr="008750E3" w:rsidRDefault="00AF079A" w:rsidP="008750E3">
      <w:pPr>
        <w:pStyle w:val="Akapitzlist"/>
        <w:spacing w:after="0"/>
        <w:rPr>
          <w:sz w:val="22"/>
        </w:rPr>
      </w:pPr>
      <w:r w:rsidRPr="00AF079A">
        <w:rPr>
          <w:sz w:val="22"/>
        </w:rPr>
        <w:t xml:space="preserve">NIE DOTYCZY </w:t>
      </w:r>
    </w:p>
    <w:p w:rsidR="00F40F75" w:rsidRPr="00AF079A" w:rsidRDefault="00F40F75" w:rsidP="00AF079A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</w:t>
      </w:r>
      <w:r w:rsidRPr="00A74E1B">
        <w:rPr>
          <w:b/>
          <w:color w:val="000000" w:themeColor="text1"/>
          <w:sz w:val="22"/>
        </w:rPr>
        <w:lastRenderedPageBreak/>
        <w:t>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A657DC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A657DC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A657DC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A657DC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A657DC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A657DC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after="0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E37E19" w:rsidRDefault="00E37E19" w:rsidP="00E37E19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E37E19" w:rsidRDefault="00A803EE" w:rsidP="00A657DC">
      <w:pPr>
        <w:pStyle w:val="Akapitzlist"/>
        <w:numPr>
          <w:ilvl w:val="0"/>
          <w:numId w:val="23"/>
        </w:numPr>
        <w:spacing w:before="120" w:after="120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E37E19">
        <w:rPr>
          <w:color w:val="000000" w:themeColor="text1"/>
          <w:sz w:val="22"/>
        </w:rPr>
        <w:t>Agnieszka Ostrowska, tel. 89 52 19 846.</w:t>
      </w:r>
    </w:p>
    <w:p w:rsidR="0064583B" w:rsidRPr="0064583B" w:rsidRDefault="0064583B" w:rsidP="00A657DC">
      <w:pPr>
        <w:pStyle w:val="Akapitzlist"/>
        <w:numPr>
          <w:ilvl w:val="0"/>
          <w:numId w:val="23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C17C09">
        <w:rPr>
          <w:b/>
          <w:color w:val="000000"/>
          <w:sz w:val="22"/>
        </w:rPr>
        <w:t>02.04.</w:t>
      </w:r>
      <w:r w:rsidR="0045567F">
        <w:rPr>
          <w:b/>
          <w:color w:val="000000"/>
          <w:sz w:val="22"/>
        </w:rPr>
        <w:t>2024</w:t>
      </w:r>
      <w:r w:rsidR="007D445F">
        <w:rPr>
          <w:b/>
          <w:color w:val="000000"/>
          <w:sz w:val="22"/>
        </w:rPr>
        <w:t xml:space="preserve"> 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AC3DB4">
      <w:pPr>
        <w:pStyle w:val="Akapitzlist"/>
        <w:numPr>
          <w:ilvl w:val="0"/>
          <w:numId w:val="27"/>
        </w:numPr>
        <w:spacing w:before="26" w:after="0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AC3DB4">
      <w:pPr>
        <w:pStyle w:val="ust"/>
        <w:numPr>
          <w:ilvl w:val="0"/>
          <w:numId w:val="20"/>
        </w:numPr>
        <w:spacing w:before="0" w:after="0" w:line="276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AC3DB4">
      <w:pPr>
        <w:pStyle w:val="ust"/>
        <w:numPr>
          <w:ilvl w:val="0"/>
          <w:numId w:val="20"/>
        </w:numPr>
        <w:spacing w:before="0" w:after="0" w:line="276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AC3DB4">
      <w:pPr>
        <w:pStyle w:val="u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AC3DB4">
      <w:pPr>
        <w:pStyle w:val="ust"/>
        <w:numPr>
          <w:ilvl w:val="0"/>
          <w:numId w:val="20"/>
        </w:numPr>
        <w:spacing w:before="0" w:after="0" w:line="276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AC3DB4">
      <w:pPr>
        <w:pStyle w:val="ust"/>
        <w:numPr>
          <w:ilvl w:val="0"/>
          <w:numId w:val="20"/>
        </w:numPr>
        <w:spacing w:before="0" w:after="0" w:line="276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AC3DB4">
      <w:pPr>
        <w:pStyle w:val="ust"/>
        <w:numPr>
          <w:ilvl w:val="1"/>
          <w:numId w:val="21"/>
        </w:numPr>
        <w:spacing w:before="0" w:after="0" w:line="276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E37E19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 </w:t>
      </w:r>
    </w:p>
    <w:p w:rsidR="003366C6" w:rsidRPr="00F433A4" w:rsidRDefault="003366C6" w:rsidP="00AC3DB4">
      <w:pPr>
        <w:pStyle w:val="ust"/>
        <w:numPr>
          <w:ilvl w:val="1"/>
          <w:numId w:val="21"/>
        </w:numPr>
        <w:spacing w:before="0" w:after="0" w:line="276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AC3DB4">
      <w:pPr>
        <w:pStyle w:val="ust"/>
        <w:numPr>
          <w:ilvl w:val="1"/>
          <w:numId w:val="21"/>
        </w:numPr>
        <w:spacing w:before="0" w:after="0" w:line="276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 w:rsidR="00E37E19">
        <w:rPr>
          <w:sz w:val="22"/>
          <w:szCs w:val="22"/>
        </w:rPr>
        <w:t>Załącznik nr 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AC3DB4">
      <w:pPr>
        <w:pStyle w:val="Tekstpodstawowy"/>
        <w:numPr>
          <w:ilvl w:val="0"/>
          <w:numId w:val="20"/>
        </w:numPr>
        <w:spacing w:before="26" w:line="276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AC3DB4">
      <w:pPr>
        <w:pStyle w:val="Tekstpodstawowy"/>
        <w:numPr>
          <w:ilvl w:val="0"/>
          <w:numId w:val="20"/>
        </w:numPr>
        <w:spacing w:before="26" w:line="276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AC3DB4">
      <w:pPr>
        <w:pStyle w:val="Akapitzlist"/>
        <w:numPr>
          <w:ilvl w:val="0"/>
          <w:numId w:val="20"/>
        </w:numPr>
        <w:spacing w:after="0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AC3DB4">
      <w:pPr>
        <w:pStyle w:val="Akapitzlist"/>
        <w:numPr>
          <w:ilvl w:val="0"/>
          <w:numId w:val="20"/>
        </w:numPr>
        <w:spacing w:after="0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AC3DB4">
      <w:pPr>
        <w:numPr>
          <w:ilvl w:val="0"/>
          <w:numId w:val="20"/>
        </w:numPr>
        <w:spacing w:after="0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AC3DB4">
      <w:pPr>
        <w:pStyle w:val="Akapitzlist"/>
        <w:numPr>
          <w:ilvl w:val="0"/>
          <w:numId w:val="20"/>
        </w:numPr>
        <w:spacing w:before="26" w:after="0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AC3DB4">
      <w:pPr>
        <w:pStyle w:val="Akapitzlist"/>
        <w:numPr>
          <w:ilvl w:val="0"/>
          <w:numId w:val="20"/>
        </w:numPr>
        <w:spacing w:before="26" w:after="0"/>
        <w:jc w:val="both"/>
        <w:rPr>
          <w:sz w:val="22"/>
        </w:rPr>
      </w:pPr>
      <w:r w:rsidRPr="00AC47A6">
        <w:rPr>
          <w:color w:val="000000"/>
          <w:sz w:val="22"/>
        </w:rPr>
        <w:lastRenderedPageBreak/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AC3DB4">
      <w:pPr>
        <w:pStyle w:val="Akapitzlist"/>
        <w:numPr>
          <w:ilvl w:val="0"/>
          <w:numId w:val="20"/>
        </w:numPr>
        <w:spacing w:before="26" w:after="0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AC3DB4">
      <w:pPr>
        <w:pStyle w:val="Akapitzlist"/>
        <w:numPr>
          <w:ilvl w:val="0"/>
          <w:numId w:val="20"/>
        </w:numPr>
        <w:spacing w:before="26" w:after="240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AC3DB4">
      <w:pPr>
        <w:pStyle w:val="Akapitzlist"/>
        <w:numPr>
          <w:ilvl w:val="0"/>
          <w:numId w:val="20"/>
        </w:numPr>
        <w:spacing w:after="0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AC3DB4">
      <w:pPr>
        <w:pStyle w:val="Akapitzlist"/>
        <w:numPr>
          <w:ilvl w:val="0"/>
          <w:numId w:val="20"/>
        </w:numPr>
        <w:spacing w:before="26" w:after="0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AC3DB4">
      <w:pPr>
        <w:pStyle w:val="Akapitzlist"/>
        <w:numPr>
          <w:ilvl w:val="0"/>
          <w:numId w:val="20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AC3DB4">
      <w:pPr>
        <w:pStyle w:val="Akapitzlist"/>
        <w:numPr>
          <w:ilvl w:val="0"/>
          <w:numId w:val="20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AC3DB4">
      <w:pPr>
        <w:pStyle w:val="Akapitzlist"/>
        <w:numPr>
          <w:ilvl w:val="0"/>
          <w:numId w:val="24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AC3DB4">
      <w:pPr>
        <w:pStyle w:val="Akapitzlist"/>
        <w:numPr>
          <w:ilvl w:val="0"/>
          <w:numId w:val="24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AC3DB4">
      <w:pPr>
        <w:pStyle w:val="Akapitzlist"/>
        <w:numPr>
          <w:ilvl w:val="0"/>
          <w:numId w:val="24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AC3DB4">
      <w:pPr>
        <w:pStyle w:val="Akapitzlist"/>
        <w:numPr>
          <w:ilvl w:val="0"/>
          <w:numId w:val="20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AC3DB4">
      <w:pPr>
        <w:pStyle w:val="Akapitzlist"/>
        <w:numPr>
          <w:ilvl w:val="0"/>
          <w:numId w:val="20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 xml:space="preserve">, należy rozumieć dokument elektroniczny będący kopią elektroniczną treści zapisanej w postaci papierowej, </w:t>
      </w:r>
      <w:r w:rsidR="00D560AC" w:rsidRPr="00A10AEA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:rsidR="00A10AEA" w:rsidRPr="00A10AEA" w:rsidRDefault="00D560AC" w:rsidP="00AC3DB4">
      <w:pPr>
        <w:pStyle w:val="Akapitzlist"/>
        <w:numPr>
          <w:ilvl w:val="0"/>
          <w:numId w:val="20"/>
        </w:numPr>
        <w:spacing w:before="26" w:after="0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AC3DB4">
      <w:pPr>
        <w:pStyle w:val="Akapitzlist"/>
        <w:numPr>
          <w:ilvl w:val="0"/>
          <w:numId w:val="20"/>
        </w:numPr>
        <w:spacing w:before="26" w:after="0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AC3DB4">
      <w:pPr>
        <w:pStyle w:val="Akapitzlist"/>
        <w:numPr>
          <w:ilvl w:val="0"/>
          <w:numId w:val="20"/>
        </w:numPr>
        <w:spacing w:before="26" w:after="0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AC3DB4">
      <w:pPr>
        <w:pStyle w:val="Akapitzlist"/>
        <w:numPr>
          <w:ilvl w:val="0"/>
          <w:numId w:val="25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AC3DB4">
      <w:pPr>
        <w:pStyle w:val="Akapitzlist"/>
        <w:numPr>
          <w:ilvl w:val="0"/>
          <w:numId w:val="25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AC3DB4">
      <w:pPr>
        <w:pStyle w:val="Akapitzlist"/>
        <w:numPr>
          <w:ilvl w:val="0"/>
          <w:numId w:val="25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AC3DB4">
      <w:pPr>
        <w:pStyle w:val="Akapitzlist"/>
        <w:numPr>
          <w:ilvl w:val="0"/>
          <w:numId w:val="20"/>
        </w:numPr>
        <w:spacing w:before="26" w:after="240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AC3DB4">
      <w:pPr>
        <w:pStyle w:val="Akapitzlist"/>
        <w:numPr>
          <w:ilvl w:val="0"/>
          <w:numId w:val="20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AC3DB4">
      <w:pPr>
        <w:pStyle w:val="Akapitzlist"/>
        <w:numPr>
          <w:ilvl w:val="0"/>
          <w:numId w:val="20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AC3DB4">
      <w:pPr>
        <w:pStyle w:val="Akapitzlist"/>
        <w:numPr>
          <w:ilvl w:val="0"/>
          <w:numId w:val="26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AC3DB4">
      <w:pPr>
        <w:pStyle w:val="Akapitzlist"/>
        <w:numPr>
          <w:ilvl w:val="0"/>
          <w:numId w:val="26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AC3DB4">
      <w:pPr>
        <w:pStyle w:val="Akapitzlist"/>
        <w:numPr>
          <w:ilvl w:val="0"/>
          <w:numId w:val="26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AC3DB4">
      <w:pPr>
        <w:pStyle w:val="Akapitzlist"/>
        <w:numPr>
          <w:ilvl w:val="0"/>
          <w:numId w:val="26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AC3DB4">
      <w:pPr>
        <w:pStyle w:val="Akapitzlist"/>
        <w:numPr>
          <w:ilvl w:val="0"/>
          <w:numId w:val="20"/>
        </w:numPr>
        <w:spacing w:after="0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AC3DB4">
      <w:pPr>
        <w:pStyle w:val="pkt1"/>
        <w:numPr>
          <w:ilvl w:val="0"/>
          <w:numId w:val="20"/>
        </w:numPr>
        <w:spacing w:before="26" w:after="0" w:line="276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że nie mogą </w:t>
      </w:r>
      <w:r w:rsidRPr="00431ED8">
        <w:rPr>
          <w:color w:val="000000"/>
          <w:sz w:val="22"/>
          <w:szCs w:val="22"/>
        </w:rPr>
        <w:lastRenderedPageBreak/>
        <w:t>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A657DC">
      <w:pPr>
        <w:pStyle w:val="pkt1"/>
        <w:numPr>
          <w:ilvl w:val="0"/>
          <w:numId w:val="12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AC3DB4">
      <w:pPr>
        <w:pStyle w:val="pkt1"/>
        <w:numPr>
          <w:ilvl w:val="0"/>
          <w:numId w:val="13"/>
        </w:numPr>
        <w:spacing w:after="0" w:line="276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C17C09">
        <w:rPr>
          <w:b/>
          <w:color w:val="0000FF"/>
          <w:sz w:val="22"/>
          <w:szCs w:val="22"/>
        </w:rPr>
        <w:t>dnia 04.03.</w:t>
      </w:r>
      <w:r w:rsidR="0045567F">
        <w:rPr>
          <w:b/>
          <w:color w:val="0000FF"/>
          <w:sz w:val="22"/>
          <w:szCs w:val="22"/>
        </w:rPr>
        <w:t>2024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AC3DB4">
      <w:pPr>
        <w:pStyle w:val="Akapitzlist"/>
        <w:numPr>
          <w:ilvl w:val="0"/>
          <w:numId w:val="13"/>
        </w:numPr>
        <w:spacing w:after="0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AC3DB4">
      <w:pPr>
        <w:pStyle w:val="Akapitzlist"/>
        <w:numPr>
          <w:ilvl w:val="0"/>
          <w:numId w:val="13"/>
        </w:numPr>
        <w:spacing w:before="26" w:after="0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AC3DB4">
      <w:pPr>
        <w:pStyle w:val="pkt1"/>
        <w:numPr>
          <w:ilvl w:val="0"/>
          <w:numId w:val="12"/>
        </w:numPr>
        <w:spacing w:after="120" w:line="276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AC3DB4">
      <w:pPr>
        <w:pStyle w:val="pkt1"/>
        <w:numPr>
          <w:ilvl w:val="0"/>
          <w:numId w:val="14"/>
        </w:numPr>
        <w:spacing w:after="120" w:line="276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AC3DB4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AC3DB4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AC3DB4">
      <w:pPr>
        <w:pStyle w:val="Akapitzlist"/>
        <w:numPr>
          <w:ilvl w:val="0"/>
          <w:numId w:val="14"/>
        </w:numPr>
        <w:spacing w:before="120" w:after="12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AC3DB4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AC3DB4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AC3DB4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AC3DB4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AC3DB4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AC3DB4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AC3D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AC3DB4">
      <w:pPr>
        <w:pStyle w:val="Akapitzlist"/>
        <w:numPr>
          <w:ilvl w:val="0"/>
          <w:numId w:val="14"/>
        </w:numPr>
        <w:spacing w:after="0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AC3DB4">
      <w:pPr>
        <w:pStyle w:val="Akapitzlist"/>
        <w:numPr>
          <w:ilvl w:val="0"/>
          <w:numId w:val="11"/>
        </w:numPr>
        <w:spacing w:after="0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C17C09">
        <w:rPr>
          <w:b/>
          <w:color w:val="0000FF"/>
          <w:sz w:val="22"/>
        </w:rPr>
        <w:t>04.03.</w:t>
      </w:r>
      <w:bookmarkStart w:id="1" w:name="_GoBack"/>
      <w:bookmarkEnd w:id="1"/>
      <w:r w:rsidR="00AC3DB4">
        <w:rPr>
          <w:b/>
          <w:color w:val="0000FF"/>
          <w:sz w:val="22"/>
        </w:rPr>
        <w:t>2024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7D445F">
        <w:rPr>
          <w:b/>
          <w:color w:val="0000FF"/>
          <w:sz w:val="22"/>
        </w:rPr>
        <w:t>10:10</w:t>
      </w:r>
    </w:p>
    <w:p w:rsidR="008352DB" w:rsidRPr="008352DB" w:rsidRDefault="008352DB" w:rsidP="00AC3DB4">
      <w:pPr>
        <w:pStyle w:val="Akapitzlist"/>
        <w:numPr>
          <w:ilvl w:val="0"/>
          <w:numId w:val="11"/>
        </w:numPr>
        <w:spacing w:after="0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A657DC">
      <w:pPr>
        <w:pStyle w:val="Skrconyadreszwrotny"/>
        <w:numPr>
          <w:ilvl w:val="0"/>
          <w:numId w:val="9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A657DC">
      <w:pPr>
        <w:pStyle w:val="Skrconyadreszwrotny"/>
        <w:numPr>
          <w:ilvl w:val="0"/>
          <w:numId w:val="9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A657DC">
      <w:pPr>
        <w:pStyle w:val="Skrconyadreszwrotny"/>
        <w:numPr>
          <w:ilvl w:val="0"/>
          <w:numId w:val="9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A657DC">
      <w:pPr>
        <w:pStyle w:val="Akapitzlist"/>
        <w:numPr>
          <w:ilvl w:val="0"/>
          <w:numId w:val="9"/>
        </w:numPr>
        <w:spacing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A657DC">
      <w:pPr>
        <w:pStyle w:val="Akapitzlist"/>
        <w:numPr>
          <w:ilvl w:val="0"/>
          <w:numId w:val="9"/>
        </w:numPr>
        <w:spacing w:before="26"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A657DC">
      <w:pPr>
        <w:pStyle w:val="Akapitzlist"/>
        <w:numPr>
          <w:ilvl w:val="0"/>
          <w:numId w:val="10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A657DC">
      <w:pPr>
        <w:pStyle w:val="Akapitzlist"/>
        <w:numPr>
          <w:ilvl w:val="0"/>
          <w:numId w:val="10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A657DC">
      <w:pPr>
        <w:pStyle w:val="Akapitzlist"/>
        <w:numPr>
          <w:ilvl w:val="0"/>
          <w:numId w:val="10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A657DC">
      <w:pPr>
        <w:pStyle w:val="Akapitzlist"/>
        <w:numPr>
          <w:ilvl w:val="0"/>
          <w:numId w:val="10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9E4A6C" w:rsidRDefault="0011793E" w:rsidP="009E4A6C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9E4A6C" w:rsidRPr="009E4A6C" w:rsidRDefault="009E4A6C" w:rsidP="009E4A6C">
      <w:pPr>
        <w:pStyle w:val="Akapitzlist"/>
        <w:spacing w:before="26" w:after="0"/>
        <w:jc w:val="both"/>
        <w:rPr>
          <w:b/>
          <w:sz w:val="22"/>
        </w:rPr>
      </w:pPr>
    </w:p>
    <w:p w:rsidR="0090088D" w:rsidRPr="008750E3" w:rsidRDefault="0090088D" w:rsidP="00A657DC">
      <w:pPr>
        <w:pStyle w:val="Akapitzlist"/>
        <w:numPr>
          <w:ilvl w:val="0"/>
          <w:numId w:val="36"/>
        </w:numPr>
        <w:ind w:left="993" w:hanging="284"/>
        <w:rPr>
          <w:sz w:val="22"/>
        </w:rPr>
      </w:pPr>
      <w:r w:rsidRPr="008750E3">
        <w:rPr>
          <w:sz w:val="22"/>
        </w:rPr>
        <w:t>Kryteria wyboru oferty i ich znaczenie :</w:t>
      </w:r>
    </w:p>
    <w:p w:rsidR="0090088D" w:rsidRDefault="0090088D" w:rsidP="00A657DC">
      <w:pPr>
        <w:pStyle w:val="Akapitzlist"/>
        <w:numPr>
          <w:ilvl w:val="2"/>
          <w:numId w:val="35"/>
        </w:numPr>
        <w:ind w:left="1418" w:hanging="425"/>
        <w:rPr>
          <w:color w:val="000000"/>
          <w:sz w:val="22"/>
        </w:rPr>
      </w:pPr>
      <w:r w:rsidRPr="008750E3">
        <w:rPr>
          <w:b/>
          <w:color w:val="000000"/>
          <w:sz w:val="22"/>
        </w:rPr>
        <w:t xml:space="preserve">Cena </w:t>
      </w:r>
      <w:r w:rsidRPr="008750E3">
        <w:rPr>
          <w:color w:val="000000"/>
          <w:sz w:val="22"/>
        </w:rPr>
        <w:t>– znaczenie kryteriu</w:t>
      </w:r>
      <w:r w:rsidR="009E4A6C" w:rsidRPr="008750E3">
        <w:rPr>
          <w:color w:val="000000"/>
          <w:sz w:val="22"/>
        </w:rPr>
        <w:t>m – 4</w:t>
      </w:r>
      <w:r w:rsidRPr="008750E3">
        <w:rPr>
          <w:color w:val="000000"/>
          <w:sz w:val="22"/>
        </w:rPr>
        <w:t>0 %</w:t>
      </w:r>
    </w:p>
    <w:p w:rsidR="008750E3" w:rsidRDefault="008750E3" w:rsidP="00A657DC">
      <w:pPr>
        <w:pStyle w:val="Akapitzlist"/>
        <w:numPr>
          <w:ilvl w:val="2"/>
          <w:numId w:val="35"/>
        </w:numPr>
        <w:ind w:left="1418" w:hanging="425"/>
        <w:rPr>
          <w:color w:val="000000"/>
          <w:sz w:val="22"/>
        </w:rPr>
      </w:pPr>
      <w:r w:rsidRPr="008750E3">
        <w:rPr>
          <w:b/>
          <w:color w:val="000000"/>
          <w:sz w:val="22"/>
        </w:rPr>
        <w:t>Dodatkowy nakład</w:t>
      </w:r>
      <w:r w:rsidRPr="008750E3">
        <w:rPr>
          <w:color w:val="000000"/>
          <w:sz w:val="22"/>
        </w:rPr>
        <w:t xml:space="preserve"> – znaczenie kryterium – 20 %</w:t>
      </w:r>
    </w:p>
    <w:p w:rsidR="008750E3" w:rsidRDefault="008750E3" w:rsidP="00A657DC">
      <w:pPr>
        <w:pStyle w:val="Akapitzlist"/>
        <w:numPr>
          <w:ilvl w:val="2"/>
          <w:numId w:val="35"/>
        </w:numPr>
        <w:ind w:left="1418" w:hanging="425"/>
        <w:rPr>
          <w:color w:val="000000"/>
          <w:sz w:val="22"/>
        </w:rPr>
      </w:pPr>
      <w:r w:rsidRPr="008750E3">
        <w:rPr>
          <w:b/>
          <w:color w:val="000000"/>
          <w:sz w:val="22"/>
        </w:rPr>
        <w:t xml:space="preserve">Numer strony publikacji artykułu sponsorowanego </w:t>
      </w:r>
      <w:r w:rsidRPr="008750E3">
        <w:rPr>
          <w:color w:val="000000"/>
          <w:sz w:val="22"/>
        </w:rPr>
        <w:t>– znaczenie kryterium – 30 %</w:t>
      </w:r>
    </w:p>
    <w:p w:rsidR="008750E3" w:rsidRDefault="008750E3" w:rsidP="00A657DC">
      <w:pPr>
        <w:pStyle w:val="Akapitzlist"/>
        <w:numPr>
          <w:ilvl w:val="2"/>
          <w:numId w:val="35"/>
        </w:numPr>
        <w:ind w:left="1418" w:hanging="425"/>
        <w:rPr>
          <w:color w:val="000000"/>
          <w:sz w:val="22"/>
        </w:rPr>
      </w:pPr>
      <w:r w:rsidRPr="008750E3">
        <w:rPr>
          <w:b/>
          <w:color w:val="000000"/>
          <w:sz w:val="22"/>
        </w:rPr>
        <w:t>Zajawka na pierwszej stronie periodyku</w:t>
      </w:r>
      <w:r w:rsidRPr="008750E3">
        <w:rPr>
          <w:color w:val="000000"/>
          <w:sz w:val="22"/>
        </w:rPr>
        <w:t xml:space="preserve"> – znaczenie kryterium – 10 %</w:t>
      </w:r>
    </w:p>
    <w:p w:rsidR="008750E3" w:rsidRPr="008750E3" w:rsidRDefault="008750E3" w:rsidP="008750E3">
      <w:pPr>
        <w:pStyle w:val="Akapitzlist"/>
        <w:ind w:left="1418"/>
        <w:rPr>
          <w:color w:val="000000"/>
          <w:sz w:val="22"/>
        </w:rPr>
      </w:pPr>
    </w:p>
    <w:p w:rsidR="00755269" w:rsidRPr="00AC3DB4" w:rsidRDefault="0090088D" w:rsidP="00AC3DB4">
      <w:pPr>
        <w:pStyle w:val="Akapitzlist"/>
        <w:numPr>
          <w:ilvl w:val="0"/>
          <w:numId w:val="36"/>
        </w:numPr>
        <w:ind w:left="993" w:hanging="284"/>
        <w:rPr>
          <w:rFonts w:eastAsia="Calibri"/>
          <w:sz w:val="22"/>
        </w:rPr>
      </w:pPr>
      <w:r w:rsidRPr="008750E3">
        <w:rPr>
          <w:rFonts w:eastAsia="Calibri"/>
          <w:bCs/>
          <w:sz w:val="22"/>
        </w:rPr>
        <w:t>Sposób oceny oferty:</w:t>
      </w:r>
    </w:p>
    <w:p w:rsidR="0090088D" w:rsidRPr="00A703F5" w:rsidRDefault="0090088D" w:rsidP="00910053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>--</w:t>
      </w:r>
      <w:r w:rsidR="009E4A6C">
        <w:rPr>
          <w:color w:val="000000"/>
          <w:sz w:val="22"/>
          <w:lang w:eastAsia="en-US"/>
        </w:rPr>
        <w:t>--------------------------  x  4</w:t>
      </w:r>
      <w:r w:rsidRPr="007C7DF2">
        <w:rPr>
          <w:color w:val="000000"/>
          <w:sz w:val="22"/>
          <w:lang w:eastAsia="en-US"/>
        </w:rPr>
        <w:t xml:space="preserve">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BE07A7" w:rsidRPr="009E4A6C" w:rsidRDefault="0090088D" w:rsidP="009E4A6C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lastRenderedPageBreak/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9E4A6C">
        <w:rPr>
          <w:sz w:val="22"/>
          <w:lang w:eastAsia="ar-SA"/>
        </w:rPr>
        <w:t>4</w:t>
      </w:r>
      <w:r w:rsidRPr="00A703F5">
        <w:rPr>
          <w:sz w:val="22"/>
          <w:lang w:eastAsia="ar-SA"/>
        </w:rPr>
        <w:t>0</w:t>
      </w:r>
    </w:p>
    <w:p w:rsidR="009D49A0" w:rsidRPr="0009545F" w:rsidRDefault="009D49A0" w:rsidP="009D49A0">
      <w:pPr>
        <w:numPr>
          <w:ilvl w:val="0"/>
          <w:numId w:val="6"/>
        </w:numPr>
        <w:spacing w:after="0"/>
        <w:ind w:left="993" w:hanging="284"/>
        <w:rPr>
          <w:color w:val="000000"/>
          <w:sz w:val="22"/>
          <w:lang w:eastAsia="en-US"/>
        </w:rPr>
      </w:pPr>
      <w:r w:rsidRPr="0009545F">
        <w:rPr>
          <w:b/>
          <w:sz w:val="22"/>
          <w:lang w:val="cs-CZ" w:eastAsia="en-US"/>
        </w:rPr>
        <w:t>Dodatkowy nakład</w:t>
      </w:r>
      <w:r w:rsidRPr="0009545F">
        <w:rPr>
          <w:sz w:val="22"/>
          <w:lang w:val="cs-CZ" w:eastAsia="en-US"/>
        </w:rPr>
        <w:t>:</w:t>
      </w:r>
    </w:p>
    <w:p w:rsidR="009D49A0" w:rsidRPr="0009545F" w:rsidRDefault="009D49A0" w:rsidP="009D49A0">
      <w:pPr>
        <w:spacing w:after="0"/>
        <w:ind w:left="1248"/>
        <w:rPr>
          <w:color w:val="000000"/>
          <w:sz w:val="22"/>
          <w:lang w:eastAsia="en-US"/>
        </w:rPr>
      </w:pPr>
    </w:p>
    <w:p w:rsidR="009D49A0" w:rsidRDefault="009D49A0" w:rsidP="009D49A0">
      <w:pPr>
        <w:ind w:left="709" w:hanging="1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W kryterium „dodatkowy nakład</w:t>
      </w:r>
      <w:r w:rsidRPr="0009545F">
        <w:rPr>
          <w:color w:val="000000" w:themeColor="text1"/>
          <w:sz w:val="22"/>
        </w:rPr>
        <w:t>”</w:t>
      </w:r>
      <w:r>
        <w:rPr>
          <w:color w:val="000000" w:themeColor="text1"/>
          <w:sz w:val="22"/>
        </w:rPr>
        <w:t xml:space="preserve"> </w:t>
      </w:r>
      <w:r>
        <w:rPr>
          <w:color w:val="000000"/>
          <w:sz w:val="22"/>
          <w:lang w:val="cs-CZ" w:eastAsia="en-US"/>
        </w:rPr>
        <w:t>ocenie będzie podlegać wielkość dodatkowego nakładu każdego artykułu sponsorowanego powyżej wymaganego minimum, tj. powyżej 4500 egzemplarzy.</w:t>
      </w:r>
    </w:p>
    <w:p w:rsidR="009D49A0" w:rsidRDefault="009D49A0" w:rsidP="009D49A0">
      <w:pPr>
        <w:ind w:left="709" w:hanging="1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Punkty w tym kryterium obliczone zostaną według wzoru:</w:t>
      </w:r>
    </w:p>
    <w:p w:rsidR="009D49A0" w:rsidRDefault="009D49A0" w:rsidP="009D49A0">
      <w:pPr>
        <w:suppressAutoHyphens/>
        <w:ind w:left="2833" w:firstLine="707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dodatkowy nakład określony w badanej ofercie </w:t>
      </w:r>
    </w:p>
    <w:p w:rsidR="009D49A0" w:rsidRDefault="009D49A0" w:rsidP="009D49A0">
      <w:pPr>
        <w:suppressAutoHyphens/>
        <w:ind w:left="709" w:hanging="1"/>
        <w:rPr>
          <w:sz w:val="22"/>
          <w:lang w:eastAsia="ar-SA"/>
        </w:rPr>
      </w:pPr>
      <w:r>
        <w:rPr>
          <w:sz w:val="22"/>
          <w:lang w:eastAsia="ar-SA"/>
        </w:rPr>
        <w:t xml:space="preserve">ilość uzyskanych punktów = </w:t>
      </w:r>
      <w:r>
        <w:rPr>
          <w:color w:val="000000"/>
          <w:sz w:val="22"/>
          <w:lang w:eastAsia="ar-SA"/>
        </w:rPr>
        <w:t xml:space="preserve">------------------------------------------------------------------------ </w:t>
      </w:r>
      <w:r>
        <w:rPr>
          <w:sz w:val="22"/>
          <w:lang w:eastAsia="ar-SA"/>
        </w:rPr>
        <w:t>x 20</w:t>
      </w:r>
    </w:p>
    <w:p w:rsidR="009D49A0" w:rsidRDefault="009D49A0" w:rsidP="009D49A0">
      <w:pPr>
        <w:suppressAutoHyphens/>
        <w:spacing w:after="0" w:line="240" w:lineRule="auto"/>
        <w:ind w:left="425" w:hanging="425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ab/>
        <w:t xml:space="preserve">                                                              najwyższy określony dodatkowy nakład </w:t>
      </w:r>
    </w:p>
    <w:p w:rsidR="009D49A0" w:rsidRPr="00744F03" w:rsidRDefault="009D49A0" w:rsidP="009D49A0">
      <w:pPr>
        <w:suppressAutoHyphens/>
        <w:spacing w:after="0" w:line="240" w:lineRule="auto"/>
        <w:ind w:left="425" w:hanging="425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                                                                     spośród badanych ofert</w:t>
      </w:r>
    </w:p>
    <w:p w:rsidR="009D49A0" w:rsidRDefault="009D49A0" w:rsidP="009D49A0">
      <w:pPr>
        <w:suppressAutoHyphens/>
        <w:spacing w:line="360" w:lineRule="auto"/>
        <w:ind w:left="709" w:hanging="1"/>
        <w:jc w:val="both"/>
        <w:rPr>
          <w:color w:val="000000"/>
          <w:sz w:val="22"/>
          <w:lang w:eastAsia="ar-SA"/>
        </w:rPr>
      </w:pPr>
    </w:p>
    <w:p w:rsidR="009D49A0" w:rsidRDefault="009D49A0" w:rsidP="009D49A0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>Wynik działania zostanie  zaokrąglony do 2 miejsc po przecinku,</w:t>
      </w:r>
      <w:r>
        <w:rPr>
          <w:sz w:val="22"/>
          <w:lang w:eastAsia="ar-SA"/>
        </w:rPr>
        <w:t xml:space="preserve"> maksymalna liczba punktów jaką można uzyskać – 20.</w:t>
      </w:r>
    </w:p>
    <w:p w:rsidR="009D49A0" w:rsidRDefault="009D49A0" w:rsidP="009D49A0">
      <w:pPr>
        <w:suppressAutoHyphens/>
        <w:ind w:left="708"/>
        <w:jc w:val="both"/>
        <w:rPr>
          <w:sz w:val="22"/>
          <w:lang w:eastAsia="ar-SA"/>
        </w:rPr>
      </w:pPr>
      <w:r>
        <w:rPr>
          <w:sz w:val="22"/>
          <w:lang w:eastAsia="ar-SA"/>
        </w:rPr>
        <w:t>Punkty będą obliczane na podstawie wielkości oferowanych dodatkowych nakładów określonych w formularzu ofertowym.</w:t>
      </w:r>
    </w:p>
    <w:p w:rsidR="009D49A0" w:rsidRDefault="009D49A0" w:rsidP="009D49A0">
      <w:pPr>
        <w:suppressAutoHyphens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Wykonawca w formularzu ofertowym wpisuje </w:t>
      </w:r>
      <w:r>
        <w:rPr>
          <w:sz w:val="22"/>
          <w:u w:val="single"/>
          <w:lang w:eastAsia="ar-SA"/>
        </w:rPr>
        <w:t>jedynie wielkość dodatkowego nakładu</w:t>
      </w:r>
      <w:r>
        <w:rPr>
          <w:sz w:val="22"/>
          <w:lang w:eastAsia="ar-SA"/>
        </w:rPr>
        <w:t xml:space="preserve"> każdego artykułu sponsorowanego powyżej wymaganego minimum, tj. powyżej 4500 egzemplarzy.</w:t>
      </w:r>
    </w:p>
    <w:p w:rsidR="009D49A0" w:rsidRDefault="009D49A0" w:rsidP="009D49A0">
      <w:pPr>
        <w:suppressAutoHyphens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Ocenie będzie podlegać jedynie </w:t>
      </w:r>
      <w:r>
        <w:rPr>
          <w:sz w:val="22"/>
          <w:u w:val="single"/>
          <w:lang w:eastAsia="ar-SA"/>
        </w:rPr>
        <w:t>oferowany dodatkowy nakład powyżej wymaganego minimum</w:t>
      </w:r>
      <w:r>
        <w:rPr>
          <w:sz w:val="22"/>
          <w:lang w:eastAsia="ar-SA"/>
        </w:rPr>
        <w:t>.</w:t>
      </w:r>
    </w:p>
    <w:p w:rsidR="009D49A0" w:rsidRDefault="009D49A0" w:rsidP="009D49A0">
      <w:pPr>
        <w:suppressAutoHyphens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>Jeżeli Wykonawca nie zaoferuje dodatkowego nakładu, otrzyma 0 punktów bez podstawiania do wzoru.</w:t>
      </w:r>
    </w:p>
    <w:p w:rsidR="009D49A0" w:rsidRPr="00935D6C" w:rsidRDefault="009D49A0" w:rsidP="009D49A0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b/>
          <w:sz w:val="22"/>
          <w:lang w:eastAsia="ar-SA"/>
        </w:rPr>
      </w:pPr>
      <w:r w:rsidRPr="004D6A45">
        <w:rPr>
          <w:b/>
          <w:sz w:val="22"/>
          <w:lang w:eastAsia="ar-SA"/>
        </w:rPr>
        <w:t>Numer strony publikacji artykułu sponsorowanego:</w:t>
      </w:r>
    </w:p>
    <w:p w:rsidR="009D49A0" w:rsidRDefault="009D49A0" w:rsidP="009D49A0">
      <w:pPr>
        <w:pStyle w:val="Akapitzlist"/>
        <w:ind w:left="993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W kryterium „numer stony publikacji artykułu sponsorowanego</w:t>
      </w:r>
      <w:r w:rsidRPr="004D6A45">
        <w:rPr>
          <w:color w:val="000000" w:themeColor="text1"/>
          <w:sz w:val="22"/>
        </w:rPr>
        <w:t xml:space="preserve">” </w:t>
      </w:r>
      <w:r>
        <w:rPr>
          <w:color w:val="000000"/>
          <w:sz w:val="22"/>
          <w:lang w:val="cs-CZ" w:eastAsia="en-US"/>
        </w:rPr>
        <w:t>oceniane będą numery stron na jakich będą publikowane artykuły sponsorowane w periodyku w czasie trwania umowy według nastepującej metodologii:</w:t>
      </w:r>
      <w:r w:rsidRPr="004D6A45">
        <w:rPr>
          <w:color w:val="000000"/>
          <w:sz w:val="22"/>
          <w:lang w:val="cs-CZ" w:eastAsia="en-US"/>
        </w:rPr>
        <w:t xml:space="preserve"> </w:t>
      </w:r>
    </w:p>
    <w:p w:rsidR="009D49A0" w:rsidRDefault="009D49A0" w:rsidP="009D49A0">
      <w:pPr>
        <w:pStyle w:val="Akapitzlist"/>
        <w:ind w:left="993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3 lub 5 strona w periodyku – 30 pkt</w:t>
      </w:r>
    </w:p>
    <w:p w:rsidR="009D49A0" w:rsidRDefault="009D49A0" w:rsidP="009D49A0">
      <w:pPr>
        <w:pStyle w:val="Akapitzlist"/>
        <w:ind w:left="993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4, 6 lub 7 strona w periodyku – 15 pkt</w:t>
      </w:r>
    </w:p>
    <w:p w:rsidR="009D49A0" w:rsidRDefault="009D49A0" w:rsidP="009D49A0">
      <w:pPr>
        <w:pStyle w:val="Akapitzlist"/>
        <w:ind w:left="993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pozostałe strony – 0 pkt </w:t>
      </w:r>
    </w:p>
    <w:p w:rsidR="009D49A0" w:rsidRDefault="009D49A0" w:rsidP="009D49A0">
      <w:pPr>
        <w:pStyle w:val="Akapitzlist"/>
        <w:ind w:left="993"/>
        <w:jc w:val="both"/>
        <w:rPr>
          <w:sz w:val="22"/>
          <w:lang w:eastAsia="ar-SA"/>
        </w:rPr>
      </w:pPr>
    </w:p>
    <w:p w:rsidR="009D49A0" w:rsidRDefault="009D49A0" w:rsidP="009D49A0">
      <w:pPr>
        <w:pStyle w:val="Akapitzlist"/>
        <w:ind w:left="993"/>
        <w:jc w:val="both"/>
        <w:rPr>
          <w:color w:val="000000"/>
          <w:sz w:val="22"/>
          <w:lang w:val="cs-CZ" w:eastAsia="en-US"/>
        </w:rPr>
      </w:pPr>
      <w:r>
        <w:rPr>
          <w:sz w:val="22"/>
          <w:lang w:eastAsia="ar-SA"/>
        </w:rPr>
        <w:t>Wykonawca w formularzu ofertowym wskazuje na jakich stronach będą publikowane artykuły sponsorowane w periodyku w czasie trwania umowy:</w:t>
      </w:r>
    </w:p>
    <w:p w:rsidR="009D49A0" w:rsidRDefault="009D49A0" w:rsidP="00A657DC">
      <w:pPr>
        <w:pStyle w:val="Akapitzlist"/>
        <w:numPr>
          <w:ilvl w:val="0"/>
          <w:numId w:val="37"/>
        </w:numPr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3 lub 5 strona w periodyku – 30 pkt</w:t>
      </w:r>
    </w:p>
    <w:p w:rsidR="009D49A0" w:rsidRDefault="009D49A0" w:rsidP="00A657DC">
      <w:pPr>
        <w:pStyle w:val="Akapitzlist"/>
        <w:numPr>
          <w:ilvl w:val="0"/>
          <w:numId w:val="37"/>
        </w:numPr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4,6 lub 7 strona w periodyku – 15 pkt</w:t>
      </w:r>
    </w:p>
    <w:p w:rsidR="009D49A0" w:rsidRDefault="009D49A0" w:rsidP="00A657DC">
      <w:pPr>
        <w:pStyle w:val="Akapitzlist"/>
        <w:numPr>
          <w:ilvl w:val="0"/>
          <w:numId w:val="37"/>
        </w:numPr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pozostałe strony nie wymienione w pkt a) i b) – 0 pkt </w:t>
      </w:r>
    </w:p>
    <w:p w:rsidR="009D49A0" w:rsidRDefault="009D49A0" w:rsidP="009D49A0">
      <w:pPr>
        <w:ind w:left="993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N</w:t>
      </w:r>
      <w:r w:rsidRPr="00935D6C">
        <w:rPr>
          <w:color w:val="000000"/>
          <w:sz w:val="22"/>
          <w:lang w:val="cs-CZ" w:eastAsia="en-US"/>
        </w:rPr>
        <w:t xml:space="preserve">ależy zkreślić </w:t>
      </w:r>
      <w:r w:rsidRPr="00935D6C">
        <w:rPr>
          <w:b/>
          <w:color w:val="000000"/>
          <w:sz w:val="22"/>
          <w:u w:val="single"/>
          <w:lang w:val="cs-CZ" w:eastAsia="en-US"/>
        </w:rPr>
        <w:t>tylko jeden</w:t>
      </w:r>
      <w:r>
        <w:rPr>
          <w:color w:val="000000"/>
          <w:sz w:val="22"/>
          <w:lang w:val="cs-CZ" w:eastAsia="en-US"/>
        </w:rPr>
        <w:t xml:space="preserve"> właściwy pkt a) lub b) lub c)</w:t>
      </w:r>
    </w:p>
    <w:p w:rsidR="009D49A0" w:rsidRPr="00935D6C" w:rsidRDefault="009D49A0" w:rsidP="009D49A0">
      <w:pPr>
        <w:ind w:left="993"/>
        <w:jc w:val="both"/>
        <w:rPr>
          <w:color w:val="000000"/>
          <w:sz w:val="22"/>
          <w:lang w:eastAsia="ar-SA"/>
        </w:rPr>
      </w:pPr>
      <w:r>
        <w:rPr>
          <w:color w:val="000000"/>
          <w:sz w:val="22"/>
          <w:lang w:val="cs-CZ" w:eastAsia="en-US"/>
        </w:rPr>
        <w:lastRenderedPageBreak/>
        <w:t xml:space="preserve">Jeżeli Wykonawca w formularzu ofertowym nie zakreśli żadnego punktu </w:t>
      </w:r>
      <w:r w:rsidRPr="00935D6C">
        <w:rPr>
          <w:color w:val="000000"/>
          <w:sz w:val="22"/>
          <w:lang w:eastAsia="ar-SA"/>
        </w:rPr>
        <w:t xml:space="preserve">lub zakreśli jednocześnie dwa lub trzy punkty, Zamawiający przyjmie, że Wykonawca oferuje pkt. c) „pozostałe strony” i tym samym Wykonawca otrzyma 0 punktów w kryterium </w:t>
      </w:r>
      <w:r w:rsidRPr="00935D6C">
        <w:rPr>
          <w:sz w:val="22"/>
        </w:rPr>
        <w:t>numer strony publikacji artykułu sponsorowanego.</w:t>
      </w:r>
    </w:p>
    <w:p w:rsidR="009D49A0" w:rsidRPr="00935D6C" w:rsidRDefault="009D49A0" w:rsidP="009D49A0">
      <w:pPr>
        <w:pStyle w:val="Akapitzlist"/>
        <w:numPr>
          <w:ilvl w:val="0"/>
          <w:numId w:val="6"/>
        </w:numPr>
        <w:spacing w:after="160"/>
        <w:ind w:left="993" w:hanging="284"/>
        <w:jc w:val="both"/>
        <w:rPr>
          <w:b/>
          <w:sz w:val="22"/>
        </w:rPr>
      </w:pPr>
      <w:r w:rsidRPr="00935D6C">
        <w:rPr>
          <w:b/>
          <w:sz w:val="22"/>
        </w:rPr>
        <w:t>Zajawka na pierwszej stronie periodyku:</w:t>
      </w:r>
    </w:p>
    <w:p w:rsidR="009D49A0" w:rsidRPr="00935D6C" w:rsidRDefault="009D49A0" w:rsidP="009D49A0">
      <w:pPr>
        <w:ind w:left="851"/>
        <w:jc w:val="both"/>
        <w:rPr>
          <w:sz w:val="22"/>
        </w:rPr>
      </w:pPr>
      <w:r w:rsidRPr="00935D6C">
        <w:rPr>
          <w:sz w:val="22"/>
        </w:rPr>
        <w:t>W kr</w:t>
      </w:r>
      <w:r>
        <w:rPr>
          <w:sz w:val="22"/>
        </w:rPr>
        <w:t>yterium „Z</w:t>
      </w:r>
      <w:r w:rsidRPr="00935D6C">
        <w:rPr>
          <w:sz w:val="22"/>
        </w:rPr>
        <w:t>ajawka na pierwszej stronie periodyku” oceniane będzie czy Wykonawca oferuje zajawki na pierwszej stronie periodyku każdego artykułu sponsorowanego Zamawiającego w czasie trwania umowy, według następującej metodologii:</w:t>
      </w:r>
    </w:p>
    <w:p w:rsidR="009D49A0" w:rsidRPr="00935D6C" w:rsidRDefault="009D49A0" w:rsidP="009D49A0">
      <w:pPr>
        <w:pStyle w:val="Akapitzlist"/>
        <w:ind w:left="851"/>
        <w:jc w:val="both"/>
        <w:rPr>
          <w:sz w:val="22"/>
        </w:rPr>
      </w:pPr>
      <w:r w:rsidRPr="00935D6C">
        <w:rPr>
          <w:sz w:val="22"/>
        </w:rPr>
        <w:t>Zajawka artykułu sponsorowanego na pierwszej stronie periodyku – 10 pkt</w:t>
      </w:r>
    </w:p>
    <w:p w:rsidR="009D49A0" w:rsidRPr="00935D6C" w:rsidRDefault="009D49A0" w:rsidP="009D49A0">
      <w:pPr>
        <w:ind w:left="851"/>
        <w:jc w:val="both"/>
        <w:rPr>
          <w:sz w:val="22"/>
        </w:rPr>
      </w:pPr>
      <w:r w:rsidRPr="00935D6C">
        <w:rPr>
          <w:sz w:val="22"/>
        </w:rPr>
        <w:t xml:space="preserve">Brak zajawki artykułu sponsorowanego na pierwszej stronie periodyku – 0 pkt </w:t>
      </w:r>
    </w:p>
    <w:p w:rsidR="009D49A0" w:rsidRPr="00935D6C" w:rsidRDefault="009D49A0" w:rsidP="009D49A0">
      <w:pPr>
        <w:ind w:left="851"/>
        <w:jc w:val="both"/>
        <w:rPr>
          <w:sz w:val="22"/>
        </w:rPr>
      </w:pPr>
      <w:r w:rsidRPr="00935D6C">
        <w:rPr>
          <w:sz w:val="22"/>
        </w:rPr>
        <w:t>Wykonawca w formularzu ofertowym wskazuje czy oferuje zajawki na pierwszej stronie periodyku każdego artykułu sponsorowanego Zamawiającego w czasie trwania umowy:</w:t>
      </w:r>
    </w:p>
    <w:p w:rsidR="009D49A0" w:rsidRPr="00935D6C" w:rsidRDefault="009D49A0" w:rsidP="00A657DC">
      <w:pPr>
        <w:pStyle w:val="Akapitzlist"/>
        <w:numPr>
          <w:ilvl w:val="0"/>
          <w:numId w:val="38"/>
        </w:numPr>
        <w:spacing w:after="0"/>
        <w:ind w:firstLine="131"/>
        <w:jc w:val="both"/>
        <w:rPr>
          <w:sz w:val="22"/>
        </w:rPr>
      </w:pPr>
      <w:r w:rsidRPr="00935D6C">
        <w:rPr>
          <w:sz w:val="22"/>
        </w:rPr>
        <w:t>TAK</w:t>
      </w:r>
    </w:p>
    <w:p w:rsidR="009D49A0" w:rsidRPr="00935D6C" w:rsidRDefault="009D49A0" w:rsidP="00A657DC">
      <w:pPr>
        <w:pStyle w:val="Akapitzlist"/>
        <w:numPr>
          <w:ilvl w:val="0"/>
          <w:numId w:val="38"/>
        </w:numPr>
        <w:spacing w:after="0"/>
        <w:ind w:firstLine="131"/>
        <w:jc w:val="both"/>
        <w:rPr>
          <w:sz w:val="22"/>
        </w:rPr>
      </w:pPr>
      <w:r w:rsidRPr="00935D6C">
        <w:rPr>
          <w:sz w:val="22"/>
        </w:rPr>
        <w:t xml:space="preserve">NIE </w:t>
      </w:r>
    </w:p>
    <w:p w:rsidR="009D49A0" w:rsidRPr="00935D6C" w:rsidRDefault="009D49A0" w:rsidP="009D49A0">
      <w:pPr>
        <w:ind w:firstLine="851"/>
        <w:jc w:val="both"/>
        <w:rPr>
          <w:sz w:val="22"/>
        </w:rPr>
      </w:pPr>
      <w:r>
        <w:rPr>
          <w:sz w:val="22"/>
        </w:rPr>
        <w:t>N</w:t>
      </w:r>
      <w:r w:rsidRPr="00935D6C">
        <w:rPr>
          <w:sz w:val="22"/>
        </w:rPr>
        <w:t xml:space="preserve">ależy zakreślić </w:t>
      </w:r>
      <w:r w:rsidRPr="00935D6C">
        <w:rPr>
          <w:b/>
          <w:sz w:val="22"/>
          <w:u w:val="single"/>
        </w:rPr>
        <w:t>tylko jeden</w:t>
      </w:r>
      <w:r w:rsidRPr="00935D6C">
        <w:rPr>
          <w:sz w:val="22"/>
        </w:rPr>
        <w:t xml:space="preserve"> właściwy pkt. tj. a) lub b)</w:t>
      </w:r>
    </w:p>
    <w:p w:rsidR="00D747AF" w:rsidRPr="009D49A0" w:rsidRDefault="009D49A0" w:rsidP="009D49A0">
      <w:pPr>
        <w:ind w:left="851"/>
        <w:jc w:val="both"/>
        <w:rPr>
          <w:color w:val="000000"/>
          <w:sz w:val="22"/>
          <w:lang w:eastAsia="ar-SA"/>
        </w:rPr>
      </w:pPr>
      <w:r w:rsidRPr="00935D6C">
        <w:rPr>
          <w:color w:val="000000"/>
          <w:sz w:val="22"/>
          <w:lang w:eastAsia="ar-SA"/>
        </w:rPr>
        <w:t xml:space="preserve">Jeżeli Wykonawca w formularzu ofertowym nie zakreśli żadnego punktu lub zakreśli jednocześnie dwa punkty, Zamawiający przyjmie, że Wykonawca oferuje pkt. b) „NIE” i tym samym Wykonawca otrzyma 0 punktów w kryterium </w:t>
      </w:r>
      <w:r>
        <w:rPr>
          <w:sz w:val="22"/>
        </w:rPr>
        <w:t>„Z</w:t>
      </w:r>
      <w:r w:rsidRPr="00935D6C">
        <w:rPr>
          <w:sz w:val="22"/>
        </w:rPr>
        <w:t>ajawka na pierwszej stronie periodyku”</w:t>
      </w:r>
    </w:p>
    <w:p w:rsidR="0090088D" w:rsidRPr="00B773CE" w:rsidRDefault="0090088D" w:rsidP="00A657DC">
      <w:pPr>
        <w:pStyle w:val="Akapitzlist"/>
        <w:numPr>
          <w:ilvl w:val="0"/>
          <w:numId w:val="7"/>
        </w:numPr>
        <w:suppressAutoHyphens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D747AF">
      <w:pPr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A657DC">
      <w:pPr>
        <w:pStyle w:val="Akapitzlist"/>
        <w:numPr>
          <w:ilvl w:val="0"/>
          <w:numId w:val="8"/>
        </w:numPr>
        <w:spacing w:after="0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A657DC">
      <w:pPr>
        <w:pStyle w:val="Akapitzlist"/>
        <w:numPr>
          <w:ilvl w:val="0"/>
          <w:numId w:val="8"/>
        </w:numPr>
        <w:spacing w:before="26" w:after="0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D747AF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AC3DB4">
      <w:pPr>
        <w:pStyle w:val="Akapitzlist"/>
        <w:numPr>
          <w:ilvl w:val="0"/>
          <w:numId w:val="8"/>
        </w:numPr>
        <w:spacing w:before="26" w:after="0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D747AF">
        <w:rPr>
          <w:sz w:val="22"/>
        </w:rPr>
        <w:t>tkowych zawierających nową cenę.</w:t>
      </w:r>
    </w:p>
    <w:p w:rsidR="00390081" w:rsidRDefault="00DB32FB" w:rsidP="00AC3DB4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AC3DB4" w:rsidRPr="009D49A0" w:rsidRDefault="00AC3DB4" w:rsidP="00AC3DB4">
      <w:pPr>
        <w:pStyle w:val="Akapitzlist"/>
        <w:tabs>
          <w:tab w:val="left" w:pos="993"/>
        </w:tabs>
        <w:spacing w:after="0"/>
        <w:ind w:left="817"/>
        <w:jc w:val="both"/>
        <w:rPr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A657DC">
      <w:pPr>
        <w:pStyle w:val="Akapitzlist"/>
        <w:numPr>
          <w:ilvl w:val="0"/>
          <w:numId w:val="28"/>
        </w:numPr>
        <w:spacing w:before="26" w:after="0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A657DC">
      <w:pPr>
        <w:pStyle w:val="Akapitzlist"/>
        <w:numPr>
          <w:ilvl w:val="0"/>
          <w:numId w:val="28"/>
        </w:numPr>
        <w:spacing w:before="26" w:after="0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AC3DB4" w:rsidRDefault="00873DFB" w:rsidP="00A657DC">
      <w:pPr>
        <w:pStyle w:val="Tekstpodstawowywcity2"/>
        <w:numPr>
          <w:ilvl w:val="0"/>
          <w:numId w:val="28"/>
        </w:numPr>
        <w:spacing w:before="26" w:after="0" w:line="276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AC3DB4" w:rsidRPr="00873DFB" w:rsidRDefault="00AC3DB4" w:rsidP="00AC3DB4">
      <w:pPr>
        <w:pStyle w:val="Tekstpodstawowywcity2"/>
        <w:spacing w:before="26" w:after="0" w:line="276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D747AF" w:rsidRDefault="006C1AFF" w:rsidP="00D747AF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3F2F74" w:rsidRPr="009D49A0" w:rsidRDefault="0011793E" w:rsidP="009D49A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B84F79" w:rsidRPr="00A703F5" w:rsidRDefault="00B84F79" w:rsidP="00A657DC">
      <w:pPr>
        <w:numPr>
          <w:ilvl w:val="0"/>
          <w:numId w:val="15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D747AF" w:rsidRPr="00D747AF">
        <w:rPr>
          <w:b/>
          <w:sz w:val="22"/>
        </w:rPr>
        <w:t>załącznik nr 5</w:t>
      </w:r>
      <w:r w:rsidR="00F33206" w:rsidRPr="00D747AF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A657DC">
      <w:pPr>
        <w:numPr>
          <w:ilvl w:val="0"/>
          <w:numId w:val="15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A657DC">
      <w:pPr>
        <w:numPr>
          <w:ilvl w:val="0"/>
          <w:numId w:val="15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A657DC">
      <w:pPr>
        <w:pStyle w:val="Akapitzlist"/>
        <w:numPr>
          <w:ilvl w:val="0"/>
          <w:numId w:val="29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A657DC">
      <w:pPr>
        <w:pStyle w:val="Akapitzlist"/>
        <w:numPr>
          <w:ilvl w:val="0"/>
          <w:numId w:val="29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A657DC">
      <w:pPr>
        <w:pStyle w:val="Akapitzlist"/>
        <w:numPr>
          <w:ilvl w:val="0"/>
          <w:numId w:val="30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A657DC">
      <w:pPr>
        <w:pStyle w:val="Akapitzlist"/>
        <w:numPr>
          <w:ilvl w:val="0"/>
          <w:numId w:val="30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A657DC">
      <w:pPr>
        <w:pStyle w:val="Akapitzlist"/>
        <w:numPr>
          <w:ilvl w:val="0"/>
          <w:numId w:val="29"/>
        </w:numPr>
        <w:spacing w:after="0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A657DC">
      <w:pPr>
        <w:pStyle w:val="Akapitzlist"/>
        <w:numPr>
          <w:ilvl w:val="0"/>
          <w:numId w:val="29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A657DC">
      <w:pPr>
        <w:pStyle w:val="Akapitzlist"/>
        <w:numPr>
          <w:ilvl w:val="0"/>
          <w:numId w:val="29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A657DC">
      <w:pPr>
        <w:pStyle w:val="Akapitzlist"/>
        <w:numPr>
          <w:ilvl w:val="0"/>
          <w:numId w:val="29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A657DC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747AF" w:rsidRPr="003A6C50" w:rsidRDefault="00D747AF" w:rsidP="00D747AF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747AF" w:rsidRDefault="00295475" w:rsidP="00D747AF">
      <w:pPr>
        <w:spacing w:before="120"/>
        <w:ind w:left="708"/>
        <w:jc w:val="both"/>
        <w:rPr>
          <w:kern w:val="2"/>
          <w:sz w:val="22"/>
          <w:lang w:bidi="hi-IN"/>
        </w:rPr>
      </w:pPr>
      <w:r w:rsidRPr="00D747AF">
        <w:rPr>
          <w:sz w:val="22"/>
        </w:rPr>
        <w:t xml:space="preserve">Zgodnie z obowiązkiem nałożonym art. 13 Rozporządzenia Parlamentu Europejskiego i Rady (UE) 2016/679 z dnia 27 kwietnia 2016 r. w sprawie ochrony osób fizycznych w związku z przetwarzaniem danych osobowych i w sprawie swobodnego przepływu takich danych </w:t>
      </w:r>
      <w:r w:rsidRPr="00D747AF">
        <w:rPr>
          <w:sz w:val="22"/>
        </w:rPr>
        <w:lastRenderedPageBreak/>
        <w:t>(RODO), poniżej przekazujemy informacje dotyczące przetwarzania Pani/Pana danych osobowych:</w:t>
      </w:r>
    </w:p>
    <w:p w:rsidR="00295475" w:rsidRPr="00D747AF" w:rsidRDefault="00295475" w:rsidP="00A657DC">
      <w:pPr>
        <w:pStyle w:val="Akapitzlist"/>
        <w:numPr>
          <w:ilvl w:val="0"/>
          <w:numId w:val="16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 xml:space="preserve">administratorem danych osobowych jest Województwo Warmińsko – Mazurskie </w:t>
      </w:r>
      <w:r w:rsidRPr="00D747AF">
        <w:rPr>
          <w:bCs/>
          <w:sz w:val="22"/>
        </w:rPr>
        <w:t xml:space="preserve">ul. E. Plater 1, </w:t>
      </w:r>
      <w:r w:rsidRPr="00D747AF">
        <w:rPr>
          <w:bCs/>
          <w:sz w:val="22"/>
        </w:rPr>
        <w:br/>
        <w:t>10-562 Olsztyn (dalej: Administrator)</w:t>
      </w:r>
      <w:r w:rsidRPr="00D747AF">
        <w:rPr>
          <w:sz w:val="22"/>
        </w:rPr>
        <w:t>.</w:t>
      </w:r>
    </w:p>
    <w:p w:rsidR="00295475" w:rsidRPr="00D747AF" w:rsidRDefault="00295475" w:rsidP="00A657DC">
      <w:pPr>
        <w:pStyle w:val="Akapitzlist"/>
        <w:numPr>
          <w:ilvl w:val="0"/>
          <w:numId w:val="16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>administrator powołał Inspektora Ochrony Danych, z którym kontakt jest możliwy pod adresem email: iod@warmia.mazury.pl.</w:t>
      </w:r>
    </w:p>
    <w:p w:rsidR="00295475" w:rsidRPr="00D747AF" w:rsidRDefault="00295475" w:rsidP="00A657DC">
      <w:pPr>
        <w:numPr>
          <w:ilvl w:val="0"/>
          <w:numId w:val="16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 xml:space="preserve">dane osobowe przetwarzane będą na podstawie art. 6 ust. 1 lit. c RODO  w celu związanym </w:t>
      </w:r>
      <w:r w:rsidRPr="00D747AF">
        <w:rPr>
          <w:sz w:val="22"/>
        </w:rPr>
        <w:br/>
        <w:t>z postępowaniem o udz</w:t>
      </w:r>
      <w:r w:rsidR="00D747AF" w:rsidRPr="00D747AF">
        <w:rPr>
          <w:sz w:val="22"/>
        </w:rPr>
        <w:t xml:space="preserve">ielenie  zamówienia publicznego </w:t>
      </w:r>
      <w:r w:rsidR="00D747AF">
        <w:rPr>
          <w:sz w:val="22"/>
        </w:rPr>
        <w:t>(</w:t>
      </w:r>
      <w:r w:rsidR="00AC3DB4">
        <w:rPr>
          <w:b/>
          <w:sz w:val="22"/>
        </w:rPr>
        <w:t>ZP.272.1.20.2024</w:t>
      </w:r>
      <w:r w:rsidR="00D747AF" w:rsidRPr="00D747AF">
        <w:rPr>
          <w:sz w:val="22"/>
        </w:rPr>
        <w:t>)</w:t>
      </w:r>
      <w:r w:rsidR="009D49A0" w:rsidRPr="009D49A0">
        <w:rPr>
          <w:sz w:val="20"/>
          <w:szCs w:val="20"/>
        </w:rPr>
        <w:t xml:space="preserve"> </w:t>
      </w:r>
      <w:r w:rsidR="009D49A0" w:rsidRPr="009D49A0">
        <w:rPr>
          <w:b/>
          <w:sz w:val="22"/>
        </w:rPr>
        <w:t>Publikacja artykułów sponsorowanych w bezpłatnych periodykach o zasięgu lokalnym (regionalnym)</w:t>
      </w:r>
      <w:r w:rsidR="009D49A0">
        <w:rPr>
          <w:sz w:val="20"/>
          <w:szCs w:val="20"/>
        </w:rPr>
        <w:t xml:space="preserve"> </w:t>
      </w:r>
      <w:r w:rsidR="00D747AF">
        <w:rPr>
          <w:sz w:val="22"/>
        </w:rPr>
        <w:t xml:space="preserve"> </w:t>
      </w:r>
      <w:r w:rsidRPr="00D747AF">
        <w:rPr>
          <w:sz w:val="22"/>
        </w:rPr>
        <w:t xml:space="preserve">prowadzonym </w:t>
      </w:r>
      <w:r w:rsidR="00D747AF">
        <w:rPr>
          <w:b/>
          <w:sz w:val="22"/>
        </w:rPr>
        <w:t xml:space="preserve">w trybie </w:t>
      </w:r>
      <w:r w:rsidRPr="00D747AF">
        <w:rPr>
          <w:b/>
          <w:sz w:val="22"/>
        </w:rPr>
        <w:t>podstawowym</w:t>
      </w:r>
      <w:r w:rsidRPr="00D747AF">
        <w:rPr>
          <w:sz w:val="22"/>
        </w:rPr>
        <w:t xml:space="preserve">. </w:t>
      </w:r>
    </w:p>
    <w:p w:rsidR="00295475" w:rsidRPr="00D747AF" w:rsidRDefault="00295475" w:rsidP="00D747AF">
      <w:pPr>
        <w:spacing w:after="0"/>
        <w:ind w:left="1068"/>
        <w:rPr>
          <w:sz w:val="22"/>
        </w:rPr>
      </w:pPr>
      <w:r w:rsidRPr="00D747AF">
        <w:rPr>
          <w:sz w:val="22"/>
        </w:rPr>
        <w:t>Dane osobowe przetwarzane są na podstawie ustawy z dnia 11 września 2019 r. Prawo zamówień pu</w:t>
      </w:r>
      <w:r w:rsidR="00AC3DB4">
        <w:rPr>
          <w:sz w:val="22"/>
        </w:rPr>
        <w:t>blicznych (Dz. U. z 2023</w:t>
      </w:r>
      <w:r w:rsidRPr="00D747AF">
        <w:rPr>
          <w:sz w:val="22"/>
        </w:rPr>
        <w:t xml:space="preserve"> r., poz. </w:t>
      </w:r>
      <w:r w:rsidR="00AC3DB4">
        <w:rPr>
          <w:sz w:val="22"/>
        </w:rPr>
        <w:t>1605</w:t>
      </w:r>
      <w:r w:rsidRPr="00D747AF">
        <w:rPr>
          <w:sz w:val="22"/>
        </w:rPr>
        <w:t xml:space="preserve"> ze zm.), zwanej dalej ustawą Pzp. </w:t>
      </w:r>
    </w:p>
    <w:p w:rsidR="00295475" w:rsidRPr="00D747AF" w:rsidRDefault="00295475" w:rsidP="00A657DC">
      <w:pPr>
        <w:numPr>
          <w:ilvl w:val="0"/>
          <w:numId w:val="16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 xml:space="preserve">dane osobowe będą przekazywane następującym odbiorcom: </w:t>
      </w:r>
    </w:p>
    <w:p w:rsidR="00295475" w:rsidRPr="00D747AF" w:rsidRDefault="00295475" w:rsidP="00A657DC">
      <w:pPr>
        <w:numPr>
          <w:ilvl w:val="0"/>
          <w:numId w:val="17"/>
        </w:numPr>
        <w:spacing w:after="0"/>
        <w:ind w:left="1428"/>
        <w:jc w:val="both"/>
        <w:rPr>
          <w:sz w:val="22"/>
        </w:rPr>
      </w:pPr>
      <w:r w:rsidRPr="00D747AF">
        <w:rPr>
          <w:sz w:val="22"/>
        </w:rPr>
        <w:t>umieszczone na stornie internetowej Zamawiającego,</w:t>
      </w:r>
    </w:p>
    <w:p w:rsidR="00295475" w:rsidRPr="00D747AF" w:rsidRDefault="00295475" w:rsidP="00A657DC">
      <w:pPr>
        <w:numPr>
          <w:ilvl w:val="0"/>
          <w:numId w:val="17"/>
        </w:numPr>
        <w:spacing w:after="0"/>
        <w:ind w:left="1428"/>
        <w:jc w:val="both"/>
        <w:rPr>
          <w:sz w:val="22"/>
        </w:rPr>
      </w:pPr>
      <w:r w:rsidRPr="00D747AF">
        <w:rPr>
          <w:sz w:val="22"/>
        </w:rPr>
        <w:t>Prezesowi Urzędu Zamówień Publicznych,</w:t>
      </w:r>
    </w:p>
    <w:p w:rsidR="00295475" w:rsidRPr="00D747AF" w:rsidRDefault="00295475" w:rsidP="00A657DC">
      <w:pPr>
        <w:numPr>
          <w:ilvl w:val="0"/>
          <w:numId w:val="17"/>
        </w:numPr>
        <w:spacing w:after="0"/>
        <w:ind w:left="1428"/>
        <w:jc w:val="both"/>
        <w:rPr>
          <w:sz w:val="22"/>
        </w:rPr>
      </w:pPr>
      <w:r w:rsidRPr="00D747AF">
        <w:rPr>
          <w:sz w:val="22"/>
        </w:rPr>
        <w:t>wnioskodawcom zgodnie z ustawą Pzp,</w:t>
      </w:r>
    </w:p>
    <w:p w:rsidR="00295475" w:rsidRPr="00D747AF" w:rsidRDefault="00295475" w:rsidP="00A657DC">
      <w:pPr>
        <w:numPr>
          <w:ilvl w:val="0"/>
          <w:numId w:val="17"/>
        </w:numPr>
        <w:spacing w:after="0"/>
        <w:ind w:left="1428"/>
        <w:jc w:val="both"/>
        <w:rPr>
          <w:sz w:val="22"/>
        </w:rPr>
      </w:pPr>
      <w:r w:rsidRPr="00D747AF">
        <w:rPr>
          <w:sz w:val="22"/>
        </w:rPr>
        <w:t>wnioskodawcom zgodnie z ustawą z dnia 6 września 2001 r. o dostępie do informacji publicznej ( Dz.U. z 2020 r. poz. 2176),</w:t>
      </w:r>
      <w:r w:rsidRPr="00D747AF">
        <w:rPr>
          <w:color w:val="FF0000"/>
          <w:sz w:val="22"/>
        </w:rPr>
        <w:t xml:space="preserve">   </w:t>
      </w:r>
    </w:p>
    <w:p w:rsidR="00295475" w:rsidRPr="00D747AF" w:rsidRDefault="00295475" w:rsidP="00A657DC">
      <w:pPr>
        <w:numPr>
          <w:ilvl w:val="0"/>
          <w:numId w:val="17"/>
        </w:numPr>
        <w:spacing w:after="0"/>
        <w:ind w:left="1428"/>
        <w:jc w:val="both"/>
        <w:rPr>
          <w:sz w:val="22"/>
        </w:rPr>
      </w:pPr>
      <w:r w:rsidRPr="00D747AF">
        <w:rPr>
          <w:sz w:val="22"/>
        </w:rPr>
        <w:t xml:space="preserve">organom publicznym i osobom uprawnionym do przeprowadzenia w Urzędzie Marszałkowskim Województwa Warmińsko - Mazurskiego czynności kontrolnych </w:t>
      </w:r>
      <w:r w:rsidRPr="00D747AF">
        <w:rPr>
          <w:sz w:val="22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D747AF" w:rsidRDefault="00295475" w:rsidP="00A657DC">
      <w:pPr>
        <w:numPr>
          <w:ilvl w:val="0"/>
          <w:numId w:val="17"/>
        </w:numPr>
        <w:spacing w:after="0"/>
        <w:ind w:left="1428"/>
        <w:jc w:val="both"/>
        <w:rPr>
          <w:color w:val="000000"/>
          <w:sz w:val="22"/>
        </w:rPr>
      </w:pPr>
      <w:r w:rsidRPr="00D747AF">
        <w:rPr>
          <w:color w:val="000000"/>
          <w:sz w:val="22"/>
        </w:rPr>
        <w:t>administratorowi internetowej platformy zakupowej Open Nexus Sp. z o.o. na podstawie art. 28 ust. 3 RODO.</w:t>
      </w:r>
    </w:p>
    <w:p w:rsidR="00295475" w:rsidRPr="00D747AF" w:rsidRDefault="00295475" w:rsidP="00A657DC">
      <w:pPr>
        <w:numPr>
          <w:ilvl w:val="0"/>
          <w:numId w:val="16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>dane osobowe będą przechowywane przez 4 lata od dnia zakończenia postępowania, j</w:t>
      </w:r>
      <w:r w:rsidRPr="00D747AF">
        <w:rPr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D747AF">
        <w:rPr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747AF" w:rsidRDefault="00295475" w:rsidP="00A657DC">
      <w:pPr>
        <w:numPr>
          <w:ilvl w:val="0"/>
          <w:numId w:val="16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 xml:space="preserve">w każdym czasie przysługuje Pani/Panu prawo dostępu do swoich danych osobowych*, </w:t>
      </w:r>
      <w:r w:rsidRPr="00D747AF">
        <w:rPr>
          <w:sz w:val="22"/>
        </w:rPr>
        <w:br/>
        <w:t xml:space="preserve">jak również prawo żądania ich sprostowania** lub ograniczenia przetwarzania, </w:t>
      </w:r>
      <w:r w:rsidRPr="00D747AF">
        <w:rPr>
          <w:sz w:val="22"/>
        </w:rPr>
        <w:br/>
        <w:t xml:space="preserve">z zastrzeżeniem przypadków, o których mowa w art. 18 ust. 2 RODO***. </w:t>
      </w:r>
    </w:p>
    <w:p w:rsidR="00295475" w:rsidRPr="00D747AF" w:rsidRDefault="00295475" w:rsidP="00A657DC">
      <w:pPr>
        <w:numPr>
          <w:ilvl w:val="0"/>
          <w:numId w:val="16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747AF" w:rsidRDefault="00295475" w:rsidP="00A657DC">
      <w:pPr>
        <w:numPr>
          <w:ilvl w:val="0"/>
          <w:numId w:val="16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D747AF">
        <w:rPr>
          <w:sz w:val="22"/>
        </w:rPr>
        <w:br/>
        <w:t xml:space="preserve">w postępowaniu o udzielenie zamówienia publicznego; konsekwencje niepodania określonych danych wynikają z ustawy Pzp.  </w:t>
      </w:r>
    </w:p>
    <w:p w:rsidR="00295475" w:rsidRPr="00D747AF" w:rsidRDefault="00295475" w:rsidP="00D747AF">
      <w:pPr>
        <w:spacing w:after="0"/>
        <w:ind w:left="1094"/>
        <w:jc w:val="both"/>
        <w:rPr>
          <w:sz w:val="22"/>
        </w:rPr>
      </w:pPr>
      <w:r w:rsidRPr="00D747AF">
        <w:rPr>
          <w:sz w:val="22"/>
        </w:rPr>
        <w:t>W odniesieniu do Pani/Pana danych osobowych decyzje nie będą podejmowane w sposób zautomatyzowany, stosowanie do art. 22 RODO.</w:t>
      </w:r>
    </w:p>
    <w:p w:rsidR="00295475" w:rsidRPr="00D747AF" w:rsidRDefault="00295475" w:rsidP="00A657DC">
      <w:pPr>
        <w:numPr>
          <w:ilvl w:val="0"/>
          <w:numId w:val="16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>Dane osobowe nie są przekazywane do państwa trzeciego lub organizacji międzynarodowej.</w:t>
      </w:r>
    </w:p>
    <w:p w:rsidR="00295475" w:rsidRPr="00D747AF" w:rsidRDefault="00295475" w:rsidP="00D747AF">
      <w:pPr>
        <w:pStyle w:val="Akapitzlist"/>
        <w:ind w:left="811" w:firstLine="282"/>
        <w:jc w:val="both"/>
        <w:rPr>
          <w:i/>
          <w:sz w:val="22"/>
        </w:rPr>
      </w:pPr>
      <w:r w:rsidRPr="00D747AF">
        <w:rPr>
          <w:sz w:val="22"/>
        </w:rPr>
        <w:lastRenderedPageBreak/>
        <w:t>Nie przysługuje Pani/Panu:</w:t>
      </w:r>
    </w:p>
    <w:p w:rsidR="00295475" w:rsidRPr="00D747AF" w:rsidRDefault="00295475" w:rsidP="00A657DC">
      <w:pPr>
        <w:pStyle w:val="Akapitzlist"/>
        <w:numPr>
          <w:ilvl w:val="0"/>
          <w:numId w:val="18"/>
        </w:numPr>
        <w:spacing w:after="0"/>
        <w:ind w:left="1094" w:hanging="283"/>
        <w:jc w:val="both"/>
        <w:rPr>
          <w:i/>
          <w:sz w:val="22"/>
        </w:rPr>
      </w:pPr>
      <w:r w:rsidRPr="00D747AF">
        <w:rPr>
          <w:sz w:val="22"/>
        </w:rPr>
        <w:t>w związku z art. 17 ust. 3 lit. b, d lub e RODO prawo do usunięcia danych osobowych;</w:t>
      </w:r>
    </w:p>
    <w:p w:rsidR="00295475" w:rsidRPr="00D747AF" w:rsidRDefault="00295475" w:rsidP="00A657DC">
      <w:pPr>
        <w:pStyle w:val="Akapitzlist"/>
        <w:numPr>
          <w:ilvl w:val="0"/>
          <w:numId w:val="18"/>
        </w:numPr>
        <w:spacing w:after="0"/>
        <w:ind w:left="1094" w:hanging="283"/>
        <w:jc w:val="both"/>
        <w:rPr>
          <w:b/>
          <w:i/>
          <w:sz w:val="22"/>
        </w:rPr>
      </w:pPr>
      <w:r w:rsidRPr="00D747AF">
        <w:rPr>
          <w:sz w:val="22"/>
        </w:rPr>
        <w:t>prawo do przenoszenia danych osobowych, o którym mowa w art. 20 RODO;</w:t>
      </w:r>
    </w:p>
    <w:p w:rsidR="00295475" w:rsidRPr="00D747AF" w:rsidRDefault="00295475" w:rsidP="00A657DC">
      <w:pPr>
        <w:pStyle w:val="Akapitzlist"/>
        <w:numPr>
          <w:ilvl w:val="0"/>
          <w:numId w:val="18"/>
        </w:numPr>
        <w:spacing w:after="0"/>
        <w:ind w:left="1094" w:hanging="283"/>
        <w:jc w:val="both"/>
        <w:rPr>
          <w:i/>
          <w:sz w:val="22"/>
        </w:rPr>
      </w:pPr>
      <w:r w:rsidRPr="00D747AF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D747AF" w:rsidRDefault="00295475" w:rsidP="00D747AF">
      <w:pPr>
        <w:pStyle w:val="Akapitzlist"/>
        <w:spacing w:after="0"/>
        <w:ind w:left="1094" w:hanging="952"/>
        <w:jc w:val="both"/>
        <w:rPr>
          <w:b/>
          <w:i/>
          <w:sz w:val="22"/>
        </w:rPr>
      </w:pPr>
      <w:r w:rsidRPr="00D747AF">
        <w:rPr>
          <w:b/>
          <w:sz w:val="22"/>
        </w:rPr>
        <w:t xml:space="preserve">* </w:t>
      </w:r>
      <w:r w:rsidRPr="00D747AF">
        <w:rPr>
          <w:sz w:val="22"/>
        </w:rPr>
        <w:t>Osoba, której dane dotyczą może zwrócić się do Zamawiającego z żądaniem dostępu do danych, w tym:</w:t>
      </w:r>
    </w:p>
    <w:p w:rsidR="00295475" w:rsidRPr="00D747AF" w:rsidRDefault="00295475" w:rsidP="00A657DC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sz w:val="22"/>
        </w:rPr>
      </w:pPr>
      <w:r w:rsidRPr="00D747AF">
        <w:rPr>
          <w:sz w:val="22"/>
        </w:rPr>
        <w:t xml:space="preserve">potwierdzenia, czy przetwarzane są dane osobowe jej dotyczące,  </w:t>
      </w:r>
    </w:p>
    <w:p w:rsidR="00295475" w:rsidRPr="00D747AF" w:rsidRDefault="00295475" w:rsidP="00A657DC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sz w:val="22"/>
        </w:rPr>
      </w:pPr>
      <w:r w:rsidRPr="00D747AF">
        <w:rPr>
          <w:sz w:val="22"/>
        </w:rPr>
        <w:t xml:space="preserve">kopii danych osobowych podlegających przetwarzaniu. </w:t>
      </w:r>
    </w:p>
    <w:p w:rsidR="00295475" w:rsidRPr="00D747AF" w:rsidRDefault="00295475" w:rsidP="00D747AF">
      <w:pPr>
        <w:shd w:val="clear" w:color="auto" w:fill="FFFFFF"/>
        <w:spacing w:after="0"/>
        <w:rPr>
          <w:sz w:val="22"/>
        </w:rPr>
      </w:pPr>
      <w:r w:rsidRPr="00D747AF">
        <w:rPr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295475" w:rsidRPr="00D747AF" w:rsidRDefault="00295475" w:rsidP="00D747AF">
      <w:pPr>
        <w:shd w:val="clear" w:color="auto" w:fill="FFFFFF"/>
        <w:spacing w:after="0"/>
        <w:jc w:val="both"/>
        <w:rPr>
          <w:color w:val="333333"/>
          <w:sz w:val="22"/>
        </w:rPr>
      </w:pPr>
      <w:r w:rsidRPr="00D747AF">
        <w:rPr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5" w:anchor="/document/68636690?unitId=art(16)&amp;cm=DOCUMENT" w:history="1">
        <w:r w:rsidRPr="00D747AF">
          <w:rPr>
            <w:sz w:val="22"/>
          </w:rPr>
          <w:t>art. 16</w:t>
        </w:r>
      </w:hyperlink>
      <w:r w:rsidRPr="00D747AF">
        <w:rPr>
          <w:sz w:val="22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D747AF">
        <w:rPr>
          <w:bCs/>
          <w:sz w:val="22"/>
        </w:rPr>
        <w:t xml:space="preserve">z art. 76 ustawy Prawo zamówień publicznych </w:t>
      </w:r>
      <w:r w:rsidRPr="00D747AF">
        <w:rPr>
          <w:sz w:val="22"/>
        </w:rPr>
        <w:t>nie może naruszać integralności protokołu postępowania oraz jego załączników</w:t>
      </w:r>
      <w:r w:rsidRPr="00D747AF">
        <w:rPr>
          <w:color w:val="333333"/>
          <w:sz w:val="22"/>
        </w:rPr>
        <w:t>.</w:t>
      </w:r>
    </w:p>
    <w:p w:rsidR="00295475" w:rsidRPr="00D747AF" w:rsidRDefault="00295475" w:rsidP="00D747AF">
      <w:pPr>
        <w:spacing w:after="0"/>
        <w:jc w:val="both"/>
        <w:rPr>
          <w:sz w:val="22"/>
        </w:rPr>
      </w:pPr>
      <w:r w:rsidRPr="00D747AF">
        <w:rPr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D747AF">
          <w:rPr>
            <w:sz w:val="22"/>
          </w:rPr>
          <w:t>art. 18 ust. 1</w:t>
        </w:r>
      </w:hyperlink>
      <w:r w:rsidRPr="00D747AF">
        <w:rPr>
          <w:sz w:val="22"/>
        </w:rPr>
        <w:t xml:space="preserve"> rozporządzenia 2016/679, nie ogranicza przetwarzania danych osobowych do czasu zakończenia tego postępowania.</w:t>
      </w:r>
    </w:p>
    <w:p w:rsidR="00295475" w:rsidRPr="00D747AF" w:rsidRDefault="00295475" w:rsidP="00D747AF">
      <w:pPr>
        <w:shd w:val="clear" w:color="auto" w:fill="FFFFFF"/>
        <w:spacing w:after="0"/>
        <w:jc w:val="both"/>
        <w:rPr>
          <w:sz w:val="22"/>
        </w:rPr>
      </w:pPr>
      <w:r w:rsidRPr="00D747AF">
        <w:rPr>
          <w:sz w:val="22"/>
        </w:rPr>
        <w:t>**** W przypadku, gdy Zamawiający wymaga złożenia podmiotowych ś</w:t>
      </w:r>
      <w:r w:rsidR="00D747AF">
        <w:rPr>
          <w:sz w:val="22"/>
        </w:rPr>
        <w:t xml:space="preserve">rodków dowodowych w ogłoszeniu </w:t>
      </w:r>
      <w:r w:rsidRPr="00D747AF">
        <w:rPr>
          <w:sz w:val="22"/>
        </w:rPr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D747AF">
          <w:rPr>
            <w:sz w:val="22"/>
          </w:rPr>
          <w:t>art. 10</w:t>
        </w:r>
      </w:hyperlink>
      <w:r w:rsidRPr="00D747AF">
        <w:rPr>
          <w:sz w:val="22"/>
        </w:rPr>
        <w:t xml:space="preserve"> rozporząd</w:t>
      </w:r>
      <w:r w:rsidR="00D747AF">
        <w:rPr>
          <w:sz w:val="22"/>
        </w:rPr>
        <w:t xml:space="preserve">zenia Parlamentu Europejskiego </w:t>
      </w:r>
      <w:r w:rsidRPr="00D747AF">
        <w:rPr>
          <w:sz w:val="22"/>
        </w:rPr>
        <w:t>i Rady (UE) 2016/679 z dnia 27 kwietnia 2016 r. w sprawie och</w:t>
      </w:r>
      <w:r w:rsidR="00D747AF">
        <w:rPr>
          <w:sz w:val="22"/>
        </w:rPr>
        <w:t xml:space="preserve">rony osób fizycznych w związku </w:t>
      </w:r>
      <w:r w:rsidRPr="00D747AF">
        <w:rPr>
          <w:sz w:val="22"/>
        </w:rPr>
        <w:t xml:space="preserve">z przetwarzaniem danych osobowych i w sprawie swobodnego przepływu takich danych oraz uchylenia dyrektywy 95/46/WE (ogólne rozporządzenie o ochronie danych) (Dz. Urz. </w:t>
      </w:r>
      <w:r w:rsidR="00D747AF">
        <w:rPr>
          <w:sz w:val="22"/>
        </w:rPr>
        <w:t xml:space="preserve">UE L 119 z 04.05.2016, str. 1, </w:t>
      </w:r>
      <w:r w:rsidRPr="00D747AF">
        <w:rPr>
          <w:sz w:val="22"/>
        </w:rPr>
        <w:t>z późn. zm.), zwanego dalej "rozporządzeniem 2016/679", w celu umożliwienia korzystania ze środków ochrony prawnej, o których mowa w dziale IX</w:t>
      </w:r>
      <w:r w:rsidR="00BE3150" w:rsidRPr="00D747AF">
        <w:rPr>
          <w:sz w:val="22"/>
        </w:rPr>
        <w:t xml:space="preserve"> ustawy Pzp</w:t>
      </w:r>
      <w:r w:rsidRPr="00D747AF">
        <w:rPr>
          <w:sz w:val="22"/>
        </w:rPr>
        <w:t>, do upływu terminu na ich wniesienie.</w:t>
      </w:r>
    </w:p>
    <w:p w:rsidR="00D747AF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</w:t>
      </w: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C3DB4" w:rsidRDefault="00AC3DB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C3DB4" w:rsidRDefault="00AC3DB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C3DB4" w:rsidRDefault="00AC3DB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C3DB4" w:rsidRDefault="00AC3DB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C3DB4" w:rsidRDefault="00AC3DB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C3DB4" w:rsidRDefault="00AC3DB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C3DB4" w:rsidRDefault="00AC3DB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C3DB4" w:rsidRDefault="00AC3DB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9D49A0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D49A0" w:rsidRDefault="009D49A0" w:rsidP="009D49A0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D747AF" w:rsidRDefault="00D747AF" w:rsidP="00D747AF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lastRenderedPageBreak/>
        <w:t>Załącznik nr 1 do SWZ</w:t>
      </w:r>
    </w:p>
    <w:p w:rsidR="00D747AF" w:rsidRDefault="00AC3DB4" w:rsidP="00D747AF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ZP.272.1.20</w:t>
      </w:r>
      <w:r w:rsidR="00D747AF">
        <w:rPr>
          <w:bCs/>
          <w:sz w:val="22"/>
        </w:rPr>
        <w:t>.202</w:t>
      </w:r>
      <w:r>
        <w:rPr>
          <w:bCs/>
          <w:sz w:val="22"/>
        </w:rPr>
        <w:t>4</w:t>
      </w:r>
    </w:p>
    <w:p w:rsidR="00D747AF" w:rsidRDefault="00D747AF" w:rsidP="00D747AF">
      <w:pPr>
        <w:spacing w:after="0" w:line="240" w:lineRule="auto"/>
        <w:jc w:val="center"/>
        <w:rPr>
          <w:b/>
          <w:bCs/>
          <w:sz w:val="22"/>
          <w:u w:val="single"/>
        </w:rPr>
      </w:pPr>
    </w:p>
    <w:p w:rsidR="00D747AF" w:rsidRDefault="00D747AF" w:rsidP="00D747AF">
      <w:pPr>
        <w:spacing w:after="0" w:line="240" w:lineRule="auto"/>
        <w:jc w:val="center"/>
        <w:rPr>
          <w:b/>
          <w:bCs/>
          <w:sz w:val="22"/>
          <w:u w:val="single"/>
        </w:rPr>
      </w:pPr>
      <w:r w:rsidRPr="002B2179">
        <w:rPr>
          <w:b/>
          <w:bCs/>
          <w:sz w:val="22"/>
          <w:u w:val="single"/>
        </w:rPr>
        <w:t>SZCZEGÓŁOWY OPIS PRZEDMIOTU ZAMÓWIENIA</w:t>
      </w:r>
    </w:p>
    <w:p w:rsidR="00DA3FAB" w:rsidRPr="002B2179" w:rsidRDefault="00DA3FAB" w:rsidP="00D747AF">
      <w:pPr>
        <w:spacing w:after="0" w:line="240" w:lineRule="auto"/>
        <w:jc w:val="center"/>
        <w:rPr>
          <w:b/>
          <w:bCs/>
          <w:sz w:val="22"/>
          <w:u w:val="single"/>
        </w:rPr>
      </w:pPr>
    </w:p>
    <w:p w:rsidR="00DA3FAB" w:rsidRPr="00904138" w:rsidRDefault="00DA3FAB" w:rsidP="00A657DC">
      <w:pPr>
        <w:numPr>
          <w:ilvl w:val="0"/>
          <w:numId w:val="39"/>
        </w:numPr>
        <w:tabs>
          <w:tab w:val="clear" w:pos="720"/>
          <w:tab w:val="num" w:pos="142"/>
        </w:tabs>
        <w:spacing w:after="0"/>
        <w:ind w:left="426" w:hanging="284"/>
        <w:jc w:val="both"/>
        <w:rPr>
          <w:sz w:val="22"/>
        </w:rPr>
      </w:pPr>
      <w:r w:rsidRPr="00904138">
        <w:rPr>
          <w:sz w:val="22"/>
        </w:rPr>
        <w:t xml:space="preserve">Przedmiotem zamówienia </w:t>
      </w:r>
      <w:r w:rsidRPr="00904138">
        <w:rPr>
          <w:snapToGrid w:val="0"/>
          <w:sz w:val="22"/>
        </w:rPr>
        <w:t xml:space="preserve">jest </w:t>
      </w:r>
      <w:r w:rsidRPr="00904138">
        <w:rPr>
          <w:sz w:val="22"/>
        </w:rPr>
        <w:t xml:space="preserve">cykliczna usługa publikacji artykułów sponsorowanych Urzędu Marszałkowskiego Województwa Warmińsko – Mazurskiego w </w:t>
      </w:r>
      <w:r w:rsidR="006D4856">
        <w:rPr>
          <w:sz w:val="22"/>
        </w:rPr>
        <w:t>Olsztynie w następującym periodyku</w:t>
      </w:r>
      <w:r w:rsidRPr="00904138">
        <w:rPr>
          <w:sz w:val="22"/>
        </w:rPr>
        <w:t xml:space="preserve"> o zasięgu lokalnym (regionalnym),  spełniającym następujące wymagania:</w:t>
      </w:r>
    </w:p>
    <w:p w:rsidR="00DA3FAB" w:rsidRPr="00904138" w:rsidRDefault="00DA3FAB" w:rsidP="00A657DC">
      <w:pPr>
        <w:pStyle w:val="Tekstpodstawowy"/>
        <w:numPr>
          <w:ilvl w:val="1"/>
          <w:numId w:val="39"/>
        </w:numPr>
        <w:tabs>
          <w:tab w:val="clear" w:pos="540"/>
        </w:tabs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904138">
        <w:rPr>
          <w:b w:val="0"/>
          <w:sz w:val="22"/>
          <w:szCs w:val="22"/>
        </w:rPr>
        <w:t>jest bezpłatny;</w:t>
      </w:r>
    </w:p>
    <w:p w:rsidR="00DA3FAB" w:rsidRPr="00904138" w:rsidRDefault="00DA3FAB" w:rsidP="00A657DC">
      <w:pPr>
        <w:pStyle w:val="Tekstpodstawowy"/>
        <w:numPr>
          <w:ilvl w:val="1"/>
          <w:numId w:val="39"/>
        </w:numPr>
        <w:tabs>
          <w:tab w:val="clear" w:pos="540"/>
          <w:tab w:val="num" w:pos="720"/>
        </w:tabs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904138">
        <w:rPr>
          <w:b w:val="0"/>
          <w:sz w:val="22"/>
          <w:szCs w:val="22"/>
        </w:rPr>
        <w:t>ukazuje się w postaci drukowanej regularnie co najmniej raz w miesiącu na terenie obejmującym przynajmniej jeden powiat w województwie warmińsko – mazurskim.</w:t>
      </w:r>
    </w:p>
    <w:p w:rsidR="00DA3FAB" w:rsidRPr="00904138" w:rsidRDefault="00DA3FAB" w:rsidP="00A657DC">
      <w:pPr>
        <w:numPr>
          <w:ilvl w:val="0"/>
          <w:numId w:val="39"/>
        </w:numPr>
        <w:tabs>
          <w:tab w:val="clear" w:pos="720"/>
        </w:tabs>
        <w:spacing w:after="0"/>
        <w:ind w:left="426" w:hanging="284"/>
        <w:jc w:val="both"/>
        <w:rPr>
          <w:sz w:val="22"/>
        </w:rPr>
      </w:pPr>
      <w:r w:rsidRPr="00904138">
        <w:rPr>
          <w:sz w:val="22"/>
        </w:rPr>
        <w:t>Nakład każdego artykułu sponsorowanego w dniu publikacji na terenie województwa warmińsko-mazurskiego nie może być mniejszy niż 4500 egzemplarzy.</w:t>
      </w:r>
    </w:p>
    <w:p w:rsidR="00DA3FAB" w:rsidRPr="00904138" w:rsidRDefault="00DA3FAB" w:rsidP="00A657DC">
      <w:pPr>
        <w:numPr>
          <w:ilvl w:val="0"/>
          <w:numId w:val="39"/>
        </w:numPr>
        <w:tabs>
          <w:tab w:val="clear" w:pos="720"/>
        </w:tabs>
        <w:spacing w:after="0"/>
        <w:ind w:left="426" w:hanging="284"/>
        <w:jc w:val="both"/>
        <w:rPr>
          <w:sz w:val="22"/>
        </w:rPr>
      </w:pPr>
      <w:r w:rsidRPr="00904138">
        <w:rPr>
          <w:sz w:val="22"/>
        </w:rPr>
        <w:t>Artykuły sponsorowane będą publikowane w wersji kolorowej na stronach redakcyjnych. Zamawiający zobowiązuje się do przesyłania drogą elektroniczną pod wskazany przez Wykonawcę adres mailowy treści publikacji najpóźniej na 1</w:t>
      </w:r>
      <w:r w:rsidRPr="00904138">
        <w:rPr>
          <w:color w:val="FF0000"/>
          <w:sz w:val="22"/>
        </w:rPr>
        <w:t xml:space="preserve"> </w:t>
      </w:r>
      <w:r w:rsidRPr="00904138">
        <w:rPr>
          <w:sz w:val="22"/>
        </w:rPr>
        <w:t>dzień przed publikacją do godziny 15:00. Zamawiający każdorazowo określi termin publikacji artykułu sponsorowanego oraz pola teksu artykułu sponsorowanego.</w:t>
      </w:r>
    </w:p>
    <w:p w:rsidR="00DA3FAB" w:rsidRPr="00904138" w:rsidRDefault="00DA3FAB" w:rsidP="00A657DC">
      <w:pPr>
        <w:numPr>
          <w:ilvl w:val="0"/>
          <w:numId w:val="39"/>
        </w:numPr>
        <w:tabs>
          <w:tab w:val="clear" w:pos="720"/>
        </w:tabs>
        <w:spacing w:after="0"/>
        <w:ind w:left="426" w:hanging="284"/>
        <w:jc w:val="both"/>
        <w:rPr>
          <w:rFonts w:eastAsia="TimesNewRoman"/>
          <w:sz w:val="22"/>
        </w:rPr>
      </w:pPr>
      <w:r w:rsidRPr="00904138">
        <w:rPr>
          <w:rFonts w:eastAsia="TimesNewRoman"/>
          <w:sz w:val="22"/>
        </w:rPr>
        <w:t>Szacowana ilość zamawianej powierzchni artykułów sponsorowanych to 12 stron redakcyjnych</w:t>
      </w:r>
      <w:r>
        <w:rPr>
          <w:rFonts w:eastAsia="TimesNewRoman"/>
          <w:sz w:val="22"/>
        </w:rPr>
        <w:t xml:space="preserve"> pisanych ze zdjęciem/zdjęciami</w:t>
      </w:r>
      <w:r w:rsidRPr="00904138">
        <w:rPr>
          <w:rFonts w:eastAsia="TimesNewRoman"/>
          <w:sz w:val="22"/>
        </w:rPr>
        <w:t>.</w:t>
      </w:r>
      <w:r>
        <w:rPr>
          <w:rFonts w:eastAsia="TimesNewRoman"/>
          <w:sz w:val="22"/>
        </w:rPr>
        <w:t xml:space="preserve"> Jeden artykuł sponsorowany to jedna cała strona redakcyjna.</w:t>
      </w:r>
    </w:p>
    <w:p w:rsidR="00DA3FAB" w:rsidRPr="00904138" w:rsidRDefault="00DA3FAB" w:rsidP="00A657DC">
      <w:pPr>
        <w:numPr>
          <w:ilvl w:val="0"/>
          <w:numId w:val="39"/>
        </w:numPr>
        <w:tabs>
          <w:tab w:val="clear" w:pos="720"/>
        </w:tabs>
        <w:spacing w:after="0"/>
        <w:ind w:left="426" w:hanging="284"/>
        <w:jc w:val="both"/>
        <w:rPr>
          <w:color w:val="000000"/>
          <w:sz w:val="22"/>
        </w:rPr>
      </w:pPr>
      <w:r w:rsidRPr="00904138">
        <w:rPr>
          <w:rFonts w:eastAsia="TimesNewRoman"/>
          <w:sz w:val="22"/>
        </w:rPr>
        <w:t>Zamówienie będzie realizowane przynajmniej raz w miesiącu według bieżących potrzeb Zamawiającego</w:t>
      </w:r>
      <w:r w:rsidRPr="00904138">
        <w:rPr>
          <w:color w:val="000000"/>
          <w:sz w:val="22"/>
        </w:rPr>
        <w:t>. Zamawiający zastrzega sobie prawo do niezrealizowania pełnej wielkości zamówienia, Wykonawcy nie przysługuje z tego tytułu jakiekolwiek roszczenie względem Zamawiającego, w tym z tytułu poniesionych kosztów i wydatków. Zamawiający gwarantuje realizację przedmiotu umowy na poziomie 8 stron redakcyjnych.</w:t>
      </w:r>
    </w:p>
    <w:p w:rsidR="00DA3FAB" w:rsidRPr="00904138" w:rsidRDefault="00DA3FAB" w:rsidP="00A657DC">
      <w:pPr>
        <w:numPr>
          <w:ilvl w:val="0"/>
          <w:numId w:val="39"/>
        </w:numPr>
        <w:tabs>
          <w:tab w:val="clear" w:pos="720"/>
        </w:tabs>
        <w:spacing w:after="0"/>
        <w:ind w:left="426" w:hanging="284"/>
        <w:jc w:val="both"/>
        <w:rPr>
          <w:color w:val="000000"/>
          <w:sz w:val="22"/>
        </w:rPr>
      </w:pPr>
      <w:r w:rsidRPr="00904138">
        <w:rPr>
          <w:rFonts w:eastAsia="TimesNewRoman"/>
          <w:sz w:val="22"/>
        </w:rPr>
        <w:t>Zamawiający nie dopuszcza  możliwości publikacji artykułów sponsorowanych w oddzielnym dodatku tematycznym lub branżowym (opublikowanym do całego nakładu periodyku w dniu publikacji artykułu).</w:t>
      </w:r>
    </w:p>
    <w:p w:rsidR="00DA3FAB" w:rsidRPr="00904138" w:rsidRDefault="00DA3FAB" w:rsidP="00A657DC">
      <w:pPr>
        <w:numPr>
          <w:ilvl w:val="0"/>
          <w:numId w:val="39"/>
        </w:numPr>
        <w:tabs>
          <w:tab w:val="clear" w:pos="720"/>
        </w:tabs>
        <w:spacing w:after="0"/>
        <w:ind w:left="426" w:hanging="284"/>
        <w:jc w:val="both"/>
        <w:rPr>
          <w:color w:val="000000"/>
          <w:sz w:val="22"/>
        </w:rPr>
      </w:pPr>
      <w:r w:rsidRPr="00904138">
        <w:rPr>
          <w:rFonts w:eastAsia="TimesNewRoman"/>
          <w:sz w:val="22"/>
        </w:rPr>
        <w:t>Zamawiający nie dopuszcza publikacji artykułu sponsorowanego sąsiadującego ze stronami ogłoszeniowymi, stronami z komunikatami i nekrologami, repertuarami, informacjami na temat przetargów. Każdy artykuł sponsorowany musi zostać opublikowany w pełnym nakładzie periodyku.</w:t>
      </w:r>
    </w:p>
    <w:p w:rsidR="00D747AF" w:rsidRDefault="00D747AF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A3FAB" w:rsidRPr="003D08EB" w:rsidRDefault="00DA3FAB" w:rsidP="00D747AF">
      <w:pPr>
        <w:spacing w:after="0" w:line="240" w:lineRule="auto"/>
        <w:jc w:val="right"/>
        <w:rPr>
          <w:bCs/>
          <w:sz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BA44EC" w:rsidRPr="00952B5B" w:rsidRDefault="007021FD" w:rsidP="00BA44EC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/>
          <w:sz w:val="22"/>
        </w:rPr>
        <w:lastRenderedPageBreak/>
        <w:t xml:space="preserve">                                  </w:t>
      </w:r>
      <w:r w:rsidR="00952B5B">
        <w:rPr>
          <w:bCs/>
          <w:sz w:val="20"/>
          <w:szCs w:val="20"/>
        </w:rPr>
        <w:t>Załącznik nr 2</w:t>
      </w:r>
      <w:r w:rsidR="00BA44EC" w:rsidRPr="00952B5B">
        <w:rPr>
          <w:bCs/>
          <w:sz w:val="20"/>
          <w:szCs w:val="20"/>
        </w:rPr>
        <w:t xml:space="preserve"> do SWZ</w:t>
      </w:r>
    </w:p>
    <w:p w:rsidR="00952B5B" w:rsidRDefault="00A10FE7" w:rsidP="00952B5B">
      <w:pPr>
        <w:spacing w:after="0" w:line="240" w:lineRule="auto"/>
        <w:jc w:val="right"/>
        <w:rPr>
          <w:sz w:val="20"/>
          <w:szCs w:val="20"/>
        </w:rPr>
      </w:pPr>
      <w:r>
        <w:rPr>
          <w:bCs/>
          <w:sz w:val="20"/>
          <w:szCs w:val="20"/>
        </w:rPr>
        <w:t>ZP.272.1.20</w:t>
      </w:r>
      <w:r w:rsidR="00BA44EC" w:rsidRPr="00952B5B">
        <w:rPr>
          <w:bCs/>
          <w:sz w:val="20"/>
          <w:szCs w:val="20"/>
        </w:rPr>
        <w:t>.202</w:t>
      </w:r>
      <w:r>
        <w:rPr>
          <w:bCs/>
          <w:sz w:val="20"/>
          <w:szCs w:val="20"/>
        </w:rPr>
        <w:t>4</w:t>
      </w:r>
      <w:r w:rsidR="007021FD" w:rsidRPr="00952B5B">
        <w:rPr>
          <w:sz w:val="20"/>
          <w:szCs w:val="20"/>
        </w:rPr>
        <w:t xml:space="preserve">  </w:t>
      </w:r>
    </w:p>
    <w:p w:rsidR="007021FD" w:rsidRPr="00952B5B" w:rsidRDefault="007021FD" w:rsidP="00952B5B">
      <w:pPr>
        <w:spacing w:after="0" w:line="240" w:lineRule="auto"/>
        <w:jc w:val="right"/>
        <w:rPr>
          <w:bCs/>
          <w:sz w:val="22"/>
        </w:rPr>
      </w:pPr>
      <w:r w:rsidRPr="00952B5B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677EE" w:rsidRPr="00952B5B">
        <w:rPr>
          <w:sz w:val="20"/>
          <w:szCs w:val="20"/>
        </w:rPr>
        <w:t xml:space="preserve">     </w:t>
      </w:r>
      <w:r w:rsidRPr="00952B5B">
        <w:rPr>
          <w:sz w:val="20"/>
          <w:szCs w:val="20"/>
        </w:rPr>
        <w:t xml:space="preserve">        </w:t>
      </w:r>
      <w:r w:rsidR="00952B5B">
        <w:rPr>
          <w:b/>
          <w:sz w:val="22"/>
        </w:rPr>
        <w:t xml:space="preserve">                         </w:t>
      </w:r>
      <w:r w:rsidRPr="008F066A">
        <w:rPr>
          <w:b/>
          <w:sz w:val="22"/>
        </w:rPr>
        <w:t xml:space="preserve">                                                                                        </w:t>
      </w:r>
      <w:r w:rsidR="00BA44EC">
        <w:rPr>
          <w:b/>
          <w:sz w:val="22"/>
        </w:rPr>
        <w:t xml:space="preserve">    </w:t>
      </w:r>
      <w:r w:rsidRPr="008F066A">
        <w:rPr>
          <w:b/>
          <w:sz w:val="22"/>
        </w:rPr>
        <w:t xml:space="preserve">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BA44EC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BA44EC" w:rsidRPr="00BA44EC" w:rsidRDefault="00BA44EC" w:rsidP="00BA44EC">
      <w:pPr>
        <w:jc w:val="both"/>
        <w:rPr>
          <w:sz w:val="20"/>
          <w:szCs w:val="20"/>
        </w:rPr>
      </w:pPr>
      <w:r w:rsidRPr="00BA44EC">
        <w:rPr>
          <w:sz w:val="20"/>
          <w:szCs w:val="20"/>
        </w:rPr>
        <w:t>Przystępując do postępowania o udzielenie zamówienia publicznego, przedmiotem którego jest</w:t>
      </w:r>
      <w:r w:rsidRPr="00BA44EC">
        <w:rPr>
          <w:snapToGrid w:val="0"/>
          <w:color w:val="000000"/>
          <w:sz w:val="20"/>
          <w:szCs w:val="20"/>
          <w:lang w:val="x-none" w:eastAsia="x-none"/>
        </w:rPr>
        <w:t>:</w:t>
      </w:r>
      <w:r w:rsidR="00DA3FAB">
        <w:rPr>
          <w:snapToGrid w:val="0"/>
          <w:color w:val="000000"/>
          <w:sz w:val="20"/>
          <w:szCs w:val="20"/>
          <w:lang w:eastAsia="x-none"/>
        </w:rPr>
        <w:t xml:space="preserve"> </w:t>
      </w:r>
      <w:r w:rsidR="00DA3FAB" w:rsidRPr="00DA3FAB">
        <w:rPr>
          <w:b/>
          <w:sz w:val="20"/>
          <w:szCs w:val="20"/>
        </w:rPr>
        <w:t>Publikacja artykułów sponsorowanych w bezpłatnych periodykach o zasięgu lokalnym (regionalnym)</w:t>
      </w:r>
      <w:r w:rsidRPr="00DA3FAB">
        <w:rPr>
          <w:b/>
          <w:sz w:val="20"/>
          <w:szCs w:val="20"/>
        </w:rPr>
        <w:t>,</w:t>
      </w:r>
      <w:r w:rsidRPr="00BA44EC">
        <w:rPr>
          <w:b/>
          <w:sz w:val="20"/>
          <w:szCs w:val="20"/>
          <w:shd w:val="clear" w:color="auto" w:fill="FFFFFF"/>
        </w:rPr>
        <w:t xml:space="preserve"> </w:t>
      </w:r>
      <w:r w:rsidRPr="00BA44EC">
        <w:rPr>
          <w:snapToGrid w:val="0"/>
          <w:color w:val="000000"/>
          <w:sz w:val="20"/>
          <w:szCs w:val="20"/>
          <w:lang w:val="x-none" w:eastAsia="x-none"/>
        </w:rPr>
        <w:t>oferujemy wykonanie przedmiotu zamówienia na warunkach określonych przez Zamawiającego</w:t>
      </w:r>
      <w:r w:rsidRPr="00BA44EC">
        <w:rPr>
          <w:snapToGrid w:val="0"/>
          <w:color w:val="000000"/>
          <w:sz w:val="20"/>
          <w:szCs w:val="20"/>
          <w:lang w:eastAsia="x-none"/>
        </w:rPr>
        <w:t>.</w:t>
      </w:r>
      <w:r w:rsidRPr="00BA44EC">
        <w:rPr>
          <w:snapToGrid w:val="0"/>
          <w:color w:val="000000"/>
          <w:sz w:val="20"/>
          <w:szCs w:val="20"/>
          <w:lang w:val="x-none" w:eastAsia="x-none"/>
        </w:rPr>
        <w:t xml:space="preserve">   </w:t>
      </w:r>
    </w:p>
    <w:p w:rsidR="00BA44EC" w:rsidRPr="00BA44EC" w:rsidRDefault="00BA44EC" w:rsidP="00A657DC">
      <w:pPr>
        <w:numPr>
          <w:ilvl w:val="0"/>
          <w:numId w:val="33"/>
        </w:numPr>
        <w:jc w:val="both"/>
        <w:rPr>
          <w:snapToGrid w:val="0"/>
          <w:color w:val="000000"/>
          <w:sz w:val="20"/>
          <w:szCs w:val="20"/>
          <w:lang w:val="x-none" w:eastAsia="x-none"/>
        </w:rPr>
      </w:pPr>
      <w:r w:rsidRPr="00BA44EC">
        <w:rPr>
          <w:snapToGrid w:val="0"/>
          <w:color w:val="000000"/>
          <w:sz w:val="20"/>
          <w:szCs w:val="20"/>
          <w:lang w:val="x-none" w:eastAsia="x-none"/>
        </w:rPr>
        <w:t>Oferujemy całkowite wykonanie przedmiotu zamówienia, zgodnie z opisem przedmiotu zamówienia za cenę ofertową brutto, wraz z należnym podatkiem VAT, zgodnie z poniższą kalkulacją: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902"/>
        <w:gridCol w:w="1383"/>
        <w:gridCol w:w="1898"/>
      </w:tblGrid>
      <w:tr w:rsidR="00392A3E" w:rsidRPr="00EA682E" w:rsidTr="00392A3E">
        <w:trPr>
          <w:trHeight w:val="960"/>
        </w:trPr>
        <w:tc>
          <w:tcPr>
            <w:tcW w:w="3793" w:type="dxa"/>
            <w:shd w:val="clear" w:color="auto" w:fill="auto"/>
            <w:vAlign w:val="center"/>
          </w:tcPr>
          <w:p w:rsidR="00392A3E" w:rsidRPr="00EA682E" w:rsidRDefault="00392A3E" w:rsidP="0045567F">
            <w:pPr>
              <w:spacing w:after="0" w:line="360" w:lineRule="auto"/>
              <w:jc w:val="center"/>
            </w:pPr>
            <w:r>
              <w:rPr>
                <w:b/>
                <w:snapToGrid w:val="0"/>
                <w:sz w:val="22"/>
              </w:rPr>
              <w:t>P</w:t>
            </w:r>
            <w:r w:rsidRPr="00EA682E">
              <w:rPr>
                <w:b/>
                <w:snapToGrid w:val="0"/>
                <w:sz w:val="22"/>
              </w:rPr>
              <w:t>rzedmiot zamówienia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392A3E" w:rsidRPr="00EA682E" w:rsidRDefault="00392A3E" w:rsidP="004556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Cena jednostkowa brutto </w:t>
            </w:r>
            <w:r>
              <w:rPr>
                <w:b/>
                <w:snapToGrid w:val="0"/>
                <w:sz w:val="20"/>
                <w:szCs w:val="20"/>
              </w:rPr>
              <w:br/>
              <w:t>za stronę redakcyjną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2A3E" w:rsidRPr="00EA682E" w:rsidRDefault="00392A3E" w:rsidP="0045567F">
            <w:pPr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zacowana </w:t>
            </w:r>
          </w:p>
          <w:p w:rsidR="00392A3E" w:rsidRPr="00EA682E" w:rsidRDefault="00392A3E" w:rsidP="0045567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ilość stron redakcyjnych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92A3E" w:rsidRPr="00EA682E" w:rsidRDefault="00392A3E" w:rsidP="004556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C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ałkowita </w:t>
            </w:r>
            <w:r>
              <w:rPr>
                <w:b/>
                <w:snapToGrid w:val="0"/>
                <w:sz w:val="20"/>
                <w:szCs w:val="20"/>
              </w:rPr>
              <w:br/>
            </w:r>
            <w:r w:rsidRPr="00EA682E">
              <w:rPr>
                <w:b/>
                <w:snapToGrid w:val="0"/>
                <w:sz w:val="20"/>
                <w:szCs w:val="20"/>
              </w:rPr>
              <w:t>cena brut</w:t>
            </w:r>
            <w:r>
              <w:rPr>
                <w:b/>
                <w:snapToGrid w:val="0"/>
                <w:sz w:val="20"/>
                <w:szCs w:val="20"/>
              </w:rPr>
              <w:t>to oferty</w:t>
            </w:r>
            <w:r>
              <w:rPr>
                <w:b/>
                <w:snapToGrid w:val="0"/>
                <w:sz w:val="20"/>
                <w:szCs w:val="20"/>
              </w:rPr>
              <w:br/>
              <w:t xml:space="preserve">(cena jednostkowa </w:t>
            </w:r>
            <w:r>
              <w:rPr>
                <w:b/>
                <w:snapToGrid w:val="0"/>
                <w:sz w:val="20"/>
                <w:szCs w:val="20"/>
              </w:rPr>
              <w:br/>
              <w:t>x ilość stron</w:t>
            </w:r>
            <w:r w:rsidRPr="00EA682E">
              <w:rPr>
                <w:b/>
                <w:snapToGrid w:val="0"/>
                <w:sz w:val="20"/>
                <w:szCs w:val="20"/>
              </w:rPr>
              <w:t>)</w:t>
            </w:r>
          </w:p>
        </w:tc>
      </w:tr>
      <w:tr w:rsidR="00392A3E" w:rsidRPr="00EA682E" w:rsidTr="00392A3E">
        <w:trPr>
          <w:trHeight w:val="867"/>
        </w:trPr>
        <w:tc>
          <w:tcPr>
            <w:tcW w:w="3793" w:type="dxa"/>
            <w:shd w:val="clear" w:color="auto" w:fill="auto"/>
            <w:vAlign w:val="center"/>
          </w:tcPr>
          <w:p w:rsidR="00392A3E" w:rsidRPr="00EA682E" w:rsidRDefault="00392A3E" w:rsidP="0045567F">
            <w:pPr>
              <w:spacing w:after="0" w:line="360" w:lineRule="auto"/>
            </w:pPr>
            <w:r>
              <w:rPr>
                <w:sz w:val="22"/>
              </w:rPr>
              <w:t>Artykuł sponsorowany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392A3E" w:rsidRPr="00EA682E" w:rsidRDefault="00392A3E" w:rsidP="0045567F">
            <w:pPr>
              <w:spacing w:after="0" w:line="360" w:lineRule="auto"/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92A3E" w:rsidRPr="00EA682E" w:rsidRDefault="00392A3E" w:rsidP="0045567F">
            <w:pPr>
              <w:spacing w:after="0" w:line="36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92A3E" w:rsidRPr="00EA682E" w:rsidRDefault="00392A3E" w:rsidP="0045567F">
            <w:pPr>
              <w:spacing w:after="0" w:line="360" w:lineRule="auto"/>
              <w:jc w:val="center"/>
            </w:pPr>
          </w:p>
        </w:tc>
      </w:tr>
    </w:tbl>
    <w:p w:rsidR="00BA44EC" w:rsidRPr="00580B67" w:rsidRDefault="00BA44EC" w:rsidP="00952B5B">
      <w:pPr>
        <w:jc w:val="both"/>
        <w:rPr>
          <w:snapToGrid w:val="0"/>
          <w:color w:val="000000"/>
          <w:sz w:val="22"/>
          <w:lang w:val="x-none" w:eastAsia="x-none"/>
        </w:rPr>
      </w:pPr>
    </w:p>
    <w:p w:rsidR="00BA44EC" w:rsidRPr="00DA3FAB" w:rsidRDefault="00BA44EC" w:rsidP="00A657DC">
      <w:pPr>
        <w:numPr>
          <w:ilvl w:val="0"/>
          <w:numId w:val="33"/>
        </w:numPr>
        <w:spacing w:after="0"/>
        <w:jc w:val="both"/>
        <w:rPr>
          <w:snapToGrid w:val="0"/>
          <w:sz w:val="20"/>
          <w:szCs w:val="20"/>
          <w:lang w:val="x-none" w:eastAsia="x-none"/>
        </w:rPr>
      </w:pPr>
      <w:r w:rsidRPr="00BA44EC">
        <w:rPr>
          <w:snapToGrid w:val="0"/>
          <w:color w:val="000000"/>
          <w:sz w:val="20"/>
          <w:szCs w:val="20"/>
          <w:lang w:val="x-none" w:eastAsia="x-none"/>
        </w:rPr>
        <w:t>Cena ofertowa określona w pkt 1 zawiera wszystkie koszty związane z całkowitym wykonaniem przedmiotu  zamówienia.</w:t>
      </w:r>
    </w:p>
    <w:p w:rsidR="00DA3FAB" w:rsidRPr="00DA3FAB" w:rsidRDefault="00DA3FAB" w:rsidP="00A657DC">
      <w:pPr>
        <w:numPr>
          <w:ilvl w:val="0"/>
          <w:numId w:val="33"/>
        </w:numPr>
        <w:spacing w:after="0"/>
        <w:jc w:val="both"/>
        <w:rPr>
          <w:snapToGrid w:val="0"/>
          <w:sz w:val="20"/>
          <w:szCs w:val="20"/>
          <w:lang w:val="x-none" w:eastAsia="x-none"/>
        </w:rPr>
      </w:pPr>
      <w:r w:rsidRPr="00DA3FAB">
        <w:rPr>
          <w:b/>
          <w:sz w:val="22"/>
        </w:rPr>
        <w:t>Oferujemy dodatkowy nakład każdego artykułu sponsorowanego w ilości ………….. egzemplarzy</w:t>
      </w:r>
      <w:r w:rsidRPr="00DA3FAB">
        <w:rPr>
          <w:sz w:val="22"/>
        </w:rPr>
        <w:t xml:space="preserve"> (</w:t>
      </w:r>
      <w:r w:rsidRPr="00DA3FAB">
        <w:rPr>
          <w:i/>
          <w:sz w:val="22"/>
        </w:rPr>
        <w:t>należy wpisać liczbę</w:t>
      </w:r>
      <w:r w:rsidRPr="00DA3FAB">
        <w:rPr>
          <w:sz w:val="22"/>
        </w:rPr>
        <w:t xml:space="preserve"> </w:t>
      </w:r>
      <w:r w:rsidRPr="00DA3FAB">
        <w:rPr>
          <w:i/>
          <w:sz w:val="22"/>
        </w:rPr>
        <w:t>powyżej wymaganego minimum, tj. powyżej 4500 egzemplarzy)</w:t>
      </w:r>
      <w:r w:rsidRPr="00DA3FAB">
        <w:rPr>
          <w:sz w:val="22"/>
        </w:rPr>
        <w:t xml:space="preserve">. </w:t>
      </w:r>
    </w:p>
    <w:p w:rsidR="00DA3FAB" w:rsidRPr="00DA3FAB" w:rsidRDefault="00DA3FAB" w:rsidP="00A657DC">
      <w:pPr>
        <w:numPr>
          <w:ilvl w:val="0"/>
          <w:numId w:val="33"/>
        </w:numPr>
        <w:spacing w:after="0"/>
        <w:jc w:val="both"/>
        <w:rPr>
          <w:snapToGrid w:val="0"/>
          <w:sz w:val="20"/>
          <w:szCs w:val="20"/>
          <w:lang w:val="x-none" w:eastAsia="x-none"/>
        </w:rPr>
      </w:pPr>
      <w:r w:rsidRPr="00DA3FAB">
        <w:rPr>
          <w:sz w:val="22"/>
        </w:rPr>
        <w:t>Oświadczam, że artykuły sponsorowane  będą publikowane w następującym/-ych periodyku o zasięgu lokalnym (regionalnym): ……………………………………………………………..</w:t>
      </w:r>
    </w:p>
    <w:p w:rsidR="00DA3FAB" w:rsidRPr="00DA3FAB" w:rsidRDefault="00DA3FAB" w:rsidP="00A657DC">
      <w:pPr>
        <w:numPr>
          <w:ilvl w:val="0"/>
          <w:numId w:val="33"/>
        </w:numPr>
        <w:spacing w:after="0"/>
        <w:jc w:val="both"/>
        <w:rPr>
          <w:snapToGrid w:val="0"/>
          <w:sz w:val="20"/>
          <w:szCs w:val="20"/>
          <w:lang w:val="x-none" w:eastAsia="x-none"/>
        </w:rPr>
      </w:pPr>
      <w:r w:rsidRPr="00DA3FAB">
        <w:rPr>
          <w:sz w:val="22"/>
        </w:rPr>
        <w:t>Oświadczam, że artykuły sponsorowane będą publikowane na:</w:t>
      </w:r>
    </w:p>
    <w:p w:rsidR="00DA3FAB" w:rsidRDefault="00DA3FAB" w:rsidP="00A657DC">
      <w:pPr>
        <w:pStyle w:val="Tekstpodstawowy"/>
        <w:numPr>
          <w:ilvl w:val="1"/>
          <w:numId w:val="15"/>
        </w:numPr>
        <w:tabs>
          <w:tab w:val="clear" w:pos="1788"/>
          <w:tab w:val="num" w:pos="709"/>
        </w:tabs>
        <w:spacing w:line="276" w:lineRule="auto"/>
        <w:ind w:hanging="1362"/>
        <w:jc w:val="both"/>
        <w:rPr>
          <w:b w:val="0"/>
          <w:sz w:val="22"/>
          <w:szCs w:val="22"/>
        </w:rPr>
      </w:pPr>
      <w:r w:rsidRPr="00A7008A">
        <w:rPr>
          <w:b w:val="0"/>
          <w:sz w:val="22"/>
          <w:szCs w:val="22"/>
        </w:rPr>
        <w:t>3 lub 5 stronie w periodyku</w:t>
      </w:r>
      <w:r>
        <w:rPr>
          <w:b w:val="0"/>
          <w:sz w:val="22"/>
          <w:szCs w:val="22"/>
        </w:rPr>
        <w:t>;</w:t>
      </w:r>
    </w:p>
    <w:p w:rsidR="00DA3FAB" w:rsidRDefault="00DA3FAB" w:rsidP="00A657DC">
      <w:pPr>
        <w:pStyle w:val="Tekstpodstawowy"/>
        <w:numPr>
          <w:ilvl w:val="1"/>
          <w:numId w:val="15"/>
        </w:numPr>
        <w:tabs>
          <w:tab w:val="clear" w:pos="1788"/>
          <w:tab w:val="num" w:pos="709"/>
        </w:tabs>
        <w:spacing w:line="276" w:lineRule="auto"/>
        <w:ind w:hanging="136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lub 6 lub 7 stronie w periodyku;</w:t>
      </w:r>
    </w:p>
    <w:p w:rsidR="00DA3FAB" w:rsidRDefault="00DA3FAB" w:rsidP="00A657DC">
      <w:pPr>
        <w:pStyle w:val="Tekstpodstawowy"/>
        <w:numPr>
          <w:ilvl w:val="1"/>
          <w:numId w:val="15"/>
        </w:numPr>
        <w:tabs>
          <w:tab w:val="clear" w:pos="1788"/>
          <w:tab w:val="num" w:pos="709"/>
        </w:tabs>
        <w:spacing w:line="276" w:lineRule="auto"/>
        <w:ind w:hanging="136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Pozostałe strony nie wymienione w pkt a i b)</w:t>
      </w:r>
    </w:p>
    <w:p w:rsidR="00DA3FAB" w:rsidRPr="00A7008A" w:rsidRDefault="00DA3FAB" w:rsidP="00DA3FAB">
      <w:pPr>
        <w:pStyle w:val="Tekstpodstawowy"/>
        <w:spacing w:line="276" w:lineRule="auto"/>
        <w:ind w:left="1788"/>
        <w:jc w:val="both"/>
        <w:rPr>
          <w:sz w:val="22"/>
          <w:szCs w:val="22"/>
          <w:u w:val="single"/>
        </w:rPr>
      </w:pPr>
      <w:r w:rsidRPr="00A7008A">
        <w:rPr>
          <w:sz w:val="22"/>
          <w:szCs w:val="22"/>
          <w:u w:val="single"/>
        </w:rPr>
        <w:t>należy zakreślić tylko jeden właś</w:t>
      </w:r>
      <w:r>
        <w:rPr>
          <w:sz w:val="22"/>
          <w:szCs w:val="22"/>
          <w:u w:val="single"/>
        </w:rPr>
        <w:t>ciwy pkt tj. a)</w:t>
      </w:r>
      <w:r w:rsidRPr="00A7008A">
        <w:rPr>
          <w:sz w:val="22"/>
          <w:szCs w:val="22"/>
          <w:u w:val="single"/>
        </w:rPr>
        <w:t xml:space="preserve"> lu</w:t>
      </w:r>
      <w:r>
        <w:rPr>
          <w:sz w:val="22"/>
          <w:szCs w:val="22"/>
          <w:u w:val="single"/>
        </w:rPr>
        <w:t>b</w:t>
      </w:r>
      <w:r w:rsidRPr="00A7008A">
        <w:rPr>
          <w:sz w:val="22"/>
          <w:szCs w:val="22"/>
          <w:u w:val="single"/>
        </w:rPr>
        <w:t xml:space="preserve"> b) lub c)</w:t>
      </w:r>
    </w:p>
    <w:p w:rsidR="00DA3FAB" w:rsidRDefault="00DA3FAB" w:rsidP="00A657DC">
      <w:pPr>
        <w:pStyle w:val="Akapitzlist"/>
        <w:numPr>
          <w:ilvl w:val="0"/>
          <w:numId w:val="33"/>
        </w:numPr>
        <w:jc w:val="both"/>
        <w:rPr>
          <w:b/>
          <w:sz w:val="22"/>
        </w:rPr>
      </w:pPr>
      <w:r>
        <w:rPr>
          <w:b/>
          <w:sz w:val="22"/>
        </w:rPr>
        <w:t>Oferujemy zajawkę na pierwszej stronie periodyku każdego artykułu sponsorowanego:</w:t>
      </w:r>
    </w:p>
    <w:p w:rsidR="00DA3FAB" w:rsidRPr="00A7008A" w:rsidRDefault="00DA3FAB" w:rsidP="00A657DC">
      <w:pPr>
        <w:pStyle w:val="Akapitzlist"/>
        <w:numPr>
          <w:ilvl w:val="0"/>
          <w:numId w:val="40"/>
        </w:numPr>
        <w:ind w:hanging="294"/>
        <w:jc w:val="both"/>
        <w:rPr>
          <w:sz w:val="22"/>
        </w:rPr>
      </w:pPr>
      <w:r w:rsidRPr="00A7008A">
        <w:rPr>
          <w:sz w:val="22"/>
        </w:rPr>
        <w:t>TAK</w:t>
      </w:r>
    </w:p>
    <w:p w:rsidR="00DA3FAB" w:rsidRPr="00A7008A" w:rsidRDefault="00DA3FAB" w:rsidP="00A657DC">
      <w:pPr>
        <w:pStyle w:val="Akapitzlist"/>
        <w:numPr>
          <w:ilvl w:val="0"/>
          <w:numId w:val="40"/>
        </w:numPr>
        <w:spacing w:after="0"/>
        <w:ind w:left="0" w:firstLine="426"/>
        <w:jc w:val="both"/>
        <w:rPr>
          <w:sz w:val="22"/>
        </w:rPr>
      </w:pPr>
      <w:r>
        <w:rPr>
          <w:sz w:val="22"/>
        </w:rPr>
        <w:t xml:space="preserve"> </w:t>
      </w:r>
      <w:r w:rsidRPr="00A7008A">
        <w:rPr>
          <w:sz w:val="22"/>
        </w:rPr>
        <w:t>NIE</w:t>
      </w:r>
    </w:p>
    <w:p w:rsidR="00DA3FAB" w:rsidRDefault="00DA3FAB" w:rsidP="00DA3FAB">
      <w:pPr>
        <w:pStyle w:val="Tekstpodstawowy"/>
        <w:spacing w:line="276" w:lineRule="auto"/>
        <w:ind w:firstLine="1701"/>
        <w:jc w:val="both"/>
        <w:rPr>
          <w:sz w:val="22"/>
          <w:szCs w:val="22"/>
          <w:u w:val="single"/>
        </w:rPr>
      </w:pPr>
      <w:r w:rsidRPr="00A7008A">
        <w:rPr>
          <w:sz w:val="22"/>
          <w:szCs w:val="22"/>
          <w:u w:val="single"/>
        </w:rPr>
        <w:t>należy zakreślić tylko jeden właś</w:t>
      </w:r>
      <w:r>
        <w:rPr>
          <w:sz w:val="22"/>
          <w:szCs w:val="22"/>
          <w:u w:val="single"/>
        </w:rPr>
        <w:t>ciwy pkt tj. a)</w:t>
      </w:r>
      <w:r w:rsidRPr="00A7008A">
        <w:rPr>
          <w:sz w:val="22"/>
          <w:szCs w:val="22"/>
          <w:u w:val="single"/>
        </w:rPr>
        <w:t xml:space="preserve"> lu</w:t>
      </w:r>
      <w:r>
        <w:rPr>
          <w:sz w:val="22"/>
          <w:szCs w:val="22"/>
          <w:u w:val="single"/>
        </w:rPr>
        <w:t>b</w:t>
      </w:r>
      <w:r w:rsidRPr="00A7008A">
        <w:rPr>
          <w:sz w:val="22"/>
          <w:szCs w:val="22"/>
          <w:u w:val="single"/>
        </w:rPr>
        <w:t xml:space="preserve"> b)</w:t>
      </w:r>
    </w:p>
    <w:p w:rsidR="00DA3FAB" w:rsidRPr="00DA3FAB" w:rsidRDefault="00DA3FAB" w:rsidP="00DA3FAB">
      <w:pPr>
        <w:pStyle w:val="Tekstpodstawowy"/>
        <w:spacing w:line="276" w:lineRule="auto"/>
        <w:ind w:firstLine="1701"/>
        <w:jc w:val="both"/>
        <w:rPr>
          <w:sz w:val="22"/>
          <w:szCs w:val="22"/>
          <w:u w:val="single"/>
        </w:rPr>
      </w:pPr>
    </w:p>
    <w:p w:rsidR="00BA44EC" w:rsidRPr="00BA44EC" w:rsidRDefault="00BA44EC" w:rsidP="00A657DC">
      <w:pPr>
        <w:numPr>
          <w:ilvl w:val="0"/>
          <w:numId w:val="33"/>
        </w:numPr>
        <w:spacing w:after="0"/>
        <w:jc w:val="both"/>
        <w:rPr>
          <w:snapToGrid w:val="0"/>
          <w:sz w:val="20"/>
          <w:szCs w:val="20"/>
          <w:lang w:val="x-none" w:eastAsia="x-none"/>
        </w:rPr>
      </w:pPr>
      <w:r w:rsidRPr="00BA44EC">
        <w:rPr>
          <w:snapToGrid w:val="0"/>
          <w:sz w:val="20"/>
          <w:szCs w:val="20"/>
          <w:lang w:val="x-none" w:eastAsia="x-none"/>
        </w:rPr>
        <w:t>Oświadczam że wypełniłem obowiązki informacyjne przewidziane w art. 13 lub art. 14 RODO</w:t>
      </w:r>
      <w:r w:rsidRPr="00BA44EC">
        <w:rPr>
          <w:snapToGrid w:val="0"/>
          <w:sz w:val="20"/>
          <w:szCs w:val="20"/>
          <w:vertAlign w:val="superscript"/>
          <w:lang w:val="x-none" w:eastAsia="x-none"/>
        </w:rPr>
        <w:t>1)</w:t>
      </w:r>
      <w:r w:rsidRPr="00BA44EC">
        <w:rPr>
          <w:snapToGrid w:val="0"/>
          <w:sz w:val="20"/>
          <w:szCs w:val="2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A44EC" w:rsidRPr="00BA44EC" w:rsidRDefault="00BA44EC" w:rsidP="00A657DC">
      <w:pPr>
        <w:numPr>
          <w:ilvl w:val="0"/>
          <w:numId w:val="33"/>
        </w:numPr>
        <w:spacing w:after="0"/>
        <w:jc w:val="both"/>
        <w:rPr>
          <w:snapToGrid w:val="0"/>
          <w:color w:val="000000"/>
          <w:sz w:val="20"/>
          <w:szCs w:val="20"/>
          <w:lang w:val="x-none" w:eastAsia="x-none"/>
        </w:rPr>
      </w:pPr>
      <w:r w:rsidRPr="00BA44EC">
        <w:rPr>
          <w:snapToGrid w:val="0"/>
          <w:color w:val="000000"/>
          <w:sz w:val="20"/>
          <w:szCs w:val="20"/>
          <w:lang w:val="x-none" w:eastAsia="x-none"/>
        </w:rPr>
        <w:lastRenderedPageBreak/>
        <w:t>Oświadczam</w:t>
      </w:r>
      <w:r w:rsidRPr="00BA44EC">
        <w:rPr>
          <w:snapToGrid w:val="0"/>
          <w:color w:val="000000"/>
          <w:sz w:val="20"/>
          <w:szCs w:val="20"/>
          <w:lang w:eastAsia="x-none"/>
        </w:rPr>
        <w:t>,</w:t>
      </w:r>
      <w:r w:rsidRPr="00BA44EC">
        <w:rPr>
          <w:snapToGrid w:val="0"/>
          <w:color w:val="000000"/>
          <w:sz w:val="20"/>
          <w:szCs w:val="20"/>
          <w:lang w:val="x-none" w:eastAsia="x-none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………………………………………….</w:t>
      </w:r>
    </w:p>
    <w:p w:rsidR="00BA44EC" w:rsidRPr="00BA44EC" w:rsidRDefault="00BA44EC" w:rsidP="00A657DC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0"/>
        </w:rPr>
      </w:pPr>
      <w:r w:rsidRPr="00BA44EC">
        <w:rPr>
          <w:b w:val="0"/>
          <w:sz w:val="20"/>
        </w:rPr>
        <w:t xml:space="preserve">Oświadczamy, że uważamy się za związanych niniejszą ofertą zgodnie z terminem określonym </w:t>
      </w:r>
      <w:r>
        <w:rPr>
          <w:b w:val="0"/>
          <w:sz w:val="20"/>
        </w:rPr>
        <w:t xml:space="preserve">w </w:t>
      </w:r>
      <w:r w:rsidRPr="00BA44EC">
        <w:rPr>
          <w:b w:val="0"/>
          <w:sz w:val="20"/>
        </w:rPr>
        <w:t>SWZ.</w:t>
      </w:r>
    </w:p>
    <w:p w:rsidR="00BA44EC" w:rsidRPr="00BA44EC" w:rsidRDefault="00BA44EC" w:rsidP="00A657DC">
      <w:pPr>
        <w:pStyle w:val="Tekstpodstawowy"/>
        <w:numPr>
          <w:ilvl w:val="0"/>
          <w:numId w:val="33"/>
        </w:numPr>
        <w:spacing w:line="276" w:lineRule="auto"/>
        <w:jc w:val="left"/>
        <w:rPr>
          <w:b w:val="0"/>
          <w:snapToGrid w:val="0"/>
          <w:sz w:val="20"/>
        </w:rPr>
      </w:pPr>
      <w:r w:rsidRPr="00BA44EC">
        <w:rPr>
          <w:b w:val="0"/>
          <w:bCs/>
          <w:sz w:val="20"/>
          <w:lang w:eastAsia="ar-SA"/>
        </w:rPr>
        <w:t>Będę / nie będę ** zatrudniał podwykonawców.</w:t>
      </w:r>
    </w:p>
    <w:p w:rsidR="00BA44EC" w:rsidRDefault="00BA44EC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A44EC" w:rsidRDefault="00BA44EC" w:rsidP="00BA44EC">
      <w:pPr>
        <w:spacing w:after="0" w:line="360" w:lineRule="auto"/>
        <w:rPr>
          <w:color w:val="FF0000"/>
          <w:sz w:val="20"/>
          <w:szCs w:val="20"/>
        </w:rPr>
      </w:pPr>
    </w:p>
    <w:p w:rsidR="00DA3FAB" w:rsidRDefault="00DA3FAB" w:rsidP="00BA44EC">
      <w:pPr>
        <w:spacing w:after="0" w:line="360" w:lineRule="auto"/>
        <w:rPr>
          <w:color w:val="FF0000"/>
          <w:sz w:val="20"/>
          <w:szCs w:val="20"/>
        </w:rPr>
      </w:pPr>
    </w:p>
    <w:p w:rsidR="00DA3FAB" w:rsidRDefault="00DA3FAB" w:rsidP="00BA44EC">
      <w:pPr>
        <w:spacing w:after="0" w:line="360" w:lineRule="auto"/>
        <w:rPr>
          <w:color w:val="FF0000"/>
          <w:sz w:val="20"/>
          <w:szCs w:val="20"/>
        </w:rPr>
      </w:pPr>
    </w:p>
    <w:p w:rsidR="00DA3FAB" w:rsidRDefault="00DA3FAB" w:rsidP="00BA44EC">
      <w:pPr>
        <w:spacing w:after="0" w:line="360" w:lineRule="auto"/>
        <w:rPr>
          <w:color w:val="FF0000"/>
          <w:sz w:val="20"/>
          <w:szCs w:val="20"/>
        </w:rPr>
      </w:pPr>
    </w:p>
    <w:p w:rsidR="00DA3FAB" w:rsidRDefault="00DA3FAB" w:rsidP="00BA44EC">
      <w:pPr>
        <w:spacing w:after="0" w:line="360" w:lineRule="auto"/>
        <w:rPr>
          <w:color w:val="FF0000"/>
          <w:sz w:val="20"/>
          <w:szCs w:val="20"/>
        </w:rPr>
      </w:pPr>
    </w:p>
    <w:p w:rsidR="00DA3FAB" w:rsidRDefault="00DA3FAB" w:rsidP="00BA44EC">
      <w:pPr>
        <w:spacing w:after="0" w:line="360" w:lineRule="auto"/>
        <w:rPr>
          <w:color w:val="FF0000"/>
          <w:sz w:val="20"/>
          <w:szCs w:val="20"/>
        </w:rPr>
      </w:pPr>
    </w:p>
    <w:p w:rsidR="00DA3FAB" w:rsidRDefault="00DA3FAB" w:rsidP="00BA44EC">
      <w:pPr>
        <w:spacing w:after="0" w:line="360" w:lineRule="auto"/>
        <w:rPr>
          <w:color w:val="FF0000"/>
          <w:sz w:val="20"/>
          <w:szCs w:val="20"/>
        </w:rPr>
      </w:pPr>
    </w:p>
    <w:p w:rsidR="00DA3FAB" w:rsidRDefault="00DA3FAB" w:rsidP="00BA44EC">
      <w:pPr>
        <w:spacing w:after="0" w:line="360" w:lineRule="auto"/>
        <w:rPr>
          <w:color w:val="FF0000"/>
          <w:sz w:val="20"/>
          <w:szCs w:val="20"/>
        </w:rPr>
      </w:pPr>
    </w:p>
    <w:p w:rsidR="00DA3FAB" w:rsidRPr="008F066A" w:rsidRDefault="00DA3FAB" w:rsidP="00BA44EC">
      <w:pPr>
        <w:spacing w:after="0" w:line="360" w:lineRule="auto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BA44EC" w:rsidRPr="00BA44EC" w:rsidRDefault="00D749F8" w:rsidP="00BA44EC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  <w:r w:rsidR="00BA44EC">
        <w:rPr>
          <w:b w:val="0"/>
          <w:sz w:val="22"/>
        </w:rPr>
        <w:t xml:space="preserve">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BA44EC">
      <w:pPr>
        <w:widowControl w:val="0"/>
        <w:spacing w:after="0" w:line="240" w:lineRule="auto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A657D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A657D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A657D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BA44EC">
      <w:pPr>
        <w:rPr>
          <w:b/>
          <w:sz w:val="22"/>
        </w:rPr>
      </w:pPr>
    </w:p>
    <w:p w:rsidR="00DA3FAB" w:rsidRDefault="00DA3FAB" w:rsidP="00BA44EC">
      <w:pPr>
        <w:rPr>
          <w:b/>
          <w:sz w:val="22"/>
        </w:rPr>
      </w:pPr>
    </w:p>
    <w:p w:rsidR="00DA3FAB" w:rsidRDefault="00DA3FAB" w:rsidP="00BA44EC">
      <w:pPr>
        <w:rPr>
          <w:b/>
          <w:sz w:val="22"/>
        </w:rPr>
      </w:pPr>
    </w:p>
    <w:p w:rsidR="00DA3FAB" w:rsidRDefault="00DA3FAB" w:rsidP="00BA44EC">
      <w:pPr>
        <w:rPr>
          <w:b/>
          <w:sz w:val="22"/>
        </w:rPr>
      </w:pPr>
    </w:p>
    <w:p w:rsidR="00952B5B" w:rsidRDefault="00952B5B" w:rsidP="00952B5B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lastRenderedPageBreak/>
        <w:t>Załącznik nr 3 do SWZ</w:t>
      </w:r>
    </w:p>
    <w:p w:rsidR="00952B5B" w:rsidRDefault="00A10FE7" w:rsidP="00952B5B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ZP.272.1.20</w:t>
      </w:r>
      <w:r w:rsidR="00952B5B">
        <w:rPr>
          <w:bCs/>
          <w:sz w:val="22"/>
        </w:rPr>
        <w:t>.202</w:t>
      </w:r>
      <w:r>
        <w:rPr>
          <w:bCs/>
          <w:sz w:val="22"/>
        </w:rPr>
        <w:t>4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DA3FAB" w:rsidRDefault="00952B5B" w:rsidP="00DA3FAB">
      <w:pPr>
        <w:spacing w:line="240" w:lineRule="auto"/>
        <w:jc w:val="both"/>
        <w:rPr>
          <w:b/>
          <w:sz w:val="22"/>
        </w:rPr>
      </w:pPr>
      <w:r>
        <w:rPr>
          <w:b/>
          <w:sz w:val="21"/>
          <w:szCs w:val="21"/>
        </w:rPr>
        <w:t>dotyczy:</w:t>
      </w:r>
      <w:r w:rsidR="00DA3FAB" w:rsidRPr="00DA3FAB">
        <w:rPr>
          <w:rFonts w:ascii="Arial" w:hAnsi="Arial" w:cs="Arial"/>
          <w:b/>
          <w:sz w:val="22"/>
        </w:rPr>
        <w:t xml:space="preserve"> </w:t>
      </w:r>
      <w:r w:rsidR="00DA3FAB" w:rsidRPr="00DA3FAB">
        <w:rPr>
          <w:b/>
          <w:sz w:val="22"/>
        </w:rPr>
        <w:t>Publikacja artykułów sponsorowanych w bezpłatnych periodykach o zasięgu lokalnym (regionalnym).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A657DC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AC25FC" w:rsidRDefault="00AC25FC" w:rsidP="00AC25FC">
      <w:pPr>
        <w:spacing w:line="360" w:lineRule="auto"/>
        <w:jc w:val="both"/>
        <w:rPr>
          <w:sz w:val="22"/>
        </w:rPr>
      </w:pPr>
    </w:p>
    <w:p w:rsidR="00952B5B" w:rsidRDefault="00952B5B" w:rsidP="00AC25FC">
      <w:pPr>
        <w:spacing w:line="360" w:lineRule="auto"/>
        <w:jc w:val="both"/>
        <w:rPr>
          <w:i/>
          <w:sz w:val="16"/>
          <w:szCs w:val="16"/>
        </w:rPr>
      </w:pPr>
    </w:p>
    <w:p w:rsidR="00952B5B" w:rsidRDefault="00952B5B" w:rsidP="00952B5B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lastRenderedPageBreak/>
        <w:t>Załącznik nr 4 do SWZ</w:t>
      </w:r>
    </w:p>
    <w:p w:rsidR="00952B5B" w:rsidRDefault="00A10FE7" w:rsidP="00952B5B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ZP.272.1.20</w:t>
      </w:r>
      <w:r w:rsidR="00952B5B">
        <w:rPr>
          <w:bCs/>
          <w:sz w:val="22"/>
        </w:rPr>
        <w:t>.202</w:t>
      </w:r>
      <w:r>
        <w:rPr>
          <w:bCs/>
          <w:sz w:val="22"/>
        </w:rPr>
        <w:t>4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A657DC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A657DC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A657DC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952B5B">
        <w:rPr>
          <w:b w:val="0"/>
          <w:sz w:val="22"/>
          <w:szCs w:val="22"/>
        </w:rPr>
        <w:t xml:space="preserve">niu przedmiotem  którego jest: </w:t>
      </w:r>
    </w:p>
    <w:p w:rsidR="007021FD" w:rsidRPr="00DA3FAB" w:rsidRDefault="00DA3FAB" w:rsidP="00DA3FAB">
      <w:pPr>
        <w:spacing w:line="240" w:lineRule="auto"/>
        <w:jc w:val="both"/>
        <w:rPr>
          <w:b/>
          <w:sz w:val="22"/>
        </w:rPr>
      </w:pPr>
      <w:r w:rsidRPr="00DA3FAB">
        <w:rPr>
          <w:b/>
          <w:sz w:val="22"/>
        </w:rPr>
        <w:t>Publikacja artykułów sponsorowanych w bezpłatnych periodykach o zasięgu lokaln</w:t>
      </w:r>
      <w:r w:rsidR="00392A3E">
        <w:rPr>
          <w:b/>
          <w:sz w:val="22"/>
        </w:rPr>
        <w:t>ym (regionalnym)</w:t>
      </w:r>
      <w:r>
        <w:rPr>
          <w:sz w:val="22"/>
        </w:rPr>
        <w:t>.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AC2482" w:rsidRDefault="00AC248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2482" w:rsidRDefault="00AC248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2482" w:rsidRDefault="00AC248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2482" w:rsidRDefault="00AC2482" w:rsidP="00AC2482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lastRenderedPageBreak/>
        <w:t>Załącznik nr 5 do SWZ</w:t>
      </w:r>
    </w:p>
    <w:p w:rsidR="00AC2482" w:rsidRDefault="00A10FE7" w:rsidP="00AC2482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ZP.272.1.20</w:t>
      </w:r>
      <w:r w:rsidR="00AC2482">
        <w:rPr>
          <w:bCs/>
          <w:sz w:val="22"/>
        </w:rPr>
        <w:t>.202</w:t>
      </w:r>
      <w:r>
        <w:rPr>
          <w:bCs/>
          <w:sz w:val="22"/>
        </w:rPr>
        <w:t>4</w:t>
      </w:r>
    </w:p>
    <w:p w:rsidR="00AC2482" w:rsidRPr="00255E62" w:rsidRDefault="00AC2482" w:rsidP="00AC248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255E62">
        <w:rPr>
          <w:b/>
          <w:sz w:val="22"/>
          <w:szCs w:val="22"/>
        </w:rPr>
        <w:t>Sprawa nr ……………..</w:t>
      </w:r>
    </w:p>
    <w:p w:rsidR="00AC2482" w:rsidRDefault="00AC2482" w:rsidP="00AC2482">
      <w:pPr>
        <w:pStyle w:val="Akapitzlist1"/>
        <w:spacing w:line="360" w:lineRule="auto"/>
        <w:ind w:left="0"/>
        <w:jc w:val="center"/>
        <w:rPr>
          <w:b/>
          <w:sz w:val="22"/>
          <w:szCs w:val="22"/>
        </w:rPr>
      </w:pPr>
    </w:p>
    <w:p w:rsidR="00AC2482" w:rsidRPr="00A251ED" w:rsidRDefault="00AC2482" w:rsidP="00AC2482">
      <w:pPr>
        <w:pStyle w:val="Akapitzlist1"/>
        <w:spacing w:line="360" w:lineRule="auto"/>
        <w:ind w:left="0"/>
        <w:jc w:val="center"/>
        <w:rPr>
          <w:b/>
          <w:sz w:val="22"/>
          <w:szCs w:val="22"/>
        </w:rPr>
      </w:pPr>
      <w:r w:rsidRPr="00255E62">
        <w:rPr>
          <w:b/>
          <w:sz w:val="22"/>
          <w:szCs w:val="22"/>
        </w:rPr>
        <w:t xml:space="preserve">PROJEKTOWANE POSTANOWIENIA UMOWY  </w:t>
      </w:r>
    </w:p>
    <w:p w:rsidR="00AC2482" w:rsidRDefault="00AC2482" w:rsidP="00AC2482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UMOWA Nr ………</w:t>
      </w:r>
    </w:p>
    <w:p w:rsidR="00AC2482" w:rsidRDefault="00AC2482" w:rsidP="00AC2482">
      <w:pPr>
        <w:spacing w:after="0" w:line="240" w:lineRule="auto"/>
        <w:jc w:val="both"/>
        <w:rPr>
          <w:sz w:val="22"/>
        </w:rPr>
      </w:pPr>
    </w:p>
    <w:p w:rsidR="00125E2E" w:rsidRDefault="00A10FE7" w:rsidP="00125E2E">
      <w:pPr>
        <w:spacing w:after="0"/>
        <w:jc w:val="both"/>
      </w:pPr>
      <w:r>
        <w:rPr>
          <w:sz w:val="22"/>
        </w:rPr>
        <w:t>zawarta w dniu …………………….</w:t>
      </w:r>
      <w:r w:rsidR="00125E2E">
        <w:rPr>
          <w:sz w:val="22"/>
        </w:rPr>
        <w:t xml:space="preserve"> r. </w:t>
      </w:r>
      <w:r w:rsidR="00125E2E">
        <w:rPr>
          <w:color w:val="000000"/>
          <w:sz w:val="22"/>
        </w:rPr>
        <w:t>w rezultacie postępowania o udzielenie zamówienia publicznego prowadzonego w trybie podstawowym, zgodnie z przepisami ustawy z dnia 11 września 2019 r. Prawo zam</w:t>
      </w:r>
      <w:r>
        <w:rPr>
          <w:color w:val="000000"/>
          <w:sz w:val="22"/>
        </w:rPr>
        <w:t>ówień publicznych (Dz. U. z 2023 r. poz. 1605</w:t>
      </w:r>
      <w:r w:rsidR="00125E2E">
        <w:rPr>
          <w:color w:val="000000"/>
          <w:sz w:val="22"/>
        </w:rPr>
        <w:t xml:space="preserve"> ze zm.), pomiędzy:</w:t>
      </w:r>
    </w:p>
    <w:p w:rsidR="00125E2E" w:rsidRPr="00B83A98" w:rsidRDefault="00125E2E" w:rsidP="00125E2E">
      <w:pPr>
        <w:spacing w:after="0"/>
        <w:jc w:val="both"/>
      </w:pPr>
      <w:r>
        <w:rPr>
          <w:b/>
          <w:sz w:val="22"/>
        </w:rPr>
        <w:t>Województwem Warmińsko-Mazurskim</w:t>
      </w:r>
      <w:r>
        <w:rPr>
          <w:sz w:val="22"/>
        </w:rPr>
        <w:t xml:space="preserve"> z siedzibą w Olsztynie przy ul. Emilii Plater 1, 10-562 Olsztyn; </w:t>
      </w:r>
      <w:r w:rsidRPr="00B83A98">
        <w:rPr>
          <w:sz w:val="22"/>
        </w:rPr>
        <w:t xml:space="preserve">NIP: 7393890447, zwanym dalej </w:t>
      </w:r>
      <w:r w:rsidRPr="00B83A98">
        <w:rPr>
          <w:b/>
          <w:sz w:val="22"/>
        </w:rPr>
        <w:t>Zamawiającym,</w:t>
      </w:r>
      <w:r w:rsidRPr="00B83A98">
        <w:rPr>
          <w:sz w:val="22"/>
        </w:rPr>
        <w:t xml:space="preserve"> reprezentowanym przez Zarząd Województwa, w imieniu którego działają:</w:t>
      </w:r>
    </w:p>
    <w:p w:rsidR="00125E2E" w:rsidRPr="00B83A98" w:rsidRDefault="00125E2E" w:rsidP="00125E2E">
      <w:pPr>
        <w:pStyle w:val="Akapitzlist1"/>
        <w:numPr>
          <w:ilvl w:val="0"/>
          <w:numId w:val="34"/>
        </w:numPr>
        <w:spacing w:line="276" w:lineRule="auto"/>
        <w:ind w:left="284" w:hanging="284"/>
        <w:contextualSpacing/>
        <w:rPr>
          <w:sz w:val="22"/>
          <w:szCs w:val="22"/>
          <w:lang w:eastAsia="pl-PL"/>
        </w:rPr>
      </w:pPr>
      <w:r w:rsidRPr="00B83A98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25E2E" w:rsidRPr="00B83A98" w:rsidRDefault="00125E2E" w:rsidP="00125E2E">
      <w:pPr>
        <w:pStyle w:val="Akapitzlist1"/>
        <w:numPr>
          <w:ilvl w:val="0"/>
          <w:numId w:val="34"/>
        </w:numPr>
        <w:spacing w:line="276" w:lineRule="auto"/>
        <w:ind w:left="284" w:hanging="284"/>
        <w:contextualSpacing/>
      </w:pPr>
      <w:r w:rsidRPr="00B83A98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25E2E" w:rsidRPr="00B83A98" w:rsidRDefault="00125E2E" w:rsidP="00125E2E">
      <w:pPr>
        <w:pStyle w:val="Standard"/>
        <w:spacing w:line="276" w:lineRule="auto"/>
        <w:jc w:val="both"/>
        <w:rPr>
          <w:rFonts w:cs="Times New Roman"/>
        </w:rPr>
      </w:pPr>
      <w:r w:rsidRPr="00B83A98">
        <w:rPr>
          <w:rFonts w:cs="Times New Roman"/>
          <w:sz w:val="22"/>
          <w:szCs w:val="22"/>
          <w:lang w:val="pl-PL"/>
        </w:rPr>
        <w:t>a:</w:t>
      </w:r>
    </w:p>
    <w:p w:rsidR="00125E2E" w:rsidRPr="00B83A98" w:rsidRDefault="00125E2E" w:rsidP="00125E2E">
      <w:pPr>
        <w:pStyle w:val="Standard"/>
        <w:spacing w:line="276" w:lineRule="auto"/>
        <w:jc w:val="both"/>
        <w:rPr>
          <w:rFonts w:cs="Times New Roman"/>
        </w:rPr>
      </w:pPr>
      <w:r w:rsidRPr="00B83A98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E2E" w:rsidRDefault="00125E2E" w:rsidP="00125E2E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9775E0">
        <w:rPr>
          <w:rFonts w:cs="Times New Roman"/>
          <w:sz w:val="22"/>
          <w:szCs w:val="22"/>
          <w:lang w:val="pl-PL"/>
        </w:rPr>
        <w:t>zwanym w dalszej części umowy „Wykonawcą”</w:t>
      </w:r>
      <w:r>
        <w:rPr>
          <w:rFonts w:cs="Times New Roman"/>
          <w:sz w:val="22"/>
          <w:szCs w:val="22"/>
          <w:lang w:val="pl-PL"/>
        </w:rPr>
        <w:t>,</w:t>
      </w:r>
    </w:p>
    <w:p w:rsidR="00125E2E" w:rsidRDefault="00125E2E" w:rsidP="00125E2E">
      <w:pPr>
        <w:spacing w:after="0"/>
        <w:jc w:val="both"/>
        <w:rPr>
          <w:sz w:val="22"/>
        </w:rPr>
      </w:pPr>
      <w:r w:rsidRPr="00286125">
        <w:rPr>
          <w:sz w:val="22"/>
        </w:rPr>
        <w:t>zaś wspólnie zwanymi dalej „Stronami” lub osobno „Stroną”.</w:t>
      </w:r>
    </w:p>
    <w:p w:rsidR="00125E2E" w:rsidRDefault="00125E2E" w:rsidP="00125E2E">
      <w:pPr>
        <w:ind w:firstLine="45"/>
        <w:jc w:val="center"/>
        <w:rPr>
          <w:b/>
          <w:sz w:val="22"/>
        </w:rPr>
      </w:pPr>
    </w:p>
    <w:p w:rsidR="00125E2E" w:rsidRDefault="00125E2E" w:rsidP="00125E2E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§ 1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jc w:val="both"/>
        <w:rPr>
          <w:sz w:val="22"/>
        </w:rPr>
      </w:pPr>
      <w:r>
        <w:rPr>
          <w:color w:val="000000"/>
          <w:sz w:val="22"/>
        </w:rPr>
        <w:t xml:space="preserve">Przedmiotem umowy jest </w:t>
      </w:r>
      <w:r>
        <w:rPr>
          <w:sz w:val="22"/>
        </w:rPr>
        <w:t>cykliczna</w:t>
      </w:r>
      <w:r w:rsidRPr="007841A2">
        <w:rPr>
          <w:sz w:val="22"/>
        </w:rPr>
        <w:t xml:space="preserve"> usługa publikacji artykułów sponsorowanych Urzędu Marszałkowskiego Województwa Warmińsko-Mazurskiego w Olsztynie </w:t>
      </w:r>
      <w:r>
        <w:rPr>
          <w:sz w:val="22"/>
        </w:rPr>
        <w:t xml:space="preserve">w następującym periodyku </w:t>
      </w:r>
      <w:r>
        <w:rPr>
          <w:sz w:val="22"/>
        </w:rPr>
        <w:br/>
        <w:t>o zasięgu lokalnym (regionalnym): ………………………………………………..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sz w:val="22"/>
        </w:rPr>
      </w:pPr>
      <w:r>
        <w:rPr>
          <w:sz w:val="22"/>
        </w:rPr>
        <w:t>Sukcesywna publikacja polegać będzie na przyjmowaniu przez Wykonawcę artykułów sponsorowanych do publikacji oraz zamieszczanie publikacji kolorowych na stronach redakcyjnych periodyku, który spełnia następujące wymagania:</w:t>
      </w:r>
    </w:p>
    <w:p w:rsidR="006D4856" w:rsidRDefault="006D4856" w:rsidP="006D4856">
      <w:pPr>
        <w:pStyle w:val="Tekstpodstawowy"/>
        <w:numPr>
          <w:ilvl w:val="1"/>
          <w:numId w:val="48"/>
        </w:numPr>
        <w:tabs>
          <w:tab w:val="clear" w:pos="1440"/>
        </w:tabs>
        <w:suppressAutoHyphens/>
        <w:ind w:left="567" w:hanging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jest bezpłatny;</w:t>
      </w:r>
    </w:p>
    <w:p w:rsidR="006D4856" w:rsidRPr="00D03CCD" w:rsidRDefault="006D4856" w:rsidP="006D4856">
      <w:pPr>
        <w:pStyle w:val="Tekstpodstawowy"/>
        <w:numPr>
          <w:ilvl w:val="1"/>
          <w:numId w:val="48"/>
        </w:numPr>
        <w:tabs>
          <w:tab w:val="clear" w:pos="1440"/>
          <w:tab w:val="num" w:pos="567"/>
        </w:tabs>
        <w:suppressAutoHyphens/>
        <w:ind w:left="567" w:hanging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ukazuje się w postaci drukowanej regularnie co najmniej raz </w:t>
      </w:r>
      <w:r w:rsidRPr="00D03CCD">
        <w:rPr>
          <w:b w:val="0"/>
          <w:sz w:val="22"/>
          <w:szCs w:val="22"/>
        </w:rPr>
        <w:t>w miesiącu na terenie obejmującym co najmniej jeden powiat w województwie warmińsko-mazurskim;</w:t>
      </w:r>
    </w:p>
    <w:p w:rsidR="006D4856" w:rsidRPr="00D03CCD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NewRoman"/>
          <w:sz w:val="22"/>
        </w:rPr>
      </w:pPr>
      <w:r w:rsidRPr="00D03CCD">
        <w:rPr>
          <w:sz w:val="22"/>
        </w:rPr>
        <w:t xml:space="preserve">Nakład każdego artykułu sponsorowanego w periodyku o zasięgu lokalnym (regionalnym) w dniu publikacji, będzie nie mniejszy niż ……………. egzemplarzy. </w:t>
      </w:r>
    </w:p>
    <w:p w:rsidR="006D4856" w:rsidRPr="00392A3E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sz w:val="22"/>
        </w:rPr>
      </w:pPr>
      <w:r>
        <w:rPr>
          <w:sz w:val="22"/>
        </w:rPr>
        <w:t>Wykonawca zamieści/nie zamieści zajawkę na pierwszej stronie periodyku każdego artykułu sponsorowanego</w:t>
      </w:r>
      <w:r w:rsidRPr="00D03CCD">
        <w:rPr>
          <w:sz w:val="22"/>
        </w:rPr>
        <w:t>.</w:t>
      </w:r>
      <w:r w:rsidRPr="00392A3E">
        <w:rPr>
          <w:sz w:val="22"/>
        </w:rPr>
        <w:t xml:space="preserve"> 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NewRoman"/>
          <w:sz w:val="22"/>
        </w:rPr>
      </w:pPr>
      <w:r>
        <w:rPr>
          <w:sz w:val="22"/>
        </w:rPr>
        <w:t>Artykuł sponsorowany będzie publikowany na ………… stronie periodyku.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NewRoman"/>
          <w:sz w:val="22"/>
        </w:rPr>
      </w:pPr>
      <w:r>
        <w:rPr>
          <w:rFonts w:eastAsia="TimesNewRoman"/>
          <w:sz w:val="22"/>
        </w:rPr>
        <w:t>Szacowana ilość zamawianej powierzchni ogłoszeniowej to: 12 stron redakcyjnych pisanych ze zdjęciem/zdjęciami.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sz w:val="22"/>
        </w:rPr>
      </w:pPr>
      <w:r>
        <w:rPr>
          <w:rFonts w:eastAsia="TimesNewRoman"/>
          <w:sz w:val="22"/>
        </w:rPr>
        <w:t>Zamówienie będzie realizowane częściami, przynajmniej raz w miesiącu, według bieżących potrzeb Zamawiającego</w:t>
      </w:r>
      <w:r>
        <w:rPr>
          <w:color w:val="000000"/>
          <w:sz w:val="22"/>
        </w:rPr>
        <w:t xml:space="preserve">. Z zastrzeżeniem ust. 8, Zamawiający zastrzega sobie prawo do niewykorzystania całkowitej wartości umowy, o której mowa w </w:t>
      </w:r>
      <w:r>
        <w:rPr>
          <w:sz w:val="22"/>
        </w:rPr>
        <w:t>§ 3 ust. 1</w:t>
      </w:r>
      <w:r>
        <w:rPr>
          <w:color w:val="000000"/>
          <w:sz w:val="22"/>
        </w:rPr>
        <w:t xml:space="preserve">. Wykonawcy nie przysługuje z tego tytułu jakiekolwiek roszczenie względem Zamawiającego, w tym z tytułu poniesionych kosztów i wydatków. 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NewRoman"/>
          <w:sz w:val="22"/>
        </w:rPr>
      </w:pPr>
      <w:r>
        <w:rPr>
          <w:sz w:val="22"/>
        </w:rPr>
        <w:t>Zamawiający gwarantuje realizację przedmiotu umowy na poziomie 8 stron redakcyjnych.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sz w:val="22"/>
        </w:rPr>
      </w:pPr>
      <w:r>
        <w:rPr>
          <w:rFonts w:eastAsia="TimesNewRoman"/>
          <w:sz w:val="22"/>
        </w:rPr>
        <w:t>Zamawiający każdorazowo określi termin publikacji artykułu sponsorowanego.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color w:val="000000"/>
          <w:sz w:val="22"/>
        </w:rPr>
      </w:pPr>
      <w:r>
        <w:rPr>
          <w:sz w:val="22"/>
        </w:rPr>
        <w:t>Zamawiający zobowiązuje się do przesyłania drogą elektroniczną pod wskazany przez Wykonawcę adres mailowy treści artykułu sponsorowanego najpóźniej na 1 dzień przed publikacją do godziny 15:00.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sz w:val="22"/>
        </w:rPr>
      </w:pPr>
      <w:r>
        <w:rPr>
          <w:color w:val="000000"/>
          <w:sz w:val="22"/>
        </w:rPr>
        <w:t xml:space="preserve">Zamawiający </w:t>
      </w:r>
      <w:r>
        <w:rPr>
          <w:sz w:val="22"/>
        </w:rPr>
        <w:t>może żądać przedstawienia do akceptacji wielkości zlecanego do druku artykułu sponsorowanego lub projektu zlecanego artykułu sponsorowanego w skali 1:1.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sz w:val="22"/>
        </w:rPr>
      </w:pPr>
      <w:r>
        <w:rPr>
          <w:sz w:val="22"/>
        </w:rPr>
        <w:lastRenderedPageBreak/>
        <w:t xml:space="preserve"> Zmiany treści lub wzoru artykułu sponsorowanego wymagają formy pisemnej, w terminie umożliwiającym techniczne wprowadzenie zmian.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jc w:val="both"/>
        <w:rPr>
          <w:sz w:val="22"/>
        </w:rPr>
      </w:pPr>
      <w:r w:rsidRPr="00B57726">
        <w:rPr>
          <w:sz w:val="22"/>
        </w:rPr>
        <w:t xml:space="preserve">Zamawiający nie dopuszcza możliwości publikacji artykułów </w:t>
      </w:r>
      <w:r>
        <w:rPr>
          <w:sz w:val="22"/>
        </w:rPr>
        <w:t>sponsorowanych</w:t>
      </w:r>
      <w:r w:rsidRPr="00B57726">
        <w:rPr>
          <w:sz w:val="22"/>
        </w:rPr>
        <w:t xml:space="preserve"> w oddzielnym dodatku tematycznym bądź branżowym (opublikowanym do całego nakładu </w:t>
      </w:r>
      <w:r>
        <w:rPr>
          <w:sz w:val="22"/>
        </w:rPr>
        <w:t>periodyku</w:t>
      </w:r>
      <w:r w:rsidRPr="00B57726">
        <w:rPr>
          <w:sz w:val="22"/>
        </w:rPr>
        <w:t xml:space="preserve"> w dniu publikacji </w:t>
      </w:r>
      <w:r>
        <w:rPr>
          <w:sz w:val="22"/>
        </w:rPr>
        <w:t>artykułu sponsorowanego</w:t>
      </w:r>
      <w:r w:rsidRPr="00B57726">
        <w:rPr>
          <w:sz w:val="22"/>
        </w:rPr>
        <w:t>).</w:t>
      </w:r>
    </w:p>
    <w:p w:rsidR="006D4856" w:rsidRDefault="006D4856" w:rsidP="006D4856">
      <w:pPr>
        <w:numPr>
          <w:ilvl w:val="0"/>
          <w:numId w:val="44"/>
        </w:numPr>
        <w:suppressAutoHyphens/>
        <w:spacing w:after="0" w:line="240" w:lineRule="auto"/>
        <w:jc w:val="both"/>
        <w:rPr>
          <w:sz w:val="22"/>
        </w:rPr>
      </w:pPr>
      <w:r w:rsidRPr="00B57726">
        <w:rPr>
          <w:sz w:val="22"/>
        </w:rPr>
        <w:t xml:space="preserve">Zamawiający nie dopuszcza publikacji artykułu </w:t>
      </w:r>
      <w:r>
        <w:rPr>
          <w:sz w:val="22"/>
        </w:rPr>
        <w:t>sponsorowanego</w:t>
      </w:r>
      <w:r w:rsidRPr="00B57726">
        <w:rPr>
          <w:sz w:val="22"/>
        </w:rPr>
        <w:t xml:space="preserve"> sąsiadującego ze stronami ogłoszeniowymi, stronami z komunikatami i nekrologami, repertuarami, informacjami na temat przetargów. Każdy artykuł prasowy musi zostać opublikowany w pełnym nakładzie </w:t>
      </w:r>
      <w:r>
        <w:rPr>
          <w:sz w:val="22"/>
        </w:rPr>
        <w:t>periodyku</w:t>
      </w:r>
      <w:r w:rsidRPr="00B57726">
        <w:rPr>
          <w:sz w:val="22"/>
        </w:rPr>
        <w:t>.</w:t>
      </w:r>
    </w:p>
    <w:p w:rsidR="006D4856" w:rsidRPr="00AC1D5C" w:rsidRDefault="006D4856" w:rsidP="006D4856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sz w:val="22"/>
        </w:rPr>
      </w:pPr>
      <w:r w:rsidRPr="00AC1D5C">
        <w:rPr>
          <w:sz w:val="22"/>
        </w:rPr>
        <w:t>Wykonawca zobowiązuje się do zrealizowania przedmiotu umowy w sposób zapewniający dostępność osobom ze szczególnymi potrzebami w rozumieniu ustawy z dnia 19 lipca 2019 roku o zapewnianiu dostępności osobom ze szczególnymi potrzebami i w tym celu przy realizacji przedmiotu umowy zobowiązuje się zastosować racjonalne usprawnienia, rozumiane jako konieczne i odpowiednie zmiany i dostosowania, nie nakładające nieproporcjonalnego lub nadmiernego obciążenia, jeśli jest to potrzebne w konkretnym przypadku w celu zapewnienia dostępności osobom ze szczególnymi potrzebami.</w:t>
      </w:r>
      <w:r w:rsidRPr="00AC1D5C">
        <w:rPr>
          <w:rFonts w:ascii="Arial" w:hAnsi="Arial" w:cs="Arial"/>
        </w:rPr>
        <w:t xml:space="preserve"> </w:t>
      </w:r>
      <w:r w:rsidRPr="00AC1D5C">
        <w:rPr>
          <w:sz w:val="22"/>
        </w:rPr>
        <w:t xml:space="preserve">Artykuły powinny być sporządzone zgodnie z zasadami projektowania uniwersalnego, tj. w sposób ułatwiający korzystanie wszystkim, w tym osobom z różnymi rodzajami niepełnosprawności (np. dysfunkcjami narządu wzroku, słuchu i ruchu). W szczególności chodzi o: </w:t>
      </w:r>
    </w:p>
    <w:p w:rsidR="006D4856" w:rsidRPr="00F739B2" w:rsidRDefault="006D4856" w:rsidP="006D4856">
      <w:pPr>
        <w:numPr>
          <w:ilvl w:val="0"/>
          <w:numId w:val="49"/>
        </w:numPr>
        <w:spacing w:after="0" w:line="240" w:lineRule="auto"/>
        <w:ind w:left="851"/>
        <w:jc w:val="both"/>
        <w:rPr>
          <w:sz w:val="22"/>
        </w:rPr>
      </w:pPr>
      <w:r w:rsidRPr="00F739B2">
        <w:rPr>
          <w:sz w:val="22"/>
        </w:rPr>
        <w:t>zaprojektowanie odpowiedniej struktury tekstu, czyli stosowanie możliwie często tytułów, akapitów i śródtytułów w tekście ułatwiających osobom z niepełnosprawnościami poruszanie się po nim (w tym stosowanie jednolitej i jasnej hierarchii nagłówków, np. tytuł artykułu: nagłówek poziom 1, akapit – nagłówek poziom 2, węższy fragment treści – nagłówek poziom 3);</w:t>
      </w:r>
    </w:p>
    <w:p w:rsidR="006D4856" w:rsidRPr="00F739B2" w:rsidRDefault="006D4856" w:rsidP="006D4856">
      <w:pPr>
        <w:numPr>
          <w:ilvl w:val="0"/>
          <w:numId w:val="49"/>
        </w:numPr>
        <w:spacing w:after="0" w:line="240" w:lineRule="auto"/>
        <w:ind w:left="851"/>
        <w:jc w:val="both"/>
        <w:rPr>
          <w:sz w:val="22"/>
        </w:rPr>
      </w:pPr>
      <w:r w:rsidRPr="00F739B2">
        <w:rPr>
          <w:sz w:val="22"/>
        </w:rPr>
        <w:t>stosowanie czcionek, gładkich, bez ozdobników, z odpowiednimi przestrzeniami między każdą literą, bez cieniowania i bez szarości, unikanie kursywy;</w:t>
      </w:r>
    </w:p>
    <w:p w:rsidR="006D4856" w:rsidRPr="00F739B2" w:rsidRDefault="006D4856" w:rsidP="006D4856">
      <w:pPr>
        <w:numPr>
          <w:ilvl w:val="0"/>
          <w:numId w:val="49"/>
        </w:numPr>
        <w:spacing w:after="0" w:line="240" w:lineRule="auto"/>
        <w:ind w:left="851"/>
        <w:jc w:val="both"/>
        <w:rPr>
          <w:sz w:val="22"/>
        </w:rPr>
      </w:pPr>
      <w:r w:rsidRPr="00F739B2">
        <w:rPr>
          <w:sz w:val="22"/>
        </w:rPr>
        <w:t xml:space="preserve">stosowanie prawidłowego kontrastu między tekstem a tłem (np. czarny tekst na białym tle dla tekstu podstawowego, dla nagłówków ewentualnie kolory o dużym kontraście) z dużymi i widocznymi znakami interpunkcyjnymi; kontrast minimalny powinien być zachowany na poziomie od 4,5 do 1; </w:t>
      </w:r>
    </w:p>
    <w:p w:rsidR="006D4856" w:rsidRPr="00F739B2" w:rsidRDefault="006D4856" w:rsidP="006D4856">
      <w:pPr>
        <w:numPr>
          <w:ilvl w:val="0"/>
          <w:numId w:val="49"/>
        </w:numPr>
        <w:spacing w:after="0" w:line="240" w:lineRule="auto"/>
        <w:ind w:left="851"/>
        <w:jc w:val="both"/>
        <w:rPr>
          <w:sz w:val="22"/>
        </w:rPr>
      </w:pPr>
      <w:r w:rsidRPr="00F739B2">
        <w:rPr>
          <w:sz w:val="22"/>
        </w:rPr>
        <w:t>czytelność czcionki: czcionka powinna być możliwie jak największa; ale należy to dostosować do koniecznej do umieszczenia na stronie liczby znaków, nagłówki powinny być większe od tekstu podstawowego o co najmniej 2 pkt;</w:t>
      </w:r>
    </w:p>
    <w:p w:rsidR="006D4856" w:rsidRPr="00F739B2" w:rsidRDefault="006D4856" w:rsidP="006D4856">
      <w:pPr>
        <w:numPr>
          <w:ilvl w:val="0"/>
          <w:numId w:val="49"/>
        </w:numPr>
        <w:spacing w:after="0" w:line="240" w:lineRule="auto"/>
        <w:ind w:left="851"/>
        <w:jc w:val="both"/>
        <w:rPr>
          <w:sz w:val="22"/>
        </w:rPr>
      </w:pPr>
      <w:r w:rsidRPr="00F739B2">
        <w:rPr>
          <w:sz w:val="22"/>
        </w:rPr>
        <w:t>unikanie: nadmiernego formatowania tekstu, dzielenia wyrazów, czysto ozdobnych elementów graficznych oraz stosowania w ich miejsce prostych grafik informacyjnych, wcięć w akapicie (możemy go zastąpić odstępem), różnego kroju czcionki dla różnych elementów layoutu strony i treści podstawowych.</w:t>
      </w:r>
    </w:p>
    <w:p w:rsidR="006D4856" w:rsidRPr="003C7C20" w:rsidRDefault="006D4856" w:rsidP="006D485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color w:val="000000"/>
          <w:sz w:val="22"/>
        </w:rPr>
      </w:pPr>
      <w:r>
        <w:rPr>
          <w:sz w:val="22"/>
        </w:rPr>
        <w:t xml:space="preserve"> Ilekroć w niniejszej umowie jest mowa o dniach roboczych należy przez to rozumieć dni tygodnia od poniedziałku do piątku z wyłączeniem dni ustawowo wolnych od pracy.</w:t>
      </w:r>
    </w:p>
    <w:p w:rsidR="006D4856" w:rsidRPr="00D03CCD" w:rsidRDefault="006D4856" w:rsidP="006D4856">
      <w:pPr>
        <w:rPr>
          <w:sz w:val="22"/>
        </w:rPr>
      </w:pPr>
    </w:p>
    <w:p w:rsidR="006D4856" w:rsidRDefault="006D4856" w:rsidP="006D4856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§ 2</w:t>
      </w:r>
    </w:p>
    <w:p w:rsidR="006D4856" w:rsidRDefault="006D4856" w:rsidP="006D4856">
      <w:pPr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Termin realizacji umowy:</w:t>
      </w:r>
      <w:r>
        <w:rPr>
          <w:sz w:val="22"/>
        </w:rPr>
        <w:t xml:space="preserve"> 12 miesięcy od dnia zawarcia umowy, lecz nie dłużej niż do wyczerpania kwoty, </w:t>
      </w:r>
      <w:r>
        <w:rPr>
          <w:color w:val="000000"/>
          <w:sz w:val="22"/>
        </w:rPr>
        <w:t xml:space="preserve">o której mowa w </w:t>
      </w:r>
      <w:r>
        <w:rPr>
          <w:sz w:val="22"/>
        </w:rPr>
        <w:t>§ 3 ust. 1 umowy.</w:t>
      </w:r>
    </w:p>
    <w:p w:rsidR="006D4856" w:rsidRDefault="006D4856" w:rsidP="006D4856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§ 3</w:t>
      </w:r>
    </w:p>
    <w:p w:rsidR="006D4856" w:rsidRDefault="006D4856" w:rsidP="006D4856">
      <w:pPr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2"/>
        </w:rPr>
      </w:pPr>
      <w:r>
        <w:rPr>
          <w:color w:val="000000"/>
          <w:sz w:val="22"/>
        </w:rPr>
        <w:t xml:space="preserve">Całkowita wartość umowy nie przekroczy kwoty …………….. zł brutto (słownie: </w:t>
      </w:r>
      <w:r>
        <w:rPr>
          <w:sz w:val="22"/>
        </w:rPr>
        <w:t>….……………………), w tym należny podatek VAT.</w:t>
      </w:r>
    </w:p>
    <w:p w:rsidR="006D4856" w:rsidRDefault="006D4856" w:rsidP="006D4856">
      <w:pPr>
        <w:numPr>
          <w:ilvl w:val="0"/>
          <w:numId w:val="43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Z zastrzeżeniem § 1 ust. </w:t>
      </w:r>
      <w:r w:rsidRPr="00AA4F65">
        <w:rPr>
          <w:sz w:val="22"/>
        </w:rPr>
        <w:t xml:space="preserve">8, </w:t>
      </w:r>
      <w:r>
        <w:rPr>
          <w:sz w:val="22"/>
        </w:rPr>
        <w:t>Zamawiający zastrzega sobie prawo niewykorzystania całkowitej wartości umowy, o której mowa w ust. 1. Wykonawcy nie przysługuje z tego tytułu jakiekolwiek roszczenie wobec Zamawiającego,</w:t>
      </w:r>
      <w:r>
        <w:rPr>
          <w:color w:val="000000"/>
          <w:sz w:val="22"/>
        </w:rPr>
        <w:t xml:space="preserve"> w tym z tytułu poniesionych kosztów lub wydatków</w:t>
      </w:r>
      <w:r>
        <w:rPr>
          <w:sz w:val="22"/>
        </w:rPr>
        <w:t>.</w:t>
      </w:r>
    </w:p>
    <w:p w:rsidR="006D4856" w:rsidRDefault="006D4856" w:rsidP="006D4856">
      <w:pPr>
        <w:numPr>
          <w:ilvl w:val="0"/>
          <w:numId w:val="43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2"/>
        </w:rPr>
      </w:pPr>
      <w:r>
        <w:rPr>
          <w:sz w:val="22"/>
        </w:rPr>
        <w:t>Zamawiający zapłaci Wykonawcy wynagrodzenie za faktycznie opublikowane artykuły sponsorowane. Zamawiający zastrzega sobie prawo kontrolowania ilości zamieszczonych artykułów sponsorowanych.</w:t>
      </w:r>
    </w:p>
    <w:p w:rsidR="006D4856" w:rsidRPr="00D03CCD" w:rsidRDefault="006D4856" w:rsidP="006D4856">
      <w:pPr>
        <w:numPr>
          <w:ilvl w:val="0"/>
          <w:numId w:val="43"/>
        </w:numPr>
        <w:suppressAutoHyphens/>
        <w:spacing w:after="0" w:line="240" w:lineRule="auto"/>
        <w:jc w:val="both"/>
        <w:rPr>
          <w:sz w:val="22"/>
        </w:rPr>
      </w:pPr>
      <w:r>
        <w:rPr>
          <w:sz w:val="22"/>
        </w:rPr>
        <w:lastRenderedPageBreak/>
        <w:t xml:space="preserve">Cena za każdorazowo zamieszczony artykuł sponsorowany określana będzie na podstawie </w:t>
      </w:r>
      <w:r w:rsidRPr="00D03CCD">
        <w:rPr>
          <w:sz w:val="22"/>
        </w:rPr>
        <w:t>ceny jednostkowej wskazanej w formularzu ofertowym stanowiącym załącznik nr 1 do niniejszej umowy.</w:t>
      </w:r>
    </w:p>
    <w:p w:rsidR="006D4856" w:rsidRPr="00DD2DD0" w:rsidRDefault="006D4856" w:rsidP="006D4856">
      <w:pPr>
        <w:numPr>
          <w:ilvl w:val="0"/>
          <w:numId w:val="43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2"/>
        </w:rPr>
      </w:pPr>
      <w:r w:rsidRPr="00DD2DD0">
        <w:rPr>
          <w:sz w:val="22"/>
        </w:rPr>
        <w:t>Ceny określone w formularzu ofertowym są stałe i nie mogą ulec zmianie w okresie obowiązywania niniejszej umowy</w:t>
      </w:r>
      <w:r>
        <w:rPr>
          <w:color w:val="000000"/>
          <w:sz w:val="22"/>
        </w:rPr>
        <w:t xml:space="preserve">, </w:t>
      </w:r>
      <w:r w:rsidRPr="006D211E">
        <w:rPr>
          <w:color w:val="000000"/>
          <w:sz w:val="22"/>
        </w:rPr>
        <w:t xml:space="preserve">z </w:t>
      </w:r>
      <w:r w:rsidRPr="006D211E">
        <w:rPr>
          <w:sz w:val="22"/>
        </w:rPr>
        <w:t>zastrzeżeniem § 7 umowy.</w:t>
      </w:r>
      <w:r w:rsidRPr="006D211E">
        <w:rPr>
          <w:color w:val="000000"/>
          <w:sz w:val="22"/>
          <w:highlight w:val="yellow"/>
        </w:rPr>
        <w:t xml:space="preserve"> </w:t>
      </w:r>
      <w:r w:rsidRPr="00DD2DD0">
        <w:rPr>
          <w:color w:val="FF0000"/>
          <w:sz w:val="22"/>
        </w:rPr>
        <w:t xml:space="preserve"> </w:t>
      </w:r>
    </w:p>
    <w:p w:rsidR="006D4856" w:rsidRDefault="006D4856" w:rsidP="006D4856">
      <w:pPr>
        <w:numPr>
          <w:ilvl w:val="0"/>
          <w:numId w:val="43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Za należyte wykonanie przedmiotu umowy Zamawiający zapłaci Wykonawcy wynagrodzenie przelewem na rachunek bankowy o nr ……………………………………………………………., </w:t>
      </w:r>
      <w:r>
        <w:rPr>
          <w:sz w:val="22"/>
        </w:rPr>
        <w:br/>
        <w:t xml:space="preserve">na podstawie </w:t>
      </w:r>
      <w:r>
        <w:rPr>
          <w:color w:val="000000"/>
          <w:sz w:val="22"/>
        </w:rPr>
        <w:t>prawidłowo wystawionej i zaakceptowanej przez Zamawiającego faktury</w:t>
      </w:r>
      <w:r>
        <w:rPr>
          <w:sz w:val="22"/>
        </w:rPr>
        <w:t xml:space="preserve">/rachunku, </w:t>
      </w:r>
      <w:r>
        <w:rPr>
          <w:sz w:val="22"/>
        </w:rPr>
        <w:br/>
      </w:r>
      <w:r>
        <w:rPr>
          <w:color w:val="000000"/>
          <w:sz w:val="22"/>
        </w:rPr>
        <w:t>w terminie 21 dni od dnia otrzymania prawidłowo wystawionej faktury</w:t>
      </w:r>
      <w:r>
        <w:rPr>
          <w:sz w:val="22"/>
        </w:rPr>
        <w:t>/rachunku</w:t>
      </w:r>
      <w:r>
        <w:rPr>
          <w:color w:val="000000"/>
          <w:sz w:val="22"/>
        </w:rPr>
        <w:t>, przy uwzględnieniu ust. 7.</w:t>
      </w:r>
    </w:p>
    <w:p w:rsidR="006D4856" w:rsidRDefault="006D4856" w:rsidP="006D4856">
      <w:pPr>
        <w:numPr>
          <w:ilvl w:val="0"/>
          <w:numId w:val="43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Wykonawca zobowiązuje się do wystawiania faktur/rachunków w następujący sposób: faktury /rachunki zbiorcze raz w miesiącu tj. w terminie do 15-tego dnia każdego miesiąca. Do faktury/rachunku zbiorczej należy dołączyć wykaz artykułów sponsorowanych z informacją </w:t>
      </w:r>
      <w:r>
        <w:rPr>
          <w:sz w:val="22"/>
        </w:rPr>
        <w:br/>
        <w:t xml:space="preserve">o nakładzie opublikowanych artykułów sponsorowanych. Na wniosek Zamawiającego, Wykonawca wystawi oddzielne faktury/rachunki do poszczególnych artykułów sponsorowanych. Faktura/rachunek winna zawierać następujące dane: </w:t>
      </w:r>
    </w:p>
    <w:p w:rsidR="006D4856" w:rsidRDefault="006D4856" w:rsidP="006D4856">
      <w:pPr>
        <w:tabs>
          <w:tab w:val="left" w:pos="360"/>
        </w:tabs>
        <w:overflowPunct w:val="0"/>
        <w:autoSpaceDE w:val="0"/>
        <w:spacing w:after="0"/>
        <w:ind w:left="284"/>
        <w:jc w:val="both"/>
        <w:textAlignment w:val="baseline"/>
        <w:rPr>
          <w:sz w:val="22"/>
        </w:rPr>
      </w:pPr>
      <w:r>
        <w:rPr>
          <w:sz w:val="22"/>
        </w:rPr>
        <w:t>Nabywca: Województwo Warmińsko-Mazurskie , ul. Emilii Plater 1, 10-562 Olsztyn, NIP 7393890447,</w:t>
      </w:r>
    </w:p>
    <w:p w:rsidR="006D4856" w:rsidRDefault="006D4856" w:rsidP="006D4856">
      <w:pPr>
        <w:tabs>
          <w:tab w:val="left" w:pos="360"/>
        </w:tabs>
        <w:overflowPunct w:val="0"/>
        <w:autoSpaceDE w:val="0"/>
        <w:spacing w:after="0"/>
        <w:ind w:left="284"/>
        <w:jc w:val="both"/>
        <w:textAlignment w:val="baseline"/>
        <w:rPr>
          <w:sz w:val="22"/>
        </w:rPr>
      </w:pPr>
      <w:r>
        <w:rPr>
          <w:sz w:val="22"/>
        </w:rPr>
        <w:t xml:space="preserve">Odbiorca: Urząd Marszałkowski Województwa Warmińsko-Mazurskiego w Olsztynie, </w:t>
      </w:r>
      <w:r>
        <w:rPr>
          <w:sz w:val="22"/>
        </w:rPr>
        <w:br/>
        <w:t>ul. Emilii Plater 1, 10-562 Olsztyn.</w:t>
      </w:r>
    </w:p>
    <w:p w:rsidR="006D4856" w:rsidRDefault="006D4856" w:rsidP="006D4856">
      <w:pPr>
        <w:pStyle w:val="Tekstpodstawowywcity"/>
        <w:numPr>
          <w:ilvl w:val="0"/>
          <w:numId w:val="43"/>
        </w:numPr>
        <w:suppressAutoHyphens/>
        <w:spacing w:after="0"/>
        <w:ind w:left="284" w:hanging="284"/>
        <w:jc w:val="both"/>
        <w:rPr>
          <w:sz w:val="22"/>
        </w:rPr>
      </w:pPr>
      <w:r>
        <w:rPr>
          <w:sz w:val="22"/>
        </w:rPr>
        <w:t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 podatku od towarów i usług  oraz dane zawierające informacje dotyczące odbiorcy płatności, o którym mowa w ust. 7. Faktura powinna także zawierać następujące dane: numer i datę zawarcia niniejszej umowy.</w:t>
      </w:r>
    </w:p>
    <w:p w:rsidR="006D4856" w:rsidRDefault="006D4856" w:rsidP="006D4856">
      <w:pPr>
        <w:pStyle w:val="Tekstpodstawowywcity"/>
        <w:numPr>
          <w:ilvl w:val="0"/>
          <w:numId w:val="43"/>
        </w:numPr>
        <w:suppressAutoHyphens/>
        <w:spacing w:after="0" w:line="240" w:lineRule="auto"/>
        <w:ind w:left="357"/>
        <w:jc w:val="both"/>
        <w:rPr>
          <w:sz w:val="22"/>
        </w:rPr>
      </w:pPr>
      <w:r>
        <w:rPr>
          <w:sz w:val="22"/>
        </w:rPr>
        <w:t>Każdorazowo termin zapłaty uważa się za zachowany, jeżeli przed jego upływem zostanie wydana dyspozycja obciążenia rachunku bankowego Zamawiającego.</w:t>
      </w:r>
    </w:p>
    <w:p w:rsidR="006D4856" w:rsidRDefault="006D4856" w:rsidP="006D4856">
      <w:pPr>
        <w:pStyle w:val="Tekstpodstawowywcity"/>
        <w:numPr>
          <w:ilvl w:val="0"/>
          <w:numId w:val="43"/>
        </w:numPr>
        <w:suppressAutoHyphens/>
        <w:spacing w:after="0" w:line="240" w:lineRule="auto"/>
        <w:ind w:left="357"/>
        <w:jc w:val="both"/>
        <w:rPr>
          <w:sz w:val="22"/>
        </w:rPr>
      </w:pPr>
      <w:r>
        <w:rPr>
          <w:sz w:val="22"/>
        </w:rPr>
        <w:t>W przypadku opóźnienia w dokonaniu płatności Wykonawca może obciążyć Zamawiającego odsetkami ustawowymi za opóźnienie.</w:t>
      </w:r>
    </w:p>
    <w:p w:rsidR="006D4856" w:rsidRDefault="006D4856" w:rsidP="006D4856">
      <w:pPr>
        <w:pStyle w:val="Tekstpodstawowywcity"/>
        <w:ind w:left="357"/>
        <w:jc w:val="both"/>
        <w:rPr>
          <w:sz w:val="22"/>
        </w:rPr>
      </w:pPr>
    </w:p>
    <w:p w:rsidR="006D4856" w:rsidRDefault="006D4856" w:rsidP="006D4856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§ 4</w:t>
      </w:r>
    </w:p>
    <w:p w:rsidR="006D4856" w:rsidRDefault="006D4856" w:rsidP="006D4856">
      <w:pPr>
        <w:pStyle w:val="Tekstpodstawowy"/>
        <w:numPr>
          <w:ilvl w:val="0"/>
          <w:numId w:val="46"/>
        </w:numPr>
        <w:tabs>
          <w:tab w:val="left" w:pos="360"/>
        </w:tabs>
        <w:suppressAutoHyphens/>
        <w:ind w:hanging="720"/>
        <w:jc w:val="left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Wykonawca zapłaci Zamawiającemu karę umowną:</w:t>
      </w:r>
    </w:p>
    <w:p w:rsidR="006D4856" w:rsidRDefault="006D4856" w:rsidP="006D4856">
      <w:pPr>
        <w:pStyle w:val="Tekstpodstawowy"/>
        <w:numPr>
          <w:ilvl w:val="0"/>
          <w:numId w:val="45"/>
        </w:numPr>
        <w:tabs>
          <w:tab w:val="left" w:pos="720"/>
        </w:tabs>
        <w:suppressAutoHyphens/>
        <w:spacing w:before="40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 zwłoki w realizacji bieżącego zamówienia – w wysokości 4 % wartości brutto tego zamówienia, za każdy dzień zwłoki </w:t>
      </w:r>
      <w:r>
        <w:rPr>
          <w:b w:val="0"/>
          <w:color w:val="000000"/>
          <w:sz w:val="22"/>
          <w:szCs w:val="22"/>
        </w:rPr>
        <w:t>liczony od dnia następującego po dniu wyznaczonego terminu publikacji</w:t>
      </w:r>
      <w:r>
        <w:rPr>
          <w:b w:val="0"/>
          <w:sz w:val="22"/>
          <w:szCs w:val="22"/>
        </w:rPr>
        <w:t>;</w:t>
      </w:r>
    </w:p>
    <w:p w:rsidR="006D4856" w:rsidRDefault="006D4856" w:rsidP="006D4856">
      <w:pPr>
        <w:pStyle w:val="Tekstpodstawowy"/>
        <w:numPr>
          <w:ilvl w:val="0"/>
          <w:numId w:val="45"/>
        </w:numPr>
        <w:tabs>
          <w:tab w:val="left" w:pos="720"/>
        </w:tabs>
        <w:suppressAutoHyphens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 nieuzasadnionego odstąpienia od umowy przez Wykonawcę lub </w:t>
      </w:r>
      <w:r>
        <w:rPr>
          <w:b w:val="0"/>
          <w:color w:val="000000"/>
          <w:sz w:val="22"/>
          <w:szCs w:val="22"/>
        </w:rPr>
        <w:t>w przypadku odstąpienia od umowy przez Zamawiającego z przyczyn, za które odpowiedzialność ponosi Wykonawca – w wysokości 10 % kwoty określonej w § 3 ust. 1 umowy;</w:t>
      </w:r>
    </w:p>
    <w:p w:rsidR="006D4856" w:rsidRDefault="006D4856" w:rsidP="006D4856">
      <w:pPr>
        <w:pStyle w:val="Tekstpodstawowy"/>
        <w:numPr>
          <w:ilvl w:val="0"/>
          <w:numId w:val="45"/>
        </w:numPr>
        <w:tabs>
          <w:tab w:val="left" w:pos="720"/>
        </w:tabs>
        <w:suppressAutoHyphens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 wykonania niskiej jakości świadczenia w wysokości 10 % wartości brutto bieżącego zamówienia </w:t>
      </w:r>
      <w:r w:rsidRPr="00D03CCD">
        <w:rPr>
          <w:b w:val="0"/>
          <w:sz w:val="22"/>
          <w:szCs w:val="22"/>
        </w:rPr>
        <w:t xml:space="preserve">(przez świadczenie niskiej jakości rozumie się m.in.: artykuł </w:t>
      </w:r>
      <w:r>
        <w:rPr>
          <w:b w:val="0"/>
          <w:color w:val="000000"/>
          <w:sz w:val="22"/>
          <w:szCs w:val="22"/>
        </w:rPr>
        <w:t>sponsorowany niezgodny z przekazaną treścią, nieczytelny, zawierający błędy ortograficzne)</w:t>
      </w:r>
      <w:r>
        <w:rPr>
          <w:b w:val="0"/>
          <w:sz w:val="22"/>
          <w:szCs w:val="22"/>
        </w:rPr>
        <w:t>;</w:t>
      </w:r>
    </w:p>
    <w:p w:rsidR="006D4856" w:rsidRDefault="006D4856" w:rsidP="006D4856">
      <w:pPr>
        <w:pStyle w:val="Tekstpodstawowy"/>
        <w:numPr>
          <w:ilvl w:val="0"/>
          <w:numId w:val="45"/>
        </w:numPr>
        <w:tabs>
          <w:tab w:val="left" w:pos="720"/>
        </w:tabs>
        <w:suppressAutoHyphens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 publikacji artykułu sponsorowanego w nakładzie mniejszym niż określony w </w:t>
      </w:r>
      <w:r>
        <w:rPr>
          <w:b w:val="0"/>
          <w:color w:val="000000"/>
          <w:sz w:val="22"/>
          <w:szCs w:val="22"/>
        </w:rPr>
        <w:t xml:space="preserve">§ 1 ust. 3 </w:t>
      </w:r>
      <w:r>
        <w:rPr>
          <w:b w:val="0"/>
          <w:sz w:val="22"/>
          <w:szCs w:val="22"/>
        </w:rPr>
        <w:t>– w wysokości 5% wartości brutto bieżącego zamówienia, co do którego Wykonawca nie osiągnął wymaganego nakładu publikacji;</w:t>
      </w:r>
    </w:p>
    <w:p w:rsidR="006D4856" w:rsidRPr="005475BA" w:rsidRDefault="006D4856" w:rsidP="006D4856">
      <w:pPr>
        <w:pStyle w:val="Tekstpodstawowy"/>
        <w:numPr>
          <w:ilvl w:val="0"/>
          <w:numId w:val="45"/>
        </w:numPr>
        <w:tabs>
          <w:tab w:val="left" w:pos="720"/>
        </w:tabs>
        <w:suppressAutoHyphens/>
        <w:ind w:left="720"/>
        <w:jc w:val="both"/>
        <w:rPr>
          <w:b w:val="0"/>
          <w:bCs/>
          <w:sz w:val="22"/>
          <w:szCs w:val="22"/>
        </w:rPr>
      </w:pPr>
      <w:r w:rsidRPr="005475BA">
        <w:rPr>
          <w:b w:val="0"/>
          <w:bCs/>
          <w:sz w:val="22"/>
          <w:lang w:eastAsia="zh-CN"/>
        </w:rPr>
        <w:t>za każdy stwierdzony przypadek</w:t>
      </w:r>
      <w:r w:rsidRPr="005475BA">
        <w:rPr>
          <w:b w:val="0"/>
          <w:bCs/>
          <w:sz w:val="22"/>
        </w:rPr>
        <w:t xml:space="preserve"> braku zapłaty lub nieterminowej zapłaty wynagrodzenia należnego podwykonawcom z tytułu zmiany wysokości wynagrodzenia, o której mowa </w:t>
      </w:r>
      <w:r w:rsidRPr="005475BA">
        <w:rPr>
          <w:b w:val="0"/>
          <w:bCs/>
          <w:sz w:val="22"/>
          <w:lang w:eastAsia="zh-CN"/>
        </w:rPr>
        <w:t>w § 7 ust. 7 - w wysokości 0,3 % całkowitej wartości brutto umowy określonej w § 3 ust. 1.</w:t>
      </w:r>
    </w:p>
    <w:p w:rsidR="006D4856" w:rsidRDefault="006D4856" w:rsidP="006D4856">
      <w:pPr>
        <w:pStyle w:val="Tekstpodstawowy"/>
        <w:numPr>
          <w:ilvl w:val="0"/>
          <w:numId w:val="46"/>
        </w:numPr>
        <w:tabs>
          <w:tab w:val="clear" w:pos="708"/>
          <w:tab w:val="num" w:pos="426"/>
        </w:tabs>
        <w:suppressAutoHyphens/>
        <w:spacing w:before="40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Łączna wysokość kar umownych opisanych w ust. 1 pkt 1, pkt 3, pkt 4 i pkt 5 nie może przekroczyć 10 % kwoty, określonej w § 3 ust. 1 umowy. </w:t>
      </w:r>
    </w:p>
    <w:p w:rsidR="006D4856" w:rsidRDefault="006D4856" w:rsidP="006D4856">
      <w:pPr>
        <w:pStyle w:val="Tekstpodstawowy"/>
        <w:numPr>
          <w:ilvl w:val="0"/>
          <w:numId w:val="46"/>
        </w:numPr>
        <w:tabs>
          <w:tab w:val="clear" w:pos="708"/>
          <w:tab w:val="num" w:pos="426"/>
        </w:tabs>
        <w:suppressAutoHyphens/>
        <w:spacing w:before="40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Wykonawca zapłaci kary umowne wyszczególnione w ust. 1 w terminie 14 dni od dnia otrzymania wezwania do zapłaty lub noty obciążeniowej wystawionej z tego tytułu przez Zamawiającego. Za datę zapłaty uważa się datę obciążenia rachunku bankowego Wykonawcy kwotą wynikającą z wezwania do zapłaty lub noty obciążeniowej.</w:t>
      </w:r>
    </w:p>
    <w:p w:rsidR="006D4856" w:rsidRDefault="006D4856" w:rsidP="006D4856">
      <w:pPr>
        <w:pStyle w:val="Tekstpodstawowy"/>
        <w:numPr>
          <w:ilvl w:val="0"/>
          <w:numId w:val="46"/>
        </w:numPr>
        <w:tabs>
          <w:tab w:val="clear" w:pos="708"/>
          <w:tab w:val="num" w:pos="426"/>
        </w:tabs>
        <w:suppressAutoHyphens/>
        <w:spacing w:before="40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zapłaci Wykonawcy</w:t>
      </w:r>
      <w:r>
        <w:rPr>
          <w:b w:val="0"/>
          <w:color w:val="000000"/>
          <w:sz w:val="22"/>
          <w:szCs w:val="22"/>
        </w:rPr>
        <w:t xml:space="preserve"> karę umowną w przypadku </w:t>
      </w:r>
      <w:r>
        <w:rPr>
          <w:b w:val="0"/>
          <w:sz w:val="22"/>
          <w:szCs w:val="22"/>
        </w:rPr>
        <w:t xml:space="preserve">nieuzasadnionego odstąpienia </w:t>
      </w:r>
      <w:r>
        <w:rPr>
          <w:b w:val="0"/>
          <w:sz w:val="22"/>
          <w:szCs w:val="22"/>
        </w:rPr>
        <w:br/>
        <w:t xml:space="preserve">od umowy przez Zamawiającego lub w przypadku </w:t>
      </w:r>
      <w:r>
        <w:rPr>
          <w:b w:val="0"/>
          <w:color w:val="000000"/>
          <w:sz w:val="22"/>
          <w:szCs w:val="22"/>
        </w:rPr>
        <w:t xml:space="preserve">odstąpienia od umowy przez Wykonawcę </w:t>
      </w:r>
      <w:r>
        <w:rPr>
          <w:b w:val="0"/>
          <w:color w:val="000000"/>
          <w:sz w:val="22"/>
          <w:szCs w:val="22"/>
        </w:rPr>
        <w:br/>
        <w:t>z przyczyn za które odpowiedzialność ponosi Zamawiający – w wysokości 10 % kwoty określonej w § 3 ust. 1 umowy.</w:t>
      </w:r>
    </w:p>
    <w:p w:rsidR="006D4856" w:rsidRDefault="006D4856" w:rsidP="006D4856">
      <w:pPr>
        <w:pStyle w:val="Tekstpodstawowy"/>
        <w:numPr>
          <w:ilvl w:val="0"/>
          <w:numId w:val="46"/>
        </w:numPr>
        <w:tabs>
          <w:tab w:val="clear" w:pos="708"/>
          <w:tab w:val="num" w:pos="426"/>
        </w:tabs>
        <w:suppressAutoHyphens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zapłaci karę umowną, o której mowa w ust. 4, w terminie 14 dni od dnia otrzymania wezwania do zapłaty lub noty obciążeniowej wystawionej z tego tytułu przez Wykonawcę. Za datę zapłaty uważa się datę obciążenia rachunku bankowego Zamawiającego kwotą wynikającą z wezwania do zapłaty lub noty obciążeniowej.</w:t>
      </w:r>
    </w:p>
    <w:p w:rsidR="006D4856" w:rsidRDefault="006D4856" w:rsidP="006D4856">
      <w:pPr>
        <w:pStyle w:val="Tekstpodstawowy"/>
        <w:numPr>
          <w:ilvl w:val="0"/>
          <w:numId w:val="46"/>
        </w:numPr>
        <w:tabs>
          <w:tab w:val="clear" w:pos="708"/>
        </w:tabs>
        <w:suppressAutoHyphens/>
        <w:ind w:left="426" w:hanging="426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Łączna maksymalna wysokość kar umownych, których strona może dochodzić na podstawie niniejszej umowy nie może przekroczyć 10 %  kwoty określonej w § 3 ust. 1 umowy.</w:t>
      </w:r>
    </w:p>
    <w:p w:rsidR="006D4856" w:rsidRDefault="006D4856" w:rsidP="006D4856">
      <w:pPr>
        <w:pStyle w:val="Tekstpodstawowy"/>
        <w:numPr>
          <w:ilvl w:val="0"/>
          <w:numId w:val="46"/>
        </w:numPr>
        <w:tabs>
          <w:tab w:val="clear" w:pos="708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Strony mają prawo dochodzenia na zasadach ogólnych odszkodowania przewyższającego wysokość zastrzeżonych kar umownych.</w:t>
      </w:r>
    </w:p>
    <w:p w:rsidR="006D4856" w:rsidRDefault="006D4856" w:rsidP="006D4856">
      <w:pPr>
        <w:rPr>
          <w:color w:val="000000"/>
          <w:sz w:val="22"/>
        </w:rPr>
      </w:pPr>
    </w:p>
    <w:p w:rsidR="006D4856" w:rsidRPr="00CC30AE" w:rsidRDefault="006D4856" w:rsidP="006D4856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§ 5</w:t>
      </w:r>
    </w:p>
    <w:p w:rsidR="006D4856" w:rsidRDefault="006D4856" w:rsidP="006D485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2"/>
        </w:rPr>
      </w:pPr>
      <w:r w:rsidRPr="00D03CCD">
        <w:rPr>
          <w:sz w:val="22"/>
        </w:rPr>
        <w:t>Zamawiający może odstąpić od umowy w razie zaistnienia okoliczności, o których mowa w art. 456 ustawy Pzp. W takim przypadku Wykonawca może żądać wyłącznie wynagrodzenia należnego z tytułu wykonania części umowy i nie przysługuje mu wobec Zamawiającego uprawnienie do żądania kary umownej, o której mowa w § 4 ust. 4 umowy.</w:t>
      </w:r>
    </w:p>
    <w:p w:rsidR="006D4856" w:rsidRPr="00CC30AE" w:rsidRDefault="006D4856" w:rsidP="006D485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2"/>
        </w:rPr>
      </w:pPr>
      <w:r w:rsidRPr="00CC30AE">
        <w:rPr>
          <w:sz w:val="22"/>
        </w:rPr>
        <w:t xml:space="preserve">Zamawiający może w całości lub w części odstąpić od umowy, nie później niż w ciągu 13 miesięcy </w:t>
      </w:r>
      <w:r>
        <w:rPr>
          <w:sz w:val="22"/>
        </w:rPr>
        <w:br/>
      </w:r>
      <w:r w:rsidRPr="00CC30AE">
        <w:rPr>
          <w:sz w:val="22"/>
        </w:rPr>
        <w:t xml:space="preserve">od dnia zawarcia umowy, z przyczyn za które odpowiedzialność ponosi Wykonawca, w tym </w:t>
      </w:r>
      <w:r>
        <w:rPr>
          <w:sz w:val="22"/>
        </w:rPr>
        <w:br/>
      </w:r>
      <w:r w:rsidRPr="00CC30AE">
        <w:rPr>
          <w:sz w:val="22"/>
        </w:rPr>
        <w:t xml:space="preserve">w szczególności w przypadku: </w:t>
      </w:r>
    </w:p>
    <w:p w:rsidR="006D4856" w:rsidRDefault="006D4856" w:rsidP="006D4856">
      <w:pPr>
        <w:numPr>
          <w:ilvl w:val="0"/>
          <w:numId w:val="47"/>
        </w:numPr>
        <w:suppressAutoHyphens/>
        <w:spacing w:after="0" w:line="240" w:lineRule="auto"/>
        <w:ind w:left="567" w:hanging="141"/>
        <w:rPr>
          <w:sz w:val="22"/>
        </w:rPr>
      </w:pPr>
      <w:r>
        <w:rPr>
          <w:sz w:val="22"/>
        </w:rPr>
        <w:t>zwłoki w świadczeniu usług, co najmniej 3 razy w okresie kwartału,</w:t>
      </w:r>
    </w:p>
    <w:p w:rsidR="006D4856" w:rsidRPr="00D03CCD" w:rsidRDefault="006D4856" w:rsidP="006D4856">
      <w:pPr>
        <w:numPr>
          <w:ilvl w:val="0"/>
          <w:numId w:val="47"/>
        </w:numPr>
        <w:suppressAutoHyphens/>
        <w:spacing w:after="0" w:line="240" w:lineRule="auto"/>
        <w:ind w:left="709" w:hanging="283"/>
        <w:jc w:val="both"/>
        <w:rPr>
          <w:sz w:val="22"/>
        </w:rPr>
      </w:pPr>
      <w:r>
        <w:rPr>
          <w:sz w:val="22"/>
        </w:rPr>
        <w:t>powtarzającego się świadczenia usług niskiej jakości, co najmniej 3 razy w okresie kwartału (przez świadczenie niskiej jakości rozumie się m.in.: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artykuł sponsorowany </w:t>
      </w:r>
      <w:r w:rsidRPr="00D03CCD">
        <w:rPr>
          <w:sz w:val="22"/>
        </w:rPr>
        <w:t>niezgodny z przekazaną treścią, nieczytelny, brak logotypów, zawierający błędy ortograficzne),</w:t>
      </w:r>
    </w:p>
    <w:p w:rsidR="006D4856" w:rsidRDefault="006D4856" w:rsidP="006D4856">
      <w:pPr>
        <w:numPr>
          <w:ilvl w:val="0"/>
          <w:numId w:val="47"/>
        </w:numPr>
        <w:suppressAutoHyphens/>
        <w:spacing w:after="0" w:line="240" w:lineRule="auto"/>
        <w:ind w:left="709" w:hanging="283"/>
        <w:jc w:val="both"/>
        <w:rPr>
          <w:color w:val="000000"/>
          <w:sz w:val="22"/>
        </w:rPr>
      </w:pPr>
      <w:r>
        <w:rPr>
          <w:sz w:val="22"/>
        </w:rPr>
        <w:t xml:space="preserve">publikacji artykułu sponsorowanego w nakładzie mniejszym niż określony w </w:t>
      </w:r>
      <w:r>
        <w:rPr>
          <w:color w:val="000000"/>
          <w:sz w:val="22"/>
        </w:rPr>
        <w:t>§ 1 ust. 3</w:t>
      </w:r>
      <w:r>
        <w:rPr>
          <w:sz w:val="22"/>
        </w:rPr>
        <w:t>, co najmniej 3 razy w okresie kwartału,</w:t>
      </w:r>
    </w:p>
    <w:p w:rsidR="006D4856" w:rsidRPr="00CC30AE" w:rsidRDefault="006D4856" w:rsidP="006D4856">
      <w:pPr>
        <w:pStyle w:val="Akapitzlist"/>
        <w:numPr>
          <w:ilvl w:val="0"/>
          <w:numId w:val="42"/>
        </w:numPr>
        <w:jc w:val="both"/>
        <w:rPr>
          <w:color w:val="000000"/>
          <w:sz w:val="22"/>
        </w:rPr>
      </w:pPr>
      <w:r w:rsidRPr="00CC30AE">
        <w:rPr>
          <w:color w:val="000000"/>
          <w:sz w:val="22"/>
        </w:rPr>
        <w:t xml:space="preserve">Z przyczyn, za które odpowiedzialność ponosi Zamawiający, Wykonawca może odstąpić od umowy nie później niż w ciągu </w:t>
      </w:r>
      <w:r w:rsidRPr="00CC30AE">
        <w:rPr>
          <w:sz w:val="22"/>
        </w:rPr>
        <w:t>13 miesięcy od dnia zawarcia umowy.</w:t>
      </w:r>
    </w:p>
    <w:p w:rsidR="006D4856" w:rsidRPr="00CC30AE" w:rsidRDefault="006D4856" w:rsidP="006D4856">
      <w:pPr>
        <w:pStyle w:val="Akapitzlist"/>
        <w:numPr>
          <w:ilvl w:val="0"/>
          <w:numId w:val="42"/>
        </w:numPr>
        <w:jc w:val="both"/>
        <w:rPr>
          <w:color w:val="000000"/>
          <w:sz w:val="22"/>
        </w:rPr>
      </w:pPr>
      <w:r w:rsidRPr="00CC30AE">
        <w:rPr>
          <w:color w:val="000000"/>
          <w:sz w:val="22"/>
        </w:rPr>
        <w:t xml:space="preserve">Odstąpienie od umowy którejkolwiek ze Stron wymaga zachowania </w:t>
      </w:r>
      <w:r w:rsidRPr="00CC30AE">
        <w:rPr>
          <w:sz w:val="22"/>
        </w:rPr>
        <w:t>formy pisemnej pod rygorem nieważności oraz wymaga uzasadnienia.</w:t>
      </w:r>
    </w:p>
    <w:p w:rsidR="006D4856" w:rsidRPr="00125E2E" w:rsidRDefault="006D4856" w:rsidP="006D4856">
      <w:pPr>
        <w:pStyle w:val="Akapitzlist"/>
        <w:numPr>
          <w:ilvl w:val="0"/>
          <w:numId w:val="42"/>
        </w:numPr>
        <w:jc w:val="both"/>
        <w:rPr>
          <w:color w:val="000000"/>
          <w:sz w:val="22"/>
        </w:rPr>
      </w:pPr>
      <w:r w:rsidRPr="00CC30AE">
        <w:rPr>
          <w:sz w:val="22"/>
        </w:rPr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:rsidR="006D4856" w:rsidRPr="0011308D" w:rsidRDefault="006D4856" w:rsidP="006D4856">
      <w:pPr>
        <w:jc w:val="center"/>
        <w:rPr>
          <w:color w:val="000000"/>
          <w:sz w:val="22"/>
        </w:rPr>
      </w:pPr>
      <w:r w:rsidRPr="0011308D">
        <w:rPr>
          <w:color w:val="000000"/>
          <w:sz w:val="22"/>
        </w:rPr>
        <w:t>§ 6</w:t>
      </w:r>
    </w:p>
    <w:p w:rsidR="006D4856" w:rsidRDefault="006D4856" w:rsidP="006D4856">
      <w:pPr>
        <w:pStyle w:val="Akapitzlist"/>
        <w:numPr>
          <w:ilvl w:val="0"/>
          <w:numId w:val="50"/>
        </w:numPr>
        <w:tabs>
          <w:tab w:val="left" w:pos="426"/>
        </w:tabs>
        <w:ind w:left="284" w:hanging="284"/>
        <w:jc w:val="both"/>
        <w:rPr>
          <w:sz w:val="22"/>
        </w:rPr>
      </w:pPr>
      <w:r w:rsidRPr="00CC30AE">
        <w:rPr>
          <w:sz w:val="22"/>
        </w:rPr>
        <w:t>W sprawach realizacji umowy Strony porozumiewają się za pośrednictwem telefonu oraz poczty elektronicznej.</w:t>
      </w:r>
    </w:p>
    <w:p w:rsidR="006D4856" w:rsidRDefault="006D4856" w:rsidP="006D4856">
      <w:pPr>
        <w:pStyle w:val="Akapitzlist"/>
        <w:numPr>
          <w:ilvl w:val="0"/>
          <w:numId w:val="50"/>
        </w:numPr>
        <w:tabs>
          <w:tab w:val="left" w:pos="426"/>
        </w:tabs>
        <w:ind w:left="284" w:hanging="284"/>
        <w:jc w:val="both"/>
        <w:rPr>
          <w:sz w:val="22"/>
        </w:rPr>
      </w:pPr>
      <w:r w:rsidRPr="00CC30AE">
        <w:rPr>
          <w:sz w:val="22"/>
        </w:rPr>
        <w:t>Wykonawca, w terminie 2 dni roboczych od dnia zawarcia umowy przekaże Zamawiającemu dane kontaktowe osoby/osób wyznaczonych do merytorycznej współpracy i koordynacji w wykonywaniu umowy, zawierające: imię i nazwisko, nr telefonu, adres poczty elektronicznej.</w:t>
      </w:r>
    </w:p>
    <w:p w:rsidR="006D4856" w:rsidRDefault="006D4856" w:rsidP="006D4856">
      <w:pPr>
        <w:pStyle w:val="Akapitzlist"/>
        <w:numPr>
          <w:ilvl w:val="0"/>
          <w:numId w:val="50"/>
        </w:numPr>
        <w:tabs>
          <w:tab w:val="left" w:pos="426"/>
        </w:tabs>
        <w:ind w:left="284" w:hanging="284"/>
        <w:jc w:val="both"/>
        <w:rPr>
          <w:sz w:val="22"/>
        </w:rPr>
      </w:pPr>
      <w:r w:rsidRPr="00CC30AE">
        <w:rPr>
          <w:sz w:val="22"/>
        </w:rPr>
        <w:t>W przypadku, gdy Wykonawca nie przekaże danych, o których mowa w ust. 2, Zamawiający w sprawach realizacji umowy wykorzysta dane kontaktowe Wykonawcy zawarte w ofercie.</w:t>
      </w:r>
    </w:p>
    <w:p w:rsidR="006D4856" w:rsidRPr="00CC30AE" w:rsidRDefault="006D4856" w:rsidP="006D4856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284" w:hanging="284"/>
        <w:jc w:val="both"/>
        <w:rPr>
          <w:sz w:val="22"/>
        </w:rPr>
      </w:pPr>
      <w:r w:rsidRPr="00CC30AE">
        <w:rPr>
          <w:sz w:val="22"/>
        </w:rPr>
        <w:t>Osobami wyznaczonymi do merytorycznej współpracy i koordynacji w wykonywaniu umowy</w:t>
      </w:r>
    </w:p>
    <w:p w:rsidR="006D4856" w:rsidRPr="0011308D" w:rsidRDefault="006D4856" w:rsidP="006D4856">
      <w:pPr>
        <w:spacing w:after="0"/>
        <w:ind w:left="284" w:hanging="284"/>
        <w:jc w:val="both"/>
        <w:rPr>
          <w:sz w:val="22"/>
        </w:rPr>
      </w:pPr>
      <w:r>
        <w:rPr>
          <w:sz w:val="22"/>
        </w:rPr>
        <w:t>     </w:t>
      </w:r>
      <w:r w:rsidRPr="0011308D">
        <w:rPr>
          <w:sz w:val="22"/>
        </w:rPr>
        <w:t xml:space="preserve">ze strony Zamawiającego są: </w:t>
      </w:r>
    </w:p>
    <w:p w:rsidR="006D4856" w:rsidRPr="0011308D" w:rsidRDefault="006D4856" w:rsidP="006D4856">
      <w:pPr>
        <w:spacing w:after="0"/>
        <w:ind w:left="284" w:hanging="284"/>
        <w:jc w:val="both"/>
        <w:rPr>
          <w:sz w:val="22"/>
        </w:rPr>
      </w:pPr>
      <w:r w:rsidRPr="0011308D">
        <w:rPr>
          <w:sz w:val="22"/>
        </w:rPr>
        <w:t>……………………………, tel.: ………………………, adres e-mail: ………………………………</w:t>
      </w:r>
    </w:p>
    <w:p w:rsidR="006D4856" w:rsidRPr="0011308D" w:rsidRDefault="006D4856" w:rsidP="006D4856">
      <w:pPr>
        <w:spacing w:after="0"/>
        <w:jc w:val="both"/>
        <w:rPr>
          <w:sz w:val="22"/>
        </w:rPr>
      </w:pPr>
      <w:r w:rsidRPr="0011308D">
        <w:rPr>
          <w:sz w:val="22"/>
        </w:rPr>
        <w:lastRenderedPageBreak/>
        <w:t>……………………………, tel.: ………………………, adres e-mail: ………………………………</w:t>
      </w:r>
    </w:p>
    <w:p w:rsidR="006D4856" w:rsidRDefault="006D4856" w:rsidP="006D485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color w:val="000000"/>
          <w:sz w:val="22"/>
        </w:rPr>
      </w:pPr>
      <w:r w:rsidRPr="00CC30AE">
        <w:rPr>
          <w:color w:val="000000"/>
          <w:sz w:val="22"/>
        </w:rPr>
        <w:t>Osobą odpowiedzialną za realizację umowy ze strony Zama</w:t>
      </w:r>
      <w:r>
        <w:rPr>
          <w:color w:val="000000"/>
          <w:sz w:val="22"/>
        </w:rPr>
        <w:t>wiającego jest ………………………</w:t>
      </w:r>
    </w:p>
    <w:p w:rsidR="006D4856" w:rsidRDefault="006D4856" w:rsidP="006D485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color w:val="000000"/>
          <w:sz w:val="22"/>
        </w:rPr>
      </w:pPr>
      <w:r w:rsidRPr="00CC30AE">
        <w:rPr>
          <w:sz w:val="22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 jest </w:t>
      </w:r>
      <w:r w:rsidRPr="00CC30AE">
        <w:rPr>
          <w:color w:val="000000"/>
          <w:sz w:val="22"/>
        </w:rPr>
        <w:t>…………………………....................................</w:t>
      </w:r>
    </w:p>
    <w:p w:rsidR="006D4856" w:rsidRPr="00CC30AE" w:rsidRDefault="006D4856" w:rsidP="006D485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color w:val="000000"/>
          <w:sz w:val="22"/>
        </w:rPr>
      </w:pPr>
      <w:r w:rsidRPr="00CC30AE">
        <w:rPr>
          <w:sz w:val="22"/>
        </w:rPr>
        <w:t>Zmiana osób lub danych, o których mowa w ust. 2, 4-6 następuje poprzez pisemne powiadomienie drugiej Strony i nie stanowi zmiany treści umowy, wymagającej aneksu.</w:t>
      </w:r>
    </w:p>
    <w:p w:rsidR="006D4856" w:rsidRPr="00CC30AE" w:rsidRDefault="006D4856" w:rsidP="006D485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color w:val="000000"/>
          <w:sz w:val="22"/>
        </w:rPr>
      </w:pPr>
      <w:r w:rsidRPr="00CC30AE">
        <w:rPr>
          <w:sz w:val="22"/>
        </w:rPr>
        <w:t xml:space="preserve">Niezależnie od sposobów porozumiewania się określonych w ust. 1, Wykonawca będzie zobowiązany do osobistego stawienia się w siedzibie Zamawiającego, jeżeli Zamawiający uzna to za konieczne, </w:t>
      </w:r>
      <w:r>
        <w:rPr>
          <w:sz w:val="22"/>
        </w:rPr>
        <w:br/>
      </w:r>
      <w:r w:rsidRPr="00CC30AE">
        <w:rPr>
          <w:sz w:val="22"/>
        </w:rPr>
        <w:t>w terminie ustalonym przez Strony.</w:t>
      </w:r>
    </w:p>
    <w:p w:rsidR="006D4856" w:rsidRDefault="006D4856" w:rsidP="006D4856">
      <w:pPr>
        <w:spacing w:line="360" w:lineRule="auto"/>
        <w:contextualSpacing/>
        <w:jc w:val="both"/>
        <w:rPr>
          <w:color w:val="000000"/>
          <w:sz w:val="22"/>
          <w:lang w:eastAsia="en-US"/>
        </w:rPr>
      </w:pPr>
    </w:p>
    <w:p w:rsidR="006D4856" w:rsidRPr="00CC30AE" w:rsidRDefault="006D4856" w:rsidP="006D4856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§ 7</w:t>
      </w:r>
    </w:p>
    <w:p w:rsidR="006D4856" w:rsidRPr="00D03CCD" w:rsidRDefault="006D4856" w:rsidP="006D4856">
      <w:pPr>
        <w:numPr>
          <w:ilvl w:val="0"/>
          <w:numId w:val="41"/>
        </w:numPr>
        <w:tabs>
          <w:tab w:val="clear" w:pos="360"/>
          <w:tab w:val="left" w:pos="284"/>
          <w:tab w:val="num" w:pos="720"/>
        </w:tabs>
        <w:suppressAutoHyphens/>
        <w:spacing w:after="0" w:line="240" w:lineRule="auto"/>
        <w:ind w:right="83"/>
        <w:jc w:val="both"/>
      </w:pPr>
      <w:r>
        <w:rPr>
          <w:sz w:val="22"/>
        </w:rPr>
        <w:t xml:space="preserve">Zakazuje się istotnych zmian postanowień zawartej umowy, </w:t>
      </w:r>
      <w:r w:rsidRPr="00D03CCD">
        <w:rPr>
          <w:sz w:val="22"/>
        </w:rPr>
        <w:t xml:space="preserve">z zastrzeżeniem wyjątków przewidzianych w treści umowy. </w:t>
      </w:r>
    </w:p>
    <w:p w:rsidR="006D4856" w:rsidRPr="00D03CCD" w:rsidRDefault="006D4856" w:rsidP="006D4856">
      <w:pPr>
        <w:numPr>
          <w:ilvl w:val="0"/>
          <w:numId w:val="41"/>
        </w:numPr>
        <w:tabs>
          <w:tab w:val="clear" w:pos="360"/>
          <w:tab w:val="left" w:pos="284"/>
          <w:tab w:val="num" w:pos="720"/>
        </w:tabs>
        <w:suppressAutoHyphens/>
        <w:spacing w:after="0" w:line="240" w:lineRule="auto"/>
        <w:jc w:val="both"/>
        <w:rPr>
          <w:rFonts w:eastAsia="Cambria"/>
          <w:sz w:val="22"/>
          <w:lang w:eastAsia="en-US"/>
        </w:rPr>
      </w:pPr>
      <w:r w:rsidRPr="00D03CCD">
        <w:rPr>
          <w:sz w:val="22"/>
        </w:rPr>
        <w:t xml:space="preserve">Dopuszczalna jest zmiana umowy, jeżeli zachodzą okoliczności, o których mowa w art. 455 ustawy Pzp. </w:t>
      </w:r>
    </w:p>
    <w:p w:rsidR="006D4856" w:rsidRPr="00D03CCD" w:rsidRDefault="006D4856" w:rsidP="006D4856">
      <w:pPr>
        <w:numPr>
          <w:ilvl w:val="0"/>
          <w:numId w:val="41"/>
        </w:numPr>
        <w:tabs>
          <w:tab w:val="clear" w:pos="360"/>
          <w:tab w:val="left" w:pos="284"/>
          <w:tab w:val="num" w:pos="720"/>
        </w:tabs>
        <w:suppressAutoHyphens/>
        <w:spacing w:after="0" w:line="240" w:lineRule="auto"/>
        <w:jc w:val="both"/>
        <w:rPr>
          <w:rFonts w:eastAsia="Cambria"/>
          <w:sz w:val="22"/>
          <w:lang w:eastAsia="en-US"/>
        </w:rPr>
      </w:pPr>
      <w:r w:rsidRPr="00D03CCD">
        <w:rPr>
          <w:sz w:val="22"/>
        </w:rPr>
        <w:t xml:space="preserve">Zamawiający przewiduje możliwość zmiany wysokości wynagrodzenia Wykonawcy, o którym mowa w § 3 ust. 1 w przypadku zmiany ceny materiałów lub kosztów związanych z realizacją zamówienia co najmniej o </w:t>
      </w:r>
      <w:r>
        <w:rPr>
          <w:sz w:val="22"/>
        </w:rPr>
        <w:t>3,3</w:t>
      </w:r>
      <w:r w:rsidRPr="00D03CCD">
        <w:rPr>
          <w:sz w:val="22"/>
        </w:rPr>
        <w:t xml:space="preserve">%, tj. gdy nastąpił wzrost lub spadek cen tych materiałów lub kosztów co najmniej </w:t>
      </w:r>
      <w:r>
        <w:rPr>
          <w:sz w:val="22"/>
        </w:rPr>
        <w:br/>
      </w:r>
      <w:r w:rsidRPr="00D03CCD">
        <w:rPr>
          <w:sz w:val="22"/>
        </w:rPr>
        <w:t xml:space="preserve">o </w:t>
      </w:r>
      <w:r>
        <w:rPr>
          <w:sz w:val="22"/>
        </w:rPr>
        <w:t>3,3</w:t>
      </w:r>
      <w:r w:rsidRPr="00D03CCD">
        <w:rPr>
          <w:sz w:val="22"/>
        </w:rPr>
        <w:t xml:space="preserve">%. Przez zmianę ceny materiałów lub kosztów rozumie się wzrost odpowiednio cen lub kosztów, jak i ich obniżenie, względem ceny lub kosztu przyjętych w celu ustalenia wynagrodzenia Wykonawcy zawartego w ofercie. Strony ustalają jako początkowy termin ustalenia zmiany wynagrodzenia datę zawarcia umowy, z zastrzeżeniem przypadku, gdy umowa zostanie zawarta po upływie 180 dni od dnia upływu terminu składania ofert, wówczas początkowym terminem ustalenia zmiany wynagrodzenia jest dzień otwarcia ofert. </w:t>
      </w:r>
    </w:p>
    <w:p w:rsidR="006D4856" w:rsidRPr="00CC0A88" w:rsidRDefault="006D4856" w:rsidP="006D4856">
      <w:pPr>
        <w:numPr>
          <w:ilvl w:val="0"/>
          <w:numId w:val="41"/>
        </w:numPr>
        <w:tabs>
          <w:tab w:val="clear" w:pos="360"/>
          <w:tab w:val="left" w:pos="284"/>
          <w:tab w:val="num" w:pos="720"/>
        </w:tabs>
        <w:suppressAutoHyphens/>
        <w:spacing w:after="0" w:line="240" w:lineRule="auto"/>
        <w:jc w:val="both"/>
        <w:rPr>
          <w:sz w:val="22"/>
        </w:rPr>
      </w:pPr>
      <w:r w:rsidRPr="00D03CCD">
        <w:rPr>
          <w:sz w:val="22"/>
        </w:rPr>
        <w:t xml:space="preserve">  Strony ustalają, że punktem odniesienia do zmiany wynagrodzenia przysługującego Wykonawcy będą wyliczenia zmian cen materiałów lub kosztów związanych z realizacją zamówienia przedstawione przez Wykonawcę, z tym zastrzeżeniem, że strony wykluczają wzrost wynagrodzenia przysługującego Wykonawcy o wskaźnik wyższy niż średnioroczny wskaźnik cen towarów i usług konsumpcyjnych ogółem w 202</w:t>
      </w:r>
      <w:r>
        <w:rPr>
          <w:sz w:val="22"/>
        </w:rPr>
        <w:t>4</w:t>
      </w:r>
      <w:r w:rsidRPr="00D03CCD">
        <w:rPr>
          <w:sz w:val="22"/>
        </w:rPr>
        <w:t xml:space="preserve"> r. podany w Komunikacie Prezesa Głównego Urzędu Statystycznego na podstawie stosownych przepisów prawa, a także o kwotę większą niż 1% wynagrodzenia, o którym mowa  w § 3   ust. 1.</w:t>
      </w:r>
    </w:p>
    <w:p w:rsidR="006D4856" w:rsidRPr="00CC0A88" w:rsidRDefault="006D4856" w:rsidP="006D4856">
      <w:pPr>
        <w:numPr>
          <w:ilvl w:val="0"/>
          <w:numId w:val="41"/>
        </w:numPr>
        <w:tabs>
          <w:tab w:val="clear" w:pos="360"/>
          <w:tab w:val="left" w:pos="284"/>
          <w:tab w:val="num" w:pos="720"/>
        </w:tabs>
        <w:suppressAutoHyphens/>
        <w:spacing w:after="0" w:line="240" w:lineRule="auto"/>
        <w:jc w:val="both"/>
        <w:rPr>
          <w:sz w:val="22"/>
        </w:rPr>
      </w:pPr>
      <w:r w:rsidRPr="00D03CCD">
        <w:rPr>
          <w:sz w:val="22"/>
        </w:rPr>
        <w:t xml:space="preserve"> Strony ustalają, że zmiana wynagrodzenia może dotyczyć wyłącznie wynagrodzenia należnego za okres świadczenia usług, których świadczenie przypada od pierwszego dnia miesiąca następującego po miesiącu, w którym opublikowano w Biuletynie Statystycznym GUS na stronie internetowej Głównego Urzędu Statystycznego, Komunikatu Prezesa Głównego Urzędu Statystycznego</w:t>
      </w:r>
      <w:r w:rsidRPr="00CC0A88">
        <w:rPr>
          <w:sz w:val="22"/>
        </w:rPr>
        <w:t xml:space="preserve"> w sprawie średniorocznego wskaźnika cen towarów i usług konsumpcyjnych ogółem w 202</w:t>
      </w:r>
      <w:r>
        <w:rPr>
          <w:sz w:val="22"/>
        </w:rPr>
        <w:t>4</w:t>
      </w:r>
      <w:r w:rsidRPr="00CC0A88">
        <w:rPr>
          <w:sz w:val="22"/>
        </w:rPr>
        <w:t xml:space="preserve"> r.,</w:t>
      </w:r>
      <w:r w:rsidRPr="00D03CCD">
        <w:rPr>
          <w:sz w:val="22"/>
        </w:rPr>
        <w:t xml:space="preserve"> ogłaszanego przez Prezesa GUS na podstawie ustawy z dnia 17 grudnia 1998 r. o emerytu</w:t>
      </w:r>
      <w:r>
        <w:rPr>
          <w:sz w:val="22"/>
        </w:rPr>
        <w:t xml:space="preserve">rach i </w:t>
      </w:r>
      <w:r w:rsidRPr="00D03CCD">
        <w:rPr>
          <w:sz w:val="22"/>
        </w:rPr>
        <w:t>rentach z Funduszu Ubezpieczeń Społecznych.</w:t>
      </w:r>
    </w:p>
    <w:p w:rsidR="006D4856" w:rsidRPr="00CC0A88" w:rsidRDefault="006D4856" w:rsidP="006D4856">
      <w:pPr>
        <w:numPr>
          <w:ilvl w:val="0"/>
          <w:numId w:val="41"/>
        </w:numPr>
        <w:tabs>
          <w:tab w:val="clear" w:pos="360"/>
          <w:tab w:val="left" w:pos="284"/>
          <w:tab w:val="num" w:pos="720"/>
        </w:tabs>
        <w:suppressAutoHyphens/>
        <w:spacing w:after="0" w:line="240" w:lineRule="auto"/>
        <w:jc w:val="both"/>
        <w:rPr>
          <w:sz w:val="22"/>
        </w:rPr>
      </w:pPr>
      <w:r w:rsidRPr="00D03CCD">
        <w:rPr>
          <w:sz w:val="22"/>
        </w:rPr>
        <w:t xml:space="preserve">  Strony ustalają, iż do upływu okresu świadczenia usług objętych niniejszą umową Zamawiający </w:t>
      </w:r>
      <w:r>
        <w:rPr>
          <w:sz w:val="22"/>
        </w:rPr>
        <w:br/>
      </w:r>
      <w:r w:rsidRPr="00D03CCD">
        <w:rPr>
          <w:sz w:val="22"/>
        </w:rPr>
        <w:t>ma prawo żądać od Wykonawcy wyliczeń przedstawiających zmianę cen materiałów lub kosztów związanych z realizacją zamówienia, zaś Wykonawca jest zobowiązany do przedstawienia Zamawiającemu rzetelnych wyliczeń w tym zakresie w terminie nie dłuższym niż 21 dni od dnia zgłoszenia Wykonawcy takiego żądania pisemnie lub za pośrednictwem poczty elektronicznej.</w:t>
      </w:r>
    </w:p>
    <w:p w:rsidR="006D4856" w:rsidRPr="00CC0A88" w:rsidRDefault="006D4856" w:rsidP="006D4856">
      <w:pPr>
        <w:numPr>
          <w:ilvl w:val="0"/>
          <w:numId w:val="41"/>
        </w:numPr>
        <w:tabs>
          <w:tab w:val="clear" w:pos="360"/>
          <w:tab w:val="left" w:pos="284"/>
          <w:tab w:val="num" w:pos="720"/>
        </w:tabs>
        <w:suppressAutoHyphens/>
        <w:spacing w:after="0" w:line="240" w:lineRule="auto"/>
        <w:jc w:val="both"/>
        <w:rPr>
          <w:sz w:val="22"/>
        </w:rPr>
      </w:pPr>
      <w:r w:rsidRPr="00D03CCD">
        <w:rPr>
          <w:sz w:val="22"/>
        </w:rPr>
        <w:t>Wykonawca, którego wynagrodzenie zostało zmienione zgodnie z ust. 5-7,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6D4856" w:rsidRPr="00CC0A88" w:rsidRDefault="006D4856" w:rsidP="006D4856">
      <w:pPr>
        <w:pStyle w:val="Akapitzlist"/>
        <w:ind w:left="360"/>
        <w:jc w:val="both"/>
        <w:rPr>
          <w:sz w:val="22"/>
        </w:rPr>
      </w:pPr>
      <w:r w:rsidRPr="00CC0A88">
        <w:rPr>
          <w:sz w:val="22"/>
        </w:rPr>
        <w:t>1) przedmiotem umowy są usługi;</w:t>
      </w:r>
    </w:p>
    <w:p w:rsidR="006D4856" w:rsidRPr="00CC0A88" w:rsidRDefault="006D4856" w:rsidP="006D4856">
      <w:pPr>
        <w:pStyle w:val="Akapitzlist"/>
        <w:ind w:left="360"/>
        <w:jc w:val="both"/>
        <w:rPr>
          <w:sz w:val="22"/>
        </w:rPr>
      </w:pPr>
      <w:r w:rsidRPr="00CC0A88">
        <w:rPr>
          <w:sz w:val="22"/>
        </w:rPr>
        <w:t>2) okres obowiązywania umowy przekracza 6 miesięcy.</w:t>
      </w:r>
    </w:p>
    <w:p w:rsidR="006D4856" w:rsidRPr="00CC0A88" w:rsidRDefault="006D4856" w:rsidP="006D485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CC30AE">
        <w:rPr>
          <w:sz w:val="22"/>
        </w:rPr>
        <w:lastRenderedPageBreak/>
        <w:t>Wniosek o dokonanie zmiany, o której mowa w ust. 3 wymaga formy pisemnej pod rygorem nieważności oraz musi zawierać uzasadnienie w tym niezbędne dokumenty</w:t>
      </w:r>
      <w:r w:rsidRPr="00CC0A88">
        <w:rPr>
          <w:sz w:val="22"/>
        </w:rPr>
        <w:t>, potwierdzające zaistnienie okoliczności opisanych w ust.3.</w:t>
      </w:r>
    </w:p>
    <w:p w:rsidR="006D4856" w:rsidRPr="00CC0A88" w:rsidRDefault="006D4856" w:rsidP="006D485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CC0A88">
        <w:rPr>
          <w:sz w:val="22"/>
        </w:rPr>
        <w:t>Zmiany umowy wymagają zachowania formy pisemnej pod rygorem nieważności, z zastrzeżeniem wyjątków przewidzianych w treści umowy.</w:t>
      </w:r>
    </w:p>
    <w:p w:rsidR="006D4856" w:rsidRPr="00CC0A88" w:rsidRDefault="006D4856" w:rsidP="006D485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CC30AE">
        <w:rPr>
          <w:sz w:val="22"/>
        </w:rPr>
        <w:t>Właściwym do rozpoznania sporów wynikłych na tle realizacji niniejszej umowy jest sąd powszechny  właściwy miejscowo dla siedziby Zamawiającego.</w:t>
      </w:r>
    </w:p>
    <w:p w:rsidR="006D4856" w:rsidRPr="00CC0A88" w:rsidRDefault="006D4856" w:rsidP="006D485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CC30AE">
        <w:rPr>
          <w:sz w:val="22"/>
        </w:rPr>
        <w:t>W sprawach nieuregulowanych niniejszą umową wiąże oferta Wykonawcy, postanowienia zawarte w specyfikacji warunków zamówienia, a także stosuje się przepisy ustawy Prawo zamówień publicznych, kodeksu cywilnego, aktów wykonawczych do tych ustaw.</w:t>
      </w:r>
    </w:p>
    <w:p w:rsidR="006D4856" w:rsidRPr="00CC0A88" w:rsidRDefault="006D4856" w:rsidP="006D485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CC0A88">
        <w:rPr>
          <w:sz w:val="22"/>
        </w:rPr>
        <w:t>Wykonawca nie może bez zgody Zamawiającego wyrażonej w formie pisemnej pod rygorem nieważności przenieść na osobę trzecią wierzytelności z niniejszej umowy.</w:t>
      </w:r>
    </w:p>
    <w:p w:rsidR="006D4856" w:rsidRPr="00CC0A88" w:rsidRDefault="006D4856" w:rsidP="006D485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CC30AE">
        <w:rPr>
          <w:sz w:val="22"/>
        </w:rPr>
        <w:t>Umowę sporządzono w trzech jednobrzmiących egzemplarzach, w tym dwa dla Zamawiającego i jeden dla Wykonawcy.</w:t>
      </w:r>
    </w:p>
    <w:p w:rsidR="006D4856" w:rsidRDefault="006D4856" w:rsidP="006D4856">
      <w:pPr>
        <w:tabs>
          <w:tab w:val="left" w:pos="360"/>
        </w:tabs>
        <w:jc w:val="both"/>
        <w:rPr>
          <w:sz w:val="22"/>
        </w:rPr>
      </w:pPr>
    </w:p>
    <w:p w:rsidR="006D4856" w:rsidRDefault="006D4856" w:rsidP="006D4856">
      <w:pPr>
        <w:pStyle w:val="Tekstpodstawowy"/>
        <w:rPr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>ZAMAWIAJĄCY</w:t>
      </w:r>
      <w:r>
        <w:rPr>
          <w:b w:val="0"/>
          <w:bCs/>
          <w:sz w:val="22"/>
          <w:szCs w:val="22"/>
        </w:rPr>
        <w:tab/>
        <w:t xml:space="preserve">                                                                            </w:t>
      </w:r>
      <w:r>
        <w:rPr>
          <w:bCs/>
          <w:sz w:val="22"/>
          <w:szCs w:val="22"/>
        </w:rPr>
        <w:t>WYKONAWCA</w:t>
      </w:r>
    </w:p>
    <w:p w:rsidR="006D4856" w:rsidRDefault="006D4856" w:rsidP="006D4856">
      <w:pPr>
        <w:ind w:firstLine="45"/>
        <w:jc w:val="center"/>
        <w:rPr>
          <w:b/>
          <w:sz w:val="22"/>
        </w:rPr>
      </w:pPr>
    </w:p>
    <w:p w:rsidR="006D4856" w:rsidRDefault="006D4856" w:rsidP="006D4856"/>
    <w:p w:rsidR="006D4856" w:rsidRDefault="006D4856" w:rsidP="006D4856"/>
    <w:p w:rsidR="00125E2E" w:rsidRDefault="00125E2E" w:rsidP="00125E2E"/>
    <w:p w:rsidR="00125E2E" w:rsidRDefault="00125E2E" w:rsidP="00125E2E"/>
    <w:p w:rsidR="00125E2E" w:rsidRDefault="00125E2E" w:rsidP="00125E2E"/>
    <w:sectPr w:rsidR="00125E2E" w:rsidSect="00C8379C">
      <w:footerReference w:type="default" r:id="rId1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72" w:rsidRDefault="00744072" w:rsidP="004F2A5C">
      <w:pPr>
        <w:spacing w:after="0" w:line="240" w:lineRule="auto"/>
      </w:pPr>
      <w:r>
        <w:separator/>
      </w:r>
    </w:p>
  </w:endnote>
  <w:endnote w:type="continuationSeparator" w:id="0">
    <w:p w:rsidR="00744072" w:rsidRDefault="0074407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392A3E" w:rsidRDefault="00392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09">
          <w:rPr>
            <w:noProof/>
          </w:rPr>
          <w:t>9</w:t>
        </w:r>
        <w:r>
          <w:fldChar w:fldCharType="end"/>
        </w:r>
      </w:p>
    </w:sdtContent>
  </w:sdt>
  <w:p w:rsidR="00392A3E" w:rsidRDefault="00392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72" w:rsidRDefault="00744072" w:rsidP="004F2A5C">
      <w:pPr>
        <w:spacing w:after="0" w:line="240" w:lineRule="auto"/>
      </w:pPr>
      <w:r>
        <w:separator/>
      </w:r>
    </w:p>
  </w:footnote>
  <w:footnote w:type="continuationSeparator" w:id="0">
    <w:p w:rsidR="00744072" w:rsidRDefault="0074407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4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</w:abstractNum>
  <w:abstractNum w:abstractNumId="8" w15:restartNumberingAfterBreak="0">
    <w:nsid w:val="0000000B"/>
    <w:multiLevelType w:val="multilevel"/>
    <w:tmpl w:val="561C08E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5"/>
    <w:multiLevelType w:val="multilevel"/>
    <w:tmpl w:val="2A48738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67AE7"/>
    <w:multiLevelType w:val="hybridMultilevel"/>
    <w:tmpl w:val="8B42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6807DD6"/>
    <w:multiLevelType w:val="hybridMultilevel"/>
    <w:tmpl w:val="8920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7B5D5B"/>
    <w:multiLevelType w:val="hybridMultilevel"/>
    <w:tmpl w:val="F4FABBD4"/>
    <w:lvl w:ilvl="0" w:tplc="F95AA6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8B03053"/>
    <w:multiLevelType w:val="hybridMultilevel"/>
    <w:tmpl w:val="02108156"/>
    <w:lvl w:ilvl="0" w:tplc="278A4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3C1863"/>
    <w:multiLevelType w:val="hybridMultilevel"/>
    <w:tmpl w:val="3EBE528A"/>
    <w:lvl w:ilvl="0" w:tplc="04150011">
      <w:start w:val="1"/>
      <w:numFmt w:val="decimal"/>
      <w:lvlText w:val="%1)"/>
      <w:lvlJc w:val="left"/>
      <w:pPr>
        <w:ind w:left="1597" w:hanging="360"/>
      </w:pPr>
    </w:lvl>
    <w:lvl w:ilvl="1" w:tplc="04150019" w:tentative="1">
      <w:start w:val="1"/>
      <w:numFmt w:val="lowerLetter"/>
      <w:lvlText w:val="%2."/>
      <w:lvlJc w:val="left"/>
      <w:pPr>
        <w:ind w:left="2317" w:hanging="360"/>
      </w:pPr>
    </w:lvl>
    <w:lvl w:ilvl="2" w:tplc="04150011">
      <w:start w:val="1"/>
      <w:numFmt w:val="decimal"/>
      <w:lvlText w:val="%3)"/>
      <w:lvlJc w:val="left"/>
      <w:pPr>
        <w:ind w:left="3037" w:hanging="180"/>
      </w:pPr>
    </w:lvl>
    <w:lvl w:ilvl="3" w:tplc="0415000F" w:tentative="1">
      <w:start w:val="1"/>
      <w:numFmt w:val="decimal"/>
      <w:lvlText w:val="%4."/>
      <w:lvlJc w:val="left"/>
      <w:pPr>
        <w:ind w:left="3757" w:hanging="360"/>
      </w:pPr>
    </w:lvl>
    <w:lvl w:ilvl="4" w:tplc="04150019" w:tentative="1">
      <w:start w:val="1"/>
      <w:numFmt w:val="lowerLetter"/>
      <w:lvlText w:val="%5."/>
      <w:lvlJc w:val="left"/>
      <w:pPr>
        <w:ind w:left="4477" w:hanging="360"/>
      </w:pPr>
    </w:lvl>
    <w:lvl w:ilvl="5" w:tplc="0415001B" w:tentative="1">
      <w:start w:val="1"/>
      <w:numFmt w:val="lowerRoman"/>
      <w:lvlText w:val="%6."/>
      <w:lvlJc w:val="right"/>
      <w:pPr>
        <w:ind w:left="5197" w:hanging="180"/>
      </w:pPr>
    </w:lvl>
    <w:lvl w:ilvl="6" w:tplc="0415000F" w:tentative="1">
      <w:start w:val="1"/>
      <w:numFmt w:val="decimal"/>
      <w:lvlText w:val="%7."/>
      <w:lvlJc w:val="left"/>
      <w:pPr>
        <w:ind w:left="5917" w:hanging="360"/>
      </w:pPr>
    </w:lvl>
    <w:lvl w:ilvl="7" w:tplc="04150019" w:tentative="1">
      <w:start w:val="1"/>
      <w:numFmt w:val="lowerLetter"/>
      <w:lvlText w:val="%8."/>
      <w:lvlJc w:val="left"/>
      <w:pPr>
        <w:ind w:left="6637" w:hanging="360"/>
      </w:pPr>
    </w:lvl>
    <w:lvl w:ilvl="8" w:tplc="0415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3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58C6E9B"/>
    <w:multiLevelType w:val="hybridMultilevel"/>
    <w:tmpl w:val="04F46FF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B4466F3"/>
    <w:multiLevelType w:val="hybridMultilevel"/>
    <w:tmpl w:val="D27EA842"/>
    <w:lvl w:ilvl="0" w:tplc="563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70F74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7A24FC"/>
    <w:multiLevelType w:val="hybridMultilevel"/>
    <w:tmpl w:val="0E9847B8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D7EBEA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418E3"/>
    <w:multiLevelType w:val="hybridMultilevel"/>
    <w:tmpl w:val="40603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927306"/>
    <w:multiLevelType w:val="hybridMultilevel"/>
    <w:tmpl w:val="65001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3"/>
  </w:num>
  <w:num w:numId="3">
    <w:abstractNumId w:val="41"/>
  </w:num>
  <w:num w:numId="4">
    <w:abstractNumId w:val="20"/>
  </w:num>
  <w:num w:numId="5">
    <w:abstractNumId w:val="38"/>
  </w:num>
  <w:num w:numId="6">
    <w:abstractNumId w:val="37"/>
  </w:num>
  <w:num w:numId="7">
    <w:abstractNumId w:val="17"/>
  </w:num>
  <w:num w:numId="8">
    <w:abstractNumId w:val="45"/>
  </w:num>
  <w:num w:numId="9">
    <w:abstractNumId w:val="13"/>
  </w:num>
  <w:num w:numId="10">
    <w:abstractNumId w:val="35"/>
  </w:num>
  <w:num w:numId="11">
    <w:abstractNumId w:val="46"/>
  </w:num>
  <w:num w:numId="12">
    <w:abstractNumId w:val="11"/>
  </w:num>
  <w:num w:numId="13">
    <w:abstractNumId w:val="10"/>
  </w:num>
  <w:num w:numId="14">
    <w:abstractNumId w:val="16"/>
  </w:num>
  <w:num w:numId="15">
    <w:abstractNumId w:val="28"/>
  </w:num>
  <w:num w:numId="16">
    <w:abstractNumId w:val="5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2"/>
  </w:num>
  <w:num w:numId="22">
    <w:abstractNumId w:val="36"/>
  </w:num>
  <w:num w:numId="23">
    <w:abstractNumId w:val="14"/>
  </w:num>
  <w:num w:numId="24">
    <w:abstractNumId w:val="31"/>
  </w:num>
  <w:num w:numId="25">
    <w:abstractNumId w:val="42"/>
  </w:num>
  <w:num w:numId="26">
    <w:abstractNumId w:val="18"/>
  </w:num>
  <w:num w:numId="27">
    <w:abstractNumId w:val="40"/>
  </w:num>
  <w:num w:numId="28">
    <w:abstractNumId w:val="22"/>
  </w:num>
  <w:num w:numId="29">
    <w:abstractNumId w:val="15"/>
  </w:num>
  <w:num w:numId="30">
    <w:abstractNumId w:val="4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9"/>
  </w:num>
  <w:num w:numId="35">
    <w:abstractNumId w:val="34"/>
  </w:num>
  <w:num w:numId="36">
    <w:abstractNumId w:val="39"/>
  </w:num>
  <w:num w:numId="37">
    <w:abstractNumId w:val="27"/>
  </w:num>
  <w:num w:numId="38">
    <w:abstractNumId w:val="49"/>
  </w:num>
  <w:num w:numId="39">
    <w:abstractNumId w:val="43"/>
  </w:num>
  <w:num w:numId="40">
    <w:abstractNumId w:val="48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6"/>
  </w:num>
  <w:num w:numId="47">
    <w:abstractNumId w:val="7"/>
  </w:num>
  <w:num w:numId="48">
    <w:abstractNumId w:val="8"/>
  </w:num>
  <w:num w:numId="49">
    <w:abstractNumId w:val="12"/>
  </w:num>
  <w:num w:numId="50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36F47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0947"/>
    <w:rsid w:val="00071466"/>
    <w:rsid w:val="000758A8"/>
    <w:rsid w:val="000900A7"/>
    <w:rsid w:val="00091420"/>
    <w:rsid w:val="00093D64"/>
    <w:rsid w:val="000952D1"/>
    <w:rsid w:val="00097904"/>
    <w:rsid w:val="000A36EF"/>
    <w:rsid w:val="000A5F94"/>
    <w:rsid w:val="000A760A"/>
    <w:rsid w:val="000C0FB8"/>
    <w:rsid w:val="000C1167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5E2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6B68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4FE5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91077"/>
    <w:rsid w:val="00392A3E"/>
    <w:rsid w:val="003A60B9"/>
    <w:rsid w:val="003A6C50"/>
    <w:rsid w:val="003B4F14"/>
    <w:rsid w:val="003B6297"/>
    <w:rsid w:val="003E3F4F"/>
    <w:rsid w:val="003E4D11"/>
    <w:rsid w:val="003E6F11"/>
    <w:rsid w:val="003F0406"/>
    <w:rsid w:val="003F0504"/>
    <w:rsid w:val="003F2F74"/>
    <w:rsid w:val="003F4C4C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5567F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D7D"/>
    <w:rsid w:val="004F0E14"/>
    <w:rsid w:val="004F2A5C"/>
    <w:rsid w:val="004F2DEF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249F"/>
    <w:rsid w:val="0059671A"/>
    <w:rsid w:val="005A19BC"/>
    <w:rsid w:val="005A473C"/>
    <w:rsid w:val="005B32D6"/>
    <w:rsid w:val="005C0CF7"/>
    <w:rsid w:val="005C1256"/>
    <w:rsid w:val="005D3E7A"/>
    <w:rsid w:val="005D528F"/>
    <w:rsid w:val="005D5C35"/>
    <w:rsid w:val="005E325C"/>
    <w:rsid w:val="005F38B3"/>
    <w:rsid w:val="006041A1"/>
    <w:rsid w:val="0061139C"/>
    <w:rsid w:val="006133B0"/>
    <w:rsid w:val="00614653"/>
    <w:rsid w:val="006147B2"/>
    <w:rsid w:val="00621F60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B5B7F"/>
    <w:rsid w:val="006C1AFF"/>
    <w:rsid w:val="006C60B6"/>
    <w:rsid w:val="006D4856"/>
    <w:rsid w:val="006D5C3A"/>
    <w:rsid w:val="006D7510"/>
    <w:rsid w:val="006E2B74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4072"/>
    <w:rsid w:val="00751C0F"/>
    <w:rsid w:val="007535CD"/>
    <w:rsid w:val="00754BBE"/>
    <w:rsid w:val="00754F95"/>
    <w:rsid w:val="00755269"/>
    <w:rsid w:val="00756494"/>
    <w:rsid w:val="00765812"/>
    <w:rsid w:val="00765EC7"/>
    <w:rsid w:val="00770E2E"/>
    <w:rsid w:val="007747A2"/>
    <w:rsid w:val="00774915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D445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750E3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0053"/>
    <w:rsid w:val="0091781E"/>
    <w:rsid w:val="00921F34"/>
    <w:rsid w:val="009274E9"/>
    <w:rsid w:val="00931CB8"/>
    <w:rsid w:val="00932E0A"/>
    <w:rsid w:val="00933806"/>
    <w:rsid w:val="00934292"/>
    <w:rsid w:val="009433AD"/>
    <w:rsid w:val="00952B5B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49A0"/>
    <w:rsid w:val="009D6B94"/>
    <w:rsid w:val="009E4A6C"/>
    <w:rsid w:val="009F18B9"/>
    <w:rsid w:val="009F2742"/>
    <w:rsid w:val="00A10AEA"/>
    <w:rsid w:val="00A10FE7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657DC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1537"/>
    <w:rsid w:val="00AC2200"/>
    <w:rsid w:val="00AC2482"/>
    <w:rsid w:val="00AC25FC"/>
    <w:rsid w:val="00AC3DB4"/>
    <w:rsid w:val="00AC47A6"/>
    <w:rsid w:val="00AC58E0"/>
    <w:rsid w:val="00AE01D6"/>
    <w:rsid w:val="00AE1540"/>
    <w:rsid w:val="00AF079A"/>
    <w:rsid w:val="00AF0835"/>
    <w:rsid w:val="00AF0905"/>
    <w:rsid w:val="00AF2195"/>
    <w:rsid w:val="00B02350"/>
    <w:rsid w:val="00B12AB2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4E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17C09"/>
    <w:rsid w:val="00C21642"/>
    <w:rsid w:val="00C22D60"/>
    <w:rsid w:val="00C22EBB"/>
    <w:rsid w:val="00C30F76"/>
    <w:rsid w:val="00C34A44"/>
    <w:rsid w:val="00C50842"/>
    <w:rsid w:val="00C62BFA"/>
    <w:rsid w:val="00C63376"/>
    <w:rsid w:val="00C742BE"/>
    <w:rsid w:val="00C74546"/>
    <w:rsid w:val="00C8379C"/>
    <w:rsid w:val="00C83C7D"/>
    <w:rsid w:val="00C90268"/>
    <w:rsid w:val="00C91D71"/>
    <w:rsid w:val="00C95FEE"/>
    <w:rsid w:val="00CA148F"/>
    <w:rsid w:val="00CB0617"/>
    <w:rsid w:val="00CC0CAA"/>
    <w:rsid w:val="00CC23E1"/>
    <w:rsid w:val="00CC24FE"/>
    <w:rsid w:val="00CC30A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1EF0"/>
    <w:rsid w:val="00D747AF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A3FAB"/>
    <w:rsid w:val="00DB0C1E"/>
    <w:rsid w:val="00DB32FB"/>
    <w:rsid w:val="00DB4F66"/>
    <w:rsid w:val="00DB77C5"/>
    <w:rsid w:val="00DC0247"/>
    <w:rsid w:val="00DC1302"/>
    <w:rsid w:val="00DC4710"/>
    <w:rsid w:val="00DD2DD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37E19"/>
    <w:rsid w:val="00E402CB"/>
    <w:rsid w:val="00E45934"/>
    <w:rsid w:val="00E5647F"/>
    <w:rsid w:val="00E67D51"/>
    <w:rsid w:val="00E70117"/>
    <w:rsid w:val="00E76CD2"/>
    <w:rsid w:val="00E8083C"/>
    <w:rsid w:val="00E826EE"/>
    <w:rsid w:val="00E84681"/>
    <w:rsid w:val="00E87222"/>
    <w:rsid w:val="00E9232C"/>
    <w:rsid w:val="00E97EBB"/>
    <w:rsid w:val="00E97FB5"/>
    <w:rsid w:val="00EA6AF0"/>
    <w:rsid w:val="00EB0990"/>
    <w:rsid w:val="00EC448E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C4BB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L1,Numerowanie,List Paragraph,Akapit z listą 1,Nagłowek 3,Akapit z listą BS,normalny tekst,Bulleted list,Odstavec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1 Znak,Nagłowek 3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Akapitzlist1">
    <w:name w:val="Akapit z listą1"/>
    <w:basedOn w:val="Normalny"/>
    <w:qFormat/>
    <w:rsid w:val="00AC2482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customStyle="1" w:styleId="Standard">
    <w:name w:val="Standard"/>
    <w:rsid w:val="00AC248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30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0AE"/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CC3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BC21-A11D-4E7E-A88F-88D3AB6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9386</Words>
  <Characters>56316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43</cp:revision>
  <cp:lastPrinted>2024-02-19T09:02:00Z</cp:lastPrinted>
  <dcterms:created xsi:type="dcterms:W3CDTF">2022-04-27T05:28:00Z</dcterms:created>
  <dcterms:modified xsi:type="dcterms:W3CDTF">2024-02-23T09:11:00Z</dcterms:modified>
</cp:coreProperties>
</file>