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F7" w:rsidRDefault="00993AC1" w:rsidP="00993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</w:t>
      </w:r>
    </w:p>
    <w:p w:rsidR="00993AC1" w:rsidRDefault="00993AC1" w:rsidP="00993AC1">
      <w:pPr>
        <w:rPr>
          <w:rFonts w:ascii="Times New Roman" w:hAnsi="Times New Roman" w:cs="Times New Roman"/>
          <w:sz w:val="24"/>
          <w:szCs w:val="24"/>
        </w:rPr>
      </w:pPr>
      <w:r w:rsidRPr="00993AC1">
        <w:rPr>
          <w:rFonts w:ascii="Times New Roman" w:hAnsi="Times New Roman" w:cs="Times New Roman"/>
          <w:sz w:val="24"/>
          <w:szCs w:val="24"/>
        </w:rPr>
        <w:t xml:space="preserve">Przedmiotem postępowania jest </w:t>
      </w:r>
      <w:r w:rsidR="00FA6181">
        <w:rPr>
          <w:rFonts w:ascii="Times New Roman" w:hAnsi="Times New Roman" w:cs="Times New Roman"/>
          <w:sz w:val="24"/>
          <w:szCs w:val="24"/>
        </w:rPr>
        <w:t xml:space="preserve">świadczenie usługi podpisu elektronicznego oraz </w:t>
      </w:r>
      <w:r w:rsidR="001F4FC3">
        <w:rPr>
          <w:rFonts w:ascii="Times New Roman" w:hAnsi="Times New Roman" w:cs="Times New Roman"/>
          <w:sz w:val="24"/>
          <w:szCs w:val="24"/>
        </w:rPr>
        <w:t>usługa p</w:t>
      </w:r>
      <w:r w:rsidR="00FA6181">
        <w:rPr>
          <w:rFonts w:ascii="Times New Roman" w:hAnsi="Times New Roman" w:cs="Times New Roman"/>
          <w:sz w:val="24"/>
          <w:szCs w:val="24"/>
        </w:rPr>
        <w:t>rzedłużenia ważności posiadanych</w:t>
      </w:r>
      <w:r w:rsidR="001F4FC3">
        <w:rPr>
          <w:rFonts w:ascii="Times New Roman" w:hAnsi="Times New Roman" w:cs="Times New Roman"/>
          <w:sz w:val="24"/>
          <w:szCs w:val="24"/>
        </w:rPr>
        <w:t xml:space="preserve"> </w:t>
      </w:r>
      <w:r w:rsidRPr="00993AC1">
        <w:rPr>
          <w:rFonts w:ascii="Times New Roman" w:hAnsi="Times New Roman" w:cs="Times New Roman"/>
          <w:sz w:val="24"/>
          <w:szCs w:val="24"/>
        </w:rPr>
        <w:t>certyfikat</w:t>
      </w:r>
      <w:r w:rsidR="00FA6181">
        <w:rPr>
          <w:rFonts w:ascii="Times New Roman" w:hAnsi="Times New Roman" w:cs="Times New Roman"/>
          <w:sz w:val="24"/>
          <w:szCs w:val="24"/>
        </w:rPr>
        <w:t>ów</w:t>
      </w:r>
      <w:r w:rsidR="001F4FC3">
        <w:rPr>
          <w:rFonts w:ascii="Times New Roman" w:hAnsi="Times New Roman" w:cs="Times New Roman"/>
          <w:sz w:val="24"/>
          <w:szCs w:val="24"/>
        </w:rPr>
        <w:t xml:space="preserve"> k</w:t>
      </w:r>
      <w:r w:rsidR="00FA6181">
        <w:rPr>
          <w:rFonts w:ascii="Times New Roman" w:hAnsi="Times New Roman" w:cs="Times New Roman"/>
          <w:sz w:val="24"/>
          <w:szCs w:val="24"/>
        </w:rPr>
        <w:t>walifikowanych:</w:t>
      </w:r>
    </w:p>
    <w:p w:rsidR="001B5D9C" w:rsidRPr="0079595A" w:rsidRDefault="002C5F0C" w:rsidP="007959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 kwalifikowany – nowy certyfikat kwalifik</w:t>
      </w:r>
      <w:r>
        <w:rPr>
          <w:rFonts w:ascii="Times New Roman" w:hAnsi="Times New Roman" w:cs="Times New Roman"/>
          <w:sz w:val="24"/>
          <w:szCs w:val="24"/>
        </w:rPr>
        <w:t>owany ważny 2 lata</w:t>
      </w:r>
      <w:r w:rsidR="00993AC1">
        <w:rPr>
          <w:rFonts w:ascii="Times New Roman" w:hAnsi="Times New Roman" w:cs="Times New Roman"/>
          <w:sz w:val="24"/>
          <w:szCs w:val="24"/>
        </w:rPr>
        <w:t xml:space="preserve">, </w:t>
      </w:r>
      <w:r w:rsidR="00993AC1" w:rsidRPr="001B5D9C">
        <w:rPr>
          <w:rFonts w:ascii="Times New Roman" w:hAnsi="Times New Roman" w:cs="Times New Roman"/>
          <w:b/>
          <w:sz w:val="24"/>
          <w:szCs w:val="24"/>
        </w:rPr>
        <w:t>bez czytnika</w:t>
      </w:r>
      <w:r w:rsidR="00993AC1">
        <w:rPr>
          <w:rFonts w:ascii="Times New Roman" w:hAnsi="Times New Roman" w:cs="Times New Roman"/>
          <w:sz w:val="24"/>
          <w:szCs w:val="24"/>
        </w:rPr>
        <w:t xml:space="preserve"> (karta mała do czytnika typu pendrive</w:t>
      </w:r>
      <w:r w:rsidR="00204CF7">
        <w:rPr>
          <w:rFonts w:ascii="Times New Roman" w:hAnsi="Times New Roman" w:cs="Times New Roman"/>
          <w:sz w:val="24"/>
          <w:szCs w:val="24"/>
        </w:rPr>
        <w:t>)</w:t>
      </w:r>
      <w:r w:rsidR="00993AC1">
        <w:rPr>
          <w:rFonts w:ascii="Times New Roman" w:hAnsi="Times New Roman" w:cs="Times New Roman"/>
          <w:sz w:val="24"/>
          <w:szCs w:val="24"/>
        </w:rPr>
        <w:t xml:space="preserve">. Karta musi współpracować z posiadanym przez Zamawiającego czytnikiem typu pendrive </w:t>
      </w:r>
      <w:proofErr w:type="spellStart"/>
      <w:r w:rsidR="005055EF">
        <w:rPr>
          <w:rFonts w:ascii="Times New Roman" w:hAnsi="Times New Roman" w:cs="Times New Roman"/>
          <w:sz w:val="24"/>
          <w:szCs w:val="24"/>
        </w:rPr>
        <w:t>Omnikey</w:t>
      </w:r>
      <w:proofErr w:type="spellEnd"/>
      <w:r w:rsidR="005055EF">
        <w:rPr>
          <w:rFonts w:ascii="Times New Roman" w:hAnsi="Times New Roman" w:cs="Times New Roman"/>
          <w:sz w:val="24"/>
          <w:szCs w:val="24"/>
        </w:rPr>
        <w:t xml:space="preserve"> 6121</w:t>
      </w:r>
      <w:r w:rsidR="00993AC1" w:rsidRPr="00993AC1">
        <w:rPr>
          <w:rFonts w:ascii="Times New Roman" w:hAnsi="Times New Roman" w:cs="Times New Roman"/>
          <w:sz w:val="24"/>
          <w:szCs w:val="24"/>
        </w:rPr>
        <w:t>.</w:t>
      </w:r>
      <w:r w:rsidR="00204CF7">
        <w:rPr>
          <w:rFonts w:ascii="Times New Roman" w:hAnsi="Times New Roman" w:cs="Times New Roman"/>
          <w:sz w:val="24"/>
          <w:szCs w:val="24"/>
        </w:rPr>
        <w:t xml:space="preserve"> </w:t>
      </w:r>
      <w:r w:rsidR="00204CF7" w:rsidRPr="00204CF7">
        <w:rPr>
          <w:rFonts w:ascii="Times New Roman" w:hAnsi="Times New Roman" w:cs="Times New Roman"/>
        </w:rPr>
        <w:t xml:space="preserve">Zakup </w:t>
      </w:r>
      <w:r w:rsidR="004D32EA">
        <w:rPr>
          <w:rFonts w:ascii="Times New Roman" w:hAnsi="Times New Roman" w:cs="Times New Roman"/>
        </w:rPr>
        <w:t xml:space="preserve">usługi przedłużenia ważności </w:t>
      </w:r>
      <w:r w:rsidR="00204CF7" w:rsidRPr="00204CF7">
        <w:rPr>
          <w:rFonts w:ascii="Times New Roman" w:hAnsi="Times New Roman" w:cs="Times New Roman"/>
        </w:rPr>
        <w:t>certyfikatu podpisu el</w:t>
      </w:r>
      <w:r w:rsidR="001B5D9C">
        <w:rPr>
          <w:rFonts w:ascii="Times New Roman" w:hAnsi="Times New Roman" w:cs="Times New Roman"/>
        </w:rPr>
        <w:t xml:space="preserve">ektronicznego  na 2 lata – </w:t>
      </w:r>
      <w:r w:rsidR="001B5D9C" w:rsidRPr="001B5D9C">
        <w:rPr>
          <w:rFonts w:ascii="Times New Roman" w:hAnsi="Times New Roman" w:cs="Times New Roman"/>
          <w:b/>
        </w:rPr>
        <w:t>dla 2 osób</w:t>
      </w:r>
      <w:r w:rsidR="00204CF7" w:rsidRPr="00204CF7">
        <w:rPr>
          <w:rFonts w:ascii="Times New Roman" w:hAnsi="Times New Roman" w:cs="Times New Roman"/>
        </w:rPr>
        <w:t>.</w:t>
      </w:r>
      <w:r w:rsidR="00204CF7">
        <w:t xml:space="preserve"> </w:t>
      </w:r>
      <w:r w:rsidR="00993AC1" w:rsidRPr="00993AC1">
        <w:rPr>
          <w:rFonts w:ascii="Times New Roman" w:hAnsi="Times New Roman" w:cs="Times New Roman"/>
          <w:sz w:val="24"/>
          <w:szCs w:val="24"/>
        </w:rPr>
        <w:t xml:space="preserve"> </w:t>
      </w:r>
      <w:r w:rsidR="00993AC1" w:rsidRPr="00993AC1">
        <w:rPr>
          <w:rFonts w:ascii="Times New Roman" w:hAnsi="Times New Roman" w:cs="Times New Roman"/>
        </w:rPr>
        <w:t xml:space="preserve">Ponadto certyfikat musi umożliwiać przesyłanie dokumentów do ZUS, PIT, CIT, PFRON, VAT w rozliczeniu z US, przelewy bankowe. Certyfikat musi umożliwiać złożenie podpisu w standardzie </w:t>
      </w:r>
      <w:proofErr w:type="spellStart"/>
      <w:r w:rsidR="00993AC1" w:rsidRPr="00993AC1">
        <w:rPr>
          <w:rFonts w:ascii="Times New Roman" w:hAnsi="Times New Roman" w:cs="Times New Roman"/>
        </w:rPr>
        <w:t>PAdES</w:t>
      </w:r>
      <w:proofErr w:type="spellEnd"/>
      <w:r w:rsidR="00684C8E">
        <w:rPr>
          <w:rFonts w:ascii="Times New Roman" w:hAnsi="Times New Roman" w:cs="Times New Roman"/>
        </w:rPr>
        <w:t xml:space="preserve"> i współpracować z e-</w:t>
      </w:r>
      <w:proofErr w:type="spellStart"/>
      <w:r w:rsidR="00684C8E">
        <w:rPr>
          <w:rFonts w:ascii="Times New Roman" w:hAnsi="Times New Roman" w:cs="Times New Roman"/>
        </w:rPr>
        <w:t>puap</w:t>
      </w:r>
      <w:proofErr w:type="spellEnd"/>
      <w:r w:rsidR="00993AC1" w:rsidRPr="00993AC1">
        <w:rPr>
          <w:rFonts w:ascii="Times New Roman" w:hAnsi="Times New Roman" w:cs="Times New Roman"/>
        </w:rPr>
        <w:t>.</w:t>
      </w:r>
      <w:r w:rsidR="00993AC1" w:rsidRPr="00993AC1">
        <w:rPr>
          <w:rFonts w:ascii="Times New Roman" w:hAnsi="Times New Roman" w:cs="Times New Roman"/>
          <w:sz w:val="24"/>
          <w:szCs w:val="24"/>
        </w:rPr>
        <w:t xml:space="preserve"> </w:t>
      </w:r>
      <w:r w:rsidR="000F2E25" w:rsidRPr="00204CF7">
        <w:rPr>
          <w:rFonts w:ascii="Times New Roman" w:hAnsi="Times New Roman" w:cs="Times New Roman"/>
        </w:rPr>
        <w:t xml:space="preserve">Certyfikat musi współpracować </w:t>
      </w:r>
      <w:r w:rsidR="000F2E25">
        <w:rPr>
          <w:rFonts w:ascii="Times New Roman" w:hAnsi="Times New Roman" w:cs="Times New Roman"/>
        </w:rPr>
        <w:t xml:space="preserve">z oprogramowaniem </w:t>
      </w:r>
      <w:proofErr w:type="spellStart"/>
      <w:r w:rsidR="000F2E25">
        <w:rPr>
          <w:rFonts w:ascii="Times New Roman" w:hAnsi="Times New Roman" w:cs="Times New Roman"/>
        </w:rPr>
        <w:t>OPTIcamp</w:t>
      </w:r>
      <w:proofErr w:type="spellEnd"/>
      <w:r w:rsidR="000F2E25">
        <w:rPr>
          <w:rFonts w:ascii="Times New Roman" w:hAnsi="Times New Roman" w:cs="Times New Roman"/>
        </w:rPr>
        <w:t xml:space="preserve"> </w:t>
      </w:r>
      <w:proofErr w:type="spellStart"/>
      <w:r w:rsidR="000F2E25" w:rsidRPr="00204CF7">
        <w:rPr>
          <w:rFonts w:ascii="Times New Roman" w:hAnsi="Times New Roman" w:cs="Times New Roman"/>
        </w:rPr>
        <w:t>ELS</w:t>
      </w:r>
      <w:r w:rsidR="000F2E25">
        <w:rPr>
          <w:rFonts w:ascii="Times New Roman" w:hAnsi="Times New Roman" w:cs="Times New Roman"/>
        </w:rPr>
        <w:t>iN</w:t>
      </w:r>
      <w:proofErr w:type="spellEnd"/>
    </w:p>
    <w:p w:rsidR="006A3D72" w:rsidRPr="0079595A" w:rsidRDefault="001B5D9C" w:rsidP="007959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Zestaw kwalifikowany – nowy certyfikat kwalifikowany ważny 2 lata, </w:t>
      </w:r>
      <w:r w:rsidRPr="002C5F0C">
        <w:rPr>
          <w:rFonts w:ascii="Times New Roman" w:hAnsi="Times New Roman" w:cs="Times New Roman"/>
          <w:b/>
          <w:sz w:val="24"/>
          <w:szCs w:val="24"/>
        </w:rPr>
        <w:t>bez czytnika</w:t>
      </w:r>
      <w:r>
        <w:rPr>
          <w:rFonts w:ascii="Times New Roman" w:hAnsi="Times New Roman" w:cs="Times New Roman"/>
          <w:sz w:val="24"/>
          <w:szCs w:val="24"/>
        </w:rPr>
        <w:t xml:space="preserve"> (karta duża do czytnika</w:t>
      </w:r>
      <w:r>
        <w:rPr>
          <w:rFonts w:ascii="Times New Roman" w:hAnsi="Times New Roman" w:cs="Times New Roman"/>
        </w:rPr>
        <w:t xml:space="preserve"> CT30 firmy </w:t>
      </w:r>
      <w:proofErr w:type="spellStart"/>
      <w:r>
        <w:rPr>
          <w:rFonts w:ascii="Times New Roman" w:hAnsi="Times New Roman" w:cs="Times New Roman"/>
        </w:rPr>
        <w:t>Gamelot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). Karta musi współpracować z posiadanym przez Zamawiającego czytnikiem typu </w:t>
      </w:r>
      <w:r>
        <w:rPr>
          <w:rFonts w:ascii="Times New Roman" w:hAnsi="Times New Roman" w:cs="Times New Roman"/>
        </w:rPr>
        <w:t xml:space="preserve">CT30 firmy </w:t>
      </w:r>
      <w:proofErr w:type="spellStart"/>
      <w:r>
        <w:rPr>
          <w:rFonts w:ascii="Times New Roman" w:hAnsi="Times New Roman" w:cs="Times New Roman"/>
        </w:rPr>
        <w:t>Gamelot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</w:rPr>
        <w:t xml:space="preserve">Zakup certyfikatu podpisu elektronicznego z przedłużeniem ważności na 2 lata – </w:t>
      </w:r>
      <w:r w:rsidR="006A3D72">
        <w:rPr>
          <w:rFonts w:ascii="Times New Roman" w:hAnsi="Times New Roman" w:cs="Times New Roman"/>
          <w:b/>
        </w:rPr>
        <w:t>dla 2</w:t>
      </w:r>
      <w:r w:rsidRPr="002C5F0C">
        <w:rPr>
          <w:rFonts w:ascii="Times New Roman" w:hAnsi="Times New Roman" w:cs="Times New Roman"/>
          <w:b/>
        </w:rPr>
        <w:t xml:space="preserve"> </w:t>
      </w:r>
      <w:proofErr w:type="spellStart"/>
      <w:r w:rsidRPr="002C5F0C">
        <w:rPr>
          <w:rFonts w:ascii="Times New Roman" w:hAnsi="Times New Roman" w:cs="Times New Roman"/>
          <w:b/>
        </w:rPr>
        <w:t>osob</w:t>
      </w:r>
      <w:proofErr w:type="spellEnd"/>
      <w:r>
        <w:rPr>
          <w:rFonts w:ascii="Times New Roman" w:hAnsi="Times New Roman" w:cs="Times New Roman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Ponadto certyfikat musi umożliwiać przesyłanie dokumentów do ZUS, PIT, CIT, PFRON, VAT w rozliczeniu z US, przelewy bankowe. Certyfikat musi umożliwiać złożenie podpisu w standardzie </w:t>
      </w:r>
      <w:proofErr w:type="spellStart"/>
      <w:r>
        <w:rPr>
          <w:rFonts w:ascii="Times New Roman" w:hAnsi="Times New Roman" w:cs="Times New Roman"/>
        </w:rPr>
        <w:t>PAdES</w:t>
      </w:r>
      <w:proofErr w:type="spellEnd"/>
      <w:r>
        <w:rPr>
          <w:rFonts w:ascii="Times New Roman" w:hAnsi="Times New Roman" w:cs="Times New Roman"/>
        </w:rPr>
        <w:t xml:space="preserve"> i współpracować z e-</w:t>
      </w:r>
      <w:proofErr w:type="spellStart"/>
      <w:r>
        <w:rPr>
          <w:rFonts w:ascii="Times New Roman" w:hAnsi="Times New Roman" w:cs="Times New Roman"/>
        </w:rPr>
        <w:t>puap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Certyfikat musi współpracować z oprogramowaniem </w:t>
      </w:r>
      <w:proofErr w:type="spellStart"/>
      <w:r>
        <w:rPr>
          <w:rFonts w:ascii="Times New Roman" w:hAnsi="Times New Roman" w:cs="Times New Roman"/>
        </w:rPr>
        <w:t>OPTIcamp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ELSiN</w:t>
      </w:r>
      <w:proofErr w:type="spellEnd"/>
    </w:p>
    <w:p w:rsidR="006A3D72" w:rsidRPr="0079595A" w:rsidRDefault="006A3D72" w:rsidP="007959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 kwalifikowany – odnowienie</w:t>
      </w:r>
      <w:r>
        <w:rPr>
          <w:rFonts w:ascii="Times New Roman" w:hAnsi="Times New Roman" w:cs="Times New Roman"/>
          <w:sz w:val="24"/>
          <w:szCs w:val="24"/>
        </w:rPr>
        <w:t xml:space="preserve"> certyfikat</w:t>
      </w:r>
      <w:r>
        <w:rPr>
          <w:rFonts w:ascii="Times New Roman" w:hAnsi="Times New Roman" w:cs="Times New Roman"/>
          <w:sz w:val="24"/>
          <w:szCs w:val="24"/>
        </w:rPr>
        <w:t>u kwalifikowanego</w:t>
      </w:r>
      <w:r>
        <w:rPr>
          <w:rFonts w:ascii="Times New Roman" w:hAnsi="Times New Roman" w:cs="Times New Roman"/>
          <w:sz w:val="24"/>
          <w:szCs w:val="24"/>
        </w:rPr>
        <w:t xml:space="preserve"> ważny 2 lata, </w:t>
      </w:r>
      <w:r w:rsidRPr="002C5F0C">
        <w:rPr>
          <w:rFonts w:ascii="Times New Roman" w:hAnsi="Times New Roman" w:cs="Times New Roman"/>
          <w:b/>
          <w:sz w:val="24"/>
          <w:szCs w:val="24"/>
        </w:rPr>
        <w:t>bez czytnika</w:t>
      </w:r>
      <w:r>
        <w:rPr>
          <w:rFonts w:ascii="Times New Roman" w:hAnsi="Times New Roman" w:cs="Times New Roman"/>
          <w:sz w:val="24"/>
          <w:szCs w:val="24"/>
        </w:rPr>
        <w:t xml:space="preserve"> (karta duża do czytnika</w:t>
      </w:r>
      <w:r>
        <w:rPr>
          <w:rFonts w:ascii="Times New Roman" w:hAnsi="Times New Roman" w:cs="Times New Roman"/>
        </w:rPr>
        <w:t xml:space="preserve"> CT30 firmy </w:t>
      </w:r>
      <w:proofErr w:type="spellStart"/>
      <w:r>
        <w:rPr>
          <w:rFonts w:ascii="Times New Roman" w:hAnsi="Times New Roman" w:cs="Times New Roman"/>
        </w:rPr>
        <w:t>Gamelot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). Karta musi współpracować z posiadanym przez Zamawiającego czytnikiem typu </w:t>
      </w:r>
      <w:r>
        <w:rPr>
          <w:rFonts w:ascii="Times New Roman" w:hAnsi="Times New Roman" w:cs="Times New Roman"/>
        </w:rPr>
        <w:t xml:space="preserve">CT30 firmy </w:t>
      </w:r>
      <w:proofErr w:type="spellStart"/>
      <w:r>
        <w:rPr>
          <w:rFonts w:ascii="Times New Roman" w:hAnsi="Times New Roman" w:cs="Times New Roman"/>
        </w:rPr>
        <w:t>Gamelot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</w:rPr>
        <w:t xml:space="preserve">Zakup certyfikatu podpisu elektronicznego z przedłużeniem ważności na 2 lata – </w:t>
      </w:r>
      <w:r w:rsidRPr="002C5F0C">
        <w:rPr>
          <w:rFonts w:ascii="Times New Roman" w:hAnsi="Times New Roman" w:cs="Times New Roman"/>
          <w:b/>
        </w:rPr>
        <w:t>dla 1 osoby</w:t>
      </w:r>
      <w:r>
        <w:rPr>
          <w:rFonts w:ascii="Times New Roman" w:hAnsi="Times New Roman" w:cs="Times New Roman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Ponadto certyfikat musi umożliwiać przesyłanie dokumentów do ZUS, PIT, CIT, PFRON, VAT w rozliczeniu z US, przelewy bankowe. Certyfikat musi umożliwiać złożenie podpisu w standardzie </w:t>
      </w:r>
      <w:proofErr w:type="spellStart"/>
      <w:r>
        <w:rPr>
          <w:rFonts w:ascii="Times New Roman" w:hAnsi="Times New Roman" w:cs="Times New Roman"/>
        </w:rPr>
        <w:t>PAdES</w:t>
      </w:r>
      <w:proofErr w:type="spellEnd"/>
      <w:r>
        <w:rPr>
          <w:rFonts w:ascii="Times New Roman" w:hAnsi="Times New Roman" w:cs="Times New Roman"/>
        </w:rPr>
        <w:t xml:space="preserve"> i współpracować z e-</w:t>
      </w:r>
      <w:proofErr w:type="spellStart"/>
      <w:r>
        <w:rPr>
          <w:rFonts w:ascii="Times New Roman" w:hAnsi="Times New Roman" w:cs="Times New Roman"/>
        </w:rPr>
        <w:t>puap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Certyfikat musi współpracować z oprogramowaniem </w:t>
      </w:r>
      <w:proofErr w:type="spellStart"/>
      <w:r>
        <w:rPr>
          <w:rFonts w:ascii="Times New Roman" w:hAnsi="Times New Roman" w:cs="Times New Roman"/>
        </w:rPr>
        <w:t>OPTIcamp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ELSiN</w:t>
      </w:r>
      <w:proofErr w:type="spellEnd"/>
    </w:p>
    <w:p w:rsidR="002C5F0C" w:rsidRPr="001B5D9C" w:rsidRDefault="007C5A64" w:rsidP="002C5F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 kwalifikowany – odnowienie</w:t>
      </w:r>
      <w:r w:rsidR="002C5F0C">
        <w:rPr>
          <w:rFonts w:ascii="Times New Roman" w:hAnsi="Times New Roman" w:cs="Times New Roman"/>
          <w:sz w:val="24"/>
          <w:szCs w:val="24"/>
        </w:rPr>
        <w:t xml:space="preserve"> certyfikat kwalifikowany ważny 2 lata, </w:t>
      </w:r>
      <w:r w:rsidR="002C5F0C" w:rsidRPr="001B5D9C">
        <w:rPr>
          <w:rFonts w:ascii="Times New Roman" w:hAnsi="Times New Roman" w:cs="Times New Roman"/>
          <w:b/>
          <w:sz w:val="24"/>
          <w:szCs w:val="24"/>
        </w:rPr>
        <w:t>bez czytnika</w:t>
      </w:r>
      <w:r w:rsidR="002C5F0C">
        <w:rPr>
          <w:rFonts w:ascii="Times New Roman" w:hAnsi="Times New Roman" w:cs="Times New Roman"/>
          <w:sz w:val="24"/>
          <w:szCs w:val="24"/>
        </w:rPr>
        <w:t xml:space="preserve"> (karta mała do czytnika typu pendrive). Karta musi współpracować z posiadanym przez Zamawiającego czytnikiem typu pendrive </w:t>
      </w:r>
      <w:proofErr w:type="spellStart"/>
      <w:r w:rsidR="002C5F0C">
        <w:rPr>
          <w:rFonts w:ascii="Times New Roman" w:hAnsi="Times New Roman" w:cs="Times New Roman"/>
          <w:sz w:val="24"/>
          <w:szCs w:val="24"/>
        </w:rPr>
        <w:t>Omnikey</w:t>
      </w:r>
      <w:proofErr w:type="spellEnd"/>
      <w:r w:rsidR="002C5F0C">
        <w:rPr>
          <w:rFonts w:ascii="Times New Roman" w:hAnsi="Times New Roman" w:cs="Times New Roman"/>
          <w:sz w:val="24"/>
          <w:szCs w:val="24"/>
        </w:rPr>
        <w:t xml:space="preserve"> 6121</w:t>
      </w:r>
      <w:r w:rsidR="002C5F0C" w:rsidRPr="00993AC1">
        <w:rPr>
          <w:rFonts w:ascii="Times New Roman" w:hAnsi="Times New Roman" w:cs="Times New Roman"/>
          <w:sz w:val="24"/>
          <w:szCs w:val="24"/>
        </w:rPr>
        <w:t>.</w:t>
      </w:r>
      <w:r w:rsidR="002C5F0C">
        <w:rPr>
          <w:rFonts w:ascii="Times New Roman" w:hAnsi="Times New Roman" w:cs="Times New Roman"/>
          <w:sz w:val="24"/>
          <w:szCs w:val="24"/>
        </w:rPr>
        <w:t xml:space="preserve"> </w:t>
      </w:r>
      <w:r w:rsidR="002C5F0C" w:rsidRPr="00204CF7">
        <w:rPr>
          <w:rFonts w:ascii="Times New Roman" w:hAnsi="Times New Roman" w:cs="Times New Roman"/>
        </w:rPr>
        <w:t xml:space="preserve">Zakup </w:t>
      </w:r>
      <w:r w:rsidR="002C5F0C">
        <w:rPr>
          <w:rFonts w:ascii="Times New Roman" w:hAnsi="Times New Roman" w:cs="Times New Roman"/>
        </w:rPr>
        <w:t xml:space="preserve">usługi przedłużenia ważności </w:t>
      </w:r>
      <w:r w:rsidR="002C5F0C" w:rsidRPr="00204CF7">
        <w:rPr>
          <w:rFonts w:ascii="Times New Roman" w:hAnsi="Times New Roman" w:cs="Times New Roman"/>
        </w:rPr>
        <w:t>certyfikatu podpisu el</w:t>
      </w:r>
      <w:r w:rsidR="002C5F0C">
        <w:rPr>
          <w:rFonts w:ascii="Times New Roman" w:hAnsi="Times New Roman" w:cs="Times New Roman"/>
        </w:rPr>
        <w:t xml:space="preserve">ektronicznego  na 2 lata – </w:t>
      </w:r>
      <w:r w:rsidR="00D35CA0">
        <w:rPr>
          <w:rFonts w:ascii="Times New Roman" w:hAnsi="Times New Roman" w:cs="Times New Roman"/>
          <w:b/>
        </w:rPr>
        <w:t>dla 3</w:t>
      </w:r>
      <w:r w:rsidR="002C5F0C" w:rsidRPr="001B5D9C">
        <w:rPr>
          <w:rFonts w:ascii="Times New Roman" w:hAnsi="Times New Roman" w:cs="Times New Roman"/>
          <w:b/>
        </w:rPr>
        <w:t xml:space="preserve"> osób</w:t>
      </w:r>
      <w:r w:rsidR="002C5F0C" w:rsidRPr="00204CF7">
        <w:rPr>
          <w:rFonts w:ascii="Times New Roman" w:hAnsi="Times New Roman" w:cs="Times New Roman"/>
        </w:rPr>
        <w:t>.</w:t>
      </w:r>
      <w:r w:rsidR="002C5F0C">
        <w:t xml:space="preserve"> </w:t>
      </w:r>
      <w:r w:rsidR="002C5F0C" w:rsidRPr="00993AC1">
        <w:rPr>
          <w:rFonts w:ascii="Times New Roman" w:hAnsi="Times New Roman" w:cs="Times New Roman"/>
          <w:sz w:val="24"/>
          <w:szCs w:val="24"/>
        </w:rPr>
        <w:t xml:space="preserve"> </w:t>
      </w:r>
      <w:r w:rsidR="002C5F0C" w:rsidRPr="00993AC1">
        <w:rPr>
          <w:rFonts w:ascii="Times New Roman" w:hAnsi="Times New Roman" w:cs="Times New Roman"/>
        </w:rPr>
        <w:t xml:space="preserve">Ponadto certyfikat musi umożliwiać przesyłanie dokumentów do ZUS, PIT, CIT, PFRON, VAT w rozliczeniu z US, przelewy bankowe. Certyfikat musi umożliwiać złożenie podpisu w standardzie </w:t>
      </w:r>
      <w:proofErr w:type="spellStart"/>
      <w:r w:rsidR="002C5F0C" w:rsidRPr="00993AC1">
        <w:rPr>
          <w:rFonts w:ascii="Times New Roman" w:hAnsi="Times New Roman" w:cs="Times New Roman"/>
        </w:rPr>
        <w:t>PAdES</w:t>
      </w:r>
      <w:proofErr w:type="spellEnd"/>
      <w:r w:rsidR="002C5F0C">
        <w:rPr>
          <w:rFonts w:ascii="Times New Roman" w:hAnsi="Times New Roman" w:cs="Times New Roman"/>
        </w:rPr>
        <w:t xml:space="preserve"> i współpracować z e-</w:t>
      </w:r>
      <w:proofErr w:type="spellStart"/>
      <w:r w:rsidR="002C5F0C">
        <w:rPr>
          <w:rFonts w:ascii="Times New Roman" w:hAnsi="Times New Roman" w:cs="Times New Roman"/>
        </w:rPr>
        <w:t>puap</w:t>
      </w:r>
      <w:proofErr w:type="spellEnd"/>
      <w:r w:rsidR="002C5F0C" w:rsidRPr="00993AC1">
        <w:rPr>
          <w:rFonts w:ascii="Times New Roman" w:hAnsi="Times New Roman" w:cs="Times New Roman"/>
        </w:rPr>
        <w:t>.</w:t>
      </w:r>
      <w:r w:rsidR="002C5F0C" w:rsidRPr="00993AC1">
        <w:rPr>
          <w:rFonts w:ascii="Times New Roman" w:hAnsi="Times New Roman" w:cs="Times New Roman"/>
          <w:sz w:val="24"/>
          <w:szCs w:val="24"/>
        </w:rPr>
        <w:t xml:space="preserve"> </w:t>
      </w:r>
      <w:r w:rsidR="002C5F0C" w:rsidRPr="00204CF7">
        <w:rPr>
          <w:rFonts w:ascii="Times New Roman" w:hAnsi="Times New Roman" w:cs="Times New Roman"/>
        </w:rPr>
        <w:t xml:space="preserve">Certyfikat musi współpracować </w:t>
      </w:r>
      <w:r w:rsidR="002C5F0C">
        <w:rPr>
          <w:rFonts w:ascii="Times New Roman" w:hAnsi="Times New Roman" w:cs="Times New Roman"/>
        </w:rPr>
        <w:t xml:space="preserve">z oprogramowaniem </w:t>
      </w:r>
      <w:proofErr w:type="spellStart"/>
      <w:r w:rsidR="002C5F0C">
        <w:rPr>
          <w:rFonts w:ascii="Times New Roman" w:hAnsi="Times New Roman" w:cs="Times New Roman"/>
        </w:rPr>
        <w:t>OPTIcamp</w:t>
      </w:r>
      <w:proofErr w:type="spellEnd"/>
      <w:r w:rsidR="002C5F0C">
        <w:rPr>
          <w:rFonts w:ascii="Times New Roman" w:hAnsi="Times New Roman" w:cs="Times New Roman"/>
        </w:rPr>
        <w:t xml:space="preserve"> </w:t>
      </w:r>
      <w:proofErr w:type="spellStart"/>
      <w:r w:rsidR="002C5F0C" w:rsidRPr="00204CF7">
        <w:rPr>
          <w:rFonts w:ascii="Times New Roman" w:hAnsi="Times New Roman" w:cs="Times New Roman"/>
        </w:rPr>
        <w:t>ELS</w:t>
      </w:r>
      <w:r w:rsidR="002C5F0C">
        <w:rPr>
          <w:rFonts w:ascii="Times New Roman" w:hAnsi="Times New Roman" w:cs="Times New Roman"/>
        </w:rPr>
        <w:t>iN</w:t>
      </w:r>
      <w:proofErr w:type="spellEnd"/>
    </w:p>
    <w:p w:rsidR="00F2778F" w:rsidRDefault="00F2778F" w:rsidP="00F277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do złożonej oferty dołączy wzór umowy na świadczenie usługi w zakresie podpisu elektronicznego w wersji edytowalnej.</w:t>
      </w:r>
    </w:p>
    <w:p w:rsidR="00F2778F" w:rsidRDefault="00F2778F" w:rsidP="00F2778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Wykonawca w ramach świadczenia usługi zobligowany jest do przeprowadzenia instalacji                   w miejscu użytkowania oraz szkolenia dla nowych użytkowników w siedzibie Zamawiającego (Zamawiający informuje, iż nie ma możliwości instalacji online). W ramach realizacji dostawy należy ująć wszelkie koszty z tym związane w szczególności koszt dojazdu, szkolenia jak również ewentualne urządzenia niezbędne do użytkowania podpisu ( czytniki, karty, itp.).</w:t>
      </w:r>
    </w:p>
    <w:p w:rsidR="00F2778F" w:rsidRDefault="00F2778F" w:rsidP="00F2778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F2778F" w:rsidRDefault="00F2778F" w:rsidP="00F277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Terminy rozpoczęcia ważności podpisów zostaną podane, wraz z danymi, wyłonionemu Wykonawcy na 5 dni przed terminem uruchomienia usługi.</w:t>
      </w:r>
    </w:p>
    <w:p w:rsidR="00241B22" w:rsidRDefault="00241B22" w:rsidP="00BB21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D57969" w:rsidRPr="0079595A" w:rsidRDefault="00D57969" w:rsidP="0079595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7969" w:rsidRPr="0079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71D10"/>
    <w:multiLevelType w:val="hybridMultilevel"/>
    <w:tmpl w:val="D2D48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D3736"/>
    <w:multiLevelType w:val="multilevel"/>
    <w:tmpl w:val="9300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5256E"/>
    <w:multiLevelType w:val="hybridMultilevel"/>
    <w:tmpl w:val="2292C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9"/>
    <w:rsid w:val="000C5F2A"/>
    <w:rsid w:val="000F2E25"/>
    <w:rsid w:val="000F4EA4"/>
    <w:rsid w:val="00174CC0"/>
    <w:rsid w:val="001905AC"/>
    <w:rsid w:val="001B5D9C"/>
    <w:rsid w:val="001F4FC3"/>
    <w:rsid w:val="002048B8"/>
    <w:rsid w:val="00204CF7"/>
    <w:rsid w:val="00241B22"/>
    <w:rsid w:val="002C5F0C"/>
    <w:rsid w:val="003123BC"/>
    <w:rsid w:val="00357439"/>
    <w:rsid w:val="00443BA9"/>
    <w:rsid w:val="004D32EA"/>
    <w:rsid w:val="005055EF"/>
    <w:rsid w:val="00677BF7"/>
    <w:rsid w:val="00684C8E"/>
    <w:rsid w:val="006A3D72"/>
    <w:rsid w:val="007105FD"/>
    <w:rsid w:val="0074737B"/>
    <w:rsid w:val="00753ED7"/>
    <w:rsid w:val="0079595A"/>
    <w:rsid w:val="007C5A64"/>
    <w:rsid w:val="008B4F1F"/>
    <w:rsid w:val="00931E12"/>
    <w:rsid w:val="00993AC1"/>
    <w:rsid w:val="00994CDB"/>
    <w:rsid w:val="009E65D6"/>
    <w:rsid w:val="00AB79EC"/>
    <w:rsid w:val="00B513D3"/>
    <w:rsid w:val="00BB2130"/>
    <w:rsid w:val="00C33557"/>
    <w:rsid w:val="00C35350"/>
    <w:rsid w:val="00C77339"/>
    <w:rsid w:val="00CC1B57"/>
    <w:rsid w:val="00D35CA0"/>
    <w:rsid w:val="00D57969"/>
    <w:rsid w:val="00DB1FF8"/>
    <w:rsid w:val="00EE5E27"/>
    <w:rsid w:val="00F078C3"/>
    <w:rsid w:val="00F2778F"/>
    <w:rsid w:val="00F84680"/>
    <w:rsid w:val="00FA6181"/>
    <w:rsid w:val="00FE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C2F2"/>
  <w15:chartTrackingRefBased/>
  <w15:docId w15:val="{35E17B20-5C99-4A86-91C5-0B48BEB4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AC1"/>
    <w:pPr>
      <w:ind w:left="720"/>
      <w:contextualSpacing/>
    </w:pPr>
  </w:style>
  <w:style w:type="table" w:styleId="Tabela-Siatka">
    <w:name w:val="Table Grid"/>
    <w:basedOn w:val="Standardowy"/>
    <w:rsid w:val="0099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5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Mikołajczyk Zbigniew</cp:lastModifiedBy>
  <cp:revision>8</cp:revision>
  <cp:lastPrinted>2023-10-02T16:49:00Z</cp:lastPrinted>
  <dcterms:created xsi:type="dcterms:W3CDTF">2022-06-29T09:22:00Z</dcterms:created>
  <dcterms:modified xsi:type="dcterms:W3CDTF">2023-10-02T16:50:00Z</dcterms:modified>
</cp:coreProperties>
</file>