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274E" w14:textId="0F2E354C" w:rsidR="009B10B6" w:rsidRPr="00CC15CF" w:rsidRDefault="00264FA6" w:rsidP="00CC15CF">
      <w:pPr>
        <w:tabs>
          <w:tab w:val="left" w:pos="720"/>
        </w:tabs>
        <w:spacing w:before="60" w:line="360" w:lineRule="auto"/>
        <w:ind w:left="360"/>
        <w:jc w:val="right"/>
        <w:rPr>
          <w:rFonts w:asciiTheme="minorHAnsi" w:hAnsiTheme="minorHAnsi" w:cstheme="minorHAnsi"/>
          <w:b/>
          <w:i/>
        </w:rPr>
      </w:pPr>
      <w:r w:rsidRPr="00CC15CF">
        <w:rPr>
          <w:rFonts w:asciiTheme="minorHAnsi" w:hAnsiTheme="minorHAnsi" w:cstheme="minorHAnsi"/>
          <w:b/>
          <w:i/>
        </w:rPr>
        <w:t>Załącznik</w:t>
      </w:r>
      <w:r w:rsidR="002D7CCC" w:rsidRPr="00CC15CF">
        <w:rPr>
          <w:rFonts w:asciiTheme="minorHAnsi" w:hAnsiTheme="minorHAnsi" w:cstheme="minorHAnsi"/>
          <w:b/>
          <w:i/>
        </w:rPr>
        <w:t xml:space="preserve"> nr 3</w:t>
      </w:r>
      <w:r w:rsidRPr="00CC15CF">
        <w:rPr>
          <w:rFonts w:asciiTheme="minorHAnsi" w:hAnsiTheme="minorHAnsi" w:cstheme="minorHAnsi"/>
          <w:b/>
          <w:i/>
        </w:rPr>
        <w:t xml:space="preserve"> do Wzoru umowy</w:t>
      </w:r>
    </w:p>
    <w:p w14:paraId="18BA9449" w14:textId="77777777" w:rsidR="009B10B6" w:rsidRPr="00CC15CF" w:rsidRDefault="009B10B6" w:rsidP="00CC15CF">
      <w:pPr>
        <w:spacing w:line="360" w:lineRule="auto"/>
        <w:rPr>
          <w:rFonts w:asciiTheme="minorHAnsi" w:eastAsia="Calibri" w:hAnsiTheme="minorHAnsi" w:cstheme="minorHAnsi"/>
          <w:b/>
          <w:bCs/>
        </w:rPr>
      </w:pPr>
    </w:p>
    <w:p w14:paraId="48D769CB" w14:textId="77777777" w:rsidR="009B10B6" w:rsidRPr="00CC15CF" w:rsidRDefault="00264FA6" w:rsidP="00CC15CF">
      <w:pPr>
        <w:spacing w:line="360" w:lineRule="auto"/>
        <w:jc w:val="center"/>
        <w:rPr>
          <w:rFonts w:asciiTheme="minorHAnsi" w:eastAsia="Calibri" w:hAnsiTheme="minorHAnsi" w:cstheme="minorHAnsi"/>
          <w:b/>
          <w:bCs/>
        </w:rPr>
      </w:pPr>
      <w:r w:rsidRPr="00CC15CF">
        <w:rPr>
          <w:rFonts w:asciiTheme="minorHAnsi" w:eastAsia="Calibri" w:hAnsiTheme="minorHAnsi" w:cstheme="minorHAnsi"/>
          <w:b/>
          <w:bCs/>
        </w:rPr>
        <w:t>Umowa powierzenia przetwarzania danych osobowych</w:t>
      </w:r>
    </w:p>
    <w:p w14:paraId="0B027035" w14:textId="77777777" w:rsidR="009B10B6" w:rsidRPr="00CC15CF" w:rsidRDefault="009B10B6" w:rsidP="00CC15CF">
      <w:pPr>
        <w:spacing w:line="360" w:lineRule="auto"/>
        <w:rPr>
          <w:rFonts w:asciiTheme="minorHAnsi" w:eastAsia="Calibri" w:hAnsiTheme="minorHAnsi" w:cstheme="minorHAnsi"/>
        </w:rPr>
      </w:pPr>
    </w:p>
    <w:p w14:paraId="77976476" w14:textId="23FCEC5A" w:rsidR="009B10B6" w:rsidRPr="00CC15CF" w:rsidRDefault="00264FA6" w:rsidP="00CC15CF">
      <w:pPr>
        <w:spacing w:line="360" w:lineRule="auto"/>
        <w:rPr>
          <w:rFonts w:asciiTheme="minorHAnsi" w:eastAsia="Calibri" w:hAnsiTheme="minorHAnsi" w:cstheme="minorHAnsi"/>
        </w:rPr>
      </w:pPr>
      <w:r w:rsidRPr="00CC15CF">
        <w:rPr>
          <w:rFonts w:asciiTheme="minorHAnsi" w:eastAsia="Calibri" w:hAnsiTheme="minorHAnsi" w:cstheme="minorHAnsi"/>
        </w:rPr>
        <w:t xml:space="preserve">Zawarta, w </w:t>
      </w:r>
      <w:r w:rsidR="0097455C" w:rsidRPr="00CC15CF">
        <w:rPr>
          <w:rFonts w:asciiTheme="minorHAnsi" w:eastAsia="Calibri" w:hAnsiTheme="minorHAnsi" w:cstheme="minorHAnsi"/>
        </w:rPr>
        <w:t>Ł</w:t>
      </w:r>
      <w:r w:rsidRPr="00CC15CF">
        <w:rPr>
          <w:rFonts w:asciiTheme="minorHAnsi" w:eastAsia="Calibri" w:hAnsiTheme="minorHAnsi" w:cstheme="minorHAnsi"/>
        </w:rPr>
        <w:t xml:space="preserve">odzi pomiędzy: </w:t>
      </w:r>
    </w:p>
    <w:p w14:paraId="05F60073" w14:textId="77777777" w:rsidR="009B10B6" w:rsidRPr="00CC15CF" w:rsidRDefault="009B10B6" w:rsidP="00CC15CF">
      <w:pPr>
        <w:spacing w:line="360" w:lineRule="auto"/>
        <w:rPr>
          <w:rFonts w:asciiTheme="minorHAnsi" w:eastAsia="Calibri" w:hAnsiTheme="minorHAnsi" w:cstheme="minorHAnsi"/>
        </w:rPr>
      </w:pPr>
    </w:p>
    <w:p w14:paraId="497BFFBD" w14:textId="77777777" w:rsidR="009B10B6" w:rsidRPr="00CC15CF" w:rsidRDefault="00264FA6" w:rsidP="00CC15CF">
      <w:pPr>
        <w:spacing w:line="360" w:lineRule="auto"/>
        <w:rPr>
          <w:rFonts w:asciiTheme="minorHAnsi" w:eastAsia="Times New Roman" w:hAnsiTheme="minorHAnsi" w:cstheme="minorHAnsi"/>
          <w:b/>
        </w:rPr>
      </w:pPr>
      <w:r w:rsidRPr="00CC15CF">
        <w:rPr>
          <w:rFonts w:asciiTheme="minorHAnsi" w:eastAsia="Times New Roman" w:hAnsiTheme="minorHAnsi" w:cstheme="minorHAnsi"/>
          <w:b/>
        </w:rPr>
        <w:t>ZAMAWIAJĄCYM,</w:t>
      </w:r>
    </w:p>
    <w:p w14:paraId="12C863DC" w14:textId="24FDE47A" w:rsidR="009B10B6" w:rsidRPr="00CC15CF" w:rsidRDefault="00C36E73" w:rsidP="00CC15CF">
      <w:pPr>
        <w:spacing w:line="360" w:lineRule="auto"/>
        <w:rPr>
          <w:rFonts w:asciiTheme="minorHAnsi" w:eastAsia="Times New Roman" w:hAnsiTheme="minorHAnsi" w:cstheme="minorHAnsi"/>
        </w:rPr>
      </w:pPr>
      <w:r>
        <w:rPr>
          <w:rFonts w:asciiTheme="minorHAnsi" w:eastAsia="Times New Roman" w:hAnsiTheme="minorHAnsi" w:cstheme="minorHAnsi"/>
        </w:rPr>
        <w:t>………………………………………………………………………………………………………………………………………………</w:t>
      </w:r>
    </w:p>
    <w:p w14:paraId="2CAB9C7B" w14:textId="0266CC5D"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 xml:space="preserve">reprezentowanym przez: </w:t>
      </w:r>
      <w:r w:rsidR="00C36E73">
        <w:rPr>
          <w:rFonts w:asciiTheme="minorHAnsi" w:eastAsia="Times New Roman" w:hAnsiTheme="minorHAnsi" w:cstheme="minorHAnsi"/>
        </w:rPr>
        <w:t>…………….</w:t>
      </w:r>
      <w:r w:rsidRPr="00CC15CF">
        <w:rPr>
          <w:rFonts w:asciiTheme="minorHAnsi" w:eastAsia="Times New Roman" w:hAnsiTheme="minorHAnsi" w:cstheme="minorHAnsi"/>
        </w:rPr>
        <w:t xml:space="preserve"> </w:t>
      </w:r>
      <w:r w:rsidRPr="00CC15CF">
        <w:rPr>
          <w:rFonts w:asciiTheme="minorHAnsi" w:eastAsia="Times New Roman" w:hAnsiTheme="minorHAnsi" w:cstheme="minorHAnsi"/>
        </w:rPr>
        <w:tab/>
      </w:r>
      <w:r w:rsidRPr="00CC15CF">
        <w:rPr>
          <w:rFonts w:asciiTheme="minorHAnsi" w:eastAsia="Times New Roman" w:hAnsiTheme="minorHAnsi" w:cstheme="minorHAnsi"/>
        </w:rPr>
        <w:tab/>
      </w:r>
      <w:r w:rsidRPr="00CC15CF">
        <w:rPr>
          <w:rFonts w:asciiTheme="minorHAnsi" w:eastAsia="Times New Roman" w:hAnsiTheme="minorHAnsi" w:cstheme="minorHAnsi"/>
        </w:rPr>
        <w:tab/>
      </w:r>
    </w:p>
    <w:p w14:paraId="4E9EDEF1" w14:textId="77777777" w:rsidR="009B10B6" w:rsidRPr="00CC15CF" w:rsidRDefault="009B10B6" w:rsidP="00CC15CF">
      <w:pPr>
        <w:spacing w:line="360" w:lineRule="auto"/>
        <w:rPr>
          <w:rFonts w:asciiTheme="minorHAnsi" w:eastAsia="Times New Roman" w:hAnsiTheme="minorHAnsi" w:cstheme="minorHAnsi"/>
        </w:rPr>
      </w:pPr>
    </w:p>
    <w:p w14:paraId="3FDBAF99"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 xml:space="preserve">zwanym dalej </w:t>
      </w:r>
      <w:r w:rsidRPr="00CC15CF">
        <w:rPr>
          <w:rFonts w:asciiTheme="minorHAnsi" w:eastAsia="Times New Roman" w:hAnsiTheme="minorHAnsi" w:cstheme="minorHAnsi"/>
          <w:b/>
        </w:rPr>
        <w:t>Administratorem</w:t>
      </w:r>
    </w:p>
    <w:p w14:paraId="69EC5792"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a</w:t>
      </w:r>
    </w:p>
    <w:p w14:paraId="2AE877D2" w14:textId="77777777" w:rsidR="009B10B6" w:rsidRPr="00CC15CF" w:rsidRDefault="00264FA6" w:rsidP="00CC15CF">
      <w:pPr>
        <w:spacing w:line="360" w:lineRule="auto"/>
        <w:rPr>
          <w:rFonts w:asciiTheme="minorHAnsi" w:eastAsia="Times New Roman" w:hAnsiTheme="minorHAnsi" w:cstheme="minorHAnsi"/>
          <w:b/>
        </w:rPr>
      </w:pPr>
      <w:r w:rsidRPr="00CC15CF">
        <w:rPr>
          <w:rFonts w:asciiTheme="minorHAnsi" w:eastAsia="Times New Roman" w:hAnsiTheme="minorHAnsi" w:cstheme="minorHAnsi"/>
          <w:b/>
        </w:rPr>
        <w:t>WYKONAWCĄ,</w:t>
      </w:r>
    </w:p>
    <w:p w14:paraId="33498FD4" w14:textId="49CF4A6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w:t>
      </w:r>
    </w:p>
    <w:p w14:paraId="281F7802"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NIP ..................................;   REGON .............................;  KRS ...............................</w:t>
      </w:r>
    </w:p>
    <w:p w14:paraId="5A4B9CD9"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reprezentowanym przez:</w:t>
      </w:r>
    </w:p>
    <w:p w14:paraId="21CD0C8C"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 xml:space="preserve">1. .................................................. </w:t>
      </w:r>
      <w:r w:rsidRPr="00CC15CF">
        <w:rPr>
          <w:rFonts w:asciiTheme="minorHAnsi" w:eastAsia="Times New Roman" w:hAnsiTheme="minorHAnsi" w:cstheme="minorHAnsi"/>
        </w:rPr>
        <w:tab/>
      </w:r>
      <w:r w:rsidRPr="00CC15CF">
        <w:rPr>
          <w:rFonts w:asciiTheme="minorHAnsi" w:eastAsia="Times New Roman" w:hAnsiTheme="minorHAnsi" w:cstheme="minorHAnsi"/>
        </w:rPr>
        <w:tab/>
      </w:r>
      <w:r w:rsidRPr="00CC15CF">
        <w:rPr>
          <w:rFonts w:asciiTheme="minorHAnsi" w:eastAsia="Times New Roman" w:hAnsiTheme="minorHAnsi" w:cstheme="minorHAnsi"/>
        </w:rPr>
        <w:tab/>
      </w:r>
    </w:p>
    <w:p w14:paraId="526716EC"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 xml:space="preserve">2. .................................................. </w:t>
      </w:r>
    </w:p>
    <w:p w14:paraId="57E74130"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 xml:space="preserve">zwanym dalej </w:t>
      </w:r>
      <w:r w:rsidRPr="00CC15CF">
        <w:rPr>
          <w:rFonts w:asciiTheme="minorHAnsi" w:eastAsia="Times New Roman" w:hAnsiTheme="minorHAnsi" w:cstheme="minorHAnsi"/>
          <w:b/>
        </w:rPr>
        <w:t>Podmiotem przetwarzającym</w:t>
      </w:r>
    </w:p>
    <w:p w14:paraId="5DBCA607" w14:textId="77777777" w:rsidR="009B10B6" w:rsidRPr="00CC15CF" w:rsidRDefault="00264FA6" w:rsidP="00CC15CF">
      <w:pPr>
        <w:spacing w:line="360" w:lineRule="auto"/>
        <w:rPr>
          <w:rFonts w:asciiTheme="minorHAnsi" w:eastAsia="Times New Roman" w:hAnsiTheme="minorHAnsi" w:cstheme="minorHAnsi"/>
        </w:rPr>
      </w:pPr>
      <w:r w:rsidRPr="00CC15CF">
        <w:rPr>
          <w:rFonts w:asciiTheme="minorHAnsi" w:eastAsia="Times New Roman" w:hAnsiTheme="minorHAnsi" w:cstheme="minorHAnsi"/>
        </w:rPr>
        <w:tab/>
      </w:r>
    </w:p>
    <w:p w14:paraId="293A4159" w14:textId="77777777" w:rsidR="009B10B6" w:rsidRPr="00CC15CF" w:rsidRDefault="00264FA6" w:rsidP="00CC15CF">
      <w:pPr>
        <w:keepNext/>
        <w:spacing w:line="360" w:lineRule="auto"/>
        <w:outlineLvl w:val="0"/>
        <w:rPr>
          <w:rFonts w:asciiTheme="minorHAnsi" w:eastAsia="Times New Roman" w:hAnsiTheme="minorHAnsi" w:cstheme="minorHAnsi"/>
          <w:bCs/>
          <w:lang w:eastAsia="ar-SA"/>
        </w:rPr>
      </w:pPr>
      <w:r w:rsidRPr="00CC15CF">
        <w:rPr>
          <w:rFonts w:asciiTheme="minorHAnsi" w:eastAsia="Times New Roman" w:hAnsiTheme="minorHAnsi" w:cstheme="minorHAnsi"/>
          <w:bCs/>
          <w:lang w:eastAsia="ar-SA"/>
        </w:rPr>
        <w:t>o następującej treści:</w:t>
      </w:r>
    </w:p>
    <w:p w14:paraId="31E796E8" w14:textId="30662ACF"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t>§ 1</w:t>
      </w:r>
    </w:p>
    <w:p w14:paraId="1C950498" w14:textId="77777777" w:rsidR="009B10B6" w:rsidRPr="00CC15CF" w:rsidRDefault="00264FA6" w:rsidP="00CC15CF">
      <w:pPr>
        <w:spacing w:line="360" w:lineRule="auto"/>
        <w:ind w:firstLine="708"/>
        <w:rPr>
          <w:rFonts w:asciiTheme="minorHAnsi" w:eastAsia="Times New Roman" w:hAnsiTheme="minorHAnsi" w:cstheme="minorHAnsi"/>
          <w:color w:val="000000"/>
          <w:lang w:eastAsia="ar-SA"/>
        </w:rPr>
      </w:pPr>
      <w:r w:rsidRPr="00CC15CF">
        <w:rPr>
          <w:rFonts w:asciiTheme="minorHAnsi" w:eastAsia="Times New Roman" w:hAnsiTheme="minorHAnsi" w:cstheme="minorHAnsi"/>
          <w:color w:val="000000"/>
          <w:lang w:eastAsia="ar-SA"/>
        </w:rPr>
        <w:t xml:space="preserve">W związku z łączącą Strony umową </w:t>
      </w:r>
      <w:r w:rsidRPr="00CC15CF">
        <w:rPr>
          <w:rFonts w:asciiTheme="minorHAnsi" w:eastAsia="Times New Roman" w:hAnsiTheme="minorHAnsi" w:cstheme="minorHAnsi"/>
          <w:b/>
          <w:color w:val="000000"/>
          <w:lang w:eastAsia="ar-SA"/>
        </w:rPr>
        <w:t xml:space="preserve">……………………… </w:t>
      </w:r>
      <w:r w:rsidRPr="00CC15CF">
        <w:rPr>
          <w:rFonts w:asciiTheme="minorHAnsi" w:eastAsia="Times New Roman" w:hAnsiTheme="minorHAnsi" w:cstheme="minorHAnsi"/>
          <w:color w:val="000000"/>
          <w:lang w:eastAsia="ar-SA"/>
        </w:rPr>
        <w:t xml:space="preserve">z dnia …………………………, zwaną dalej Umową zasadniczą, której przedmiotem jest udzielenie zamówienia publicznego prowadzonego w trybie </w:t>
      </w:r>
      <w:r w:rsidRPr="00CC15CF">
        <w:rPr>
          <w:rFonts w:asciiTheme="minorHAnsi" w:eastAsia="Times New Roman" w:hAnsiTheme="minorHAnsi" w:cstheme="minorHAnsi"/>
          <w:color w:val="000000"/>
          <w:lang w:eastAsia="ar-SA"/>
        </w:rPr>
        <w:br/>
        <w:t xml:space="preserve">…………………………………………………  dot. …………………………………………………………………………………………………… dla Centralnego Szpitala Klinicznego UM w Łodzi” </w:t>
      </w:r>
      <w:r w:rsidRPr="00CC15CF">
        <w:rPr>
          <w:rFonts w:asciiTheme="minorHAnsi" w:eastAsia="Times New Roman" w:hAnsiTheme="minorHAnsi" w:cstheme="minorHAnsi"/>
          <w:color w:val="000000"/>
          <w:lang w:eastAsia="ar-SA"/>
        </w:rPr>
        <w:br/>
        <w:t xml:space="preserve">- sprawa nr …………………………., Administrator powierza Podmiotowi przetwarzającemu przetwarzanie danych osobowych - na podstawie art. 28 Rozporządzenia Parlamentu </w:t>
      </w:r>
      <w:r w:rsidRPr="00CC15CF">
        <w:rPr>
          <w:rFonts w:asciiTheme="minorHAnsi" w:eastAsia="Times New Roman" w:hAnsiTheme="minorHAnsi" w:cstheme="minorHAnsi"/>
          <w:color w:val="000000"/>
          <w:lang w:eastAsia="ar-SA"/>
        </w:rPr>
        <w:lastRenderedPageBreak/>
        <w:t xml:space="preserve">Europejskiego i Rady (UE) </w:t>
      </w:r>
      <w:r w:rsidRPr="00CC15CF">
        <w:rPr>
          <w:rFonts w:asciiTheme="minorHAnsi" w:eastAsia="Times New Roman" w:hAnsiTheme="minorHAnsi" w:cstheme="minorHAnsi"/>
          <w:lang w:eastAsia="ar-SA"/>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BDE0B8B" w14:textId="77777777" w:rsidR="009B10B6" w:rsidRPr="00CC15CF" w:rsidRDefault="009B10B6" w:rsidP="00CC15CF">
      <w:pPr>
        <w:keepNext/>
        <w:tabs>
          <w:tab w:val="left" w:pos="0"/>
        </w:tabs>
        <w:spacing w:line="360" w:lineRule="auto"/>
        <w:outlineLvl w:val="0"/>
        <w:rPr>
          <w:rFonts w:asciiTheme="minorHAnsi" w:eastAsia="Times New Roman" w:hAnsiTheme="minorHAnsi" w:cstheme="minorHAnsi"/>
          <w:bCs/>
          <w:lang w:eastAsia="ar-SA"/>
        </w:rPr>
      </w:pPr>
    </w:p>
    <w:p w14:paraId="306DA28C" w14:textId="77777777" w:rsidR="009B10B6" w:rsidRPr="00CC15CF" w:rsidRDefault="00264FA6" w:rsidP="00CC15CF">
      <w:pPr>
        <w:spacing w:line="360" w:lineRule="auto"/>
        <w:jc w:val="center"/>
        <w:rPr>
          <w:rFonts w:asciiTheme="minorHAnsi" w:eastAsia="Times New Roman" w:hAnsiTheme="minorHAnsi" w:cstheme="minorHAnsi"/>
          <w:lang w:eastAsia="zh-CN"/>
        </w:rPr>
      </w:pPr>
      <w:r w:rsidRPr="00CC15CF">
        <w:rPr>
          <w:rFonts w:asciiTheme="minorHAnsi" w:eastAsia="Times New Roman" w:hAnsiTheme="minorHAnsi" w:cstheme="minorHAnsi"/>
          <w:lang w:eastAsia="zh-CN"/>
        </w:rPr>
        <w:t>§ 2</w:t>
      </w:r>
    </w:p>
    <w:p w14:paraId="7901A089" w14:textId="77777777" w:rsidR="009B10B6" w:rsidRPr="00CC15CF" w:rsidRDefault="00264FA6" w:rsidP="00CC15CF">
      <w:pPr>
        <w:spacing w:line="360" w:lineRule="auto"/>
        <w:rPr>
          <w:rFonts w:asciiTheme="minorHAnsi" w:eastAsia="Times New Roman" w:hAnsiTheme="minorHAnsi" w:cstheme="minorHAnsi"/>
          <w:lang w:eastAsia="zh-CN"/>
        </w:rPr>
      </w:pPr>
      <w:r w:rsidRPr="00CC15CF">
        <w:rPr>
          <w:rFonts w:asciiTheme="minorHAnsi" w:eastAsia="Times New Roman" w:hAnsiTheme="minorHAnsi" w:cstheme="minorHAnsi"/>
          <w:lang w:eastAsia="zh-CN"/>
        </w:rPr>
        <w:t>Powierzenie przetwarzania danych osobowych obejmuje dane osobowe dotyczące:</w:t>
      </w:r>
    </w:p>
    <w:p w14:paraId="4E789324" w14:textId="77777777" w:rsidR="009B10B6" w:rsidRPr="00CC15CF" w:rsidRDefault="00264FA6" w:rsidP="00CC15CF">
      <w:pPr>
        <w:numPr>
          <w:ilvl w:val="0"/>
          <w:numId w:val="7"/>
        </w:numPr>
        <w:tabs>
          <w:tab w:val="clear" w:pos="720"/>
          <w:tab w:val="left" w:pos="567"/>
        </w:tabs>
        <w:spacing w:line="360" w:lineRule="auto"/>
        <w:rPr>
          <w:rFonts w:asciiTheme="minorHAnsi" w:hAnsiTheme="minorHAnsi" w:cstheme="minorHAnsi"/>
        </w:rPr>
      </w:pPr>
      <w:r w:rsidRPr="00CC15CF">
        <w:rPr>
          <w:rFonts w:asciiTheme="minorHAnsi" w:eastAsia="Times New Roman" w:hAnsiTheme="minorHAnsi" w:cstheme="minorHAnsi"/>
          <w:lang w:eastAsia="zh-CN"/>
        </w:rPr>
        <w:t>kategorie osób:</w:t>
      </w:r>
    </w:p>
    <w:p w14:paraId="02B1B129" w14:textId="77777777" w:rsidR="009B10B6" w:rsidRPr="00CC15CF" w:rsidRDefault="00264FA6" w:rsidP="00CC15CF">
      <w:pPr>
        <w:numPr>
          <w:ilvl w:val="1"/>
          <w:numId w:val="7"/>
        </w:numPr>
        <w:tabs>
          <w:tab w:val="left" w:pos="567"/>
          <w:tab w:val="left" w:pos="993"/>
        </w:tabs>
        <w:spacing w:line="360" w:lineRule="auto"/>
        <w:rPr>
          <w:rFonts w:asciiTheme="minorHAnsi" w:hAnsiTheme="minorHAnsi" w:cstheme="minorHAnsi"/>
        </w:rPr>
      </w:pPr>
      <w:r w:rsidRPr="00CC15CF">
        <w:rPr>
          <w:rFonts w:asciiTheme="minorHAnsi" w:eastAsia="Times New Roman" w:hAnsiTheme="minorHAnsi" w:cstheme="minorHAnsi"/>
          <w:lang w:eastAsia="zh-CN"/>
        </w:rPr>
        <w:t>pacjenci;</w:t>
      </w:r>
    </w:p>
    <w:p w14:paraId="75E626A4" w14:textId="77777777" w:rsidR="009B10B6" w:rsidRPr="00CC15CF" w:rsidRDefault="00264FA6" w:rsidP="00CC15CF">
      <w:pPr>
        <w:numPr>
          <w:ilvl w:val="1"/>
          <w:numId w:val="7"/>
        </w:numPr>
        <w:tabs>
          <w:tab w:val="left" w:pos="567"/>
          <w:tab w:val="left" w:pos="993"/>
        </w:tabs>
        <w:spacing w:line="360" w:lineRule="auto"/>
        <w:rPr>
          <w:rFonts w:asciiTheme="minorHAnsi" w:hAnsiTheme="minorHAnsi" w:cstheme="minorHAnsi"/>
        </w:rPr>
      </w:pPr>
      <w:r w:rsidRPr="00CC15CF">
        <w:rPr>
          <w:rFonts w:asciiTheme="minorHAnsi" w:eastAsia="Calibri" w:hAnsiTheme="minorHAnsi" w:cstheme="minorHAnsi"/>
        </w:rPr>
        <w:t>przedstawiciele ustawowi pacjentów;</w:t>
      </w:r>
    </w:p>
    <w:p w14:paraId="19655CFD" w14:textId="77777777" w:rsidR="009B10B6" w:rsidRPr="00CC15CF" w:rsidRDefault="00264FA6" w:rsidP="00CC15CF">
      <w:pPr>
        <w:numPr>
          <w:ilvl w:val="1"/>
          <w:numId w:val="7"/>
        </w:numPr>
        <w:tabs>
          <w:tab w:val="left" w:pos="567"/>
          <w:tab w:val="left" w:pos="993"/>
        </w:tabs>
        <w:spacing w:line="360" w:lineRule="auto"/>
        <w:rPr>
          <w:rFonts w:asciiTheme="minorHAnsi" w:hAnsiTheme="minorHAnsi" w:cstheme="minorHAnsi"/>
        </w:rPr>
      </w:pPr>
      <w:r w:rsidRPr="00CC15CF">
        <w:rPr>
          <w:rFonts w:asciiTheme="minorHAnsi" w:eastAsia="Calibri" w:hAnsiTheme="minorHAnsi" w:cstheme="minorHAnsi"/>
        </w:rPr>
        <w:t>osoby upoważnione do uzyskiwania informacji o stanie zdrowia;</w:t>
      </w:r>
    </w:p>
    <w:p w14:paraId="60AD269B" w14:textId="77777777" w:rsidR="009B10B6" w:rsidRPr="00CC15CF" w:rsidRDefault="00264FA6" w:rsidP="00CC15CF">
      <w:pPr>
        <w:numPr>
          <w:ilvl w:val="1"/>
          <w:numId w:val="7"/>
        </w:numPr>
        <w:tabs>
          <w:tab w:val="left" w:pos="567"/>
          <w:tab w:val="left" w:pos="993"/>
        </w:tabs>
        <w:spacing w:line="360" w:lineRule="auto"/>
        <w:rPr>
          <w:rFonts w:asciiTheme="minorHAnsi" w:hAnsiTheme="minorHAnsi" w:cstheme="minorHAnsi"/>
        </w:rPr>
      </w:pPr>
      <w:r w:rsidRPr="00CC15CF">
        <w:rPr>
          <w:rFonts w:asciiTheme="minorHAnsi" w:eastAsia="Calibri" w:hAnsiTheme="minorHAnsi" w:cstheme="minorHAnsi"/>
        </w:rPr>
        <w:t>osoby uzyskujące dostęp do dokumentacji medycznej;</w:t>
      </w:r>
    </w:p>
    <w:p w14:paraId="6DAEFA32" w14:textId="77777777" w:rsidR="009B10B6" w:rsidRPr="00CC15CF" w:rsidRDefault="00264FA6" w:rsidP="00CC15CF">
      <w:pPr>
        <w:numPr>
          <w:ilvl w:val="1"/>
          <w:numId w:val="7"/>
        </w:numPr>
        <w:tabs>
          <w:tab w:val="left" w:pos="567"/>
          <w:tab w:val="left" w:pos="993"/>
        </w:tabs>
        <w:spacing w:line="360" w:lineRule="auto"/>
        <w:rPr>
          <w:rFonts w:asciiTheme="minorHAnsi" w:hAnsiTheme="minorHAnsi" w:cstheme="minorHAnsi"/>
        </w:rPr>
      </w:pPr>
      <w:r w:rsidRPr="00CC15CF">
        <w:rPr>
          <w:rFonts w:asciiTheme="minorHAnsi" w:eastAsia="Calibri" w:hAnsiTheme="minorHAnsi" w:cstheme="minorHAnsi"/>
        </w:rPr>
        <w:t>personel Administratora.</w:t>
      </w:r>
    </w:p>
    <w:p w14:paraId="6CC153F6" w14:textId="77777777" w:rsidR="009B10B6" w:rsidRPr="00CC15CF" w:rsidRDefault="00264FA6" w:rsidP="00CC15CF">
      <w:pPr>
        <w:numPr>
          <w:ilvl w:val="0"/>
          <w:numId w:val="7"/>
        </w:numPr>
        <w:tabs>
          <w:tab w:val="left" w:pos="426"/>
          <w:tab w:val="left" w:pos="720"/>
        </w:tabs>
        <w:spacing w:line="360" w:lineRule="auto"/>
        <w:rPr>
          <w:rFonts w:asciiTheme="minorHAnsi" w:hAnsiTheme="minorHAnsi" w:cstheme="minorHAnsi"/>
        </w:rPr>
      </w:pPr>
      <w:r w:rsidRPr="00CC15CF">
        <w:rPr>
          <w:rFonts w:asciiTheme="minorHAnsi" w:eastAsia="Times New Roman" w:hAnsiTheme="minorHAnsi" w:cstheme="minorHAnsi"/>
          <w:lang w:eastAsia="zh-CN"/>
        </w:rPr>
        <w:t>kategorie danych:</w:t>
      </w:r>
    </w:p>
    <w:p w14:paraId="4FBEF1B0"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imię (imiona);</w:t>
      </w:r>
    </w:p>
    <w:p w14:paraId="6B4AC760"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nazwisko;</w:t>
      </w:r>
    </w:p>
    <w:p w14:paraId="2ECF90EE"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data urodzenia;</w:t>
      </w:r>
    </w:p>
    <w:p w14:paraId="6BF7D965"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oznaczenie płci;</w:t>
      </w:r>
    </w:p>
    <w:p w14:paraId="1E5BD6DA"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adres miejsca zamieszkania;</w:t>
      </w:r>
    </w:p>
    <w:p w14:paraId="444E370C"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numer PESEL;</w:t>
      </w:r>
    </w:p>
    <w:p w14:paraId="07A296A3"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numer PESEL matki;</w:t>
      </w:r>
    </w:p>
    <w:p w14:paraId="0379A570"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rodzaj i numer dokumentu potwierdzającego tożsamość;</w:t>
      </w:r>
    </w:p>
    <w:p w14:paraId="6CCC7255"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dane dotyczące zdrowia (w tym opis stanu zdrowia lub udzielonych świadczeń zdrowotnych, wyniki badań, informacje o niepełnosprawności);</w:t>
      </w:r>
    </w:p>
    <w:p w14:paraId="7A4B0D01"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informację o kwocie środków publicznych należnych podmiotowi udzielającemu świadczeń opieki zdrowotnej;</w:t>
      </w:r>
    </w:p>
    <w:p w14:paraId="2C3ECF62"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adres poczty elektronicznej lub elektronicznej skrzynki podawczej;</w:t>
      </w:r>
    </w:p>
    <w:p w14:paraId="00A6AB5C"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tytuł zawodowy;</w:t>
      </w:r>
    </w:p>
    <w:p w14:paraId="1508AA36"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hAnsiTheme="minorHAnsi" w:cstheme="minorHAnsi"/>
        </w:rPr>
        <w:t>numer prawa wykonywania zawodu lub inny identyfikator;</w:t>
      </w:r>
    </w:p>
    <w:p w14:paraId="08769F88"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eastAsia="Times New Roman" w:hAnsiTheme="minorHAnsi" w:cstheme="minorHAnsi"/>
          <w:lang w:eastAsia="zh-CN"/>
        </w:rPr>
        <w:t>numer telefonu;</w:t>
      </w:r>
    </w:p>
    <w:p w14:paraId="49D2CF14" w14:textId="77777777" w:rsidR="009B10B6" w:rsidRPr="00CC15CF" w:rsidRDefault="00264FA6" w:rsidP="00CC15CF">
      <w:pPr>
        <w:numPr>
          <w:ilvl w:val="1"/>
          <w:numId w:val="7"/>
        </w:numPr>
        <w:tabs>
          <w:tab w:val="left" w:pos="426"/>
          <w:tab w:val="left" w:pos="720"/>
        </w:tabs>
        <w:spacing w:line="360" w:lineRule="auto"/>
        <w:rPr>
          <w:rFonts w:asciiTheme="minorHAnsi" w:hAnsiTheme="minorHAnsi" w:cstheme="minorHAnsi"/>
        </w:rPr>
      </w:pPr>
      <w:r w:rsidRPr="00CC15CF">
        <w:rPr>
          <w:rFonts w:asciiTheme="minorHAnsi" w:eastAsia="Times New Roman" w:hAnsiTheme="minorHAnsi" w:cstheme="minorHAnsi"/>
          <w:lang w:eastAsia="zh-CN"/>
        </w:rPr>
        <w:lastRenderedPageBreak/>
        <w:t>numer IP.</w:t>
      </w:r>
    </w:p>
    <w:p w14:paraId="375F09F8" w14:textId="77777777" w:rsidR="009B10B6" w:rsidRPr="00CC15CF" w:rsidRDefault="009B10B6" w:rsidP="00CC15CF">
      <w:pPr>
        <w:tabs>
          <w:tab w:val="left" w:pos="1440"/>
          <w:tab w:val="left" w:pos="1800"/>
        </w:tabs>
        <w:spacing w:line="360" w:lineRule="auto"/>
        <w:rPr>
          <w:rFonts w:asciiTheme="minorHAnsi" w:eastAsia="Times New Roman" w:hAnsiTheme="minorHAnsi" w:cstheme="minorHAnsi"/>
          <w:lang w:eastAsia="zh-CN"/>
        </w:rPr>
      </w:pPr>
    </w:p>
    <w:p w14:paraId="540E4D34" w14:textId="77777777" w:rsidR="009B10B6" w:rsidRPr="00CC15CF" w:rsidRDefault="00264FA6" w:rsidP="00CC15CF">
      <w:pPr>
        <w:spacing w:line="360" w:lineRule="auto"/>
        <w:jc w:val="center"/>
        <w:rPr>
          <w:rFonts w:asciiTheme="minorHAnsi" w:eastAsia="Times New Roman" w:hAnsiTheme="minorHAnsi" w:cstheme="minorHAnsi"/>
          <w:lang w:eastAsia="zh-CN"/>
        </w:rPr>
      </w:pPr>
      <w:r w:rsidRPr="00CC15CF">
        <w:rPr>
          <w:rFonts w:asciiTheme="minorHAnsi" w:eastAsia="Times New Roman" w:hAnsiTheme="minorHAnsi" w:cstheme="minorHAnsi"/>
          <w:lang w:eastAsia="zh-CN"/>
        </w:rPr>
        <w:t>§ 3</w:t>
      </w:r>
    </w:p>
    <w:p w14:paraId="43B4A320" w14:textId="77777777" w:rsidR="009B10B6" w:rsidRPr="00CC15CF" w:rsidRDefault="00264FA6" w:rsidP="00CC15CF">
      <w:pPr>
        <w:spacing w:line="360" w:lineRule="auto"/>
        <w:rPr>
          <w:rFonts w:asciiTheme="minorHAnsi" w:eastAsia="Times New Roman" w:hAnsiTheme="minorHAnsi" w:cstheme="minorHAnsi"/>
          <w:lang w:eastAsia="zh-CN"/>
        </w:rPr>
      </w:pPr>
      <w:r w:rsidRPr="00CC15CF">
        <w:rPr>
          <w:rFonts w:asciiTheme="minorHAnsi" w:eastAsia="Times New Roman" w:hAnsiTheme="minorHAnsi" w:cstheme="minorHAnsi"/>
          <w:lang w:eastAsia="zh-CN"/>
        </w:rPr>
        <w:t>Powierzenie przetwarzania danych osobowych, o którym mowa w § 2 umowy obejmuje następujące czynności:</w:t>
      </w:r>
    </w:p>
    <w:p w14:paraId="03E2D74C" w14:textId="77777777" w:rsidR="009B10B6" w:rsidRPr="00CC15CF" w:rsidRDefault="00264FA6" w:rsidP="00CC15CF">
      <w:pPr>
        <w:numPr>
          <w:ilvl w:val="0"/>
          <w:numId w:val="8"/>
        </w:numPr>
        <w:spacing w:line="360" w:lineRule="auto"/>
        <w:rPr>
          <w:rFonts w:asciiTheme="minorHAnsi" w:hAnsiTheme="minorHAnsi" w:cstheme="minorHAnsi"/>
        </w:rPr>
      </w:pPr>
      <w:r w:rsidRPr="00CC15CF">
        <w:rPr>
          <w:rFonts w:asciiTheme="minorHAnsi" w:eastAsia="Times New Roman" w:hAnsiTheme="minorHAnsi" w:cstheme="minorHAnsi"/>
          <w:lang w:eastAsia="zh-CN"/>
        </w:rPr>
        <w:t>wykorzystywanie.</w:t>
      </w:r>
    </w:p>
    <w:p w14:paraId="306A3BD4" w14:textId="77777777" w:rsidR="009B10B6" w:rsidRPr="00CC15CF" w:rsidRDefault="009B10B6" w:rsidP="00CC15CF">
      <w:pPr>
        <w:spacing w:line="360" w:lineRule="auto"/>
        <w:rPr>
          <w:rFonts w:asciiTheme="minorHAnsi" w:eastAsia="Calibri" w:hAnsiTheme="minorHAnsi" w:cstheme="minorHAnsi"/>
        </w:rPr>
      </w:pPr>
    </w:p>
    <w:p w14:paraId="7685F6D9" w14:textId="77777777"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rPr>
        <w:t>§ 4</w:t>
      </w:r>
    </w:p>
    <w:p w14:paraId="0C5BE3F0" w14:textId="77777777" w:rsidR="009B10B6" w:rsidRPr="00CC15CF" w:rsidRDefault="00264FA6" w:rsidP="00CC15CF">
      <w:pPr>
        <w:numPr>
          <w:ilvl w:val="0"/>
          <w:numId w:val="1"/>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Administrator powierza przetwarzanie danych Podmiotowi przetwarzającemu wyłącznie w celu realizacji łączącej strony Umowy zasadniczej.</w:t>
      </w:r>
    </w:p>
    <w:p w14:paraId="3C442077" w14:textId="77777777" w:rsidR="009B10B6" w:rsidRPr="00CC15CF" w:rsidRDefault="00264FA6" w:rsidP="00CC15CF">
      <w:pPr>
        <w:numPr>
          <w:ilvl w:val="0"/>
          <w:numId w:val="1"/>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Podmiot przetwarzający przyjmuje dane osobowe do przetwarzania i zobowiązuje się je przetwarzać na zasadach określonych w niniejszej umowie.</w:t>
      </w:r>
    </w:p>
    <w:p w14:paraId="1C9E4A80" w14:textId="77777777" w:rsidR="009B10B6" w:rsidRPr="00CC15CF" w:rsidRDefault="009B10B6" w:rsidP="00CC15CF">
      <w:pPr>
        <w:tabs>
          <w:tab w:val="left" w:pos="20"/>
          <w:tab w:val="left" w:pos="360"/>
        </w:tabs>
        <w:spacing w:line="360" w:lineRule="auto"/>
        <w:ind w:left="360"/>
        <w:rPr>
          <w:rFonts w:asciiTheme="minorHAnsi" w:eastAsia="Calibri" w:hAnsiTheme="minorHAnsi" w:cstheme="minorHAnsi"/>
        </w:rPr>
      </w:pPr>
    </w:p>
    <w:p w14:paraId="7F9CDF19" w14:textId="77777777"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t>§ 5</w:t>
      </w:r>
    </w:p>
    <w:p w14:paraId="4027B0AD"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Podmiot przetwarzający zobowiązuje się przetwarzać dane osobowe wyłącznie na udokumentowane polecenie Administratora, przy czym za udokumentowane polecenie Administratora uważa się polecenia przekazywane drogą elektroniczną lub na piśmie.</w:t>
      </w:r>
    </w:p>
    <w:p w14:paraId="4DB1BA95"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 xml:space="preserve">Przy przetwarzaniu danych osobowych, Podmiot przetwarzający zobowiązuje się do przestrzegania obowiązujących przepisów o ochronie danych osobowych, w szczególności ogólnego rozporządzenia o ochronie danych. </w:t>
      </w:r>
    </w:p>
    <w:p w14:paraId="364FC8E3"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2DDA6F61"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w:t>
      </w:r>
      <w:r w:rsidRPr="00CC15CF">
        <w:rPr>
          <w:rFonts w:asciiTheme="minorHAnsi" w:eastAsia="Times New Roman" w:hAnsiTheme="minorHAnsi" w:cstheme="minorHAnsi"/>
          <w:color w:val="000000"/>
        </w:rPr>
        <w:lastRenderedPageBreak/>
        <w:t>nieuprawnioną, przetwarzaniem z naruszeniem ustawy oraz zmianą, utratą, uszkodzeniem lub zniszczeniem. Podmiot przetwarzający prowadzi dokumentację opisującą środki, o których mowa w zdaniu poprzednim oraz sposób przetwarzania danych osobowych.</w:t>
      </w:r>
    </w:p>
    <w:p w14:paraId="2FEF9795"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5970393"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70ED13"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Przetwarzający nie może przekazywać powierzonych mu do przetwarzania danych osobowych do podmiotów znajdujących się w państwach spoza Europejskiego Obszaru Gospodarczego.</w:t>
      </w:r>
    </w:p>
    <w:p w14:paraId="5043E777" w14:textId="77777777" w:rsidR="009B10B6" w:rsidRPr="00CC15CF" w:rsidRDefault="00264FA6" w:rsidP="00CC15CF">
      <w:pPr>
        <w:numPr>
          <w:ilvl w:val="0"/>
          <w:numId w:val="2"/>
        </w:numPr>
        <w:tabs>
          <w:tab w:val="clear" w:pos="0"/>
          <w:tab w:val="left" w:pos="20"/>
          <w:tab w:val="left" w:pos="360"/>
        </w:tabs>
        <w:spacing w:line="360" w:lineRule="auto"/>
        <w:ind w:left="360"/>
        <w:rPr>
          <w:rFonts w:asciiTheme="minorHAnsi" w:eastAsia="Calibri" w:hAnsiTheme="minorHAnsi" w:cstheme="minorHAnsi"/>
        </w:rPr>
      </w:pPr>
      <w:r w:rsidRPr="00CC15CF">
        <w:rPr>
          <w:rFonts w:asciiTheme="minorHAnsi" w:eastAsia="Times New Roman" w:hAnsiTheme="minorHAnsi" w:cstheme="minorHAnsi"/>
          <w:color w:val="000000"/>
        </w:rPr>
        <w:t xml:space="preserve">Podmiot przetwarzający zobowiązuje się: </w:t>
      </w:r>
    </w:p>
    <w:p w14:paraId="581399D8" w14:textId="77777777" w:rsidR="009B10B6" w:rsidRPr="00CC15CF" w:rsidRDefault="00264FA6" w:rsidP="00CC15CF">
      <w:pPr>
        <w:numPr>
          <w:ilvl w:val="1"/>
          <w:numId w:val="2"/>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0301D69A" w14:textId="77777777" w:rsidR="009B10B6" w:rsidRPr="00CC15CF" w:rsidRDefault="00264FA6" w:rsidP="00CC15CF">
      <w:pPr>
        <w:numPr>
          <w:ilvl w:val="1"/>
          <w:numId w:val="2"/>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lastRenderedPageBreak/>
        <w:t>przekazywać Administratorowi niezwłocznie, nie póżniej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78929155" w14:textId="77777777" w:rsidR="009B10B6" w:rsidRPr="00CC15CF" w:rsidRDefault="00264FA6" w:rsidP="00CC15CF">
      <w:pPr>
        <w:numPr>
          <w:ilvl w:val="1"/>
          <w:numId w:val="2"/>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9DE5D59" w14:textId="77777777" w:rsidR="009B10B6" w:rsidRPr="00CC15CF" w:rsidRDefault="00264FA6" w:rsidP="00CC15CF">
      <w:pPr>
        <w:numPr>
          <w:ilvl w:val="1"/>
          <w:numId w:val="2"/>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t>niezwłocznie poinformować Administratora, jeżeli zdaniem Podmiotu przetwarzającego wydane mu polecenie stanowi naruszenie ogólnego rozporządzenia o ochronie danych lub innych przepisów dotyczących ochrony danych.</w:t>
      </w:r>
    </w:p>
    <w:p w14:paraId="41227F3F" w14:textId="77777777"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br/>
        <w:t>§ 6</w:t>
      </w:r>
    </w:p>
    <w:p w14:paraId="63786FF9" w14:textId="77777777" w:rsidR="009B10B6" w:rsidRPr="00CC15CF" w:rsidRDefault="00264FA6" w:rsidP="00CC15CF">
      <w:pPr>
        <w:numPr>
          <w:ilvl w:val="0"/>
          <w:numId w:val="3"/>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1E6C865D" w14:textId="77777777" w:rsidR="009B10B6" w:rsidRPr="00CC15CF" w:rsidRDefault="00264FA6" w:rsidP="00CC15CF">
      <w:pPr>
        <w:numPr>
          <w:ilvl w:val="0"/>
          <w:numId w:val="3"/>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 xml:space="preserve">Zgoda wydawana jest w odniesieniu do ściśle określonych osób lub podmiotów oraz określa cel, zakres oraz warunki dalszego powierzenia przetwarzania danych osobowych. </w:t>
      </w:r>
    </w:p>
    <w:p w14:paraId="446B6EA2" w14:textId="4593C2AC" w:rsidR="009B10B6" w:rsidRPr="00CC15CF" w:rsidRDefault="00264FA6" w:rsidP="00CC15CF">
      <w:pPr>
        <w:numPr>
          <w:ilvl w:val="0"/>
          <w:numId w:val="3"/>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W wypadku wyrażenia przez Administratora zgody, o której mowa w ust. 1 powyżej, odpowiedzialność wobec Administratora za działania innego podmiotu ponosi w</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całości Podmiot przetwarzający.</w:t>
      </w:r>
    </w:p>
    <w:p w14:paraId="68801650" w14:textId="50A0215E" w:rsidR="009B10B6" w:rsidRDefault="009B10B6" w:rsidP="00CC15CF">
      <w:pPr>
        <w:spacing w:line="360" w:lineRule="auto"/>
        <w:jc w:val="center"/>
        <w:rPr>
          <w:rFonts w:asciiTheme="minorHAnsi" w:eastAsia="Calibri" w:hAnsiTheme="minorHAnsi" w:cstheme="minorHAnsi"/>
        </w:rPr>
      </w:pPr>
    </w:p>
    <w:p w14:paraId="2A2CE7AB" w14:textId="77777777" w:rsidR="00CC15CF" w:rsidRPr="00CC15CF" w:rsidRDefault="00CC15CF" w:rsidP="00CC15CF">
      <w:pPr>
        <w:spacing w:line="360" w:lineRule="auto"/>
        <w:jc w:val="center"/>
        <w:rPr>
          <w:rFonts w:asciiTheme="minorHAnsi" w:eastAsia="Calibri" w:hAnsiTheme="minorHAnsi" w:cstheme="minorHAnsi"/>
        </w:rPr>
      </w:pPr>
    </w:p>
    <w:p w14:paraId="14E4F69F" w14:textId="77777777"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t>§ 7</w:t>
      </w:r>
    </w:p>
    <w:p w14:paraId="2ED5F965" w14:textId="4A4D0A48" w:rsidR="009B10B6" w:rsidRPr="00CC15CF" w:rsidRDefault="00264FA6" w:rsidP="00CC15CF">
      <w:pPr>
        <w:numPr>
          <w:ilvl w:val="0"/>
          <w:numId w:val="4"/>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lastRenderedPageBreak/>
        <w:t>Administrator jest uprawniony do przeprowadzania u Podmiotu przetwarzającego audytów, w tym inspekcji, pod kątem zgodności przetwarzania danych osobowych z</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niniejszą umową, umową zasadniczą i przepisami prawa w zakresie ochrony danych osobowych. Podmiot przetwarzający dokona niezbędnych czynności w celu umożliwienia wykonania tego uprawnienia przez Administratora.</w:t>
      </w:r>
    </w:p>
    <w:p w14:paraId="61CD640B" w14:textId="77777777" w:rsidR="009B10B6" w:rsidRPr="00CC15CF" w:rsidRDefault="00264FA6" w:rsidP="00CC15CF">
      <w:pPr>
        <w:numPr>
          <w:ilvl w:val="0"/>
          <w:numId w:val="4"/>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Administrator jest zobowiązany uprzedzić Podmiot przetwarzający o planowanej kontroli, nie poźniej niż na 7 dni przed przystąpieniem do jej dokonania.</w:t>
      </w:r>
    </w:p>
    <w:p w14:paraId="1F83D75C" w14:textId="77777777" w:rsidR="009B10B6" w:rsidRPr="00CC15CF" w:rsidRDefault="00264FA6" w:rsidP="00CC15CF">
      <w:pPr>
        <w:numPr>
          <w:ilvl w:val="0"/>
          <w:numId w:val="4"/>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W wypadkach nie cierpiących zwłoki (w szczególności gdy Administrator podjął podejrzenie o naruszeniu przez Podmiot przetwarzający warunków niniejszej umowy) Administrator jest uprawniony do przeprowadzenia audytu lub inspekcji bez uprzedzenia.</w:t>
      </w:r>
    </w:p>
    <w:p w14:paraId="1FE9A457" w14:textId="21DFD90D" w:rsidR="009B10B6" w:rsidRPr="00CC15CF" w:rsidRDefault="00264FA6" w:rsidP="00CC15CF">
      <w:pPr>
        <w:numPr>
          <w:ilvl w:val="0"/>
          <w:numId w:val="4"/>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Podmiot przetwarzający jest zobowiązany do zastosowania się do zaleceń Administratora dotyczących zasad przetwarzania powierzonych danych osobowych oraz dotyczących poprawy zabezpieczenia danych osobowych, sporządzonych w</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wyniku kontroli lub audytów przeprowadzonych przez Administratora lub upoważnionego przez niego audytora. </w:t>
      </w:r>
    </w:p>
    <w:p w14:paraId="61524EC2" w14:textId="77777777" w:rsidR="009B10B6" w:rsidRPr="00CC15CF" w:rsidRDefault="00264FA6" w:rsidP="00CC15CF">
      <w:pPr>
        <w:numPr>
          <w:ilvl w:val="0"/>
          <w:numId w:val="4"/>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Niezależnie od powyższego Podmiot przetwarzający jest obowiązany udostępnić Administratorowi wszelkie informacje niezbędne do wykazania spełnienia obowiązków określonych w ogólnym rozporządzeniu o ochronie danych.</w:t>
      </w:r>
    </w:p>
    <w:p w14:paraId="637371FC" w14:textId="77777777" w:rsidR="00CC15CF" w:rsidRDefault="00CC15CF" w:rsidP="00CC15CF">
      <w:pPr>
        <w:spacing w:line="360" w:lineRule="auto"/>
        <w:rPr>
          <w:rFonts w:asciiTheme="minorHAnsi" w:eastAsia="Times New Roman" w:hAnsiTheme="minorHAnsi" w:cstheme="minorHAnsi"/>
          <w:color w:val="000000"/>
        </w:rPr>
      </w:pPr>
    </w:p>
    <w:p w14:paraId="2DA44850" w14:textId="239698DF"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t>§ 8</w:t>
      </w:r>
    </w:p>
    <w:p w14:paraId="1276E4C1" w14:textId="21728BE5" w:rsidR="009B10B6" w:rsidRPr="00CC15CF" w:rsidRDefault="00264FA6" w:rsidP="00CC15CF">
      <w:pPr>
        <w:numPr>
          <w:ilvl w:val="0"/>
          <w:numId w:val="5"/>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Podmiot przetwarzający jest uprawniony do przetwarzania danych osobowych w</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imieniu Administratora przez czas obowiązywania niniejszej umowy oraz Umowy zasadniczej.</w:t>
      </w:r>
    </w:p>
    <w:p w14:paraId="763282B9" w14:textId="77777777" w:rsidR="009B10B6" w:rsidRPr="00CC15CF" w:rsidRDefault="00264FA6" w:rsidP="00CC15CF">
      <w:pPr>
        <w:numPr>
          <w:ilvl w:val="0"/>
          <w:numId w:val="5"/>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Umowa jest zawarta na czas określony, który odpowiada okresem czasowi obowiązywania umowy zasadniczej.</w:t>
      </w:r>
    </w:p>
    <w:p w14:paraId="0ACDDF68" w14:textId="77777777" w:rsidR="009B10B6" w:rsidRPr="00CC15CF" w:rsidRDefault="00264FA6" w:rsidP="00CC15CF">
      <w:pPr>
        <w:numPr>
          <w:ilvl w:val="0"/>
          <w:numId w:val="5"/>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Rozwiązanie, wypowiedzenie lub wygaśnięcie umowy powoduje odpowiednio jednoczesne rozwiązanie, wypowiedzenie lub wygaśnięcie umowy zasadniczej.</w:t>
      </w:r>
    </w:p>
    <w:p w14:paraId="17005759" w14:textId="7FFEF62B" w:rsidR="009B10B6" w:rsidRPr="00CC15CF" w:rsidRDefault="00264FA6" w:rsidP="00CC15CF">
      <w:pPr>
        <w:numPr>
          <w:ilvl w:val="0"/>
          <w:numId w:val="5"/>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 xml:space="preserve">Umowa może być wypowiedziana ze skutkiem natychmiastowym w sytuacji gdy Podmiot przetwarzający dokonuje przetwarzania danych osobowych sprzecznie </w:t>
      </w:r>
      <w:r w:rsidRPr="00CC15CF">
        <w:rPr>
          <w:rFonts w:asciiTheme="minorHAnsi" w:eastAsia="Times New Roman" w:hAnsiTheme="minorHAnsi" w:cstheme="minorHAnsi"/>
          <w:color w:val="000000"/>
        </w:rPr>
        <w:lastRenderedPageBreak/>
        <w:t>z</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obowiązkami wynikającymi z niniejszej umowy lub przepisami o ochronie danych osobowych, a w szczególności:</w:t>
      </w:r>
    </w:p>
    <w:p w14:paraId="0323BE83" w14:textId="77777777" w:rsidR="009B10B6" w:rsidRPr="00CC15CF" w:rsidRDefault="00264FA6" w:rsidP="00CC15CF">
      <w:pPr>
        <w:numPr>
          <w:ilvl w:val="1"/>
          <w:numId w:val="5"/>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t>dokonuje przetwarzania danych osobowych w celu lub w sposób inny niż określony w umowie;</w:t>
      </w:r>
    </w:p>
    <w:p w14:paraId="0D505E84" w14:textId="160C8337" w:rsidR="009B10B6" w:rsidRPr="00CC15CF" w:rsidRDefault="00264FA6" w:rsidP="00CC15CF">
      <w:pPr>
        <w:numPr>
          <w:ilvl w:val="1"/>
          <w:numId w:val="5"/>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t>dokonuje powierzenia przetwarzania danych osobowych innemu podmiotowi z</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naruszeniem § 6 ust. 1 umowy;</w:t>
      </w:r>
    </w:p>
    <w:p w14:paraId="5F46A6E6" w14:textId="77777777" w:rsidR="009B10B6" w:rsidRPr="00CC15CF" w:rsidRDefault="00264FA6" w:rsidP="00CC15CF">
      <w:pPr>
        <w:numPr>
          <w:ilvl w:val="1"/>
          <w:numId w:val="5"/>
        </w:numPr>
        <w:tabs>
          <w:tab w:val="left" w:pos="851"/>
        </w:tabs>
        <w:spacing w:line="360" w:lineRule="auto"/>
        <w:ind w:left="851" w:hanging="425"/>
        <w:rPr>
          <w:rFonts w:asciiTheme="minorHAnsi" w:eastAsia="Calibri" w:hAnsiTheme="minorHAnsi" w:cstheme="minorHAnsi"/>
        </w:rPr>
      </w:pPr>
      <w:r w:rsidRPr="00CC15CF">
        <w:rPr>
          <w:rFonts w:asciiTheme="minorHAnsi" w:eastAsia="Times New Roman" w:hAnsiTheme="minorHAnsi" w:cstheme="minorHAnsi"/>
          <w:color w:val="000000"/>
        </w:rPr>
        <w:t>zaniechał wdrożenia środków technicznych i organizacyjnych zapewniających odpowiedni stopień bezpieczeństwa danych osobowych.</w:t>
      </w:r>
    </w:p>
    <w:p w14:paraId="347DB830" w14:textId="5A795A9A" w:rsidR="009B10B6" w:rsidRPr="00CC15CF" w:rsidRDefault="00264FA6" w:rsidP="00CC15CF">
      <w:pPr>
        <w:numPr>
          <w:ilvl w:val="0"/>
          <w:numId w:val="5"/>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terminie 7 dni od dnia zakończenia przetwarzania.</w:t>
      </w:r>
    </w:p>
    <w:p w14:paraId="560FD08B" w14:textId="77777777" w:rsidR="009B10B6" w:rsidRPr="00CC15CF" w:rsidRDefault="009B10B6" w:rsidP="00CC15CF">
      <w:pPr>
        <w:tabs>
          <w:tab w:val="left" w:pos="360"/>
        </w:tabs>
        <w:spacing w:line="360" w:lineRule="auto"/>
        <w:ind w:left="720"/>
        <w:rPr>
          <w:rFonts w:asciiTheme="minorHAnsi" w:eastAsia="Calibri" w:hAnsiTheme="minorHAnsi" w:cstheme="minorHAnsi"/>
        </w:rPr>
      </w:pPr>
    </w:p>
    <w:p w14:paraId="37C04CCC" w14:textId="77777777"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t>§ 9</w:t>
      </w:r>
    </w:p>
    <w:p w14:paraId="674F01F4" w14:textId="77777777" w:rsidR="009B10B6" w:rsidRPr="00CC15CF" w:rsidRDefault="00264FA6" w:rsidP="00CC15CF">
      <w:pPr>
        <w:spacing w:line="360" w:lineRule="auto"/>
        <w:rPr>
          <w:rFonts w:asciiTheme="minorHAnsi" w:eastAsia="Times New Roman" w:hAnsiTheme="minorHAnsi" w:cstheme="minorHAnsi"/>
          <w:color w:val="000000"/>
        </w:rPr>
      </w:pPr>
      <w:r w:rsidRPr="00CC15CF">
        <w:rPr>
          <w:rFonts w:asciiTheme="minorHAnsi" w:eastAsia="Times New Roman" w:hAnsiTheme="minorHAnsi" w:cstheme="minorHAnsi"/>
          <w:color w:val="000000"/>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30C1A6B" w14:textId="77777777" w:rsidR="009B10B6" w:rsidRPr="00CC15CF" w:rsidRDefault="009B10B6" w:rsidP="00CC15CF">
      <w:pPr>
        <w:spacing w:line="360" w:lineRule="auto"/>
        <w:rPr>
          <w:rFonts w:asciiTheme="minorHAnsi" w:eastAsia="Calibri" w:hAnsiTheme="minorHAnsi" w:cstheme="minorHAnsi"/>
        </w:rPr>
      </w:pPr>
    </w:p>
    <w:p w14:paraId="025E2B21" w14:textId="77777777" w:rsidR="009B10B6" w:rsidRPr="00CC15CF" w:rsidRDefault="00264FA6" w:rsidP="00CC15CF">
      <w:pPr>
        <w:spacing w:line="360" w:lineRule="auto"/>
        <w:jc w:val="center"/>
        <w:rPr>
          <w:rFonts w:asciiTheme="minorHAnsi" w:eastAsia="Calibri" w:hAnsiTheme="minorHAnsi" w:cstheme="minorHAnsi"/>
        </w:rPr>
      </w:pPr>
      <w:r w:rsidRPr="00CC15CF">
        <w:rPr>
          <w:rFonts w:asciiTheme="minorHAnsi" w:eastAsia="Times New Roman" w:hAnsiTheme="minorHAnsi" w:cstheme="minorHAnsi"/>
          <w:color w:val="000000"/>
        </w:rPr>
        <w:t>§ 10</w:t>
      </w:r>
    </w:p>
    <w:p w14:paraId="71A94391" w14:textId="77777777" w:rsidR="009B10B6" w:rsidRPr="00CC15CF" w:rsidRDefault="00264FA6" w:rsidP="00CC15CF">
      <w:pPr>
        <w:numPr>
          <w:ilvl w:val="0"/>
          <w:numId w:val="6"/>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Wszelkie zamiany niniejszej umowy wymagają zachowania formy pisemnej pod rygorem nieważności.</w:t>
      </w:r>
    </w:p>
    <w:p w14:paraId="0591F375" w14:textId="77777777" w:rsidR="009B10B6" w:rsidRPr="00CC15CF" w:rsidRDefault="00264FA6" w:rsidP="00CC15CF">
      <w:pPr>
        <w:numPr>
          <w:ilvl w:val="0"/>
          <w:numId w:val="6"/>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Niniejsza Umowa stanowi integralną część umowy zasadniczej.</w:t>
      </w:r>
    </w:p>
    <w:p w14:paraId="4B357CFC" w14:textId="13CC2BEF" w:rsidR="009B10B6" w:rsidRPr="00CC15CF" w:rsidRDefault="00264FA6" w:rsidP="00CC15CF">
      <w:pPr>
        <w:numPr>
          <w:ilvl w:val="0"/>
          <w:numId w:val="6"/>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 xml:space="preserve">W razie sprzeczności między postanowieniami niniejszej umowy a Umowy zasadniczej, pierwszeństwo mają postanowienia niniejszej umowy. Oznacza to także, że kwestie dotyczące przetwarzania danych osobowych między Administratorem </w:t>
      </w:r>
      <w:r w:rsidRPr="00CC15CF">
        <w:rPr>
          <w:rFonts w:asciiTheme="minorHAnsi" w:eastAsia="Times New Roman" w:hAnsiTheme="minorHAnsi" w:cstheme="minorHAnsi"/>
          <w:color w:val="000000"/>
        </w:rPr>
        <w:lastRenderedPageBreak/>
        <w:t>a</w:t>
      </w:r>
      <w:r w:rsidR="00CC15CF">
        <w:rPr>
          <w:rFonts w:asciiTheme="minorHAnsi" w:eastAsia="Times New Roman" w:hAnsiTheme="minorHAnsi" w:cstheme="minorHAnsi"/>
          <w:color w:val="000000"/>
        </w:rPr>
        <w:t> </w:t>
      </w:r>
      <w:r w:rsidRPr="00CC15CF">
        <w:rPr>
          <w:rFonts w:asciiTheme="minorHAnsi" w:eastAsia="Times New Roman" w:hAnsiTheme="minorHAnsi" w:cstheme="minorHAnsi"/>
          <w:color w:val="000000"/>
        </w:rPr>
        <w:t>Podmiotem przetwarzającym należy regulować przez zmiany niniejszej umowy lub w wykonaniu jej postanowień.</w:t>
      </w:r>
    </w:p>
    <w:p w14:paraId="5E08B333" w14:textId="77777777" w:rsidR="009B10B6" w:rsidRPr="00CC15CF" w:rsidRDefault="00264FA6" w:rsidP="00CC15CF">
      <w:pPr>
        <w:numPr>
          <w:ilvl w:val="0"/>
          <w:numId w:val="6"/>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Umowa podlega przepisom ogólnego rozporządzenia o ochronie danych oraz prawu polskiemu.</w:t>
      </w:r>
    </w:p>
    <w:p w14:paraId="0ECF9BB3" w14:textId="77777777" w:rsidR="009B10B6" w:rsidRPr="00CC15CF" w:rsidRDefault="00264FA6" w:rsidP="00CC15CF">
      <w:pPr>
        <w:numPr>
          <w:ilvl w:val="0"/>
          <w:numId w:val="6"/>
        </w:numPr>
        <w:tabs>
          <w:tab w:val="clear" w:pos="0"/>
          <w:tab w:val="left" w:pos="20"/>
          <w:tab w:val="left" w:pos="360"/>
        </w:tabs>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Wszelkie spory wynikłe ze stosunku prawnego objętego niniejszą umową rozpatrywane będą przez sąd właściwy dla siedziby Administratora.</w:t>
      </w:r>
    </w:p>
    <w:p w14:paraId="4665B5E5" w14:textId="77777777" w:rsidR="0097455C" w:rsidRPr="00CC15CF" w:rsidRDefault="0097455C" w:rsidP="00CC15CF">
      <w:pPr>
        <w:numPr>
          <w:ilvl w:val="0"/>
          <w:numId w:val="6"/>
        </w:numPr>
        <w:spacing w:line="360" w:lineRule="auto"/>
        <w:rPr>
          <w:rFonts w:asciiTheme="minorHAnsi" w:hAnsiTheme="minorHAnsi" w:cstheme="minorHAnsi"/>
        </w:rPr>
      </w:pPr>
      <w:r w:rsidRPr="00CC15CF">
        <w:rPr>
          <w:rFonts w:asciiTheme="minorHAnsi" w:hAnsiTheme="minorHAnsi" w:cstheme="minorHAnsi"/>
        </w:rPr>
        <w:t>Ilekroć umowa lub aneksy do niej przewidują formę pisemną, Strony uznają, że - o ile umowa nie stanowi inaczej - dla oświadczeń i zawiadomień dokonywanych przez Strony, a wynikających z postanowień Umowy lub związanych z jej zawarciem, wykonywaniem lub rozwiązaniem formą równoważną jest forma elektroniczna opatrzona kwalifikowanym podpisem elektronicznym, zgodnie z art. 781 § 1 i § 2 Kodeksu cywilnego.</w:t>
      </w:r>
    </w:p>
    <w:p w14:paraId="6BBBA2DC" w14:textId="5AE9621C" w:rsidR="009B10B6" w:rsidRPr="00CC15CF" w:rsidRDefault="0097455C" w:rsidP="00CC15CF">
      <w:pPr>
        <w:numPr>
          <w:ilvl w:val="0"/>
          <w:numId w:val="6"/>
        </w:numPr>
        <w:spacing w:line="360" w:lineRule="auto"/>
        <w:rPr>
          <w:rFonts w:asciiTheme="minorHAnsi" w:hAnsiTheme="minorHAnsi" w:cstheme="minorHAnsi"/>
        </w:rPr>
      </w:pPr>
      <w:r w:rsidRPr="00CC15CF">
        <w:rPr>
          <w:rFonts w:asciiTheme="minorHAnsi" w:hAnsiTheme="minorHAnsi" w:cstheme="minorHAnsi"/>
        </w:rPr>
        <w:t>Umowa w postaci elektronicznej podpisana kwalifikowanym podpisem elektronicznym zostaje zawarta z dniem złożenia ostatniego podpisu przez stronę umowy</w:t>
      </w:r>
    </w:p>
    <w:p w14:paraId="64C0CD0C" w14:textId="77777777" w:rsidR="0097455C" w:rsidRPr="00CC15CF" w:rsidRDefault="00264FA6" w:rsidP="00CC15CF">
      <w:pPr>
        <w:spacing w:line="360" w:lineRule="auto"/>
        <w:rPr>
          <w:rFonts w:asciiTheme="minorHAnsi" w:eastAsia="Times New Roman" w:hAnsiTheme="minorHAnsi" w:cstheme="minorHAnsi"/>
          <w:color w:val="000000"/>
        </w:rPr>
      </w:pPr>
      <w:r w:rsidRPr="00CC15CF">
        <w:rPr>
          <w:rFonts w:asciiTheme="minorHAnsi" w:eastAsia="Times New Roman" w:hAnsiTheme="minorHAnsi" w:cstheme="minorHAnsi"/>
          <w:color w:val="000000"/>
        </w:rPr>
        <w:t xml:space="preserve">   </w:t>
      </w:r>
    </w:p>
    <w:p w14:paraId="062E6661" w14:textId="77777777" w:rsidR="0097455C" w:rsidRPr="00CC15CF" w:rsidRDefault="0097455C" w:rsidP="00CC15CF">
      <w:pPr>
        <w:spacing w:line="360" w:lineRule="auto"/>
        <w:rPr>
          <w:rFonts w:asciiTheme="minorHAnsi" w:eastAsia="Times New Roman" w:hAnsiTheme="minorHAnsi" w:cstheme="minorHAnsi"/>
          <w:color w:val="000000"/>
        </w:rPr>
      </w:pPr>
    </w:p>
    <w:p w14:paraId="1863B667" w14:textId="53873CA5" w:rsidR="009B10B6" w:rsidRPr="00CC15CF" w:rsidRDefault="00264FA6" w:rsidP="00CC15CF">
      <w:pPr>
        <w:spacing w:line="360" w:lineRule="auto"/>
        <w:rPr>
          <w:rFonts w:asciiTheme="minorHAnsi" w:eastAsia="Times New Roman" w:hAnsiTheme="minorHAnsi" w:cstheme="minorHAnsi"/>
          <w:color w:val="000000"/>
        </w:rPr>
      </w:pPr>
      <w:r w:rsidRPr="00CC15CF">
        <w:rPr>
          <w:rFonts w:asciiTheme="minorHAnsi" w:eastAsia="Times New Roman" w:hAnsiTheme="minorHAnsi" w:cstheme="minorHAnsi"/>
          <w:color w:val="000000"/>
        </w:rPr>
        <w:t xml:space="preserve">  Podmiot przetwarzający: </w:t>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t xml:space="preserve">        Administrator:</w:t>
      </w:r>
    </w:p>
    <w:p w14:paraId="44595739" w14:textId="77777777" w:rsidR="009B10B6" w:rsidRPr="00CC15CF" w:rsidRDefault="009B10B6" w:rsidP="00CC15CF">
      <w:pPr>
        <w:spacing w:line="360" w:lineRule="auto"/>
        <w:rPr>
          <w:rFonts w:asciiTheme="minorHAnsi" w:eastAsia="Times New Roman" w:hAnsiTheme="minorHAnsi" w:cstheme="minorHAnsi"/>
          <w:color w:val="000000"/>
        </w:rPr>
      </w:pPr>
    </w:p>
    <w:p w14:paraId="3273FC53" w14:textId="77777777" w:rsidR="009B10B6" w:rsidRPr="00CC15CF" w:rsidRDefault="009B10B6" w:rsidP="00CC15CF">
      <w:pPr>
        <w:spacing w:line="360" w:lineRule="auto"/>
        <w:rPr>
          <w:rFonts w:asciiTheme="minorHAnsi" w:eastAsia="Times New Roman" w:hAnsiTheme="minorHAnsi" w:cstheme="minorHAnsi"/>
          <w:color w:val="000000"/>
        </w:rPr>
      </w:pPr>
    </w:p>
    <w:p w14:paraId="26A3D518" w14:textId="77777777" w:rsidR="009B10B6" w:rsidRPr="00CC15CF" w:rsidRDefault="009B10B6" w:rsidP="00CC15CF">
      <w:pPr>
        <w:spacing w:line="360" w:lineRule="auto"/>
        <w:rPr>
          <w:rFonts w:asciiTheme="minorHAnsi" w:eastAsia="Calibri" w:hAnsiTheme="minorHAnsi" w:cstheme="minorHAnsi"/>
        </w:rPr>
      </w:pPr>
    </w:p>
    <w:p w14:paraId="7632C47F" w14:textId="77777777" w:rsidR="009B10B6" w:rsidRPr="00CC15CF" w:rsidRDefault="00264FA6" w:rsidP="00CC15CF">
      <w:pPr>
        <w:spacing w:line="360" w:lineRule="auto"/>
        <w:rPr>
          <w:rFonts w:asciiTheme="minorHAnsi" w:eastAsia="Calibri" w:hAnsiTheme="minorHAnsi" w:cstheme="minorHAnsi"/>
        </w:rPr>
      </w:pPr>
      <w:r w:rsidRPr="00CC15CF">
        <w:rPr>
          <w:rFonts w:asciiTheme="minorHAnsi" w:eastAsia="Times New Roman" w:hAnsiTheme="minorHAnsi" w:cstheme="minorHAnsi"/>
          <w:color w:val="000000"/>
        </w:rPr>
        <w:t>……….......…………………………..</w:t>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t xml:space="preserve">       </w:t>
      </w:r>
      <w:r w:rsidRPr="00CC15CF">
        <w:rPr>
          <w:rFonts w:asciiTheme="minorHAnsi" w:eastAsia="Times New Roman" w:hAnsiTheme="minorHAnsi" w:cstheme="minorHAnsi"/>
          <w:color w:val="000000"/>
        </w:rPr>
        <w:tab/>
      </w:r>
      <w:r w:rsidRPr="00CC15CF">
        <w:rPr>
          <w:rFonts w:asciiTheme="minorHAnsi" w:eastAsia="Times New Roman" w:hAnsiTheme="minorHAnsi" w:cstheme="minorHAnsi"/>
          <w:color w:val="000000"/>
        </w:rPr>
        <w:tab/>
        <w:t>………………………………….</w:t>
      </w:r>
    </w:p>
    <w:p w14:paraId="14A9209E" w14:textId="77777777" w:rsidR="009B10B6" w:rsidRPr="00CC15CF" w:rsidRDefault="009B10B6" w:rsidP="00CC15CF">
      <w:pPr>
        <w:spacing w:line="360" w:lineRule="auto"/>
        <w:rPr>
          <w:rFonts w:asciiTheme="minorHAnsi" w:hAnsiTheme="minorHAnsi" w:cstheme="minorHAnsi"/>
        </w:rPr>
      </w:pPr>
    </w:p>
    <w:sectPr w:rsidR="009B10B6" w:rsidRPr="00CC15CF" w:rsidSect="002D7CCC">
      <w:headerReference w:type="default" r:id="rId7"/>
      <w:pgSz w:w="11906" w:h="16838"/>
      <w:pgMar w:top="1417" w:right="1417" w:bottom="1417" w:left="1417"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F3FC" w14:textId="77777777" w:rsidR="00552CEC" w:rsidRDefault="00552CEC" w:rsidP="002D7CCC">
      <w:r>
        <w:separator/>
      </w:r>
    </w:p>
  </w:endnote>
  <w:endnote w:type="continuationSeparator" w:id="0">
    <w:p w14:paraId="3AFAF51A" w14:textId="77777777" w:rsidR="00552CEC" w:rsidRDefault="00552CEC" w:rsidP="002D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F865" w14:textId="77777777" w:rsidR="00552CEC" w:rsidRDefault="00552CEC" w:rsidP="002D7CCC">
      <w:r>
        <w:separator/>
      </w:r>
    </w:p>
  </w:footnote>
  <w:footnote w:type="continuationSeparator" w:id="0">
    <w:p w14:paraId="69B3E8FF" w14:textId="77777777" w:rsidR="00552CEC" w:rsidRDefault="00552CEC" w:rsidP="002D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E7F0" w14:textId="2F567133" w:rsidR="002D7CCC" w:rsidRDefault="002D7CCC" w:rsidP="002D7CCC">
    <w:pPr>
      <w:autoSpaceDE w:val="0"/>
      <w:spacing w:line="276" w:lineRule="auto"/>
      <w:jc w:val="center"/>
      <w:rPr>
        <w:rFonts w:ascii="Calibri Light" w:eastAsia="Calibri" w:hAnsi="Calibri Light" w:cs="Calibri Light"/>
        <w:sz w:val="12"/>
        <w:szCs w:val="17"/>
      </w:rPr>
    </w:pPr>
    <w:r>
      <w:rPr>
        <w:rFonts w:ascii="Calibri Light" w:eastAsia="Calibri" w:hAnsi="Calibri Light" w:cs="Calibri Light"/>
        <w:noProof/>
        <w:sz w:val="12"/>
        <w:szCs w:val="17"/>
      </w:rPr>
      <w:drawing>
        <wp:anchor distT="0" distB="0" distL="0" distR="114935" simplePos="0" relativeHeight="251660288" behindDoc="1" locked="0" layoutInCell="0" allowOverlap="1" wp14:anchorId="015E8049" wp14:editId="0B89EF6D">
          <wp:simplePos x="0" y="0"/>
          <wp:positionH relativeFrom="margin">
            <wp:posOffset>-635</wp:posOffset>
          </wp:positionH>
          <wp:positionV relativeFrom="paragraph">
            <wp:posOffset>-193675</wp:posOffset>
          </wp:positionV>
          <wp:extent cx="1341120" cy="732790"/>
          <wp:effectExtent l="0" t="0" r="0" b="0"/>
          <wp:wrapNone/>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134" t="-245" r="-134" b="-245"/>
                  <a:stretch>
                    <a:fillRect/>
                  </a:stretch>
                </pic:blipFill>
                <pic:spPr bwMode="auto">
                  <a:xfrm>
                    <a:off x="0" y="0"/>
                    <a:ext cx="1341120" cy="732790"/>
                  </a:xfrm>
                  <a:prstGeom prst="rect">
                    <a:avLst/>
                  </a:prstGeom>
                </pic:spPr>
              </pic:pic>
            </a:graphicData>
          </a:graphic>
        </wp:anchor>
      </w:drawing>
    </w:r>
    <w:r>
      <w:rPr>
        <w:rFonts w:ascii="Calibri Light" w:eastAsia="Calibri" w:hAnsi="Calibri Light" w:cs="Calibri Light"/>
        <w:noProof/>
        <w:sz w:val="12"/>
        <w:szCs w:val="17"/>
      </w:rPr>
      <w:drawing>
        <wp:anchor distT="0" distB="0" distL="114935" distR="0" simplePos="0" relativeHeight="251661312" behindDoc="1" locked="0" layoutInCell="0" allowOverlap="1" wp14:anchorId="3FD23B94" wp14:editId="39F7A757">
          <wp:simplePos x="0" y="0"/>
          <wp:positionH relativeFrom="margin">
            <wp:align>right</wp:align>
          </wp:positionH>
          <wp:positionV relativeFrom="paragraph">
            <wp:posOffset>-53975</wp:posOffset>
          </wp:positionV>
          <wp:extent cx="1481455" cy="401320"/>
          <wp:effectExtent l="0" t="0" r="4445" b="0"/>
          <wp:wrapNone/>
          <wp:docPr id="1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rcRect l="-121" t="-446" r="-121" b="-446"/>
                  <a:stretch>
                    <a:fillRect/>
                  </a:stretch>
                </pic:blipFill>
                <pic:spPr bwMode="auto">
                  <a:xfrm>
                    <a:off x="0" y="0"/>
                    <a:ext cx="1481455" cy="401320"/>
                  </a:xfrm>
                  <a:prstGeom prst="rect">
                    <a:avLst/>
                  </a:prstGeom>
                </pic:spPr>
              </pic:pic>
            </a:graphicData>
          </a:graphic>
        </wp:anchor>
      </w:drawing>
    </w:r>
  </w:p>
  <w:p w14:paraId="45C6B8E1" w14:textId="77777777" w:rsidR="002D7CCC" w:rsidRDefault="002D7CCC" w:rsidP="002D7CCC">
    <w:pPr>
      <w:autoSpaceDE w:val="0"/>
      <w:spacing w:line="276" w:lineRule="auto"/>
      <w:jc w:val="center"/>
      <w:rPr>
        <w:rFonts w:ascii="Calibri Light" w:eastAsia="Calibri" w:hAnsi="Calibri Light" w:cs="Calibri Light"/>
        <w:sz w:val="12"/>
        <w:szCs w:val="17"/>
      </w:rPr>
    </w:pPr>
    <w:r>
      <w:rPr>
        <w:rFonts w:ascii="Calibri Light" w:eastAsia="Calibri" w:hAnsi="Calibri Light" w:cs="Calibri Light"/>
        <w:noProof/>
        <w:sz w:val="12"/>
        <w:szCs w:val="17"/>
      </w:rPr>
      <w:drawing>
        <wp:anchor distT="0" distB="0" distL="114935" distR="114935" simplePos="0" relativeHeight="251659264" behindDoc="1" locked="0" layoutInCell="0" allowOverlap="1" wp14:anchorId="4C4C03B5" wp14:editId="1B370E4F">
          <wp:simplePos x="0" y="0"/>
          <wp:positionH relativeFrom="page">
            <wp:posOffset>3150235</wp:posOffset>
          </wp:positionH>
          <wp:positionV relativeFrom="paragraph">
            <wp:posOffset>-122555</wp:posOffset>
          </wp:positionV>
          <wp:extent cx="1254760" cy="516890"/>
          <wp:effectExtent l="0" t="0" r="0" b="0"/>
          <wp:wrapNone/>
          <wp:docPr id="2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3"/>
                  <a:srcRect l="-143" t="-347" r="-143" b="-347"/>
                  <a:stretch>
                    <a:fillRect/>
                  </a:stretch>
                </pic:blipFill>
                <pic:spPr bwMode="auto">
                  <a:xfrm>
                    <a:off x="0" y="0"/>
                    <a:ext cx="1254760" cy="516890"/>
                  </a:xfrm>
                  <a:prstGeom prst="rect">
                    <a:avLst/>
                  </a:prstGeom>
                </pic:spPr>
              </pic:pic>
            </a:graphicData>
          </a:graphic>
        </wp:anchor>
      </w:drawing>
    </w:r>
  </w:p>
  <w:p w14:paraId="73AF6FA5" w14:textId="77777777" w:rsidR="002D7CCC" w:rsidRDefault="002D7CCC" w:rsidP="002D7CCC">
    <w:pPr>
      <w:autoSpaceDE w:val="0"/>
      <w:spacing w:line="276" w:lineRule="auto"/>
      <w:jc w:val="center"/>
      <w:rPr>
        <w:rFonts w:ascii="Calibri Light" w:eastAsia="Calibri" w:hAnsi="Calibri Light" w:cs="Calibri Light"/>
        <w:sz w:val="12"/>
        <w:szCs w:val="17"/>
      </w:rPr>
    </w:pPr>
  </w:p>
  <w:p w14:paraId="2C5AF9F7" w14:textId="77777777" w:rsidR="002D7CCC" w:rsidRDefault="002D7CCC" w:rsidP="002D7CCC">
    <w:pPr>
      <w:autoSpaceDE w:val="0"/>
      <w:spacing w:line="276" w:lineRule="auto"/>
      <w:jc w:val="center"/>
      <w:rPr>
        <w:rFonts w:ascii="Calibri Light" w:eastAsia="Calibri" w:hAnsi="Calibri Light" w:cs="Calibri Light"/>
        <w:sz w:val="12"/>
        <w:szCs w:val="17"/>
      </w:rPr>
    </w:pPr>
  </w:p>
  <w:p w14:paraId="3934374C" w14:textId="77777777" w:rsidR="002D7CCC" w:rsidRDefault="002D7CCC" w:rsidP="002D7CCC">
    <w:pPr>
      <w:autoSpaceDE w:val="0"/>
      <w:spacing w:line="276" w:lineRule="auto"/>
      <w:jc w:val="center"/>
      <w:rPr>
        <w:rFonts w:ascii="Calibri Light" w:eastAsia="Calibri" w:hAnsi="Calibri Light" w:cs="Calibri Light"/>
        <w:sz w:val="12"/>
        <w:szCs w:val="17"/>
      </w:rPr>
    </w:pPr>
  </w:p>
  <w:p w14:paraId="233A2BCA" w14:textId="77777777" w:rsidR="002D7CCC" w:rsidRDefault="002D7CCC" w:rsidP="002D7CCC">
    <w:pPr>
      <w:autoSpaceDE w:val="0"/>
      <w:spacing w:line="276" w:lineRule="auto"/>
      <w:jc w:val="center"/>
      <w:rPr>
        <w:rFonts w:ascii="Calibri Light" w:eastAsia="Calibri" w:hAnsi="Calibri Light" w:cs="Calibri Light"/>
        <w:sz w:val="12"/>
        <w:szCs w:val="17"/>
      </w:rPr>
    </w:pPr>
    <w:r>
      <w:rPr>
        <w:rFonts w:ascii="Calibri Light" w:eastAsia="Calibri" w:hAnsi="Calibri Light" w:cs="Calibri Light"/>
        <w:sz w:val="12"/>
        <w:szCs w:val="17"/>
      </w:rPr>
      <w:t xml:space="preserve">Projekt „Centrum Wsparcia Badań Klinicznych Uniwersytetu Medycznego w Łodzi (CWBK) – kompleksowe i systemowe wsparcie realizacji badań klinicznych w modelu usług wspólnych” </w:t>
    </w:r>
  </w:p>
  <w:p w14:paraId="09AE9B4F" w14:textId="77777777" w:rsidR="002D7CCC" w:rsidRDefault="002D7CCC" w:rsidP="002D7CCC">
    <w:pPr>
      <w:autoSpaceDE w:val="0"/>
      <w:spacing w:line="276" w:lineRule="auto"/>
      <w:jc w:val="center"/>
    </w:pPr>
    <w:r>
      <w:rPr>
        <w:rFonts w:ascii="Calibri Light" w:eastAsia="Calibri" w:hAnsi="Calibri Light" w:cs="Calibri Light"/>
        <w:sz w:val="12"/>
        <w:szCs w:val="17"/>
      </w:rPr>
      <w:t>jest finansowany przez Agencję Badań Medycznych (2020/ABM/03/00006/P/01</w:t>
    </w:r>
    <w:r>
      <w:rPr>
        <w:rFonts w:ascii="Calibri Light" w:eastAsia="Calibri" w:hAnsi="Calibri Light" w:cs="Calibri Light"/>
        <w:sz w:val="8"/>
        <w:szCs w:val="17"/>
      </w:rPr>
      <w:t>).</w:t>
    </w:r>
  </w:p>
  <w:p w14:paraId="0A88DEA6" w14:textId="77777777" w:rsidR="002D7CCC" w:rsidRDefault="002D7CCC" w:rsidP="002D7CCC">
    <w:pPr>
      <w:pStyle w:val="Nagwek"/>
      <w:rPr>
        <w:rFonts w:ascii="Calibri Light" w:eastAsia="Calibri" w:hAnsi="Calibri Light" w:cs="Calibri Light"/>
        <w:b/>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69C"/>
    <w:multiLevelType w:val="multilevel"/>
    <w:tmpl w:val="5606AE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186A38"/>
    <w:multiLevelType w:val="multilevel"/>
    <w:tmpl w:val="7898D9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D44D44"/>
    <w:multiLevelType w:val="multilevel"/>
    <w:tmpl w:val="C202796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681293"/>
    <w:multiLevelType w:val="multilevel"/>
    <w:tmpl w:val="92148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DF51A5"/>
    <w:multiLevelType w:val="multilevel"/>
    <w:tmpl w:val="EA44B79E"/>
    <w:lvl w:ilvl="0">
      <w:start w:val="1"/>
      <w:numFmt w:val="decimal"/>
      <w:lvlText w:val="%1."/>
      <w:lvlJc w:val="left"/>
      <w:pPr>
        <w:tabs>
          <w:tab w:val="num" w:pos="720"/>
        </w:tabs>
        <w:ind w:left="720" w:hanging="360"/>
      </w:pPr>
      <w:rPr>
        <w:rFonts w:ascii="Verdana" w:hAnsi="Verdana" w:cs="Verdana"/>
        <w:b/>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0E1E6E"/>
    <w:multiLevelType w:val="multilevel"/>
    <w:tmpl w:val="2444908C"/>
    <w:lvl w:ilvl="0">
      <w:start w:val="1"/>
      <w:numFmt w:val="decimal"/>
      <w:lvlText w:val="%1."/>
      <w:lvlJc w:val="left"/>
      <w:pPr>
        <w:tabs>
          <w:tab w:val="num" w:pos="720"/>
        </w:tabs>
        <w:ind w:left="720" w:hanging="360"/>
      </w:pPr>
      <w:rPr>
        <w:rFonts w:ascii="Tahoma" w:hAnsi="Tahoma" w:cs="Tahom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B13366"/>
    <w:multiLevelType w:val="multilevel"/>
    <w:tmpl w:val="3EB88C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D3E2FA2"/>
    <w:multiLevelType w:val="multilevel"/>
    <w:tmpl w:val="0E44C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FC787D"/>
    <w:multiLevelType w:val="multilevel"/>
    <w:tmpl w:val="2C9009A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6411AC"/>
    <w:multiLevelType w:val="multilevel"/>
    <w:tmpl w:val="603EB1C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8"/>
  </w:num>
  <w:num w:numId="4">
    <w:abstractNumId w:val="1"/>
  </w:num>
  <w:num w:numId="5">
    <w:abstractNumId w:val="0"/>
  </w:num>
  <w:num w:numId="6">
    <w:abstractNumId w:val="9"/>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B6"/>
    <w:rsid w:val="00264FA6"/>
    <w:rsid w:val="002D7CCC"/>
    <w:rsid w:val="003D3103"/>
    <w:rsid w:val="00552CEC"/>
    <w:rsid w:val="0097455C"/>
    <w:rsid w:val="009B10B6"/>
    <w:rsid w:val="00BE42C0"/>
    <w:rsid w:val="00C36E73"/>
    <w:rsid w:val="00CC15CF"/>
    <w:rsid w:val="00CD7C7D"/>
    <w:rsid w:val="00FC15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FC82"/>
  <w15:docId w15:val="{CE0DF597-1F2E-4E53-80BF-35D3AEA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829"/>
    <w:rPr>
      <w:rFonts w:ascii="Times New Roman" w:eastAsiaTheme="minorEastAsia"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455265"/>
    <w:rPr>
      <w:rFonts w:ascii="Times New Roman" w:eastAsiaTheme="minorEastAsia" w:hAnsi="Times New Roman"/>
      <w:sz w:val="20"/>
      <w:szCs w:val="20"/>
      <w:lang w:eastAsia="pl-PL"/>
    </w:rPr>
  </w:style>
  <w:style w:type="character" w:customStyle="1" w:styleId="EndnoteCharacters">
    <w:name w:val="Endnote Characters"/>
    <w:basedOn w:val="Domylnaczcionkaakapitu"/>
    <w:uiPriority w:val="99"/>
    <w:semiHidden/>
    <w:unhideWhenUsed/>
    <w:qFormat/>
    <w:rsid w:val="00455265"/>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x">
    <w:name w:val="Index"/>
    <w:basedOn w:val="Normalny"/>
    <w:qFormat/>
    <w:pPr>
      <w:suppressLineNumbers/>
    </w:pPr>
    <w:rPr>
      <w:rFonts w:cs="Arial Unicode MS"/>
    </w:rPr>
  </w:style>
  <w:style w:type="paragraph" w:styleId="Tekstprzypisukocowego">
    <w:name w:val="endnote text"/>
    <w:basedOn w:val="Normalny"/>
    <w:link w:val="TekstprzypisukocowegoZnak"/>
    <w:uiPriority w:val="99"/>
    <w:semiHidden/>
    <w:unhideWhenUsed/>
    <w:rsid w:val="00455265"/>
    <w:rPr>
      <w:sz w:val="20"/>
      <w:szCs w:val="20"/>
    </w:rPr>
  </w:style>
  <w:style w:type="paragraph" w:styleId="Nagwek">
    <w:name w:val="header"/>
    <w:basedOn w:val="Normalny"/>
    <w:link w:val="NagwekZnak"/>
    <w:unhideWhenUsed/>
    <w:rsid w:val="002D7CCC"/>
    <w:pPr>
      <w:tabs>
        <w:tab w:val="center" w:pos="4536"/>
        <w:tab w:val="right" w:pos="9072"/>
      </w:tabs>
    </w:pPr>
  </w:style>
  <w:style w:type="character" w:customStyle="1" w:styleId="NagwekZnak">
    <w:name w:val="Nagłówek Znak"/>
    <w:basedOn w:val="Domylnaczcionkaakapitu"/>
    <w:link w:val="Nagwek"/>
    <w:uiPriority w:val="99"/>
    <w:rsid w:val="002D7CCC"/>
    <w:rPr>
      <w:rFonts w:ascii="Times New Roman" w:eastAsiaTheme="minorEastAsia" w:hAnsi="Times New Roman"/>
      <w:sz w:val="24"/>
      <w:szCs w:val="24"/>
      <w:lang w:eastAsia="pl-PL"/>
    </w:rPr>
  </w:style>
  <w:style w:type="paragraph" w:styleId="Stopka">
    <w:name w:val="footer"/>
    <w:basedOn w:val="Normalny"/>
    <w:link w:val="StopkaZnak"/>
    <w:uiPriority w:val="99"/>
    <w:unhideWhenUsed/>
    <w:rsid w:val="002D7CCC"/>
    <w:pPr>
      <w:tabs>
        <w:tab w:val="center" w:pos="4536"/>
        <w:tab w:val="right" w:pos="9072"/>
      </w:tabs>
    </w:pPr>
  </w:style>
  <w:style w:type="character" w:customStyle="1" w:styleId="StopkaZnak">
    <w:name w:val="Stopka Znak"/>
    <w:basedOn w:val="Domylnaczcionkaakapitu"/>
    <w:link w:val="Stopka"/>
    <w:uiPriority w:val="99"/>
    <w:rsid w:val="002D7CCC"/>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1697</Words>
  <Characters>10183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dc:description/>
  <cp:lastModifiedBy>Edyta Wysokińska</cp:lastModifiedBy>
  <cp:revision>6</cp:revision>
  <dcterms:created xsi:type="dcterms:W3CDTF">2021-12-08T13:26:00Z</dcterms:created>
  <dcterms:modified xsi:type="dcterms:W3CDTF">2022-01-17T13:59:00Z</dcterms:modified>
  <dc:language>pl-PL</dc:language>
</cp:coreProperties>
</file>