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A6310D">
        <w:rPr>
          <w:rFonts w:cstheme="minorHAnsi"/>
          <w:b/>
          <w:szCs w:val="24"/>
        </w:rPr>
        <w:t>3/000288</w:t>
      </w:r>
      <w:r w:rsidR="00FA0E3E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B55BD4">
        <w:rPr>
          <w:rFonts w:cstheme="minorHAnsi"/>
          <w:szCs w:val="24"/>
        </w:rPr>
        <w:t>„</w:t>
      </w:r>
      <w:r w:rsidR="00A6310D">
        <w:rPr>
          <w:rFonts w:cstheme="minorHAnsi"/>
          <w:szCs w:val="24"/>
        </w:rPr>
        <w:t>Podstawy księgowości z elementami kadr i płac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B55BD4">
        <w:rPr>
          <w:rFonts w:cstheme="minorHAnsi"/>
          <w:szCs w:val="24"/>
        </w:rPr>
        <w:t>„</w:t>
      </w:r>
      <w:r w:rsidR="00A6310D">
        <w:rPr>
          <w:rFonts w:cstheme="minorHAnsi"/>
          <w:szCs w:val="24"/>
        </w:rPr>
        <w:t>Podstawy księgowości z elementami kadr i płac”</w:t>
      </w:r>
      <w:r w:rsidR="00A6310D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E24EDB">
        <w:rPr>
          <w:rFonts w:cstheme="minorHAnsi"/>
          <w:szCs w:val="24"/>
        </w:rPr>
        <w:t xml:space="preserve"> i trwać </w:t>
      </w:r>
      <w:r w:rsidR="00DE00CC">
        <w:rPr>
          <w:rFonts w:cstheme="minorHAnsi"/>
          <w:szCs w:val="24"/>
        </w:rPr>
        <w:t xml:space="preserve"> do </w:t>
      </w:r>
      <w:r w:rsidR="00A6310D">
        <w:rPr>
          <w:rFonts w:cstheme="minorHAnsi"/>
          <w:szCs w:val="24"/>
        </w:rPr>
        <w:t>80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A6310D" w:rsidRPr="00A6310D" w:rsidRDefault="006D314F" w:rsidP="00A6310D">
      <w:pPr>
        <w:tabs>
          <w:tab w:val="left" w:pos="0"/>
        </w:tabs>
        <w:suppressAutoHyphens/>
        <w:rPr>
          <w:rFonts w:eastAsia="TimesNewRoman" w:cs="Calibri"/>
          <w:sz w:val="22"/>
          <w:lang w:eastAsia="x-none"/>
        </w:rPr>
      </w:pPr>
      <w:r w:rsidRPr="00A6310D">
        <w:rPr>
          <w:rFonts w:cstheme="minorHAnsi"/>
          <w:b/>
          <w:szCs w:val="24"/>
        </w:rPr>
        <w:t>Cele szkolenia</w:t>
      </w:r>
      <w:r w:rsidR="00E20497" w:rsidRPr="00A6310D">
        <w:rPr>
          <w:rFonts w:eastAsia="TimesNewRoman" w:cstheme="minorHAnsi"/>
          <w:szCs w:val="24"/>
        </w:rPr>
        <w:t xml:space="preserve">: </w:t>
      </w:r>
      <w:r w:rsidR="00A6310D" w:rsidRPr="00A6310D">
        <w:rPr>
          <w:rFonts w:eastAsia="TimesNewRoman" w:cs="Calibri"/>
          <w:szCs w:val="24"/>
          <w:lang w:eastAsia="x-none"/>
        </w:rPr>
        <w:t xml:space="preserve">Celem szkolenia jest teoretyczne, praktyczne i profesjonalne przygotowanie uczestników kursu z zakresu kompetencji bezpośrednio związanych z wykonywaniem pracy na stanowisku księgowego z wykorzystaniem programów : Płatnik, </w:t>
      </w:r>
      <w:proofErr w:type="spellStart"/>
      <w:r w:rsidR="00A6310D" w:rsidRPr="00A6310D">
        <w:rPr>
          <w:rFonts w:eastAsia="TimesNewRoman" w:cs="Calibri"/>
          <w:szCs w:val="24"/>
          <w:lang w:eastAsia="x-none"/>
        </w:rPr>
        <w:t>Wapro</w:t>
      </w:r>
      <w:proofErr w:type="spellEnd"/>
      <w:r w:rsidR="00A6310D" w:rsidRPr="00A6310D">
        <w:rPr>
          <w:rFonts w:eastAsia="TimesNewRoman" w:cs="Calibri"/>
          <w:szCs w:val="24"/>
          <w:lang w:eastAsia="x-none"/>
        </w:rPr>
        <w:t xml:space="preserve"> KPR, R2 Płatnik</w:t>
      </w:r>
    </w:p>
    <w:p w:rsidR="00B55BD4" w:rsidRDefault="00B55BD4" w:rsidP="00A6310D">
      <w:pPr>
        <w:spacing w:before="0" w:line="240" w:lineRule="auto"/>
        <w:rPr>
          <w:rFonts w:eastAsia="TimesNewRoman" w:cstheme="minorHAnsi"/>
          <w:szCs w:val="24"/>
        </w:rPr>
      </w:pPr>
    </w:p>
    <w:p w:rsidR="00B55BD4" w:rsidRPr="00E20497" w:rsidRDefault="00B55BD4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49449C" w:rsidRPr="00E24DD2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4D7B3C">
        <w:rPr>
          <w:rFonts w:cstheme="minorHAnsi"/>
          <w:szCs w:val="24"/>
        </w:rPr>
        <w:t xml:space="preserve">na terenie </w:t>
      </w:r>
      <w:r w:rsidR="00E24DD2">
        <w:rPr>
          <w:rFonts w:cstheme="minorHAnsi"/>
          <w:szCs w:val="24"/>
        </w:rPr>
        <w:t>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lastRenderedPageBreak/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4DD2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4DD2">
        <w:rPr>
          <w:rFonts w:asciiTheme="minorHAnsi" w:hAnsiTheme="minorHAnsi" w:cstheme="minorHAnsi"/>
          <w:b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F5226">
        <w:rPr>
          <w:rFonts w:cstheme="minorHAnsi"/>
          <w:szCs w:val="24"/>
        </w:rPr>
        <w:t xml:space="preserve"> </w:t>
      </w:r>
      <w:r w:rsidR="00A6310D">
        <w:rPr>
          <w:rFonts w:cstheme="minorHAnsi"/>
          <w:szCs w:val="24"/>
        </w:rPr>
        <w:t>22.09</w:t>
      </w:r>
      <w:r w:rsidR="00DE00CC">
        <w:rPr>
          <w:rFonts w:cstheme="minorHAnsi"/>
          <w:szCs w:val="24"/>
        </w:rPr>
        <w:t>.2023 r. do godziny 14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A6310D">
        <w:rPr>
          <w:rFonts w:cstheme="minorHAnsi"/>
          <w:szCs w:val="24"/>
        </w:rPr>
        <w:t>r. 22.09</w:t>
      </w:r>
      <w:r w:rsidR="00DE00CC">
        <w:rPr>
          <w:rFonts w:cstheme="minorHAnsi"/>
          <w:szCs w:val="24"/>
        </w:rPr>
        <w:t xml:space="preserve">.2023 </w:t>
      </w:r>
      <w:proofErr w:type="spellStart"/>
      <w:r w:rsidR="00A6310D">
        <w:rPr>
          <w:rFonts w:cstheme="minorHAnsi"/>
          <w:szCs w:val="24"/>
        </w:rPr>
        <w:t>r.</w:t>
      </w:r>
      <w:r w:rsidR="00DE00CC">
        <w:rPr>
          <w:rFonts w:cstheme="minorHAnsi"/>
          <w:szCs w:val="24"/>
        </w:rPr>
        <w:t>o</w:t>
      </w:r>
      <w:proofErr w:type="spellEnd"/>
      <w:r w:rsidR="00DE00CC">
        <w:rPr>
          <w:rFonts w:cstheme="minorHAnsi"/>
          <w:szCs w:val="24"/>
        </w:rPr>
        <w:t xml:space="preserve"> godzinie 14</w:t>
      </w:r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5" w:name="_9bo4n5acb3m9" w:colFirst="0" w:colLast="0"/>
      <w:bookmarkEnd w:id="5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A6310D" w:rsidRDefault="00A6310D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A6310D" w:rsidRDefault="00A6310D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216594">
        <w:rPr>
          <w:rFonts w:cstheme="minorHAnsi"/>
          <w:szCs w:val="24"/>
        </w:rPr>
        <w:t xml:space="preserve"> 10</w:t>
      </w:r>
      <w:r w:rsidR="00C90F2A" w:rsidRPr="00E20497">
        <w:rPr>
          <w:rFonts w:cstheme="minorHAnsi"/>
          <w:szCs w:val="24"/>
        </w:rPr>
        <w:t>0% (Koszt kursu wraz z egzamin</w:t>
      </w:r>
      <w:r w:rsidR="00F172B0">
        <w:rPr>
          <w:rFonts w:cstheme="minorHAnsi"/>
          <w:szCs w:val="24"/>
        </w:rPr>
        <w:t xml:space="preserve">em zawarty w formularzu oferty) </w:t>
      </w:r>
      <w:bookmarkStart w:id="6" w:name="_GoBack"/>
      <w:bookmarkEnd w:id="6"/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41" w:rsidRDefault="00EC0D41" w:rsidP="00E20497">
      <w:pPr>
        <w:spacing w:before="0" w:line="240" w:lineRule="auto"/>
      </w:pPr>
      <w:r>
        <w:separator/>
      </w:r>
    </w:p>
  </w:endnote>
  <w:endnote w:type="continuationSeparator" w:id="0">
    <w:p w:rsidR="00EC0D41" w:rsidRDefault="00EC0D4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94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41" w:rsidRDefault="00EC0D41" w:rsidP="00E20497">
      <w:pPr>
        <w:spacing w:before="0" w:line="240" w:lineRule="auto"/>
      </w:pPr>
      <w:r>
        <w:separator/>
      </w:r>
    </w:p>
  </w:footnote>
  <w:footnote w:type="continuationSeparator" w:id="0">
    <w:p w:rsidR="00EC0D41" w:rsidRDefault="00EC0D4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D7793A"/>
    <w:multiLevelType w:val="hybridMultilevel"/>
    <w:tmpl w:val="0E4487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1243AC"/>
    <w:rsid w:val="001457E6"/>
    <w:rsid w:val="001B635D"/>
    <w:rsid w:val="001E2831"/>
    <w:rsid w:val="001E7410"/>
    <w:rsid w:val="001E7767"/>
    <w:rsid w:val="00211895"/>
    <w:rsid w:val="00216594"/>
    <w:rsid w:val="00224AB3"/>
    <w:rsid w:val="00274E75"/>
    <w:rsid w:val="002B01C9"/>
    <w:rsid w:val="002F300D"/>
    <w:rsid w:val="00370B06"/>
    <w:rsid w:val="003933CD"/>
    <w:rsid w:val="003C469C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702F"/>
    <w:rsid w:val="005806C0"/>
    <w:rsid w:val="005E5F42"/>
    <w:rsid w:val="006078E6"/>
    <w:rsid w:val="00637E47"/>
    <w:rsid w:val="00656578"/>
    <w:rsid w:val="006C1357"/>
    <w:rsid w:val="006D314F"/>
    <w:rsid w:val="00704838"/>
    <w:rsid w:val="00786CD9"/>
    <w:rsid w:val="007B3F3E"/>
    <w:rsid w:val="007F5226"/>
    <w:rsid w:val="008775F1"/>
    <w:rsid w:val="008A0ED0"/>
    <w:rsid w:val="008D3D0B"/>
    <w:rsid w:val="008E6EBB"/>
    <w:rsid w:val="008F000E"/>
    <w:rsid w:val="00921503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D064F"/>
    <w:rsid w:val="009E6F29"/>
    <w:rsid w:val="00A6310D"/>
    <w:rsid w:val="00A95A6A"/>
    <w:rsid w:val="00AE2896"/>
    <w:rsid w:val="00AF374A"/>
    <w:rsid w:val="00B22753"/>
    <w:rsid w:val="00B31D1D"/>
    <w:rsid w:val="00B55BD4"/>
    <w:rsid w:val="00BB2565"/>
    <w:rsid w:val="00BC22D2"/>
    <w:rsid w:val="00C00C4C"/>
    <w:rsid w:val="00C33A66"/>
    <w:rsid w:val="00C90F2A"/>
    <w:rsid w:val="00CA1862"/>
    <w:rsid w:val="00CC72EC"/>
    <w:rsid w:val="00CF0E71"/>
    <w:rsid w:val="00CF75E2"/>
    <w:rsid w:val="00D06A1A"/>
    <w:rsid w:val="00D22B68"/>
    <w:rsid w:val="00D50009"/>
    <w:rsid w:val="00D52B06"/>
    <w:rsid w:val="00D53D97"/>
    <w:rsid w:val="00D62142"/>
    <w:rsid w:val="00D823DC"/>
    <w:rsid w:val="00DC3D50"/>
    <w:rsid w:val="00DE00CC"/>
    <w:rsid w:val="00E20497"/>
    <w:rsid w:val="00E24DD2"/>
    <w:rsid w:val="00E24EDB"/>
    <w:rsid w:val="00E304CB"/>
    <w:rsid w:val="00E50C09"/>
    <w:rsid w:val="00E97C35"/>
    <w:rsid w:val="00EB353D"/>
    <w:rsid w:val="00EC0D41"/>
    <w:rsid w:val="00EE3DDB"/>
    <w:rsid w:val="00EE77E7"/>
    <w:rsid w:val="00F025FE"/>
    <w:rsid w:val="00F15EA1"/>
    <w:rsid w:val="00F172B0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4</cp:revision>
  <cp:lastPrinted>2022-02-17T07:46:00Z</cp:lastPrinted>
  <dcterms:created xsi:type="dcterms:W3CDTF">2023-09-19T09:48:00Z</dcterms:created>
  <dcterms:modified xsi:type="dcterms:W3CDTF">2023-09-20T13:27:00Z</dcterms:modified>
</cp:coreProperties>
</file>