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C5B" w14:textId="77777777" w:rsidR="000B11F1" w:rsidRPr="000B11F1" w:rsidRDefault="000B11F1" w:rsidP="000B11F1">
      <w:pPr>
        <w:widowControl w:val="0"/>
        <w:tabs>
          <w:tab w:val="left" w:pos="1134"/>
          <w:tab w:val="left" w:pos="1960"/>
        </w:tabs>
        <w:suppressAutoHyphens/>
        <w:rPr>
          <w:rFonts w:ascii="Calibri" w:hAnsi="Calibri" w:cs="Calibri"/>
          <w:b/>
          <w:color w:val="FF0000"/>
          <w:kern w:val="2"/>
          <w:sz w:val="22"/>
          <w:szCs w:val="22"/>
          <w:lang w:eastAsia="zh-CN"/>
        </w:rPr>
      </w:pPr>
      <w:bookmarkStart w:id="0" w:name="_Hlk139957348"/>
      <w:bookmarkStart w:id="1" w:name="_Hlk138317657"/>
    </w:p>
    <w:p w14:paraId="4219EAF6" w14:textId="77777777" w:rsidR="000B11F1" w:rsidRPr="000B11F1" w:rsidRDefault="000B11F1" w:rsidP="000B11F1">
      <w:pPr>
        <w:suppressAutoHyphens/>
        <w:autoSpaceDN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bookmarkEnd w:id="1"/>
    <w:p w14:paraId="64DF1EC6" w14:textId="77777777" w:rsidR="00F95D72" w:rsidRPr="00747DF3" w:rsidRDefault="00F95D72" w:rsidP="00F95D72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747DF3">
        <w:rPr>
          <w:rFonts w:ascii="Calibri" w:hAnsi="Calibri" w:cs="Calibri"/>
          <w:sz w:val="22"/>
          <w:szCs w:val="22"/>
        </w:rPr>
        <w:t>Lublin dnia 25 listopada 2024 r.</w:t>
      </w:r>
    </w:p>
    <w:p w14:paraId="1EE630A1" w14:textId="77777777" w:rsidR="009B334B" w:rsidRDefault="009B334B" w:rsidP="00FF6AEA">
      <w:pPr>
        <w:widowControl w:val="0"/>
        <w:suppressAutoHyphens/>
        <w:spacing w:line="480" w:lineRule="auto"/>
        <w:rPr>
          <w:rFonts w:ascii="Calibri" w:hAnsi="Calibri" w:cs="Calibri"/>
          <w:caps/>
          <w:kern w:val="2"/>
          <w:sz w:val="22"/>
          <w:szCs w:val="22"/>
          <w:lang w:eastAsia="zh-CN"/>
        </w:rPr>
      </w:pPr>
    </w:p>
    <w:p w14:paraId="775FFABD" w14:textId="77777777" w:rsidR="009B334B" w:rsidRDefault="009B334B" w:rsidP="00FF6AEA">
      <w:pPr>
        <w:widowControl w:val="0"/>
        <w:suppressAutoHyphens/>
        <w:spacing w:line="480" w:lineRule="auto"/>
        <w:rPr>
          <w:rFonts w:ascii="Calibri" w:hAnsi="Calibri" w:cs="Calibri"/>
          <w:caps/>
          <w:kern w:val="2"/>
          <w:sz w:val="22"/>
          <w:szCs w:val="22"/>
          <w:lang w:eastAsia="zh-CN"/>
        </w:rPr>
      </w:pPr>
    </w:p>
    <w:p w14:paraId="2CD9E60E" w14:textId="7FE460BC" w:rsidR="00FF6AEA" w:rsidRPr="00FE3205" w:rsidRDefault="00FF6AEA" w:rsidP="00FF6AEA">
      <w:pPr>
        <w:widowControl w:val="0"/>
        <w:suppressAutoHyphens/>
        <w:spacing w:line="480" w:lineRule="auto"/>
        <w:rPr>
          <w:rFonts w:ascii="Verdana" w:hAnsi="Verdana" w:cs="Verdana"/>
          <w:caps/>
          <w:kern w:val="2"/>
          <w:sz w:val="22"/>
          <w:szCs w:val="22"/>
          <w:lang w:eastAsia="zh-CN"/>
        </w:rPr>
      </w:pPr>
      <w:r w:rsidRPr="00FE3205">
        <w:rPr>
          <w:rFonts w:ascii="Calibri" w:hAnsi="Calibri" w:cs="Calibri"/>
          <w:caps/>
          <w:kern w:val="2"/>
          <w:sz w:val="22"/>
          <w:szCs w:val="22"/>
          <w:lang w:eastAsia="zh-CN"/>
        </w:rPr>
        <w:t>SZP.26.2.119.2024.MT</w:t>
      </w:r>
    </w:p>
    <w:p w14:paraId="3E5B777C" w14:textId="77777777" w:rsidR="00FF6AEA" w:rsidRPr="00FE3205" w:rsidRDefault="00FF6AEA" w:rsidP="00FF6AEA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FE3205">
        <w:rPr>
          <w:rFonts w:ascii="Calibri" w:hAnsi="Calibri" w:cs="Calibri"/>
          <w:sz w:val="22"/>
          <w:szCs w:val="22"/>
          <w:lang w:eastAsia="zh-CN"/>
        </w:rPr>
        <w:t>Dotyczy postępowania prowadzonego w trybie przetargu nieograniczonego:</w:t>
      </w:r>
    </w:p>
    <w:p w14:paraId="5603A610" w14:textId="77777777" w:rsidR="00FF6AEA" w:rsidRPr="00FE3205" w:rsidRDefault="00FF6AEA" w:rsidP="00FF6AEA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506A1BB" w14:textId="77777777" w:rsidR="00FF6AEA" w:rsidRPr="00FE3205" w:rsidRDefault="00FF6AEA" w:rsidP="00FF6AE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Dostawa zestawów do redukcji biologicznych czynników chorobotwórczych w koncentratach krwinek płytkowych zawieszonych w roztworze wzbogacającym PAS na  urządzeniu  </w:t>
      </w:r>
      <w:proofErr w:type="spellStart"/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Mirasol</w:t>
      </w:r>
      <w:proofErr w:type="spellEnd"/>
      <w:r w:rsidRPr="00FE32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</w:p>
    <w:p w14:paraId="4E289AB2" w14:textId="77777777" w:rsidR="00FF6AEA" w:rsidRDefault="00FF6AEA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11E545B9" w14:textId="77777777" w:rsidR="00FF6AEA" w:rsidRDefault="00FF6AEA" w:rsidP="00FF6AEA">
      <w:pPr>
        <w:suppressAutoHyphens/>
        <w:autoSpaceDN w:val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48562BC4" w14:textId="77777777" w:rsidR="00FF6AEA" w:rsidRDefault="00FF6AEA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5D6EEAEB" w14:textId="23B09523" w:rsidR="000B11F1" w:rsidRPr="000B11F1" w:rsidRDefault="000B11F1" w:rsidP="000B11F1">
      <w:pPr>
        <w:suppressAutoHyphens/>
        <w:autoSpaceDN w:val="0"/>
        <w:jc w:val="center"/>
        <w:textAlignment w:val="baseline"/>
        <w:rPr>
          <w:rFonts w:ascii="Calibri" w:eastAsia="Calibri" w:hAnsi="Calibri" w:cs="Calibri"/>
          <w:b/>
          <w:sz w:val="22"/>
          <w:szCs w:val="22"/>
        </w:rPr>
      </w:pPr>
      <w:r w:rsidRPr="000B11F1">
        <w:rPr>
          <w:rFonts w:ascii="Calibri" w:eastAsia="Calibri" w:hAnsi="Calibri" w:cs="Calibri"/>
          <w:b/>
          <w:sz w:val="22"/>
          <w:szCs w:val="22"/>
        </w:rPr>
        <w:t>INFORMACJA Z OTWARCIA OFERT</w:t>
      </w:r>
    </w:p>
    <w:p w14:paraId="033721E6" w14:textId="77777777" w:rsidR="000B11F1" w:rsidRPr="000B11F1" w:rsidRDefault="000B11F1" w:rsidP="000B11F1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color w:val="FF0000"/>
          <w:kern w:val="2"/>
          <w:sz w:val="22"/>
          <w:szCs w:val="22"/>
          <w:lang w:eastAsia="zh-CN"/>
        </w:rPr>
      </w:pPr>
    </w:p>
    <w:p w14:paraId="751C36F0" w14:textId="77777777" w:rsidR="000B11F1" w:rsidRPr="000B11F1" w:rsidRDefault="000B11F1" w:rsidP="000B11F1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</w:rPr>
      </w:pPr>
    </w:p>
    <w:p w14:paraId="51324A66" w14:textId="69CA7A9C" w:rsidR="000B11F1" w:rsidRPr="000B11F1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0B11F1">
        <w:rPr>
          <w:rFonts w:ascii="Calibri" w:eastAsia="Calibri" w:hAnsi="Calibri" w:cs="Calibri"/>
          <w:color w:val="FF0000"/>
          <w:sz w:val="22"/>
          <w:szCs w:val="22"/>
        </w:rPr>
        <w:t xml:space="preserve">                                 </w:t>
      </w:r>
      <w:r w:rsidRPr="000B11F1">
        <w:rPr>
          <w:rFonts w:ascii="Calibri" w:eastAsia="Calibri" w:hAnsi="Calibri" w:cs="Calibri"/>
          <w:sz w:val="22"/>
          <w:szCs w:val="22"/>
        </w:rPr>
        <w:t xml:space="preserve">Regionalne Centrum Krwiodawstwa i Krwiolecznictwa w Lublinie, działając </w:t>
      </w:r>
      <w:r w:rsidR="009B334B">
        <w:rPr>
          <w:rFonts w:ascii="Calibri" w:eastAsia="Calibri" w:hAnsi="Calibri" w:cs="Calibri"/>
          <w:sz w:val="22"/>
          <w:szCs w:val="22"/>
        </w:rPr>
        <w:t xml:space="preserve">                               </w:t>
      </w:r>
      <w:r w:rsidRPr="000B11F1">
        <w:rPr>
          <w:rFonts w:ascii="Calibri" w:eastAsia="Calibri" w:hAnsi="Calibri" w:cs="Calibri"/>
          <w:sz w:val="22"/>
          <w:szCs w:val="22"/>
        </w:rPr>
        <w:t>w oparciu o zapisy art. 222 ust. 5 ustawy z dnia 11 września 2019 r. Prawo zamówień publicznych, przekazuje informacje o:</w:t>
      </w:r>
    </w:p>
    <w:p w14:paraId="115D1468" w14:textId="77777777" w:rsidR="000B11F1" w:rsidRPr="000B11F1" w:rsidRDefault="000B11F1" w:rsidP="000B11F1">
      <w:pPr>
        <w:suppressAutoHyphens/>
        <w:autoSpaceDN w:val="0"/>
        <w:ind w:firstLine="284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3AE49C18" w14:textId="77777777" w:rsidR="000B11F1" w:rsidRPr="000B11F1" w:rsidRDefault="000B11F1" w:rsidP="000B11F1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0B11F1">
        <w:rPr>
          <w:rFonts w:ascii="Calibri" w:eastAsia="Calibri" w:hAnsi="Calibri" w:cs="Calibr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F45150A" w14:textId="77777777" w:rsidR="000B11F1" w:rsidRPr="000B11F1" w:rsidRDefault="000B11F1" w:rsidP="000B11F1">
      <w:pPr>
        <w:numPr>
          <w:ilvl w:val="0"/>
          <w:numId w:val="6"/>
        </w:numPr>
        <w:suppressAutoHyphens/>
        <w:autoSpaceDN w:val="0"/>
        <w:ind w:left="993" w:hanging="426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0B11F1">
        <w:rPr>
          <w:rFonts w:ascii="Calibri" w:eastAsia="Calibri" w:hAnsi="Calibri" w:cs="Calibri"/>
          <w:sz w:val="22"/>
          <w:szCs w:val="22"/>
        </w:rPr>
        <w:t xml:space="preserve">cenach zawartych w ofertach </w:t>
      </w:r>
    </w:p>
    <w:p w14:paraId="4845160C" w14:textId="77777777" w:rsidR="000B11F1" w:rsidRPr="000B11F1" w:rsidRDefault="000B11F1" w:rsidP="000B11F1">
      <w:pPr>
        <w:suppressAutoHyphens/>
        <w:autoSpaceDN w:val="0"/>
        <w:ind w:left="993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57"/>
        <w:gridCol w:w="2381"/>
      </w:tblGrid>
      <w:tr w:rsidR="000B11F1" w:rsidRPr="000B11F1" w14:paraId="7E07B7F6" w14:textId="77777777" w:rsidTr="00FF6A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61D" w14:textId="77777777" w:rsidR="000B11F1" w:rsidRPr="000B11F1" w:rsidRDefault="000B11F1" w:rsidP="000B11F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bookmarkStart w:id="2" w:name="_Hlk47688445"/>
            <w:r w:rsidRPr="000B11F1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283" w14:textId="77777777" w:rsidR="000B11F1" w:rsidRPr="000B11F1" w:rsidRDefault="000B11F1" w:rsidP="000B11F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B11F1">
              <w:rPr>
                <w:rFonts w:ascii="Calibri" w:hAnsi="Calibri" w:cs="Calibri"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C78" w14:textId="77777777" w:rsidR="000B11F1" w:rsidRPr="000B11F1" w:rsidRDefault="000B11F1" w:rsidP="000B11F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B11F1">
              <w:rPr>
                <w:rFonts w:ascii="Calibri" w:hAnsi="Calibri" w:cs="Calibri"/>
                <w:sz w:val="22"/>
                <w:szCs w:val="22"/>
                <w:lang w:eastAsia="zh-CN"/>
              </w:rPr>
              <w:t>Cena brutto</w:t>
            </w:r>
          </w:p>
          <w:p w14:paraId="4F8D627A" w14:textId="77777777" w:rsidR="000B11F1" w:rsidRPr="000B11F1" w:rsidRDefault="000B11F1" w:rsidP="000B11F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B11F1">
              <w:rPr>
                <w:rFonts w:ascii="Calibri" w:hAnsi="Calibri" w:cs="Calibri"/>
                <w:sz w:val="22"/>
                <w:szCs w:val="22"/>
                <w:lang w:eastAsia="zh-CN"/>
              </w:rPr>
              <w:t>(PLN)</w:t>
            </w:r>
          </w:p>
        </w:tc>
      </w:tr>
      <w:tr w:rsidR="000B11F1" w:rsidRPr="000B11F1" w14:paraId="3AC2EDD7" w14:textId="77777777" w:rsidTr="00FF6AEA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9D0" w14:textId="77777777" w:rsidR="000B11F1" w:rsidRPr="000B11F1" w:rsidRDefault="000B11F1" w:rsidP="000B11F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0B11F1">
              <w:rPr>
                <w:rFonts w:ascii="Calibri" w:hAnsi="Calibri" w:cs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457" w14:textId="77777777" w:rsidR="000B11F1" w:rsidRPr="000B11F1" w:rsidRDefault="000B11F1" w:rsidP="000B11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157412121"/>
            <w:proofErr w:type="spellStart"/>
            <w:r w:rsidRPr="000B11F1">
              <w:rPr>
                <w:rFonts w:ascii="Calibri" w:hAnsi="Calibri" w:cs="Calibri"/>
                <w:b/>
                <w:bCs/>
                <w:sz w:val="22"/>
                <w:szCs w:val="22"/>
              </w:rPr>
              <w:t>Terumo</w:t>
            </w:r>
            <w:proofErr w:type="spellEnd"/>
            <w:r w:rsidRPr="000B11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BCT Polska Spółka z o.o.</w:t>
            </w:r>
          </w:p>
          <w:p w14:paraId="207324CA" w14:textId="77777777" w:rsidR="000B11F1" w:rsidRPr="000B11F1" w:rsidRDefault="000B11F1" w:rsidP="000B11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1F1">
              <w:rPr>
                <w:rFonts w:ascii="Calibri" w:hAnsi="Calibri" w:cs="Calibri"/>
                <w:b/>
                <w:bCs/>
                <w:sz w:val="22"/>
                <w:szCs w:val="22"/>
              </w:rPr>
              <w:t>ul. Hutnicza 14</w:t>
            </w:r>
          </w:p>
          <w:p w14:paraId="7C572249" w14:textId="77777777" w:rsidR="000B11F1" w:rsidRPr="000B11F1" w:rsidRDefault="000B11F1" w:rsidP="000B11F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1F1">
              <w:rPr>
                <w:rFonts w:ascii="Calibri" w:hAnsi="Calibri" w:cs="Calibri"/>
                <w:b/>
                <w:bCs/>
                <w:sz w:val="22"/>
                <w:szCs w:val="22"/>
              </w:rPr>
              <w:t>40-241 Katowice</w:t>
            </w:r>
          </w:p>
          <w:bookmarkEnd w:id="3"/>
          <w:p w14:paraId="35CB409C" w14:textId="77777777" w:rsidR="000B11F1" w:rsidRPr="000B11F1" w:rsidRDefault="000B11F1" w:rsidP="000B11F1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E56" w14:textId="77777777" w:rsidR="000B11F1" w:rsidRPr="000B11F1" w:rsidRDefault="000B11F1" w:rsidP="000B11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E81F5E3" w14:textId="07663DB2" w:rsidR="000B11F1" w:rsidRPr="000B11F1" w:rsidRDefault="009B334B" w:rsidP="000B11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IDFont+F5" w:eastAsiaTheme="minorHAnsi" w:hAnsi="CIDFont+F5" w:cs="CIDFont+F5"/>
                <w:sz w:val="21"/>
                <w:szCs w:val="21"/>
                <w:lang w:eastAsia="en-US"/>
                <w14:ligatures w14:val="standardContextual"/>
              </w:rPr>
              <w:t xml:space="preserve">             866 916,00</w:t>
            </w:r>
          </w:p>
        </w:tc>
      </w:tr>
      <w:bookmarkEnd w:id="2"/>
    </w:tbl>
    <w:p w14:paraId="632B2BEB" w14:textId="77777777" w:rsidR="000B11F1" w:rsidRPr="000B11F1" w:rsidRDefault="000B11F1" w:rsidP="000B11F1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9CF9C9" w14:textId="77777777" w:rsidR="00E72371" w:rsidRDefault="00E72371" w:rsidP="00E9510C"/>
    <w:sectPr w:rsidR="00E72371" w:rsidSect="009440F5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06A2" w14:textId="77777777" w:rsidR="009A78CE" w:rsidRDefault="009A78CE" w:rsidP="00E13AEB">
      <w:r>
        <w:separator/>
      </w:r>
    </w:p>
  </w:endnote>
  <w:endnote w:type="continuationSeparator" w:id="0">
    <w:p w14:paraId="3EAD38D6" w14:textId="77777777" w:rsidR="009A78CE" w:rsidRDefault="009A78CE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FB43" w14:textId="77777777" w:rsidR="009A78CE" w:rsidRDefault="009A78CE" w:rsidP="00E13AEB">
      <w:r>
        <w:separator/>
      </w:r>
    </w:p>
  </w:footnote>
  <w:footnote w:type="continuationSeparator" w:id="0">
    <w:p w14:paraId="4663A07D" w14:textId="77777777" w:rsidR="009A78CE" w:rsidRDefault="009A78CE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B11F1"/>
    <w:rsid w:val="000E3B5B"/>
    <w:rsid w:val="001117E2"/>
    <w:rsid w:val="00151561"/>
    <w:rsid w:val="002D5D47"/>
    <w:rsid w:val="002F3872"/>
    <w:rsid w:val="003456A8"/>
    <w:rsid w:val="00422E37"/>
    <w:rsid w:val="00472AB8"/>
    <w:rsid w:val="0057765C"/>
    <w:rsid w:val="00623DF9"/>
    <w:rsid w:val="006C28AA"/>
    <w:rsid w:val="006F6A49"/>
    <w:rsid w:val="00707815"/>
    <w:rsid w:val="00712033"/>
    <w:rsid w:val="00767558"/>
    <w:rsid w:val="007D6885"/>
    <w:rsid w:val="008E326A"/>
    <w:rsid w:val="008F62DF"/>
    <w:rsid w:val="0090308F"/>
    <w:rsid w:val="009440F5"/>
    <w:rsid w:val="009908D5"/>
    <w:rsid w:val="009A78CE"/>
    <w:rsid w:val="009B244A"/>
    <w:rsid w:val="009B334B"/>
    <w:rsid w:val="009D22C4"/>
    <w:rsid w:val="009E4D27"/>
    <w:rsid w:val="009E5C26"/>
    <w:rsid w:val="00A62D8D"/>
    <w:rsid w:val="00A960F6"/>
    <w:rsid w:val="00AA1078"/>
    <w:rsid w:val="00AD08B6"/>
    <w:rsid w:val="00B13C05"/>
    <w:rsid w:val="00B2100A"/>
    <w:rsid w:val="00B301FC"/>
    <w:rsid w:val="00BB59FE"/>
    <w:rsid w:val="00C071A0"/>
    <w:rsid w:val="00C31ED5"/>
    <w:rsid w:val="00D35703"/>
    <w:rsid w:val="00D478FB"/>
    <w:rsid w:val="00DB0F41"/>
    <w:rsid w:val="00DC1BAA"/>
    <w:rsid w:val="00E13AEB"/>
    <w:rsid w:val="00E220CE"/>
    <w:rsid w:val="00E72371"/>
    <w:rsid w:val="00E9510C"/>
    <w:rsid w:val="00F2277C"/>
    <w:rsid w:val="00F47814"/>
    <w:rsid w:val="00F634B7"/>
    <w:rsid w:val="00F95D72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2024-11-25T09:10:00Z</cp:lastPrinted>
  <dcterms:created xsi:type="dcterms:W3CDTF">2024-11-25T09:34:00Z</dcterms:created>
  <dcterms:modified xsi:type="dcterms:W3CDTF">2024-11-25T09:50:00Z</dcterms:modified>
</cp:coreProperties>
</file>