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D9" w:rsidRDefault="007D7629" w:rsidP="007D7629">
      <w:pPr>
        <w:jc w:val="right"/>
        <w:rPr>
          <w:rFonts w:ascii="Arial Narrow" w:hAnsi="Arial Narrow"/>
          <w:b/>
          <w:sz w:val="24"/>
        </w:rPr>
      </w:pPr>
      <w:r w:rsidRPr="007D7629">
        <w:rPr>
          <w:rFonts w:ascii="Arial Narrow" w:hAnsi="Arial Narrow"/>
          <w:b/>
          <w:sz w:val="24"/>
        </w:rPr>
        <w:t>Załącznik nr 1 do zapytania ofertowego</w:t>
      </w:r>
    </w:p>
    <w:p w:rsidR="007D7629" w:rsidRDefault="007D7629" w:rsidP="007D7629">
      <w:pPr>
        <w:jc w:val="right"/>
        <w:rPr>
          <w:rFonts w:ascii="Arial Narrow" w:hAnsi="Arial Narrow"/>
          <w:b/>
          <w:sz w:val="24"/>
        </w:rPr>
      </w:pP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  <w:r w:rsidRPr="007D7629">
        <w:rPr>
          <w:rFonts w:ascii="Arial Narrow" w:hAnsi="Arial Narrow"/>
          <w:b/>
          <w:sz w:val="24"/>
        </w:rPr>
        <w:t>OPIS PRZEDMIOTU ZAMÓWIENIA</w:t>
      </w: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  <w:bookmarkStart w:id="0" w:name="_GoBack"/>
      <w:r>
        <w:rPr>
          <w:rFonts w:ascii="Arial Narrow" w:hAnsi="Arial Narrow"/>
          <w:b/>
          <w:sz w:val="24"/>
        </w:rPr>
        <w:t>„Dostawa 1 sztuki fabrycznie nowej zaginarki hydraulicznej”</w:t>
      </w:r>
    </w:p>
    <w:bookmarkEnd w:id="0"/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</w:p>
    <w:tbl>
      <w:tblPr>
        <w:tblStyle w:val="Tabela-Siatka"/>
        <w:tblW w:w="9185" w:type="dxa"/>
        <w:tblInd w:w="421" w:type="dxa"/>
        <w:tblLook w:val="04A0" w:firstRow="1" w:lastRow="0" w:firstColumn="1" w:lastColumn="0" w:noHBand="0" w:noVBand="1"/>
      </w:tblPr>
      <w:tblGrid>
        <w:gridCol w:w="545"/>
        <w:gridCol w:w="1773"/>
        <w:gridCol w:w="6867"/>
      </w:tblGrid>
      <w:tr w:rsidR="001D2E94" w:rsidRPr="007D7629" w:rsidTr="007D76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LP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Rodzaj parametru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Zaginarka hydrauliczna</w:t>
            </w:r>
          </w:p>
        </w:tc>
      </w:tr>
      <w:tr w:rsidR="00730578" w:rsidRPr="007D7629" w:rsidTr="00730578">
        <w:trPr>
          <w:trHeight w:val="7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Maksymalna długość zagięcia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Minimum: 2500[mm].</w:t>
            </w:r>
          </w:p>
        </w:tc>
      </w:tr>
      <w:tr w:rsidR="00730578" w:rsidRPr="007D7629" w:rsidTr="00577CBB">
        <w:trPr>
          <w:trHeight w:val="5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30578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Zakres grubości materiału giętego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8" w:rsidRPr="007D7629" w:rsidRDefault="00730578" w:rsidP="00730578">
            <w:pPr>
              <w:ind w:right="-567"/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Stal zwykła minimum: 0,5-4[mm],</w:t>
            </w:r>
            <w:r>
              <w:rPr>
                <w:rFonts w:ascii="Arial Narrow" w:hAnsi="Arial Narrow"/>
                <w:sz w:val="24"/>
              </w:rPr>
              <w:br/>
              <w:t>Stal nierdzewna minimum: 0,5-2[mm].</w:t>
            </w:r>
          </w:p>
        </w:tc>
      </w:tr>
      <w:tr w:rsidR="001D2E94" w:rsidRPr="007D7629" w:rsidTr="00730578">
        <w:trPr>
          <w:trHeight w:val="1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9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Wymiary gabarytowe urządzenia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9" w:rsidRPr="007D7629" w:rsidRDefault="00730578" w:rsidP="001D2E94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Maksymalne wymiary urządzenia: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długość: 3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4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00[mm],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szerokość: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10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00[mm],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wysokość: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00[mm].</w:t>
            </w:r>
          </w:p>
        </w:tc>
      </w:tr>
      <w:tr w:rsidR="00730578" w:rsidRPr="007D7629" w:rsidTr="00730578">
        <w:trPr>
          <w:trHeight w:val="6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Sterowanie urządzeniem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730578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Elektroniczne ustawienie kąta gięcia. Wyposażone w przenośny pulpit sterowniczy.</w:t>
            </w:r>
          </w:p>
        </w:tc>
      </w:tr>
      <w:tr w:rsidR="00730578" w:rsidRPr="007D7629" w:rsidTr="001D2E94">
        <w:trPr>
          <w:trHeight w:val="7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Listwy gnące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730578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dolna,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górna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(dzielona).</w:t>
            </w:r>
          </w:p>
        </w:tc>
      </w:tr>
      <w:tr w:rsidR="00730578" w:rsidRPr="007D7629" w:rsidTr="001D2E94">
        <w:trPr>
          <w:trHeight w:val="8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1D2E94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1D2E94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Zastosowany agregat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1D2E94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hydrauliczny.</w:t>
            </w:r>
          </w:p>
        </w:tc>
      </w:tr>
      <w:tr w:rsidR="00730578" w:rsidRPr="007D7629" w:rsidTr="001D2E94">
        <w:trPr>
          <w:trHeight w:val="70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1D2E94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1D2E94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Moc silnika elektrycznego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2059EA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5,5[kW].</w:t>
            </w:r>
          </w:p>
        </w:tc>
      </w:tr>
      <w:tr w:rsidR="00730578" w:rsidRPr="007D7629" w:rsidTr="00730578">
        <w:trPr>
          <w:trHeight w:val="1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2059EA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2059EA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Maksymalny prześwit pomiędzy belkami gnącymi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2059EA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 130[mm].</w:t>
            </w:r>
          </w:p>
        </w:tc>
      </w:tr>
      <w:tr w:rsidR="002059EA" w:rsidRPr="007D7629" w:rsidTr="002059EA">
        <w:trPr>
          <w:trHeight w:val="7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Maksymalny kąt zagięcia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 120</w:t>
            </w:r>
            <w:r w:rsidRPr="002059E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[º]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</w:tr>
      <w:tr w:rsidR="002059EA" w:rsidRPr="007D7629" w:rsidTr="00730578">
        <w:trPr>
          <w:trHeight w:val="1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Wymagane dokumenty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instrukcja w języku polskim,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deklaracja zgodności CE.</w:t>
            </w:r>
          </w:p>
        </w:tc>
      </w:tr>
    </w:tbl>
    <w:p w:rsidR="007D7629" w:rsidRPr="007D7629" w:rsidRDefault="007D7629" w:rsidP="007D7629">
      <w:pPr>
        <w:jc w:val="center"/>
        <w:rPr>
          <w:rFonts w:ascii="Arial Narrow" w:hAnsi="Arial Narrow"/>
          <w:b/>
          <w:sz w:val="24"/>
        </w:rPr>
      </w:pPr>
    </w:p>
    <w:sectPr w:rsidR="007D7629" w:rsidRPr="007D7629" w:rsidSect="007D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33B"/>
    <w:multiLevelType w:val="hybridMultilevel"/>
    <w:tmpl w:val="9C60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ABE"/>
    <w:multiLevelType w:val="hybridMultilevel"/>
    <w:tmpl w:val="DAC2C104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6631"/>
    <w:multiLevelType w:val="hybridMultilevel"/>
    <w:tmpl w:val="5CB0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0E"/>
    <w:rsid w:val="001D2E94"/>
    <w:rsid w:val="002059EA"/>
    <w:rsid w:val="00455F09"/>
    <w:rsid w:val="00730578"/>
    <w:rsid w:val="007D7629"/>
    <w:rsid w:val="0095520E"/>
    <w:rsid w:val="00A92CFD"/>
    <w:rsid w:val="00B0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B77A-D325-44D6-8440-130A8D5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2</cp:revision>
  <dcterms:created xsi:type="dcterms:W3CDTF">2019-04-10T08:17:00Z</dcterms:created>
  <dcterms:modified xsi:type="dcterms:W3CDTF">2019-04-10T09:25:00Z</dcterms:modified>
</cp:coreProperties>
</file>