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217B" w14:textId="77777777" w:rsidR="000A0B25" w:rsidRDefault="000A0B25" w:rsidP="00025386">
      <w:pPr>
        <w:pStyle w:val="Nagwek4"/>
        <w:rPr>
          <w:b/>
          <w:i w:val="0"/>
        </w:rPr>
      </w:pPr>
    </w:p>
    <w:p w14:paraId="78B63D15" w14:textId="3BD4FFD3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>Załącznik nr</w:t>
      </w:r>
      <w:r w:rsidR="00B72073">
        <w:rPr>
          <w:b/>
          <w:i w:val="0"/>
        </w:rPr>
        <w:t xml:space="preserve"> 3</w:t>
      </w:r>
    </w:p>
    <w:p w14:paraId="7057AA6B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E31AE4C" w14:textId="320267F1" w:rsidR="00A56A6F" w:rsidRPr="00A56A6F" w:rsidRDefault="0055154E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55154E">
        <w:rPr>
          <w:rFonts w:ascii="Times New Roman" w:eastAsia="Times New Roman" w:hAnsi="Times New Roman"/>
          <w:b/>
          <w:sz w:val="24"/>
          <w:szCs w:val="20"/>
          <w:lang w:eastAsia="pl-PL"/>
        </w:rPr>
        <w:t>RPZ.272.1.2023</w:t>
      </w:r>
    </w:p>
    <w:p w14:paraId="166B0FBA" w14:textId="77777777" w:rsidR="00025386" w:rsidRDefault="00025386" w:rsidP="00025386"/>
    <w:p w14:paraId="244706E0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53DF819C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407C2D64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AC81CD" w14:textId="21D2AA22" w:rsidR="00A56A6F" w:rsidRPr="000A0B25" w:rsidRDefault="00A56A6F" w:rsidP="000A0B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>prowadzonym w trybie</w:t>
      </w:r>
      <w:r w:rsidR="000A0B25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55154E" w:rsidRPr="000A0B25">
        <w:rPr>
          <w:rFonts w:ascii="Times New Roman" w:eastAsia="Times New Roman" w:hAnsi="Times New Roman"/>
          <w:bCs/>
          <w:sz w:val="24"/>
          <w:szCs w:val="20"/>
          <w:lang w:eastAsia="pl-PL"/>
        </w:rPr>
        <w:t>podstawowy</w:t>
      </w:r>
      <w:r w:rsidR="000A0B25">
        <w:rPr>
          <w:rFonts w:ascii="Times New Roman" w:eastAsia="Times New Roman" w:hAnsi="Times New Roman"/>
          <w:bCs/>
          <w:sz w:val="24"/>
          <w:szCs w:val="20"/>
          <w:lang w:eastAsia="pl-PL"/>
        </w:rPr>
        <w:t>m</w:t>
      </w:r>
      <w:r w:rsidR="0055154E" w:rsidRPr="000A0B25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bez negocjacji - art. 275 pkt. 1 ustawy </w:t>
      </w:r>
      <w:proofErr w:type="spellStart"/>
      <w:r w:rsidR="0055154E" w:rsidRPr="000A0B25">
        <w:rPr>
          <w:rFonts w:ascii="Times New Roman" w:eastAsia="Times New Roman" w:hAnsi="Times New Roman"/>
          <w:bCs/>
          <w:sz w:val="24"/>
          <w:szCs w:val="20"/>
          <w:lang w:eastAsia="pl-PL"/>
        </w:rPr>
        <w:t>Pzp</w:t>
      </w:r>
      <w:proofErr w:type="spellEnd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  <w:r w:rsidR="000A0B25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55154E" w:rsidRPr="0055154E">
        <w:rPr>
          <w:rFonts w:ascii="Times New Roman" w:eastAsia="Times New Roman" w:hAnsi="Times New Roman"/>
          <w:b/>
          <w:sz w:val="24"/>
          <w:szCs w:val="24"/>
          <w:lang w:eastAsia="pl-PL"/>
        </w:rPr>
        <w:t>Termomodernizacj</w:t>
      </w:r>
      <w:r w:rsidR="000A0B25">
        <w:rPr>
          <w:rFonts w:ascii="Times New Roman" w:eastAsia="Times New Roman" w:hAnsi="Times New Roman"/>
          <w:b/>
          <w:sz w:val="24"/>
          <w:szCs w:val="24"/>
          <w:lang w:eastAsia="pl-PL"/>
        </w:rPr>
        <w:t>ę</w:t>
      </w:r>
      <w:r w:rsidR="0055154E" w:rsidRPr="005515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Starostwa Powiatowego w Ostrowie Wielkopolskim w ramach przebudowy i rozbudowy budynku Starostwa</w:t>
      </w:r>
    </w:p>
    <w:p w14:paraId="3C71BD57" w14:textId="05D35476" w:rsidR="00025386" w:rsidRDefault="000A0B25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A56A6F" w:rsidRPr="00A56A6F">
        <w:rPr>
          <w:rFonts w:ascii="Times New Roman" w:hAnsi="Times New Roman"/>
          <w:bCs/>
          <w:sz w:val="24"/>
          <w:szCs w:val="24"/>
        </w:rPr>
        <w:t>świadczam</w:t>
      </w:r>
      <w:r w:rsidR="00A56A6F">
        <w:rPr>
          <w:rFonts w:ascii="Times New Roman" w:hAnsi="Times New Roman"/>
          <w:bCs/>
          <w:sz w:val="24"/>
          <w:szCs w:val="24"/>
        </w:rPr>
        <w:t>(</w:t>
      </w:r>
      <w:r w:rsidR="00A56A6F" w:rsidRPr="00A56A6F">
        <w:rPr>
          <w:rFonts w:ascii="Times New Roman" w:hAnsi="Times New Roman"/>
          <w:bCs/>
          <w:sz w:val="24"/>
          <w:szCs w:val="24"/>
        </w:rPr>
        <w:t>y</w:t>
      </w:r>
      <w:r w:rsidR="00A56A6F">
        <w:rPr>
          <w:rFonts w:ascii="Times New Roman" w:hAnsi="Times New Roman"/>
          <w:bCs/>
          <w:sz w:val="24"/>
          <w:szCs w:val="24"/>
        </w:rPr>
        <w:t>)</w:t>
      </w:r>
      <w:r w:rsidR="00A56A6F"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727987B9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B58AB3C" w14:textId="2DE6519A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C904C8" w:rsidRPr="00744E49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C904C8" w:rsidRPr="00744E49">
        <w:rPr>
          <w:rFonts w:ascii="Times New Roman" w:hAnsi="Times New Roman"/>
          <w:color w:val="000000"/>
          <w:sz w:val="24"/>
          <w:szCs w:val="24"/>
        </w:rPr>
        <w:t xml:space="preserve">. Dz. U. z </w:t>
      </w:r>
      <w:r w:rsidR="000A0B25">
        <w:rPr>
          <w:rFonts w:ascii="Times New Roman" w:hAnsi="Times New Roman"/>
          <w:color w:val="000000"/>
          <w:sz w:val="24"/>
          <w:szCs w:val="24"/>
        </w:rPr>
        <w:t>2022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0A0B25">
        <w:rPr>
          <w:rFonts w:ascii="Times New Roman" w:hAnsi="Times New Roman"/>
          <w:color w:val="000000"/>
          <w:sz w:val="24"/>
          <w:szCs w:val="24"/>
        </w:rPr>
        <w:t xml:space="preserve">1510 z </w:t>
      </w:r>
      <w:proofErr w:type="spellStart"/>
      <w:r w:rsidR="000A0B25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="000A0B25">
        <w:rPr>
          <w:rFonts w:ascii="Times New Roman" w:hAnsi="Times New Roman"/>
          <w:color w:val="000000"/>
          <w:sz w:val="24"/>
          <w:szCs w:val="24"/>
        </w:rPr>
        <w:t>. zm.)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3ADED58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52772CEC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AE62F2" w:rsidSect="00A56A6F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A0F9" w14:textId="77777777" w:rsidR="00895492" w:rsidRDefault="00895492" w:rsidP="00025386">
      <w:pPr>
        <w:spacing w:after="0" w:line="240" w:lineRule="auto"/>
      </w:pPr>
      <w:r>
        <w:separator/>
      </w:r>
    </w:p>
  </w:endnote>
  <w:endnote w:type="continuationSeparator" w:id="0">
    <w:p w14:paraId="2F476913" w14:textId="77777777" w:rsidR="00895492" w:rsidRDefault="0089549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99AF" w14:textId="77777777" w:rsidR="00895492" w:rsidRDefault="00895492" w:rsidP="00025386">
      <w:pPr>
        <w:spacing w:after="0" w:line="240" w:lineRule="auto"/>
      </w:pPr>
      <w:r>
        <w:separator/>
      </w:r>
    </w:p>
  </w:footnote>
  <w:footnote w:type="continuationSeparator" w:id="0">
    <w:p w14:paraId="63B47396" w14:textId="77777777" w:rsidR="00895492" w:rsidRDefault="0089549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98DD" w14:textId="07E8EC66" w:rsidR="0055154E" w:rsidRDefault="00000000">
    <w:pPr>
      <w:pStyle w:val="Nagwek"/>
    </w:pPr>
    <w:r>
      <w:rPr>
        <w:noProof/>
      </w:rPr>
      <w:pict w14:anchorId="04532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7" type="#_x0000_t75" style="position:absolute;margin-left:.65pt;margin-top:-21.7pt;width:455.9pt;height:46.45pt;z-index:1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35 338 -35 21600 21600 21600 21600 338 -35 338">
          <v:imagedata r:id="rId1" o:title="EFS_Samorzad_kolor-PL"/>
          <w10:wrap type="throug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8FB"/>
    <w:rsid w:val="00025386"/>
    <w:rsid w:val="000A0B25"/>
    <w:rsid w:val="000F1B65"/>
    <w:rsid w:val="001C2314"/>
    <w:rsid w:val="004202B7"/>
    <w:rsid w:val="0055154E"/>
    <w:rsid w:val="005624D8"/>
    <w:rsid w:val="007A69F8"/>
    <w:rsid w:val="00833E3D"/>
    <w:rsid w:val="00895492"/>
    <w:rsid w:val="008D78FB"/>
    <w:rsid w:val="008F2498"/>
    <w:rsid w:val="00A56A6F"/>
    <w:rsid w:val="00AE23E4"/>
    <w:rsid w:val="00AE62F2"/>
    <w:rsid w:val="00B72073"/>
    <w:rsid w:val="00C904C8"/>
    <w:rsid w:val="00CD751B"/>
    <w:rsid w:val="00CF0F37"/>
    <w:rsid w:val="00D55FC4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6D4CB"/>
  <w15:chartTrackingRefBased/>
  <w15:docId w15:val="{3F948945-89D5-412E-A990-96DB1812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4</cp:revision>
  <dcterms:created xsi:type="dcterms:W3CDTF">2023-01-02T12:55:00Z</dcterms:created>
  <dcterms:modified xsi:type="dcterms:W3CDTF">2023-01-03T12:58:00Z</dcterms:modified>
</cp:coreProperties>
</file>