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DF" w:rsidRDefault="00267CDF"/>
    <w:p w:rsidR="00267CDF" w:rsidRPr="00267CDF" w:rsidRDefault="00267CDF" w:rsidP="00267CDF"/>
    <w:p w:rsidR="002578BE" w:rsidRPr="00EF3380" w:rsidRDefault="00480F4C" w:rsidP="00267C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PRZEDMIOTU ZAMÓWIENIA - </w:t>
      </w:r>
      <w:r w:rsidR="00267CDF" w:rsidRPr="00EF3380">
        <w:rPr>
          <w:rFonts w:ascii="Arial" w:hAnsi="Arial" w:cs="Arial"/>
          <w:b/>
          <w:sz w:val="24"/>
          <w:szCs w:val="24"/>
        </w:rPr>
        <w:t xml:space="preserve">SPECYFIKACJA TECHNICZNA </w:t>
      </w:r>
    </w:p>
    <w:p w:rsidR="002578BE" w:rsidRPr="00EF3380" w:rsidRDefault="00267CDF" w:rsidP="00267C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3380">
        <w:rPr>
          <w:rFonts w:ascii="Arial" w:hAnsi="Arial" w:cs="Arial"/>
          <w:b/>
          <w:sz w:val="24"/>
          <w:szCs w:val="24"/>
        </w:rPr>
        <w:t xml:space="preserve">WYKONANIA I ODBIORU ROBÓT BUDOWLANYCH </w:t>
      </w:r>
    </w:p>
    <w:p w:rsidR="00267CDF" w:rsidRPr="00EF3380" w:rsidRDefault="00267CDF" w:rsidP="00267CDF">
      <w:pPr>
        <w:spacing w:after="0" w:line="360" w:lineRule="auto"/>
        <w:jc w:val="center"/>
        <w:rPr>
          <w:b/>
          <w:sz w:val="24"/>
          <w:szCs w:val="24"/>
        </w:rPr>
      </w:pPr>
      <w:r w:rsidRPr="00EF3380">
        <w:rPr>
          <w:rFonts w:ascii="Arial" w:hAnsi="Arial" w:cs="Arial"/>
          <w:b/>
          <w:sz w:val="24"/>
          <w:szCs w:val="24"/>
        </w:rPr>
        <w:t xml:space="preserve">DLA ZADANIA </w:t>
      </w:r>
      <w:r w:rsidR="00A75031">
        <w:rPr>
          <w:rFonts w:ascii="Arial" w:hAnsi="Arial" w:cs="Arial"/>
          <w:b/>
          <w:sz w:val="24"/>
          <w:szCs w:val="24"/>
        </w:rPr>
        <w:t xml:space="preserve">REMONT </w:t>
      </w:r>
      <w:r w:rsidR="00CB0FCF">
        <w:rPr>
          <w:rFonts w:ascii="Arial" w:hAnsi="Arial" w:cs="Arial"/>
          <w:b/>
          <w:sz w:val="24"/>
          <w:szCs w:val="24"/>
        </w:rPr>
        <w:t xml:space="preserve">KORYTARZA I </w:t>
      </w:r>
      <w:r w:rsidR="00A75031">
        <w:rPr>
          <w:rFonts w:ascii="Arial" w:hAnsi="Arial" w:cs="Arial"/>
          <w:b/>
          <w:sz w:val="24"/>
          <w:szCs w:val="24"/>
        </w:rPr>
        <w:t xml:space="preserve">POMIESZCZEŃ NA II PIĘTRZE </w:t>
      </w:r>
      <w:r w:rsidR="00CB0FCF">
        <w:rPr>
          <w:rFonts w:ascii="Arial" w:hAnsi="Arial" w:cs="Arial"/>
          <w:b/>
          <w:sz w:val="24"/>
          <w:szCs w:val="24"/>
        </w:rPr>
        <w:br/>
      </w:r>
      <w:r w:rsidR="00F97CA4">
        <w:rPr>
          <w:rFonts w:ascii="Arial" w:hAnsi="Arial" w:cs="Arial"/>
          <w:b/>
          <w:sz w:val="24"/>
          <w:szCs w:val="24"/>
        </w:rPr>
        <w:t xml:space="preserve">W BUDYNKU INSPEKTORATU UZBROJENIA  </w:t>
      </w:r>
      <w:r w:rsidR="00A75031">
        <w:rPr>
          <w:rFonts w:ascii="Arial" w:hAnsi="Arial" w:cs="Arial"/>
          <w:b/>
          <w:sz w:val="24"/>
          <w:szCs w:val="24"/>
        </w:rPr>
        <w:t xml:space="preserve">ZLOKALIZOWANYM </w:t>
      </w:r>
      <w:r w:rsidR="00CB0FCF">
        <w:rPr>
          <w:rFonts w:ascii="Arial" w:hAnsi="Arial" w:cs="Arial"/>
          <w:b/>
          <w:sz w:val="24"/>
          <w:szCs w:val="24"/>
        </w:rPr>
        <w:br/>
      </w:r>
      <w:r w:rsidR="00A75031">
        <w:rPr>
          <w:rFonts w:ascii="Arial" w:hAnsi="Arial" w:cs="Arial"/>
          <w:b/>
          <w:sz w:val="24"/>
          <w:szCs w:val="24"/>
        </w:rPr>
        <w:t>PRZY UL. KRÓLEWSKIEJ 1/7</w:t>
      </w:r>
      <w:r w:rsidR="006E6007">
        <w:rPr>
          <w:rFonts w:ascii="Arial" w:hAnsi="Arial" w:cs="Arial"/>
          <w:b/>
          <w:sz w:val="24"/>
          <w:szCs w:val="24"/>
        </w:rPr>
        <w:t xml:space="preserve"> </w:t>
      </w:r>
      <w:r w:rsidRPr="00EF3380">
        <w:rPr>
          <w:rFonts w:ascii="Arial" w:hAnsi="Arial" w:cs="Arial"/>
          <w:b/>
          <w:sz w:val="24"/>
          <w:szCs w:val="24"/>
        </w:rPr>
        <w:t>W WARSZAWIE</w:t>
      </w:r>
    </w:p>
    <w:p w:rsidR="006E6007" w:rsidRDefault="00F97CA4" w:rsidP="00BD72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6299" w:rsidRPr="00D26299" w:rsidRDefault="00BD7203" w:rsidP="00D26299">
      <w:pPr>
        <w:tabs>
          <w:tab w:val="left" w:pos="32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26299">
        <w:rPr>
          <w:rFonts w:ascii="Arial" w:hAnsi="Arial" w:cs="Arial"/>
          <w:b/>
          <w:sz w:val="24"/>
          <w:szCs w:val="24"/>
        </w:rPr>
        <w:t>KOD CPV</w:t>
      </w:r>
      <w:r w:rsidR="00D26299" w:rsidRPr="00D26299">
        <w:rPr>
          <w:rFonts w:ascii="Arial" w:hAnsi="Arial" w:cs="Arial"/>
          <w:b/>
          <w:sz w:val="24"/>
          <w:szCs w:val="24"/>
        </w:rPr>
        <w:t>:</w:t>
      </w:r>
      <w:r w:rsidR="00D26299" w:rsidRPr="00D26299">
        <w:rPr>
          <w:rFonts w:ascii="Arial" w:hAnsi="Arial" w:cs="Arial"/>
          <w:sz w:val="24"/>
          <w:szCs w:val="24"/>
        </w:rPr>
        <w:t xml:space="preserve"> </w:t>
      </w:r>
      <w:r w:rsidRPr="00D26299">
        <w:rPr>
          <w:rFonts w:ascii="Arial" w:hAnsi="Arial" w:cs="Arial"/>
          <w:sz w:val="24"/>
          <w:szCs w:val="24"/>
        </w:rPr>
        <w:t xml:space="preserve"> </w:t>
      </w:r>
    </w:p>
    <w:p w:rsidR="00D26299" w:rsidRPr="00D26299" w:rsidRDefault="00D26299" w:rsidP="00D26299">
      <w:pPr>
        <w:tabs>
          <w:tab w:val="left" w:pos="32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26299">
        <w:rPr>
          <w:rFonts w:ascii="Arial" w:hAnsi="Arial" w:cs="Arial"/>
          <w:sz w:val="24"/>
          <w:szCs w:val="24"/>
        </w:rPr>
        <w:t>45400000-1 45400000-1 45421100-5 45442000-7 45332400-7 45311200-2 45332000-3 45310000-3  45400000-1 45432100-5 45311000-0 45400000-1 45400000-1 45430000-0</w:t>
      </w:r>
    </w:p>
    <w:p w:rsidR="006E6007" w:rsidRDefault="006E6007" w:rsidP="00D2629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D26299" w:rsidRPr="00D26299" w:rsidRDefault="00D26299" w:rsidP="00D2629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369" w:type="dxa"/>
        <w:jc w:val="center"/>
        <w:tblLook w:val="04A0" w:firstRow="1" w:lastRow="0" w:firstColumn="1" w:lastColumn="0" w:noHBand="0" w:noVBand="1"/>
      </w:tblPr>
      <w:tblGrid>
        <w:gridCol w:w="2377"/>
        <w:gridCol w:w="2814"/>
        <w:gridCol w:w="4178"/>
      </w:tblGrid>
      <w:tr w:rsidR="00267CDF" w:rsidRPr="00EF3380" w:rsidTr="006E6007">
        <w:trPr>
          <w:trHeight w:val="476"/>
          <w:jc w:val="center"/>
        </w:trPr>
        <w:tc>
          <w:tcPr>
            <w:tcW w:w="2377" w:type="dxa"/>
            <w:vAlign w:val="center"/>
          </w:tcPr>
          <w:p w:rsidR="00267CDF" w:rsidRPr="00EF3380" w:rsidRDefault="00BD7203" w:rsidP="002578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3380">
              <w:rPr>
                <w:rFonts w:ascii="Arial" w:hAnsi="Arial" w:cs="Arial"/>
                <w:b/>
              </w:rPr>
              <w:t xml:space="preserve">NAZWA </w:t>
            </w:r>
            <w:r w:rsidR="00267CDF" w:rsidRPr="00EF3380">
              <w:rPr>
                <w:rFonts w:ascii="Arial" w:hAnsi="Arial" w:cs="Arial"/>
                <w:b/>
              </w:rPr>
              <w:t>OBIEKT</w:t>
            </w:r>
            <w:r w:rsidRPr="00EF3380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6992" w:type="dxa"/>
            <w:gridSpan w:val="2"/>
            <w:vAlign w:val="center"/>
          </w:tcPr>
          <w:p w:rsidR="00267CDF" w:rsidRPr="00EF3380" w:rsidRDefault="00F97CA4" w:rsidP="002578B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BUDYNEK INSPEKTORATU UZBROJENIA  </w:t>
            </w:r>
          </w:p>
        </w:tc>
      </w:tr>
      <w:tr w:rsidR="00267CDF" w:rsidRPr="00EF3380" w:rsidTr="006E6007">
        <w:trPr>
          <w:trHeight w:val="367"/>
          <w:jc w:val="center"/>
        </w:trPr>
        <w:tc>
          <w:tcPr>
            <w:tcW w:w="2377" w:type="dxa"/>
            <w:vAlign w:val="center"/>
          </w:tcPr>
          <w:p w:rsidR="00267CDF" w:rsidRPr="00EF3380" w:rsidRDefault="00267CDF" w:rsidP="002578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3380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6992" w:type="dxa"/>
            <w:gridSpan w:val="2"/>
            <w:vAlign w:val="center"/>
          </w:tcPr>
          <w:p w:rsidR="00267CDF" w:rsidRPr="00EF3380" w:rsidRDefault="006E6007" w:rsidP="00A750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</w:t>
            </w:r>
            <w:r w:rsidR="00A75031">
              <w:rPr>
                <w:rFonts w:ascii="Arial" w:hAnsi="Arial" w:cs="Arial"/>
                <w:b/>
                <w:bCs/>
              </w:rPr>
              <w:t xml:space="preserve"> Królewska 1/7</w:t>
            </w:r>
            <w:r w:rsidR="00267CDF" w:rsidRPr="00EF3380">
              <w:rPr>
                <w:rFonts w:ascii="Arial" w:hAnsi="Arial" w:cs="Arial"/>
                <w:b/>
                <w:bCs/>
              </w:rPr>
              <w:t xml:space="preserve">, Warszawa </w:t>
            </w:r>
          </w:p>
        </w:tc>
      </w:tr>
      <w:tr w:rsidR="00267CDF" w:rsidRPr="00EF3380" w:rsidTr="006E6007">
        <w:trPr>
          <w:trHeight w:val="827"/>
          <w:jc w:val="center"/>
        </w:trPr>
        <w:tc>
          <w:tcPr>
            <w:tcW w:w="2377" w:type="dxa"/>
            <w:vAlign w:val="center"/>
          </w:tcPr>
          <w:p w:rsidR="00267CDF" w:rsidRPr="00EF3380" w:rsidRDefault="00267CDF" w:rsidP="002578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3380">
              <w:rPr>
                <w:rFonts w:ascii="Arial" w:hAnsi="Arial" w:cs="Arial"/>
                <w:b/>
              </w:rPr>
              <w:t xml:space="preserve">ZAMAWIAJĄCY </w:t>
            </w:r>
          </w:p>
        </w:tc>
        <w:tc>
          <w:tcPr>
            <w:tcW w:w="6992" w:type="dxa"/>
            <w:gridSpan w:val="2"/>
            <w:vAlign w:val="center"/>
          </w:tcPr>
          <w:p w:rsidR="00267CDF" w:rsidRPr="00EF3380" w:rsidRDefault="00267CDF" w:rsidP="002578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3380">
              <w:rPr>
                <w:rFonts w:ascii="Arial" w:hAnsi="Arial" w:cs="Arial"/>
                <w:b/>
                <w:bCs/>
              </w:rPr>
              <w:t>JEDNOSTKA WOJSKOWA NR 2063</w:t>
            </w:r>
          </w:p>
          <w:p w:rsidR="00267CDF" w:rsidRPr="00EF3380" w:rsidRDefault="00267CDF" w:rsidP="002578B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3380">
              <w:rPr>
                <w:rFonts w:ascii="Arial" w:hAnsi="Arial" w:cs="Arial"/>
                <w:b/>
                <w:bCs/>
              </w:rPr>
              <w:t>Ul. Banacha 2; 00-909 Warszawa</w:t>
            </w:r>
          </w:p>
        </w:tc>
      </w:tr>
      <w:tr w:rsidR="00267CDF" w:rsidRPr="00EF3380" w:rsidTr="006E6007">
        <w:trPr>
          <w:trHeight w:hRule="exact" w:val="859"/>
          <w:jc w:val="center"/>
        </w:trPr>
        <w:tc>
          <w:tcPr>
            <w:tcW w:w="2377" w:type="dxa"/>
            <w:vMerge w:val="restart"/>
            <w:vAlign w:val="center"/>
          </w:tcPr>
          <w:p w:rsidR="00267CDF" w:rsidRPr="00EF3380" w:rsidRDefault="00267CDF" w:rsidP="002578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3380">
              <w:rPr>
                <w:rFonts w:ascii="Arial" w:hAnsi="Arial" w:cs="Arial"/>
                <w:b/>
              </w:rPr>
              <w:t>OPRACOWANIE</w:t>
            </w:r>
          </w:p>
        </w:tc>
        <w:tc>
          <w:tcPr>
            <w:tcW w:w="6992" w:type="dxa"/>
            <w:gridSpan w:val="2"/>
            <w:vAlign w:val="center"/>
          </w:tcPr>
          <w:p w:rsidR="00267CDF" w:rsidRPr="00EF3380" w:rsidRDefault="00267CDF" w:rsidP="002578B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67CDF" w:rsidRPr="00EF3380" w:rsidTr="002578BE">
        <w:trPr>
          <w:trHeight w:hRule="exact" w:val="3616"/>
          <w:jc w:val="center"/>
        </w:trPr>
        <w:tc>
          <w:tcPr>
            <w:tcW w:w="2377" w:type="dxa"/>
            <w:vMerge/>
            <w:vAlign w:val="center"/>
          </w:tcPr>
          <w:p w:rsidR="00267CDF" w:rsidRPr="00EF3380" w:rsidRDefault="00267CDF" w:rsidP="002578B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14" w:type="dxa"/>
          </w:tcPr>
          <w:p w:rsidR="00267CDF" w:rsidRPr="00EF3380" w:rsidRDefault="00267CDF" w:rsidP="002578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7CDF" w:rsidRPr="00EF3380" w:rsidRDefault="00267CDF" w:rsidP="002578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7CDF" w:rsidRPr="00EF3380" w:rsidRDefault="00267CDF" w:rsidP="002578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7CDF" w:rsidRPr="00EF3380" w:rsidRDefault="00267CDF" w:rsidP="002578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7CDF" w:rsidRPr="00EF3380" w:rsidRDefault="00267CDF" w:rsidP="002578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7CDF" w:rsidRPr="00EF3380" w:rsidRDefault="00267CDF" w:rsidP="002578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8" w:type="dxa"/>
          </w:tcPr>
          <w:p w:rsidR="00267CDF" w:rsidRPr="00EF3380" w:rsidRDefault="00267CDF" w:rsidP="002578BE">
            <w:pPr>
              <w:rPr>
                <w:rFonts w:ascii="Arial" w:hAnsi="Arial" w:cs="Arial"/>
                <w:bCs/>
              </w:rPr>
            </w:pPr>
          </w:p>
        </w:tc>
      </w:tr>
    </w:tbl>
    <w:p w:rsidR="00267CDF" w:rsidRDefault="00267CDF" w:rsidP="00267CDF"/>
    <w:p w:rsidR="00F97CA4" w:rsidRPr="002578BE" w:rsidRDefault="00F97CA4" w:rsidP="00F97C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WRZESIEŃ, 2021 r</w:t>
      </w:r>
      <w:r w:rsidRPr="002578BE">
        <w:rPr>
          <w:rFonts w:ascii="Arial" w:hAnsi="Arial" w:cs="Arial"/>
          <w:b/>
          <w:sz w:val="20"/>
          <w:szCs w:val="20"/>
        </w:rPr>
        <w:t>.</w:t>
      </w:r>
    </w:p>
    <w:p w:rsidR="00EF3380" w:rsidRDefault="00EF3380" w:rsidP="00BD72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26299" w:rsidRDefault="00D26299" w:rsidP="00BD72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203" w:rsidRPr="002578BE" w:rsidRDefault="002578BE" w:rsidP="00BD72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578BE">
        <w:rPr>
          <w:rFonts w:ascii="Arial" w:hAnsi="Arial" w:cs="Arial"/>
          <w:b/>
          <w:sz w:val="28"/>
          <w:szCs w:val="28"/>
        </w:rPr>
        <w:t>SPIS ZAWARTOŚCI OPRACOWANIA</w:t>
      </w:r>
    </w:p>
    <w:p w:rsidR="00BD7203" w:rsidRPr="002578BE" w:rsidRDefault="00BD7203" w:rsidP="00BD72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81"/>
      </w:tblGrid>
      <w:tr w:rsidR="00BD7203" w:rsidTr="002578BE">
        <w:tc>
          <w:tcPr>
            <w:tcW w:w="9039" w:type="dxa"/>
          </w:tcPr>
          <w:p w:rsidR="00BD7203" w:rsidRPr="000D26AE" w:rsidRDefault="00BD7203" w:rsidP="00BD7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OKREŚLENIE PRZEDMIOTU PRZEDSIĘWZIĘCIA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</w:tc>
        <w:tc>
          <w:tcPr>
            <w:tcW w:w="581" w:type="dxa"/>
          </w:tcPr>
          <w:p w:rsidR="00BD7203" w:rsidRPr="000D26AE" w:rsidRDefault="007C3039" w:rsidP="002578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7203" w:rsidTr="002578BE">
        <w:tc>
          <w:tcPr>
            <w:tcW w:w="9039" w:type="dxa"/>
          </w:tcPr>
          <w:p w:rsidR="00BD7203" w:rsidRPr="000D26AE" w:rsidRDefault="00BD7203" w:rsidP="00BD7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6AE">
              <w:rPr>
                <w:rFonts w:ascii="Arial" w:hAnsi="Arial" w:cs="Arial"/>
                <w:b/>
                <w:sz w:val="24"/>
                <w:szCs w:val="24"/>
              </w:rPr>
              <w:t>MATERIAŁY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581" w:type="dxa"/>
          </w:tcPr>
          <w:p w:rsidR="00BD7203" w:rsidRPr="000D26AE" w:rsidRDefault="007C3039" w:rsidP="002578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D7203" w:rsidTr="002578BE">
        <w:tc>
          <w:tcPr>
            <w:tcW w:w="9039" w:type="dxa"/>
          </w:tcPr>
          <w:p w:rsidR="00BD7203" w:rsidRPr="000D26AE" w:rsidRDefault="00BD7203" w:rsidP="00BD7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6AE">
              <w:rPr>
                <w:rFonts w:ascii="Arial" w:hAnsi="Arial" w:cs="Arial"/>
                <w:b/>
                <w:sz w:val="24"/>
                <w:szCs w:val="24"/>
              </w:rPr>
              <w:t>SPRZĘT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581" w:type="dxa"/>
          </w:tcPr>
          <w:p w:rsidR="00BD7203" w:rsidRPr="000D26AE" w:rsidRDefault="000942E7" w:rsidP="002578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D7203" w:rsidTr="002578BE">
        <w:tc>
          <w:tcPr>
            <w:tcW w:w="9039" w:type="dxa"/>
          </w:tcPr>
          <w:p w:rsidR="00BD7203" w:rsidRPr="000D26AE" w:rsidRDefault="00BD7203" w:rsidP="00BD7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6AE">
              <w:rPr>
                <w:rFonts w:ascii="Arial" w:hAnsi="Arial" w:cs="Arial"/>
                <w:b/>
                <w:sz w:val="24"/>
                <w:szCs w:val="24"/>
              </w:rPr>
              <w:t>TRANSPORT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81" w:type="dxa"/>
          </w:tcPr>
          <w:p w:rsidR="00BD7203" w:rsidRPr="000D26AE" w:rsidRDefault="0042781E" w:rsidP="002578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D7203" w:rsidTr="002578BE">
        <w:tc>
          <w:tcPr>
            <w:tcW w:w="9039" w:type="dxa"/>
          </w:tcPr>
          <w:p w:rsidR="00BD7203" w:rsidRPr="000D26AE" w:rsidRDefault="00BD7203" w:rsidP="00BD7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6AE">
              <w:rPr>
                <w:rFonts w:ascii="Arial" w:hAnsi="Arial" w:cs="Arial"/>
                <w:b/>
                <w:sz w:val="24"/>
                <w:szCs w:val="24"/>
              </w:rPr>
              <w:t>WYKONANIE ROBÓT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581" w:type="dxa"/>
          </w:tcPr>
          <w:p w:rsidR="00BD7203" w:rsidRPr="000D26AE" w:rsidRDefault="00673D46" w:rsidP="004278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278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7203" w:rsidTr="002578BE">
        <w:tc>
          <w:tcPr>
            <w:tcW w:w="9039" w:type="dxa"/>
          </w:tcPr>
          <w:p w:rsidR="00BD7203" w:rsidRPr="000D26AE" w:rsidRDefault="00BD7203" w:rsidP="00BD7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6AE">
              <w:rPr>
                <w:rFonts w:ascii="Arial" w:hAnsi="Arial" w:cs="Arial"/>
                <w:b/>
                <w:sz w:val="24"/>
                <w:szCs w:val="24"/>
              </w:rPr>
              <w:t>KONTROLA JAKOŚCI ROBÓT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81" w:type="dxa"/>
          </w:tcPr>
          <w:p w:rsidR="00BD7203" w:rsidRPr="000D26AE" w:rsidRDefault="00673D46" w:rsidP="00924E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24E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D7203" w:rsidTr="002578BE">
        <w:tc>
          <w:tcPr>
            <w:tcW w:w="9039" w:type="dxa"/>
          </w:tcPr>
          <w:p w:rsidR="00BD7203" w:rsidRPr="000D26AE" w:rsidRDefault="00BD7203" w:rsidP="00BD7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6AE">
              <w:rPr>
                <w:rFonts w:ascii="Arial" w:hAnsi="Arial" w:cs="Arial"/>
                <w:b/>
                <w:sz w:val="24"/>
                <w:szCs w:val="24"/>
              </w:rPr>
              <w:t>OBMIAR ROBÓT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581" w:type="dxa"/>
          </w:tcPr>
          <w:p w:rsidR="00BD7203" w:rsidRPr="000D26AE" w:rsidRDefault="0042781E" w:rsidP="002578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D7203" w:rsidTr="002578BE">
        <w:tc>
          <w:tcPr>
            <w:tcW w:w="9039" w:type="dxa"/>
          </w:tcPr>
          <w:p w:rsidR="00BD7203" w:rsidRPr="000D26AE" w:rsidRDefault="00BD7203" w:rsidP="00BD7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6AE">
              <w:rPr>
                <w:rFonts w:ascii="Arial" w:hAnsi="Arial" w:cs="Arial"/>
                <w:b/>
                <w:sz w:val="24"/>
                <w:szCs w:val="24"/>
              </w:rPr>
              <w:t>ODBIÓR ROBÓT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581" w:type="dxa"/>
          </w:tcPr>
          <w:p w:rsidR="00BD7203" w:rsidRPr="000D26AE" w:rsidRDefault="0042781E" w:rsidP="00924E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24E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D7203" w:rsidTr="002578BE">
        <w:tc>
          <w:tcPr>
            <w:tcW w:w="9039" w:type="dxa"/>
          </w:tcPr>
          <w:p w:rsidR="00BD7203" w:rsidRPr="000D26AE" w:rsidRDefault="00BD7203" w:rsidP="00BD7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6AE">
              <w:rPr>
                <w:rFonts w:ascii="Arial" w:hAnsi="Arial" w:cs="Arial"/>
                <w:b/>
                <w:sz w:val="24"/>
                <w:szCs w:val="24"/>
              </w:rPr>
              <w:t>PODSTAWA PŁATNOŚCI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81" w:type="dxa"/>
          </w:tcPr>
          <w:p w:rsidR="00BD7203" w:rsidRPr="000D26AE" w:rsidRDefault="0042781E" w:rsidP="00924E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24E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D7203" w:rsidTr="002578BE">
        <w:tc>
          <w:tcPr>
            <w:tcW w:w="9039" w:type="dxa"/>
          </w:tcPr>
          <w:p w:rsidR="00BD7203" w:rsidRPr="000D26AE" w:rsidRDefault="00B86867" w:rsidP="00BD720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7203" w:rsidRPr="000D26AE">
              <w:rPr>
                <w:rFonts w:ascii="Arial" w:hAnsi="Arial" w:cs="Arial"/>
                <w:b/>
                <w:sz w:val="24"/>
                <w:szCs w:val="24"/>
              </w:rPr>
              <w:t>PRZEPISY ZWIĄZANE</w:t>
            </w:r>
            <w:r w:rsidR="00BD7203"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81" w:type="dxa"/>
          </w:tcPr>
          <w:p w:rsidR="00BD7203" w:rsidRPr="000D26AE" w:rsidRDefault="0042781E" w:rsidP="00673D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67551F" w:rsidRDefault="0067551F" w:rsidP="00267CDF">
      <w:pPr>
        <w:tabs>
          <w:tab w:val="left" w:pos="3240"/>
        </w:tabs>
      </w:pPr>
    </w:p>
    <w:p w:rsidR="00BD7203" w:rsidRDefault="00BD7203" w:rsidP="00267CDF">
      <w:pPr>
        <w:tabs>
          <w:tab w:val="left" w:pos="3240"/>
        </w:tabs>
      </w:pPr>
    </w:p>
    <w:p w:rsidR="00BD7203" w:rsidRDefault="00BD7203" w:rsidP="00267CDF">
      <w:pPr>
        <w:tabs>
          <w:tab w:val="left" w:pos="3240"/>
        </w:tabs>
      </w:pPr>
    </w:p>
    <w:p w:rsidR="00BD7203" w:rsidRDefault="00BD7203" w:rsidP="00D26299"/>
    <w:p w:rsidR="00BD7203" w:rsidRDefault="00BD7203" w:rsidP="00267CDF">
      <w:pPr>
        <w:tabs>
          <w:tab w:val="left" w:pos="3240"/>
        </w:tabs>
      </w:pPr>
    </w:p>
    <w:p w:rsidR="00BD7203" w:rsidRDefault="00BD7203" w:rsidP="00267CDF">
      <w:pPr>
        <w:tabs>
          <w:tab w:val="left" w:pos="3240"/>
        </w:tabs>
      </w:pPr>
    </w:p>
    <w:p w:rsidR="00BD7203" w:rsidRDefault="00BD7203" w:rsidP="00267CDF">
      <w:pPr>
        <w:tabs>
          <w:tab w:val="left" w:pos="3240"/>
        </w:tabs>
      </w:pPr>
    </w:p>
    <w:p w:rsidR="00BD7203" w:rsidRDefault="00BD7203" w:rsidP="00267CDF">
      <w:pPr>
        <w:tabs>
          <w:tab w:val="left" w:pos="3240"/>
        </w:tabs>
      </w:pPr>
    </w:p>
    <w:p w:rsidR="00BD7203" w:rsidRDefault="00BD7203" w:rsidP="00267CDF">
      <w:pPr>
        <w:tabs>
          <w:tab w:val="left" w:pos="3240"/>
        </w:tabs>
      </w:pPr>
    </w:p>
    <w:p w:rsidR="00BD7203" w:rsidRDefault="00BD7203" w:rsidP="00267CDF">
      <w:pPr>
        <w:tabs>
          <w:tab w:val="left" w:pos="3240"/>
        </w:tabs>
      </w:pPr>
    </w:p>
    <w:p w:rsidR="00BD7203" w:rsidRDefault="00BD7203" w:rsidP="00267CDF">
      <w:pPr>
        <w:tabs>
          <w:tab w:val="left" w:pos="3240"/>
        </w:tabs>
      </w:pPr>
    </w:p>
    <w:p w:rsidR="00D26299" w:rsidRDefault="00D26299" w:rsidP="00267CDF">
      <w:pPr>
        <w:tabs>
          <w:tab w:val="left" w:pos="3240"/>
        </w:tabs>
      </w:pPr>
    </w:p>
    <w:p w:rsidR="00D26299" w:rsidRDefault="00D26299" w:rsidP="00267CDF">
      <w:pPr>
        <w:tabs>
          <w:tab w:val="left" w:pos="3240"/>
        </w:tabs>
      </w:pPr>
    </w:p>
    <w:p w:rsidR="00D26299" w:rsidRDefault="00D26299" w:rsidP="00267CDF">
      <w:pPr>
        <w:tabs>
          <w:tab w:val="left" w:pos="3240"/>
        </w:tabs>
      </w:pPr>
    </w:p>
    <w:p w:rsidR="00D26299" w:rsidRDefault="00D26299" w:rsidP="00267CDF">
      <w:pPr>
        <w:tabs>
          <w:tab w:val="left" w:pos="3240"/>
        </w:tabs>
      </w:pPr>
    </w:p>
    <w:p w:rsidR="00D26299" w:rsidRDefault="00D26299" w:rsidP="00267CDF">
      <w:pPr>
        <w:tabs>
          <w:tab w:val="left" w:pos="3240"/>
        </w:tabs>
      </w:pPr>
    </w:p>
    <w:p w:rsidR="00BD7203" w:rsidRDefault="00BD7203" w:rsidP="00267CDF">
      <w:pPr>
        <w:tabs>
          <w:tab w:val="left" w:pos="3240"/>
        </w:tabs>
      </w:pPr>
    </w:p>
    <w:p w:rsidR="00BD7203" w:rsidRPr="002578BE" w:rsidRDefault="00BD7203" w:rsidP="002578B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b/>
          <w:sz w:val="24"/>
          <w:szCs w:val="24"/>
        </w:rPr>
        <w:lastRenderedPageBreak/>
        <w:t>SPECYFIKACJA TECHNICZNA WYKONANIA I ODBIORU ROBÓT</w:t>
      </w:r>
    </w:p>
    <w:p w:rsidR="002578BE" w:rsidRPr="002578BE" w:rsidRDefault="002578BE" w:rsidP="002578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sz w:val="24"/>
          <w:szCs w:val="24"/>
        </w:rPr>
        <w:t>KOD CPV 45430000-0</w:t>
      </w:r>
    </w:p>
    <w:p w:rsidR="00BD7203" w:rsidRPr="002578BE" w:rsidRDefault="00BD7203" w:rsidP="002578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D7203" w:rsidRPr="002578BE" w:rsidRDefault="00BD7203" w:rsidP="002578B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sz w:val="24"/>
          <w:szCs w:val="24"/>
        </w:rPr>
        <w:t xml:space="preserve">OKREŚLENIE PRZEDMIOTU PRZEDSIĘWZIĘCIA </w:t>
      </w:r>
    </w:p>
    <w:p w:rsidR="00BD7203" w:rsidRPr="002578BE" w:rsidRDefault="00BD7203" w:rsidP="002578BE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D7203" w:rsidRPr="002578BE" w:rsidRDefault="00BD7203" w:rsidP="002578BE">
      <w:pPr>
        <w:pStyle w:val="Akapitzlist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sz w:val="24"/>
          <w:szCs w:val="24"/>
        </w:rPr>
        <w:t>Rodzaj, nazwa i lokalizacja ogólna przedsięwzięcia.</w:t>
      </w:r>
    </w:p>
    <w:p w:rsidR="00BD7203" w:rsidRPr="002578BE" w:rsidRDefault="002578BE" w:rsidP="002578B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7203" w:rsidRPr="002578BE">
        <w:rPr>
          <w:rFonts w:ascii="Arial" w:hAnsi="Arial" w:cs="Arial"/>
          <w:sz w:val="24"/>
          <w:szCs w:val="24"/>
        </w:rPr>
        <w:t>Przedmiotem niniejszej specyfikacji technicznej (ST) są wymagania dotyczące wykonania i odbioru robót budowlanych dotyczących</w:t>
      </w:r>
      <w:r w:rsidR="00EF3380">
        <w:rPr>
          <w:rFonts w:ascii="Arial" w:hAnsi="Arial" w:cs="Arial"/>
          <w:sz w:val="24"/>
          <w:szCs w:val="24"/>
        </w:rPr>
        <w:t xml:space="preserve"> remontu </w:t>
      </w:r>
      <w:r w:rsidR="000942E7">
        <w:rPr>
          <w:rFonts w:ascii="Arial" w:hAnsi="Arial" w:cs="Arial"/>
          <w:sz w:val="24"/>
          <w:szCs w:val="24"/>
        </w:rPr>
        <w:t xml:space="preserve">korytarza </w:t>
      </w:r>
      <w:r w:rsidR="000942E7">
        <w:rPr>
          <w:rFonts w:ascii="Arial" w:hAnsi="Arial" w:cs="Arial"/>
          <w:sz w:val="24"/>
          <w:szCs w:val="24"/>
        </w:rPr>
        <w:br/>
        <w:t xml:space="preserve">i </w:t>
      </w:r>
      <w:r w:rsidR="00A75031">
        <w:rPr>
          <w:rFonts w:ascii="Arial" w:hAnsi="Arial" w:cs="Arial"/>
          <w:sz w:val="24"/>
          <w:szCs w:val="24"/>
        </w:rPr>
        <w:t>pomieszczeń na II piętrze w budynku zlokalizowanym przy ul. Królewskiej 1/7</w:t>
      </w:r>
      <w:r w:rsidR="006E6007">
        <w:rPr>
          <w:rFonts w:ascii="Arial" w:hAnsi="Arial" w:cs="Arial"/>
          <w:sz w:val="24"/>
          <w:szCs w:val="24"/>
        </w:rPr>
        <w:t xml:space="preserve"> </w:t>
      </w:r>
      <w:r w:rsidR="000942E7">
        <w:rPr>
          <w:rFonts w:ascii="Arial" w:hAnsi="Arial" w:cs="Arial"/>
          <w:sz w:val="24"/>
          <w:szCs w:val="24"/>
        </w:rPr>
        <w:br/>
      </w:r>
      <w:r w:rsidR="006E6007">
        <w:rPr>
          <w:rFonts w:ascii="Arial" w:hAnsi="Arial" w:cs="Arial"/>
          <w:sz w:val="24"/>
          <w:szCs w:val="24"/>
        </w:rPr>
        <w:t>w Warszawie</w:t>
      </w:r>
      <w:r w:rsidR="00EF3380">
        <w:rPr>
          <w:rFonts w:ascii="Arial" w:hAnsi="Arial" w:cs="Arial"/>
          <w:sz w:val="24"/>
          <w:szCs w:val="24"/>
        </w:rPr>
        <w:t>.</w:t>
      </w:r>
    </w:p>
    <w:p w:rsidR="00BD7203" w:rsidRPr="002578BE" w:rsidRDefault="00BD7203" w:rsidP="002578B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ab/>
        <w:t xml:space="preserve"> </w:t>
      </w:r>
    </w:p>
    <w:p w:rsidR="00BD7203" w:rsidRPr="002578BE" w:rsidRDefault="00BD7203" w:rsidP="002578BE">
      <w:pPr>
        <w:pStyle w:val="Akapitzlist"/>
        <w:widowControl w:val="0"/>
        <w:numPr>
          <w:ilvl w:val="1"/>
          <w:numId w:val="3"/>
        </w:numPr>
        <w:tabs>
          <w:tab w:val="left" w:pos="53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05"/>
          <w:sz w:val="24"/>
          <w:szCs w:val="24"/>
        </w:rPr>
        <w:t>Zakres stosowania</w:t>
      </w:r>
      <w:r w:rsidRPr="002578BE">
        <w:rPr>
          <w:rFonts w:ascii="Arial" w:hAnsi="Arial" w:cs="Arial"/>
          <w:b/>
          <w:spacing w:val="21"/>
          <w:w w:val="105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w w:val="105"/>
          <w:sz w:val="24"/>
          <w:szCs w:val="24"/>
        </w:rPr>
        <w:t>ST.</w:t>
      </w:r>
    </w:p>
    <w:p w:rsidR="00BD7203" w:rsidRPr="002578BE" w:rsidRDefault="00BD7203" w:rsidP="00EF3380">
      <w:pPr>
        <w:pStyle w:val="Tekstpodstawowy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Specyfikacja techniczna jest stosowana jako dokument przy zlecaniu </w:t>
      </w:r>
      <w:r w:rsidRPr="002578BE">
        <w:rPr>
          <w:rFonts w:ascii="Arial" w:hAnsi="Arial" w:cs="Arial"/>
          <w:sz w:val="24"/>
          <w:szCs w:val="24"/>
        </w:rPr>
        <w:br/>
        <w:t>i realizacji robót dla zadania wymienionego w pkt. 1.1.</w:t>
      </w:r>
    </w:p>
    <w:p w:rsidR="00BD7203" w:rsidRPr="002578BE" w:rsidRDefault="00BD7203" w:rsidP="002578BE">
      <w:pPr>
        <w:tabs>
          <w:tab w:val="left" w:pos="32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D7203" w:rsidRPr="002578BE" w:rsidRDefault="00BD7203" w:rsidP="002578BE">
      <w:pPr>
        <w:pStyle w:val="Akapitzlist"/>
        <w:widowControl w:val="0"/>
        <w:numPr>
          <w:ilvl w:val="1"/>
          <w:numId w:val="3"/>
        </w:numPr>
        <w:tabs>
          <w:tab w:val="left" w:pos="53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05"/>
          <w:sz w:val="24"/>
          <w:szCs w:val="24"/>
        </w:rPr>
        <w:t>Zakres robót objętych</w:t>
      </w:r>
      <w:r w:rsidRPr="002578BE">
        <w:rPr>
          <w:rFonts w:ascii="Arial" w:hAnsi="Arial" w:cs="Arial"/>
          <w:b/>
          <w:spacing w:val="21"/>
          <w:w w:val="105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w w:val="105"/>
          <w:sz w:val="24"/>
          <w:szCs w:val="24"/>
        </w:rPr>
        <w:t>ST.</w:t>
      </w:r>
    </w:p>
    <w:p w:rsidR="00A75031" w:rsidRDefault="00EF3380" w:rsidP="00EF338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7203" w:rsidRPr="002578BE">
        <w:rPr>
          <w:rFonts w:ascii="Arial" w:hAnsi="Arial" w:cs="Arial"/>
          <w:sz w:val="24"/>
          <w:szCs w:val="24"/>
        </w:rPr>
        <w:t xml:space="preserve">Specyfikacja techniczna obejmuje swoim zakresem wymagania techniczne dotyczące wykonania   i   odbioru   robót,   które   zostaną   wykonane   w   ramach   przedsięwzięcia </w:t>
      </w:r>
      <w:r w:rsidR="00A75031">
        <w:rPr>
          <w:rFonts w:ascii="Arial" w:hAnsi="Arial" w:cs="Arial"/>
          <w:sz w:val="24"/>
          <w:szCs w:val="24"/>
        </w:rPr>
        <w:t xml:space="preserve">remontu pomieszczeń na II piętrze </w:t>
      </w:r>
      <w:r>
        <w:rPr>
          <w:rFonts w:ascii="Arial" w:hAnsi="Arial" w:cs="Arial"/>
          <w:sz w:val="24"/>
          <w:szCs w:val="24"/>
        </w:rPr>
        <w:t>w przedmiotowym budynku</w:t>
      </w:r>
      <w:r w:rsidR="00BD7203" w:rsidRPr="002578BE">
        <w:rPr>
          <w:rFonts w:ascii="Arial" w:hAnsi="Arial" w:cs="Arial"/>
          <w:sz w:val="24"/>
          <w:szCs w:val="24"/>
        </w:rPr>
        <w:t xml:space="preserve">. </w:t>
      </w:r>
    </w:p>
    <w:p w:rsidR="00A75031" w:rsidRDefault="00A75031" w:rsidP="00EF338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7203" w:rsidRPr="002578BE" w:rsidRDefault="00A75031" w:rsidP="00EF338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031">
        <w:rPr>
          <w:rFonts w:ascii="Arial" w:hAnsi="Arial" w:cs="Arial"/>
          <w:b/>
          <w:sz w:val="24"/>
          <w:szCs w:val="24"/>
        </w:rPr>
        <w:t xml:space="preserve">UWAGA: </w:t>
      </w:r>
      <w:r w:rsidR="00BD7203" w:rsidRPr="00EF3380">
        <w:rPr>
          <w:rFonts w:ascii="Arial" w:hAnsi="Arial" w:cs="Arial"/>
          <w:b/>
          <w:sz w:val="24"/>
          <w:szCs w:val="24"/>
          <w:u w:val="single"/>
        </w:rPr>
        <w:t>Uzgodnienia w zakresie stosowanych rozwiązań</w:t>
      </w:r>
      <w:r>
        <w:rPr>
          <w:rFonts w:ascii="Arial" w:hAnsi="Arial" w:cs="Arial"/>
          <w:b/>
          <w:sz w:val="24"/>
          <w:szCs w:val="24"/>
          <w:u w:val="single"/>
        </w:rPr>
        <w:t xml:space="preserve"> materiałowych oraz </w:t>
      </w:r>
      <w:r w:rsidR="00BD7203" w:rsidRPr="00EF3380">
        <w:rPr>
          <w:rFonts w:ascii="Arial" w:hAnsi="Arial" w:cs="Arial"/>
          <w:b/>
          <w:sz w:val="24"/>
          <w:szCs w:val="24"/>
          <w:u w:val="single"/>
        </w:rPr>
        <w:t xml:space="preserve">kolorystyki elementów należy konsultować </w:t>
      </w:r>
      <w:r w:rsidR="00EF3380" w:rsidRPr="00EF3380">
        <w:rPr>
          <w:rFonts w:ascii="Arial" w:hAnsi="Arial" w:cs="Arial"/>
          <w:b/>
          <w:sz w:val="24"/>
          <w:szCs w:val="24"/>
          <w:u w:val="single"/>
        </w:rPr>
        <w:t xml:space="preserve">bezpośrednio </w:t>
      </w:r>
      <w:r w:rsidR="00BD7203" w:rsidRPr="00EF3380">
        <w:rPr>
          <w:rFonts w:ascii="Arial" w:hAnsi="Arial" w:cs="Arial"/>
          <w:b/>
          <w:sz w:val="24"/>
          <w:szCs w:val="24"/>
          <w:u w:val="single"/>
        </w:rPr>
        <w:t>z Inwestorem</w:t>
      </w:r>
      <w:r w:rsidR="00EF3380" w:rsidRPr="00EF3380">
        <w:rPr>
          <w:rFonts w:ascii="Arial" w:hAnsi="Arial" w:cs="Arial"/>
          <w:b/>
          <w:sz w:val="24"/>
          <w:szCs w:val="24"/>
          <w:u w:val="single"/>
        </w:rPr>
        <w:t>, przed wykonaniem robót i zamówieniem materiałów.</w:t>
      </w:r>
      <w:r w:rsidR="00BD7203" w:rsidRPr="00EF33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7203" w:rsidRPr="002578BE" w:rsidRDefault="00BD7203" w:rsidP="002578BE">
      <w:pPr>
        <w:pStyle w:val="Tekstpodstawowy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D7203" w:rsidRPr="002578BE" w:rsidRDefault="00BD7203" w:rsidP="002578BE">
      <w:pPr>
        <w:pStyle w:val="Akapitzlist"/>
        <w:widowControl w:val="0"/>
        <w:numPr>
          <w:ilvl w:val="1"/>
          <w:numId w:val="3"/>
        </w:numPr>
        <w:tabs>
          <w:tab w:val="left" w:pos="565"/>
        </w:tabs>
        <w:spacing w:after="0" w:line="360" w:lineRule="auto"/>
        <w:ind w:left="564" w:hanging="56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05"/>
          <w:sz w:val="24"/>
          <w:szCs w:val="24"/>
        </w:rPr>
        <w:t>Określenia</w:t>
      </w:r>
      <w:r w:rsidRPr="002578BE">
        <w:rPr>
          <w:rFonts w:ascii="Arial" w:hAnsi="Arial" w:cs="Arial"/>
          <w:b/>
          <w:spacing w:val="11"/>
          <w:w w:val="105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w w:val="105"/>
          <w:sz w:val="24"/>
          <w:szCs w:val="24"/>
        </w:rPr>
        <w:t>podstawowe.</w:t>
      </w:r>
    </w:p>
    <w:p w:rsidR="00BD7203" w:rsidRPr="002578BE" w:rsidRDefault="00BD7203" w:rsidP="002578BE">
      <w:pPr>
        <w:pStyle w:val="Tekstpodstawowy"/>
        <w:spacing w:after="0" w:line="360" w:lineRule="auto"/>
        <w:ind w:left="543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Ilekroć w ST jest mowa o:</w:t>
      </w:r>
    </w:p>
    <w:p w:rsidR="00BD7203" w:rsidRPr="002578BE" w:rsidRDefault="00BD7203" w:rsidP="002578BE">
      <w:pPr>
        <w:widowControl w:val="0"/>
        <w:tabs>
          <w:tab w:val="left" w:pos="65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b/>
          <w:sz w:val="24"/>
          <w:szCs w:val="24"/>
        </w:rPr>
        <w:t>aprobacie</w:t>
      </w:r>
      <w:r w:rsidRPr="002578B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sz w:val="24"/>
          <w:szCs w:val="24"/>
        </w:rPr>
        <w:t>technicznej</w:t>
      </w:r>
      <w:r w:rsidRPr="0025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-</w:t>
      </w:r>
      <w:r w:rsidRPr="0025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należy</w:t>
      </w:r>
      <w:r w:rsidRPr="002578BE">
        <w:rPr>
          <w:rFonts w:ascii="Arial" w:hAnsi="Arial" w:cs="Arial"/>
          <w:spacing w:val="-7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przez</w:t>
      </w:r>
      <w:r w:rsidRPr="0025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to</w:t>
      </w:r>
      <w:r w:rsidRPr="0025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rozumieć</w:t>
      </w:r>
      <w:r w:rsidRPr="0025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pozytywną</w:t>
      </w:r>
      <w:r w:rsidRPr="0025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ocenę</w:t>
      </w:r>
      <w:r w:rsidRPr="0025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techniczną</w:t>
      </w:r>
      <w:r w:rsidRPr="0025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wyrobu, stwierdzającą jego przydatność do stosowania w budownictwie.</w:t>
      </w:r>
    </w:p>
    <w:p w:rsidR="00BD7203" w:rsidRPr="002578BE" w:rsidRDefault="00BD7203" w:rsidP="002578BE">
      <w:pPr>
        <w:widowControl w:val="0"/>
        <w:tabs>
          <w:tab w:val="left" w:pos="659"/>
          <w:tab w:val="left" w:pos="9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b/>
          <w:sz w:val="24"/>
          <w:szCs w:val="24"/>
        </w:rPr>
        <w:t>właściwym organie</w:t>
      </w:r>
      <w:r w:rsidRPr="002578BE">
        <w:rPr>
          <w:rFonts w:ascii="Arial" w:hAnsi="Arial" w:cs="Arial"/>
          <w:sz w:val="24"/>
          <w:szCs w:val="24"/>
        </w:rPr>
        <w:t xml:space="preserve"> - należy przez to rozumieć organ nadzoru architektoniczno- budowlanego lub organ specjalistycznego nadzoru budowlanego, stosownie do ich właściwości.</w:t>
      </w:r>
      <w:r w:rsidRPr="002578BE">
        <w:rPr>
          <w:rFonts w:ascii="Arial" w:hAnsi="Arial" w:cs="Arial"/>
          <w:sz w:val="24"/>
          <w:szCs w:val="24"/>
        </w:rPr>
        <w:tab/>
      </w:r>
    </w:p>
    <w:p w:rsidR="00BD7203" w:rsidRPr="002578BE" w:rsidRDefault="00BD7203" w:rsidP="002578BE">
      <w:pPr>
        <w:widowControl w:val="0"/>
        <w:tabs>
          <w:tab w:val="left" w:pos="664"/>
          <w:tab w:val="left" w:pos="9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b/>
          <w:sz w:val="24"/>
          <w:szCs w:val="24"/>
        </w:rPr>
        <w:t>wyrobie budowlanym</w:t>
      </w:r>
      <w:r w:rsidRPr="002578BE">
        <w:rPr>
          <w:rFonts w:ascii="Arial" w:hAnsi="Arial" w:cs="Arial"/>
          <w:sz w:val="24"/>
          <w:szCs w:val="24"/>
        </w:rPr>
        <w:t xml:space="preserve"> - należy przez to rozumieć wyrób w rozumieniu przepisów o ocenie zgodności, wytworzony w celu wbudowania, wmontowania, zainstalowania lub zastosowania w sposób trwały w obiekcie budowlanym, wprowadzany do obrotu </w:t>
      </w:r>
      <w:r w:rsidRPr="002578BE">
        <w:rPr>
          <w:rFonts w:ascii="Arial" w:hAnsi="Arial" w:cs="Arial"/>
          <w:sz w:val="24"/>
          <w:szCs w:val="24"/>
        </w:rPr>
        <w:lastRenderedPageBreak/>
        <w:t>jako wyrób pojedynczy lub jako zestaw wyborów do stosowania we wzajemnym</w:t>
      </w:r>
      <w:r w:rsidRPr="002578BE">
        <w:rPr>
          <w:rFonts w:ascii="Arial" w:hAnsi="Arial" w:cs="Arial"/>
          <w:spacing w:val="-9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połączeniu</w:t>
      </w:r>
      <w:r w:rsidRPr="002578BE">
        <w:rPr>
          <w:rFonts w:ascii="Arial" w:hAnsi="Arial" w:cs="Arial"/>
          <w:spacing w:val="-10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stanowiącym</w:t>
      </w:r>
      <w:r w:rsidRPr="002578BE">
        <w:rPr>
          <w:rFonts w:ascii="Arial" w:hAnsi="Arial" w:cs="Arial"/>
          <w:spacing w:val="-9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integralną</w:t>
      </w:r>
      <w:r w:rsidRPr="002578BE">
        <w:rPr>
          <w:rFonts w:ascii="Arial" w:hAnsi="Arial" w:cs="Arial"/>
          <w:spacing w:val="-9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całość</w:t>
      </w:r>
      <w:r w:rsidRPr="002578BE">
        <w:rPr>
          <w:rFonts w:ascii="Arial" w:hAnsi="Arial" w:cs="Arial"/>
          <w:spacing w:val="-11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użytkową.</w:t>
      </w:r>
    </w:p>
    <w:p w:rsidR="00BD7203" w:rsidRPr="002578BE" w:rsidRDefault="00BD7203" w:rsidP="002578BE">
      <w:pPr>
        <w:widowControl w:val="0"/>
        <w:tabs>
          <w:tab w:val="left" w:pos="7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b/>
          <w:sz w:val="24"/>
          <w:szCs w:val="24"/>
        </w:rPr>
        <w:t>materiałach</w:t>
      </w:r>
      <w:r w:rsidRPr="002578BE">
        <w:rPr>
          <w:rFonts w:ascii="Arial" w:hAnsi="Arial" w:cs="Arial"/>
          <w:sz w:val="24"/>
          <w:szCs w:val="24"/>
        </w:rPr>
        <w:t xml:space="preserve"> - należy przez to rozumieć wszelkie materiały naturalne i wytwarzane jak również różne tworzywa i wyroby niezbędne do wykonania robót, zgodnie </w:t>
      </w:r>
      <w:r w:rsidRPr="002578BE">
        <w:rPr>
          <w:rFonts w:ascii="Arial" w:hAnsi="Arial" w:cs="Arial"/>
          <w:sz w:val="24"/>
          <w:szCs w:val="24"/>
        </w:rPr>
        <w:br/>
        <w:t xml:space="preserve">z dokumentacją   projektową   i   specyfikacjami   technicznymi   zaakceptowane   </w:t>
      </w:r>
      <w:r w:rsidRPr="002578BE">
        <w:rPr>
          <w:rFonts w:ascii="Arial" w:hAnsi="Arial" w:cs="Arial"/>
          <w:spacing w:val="13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przez Inspektora nadzoru.</w:t>
      </w:r>
    </w:p>
    <w:p w:rsidR="00BD7203" w:rsidRPr="002578BE" w:rsidRDefault="00BD7203" w:rsidP="002578BE">
      <w:pPr>
        <w:widowControl w:val="0"/>
        <w:tabs>
          <w:tab w:val="left" w:pos="7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b/>
          <w:sz w:val="24"/>
          <w:szCs w:val="24"/>
        </w:rPr>
        <w:t>odpowiedniej zgodności</w:t>
      </w:r>
      <w:r w:rsidRPr="002578BE">
        <w:rPr>
          <w:rFonts w:ascii="Arial" w:hAnsi="Arial" w:cs="Arial"/>
          <w:sz w:val="24"/>
          <w:szCs w:val="24"/>
        </w:rPr>
        <w:t xml:space="preserve"> - należy przez to rozumieć zgodność wykonanych robót dopuszczalnymi tolerancjami, a jeśli granice tolerancji nie zostały określone - </w:t>
      </w:r>
      <w:r w:rsidRPr="002578BE">
        <w:rPr>
          <w:rFonts w:ascii="Arial" w:hAnsi="Arial" w:cs="Arial"/>
          <w:sz w:val="24"/>
          <w:szCs w:val="24"/>
        </w:rPr>
        <w:br/>
        <w:t>z przeciętnymi tolerancjami przyjmowanymi zwyczajowo dla danego rodzaju robót budowlanych.</w:t>
      </w:r>
    </w:p>
    <w:p w:rsidR="00BD7203" w:rsidRPr="002578BE" w:rsidRDefault="00BD7203" w:rsidP="002578BE">
      <w:pPr>
        <w:widowControl w:val="0"/>
        <w:tabs>
          <w:tab w:val="left" w:pos="78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b/>
          <w:sz w:val="24"/>
          <w:szCs w:val="24"/>
        </w:rPr>
        <w:t>ustaleniach technicznych</w:t>
      </w:r>
      <w:r w:rsidRPr="002578BE">
        <w:rPr>
          <w:rFonts w:ascii="Arial" w:hAnsi="Arial" w:cs="Arial"/>
          <w:sz w:val="24"/>
          <w:szCs w:val="24"/>
        </w:rPr>
        <w:t xml:space="preserve"> - należy przez to rozumieć ustalenia podane </w:t>
      </w:r>
      <w:r w:rsidRPr="002578BE">
        <w:rPr>
          <w:rFonts w:ascii="Arial" w:hAnsi="Arial" w:cs="Arial"/>
          <w:sz w:val="24"/>
          <w:szCs w:val="24"/>
        </w:rPr>
        <w:br/>
        <w:t>w normach, aprobatach technicznych i specyfikacjach</w:t>
      </w:r>
      <w:r w:rsidRPr="002578BE">
        <w:rPr>
          <w:rFonts w:ascii="Arial" w:hAnsi="Arial" w:cs="Arial"/>
          <w:spacing w:val="-18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technicznych.</w:t>
      </w:r>
    </w:p>
    <w:p w:rsidR="00BD7203" w:rsidRPr="002578BE" w:rsidRDefault="00BD7203" w:rsidP="002578BE">
      <w:pPr>
        <w:widowControl w:val="0"/>
        <w:tabs>
          <w:tab w:val="left" w:pos="77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b/>
          <w:sz w:val="24"/>
          <w:szCs w:val="24"/>
        </w:rPr>
        <w:t xml:space="preserve">grupach, klasach, kategoriach robót </w:t>
      </w:r>
      <w:r w:rsidRPr="002578BE">
        <w:rPr>
          <w:rFonts w:ascii="Arial" w:hAnsi="Arial" w:cs="Arial"/>
          <w:sz w:val="24"/>
          <w:szCs w:val="24"/>
        </w:rPr>
        <w:t xml:space="preserve">- należy przez to rozumieć grupy, klasy, kategorie określone w rozporządzeniu nr 2195/2002 z dnia 5 listopada 2002 r. </w:t>
      </w:r>
      <w:r w:rsidRPr="002578BE">
        <w:rPr>
          <w:rFonts w:ascii="Arial" w:hAnsi="Arial" w:cs="Arial"/>
          <w:sz w:val="24"/>
          <w:szCs w:val="24"/>
        </w:rPr>
        <w:br/>
        <w:t>w sprawie Wspólnego Słownika Zamówień (Dz. Urz. L 340 z 16.12.2002 r., z późn.</w:t>
      </w:r>
      <w:r w:rsidRPr="002578BE">
        <w:rPr>
          <w:rFonts w:ascii="Arial" w:hAnsi="Arial" w:cs="Arial"/>
          <w:spacing w:val="-17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zm.).</w:t>
      </w:r>
    </w:p>
    <w:p w:rsidR="00BD7203" w:rsidRPr="002578BE" w:rsidRDefault="00BD7203" w:rsidP="002578BE">
      <w:pPr>
        <w:widowControl w:val="0"/>
        <w:tabs>
          <w:tab w:val="left" w:pos="77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7203" w:rsidRPr="002578BE" w:rsidRDefault="00BD7203" w:rsidP="002578BE">
      <w:pPr>
        <w:pStyle w:val="Akapitzlist"/>
        <w:widowControl w:val="0"/>
        <w:numPr>
          <w:ilvl w:val="1"/>
          <w:numId w:val="3"/>
        </w:numPr>
        <w:tabs>
          <w:tab w:val="left" w:pos="5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05"/>
          <w:sz w:val="24"/>
          <w:szCs w:val="24"/>
        </w:rPr>
        <w:t>Ogólne wymagania dotyczące</w:t>
      </w:r>
      <w:r w:rsidRPr="002578BE">
        <w:rPr>
          <w:rFonts w:ascii="Arial" w:hAnsi="Arial" w:cs="Arial"/>
          <w:b/>
          <w:spacing w:val="6"/>
          <w:w w:val="105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w w:val="105"/>
          <w:sz w:val="24"/>
          <w:szCs w:val="24"/>
        </w:rPr>
        <w:t>robót.</w:t>
      </w:r>
    </w:p>
    <w:p w:rsidR="00DC4D4C" w:rsidRPr="002578BE" w:rsidRDefault="00DC4D4C" w:rsidP="00EF3380">
      <w:pPr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578BE">
        <w:rPr>
          <w:rFonts w:ascii="Arial" w:eastAsia="Calibri" w:hAnsi="Arial" w:cs="Arial"/>
          <w:sz w:val="24"/>
          <w:szCs w:val="24"/>
        </w:rPr>
        <w:t xml:space="preserve">Prace należy zorganizować w sposób zabezpieczający przed wypadkiem oraz </w:t>
      </w:r>
      <w:r w:rsidR="006E6007">
        <w:rPr>
          <w:rFonts w:ascii="Arial" w:eastAsia="Calibri" w:hAnsi="Arial" w:cs="Arial"/>
          <w:sz w:val="24"/>
          <w:szCs w:val="24"/>
        </w:rPr>
        <w:br/>
      </w:r>
      <w:r w:rsidRPr="002578BE">
        <w:rPr>
          <w:rFonts w:ascii="Arial" w:eastAsia="Calibri" w:hAnsi="Arial" w:cs="Arial"/>
          <w:sz w:val="24"/>
          <w:szCs w:val="24"/>
        </w:rPr>
        <w:t>z zachowaniem obowiązujących wymagań technologicznych, zachowując ciągłość dostaw materiałów oraz nadzoru nad robotami.</w:t>
      </w:r>
      <w:r w:rsidR="00EF3380">
        <w:rPr>
          <w:rFonts w:ascii="Arial" w:eastAsia="Calibri" w:hAnsi="Arial" w:cs="Arial"/>
          <w:sz w:val="24"/>
          <w:szCs w:val="24"/>
        </w:rPr>
        <w:t xml:space="preserve"> </w:t>
      </w:r>
    </w:p>
    <w:p w:rsidR="00DC4D4C" w:rsidRPr="002578BE" w:rsidRDefault="00DC4D4C" w:rsidP="00EF3380">
      <w:pPr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578BE">
        <w:rPr>
          <w:rFonts w:ascii="Arial" w:eastAsia="Calibri" w:hAnsi="Arial" w:cs="Arial"/>
          <w:sz w:val="24"/>
          <w:szCs w:val="24"/>
        </w:rPr>
        <w:t xml:space="preserve">Materiały  rozbiórkowe </w:t>
      </w:r>
      <w:r w:rsidR="00EF3380">
        <w:rPr>
          <w:rFonts w:ascii="Arial" w:eastAsia="Calibri" w:hAnsi="Arial" w:cs="Arial"/>
          <w:sz w:val="24"/>
          <w:szCs w:val="24"/>
        </w:rPr>
        <w:t>po</w:t>
      </w:r>
      <w:r w:rsidRPr="002578BE">
        <w:rPr>
          <w:rFonts w:ascii="Arial" w:eastAsia="Calibri" w:hAnsi="Arial" w:cs="Arial"/>
          <w:sz w:val="24"/>
          <w:szCs w:val="24"/>
        </w:rPr>
        <w:t>winny być usunięte poza stanowisko robocze przed rozpoczęciem robót. Wskazany jest ich natychmiastowy wywóz do miejsc</w:t>
      </w:r>
      <w:r w:rsidR="00EF3380">
        <w:rPr>
          <w:rFonts w:ascii="Arial" w:eastAsia="Calibri" w:hAnsi="Arial" w:cs="Arial"/>
          <w:sz w:val="24"/>
          <w:szCs w:val="24"/>
        </w:rPr>
        <w:t>a ostatecznego zagospodarowania</w:t>
      </w:r>
      <w:r w:rsidRPr="002578BE">
        <w:rPr>
          <w:rFonts w:ascii="Arial" w:eastAsia="Calibri" w:hAnsi="Arial" w:cs="Arial"/>
          <w:sz w:val="24"/>
          <w:szCs w:val="24"/>
        </w:rPr>
        <w:t xml:space="preserve">, przystosowanego dla odpadów. </w:t>
      </w:r>
      <w:r w:rsidR="00EF3380">
        <w:rPr>
          <w:rFonts w:ascii="Arial" w:eastAsia="Calibri" w:hAnsi="Arial" w:cs="Arial"/>
          <w:sz w:val="24"/>
          <w:szCs w:val="24"/>
        </w:rPr>
        <w:t xml:space="preserve"> </w:t>
      </w:r>
    </w:p>
    <w:p w:rsidR="00BD7203" w:rsidRPr="002578BE" w:rsidRDefault="00BD7203" w:rsidP="00EF3380">
      <w:pPr>
        <w:pStyle w:val="Tekstpodstawowy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Wykonawca robót jest odpowiedzialny za jakość ich wykonania oraz za ich zgodność z dokumentacją, specyfikacja techniczną. Wykonawca jest zobowiązany do zabezpieczenia terenu </w:t>
      </w:r>
      <w:r w:rsidR="00EF3380">
        <w:rPr>
          <w:rFonts w:ascii="Arial" w:hAnsi="Arial" w:cs="Arial"/>
          <w:sz w:val="24"/>
          <w:szCs w:val="24"/>
        </w:rPr>
        <w:t>remontu</w:t>
      </w:r>
      <w:r w:rsidRPr="002578BE">
        <w:rPr>
          <w:rFonts w:ascii="Arial" w:hAnsi="Arial" w:cs="Arial"/>
          <w:sz w:val="24"/>
          <w:szCs w:val="24"/>
        </w:rPr>
        <w:t xml:space="preserve"> w okresie trwania realizacji kontraktu aż do zakończenia i odbioru ostatecznego robót.</w:t>
      </w:r>
      <w:r w:rsidR="00EF3380">
        <w:rPr>
          <w:rFonts w:ascii="Arial" w:hAnsi="Arial" w:cs="Arial"/>
          <w:sz w:val="24"/>
          <w:szCs w:val="24"/>
        </w:rPr>
        <w:t xml:space="preserve"> </w:t>
      </w:r>
    </w:p>
    <w:p w:rsidR="00BD7203" w:rsidRPr="002578BE" w:rsidRDefault="00BD7203" w:rsidP="00EF3380">
      <w:pPr>
        <w:pStyle w:val="Tekstpodstawowy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Koszt zabezpieczenia terenu </w:t>
      </w:r>
      <w:r w:rsidR="006E6007">
        <w:rPr>
          <w:rFonts w:ascii="Arial" w:hAnsi="Arial" w:cs="Arial"/>
          <w:sz w:val="24"/>
          <w:szCs w:val="24"/>
        </w:rPr>
        <w:t xml:space="preserve">nie podlega odrębnej zapłacie </w:t>
      </w:r>
      <w:r w:rsidRPr="002578BE">
        <w:rPr>
          <w:rFonts w:ascii="Arial" w:hAnsi="Arial" w:cs="Arial"/>
          <w:sz w:val="24"/>
          <w:szCs w:val="24"/>
        </w:rPr>
        <w:t>i przyjmuje się, że jest włączony w cenę umowną.</w:t>
      </w:r>
    </w:p>
    <w:p w:rsidR="00BD7203" w:rsidRPr="002578BE" w:rsidRDefault="00BD7203" w:rsidP="00EF3380">
      <w:pPr>
        <w:pStyle w:val="Tekstpodstawowy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Wykonawca ma obowiązek znać i stosować w czasie prowadzenia robót wszelkie przepisy dotyczące ochrony środowiska naturalnego.</w:t>
      </w:r>
    </w:p>
    <w:p w:rsidR="00BD7203" w:rsidRPr="002578BE" w:rsidRDefault="00BD7203" w:rsidP="00EF3380">
      <w:pPr>
        <w:pStyle w:val="Tekstpodstawowy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lastRenderedPageBreak/>
        <w:t>Wykonawca będzie przestrzegać przepisy ochrony przeciwpożarowej. Wykonawca będzie utrzymywać sprawny sprzęt przeciwpożarowy, wy</w:t>
      </w:r>
      <w:r w:rsidR="00DC4D4C" w:rsidRPr="002578BE">
        <w:rPr>
          <w:rFonts w:ascii="Arial" w:hAnsi="Arial" w:cs="Arial"/>
          <w:sz w:val="24"/>
          <w:szCs w:val="24"/>
        </w:rPr>
        <w:t>magany odpowiednimi przepisami</w:t>
      </w:r>
      <w:r w:rsidRPr="002578BE">
        <w:rPr>
          <w:rFonts w:ascii="Arial" w:hAnsi="Arial" w:cs="Arial"/>
          <w:sz w:val="24"/>
          <w:szCs w:val="24"/>
        </w:rPr>
        <w:t>.</w:t>
      </w:r>
    </w:p>
    <w:p w:rsidR="00BD7203" w:rsidRPr="002578BE" w:rsidRDefault="00BD7203" w:rsidP="00EF3380">
      <w:pPr>
        <w:pStyle w:val="Tekstpodstawowy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Podczas    realizacji    robót    wykonawca    będzie    przestrzegać   przepisów    dotyczących bezpieczeństwa i higieny pracy.</w:t>
      </w:r>
      <w:r w:rsidR="00EF3380">
        <w:rPr>
          <w:rFonts w:ascii="Arial" w:hAnsi="Arial" w:cs="Arial"/>
          <w:sz w:val="24"/>
          <w:szCs w:val="24"/>
        </w:rPr>
        <w:t xml:space="preserve"> </w:t>
      </w:r>
    </w:p>
    <w:p w:rsidR="00DC4D4C" w:rsidRPr="002578BE" w:rsidRDefault="00BD7203" w:rsidP="00EF3380">
      <w:pPr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Wykonawca będzie odpowiedzialny za ochronę robót i za wszelkie materiały </w:t>
      </w:r>
      <w:r w:rsidRPr="002578BE">
        <w:rPr>
          <w:rFonts w:ascii="Arial" w:hAnsi="Arial" w:cs="Arial"/>
          <w:sz w:val="24"/>
          <w:szCs w:val="24"/>
        </w:rPr>
        <w:br/>
        <w:t>i urządzenia używane do robót od daty rozpoczęcia do daty odbioru.</w:t>
      </w:r>
      <w:r w:rsidR="00DC4D4C" w:rsidRPr="002578BE">
        <w:rPr>
          <w:rFonts w:ascii="Arial" w:hAnsi="Arial" w:cs="Arial"/>
          <w:sz w:val="24"/>
          <w:szCs w:val="24"/>
        </w:rPr>
        <w:t xml:space="preserve"> </w:t>
      </w:r>
      <w:r w:rsidR="00DC4D4C" w:rsidRPr="002578BE">
        <w:rPr>
          <w:rFonts w:ascii="Arial" w:eastAsia="Calibri" w:hAnsi="Arial" w:cs="Arial"/>
          <w:sz w:val="24"/>
          <w:szCs w:val="24"/>
        </w:rPr>
        <w:t>Wykonawca robót jest obowiązany znać przepisy i zasady bezpieczeństwa pracy z stosowaniem obowiązującego instruktażu stanowiskowego, a w trakcie robót stosować się do poleceń i wskazówek przełożonych oraz używać przydzielonych środków ochrony indywidualnej, odzieży i obuwia zgodnie z ich przeznaczeniem.</w:t>
      </w:r>
      <w:r w:rsidR="00DC4D4C" w:rsidRPr="002578BE">
        <w:rPr>
          <w:rFonts w:ascii="Arial" w:hAnsi="Arial" w:cs="Arial"/>
          <w:sz w:val="24"/>
          <w:szCs w:val="24"/>
        </w:rPr>
        <w:t xml:space="preserve"> </w:t>
      </w:r>
      <w:r w:rsidR="00DC4D4C" w:rsidRPr="002578BE">
        <w:rPr>
          <w:rFonts w:ascii="Arial" w:eastAsia="Calibri" w:hAnsi="Arial" w:cs="Arial"/>
          <w:sz w:val="24"/>
          <w:szCs w:val="24"/>
        </w:rPr>
        <w:t>Niedopuszczalne jest używanie ma</w:t>
      </w:r>
      <w:r w:rsidR="00DC4D4C" w:rsidRPr="002578BE">
        <w:rPr>
          <w:rFonts w:ascii="Arial" w:hAnsi="Arial" w:cs="Arial"/>
          <w:sz w:val="24"/>
          <w:szCs w:val="24"/>
        </w:rPr>
        <w:t>szyn i urządzeń technicznych, k</w:t>
      </w:r>
      <w:r w:rsidR="00DC4D4C" w:rsidRPr="002578BE">
        <w:rPr>
          <w:rFonts w:ascii="Arial" w:eastAsia="Calibri" w:hAnsi="Arial" w:cs="Arial"/>
          <w:sz w:val="24"/>
          <w:szCs w:val="24"/>
        </w:rPr>
        <w:t>tóre nie spełniają wymagań dotyczących oceny zgodności określonych w odrębnych przepisach.</w:t>
      </w:r>
      <w:r w:rsidR="00DC4D4C" w:rsidRPr="002578BE">
        <w:rPr>
          <w:rFonts w:ascii="Arial" w:hAnsi="Arial" w:cs="Arial"/>
          <w:sz w:val="24"/>
          <w:szCs w:val="24"/>
        </w:rPr>
        <w:t xml:space="preserve"> </w:t>
      </w:r>
      <w:r w:rsidR="00DC4D4C" w:rsidRPr="002578BE">
        <w:rPr>
          <w:rFonts w:ascii="Arial" w:eastAsia="Calibri" w:hAnsi="Arial" w:cs="Arial"/>
          <w:sz w:val="24"/>
          <w:szCs w:val="24"/>
        </w:rPr>
        <w:t>W trakcie prac niedopuszczalne jest stosowanie niebezpiecznych preparatów chemicznych.</w:t>
      </w:r>
    </w:p>
    <w:p w:rsidR="00BD7203" w:rsidRPr="002578BE" w:rsidRDefault="00BD7203" w:rsidP="00EF3380">
      <w:pPr>
        <w:pStyle w:val="Tekstpodstawowy"/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Wykonawca zobowiązany jest znać wszelkie przepisy wydane przez organy administracji państwowej i samorządowej, które są w jakikolwiek sposób związane </w:t>
      </w:r>
      <w:r w:rsidRPr="002578BE">
        <w:rPr>
          <w:rFonts w:ascii="Arial" w:hAnsi="Arial" w:cs="Arial"/>
          <w:sz w:val="24"/>
          <w:szCs w:val="24"/>
        </w:rPr>
        <w:br/>
        <w:t xml:space="preserve">z robotami i będzie w pełni odpowiedzialny za przestrzeganie tych praw, przepisów </w:t>
      </w:r>
      <w:r w:rsidRPr="002578BE">
        <w:rPr>
          <w:rFonts w:ascii="Arial" w:hAnsi="Arial" w:cs="Arial"/>
          <w:sz w:val="24"/>
          <w:szCs w:val="24"/>
        </w:rPr>
        <w:br/>
        <w:t xml:space="preserve">i wytycznych podczas prowadzenia robót. </w:t>
      </w:r>
    </w:p>
    <w:p w:rsidR="00BD7203" w:rsidRPr="002578BE" w:rsidRDefault="00BD7203" w:rsidP="002578BE">
      <w:pPr>
        <w:tabs>
          <w:tab w:val="left" w:pos="32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D7203" w:rsidRPr="002578BE" w:rsidRDefault="00EF3380" w:rsidP="002578BE">
      <w:pPr>
        <w:pStyle w:val="Akapitzlist"/>
        <w:widowControl w:val="0"/>
        <w:numPr>
          <w:ilvl w:val="0"/>
          <w:numId w:val="3"/>
        </w:numPr>
        <w:tabs>
          <w:tab w:val="left" w:pos="358"/>
          <w:tab w:val="left" w:pos="539"/>
        </w:tabs>
        <w:spacing w:after="0" w:line="360" w:lineRule="auto"/>
        <w:ind w:left="357" w:hanging="24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7203" w:rsidRPr="002578BE">
        <w:rPr>
          <w:rFonts w:ascii="Arial" w:hAnsi="Arial" w:cs="Arial"/>
          <w:b/>
          <w:w w:val="105"/>
          <w:sz w:val="24"/>
          <w:szCs w:val="24"/>
        </w:rPr>
        <w:t>MATERIAŁY</w:t>
      </w:r>
    </w:p>
    <w:p w:rsidR="00BD7203" w:rsidRPr="00EF3380" w:rsidRDefault="00EB6589" w:rsidP="002578BE">
      <w:pPr>
        <w:pStyle w:val="Akapitzlist"/>
        <w:widowControl w:val="0"/>
        <w:numPr>
          <w:ilvl w:val="1"/>
          <w:numId w:val="3"/>
        </w:numPr>
        <w:tabs>
          <w:tab w:val="left" w:pos="358"/>
          <w:tab w:val="left" w:pos="53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3380">
        <w:rPr>
          <w:rFonts w:ascii="Arial" w:hAnsi="Arial" w:cs="Arial"/>
          <w:b/>
          <w:sz w:val="24"/>
          <w:szCs w:val="24"/>
        </w:rPr>
        <w:t>Wymagania ogólne.</w:t>
      </w:r>
    </w:p>
    <w:p w:rsidR="00BD7203" w:rsidRPr="002578BE" w:rsidRDefault="00EF3380" w:rsidP="00EF3380">
      <w:pPr>
        <w:widowControl w:val="0"/>
        <w:tabs>
          <w:tab w:val="left" w:pos="358"/>
          <w:tab w:val="left" w:pos="53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BD7203" w:rsidRPr="002578BE">
        <w:rPr>
          <w:rFonts w:ascii="Arial" w:hAnsi="Arial" w:cs="Arial"/>
          <w:color w:val="000000"/>
          <w:sz w:val="24"/>
          <w:szCs w:val="24"/>
        </w:rPr>
        <w:t>Wykonawca do wykonania zadania powinien stosować materiały które  posiadają:</w:t>
      </w:r>
      <w:r w:rsidR="00BD7203" w:rsidRPr="002578BE">
        <w:rPr>
          <w:rFonts w:ascii="Arial" w:hAnsi="Arial" w:cs="Arial"/>
          <w:color w:val="000000"/>
          <w:sz w:val="24"/>
          <w:szCs w:val="24"/>
        </w:rPr>
        <w:br/>
        <w:t xml:space="preserve">- certyfikat na znak bezpieczeństwa wskazujący, że zapewniono zgodność </w:t>
      </w:r>
      <w:r w:rsidR="00BD7203" w:rsidRPr="002578BE">
        <w:rPr>
          <w:rFonts w:ascii="Arial" w:hAnsi="Arial" w:cs="Arial"/>
          <w:color w:val="000000"/>
          <w:sz w:val="24"/>
          <w:szCs w:val="24"/>
        </w:rPr>
        <w:br/>
        <w:t>z kryteriami technicznymi określonymi na podstawie Polskich Norm, aprobat technicznych oraz właściwych przepisów i dokumentów technicznych</w:t>
      </w:r>
      <w:r w:rsidR="00BD7203" w:rsidRPr="002578BE">
        <w:rPr>
          <w:rFonts w:ascii="Arial" w:hAnsi="Arial" w:cs="Arial"/>
          <w:color w:val="000000"/>
          <w:sz w:val="24"/>
          <w:szCs w:val="24"/>
        </w:rPr>
        <w:br/>
        <w:t>- deklaracje zgodności lub certyfikaty zgodności z aprobatą techniczną, dla których nie ustalono Polskiej Normy;</w:t>
      </w:r>
    </w:p>
    <w:p w:rsidR="00BD7203" w:rsidRPr="002578BE" w:rsidRDefault="00BD7203" w:rsidP="002578BE">
      <w:pPr>
        <w:widowControl w:val="0"/>
        <w:tabs>
          <w:tab w:val="left" w:pos="358"/>
          <w:tab w:val="left" w:pos="539"/>
        </w:tabs>
        <w:spacing w:after="0" w:line="360" w:lineRule="auto"/>
        <w:ind w:left="117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color w:val="000000"/>
          <w:sz w:val="24"/>
          <w:szCs w:val="24"/>
        </w:rPr>
        <w:t>- atesty i świadectwa badań pozwalające na stwierdzenie właściwego zastosowania.</w:t>
      </w:r>
    </w:p>
    <w:p w:rsidR="00BD7203" w:rsidRPr="002578BE" w:rsidRDefault="00BD7203" w:rsidP="00EF3380">
      <w:pPr>
        <w:pStyle w:val="Tekstpodstawowy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Materiały nie odpowiadające wymaganiom jakościowym zostaną przez Wykonawcę </w:t>
      </w:r>
      <w:r w:rsidR="00EF3380">
        <w:rPr>
          <w:rFonts w:ascii="Arial" w:hAnsi="Arial" w:cs="Arial"/>
          <w:sz w:val="24"/>
          <w:szCs w:val="24"/>
        </w:rPr>
        <w:t xml:space="preserve">wywiezione z terenu budowy. </w:t>
      </w:r>
      <w:r w:rsidRPr="002578BE">
        <w:rPr>
          <w:rFonts w:ascii="Arial" w:hAnsi="Arial" w:cs="Arial"/>
          <w:sz w:val="24"/>
          <w:szCs w:val="24"/>
        </w:rPr>
        <w:t>Każdy rodzaj robót, w k</w:t>
      </w:r>
      <w:r w:rsidR="00EF3380">
        <w:rPr>
          <w:rFonts w:ascii="Arial" w:hAnsi="Arial" w:cs="Arial"/>
          <w:sz w:val="24"/>
          <w:szCs w:val="24"/>
        </w:rPr>
        <w:t>tórych znajdują się niezbadane i niezaakceptowane materiały</w:t>
      </w:r>
      <w:r w:rsidRPr="002578BE">
        <w:rPr>
          <w:rFonts w:ascii="Arial" w:hAnsi="Arial" w:cs="Arial"/>
          <w:sz w:val="24"/>
          <w:szCs w:val="24"/>
        </w:rPr>
        <w:t xml:space="preserve"> Wykonawca wykonuje na własne ryzyko licząc się, że nie będzie przyjęty i zostanie usunięty na koszt Wykonawcy oraz niezapłacony.</w:t>
      </w:r>
    </w:p>
    <w:p w:rsidR="00363952" w:rsidRDefault="00BD7203" w:rsidP="00EF3380">
      <w:pPr>
        <w:pStyle w:val="Tekstpodstawowy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lastRenderedPageBreak/>
        <w:t>Wykonawca zapewni, aby tymczasowo składowane materiały, do czasu gdy będą one potrzebne do robót, były zabezpieczone przed zanieczyszczeniem, zachowały swoją jakość i właściwość do robót</w:t>
      </w:r>
      <w:r w:rsidR="00363952">
        <w:rPr>
          <w:rFonts w:ascii="Arial" w:hAnsi="Arial" w:cs="Arial"/>
          <w:sz w:val="24"/>
          <w:szCs w:val="24"/>
        </w:rPr>
        <w:t xml:space="preserve">. </w:t>
      </w:r>
    </w:p>
    <w:p w:rsidR="00BD7203" w:rsidRPr="002578BE" w:rsidRDefault="00BD7203" w:rsidP="00EF3380">
      <w:pPr>
        <w:pStyle w:val="Tekstpodstawowy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Jeśli </w:t>
      </w:r>
      <w:r w:rsidR="00363952">
        <w:rPr>
          <w:rFonts w:ascii="Arial" w:hAnsi="Arial" w:cs="Arial"/>
          <w:sz w:val="24"/>
          <w:szCs w:val="24"/>
        </w:rPr>
        <w:t>istnieje</w:t>
      </w:r>
      <w:r w:rsidRPr="002578BE">
        <w:rPr>
          <w:rFonts w:ascii="Arial" w:hAnsi="Arial" w:cs="Arial"/>
          <w:sz w:val="24"/>
          <w:szCs w:val="24"/>
        </w:rPr>
        <w:t xml:space="preserve"> możliwość zastosowania różnych rodzajów materiałów do wykonywania poszczególnych elementów robót, Wykonawca powiadomi </w:t>
      </w:r>
      <w:r w:rsidR="00363952">
        <w:rPr>
          <w:rFonts w:ascii="Arial" w:hAnsi="Arial" w:cs="Arial"/>
          <w:sz w:val="24"/>
          <w:szCs w:val="24"/>
        </w:rPr>
        <w:t xml:space="preserve">Inwestora </w:t>
      </w:r>
      <w:r w:rsidRPr="002578BE">
        <w:rPr>
          <w:rFonts w:ascii="Arial" w:hAnsi="Arial" w:cs="Arial"/>
          <w:sz w:val="24"/>
          <w:szCs w:val="24"/>
        </w:rPr>
        <w:t xml:space="preserve">o zamiarze zastosowania konkretnego rodzaju materiału. Wybrany i zaakceptowany rodzaj materiału nie może być później zamieniany bez zgody </w:t>
      </w:r>
      <w:r w:rsidR="00363952">
        <w:rPr>
          <w:rFonts w:ascii="Arial" w:hAnsi="Arial" w:cs="Arial"/>
          <w:sz w:val="24"/>
          <w:szCs w:val="24"/>
        </w:rPr>
        <w:t>Inwestora</w:t>
      </w:r>
      <w:r w:rsidRPr="002578BE">
        <w:rPr>
          <w:rFonts w:ascii="Arial" w:hAnsi="Arial" w:cs="Arial"/>
          <w:sz w:val="24"/>
          <w:szCs w:val="24"/>
        </w:rPr>
        <w:t>.</w:t>
      </w:r>
    </w:p>
    <w:p w:rsidR="00BD7203" w:rsidRPr="002578BE" w:rsidRDefault="00BD7203" w:rsidP="002578BE">
      <w:pPr>
        <w:pStyle w:val="Tekstpodstawow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7203" w:rsidRPr="002578BE" w:rsidRDefault="00BD7203" w:rsidP="002578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Materiały stosowane do wykonania robót powinny mieć:</w:t>
      </w:r>
    </w:p>
    <w:p w:rsidR="00BD7203" w:rsidRPr="002578BE" w:rsidRDefault="00BD7203" w:rsidP="002578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– oznakowanie znakiem CE oznaczające, że dokonano oceny ich zgodności ze zharmonizowaną normą europejską, wprowadzona do zbioru Polskich Norm, </w:t>
      </w:r>
      <w:r w:rsidRPr="002578BE">
        <w:rPr>
          <w:rFonts w:ascii="Arial" w:hAnsi="Arial" w:cs="Arial"/>
          <w:sz w:val="24"/>
          <w:szCs w:val="24"/>
        </w:rPr>
        <w:br/>
        <w:t>z europejską aprobatą techniczną lub krajową specyfikacją techniczną państwa członkowskiego Unii Europejskiej lub Europejskiego Obszaru Gospodarczego, uznana przez Komisję Europejską za zgodna z wymaganiami podstawowymi, albo</w:t>
      </w:r>
    </w:p>
    <w:p w:rsidR="00BD7203" w:rsidRPr="002578BE" w:rsidRDefault="00BD7203" w:rsidP="002578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– deklaracje zgodności z uznanymi regułami sztuki budowlanej wydaną przez producenta, jeżeli dotyczy ona wyrobu umieszczonego w wykazie wyrobów mających niewielkie znaczenie dla zdrowia i bezpieczeństwa określonym przez Komisję Europejską, albo</w:t>
      </w:r>
    </w:p>
    <w:p w:rsidR="00BD7203" w:rsidRPr="002578BE" w:rsidRDefault="00BD7203" w:rsidP="002578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– oznakowanie znakiem budowlanym oznaczające, że są to wyroby nie podlegające obowiązkowemu oznakowaniu CE, dla których dokonano oceny zgodności z Polską Normą lub aprobatą techniczną, bądź uznano </w:t>
      </w:r>
      <w:r w:rsidR="00B86867">
        <w:rPr>
          <w:rFonts w:ascii="Arial" w:hAnsi="Arial" w:cs="Arial"/>
          <w:sz w:val="24"/>
          <w:szCs w:val="24"/>
        </w:rPr>
        <w:t>za „regionalny wyrób budowlany”.</w:t>
      </w:r>
      <w:r w:rsidRPr="002578BE">
        <w:rPr>
          <w:rFonts w:ascii="Arial" w:hAnsi="Arial" w:cs="Arial"/>
          <w:sz w:val="24"/>
          <w:szCs w:val="24"/>
        </w:rPr>
        <w:t xml:space="preserve"> </w:t>
      </w:r>
    </w:p>
    <w:p w:rsidR="00BD7203" w:rsidRPr="002578BE" w:rsidRDefault="00BD7203" w:rsidP="003639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Dodatkowo oznakowanie powinno umożliwiać identyfikacje producenta i typu wyrobu, kraju pochodzenia, daty produkcji.</w:t>
      </w:r>
    </w:p>
    <w:p w:rsidR="00DC4D4C" w:rsidRPr="002578BE" w:rsidRDefault="00DC4D4C" w:rsidP="00363952">
      <w:pPr>
        <w:pStyle w:val="Tekstpodstawowywcity"/>
        <w:spacing w:after="0" w:line="36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2578BE">
        <w:rPr>
          <w:rFonts w:ascii="Arial" w:eastAsia="Calibri" w:hAnsi="Arial" w:cs="Arial"/>
          <w:sz w:val="24"/>
          <w:szCs w:val="24"/>
        </w:rPr>
        <w:t xml:space="preserve">Warunki przechowywania, transportu i składowania </w:t>
      </w:r>
      <w:r w:rsidRPr="002578BE">
        <w:rPr>
          <w:rFonts w:ascii="Arial" w:hAnsi="Arial" w:cs="Arial"/>
          <w:sz w:val="24"/>
          <w:szCs w:val="24"/>
        </w:rPr>
        <w:t xml:space="preserve">materiałów </w:t>
      </w:r>
      <w:r w:rsidRPr="002578BE">
        <w:rPr>
          <w:rFonts w:ascii="Arial" w:eastAsia="Calibri" w:hAnsi="Arial" w:cs="Arial"/>
          <w:sz w:val="24"/>
          <w:szCs w:val="24"/>
        </w:rPr>
        <w:t xml:space="preserve">zgodne </w:t>
      </w:r>
      <w:r w:rsidR="00363952">
        <w:rPr>
          <w:rFonts w:ascii="Arial" w:eastAsia="Calibri" w:hAnsi="Arial" w:cs="Arial"/>
          <w:sz w:val="24"/>
          <w:szCs w:val="24"/>
        </w:rPr>
        <w:br/>
      </w:r>
      <w:r w:rsidRPr="002578BE">
        <w:rPr>
          <w:rFonts w:ascii="Arial" w:eastAsia="Calibri" w:hAnsi="Arial" w:cs="Arial"/>
          <w:sz w:val="24"/>
          <w:szCs w:val="24"/>
        </w:rPr>
        <w:t xml:space="preserve">z wytycznymi producenta ujętymi na opakowaniu. </w:t>
      </w:r>
    </w:p>
    <w:p w:rsidR="00EB6589" w:rsidRPr="002578BE" w:rsidRDefault="00EB6589" w:rsidP="002578BE">
      <w:pPr>
        <w:pStyle w:val="Tekstpodstawowywcity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63952" w:rsidRDefault="00EB6589" w:rsidP="00363952">
      <w:pPr>
        <w:pStyle w:val="Akapitzlist"/>
        <w:numPr>
          <w:ilvl w:val="1"/>
          <w:numId w:val="3"/>
        </w:numPr>
        <w:tabs>
          <w:tab w:val="left" w:pos="324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63952">
        <w:rPr>
          <w:rFonts w:ascii="Arial" w:eastAsia="Calibri" w:hAnsi="Arial" w:cs="Arial"/>
          <w:b/>
          <w:sz w:val="24"/>
          <w:szCs w:val="24"/>
        </w:rPr>
        <w:t>Wymagania szczegółowe.</w:t>
      </w:r>
    </w:p>
    <w:p w:rsidR="001F4C74" w:rsidRDefault="001F4C74" w:rsidP="001F4C74">
      <w:pPr>
        <w:tabs>
          <w:tab w:val="left" w:pos="324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F4C74" w:rsidRDefault="001F4C74" w:rsidP="009272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4C74">
        <w:rPr>
          <w:rFonts w:ascii="Arial" w:eastAsia="Calibri" w:hAnsi="Arial" w:cs="Arial"/>
          <w:b/>
          <w:sz w:val="24"/>
          <w:szCs w:val="24"/>
        </w:rPr>
        <w:t xml:space="preserve">- grunt </w:t>
      </w:r>
      <w:r>
        <w:rPr>
          <w:rFonts w:ascii="Arial" w:eastAsia="Calibri" w:hAnsi="Arial" w:cs="Arial"/>
          <w:b/>
          <w:sz w:val="24"/>
          <w:szCs w:val="24"/>
        </w:rPr>
        <w:t>–</w:t>
      </w:r>
      <w:r w:rsidRPr="001F4C7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F4C74">
        <w:rPr>
          <w:rFonts w:ascii="Arial" w:eastAsia="Calibri" w:hAnsi="Arial" w:cs="Arial"/>
          <w:sz w:val="24"/>
          <w:szCs w:val="24"/>
        </w:rPr>
        <w:t>zastosować g</w:t>
      </w:r>
      <w:r>
        <w:rPr>
          <w:rFonts w:ascii="Arial" w:hAnsi="Arial" w:cs="Arial"/>
          <w:sz w:val="24"/>
          <w:szCs w:val="24"/>
        </w:rPr>
        <w:t>runt głęboko penetrujący, preparat doskonale wzmacniający</w:t>
      </w:r>
      <w:r w:rsidRPr="001F4C74">
        <w:rPr>
          <w:rFonts w:ascii="Arial" w:hAnsi="Arial" w:cs="Arial"/>
          <w:sz w:val="24"/>
          <w:szCs w:val="24"/>
        </w:rPr>
        <w:t xml:space="preserve"> różnego ro</w:t>
      </w:r>
      <w:r>
        <w:rPr>
          <w:rFonts w:ascii="Arial" w:hAnsi="Arial" w:cs="Arial"/>
          <w:sz w:val="24"/>
          <w:szCs w:val="24"/>
        </w:rPr>
        <w:t>dzaju podłoża orz zmniejszający</w:t>
      </w:r>
      <w:r w:rsidRPr="001F4C74">
        <w:rPr>
          <w:rFonts w:ascii="Arial" w:hAnsi="Arial" w:cs="Arial"/>
          <w:sz w:val="24"/>
          <w:szCs w:val="24"/>
        </w:rPr>
        <w:t xml:space="preserve"> ich chłonność. Produkt wygodny w aplikacji, nałoż</w:t>
      </w:r>
      <w:r>
        <w:rPr>
          <w:rFonts w:ascii="Arial" w:hAnsi="Arial" w:cs="Arial"/>
          <w:sz w:val="24"/>
          <w:szCs w:val="24"/>
        </w:rPr>
        <w:t>enie</w:t>
      </w:r>
      <w:r w:rsidRPr="001F4C74">
        <w:rPr>
          <w:rFonts w:ascii="Arial" w:hAnsi="Arial" w:cs="Arial"/>
          <w:sz w:val="24"/>
          <w:szCs w:val="24"/>
        </w:rPr>
        <w:t xml:space="preserve"> go na powierzchnię za pomocą wałka bądź pędzla. </w:t>
      </w:r>
      <w:r>
        <w:rPr>
          <w:rFonts w:ascii="Arial" w:hAnsi="Arial" w:cs="Arial"/>
          <w:sz w:val="24"/>
          <w:szCs w:val="24"/>
        </w:rPr>
        <w:t>Przeznaczony do powierzchni wewnętrznych budynku</w:t>
      </w:r>
      <w:r w:rsidRPr="001F4C74">
        <w:rPr>
          <w:rFonts w:ascii="Arial" w:hAnsi="Arial" w:cs="Arial"/>
          <w:sz w:val="24"/>
          <w:szCs w:val="24"/>
        </w:rPr>
        <w:t xml:space="preserve">. Preparat stosować zarówno na </w:t>
      </w:r>
      <w:r>
        <w:rPr>
          <w:rFonts w:ascii="Arial" w:hAnsi="Arial" w:cs="Arial"/>
          <w:sz w:val="24"/>
          <w:szCs w:val="24"/>
        </w:rPr>
        <w:t xml:space="preserve">fragmenty </w:t>
      </w:r>
      <w:r w:rsidRPr="001F4C74">
        <w:rPr>
          <w:rFonts w:ascii="Arial" w:hAnsi="Arial" w:cs="Arial"/>
          <w:sz w:val="24"/>
          <w:szCs w:val="24"/>
        </w:rPr>
        <w:t xml:space="preserve">ścian jak i na podłoża. </w:t>
      </w:r>
      <w:r w:rsidR="0060216B">
        <w:rPr>
          <w:rFonts w:ascii="Arial" w:hAnsi="Arial" w:cs="Arial"/>
          <w:sz w:val="24"/>
          <w:szCs w:val="24"/>
        </w:rPr>
        <w:t>Tworzący</w:t>
      </w:r>
      <w:r w:rsidRPr="001F4C74">
        <w:rPr>
          <w:rFonts w:ascii="Arial" w:hAnsi="Arial" w:cs="Arial"/>
          <w:sz w:val="24"/>
          <w:szCs w:val="24"/>
        </w:rPr>
        <w:t xml:space="preserve"> warstwę</w:t>
      </w:r>
      <w:r w:rsidR="0060216B">
        <w:rPr>
          <w:rFonts w:ascii="Arial" w:hAnsi="Arial" w:cs="Arial"/>
          <w:sz w:val="24"/>
          <w:szCs w:val="24"/>
        </w:rPr>
        <w:t>,</w:t>
      </w:r>
      <w:r w:rsidRPr="001F4C74">
        <w:rPr>
          <w:rFonts w:ascii="Arial" w:hAnsi="Arial" w:cs="Arial"/>
          <w:sz w:val="24"/>
          <w:szCs w:val="24"/>
        </w:rPr>
        <w:t xml:space="preserve"> która jest paro przepuszczalny. </w:t>
      </w:r>
    </w:p>
    <w:p w:rsidR="0015466C" w:rsidRDefault="006E6007" w:rsidP="009272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- zaprawa samo</w:t>
      </w:r>
      <w:r w:rsidR="0060216B" w:rsidRPr="0060216B">
        <w:rPr>
          <w:rFonts w:ascii="Arial" w:eastAsia="Calibri" w:hAnsi="Arial" w:cs="Arial"/>
          <w:b/>
          <w:sz w:val="24"/>
          <w:szCs w:val="24"/>
        </w:rPr>
        <w:t>poziomująca</w:t>
      </w:r>
      <w:r w:rsidR="0060216B">
        <w:rPr>
          <w:rFonts w:ascii="Arial" w:eastAsia="Calibri" w:hAnsi="Arial" w:cs="Arial"/>
          <w:sz w:val="24"/>
          <w:szCs w:val="24"/>
        </w:rPr>
        <w:t xml:space="preserve"> - </w:t>
      </w:r>
      <w:r w:rsidR="0060216B">
        <w:rPr>
          <w:rFonts w:ascii="Arial" w:hAnsi="Arial" w:cs="Arial"/>
          <w:sz w:val="24"/>
          <w:szCs w:val="24"/>
        </w:rPr>
        <w:t>z</w:t>
      </w:r>
      <w:r w:rsidR="0015466C" w:rsidRPr="0060216B">
        <w:rPr>
          <w:rFonts w:ascii="Arial" w:hAnsi="Arial" w:cs="Arial"/>
          <w:sz w:val="24"/>
          <w:szCs w:val="24"/>
        </w:rPr>
        <w:t>aprawa służ</w:t>
      </w:r>
      <w:r w:rsidR="0060216B">
        <w:rPr>
          <w:rFonts w:ascii="Arial" w:hAnsi="Arial" w:cs="Arial"/>
          <w:sz w:val="24"/>
          <w:szCs w:val="24"/>
        </w:rPr>
        <w:t>ąca</w:t>
      </w:r>
      <w:r w:rsidR="0015466C" w:rsidRPr="0060216B">
        <w:rPr>
          <w:rFonts w:ascii="Arial" w:hAnsi="Arial" w:cs="Arial"/>
          <w:sz w:val="24"/>
          <w:szCs w:val="24"/>
        </w:rPr>
        <w:t xml:space="preserve"> do wykonywania warstw wyrównawczych bezpośrednio związanych z podłożem. </w:t>
      </w:r>
      <w:r w:rsidR="0060216B">
        <w:rPr>
          <w:rFonts w:ascii="Arial" w:hAnsi="Arial" w:cs="Arial"/>
          <w:sz w:val="24"/>
          <w:szCs w:val="24"/>
        </w:rPr>
        <w:t>O</w:t>
      </w:r>
      <w:r w:rsidR="0015466C" w:rsidRPr="0060216B">
        <w:rPr>
          <w:rFonts w:ascii="Arial" w:hAnsi="Arial" w:cs="Arial"/>
          <w:sz w:val="24"/>
          <w:szCs w:val="24"/>
        </w:rPr>
        <w:t xml:space="preserve">dpowiednia do wyrównywania i wygładzania stropów betonowych oraz podkładów cementowych (także grzejnych) i anhydrytowych pod posadzki z płytek ceramicznych i wszelkiego rodzaju wykładziny podłogowe, PCW. </w:t>
      </w:r>
      <w:r w:rsidR="0060216B">
        <w:rPr>
          <w:rFonts w:ascii="Arial" w:hAnsi="Arial" w:cs="Arial"/>
          <w:sz w:val="24"/>
          <w:szCs w:val="24"/>
        </w:rPr>
        <w:t>Do zastosowania</w:t>
      </w:r>
      <w:r w:rsidR="0015466C" w:rsidRPr="0060216B">
        <w:rPr>
          <w:rFonts w:ascii="Arial" w:hAnsi="Arial" w:cs="Arial"/>
          <w:sz w:val="24"/>
          <w:szCs w:val="24"/>
        </w:rPr>
        <w:t xml:space="preserve"> wewnątrz budynków, </w:t>
      </w:r>
      <w:r w:rsidR="00A3376D">
        <w:rPr>
          <w:rFonts w:ascii="Arial" w:hAnsi="Arial" w:cs="Arial"/>
          <w:sz w:val="24"/>
          <w:szCs w:val="24"/>
        </w:rPr>
        <w:br/>
      </w:r>
      <w:r w:rsidR="0015466C" w:rsidRPr="0060216B">
        <w:rPr>
          <w:rFonts w:ascii="Arial" w:hAnsi="Arial" w:cs="Arial"/>
          <w:sz w:val="24"/>
          <w:szCs w:val="24"/>
        </w:rPr>
        <w:t xml:space="preserve">w miejscach nienarażonych na trwałe zawilgocenie. </w:t>
      </w:r>
    </w:p>
    <w:p w:rsidR="00417462" w:rsidRPr="00417462" w:rsidRDefault="00417462" w:rsidP="009272D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7462">
        <w:rPr>
          <w:rStyle w:val="hgkelc"/>
          <w:rFonts w:ascii="Arial" w:hAnsi="Arial" w:cs="Arial"/>
          <w:b/>
          <w:sz w:val="24"/>
          <w:szCs w:val="24"/>
        </w:rPr>
        <w:t>- płyta OSB -</w:t>
      </w:r>
      <w:r>
        <w:rPr>
          <w:rStyle w:val="hgkelc"/>
          <w:rFonts w:ascii="Arial" w:hAnsi="Arial" w:cs="Arial"/>
          <w:sz w:val="24"/>
          <w:szCs w:val="24"/>
        </w:rPr>
        <w:t xml:space="preserve"> c</w:t>
      </w:r>
      <w:r w:rsidRPr="00417462">
        <w:rPr>
          <w:rStyle w:val="hgkelc"/>
          <w:rFonts w:ascii="Arial" w:hAnsi="Arial" w:cs="Arial"/>
          <w:sz w:val="24"/>
          <w:szCs w:val="24"/>
        </w:rPr>
        <w:t xml:space="preserve">echują ją dobre parametry wytrzymałościowe, odporność na uderzenia, bardzo dobra izolacyjność cieplna i akustyczna, stabilność kształtu i wymiarów. Produkowana z zastosowaniem żywic syntetycznych dzięki czemu </w:t>
      </w:r>
      <w:r w:rsidRPr="00417462">
        <w:rPr>
          <w:rStyle w:val="hgkelc"/>
          <w:rFonts w:ascii="Arial" w:hAnsi="Arial" w:cs="Arial"/>
          <w:bCs/>
          <w:sz w:val="24"/>
          <w:szCs w:val="24"/>
        </w:rPr>
        <w:t>płyta</w:t>
      </w:r>
      <w:r w:rsidRPr="00417462">
        <w:rPr>
          <w:rStyle w:val="hgkelc"/>
          <w:rFonts w:ascii="Arial" w:hAnsi="Arial" w:cs="Arial"/>
          <w:sz w:val="24"/>
          <w:szCs w:val="24"/>
        </w:rPr>
        <w:t xml:space="preserve"> jest wysoce ekologiczna i przyjazna środowisku. Wymiary: </w:t>
      </w:r>
      <w:r w:rsidRPr="00417462">
        <w:rPr>
          <w:rStyle w:val="hgkelc"/>
          <w:rFonts w:ascii="Arial" w:hAnsi="Arial" w:cs="Arial"/>
          <w:bCs/>
          <w:sz w:val="24"/>
          <w:szCs w:val="24"/>
        </w:rPr>
        <w:t>25 mm</w:t>
      </w:r>
      <w:r w:rsidRPr="00417462">
        <w:rPr>
          <w:rStyle w:val="hgkelc"/>
          <w:rFonts w:ascii="Arial" w:hAnsi="Arial" w:cs="Arial"/>
          <w:sz w:val="24"/>
          <w:szCs w:val="24"/>
        </w:rPr>
        <w:t xml:space="preserve"> x 1250 </w:t>
      </w:r>
      <w:r w:rsidRPr="00417462">
        <w:rPr>
          <w:rStyle w:val="hgkelc"/>
          <w:rFonts w:ascii="Arial" w:hAnsi="Arial" w:cs="Arial"/>
          <w:bCs/>
          <w:sz w:val="24"/>
          <w:szCs w:val="24"/>
        </w:rPr>
        <w:t>mm</w:t>
      </w:r>
      <w:r w:rsidRPr="00417462">
        <w:rPr>
          <w:rStyle w:val="hgkelc"/>
          <w:rFonts w:ascii="Arial" w:hAnsi="Arial" w:cs="Arial"/>
          <w:sz w:val="24"/>
          <w:szCs w:val="24"/>
        </w:rPr>
        <w:t xml:space="preserve"> x 2500 </w:t>
      </w:r>
      <w:r w:rsidRPr="00417462">
        <w:rPr>
          <w:rStyle w:val="hgkelc"/>
          <w:rFonts w:ascii="Arial" w:hAnsi="Arial" w:cs="Arial"/>
          <w:bCs/>
          <w:sz w:val="24"/>
          <w:szCs w:val="24"/>
        </w:rPr>
        <w:t>mm</w:t>
      </w:r>
      <w:r w:rsidRPr="00417462">
        <w:rPr>
          <w:rStyle w:val="hgkelc"/>
          <w:rFonts w:ascii="Arial" w:hAnsi="Arial" w:cs="Arial"/>
          <w:sz w:val="24"/>
          <w:szCs w:val="24"/>
        </w:rPr>
        <w:t>.</w:t>
      </w:r>
    </w:p>
    <w:p w:rsidR="00A3376D" w:rsidRPr="00A3376D" w:rsidRDefault="00A3376D" w:rsidP="00A3376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76D">
        <w:rPr>
          <w:rFonts w:ascii="Arial" w:hAnsi="Arial" w:cs="Arial"/>
          <w:b/>
          <w:sz w:val="24"/>
          <w:szCs w:val="24"/>
        </w:rPr>
        <w:t>- biała gładź szpachlowa -</w:t>
      </w:r>
      <w:r>
        <w:rPr>
          <w:rFonts w:ascii="Arial" w:hAnsi="Arial" w:cs="Arial"/>
          <w:sz w:val="24"/>
          <w:szCs w:val="24"/>
        </w:rPr>
        <w:t xml:space="preserve"> </w:t>
      </w:r>
      <w:r w:rsidRPr="00A3376D">
        <w:rPr>
          <w:rFonts w:ascii="Arial" w:hAnsi="Arial" w:cs="Arial"/>
          <w:sz w:val="24"/>
          <w:szCs w:val="24"/>
        </w:rPr>
        <w:t xml:space="preserve">zaprawa wodoodporna i mrozoodporna. Sucha mieszanka wysokiej jakości białego cementu, białych wypełniaczy mineralnych i środków modyfikujących, zapewniających urabialność i przyczepność do podłoży mineralnych (np. beton, cegła, gazobeton itp.). Nie zawierającą składników toksycznych, ani podatnych na żółknięcie pod wpływem światła i warunków atmosferycznych. Zapewniający podkład pod farby emulsyjne, akrylowe, silikatowe, silikonowe i mineralne. </w:t>
      </w:r>
    </w:p>
    <w:p w:rsidR="0066216D" w:rsidRPr="0066216D" w:rsidRDefault="0066216D" w:rsidP="0066216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6216D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oświetlenie</w:t>
      </w:r>
      <w:r w:rsidRPr="00662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62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</w:t>
      </w:r>
      <w:r w:rsidR="00A7503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LED, </w:t>
      </w:r>
      <w:r w:rsidR="00A75031">
        <w:rPr>
          <w:rFonts w:ascii="Arial" w:hAnsi="Arial" w:cs="Arial"/>
        </w:rPr>
        <w:t>natynkowe</w:t>
      </w:r>
      <w:r w:rsidRPr="0066216D">
        <w:rPr>
          <w:rFonts w:ascii="Arial" w:hAnsi="Arial" w:cs="Arial"/>
        </w:rPr>
        <w:t xml:space="preserve"> do montażu na sufit lub ścianę, obudowa </w:t>
      </w:r>
      <w:r>
        <w:rPr>
          <w:rFonts w:ascii="Arial" w:hAnsi="Arial" w:cs="Arial"/>
        </w:rPr>
        <w:br/>
      </w:r>
      <w:r w:rsidRPr="0066216D">
        <w:rPr>
          <w:rFonts w:ascii="Arial" w:hAnsi="Arial" w:cs="Arial"/>
        </w:rPr>
        <w:t>w której chowa się zasilacz. Wersja SLIM cie</w:t>
      </w:r>
      <w:r w:rsidR="00A75031">
        <w:rPr>
          <w:rFonts w:ascii="Arial" w:hAnsi="Arial" w:cs="Arial"/>
        </w:rPr>
        <w:t>nka</w:t>
      </w:r>
      <w:r w:rsidRPr="0066216D">
        <w:rPr>
          <w:rFonts w:ascii="Arial" w:hAnsi="Arial" w:cs="Arial"/>
        </w:rPr>
        <w:t>, estetyczne wykonanie.</w:t>
      </w:r>
      <w:r>
        <w:rPr>
          <w:rFonts w:ascii="Arial" w:hAnsi="Arial" w:cs="Arial"/>
        </w:rPr>
        <w:t xml:space="preserve"> </w:t>
      </w:r>
      <w:r w:rsidRPr="0066216D">
        <w:rPr>
          <w:rFonts w:ascii="Arial" w:hAnsi="Arial" w:cs="Arial"/>
        </w:rPr>
        <w:t>O d</w:t>
      </w:r>
      <w:r w:rsidRPr="0066216D">
        <w:rPr>
          <w:rStyle w:val="Pogrubienie"/>
          <w:rFonts w:ascii="Arial" w:hAnsi="Arial" w:cs="Arial"/>
          <w:b w:val="0"/>
        </w:rPr>
        <w:t xml:space="preserve">obrych parametrach świetlnych. Barwa światła </w:t>
      </w:r>
      <w:r w:rsidR="00A75031">
        <w:rPr>
          <w:rStyle w:val="Pogrubienie"/>
          <w:rFonts w:ascii="Arial" w:hAnsi="Arial" w:cs="Arial"/>
          <w:b w:val="0"/>
        </w:rPr>
        <w:t xml:space="preserve">do ustalenia z Inwestorem. </w:t>
      </w:r>
      <w:r w:rsidRPr="0066216D">
        <w:rPr>
          <w:rStyle w:val="Pogrubienie"/>
          <w:rFonts w:ascii="Arial" w:hAnsi="Arial" w:cs="Arial"/>
        </w:rPr>
        <w:t xml:space="preserve"> </w:t>
      </w:r>
      <w:r w:rsidR="00A75031" w:rsidRPr="00A75031">
        <w:rPr>
          <w:rStyle w:val="Pogrubienie"/>
          <w:rFonts w:ascii="Arial" w:hAnsi="Arial" w:cs="Arial"/>
          <w:b w:val="0"/>
        </w:rPr>
        <w:t>Kolorystyka opraw do akceptacji przez Inwestora.</w:t>
      </w:r>
      <w:r w:rsidR="00A75031">
        <w:rPr>
          <w:rStyle w:val="Pogrubienie"/>
          <w:rFonts w:ascii="Arial" w:hAnsi="Arial" w:cs="Arial"/>
        </w:rPr>
        <w:t xml:space="preserve"> </w:t>
      </w:r>
    </w:p>
    <w:p w:rsidR="00214D45" w:rsidRPr="00214D45" w:rsidRDefault="00214D45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k</w:t>
      </w:r>
      <w:r w:rsidRPr="00214D45">
        <w:rPr>
          <w:rFonts w:ascii="Arial" w:hAnsi="Arial" w:cs="Arial"/>
          <w:b/>
          <w:bCs/>
          <w:sz w:val="24"/>
          <w:szCs w:val="24"/>
        </w:rPr>
        <w:t>lej do płytek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- e</w:t>
      </w:r>
      <w:r w:rsidRPr="00214D45">
        <w:rPr>
          <w:rFonts w:ascii="Arial" w:eastAsia="ArialMT" w:hAnsi="Arial" w:cs="Arial"/>
          <w:sz w:val="24"/>
          <w:szCs w:val="24"/>
        </w:rPr>
        <w:t>lastyczna zaprawa klejowa o podwyższonej przyczepności i elastyczności, charakteryzuje się dobrą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214D45">
        <w:rPr>
          <w:rFonts w:ascii="Arial" w:eastAsia="ArialMT" w:hAnsi="Arial" w:cs="Arial"/>
          <w:sz w:val="24"/>
          <w:szCs w:val="24"/>
        </w:rPr>
        <w:t>przyczepnością do podłoża i płytek, stabilnością na powierzchniach pionowych (brak spływu)</w:t>
      </w:r>
    </w:p>
    <w:p w:rsidR="00214D45" w:rsidRPr="00214D45" w:rsidRDefault="00214D45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214D45">
        <w:rPr>
          <w:rFonts w:ascii="Arial" w:eastAsia="ArialMT" w:hAnsi="Arial" w:cs="Arial"/>
          <w:sz w:val="24"/>
          <w:szCs w:val="24"/>
        </w:rPr>
        <w:t>- Wyrób zgodny z : PN-EN 12004</w:t>
      </w:r>
    </w:p>
    <w:p w:rsidR="00214D45" w:rsidRPr="00214D45" w:rsidRDefault="00214D45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214D45">
        <w:rPr>
          <w:rFonts w:ascii="Arial" w:eastAsia="ArialMT" w:hAnsi="Arial" w:cs="Arial"/>
          <w:sz w:val="24"/>
          <w:szCs w:val="24"/>
        </w:rPr>
        <w:t>- Klasa wg EN 12004 C1T</w:t>
      </w:r>
    </w:p>
    <w:p w:rsidR="00214D45" w:rsidRDefault="00214D45" w:rsidP="00214D45">
      <w:pPr>
        <w:tabs>
          <w:tab w:val="left" w:pos="426"/>
        </w:tabs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214D45">
        <w:rPr>
          <w:rFonts w:ascii="Arial" w:eastAsia="ArialMT" w:hAnsi="Arial" w:cs="Arial"/>
          <w:sz w:val="24"/>
          <w:szCs w:val="24"/>
        </w:rPr>
        <w:t>- Przyczepność początkowa ≥0,5 N/mm2</w:t>
      </w:r>
    </w:p>
    <w:p w:rsidR="00214D45" w:rsidRDefault="00214D45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f</w:t>
      </w:r>
      <w:r w:rsidRPr="00214D45">
        <w:rPr>
          <w:rFonts w:ascii="Arial" w:hAnsi="Arial" w:cs="Arial"/>
          <w:b/>
          <w:bCs/>
          <w:sz w:val="24"/>
          <w:szCs w:val="24"/>
        </w:rPr>
        <w:t xml:space="preserve">uga elastyczna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214D45">
        <w:rPr>
          <w:rFonts w:ascii="Arial" w:eastAsia="ArialMT" w:hAnsi="Arial" w:cs="Arial"/>
          <w:sz w:val="24"/>
          <w:szCs w:val="24"/>
        </w:rPr>
        <w:t>szybkowiążąca, elastyczna zaprawa fugowa, odporna na wodę i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214D45">
        <w:rPr>
          <w:rFonts w:ascii="Arial" w:eastAsia="ArialMT" w:hAnsi="Arial" w:cs="Arial"/>
          <w:sz w:val="24"/>
          <w:szCs w:val="24"/>
        </w:rPr>
        <w:t xml:space="preserve">zabrudzenia </w:t>
      </w:r>
      <w:r w:rsidR="0048139C">
        <w:rPr>
          <w:rFonts w:ascii="Arial" w:eastAsia="ArialMT" w:hAnsi="Arial" w:cs="Arial"/>
          <w:sz w:val="24"/>
          <w:szCs w:val="24"/>
        </w:rPr>
        <w:t>- zgodna z CG2 wg PN-EN 13888 (</w:t>
      </w:r>
      <w:r w:rsidRPr="00214D45">
        <w:rPr>
          <w:rFonts w:ascii="Arial" w:eastAsia="ArialMT" w:hAnsi="Arial" w:cs="Arial"/>
          <w:sz w:val="24"/>
          <w:szCs w:val="24"/>
        </w:rPr>
        <w:t>kolorystyka taka sama jak pł</w:t>
      </w:r>
      <w:r>
        <w:rPr>
          <w:rFonts w:ascii="Arial" w:eastAsia="ArialMT" w:hAnsi="Arial" w:cs="Arial"/>
          <w:sz w:val="24"/>
          <w:szCs w:val="24"/>
        </w:rPr>
        <w:t>ytek</w:t>
      </w:r>
      <w:r w:rsidRPr="00214D45">
        <w:rPr>
          <w:rFonts w:ascii="Arial" w:eastAsia="ArialMT" w:hAnsi="Arial" w:cs="Arial"/>
          <w:sz w:val="24"/>
          <w:szCs w:val="24"/>
        </w:rPr>
        <w:t>)</w:t>
      </w:r>
      <w:r>
        <w:rPr>
          <w:rFonts w:ascii="Arial" w:eastAsia="ArialMT" w:hAnsi="Arial" w:cs="Arial"/>
          <w:sz w:val="24"/>
          <w:szCs w:val="24"/>
        </w:rPr>
        <w:t>.</w:t>
      </w:r>
    </w:p>
    <w:p w:rsidR="0048139C" w:rsidRDefault="0048139C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48139C">
        <w:rPr>
          <w:rFonts w:ascii="Arial" w:eastAsia="ArialMT" w:hAnsi="Arial" w:cs="Arial"/>
          <w:b/>
          <w:sz w:val="24"/>
          <w:szCs w:val="24"/>
        </w:rPr>
        <w:t>- akryl</w:t>
      </w:r>
      <w:r>
        <w:rPr>
          <w:rFonts w:ascii="Arial" w:eastAsia="ArialMT" w:hAnsi="Arial" w:cs="Arial"/>
          <w:sz w:val="24"/>
          <w:szCs w:val="24"/>
        </w:rPr>
        <w:t xml:space="preserve"> – stosowany przy łączeniach elementów, dobrej jakości, biały lub w odpowiedniej kolorystyce.</w:t>
      </w:r>
    </w:p>
    <w:p w:rsidR="005443CC" w:rsidRDefault="005443CC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5443CC">
        <w:rPr>
          <w:rFonts w:ascii="Arial" w:eastAsia="ArialMT" w:hAnsi="Arial" w:cs="Arial"/>
          <w:b/>
          <w:sz w:val="24"/>
          <w:szCs w:val="24"/>
        </w:rPr>
        <w:t>- płyty g-k</w:t>
      </w:r>
      <w:r>
        <w:rPr>
          <w:rFonts w:ascii="Arial" w:eastAsia="ArialMT" w:hAnsi="Arial" w:cs="Arial"/>
          <w:sz w:val="24"/>
          <w:szCs w:val="24"/>
        </w:rPr>
        <w:t xml:space="preserve"> – płyty gipsowe wodoodporne,</w:t>
      </w:r>
    </w:p>
    <w:p w:rsidR="00925D35" w:rsidRDefault="00925D35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925D35">
        <w:rPr>
          <w:rFonts w:ascii="Arial" w:eastAsia="ArialMT" w:hAnsi="Arial" w:cs="Arial"/>
          <w:b/>
          <w:sz w:val="24"/>
          <w:szCs w:val="24"/>
        </w:rPr>
        <w:lastRenderedPageBreak/>
        <w:t>- pozostałe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925D35">
        <w:rPr>
          <w:rFonts w:ascii="Arial" w:eastAsia="ArialMT" w:hAnsi="Arial" w:cs="Arial"/>
          <w:b/>
          <w:sz w:val="24"/>
          <w:szCs w:val="24"/>
        </w:rPr>
        <w:t xml:space="preserve">materiały do instalacji </w:t>
      </w:r>
      <w:r>
        <w:rPr>
          <w:rFonts w:ascii="Arial" w:eastAsia="ArialMT" w:hAnsi="Arial" w:cs="Arial"/>
          <w:b/>
          <w:sz w:val="24"/>
          <w:szCs w:val="24"/>
        </w:rPr>
        <w:t>elektrycznej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925D35">
        <w:rPr>
          <w:rFonts w:ascii="Arial" w:eastAsia="ArialMT" w:hAnsi="Arial" w:cs="Arial"/>
          <w:sz w:val="24"/>
          <w:szCs w:val="24"/>
        </w:rPr>
        <w:t>-</w:t>
      </w:r>
      <w:r w:rsidRPr="00925D35">
        <w:rPr>
          <w:rFonts w:ascii="Arial" w:hAnsi="Arial" w:cs="Arial"/>
          <w:sz w:val="24"/>
          <w:szCs w:val="24"/>
        </w:rPr>
        <w:t xml:space="preserve"> materiały i instalacje wbudowane muszą spełniać postanowienia aktualnych norm. Należy stosować przewody elektryczne z grupy napięciowej 450/750V. Stosować wszystkie gniazda 1-fazowe 230Vo IPX4- podwójne. </w:t>
      </w:r>
    </w:p>
    <w:p w:rsidR="00925D35" w:rsidRPr="00CE3F6A" w:rsidRDefault="00614994" w:rsidP="00CE3F6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CE3F6A">
        <w:rPr>
          <w:rFonts w:ascii="Arial" w:eastAsia="ArialMT" w:hAnsi="Arial" w:cs="Arial"/>
          <w:b/>
          <w:sz w:val="24"/>
          <w:szCs w:val="24"/>
        </w:rPr>
        <w:t>- drzwi i ościeżnica</w:t>
      </w:r>
      <w:r w:rsidR="00F97CA4">
        <w:rPr>
          <w:rFonts w:ascii="Arial" w:eastAsia="ArialMT" w:hAnsi="Arial" w:cs="Arial"/>
          <w:sz w:val="24"/>
          <w:szCs w:val="24"/>
        </w:rPr>
        <w:t xml:space="preserve"> – drzwi i ościeżnica do pomieszczeń biurowych, otwierane do środka pomieszczeń o wymiarach </w:t>
      </w:r>
      <w:r w:rsidR="000942E7">
        <w:rPr>
          <w:rFonts w:ascii="Arial" w:eastAsia="ArialMT" w:hAnsi="Arial" w:cs="Arial"/>
          <w:sz w:val="24"/>
          <w:szCs w:val="24"/>
        </w:rPr>
        <w:t xml:space="preserve">w świetle ościeżnicy </w:t>
      </w:r>
      <w:r w:rsidR="00F97CA4">
        <w:rPr>
          <w:rFonts w:ascii="Arial" w:eastAsia="ArialMT" w:hAnsi="Arial" w:cs="Arial"/>
          <w:sz w:val="24"/>
          <w:szCs w:val="24"/>
        </w:rPr>
        <w:t>90/205</w:t>
      </w:r>
      <w:r w:rsidRPr="00CE3F6A">
        <w:rPr>
          <w:rFonts w:ascii="Arial" w:eastAsia="ArialMT" w:hAnsi="Arial" w:cs="Arial"/>
          <w:sz w:val="24"/>
          <w:szCs w:val="24"/>
        </w:rPr>
        <w:t xml:space="preserve">, kolorystyka </w:t>
      </w:r>
      <w:r w:rsidR="00F97CA4">
        <w:rPr>
          <w:rFonts w:ascii="Arial" w:eastAsia="ArialMT" w:hAnsi="Arial" w:cs="Arial"/>
          <w:sz w:val="24"/>
          <w:szCs w:val="24"/>
        </w:rPr>
        <w:t>(odcień drewna) dokładny</w:t>
      </w:r>
      <w:r w:rsidRPr="00CE3F6A">
        <w:rPr>
          <w:rFonts w:ascii="Arial" w:eastAsia="ArialMT" w:hAnsi="Arial" w:cs="Arial"/>
          <w:sz w:val="24"/>
          <w:szCs w:val="24"/>
        </w:rPr>
        <w:t xml:space="preserve"> wzór do ustalenia z Inwestorem. </w:t>
      </w:r>
      <w:r w:rsidR="00F97CA4">
        <w:rPr>
          <w:rFonts w:ascii="Arial" w:eastAsia="ArialMT" w:hAnsi="Arial" w:cs="Arial"/>
          <w:sz w:val="24"/>
          <w:szCs w:val="24"/>
        </w:rPr>
        <w:t xml:space="preserve">Dopasowane standardem </w:t>
      </w:r>
      <w:r w:rsidR="000942E7">
        <w:rPr>
          <w:rFonts w:ascii="Arial" w:eastAsia="ArialMT" w:hAnsi="Arial" w:cs="Arial"/>
          <w:sz w:val="24"/>
          <w:szCs w:val="24"/>
        </w:rPr>
        <w:br/>
      </w:r>
      <w:r w:rsidR="00F97CA4">
        <w:rPr>
          <w:rFonts w:ascii="Arial" w:eastAsia="ArialMT" w:hAnsi="Arial" w:cs="Arial"/>
          <w:sz w:val="24"/>
          <w:szCs w:val="24"/>
        </w:rPr>
        <w:t xml:space="preserve">i wyglądem do już istniejących drzwi zamontowanych w budynku. </w:t>
      </w:r>
      <w:r w:rsidRPr="00CE3F6A">
        <w:rPr>
          <w:rFonts w:ascii="Arial" w:eastAsia="ArialMT" w:hAnsi="Arial" w:cs="Arial"/>
          <w:sz w:val="24"/>
          <w:szCs w:val="24"/>
        </w:rPr>
        <w:t>Zapewniające odpowiednie wyciszenie w pomieszczeniach. Wyposażone w cały komplet m.in. klamki, zamki.</w:t>
      </w:r>
    </w:p>
    <w:p w:rsidR="00614994" w:rsidRPr="00CE3F6A" w:rsidRDefault="00614994" w:rsidP="00CE3F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3F6A">
        <w:rPr>
          <w:rFonts w:ascii="Arial" w:hAnsi="Arial" w:cs="Arial"/>
          <w:b/>
          <w:sz w:val="24"/>
          <w:szCs w:val="24"/>
        </w:rPr>
        <w:t>- wykładzina dywanowa</w:t>
      </w:r>
      <w:r w:rsidRPr="00CE3F6A">
        <w:rPr>
          <w:rFonts w:ascii="Arial" w:hAnsi="Arial" w:cs="Arial"/>
          <w:sz w:val="24"/>
          <w:szCs w:val="24"/>
        </w:rPr>
        <w:t xml:space="preserve"> – wysokiej jakości, wytrzymała wykładzina dywanowa, grubość minimum 7 mm, kolor do ostatecznego ustalenia z Inwestorem.</w:t>
      </w:r>
    </w:p>
    <w:p w:rsidR="00614994" w:rsidRPr="00CE3F6A" w:rsidRDefault="00614994" w:rsidP="00CE3F6A">
      <w:pPr>
        <w:autoSpaceDE w:val="0"/>
        <w:autoSpaceDN w:val="0"/>
        <w:adjustRightInd w:val="0"/>
        <w:spacing w:after="0" w:line="360" w:lineRule="auto"/>
        <w:jc w:val="both"/>
        <w:rPr>
          <w:rStyle w:val="base-text"/>
          <w:rFonts w:ascii="Arial" w:hAnsi="Arial" w:cs="Arial"/>
          <w:sz w:val="24"/>
          <w:szCs w:val="24"/>
        </w:rPr>
      </w:pPr>
      <w:r w:rsidRPr="00CE3F6A">
        <w:rPr>
          <w:rFonts w:ascii="Arial" w:hAnsi="Arial" w:cs="Arial"/>
          <w:b/>
          <w:sz w:val="24"/>
          <w:szCs w:val="24"/>
        </w:rPr>
        <w:t>- masa szpachlowa</w:t>
      </w:r>
      <w:r w:rsidRPr="00CE3F6A">
        <w:rPr>
          <w:rFonts w:ascii="Arial" w:hAnsi="Arial" w:cs="Arial"/>
          <w:sz w:val="24"/>
          <w:szCs w:val="24"/>
        </w:rPr>
        <w:t xml:space="preserve"> - do wygładzania oraz wyrównywania ścian i sufitów, a także do uzupełniania ubytków, </w:t>
      </w:r>
      <w:r w:rsidRPr="00CE3F6A">
        <w:rPr>
          <w:rStyle w:val="base-text"/>
          <w:rFonts w:ascii="Arial" w:hAnsi="Arial" w:cs="Arial"/>
          <w:sz w:val="24"/>
          <w:szCs w:val="24"/>
        </w:rPr>
        <w:t>do maskowania połączeń pomiędzy płytami gipsowo-kartonowymi.</w:t>
      </w:r>
    </w:p>
    <w:p w:rsidR="00614994" w:rsidRPr="00CE3F6A" w:rsidRDefault="00614994" w:rsidP="00CE3F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3F6A">
        <w:rPr>
          <w:rFonts w:ascii="Arial" w:hAnsi="Arial" w:cs="Arial"/>
          <w:b/>
          <w:sz w:val="24"/>
          <w:szCs w:val="24"/>
        </w:rPr>
        <w:t>- verticale</w:t>
      </w:r>
      <w:r w:rsidRPr="00CE3F6A">
        <w:rPr>
          <w:rFonts w:ascii="Arial" w:hAnsi="Arial" w:cs="Arial"/>
          <w:sz w:val="24"/>
          <w:szCs w:val="24"/>
        </w:rPr>
        <w:t xml:space="preserve">  </w:t>
      </w:r>
      <w:r w:rsidRPr="00CE3F6A">
        <w:rPr>
          <w:rFonts w:ascii="Arial" w:eastAsia="Times New Roman" w:hAnsi="Arial" w:cs="Arial"/>
          <w:sz w:val="24"/>
          <w:szCs w:val="24"/>
          <w:lang w:eastAsia="pl-PL"/>
        </w:rPr>
        <w:t xml:space="preserve">- pionowa żaluzja przeznaczona głównie do dużych pomieszczeń, montaż sufitowy za pomocą metalowego klipsa bądź do ściany za pomocą wieszaka kątowego,  szerokość lameli 89mm i 127mm oraz PCV 89mm,  </w:t>
      </w:r>
      <w:r w:rsidRPr="00CE3F6A">
        <w:rPr>
          <w:rFonts w:ascii="Arial" w:eastAsia="Times New Roman" w:hAnsi="Arial" w:cs="Arial"/>
          <w:bCs/>
          <w:sz w:val="24"/>
          <w:szCs w:val="24"/>
          <w:lang w:eastAsia="pl-PL"/>
        </w:rPr>
        <w:t>szyna prowadząca wykonana z aluminium lakierowanego proszkowo na biało,</w:t>
      </w:r>
      <w:r w:rsidRPr="00CE3F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E3F6A">
        <w:rPr>
          <w:rFonts w:ascii="Arial" w:eastAsia="Times New Roman" w:hAnsi="Arial" w:cs="Arial"/>
          <w:sz w:val="24"/>
          <w:szCs w:val="24"/>
          <w:lang w:eastAsia="pl-PL"/>
        </w:rPr>
        <w:t>obracanie, rozsuwanie i zasuwanie żaluzji za pomocą mechanizmu łańcuszkowo-sznurko</w:t>
      </w:r>
      <w:r w:rsidR="00F97CA4">
        <w:rPr>
          <w:rFonts w:ascii="Arial" w:eastAsia="Times New Roman" w:hAnsi="Arial" w:cs="Arial"/>
          <w:sz w:val="24"/>
          <w:szCs w:val="24"/>
          <w:lang w:eastAsia="pl-PL"/>
        </w:rPr>
        <w:t>wego, pranie poprzez zmoczenie</w:t>
      </w:r>
      <w:r w:rsidRPr="00CE3F6A">
        <w:rPr>
          <w:rFonts w:ascii="Arial" w:eastAsia="Times New Roman" w:hAnsi="Arial" w:cs="Arial"/>
          <w:sz w:val="24"/>
          <w:szCs w:val="24"/>
          <w:lang w:eastAsia="pl-PL"/>
        </w:rPr>
        <w:t xml:space="preserve"> dla pasków z tkanin za pomocą wycierania płynem antystatycznym dla pasków z PCV. Kolorystyka do ustalenia z Inwestorem.</w:t>
      </w:r>
    </w:p>
    <w:p w:rsidR="00B343D7" w:rsidRPr="00CE3F6A" w:rsidRDefault="00B343D7" w:rsidP="00CE3F6A">
      <w:pPr>
        <w:spacing w:after="0" w:line="360" w:lineRule="auto"/>
        <w:jc w:val="both"/>
        <w:rPr>
          <w:rStyle w:val="value"/>
          <w:rFonts w:ascii="Arial" w:hAnsi="Arial" w:cs="Arial"/>
          <w:sz w:val="24"/>
          <w:szCs w:val="24"/>
        </w:rPr>
      </w:pPr>
      <w:r w:rsidRPr="00CE3F6A">
        <w:rPr>
          <w:rStyle w:val="value"/>
          <w:rFonts w:ascii="Arial" w:hAnsi="Arial" w:cs="Arial"/>
          <w:b/>
          <w:sz w:val="24"/>
          <w:szCs w:val="24"/>
        </w:rPr>
        <w:t>- drzwiczki rewizyjne</w:t>
      </w:r>
      <w:r w:rsidRPr="00CE3F6A">
        <w:rPr>
          <w:rStyle w:val="value"/>
          <w:rFonts w:ascii="Arial" w:hAnsi="Arial" w:cs="Arial"/>
          <w:sz w:val="24"/>
          <w:szCs w:val="24"/>
        </w:rPr>
        <w:t xml:space="preserve"> – kolor do ustalenia z inwestorem, materiał ABS.</w:t>
      </w:r>
    </w:p>
    <w:p w:rsidR="00B343D7" w:rsidRPr="00CE3F6A" w:rsidRDefault="00B343D7" w:rsidP="00CE3F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3F6A">
        <w:rPr>
          <w:rFonts w:ascii="Arial" w:hAnsi="Arial" w:cs="Arial"/>
          <w:b/>
          <w:sz w:val="24"/>
          <w:szCs w:val="24"/>
        </w:rPr>
        <w:t>- farba</w:t>
      </w:r>
      <w:r w:rsidRPr="00CE3F6A">
        <w:rPr>
          <w:rFonts w:ascii="Arial" w:hAnsi="Arial" w:cs="Arial"/>
          <w:sz w:val="24"/>
          <w:szCs w:val="24"/>
        </w:rPr>
        <w:t xml:space="preserve"> – farba </w:t>
      </w:r>
      <w:r w:rsidR="00F97CA4">
        <w:rPr>
          <w:rFonts w:ascii="Arial" w:hAnsi="Arial" w:cs="Arial"/>
          <w:sz w:val="24"/>
          <w:szCs w:val="24"/>
        </w:rPr>
        <w:t>przeznaczona do wewnątrz</w:t>
      </w:r>
      <w:r w:rsidRPr="00CE3F6A">
        <w:rPr>
          <w:rFonts w:ascii="Arial" w:hAnsi="Arial" w:cs="Arial"/>
          <w:sz w:val="24"/>
          <w:szCs w:val="24"/>
        </w:rPr>
        <w:t xml:space="preserve"> do ścian i sufitów  lateksowa, bardzo odporna na szorowanie, </w:t>
      </w:r>
      <w:r w:rsidR="00F97CA4">
        <w:rPr>
          <w:rFonts w:ascii="Arial" w:hAnsi="Arial" w:cs="Arial"/>
          <w:sz w:val="24"/>
          <w:szCs w:val="24"/>
        </w:rPr>
        <w:t xml:space="preserve">zmywalna,  </w:t>
      </w:r>
      <w:r w:rsidRPr="00CE3F6A">
        <w:rPr>
          <w:rFonts w:ascii="Arial" w:hAnsi="Arial" w:cs="Arial"/>
          <w:sz w:val="24"/>
          <w:szCs w:val="24"/>
        </w:rPr>
        <w:t xml:space="preserve">dobrze kryjąca, komfortowa w malowaniu. Odcień do ustalenia z Inwestorem. </w:t>
      </w:r>
    </w:p>
    <w:p w:rsidR="00B343D7" w:rsidRPr="00CE3F6A" w:rsidRDefault="00B343D7" w:rsidP="00CE3F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3F6A">
        <w:rPr>
          <w:rFonts w:ascii="Arial" w:hAnsi="Arial" w:cs="Arial"/>
          <w:b/>
          <w:sz w:val="24"/>
          <w:szCs w:val="24"/>
        </w:rPr>
        <w:t>- parapety wewnętrzne</w:t>
      </w:r>
      <w:r w:rsidRPr="00CE3F6A">
        <w:rPr>
          <w:rFonts w:ascii="Arial" w:hAnsi="Arial" w:cs="Arial"/>
          <w:sz w:val="24"/>
          <w:szCs w:val="24"/>
        </w:rPr>
        <w:t xml:space="preserve"> - </w:t>
      </w:r>
      <w:r w:rsidRPr="00CE3F6A">
        <w:rPr>
          <w:rFonts w:ascii="Arial" w:eastAsia="Times New Roman" w:hAnsi="Arial" w:cs="Arial"/>
          <w:sz w:val="24"/>
          <w:szCs w:val="24"/>
          <w:lang w:eastAsia="pl-PL"/>
        </w:rPr>
        <w:t xml:space="preserve">bardzo trwałe, po długim czasie nie tracące swoich walorów estetycznych,  naturalne, eleganckie, higieniczne - nieporowata, gładka </w:t>
      </w:r>
      <w:r w:rsidR="00CE3F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E3F6A">
        <w:rPr>
          <w:rFonts w:ascii="Arial" w:eastAsia="Times New Roman" w:hAnsi="Arial" w:cs="Arial"/>
          <w:sz w:val="24"/>
          <w:szCs w:val="24"/>
          <w:lang w:eastAsia="pl-PL"/>
        </w:rPr>
        <w:t xml:space="preserve">i nienasiąkliwa powierzchnia, łatwe w utrzymaniu czystości, odporne na plamy </w:t>
      </w:r>
      <w:r w:rsidR="00CE3F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E3F6A">
        <w:rPr>
          <w:rFonts w:ascii="Arial" w:eastAsia="Times New Roman" w:hAnsi="Arial" w:cs="Arial"/>
          <w:sz w:val="24"/>
          <w:szCs w:val="24"/>
          <w:lang w:eastAsia="pl-PL"/>
        </w:rPr>
        <w:t>i zarysowania, nie wymagające impregnacji, odporne na uszkodzenia podczas transportu.</w:t>
      </w:r>
    </w:p>
    <w:p w:rsidR="00B343D7" w:rsidRPr="00F97CA4" w:rsidRDefault="00CE3F6A" w:rsidP="00CE3F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CA4">
        <w:rPr>
          <w:rFonts w:ascii="Arial" w:hAnsi="Arial" w:cs="Arial"/>
          <w:b/>
          <w:sz w:val="24"/>
          <w:szCs w:val="24"/>
          <w:u w:val="single"/>
        </w:rPr>
        <w:t xml:space="preserve">Wszelkie </w:t>
      </w:r>
      <w:r w:rsidR="00F97CA4" w:rsidRPr="00F97CA4">
        <w:rPr>
          <w:rFonts w:ascii="Arial" w:hAnsi="Arial" w:cs="Arial"/>
          <w:b/>
          <w:sz w:val="24"/>
          <w:szCs w:val="24"/>
          <w:u w:val="single"/>
        </w:rPr>
        <w:t xml:space="preserve">nie przewidziane demontaże </w:t>
      </w:r>
      <w:r w:rsidR="00F97CA4">
        <w:rPr>
          <w:rFonts w:ascii="Arial" w:hAnsi="Arial" w:cs="Arial"/>
          <w:b/>
          <w:sz w:val="24"/>
          <w:szCs w:val="24"/>
          <w:u w:val="single"/>
        </w:rPr>
        <w:t xml:space="preserve">na czas remontu </w:t>
      </w:r>
      <w:r w:rsidR="00F97CA4" w:rsidRPr="00F97CA4">
        <w:rPr>
          <w:rFonts w:ascii="Arial" w:hAnsi="Arial" w:cs="Arial"/>
          <w:b/>
          <w:sz w:val="24"/>
          <w:szCs w:val="24"/>
          <w:u w:val="single"/>
        </w:rPr>
        <w:t xml:space="preserve">występujących instalacji i </w:t>
      </w:r>
      <w:r w:rsidRPr="00F97CA4">
        <w:rPr>
          <w:rFonts w:ascii="Arial" w:hAnsi="Arial" w:cs="Arial"/>
          <w:b/>
          <w:sz w:val="24"/>
          <w:szCs w:val="24"/>
          <w:u w:val="single"/>
        </w:rPr>
        <w:t xml:space="preserve">zabezpieczenia okien, podłóg, urządzeń, klimatyzatorów  itp. </w:t>
      </w:r>
      <w:r w:rsidR="00F97CA4">
        <w:rPr>
          <w:rFonts w:ascii="Arial" w:hAnsi="Arial" w:cs="Arial"/>
          <w:b/>
          <w:sz w:val="24"/>
          <w:szCs w:val="24"/>
          <w:u w:val="single"/>
        </w:rPr>
        <w:br/>
      </w:r>
      <w:r w:rsidRPr="00F97CA4">
        <w:rPr>
          <w:rFonts w:ascii="Arial" w:hAnsi="Arial" w:cs="Arial"/>
          <w:b/>
          <w:sz w:val="24"/>
          <w:szCs w:val="24"/>
          <w:u w:val="single"/>
        </w:rPr>
        <w:t xml:space="preserve">po stronie Wykonawcy. </w:t>
      </w:r>
    </w:p>
    <w:p w:rsidR="00DC4D4C" w:rsidRPr="002578BE" w:rsidRDefault="00DC4D4C" w:rsidP="002578BE">
      <w:pPr>
        <w:pStyle w:val="Akapitzlist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10"/>
          <w:sz w:val="24"/>
          <w:szCs w:val="24"/>
        </w:rPr>
        <w:lastRenderedPageBreak/>
        <w:t>SPRZĘT</w:t>
      </w:r>
    </w:p>
    <w:p w:rsidR="00DC4D4C" w:rsidRPr="002578BE" w:rsidRDefault="00DC4D4C" w:rsidP="002578BE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Wykonawca jest zobowiązany do używania jedynie takiego sprzętu, który nie spowoduje niekorzystnego wpływu na jakość wykonywanych robót. Sprzęt używany do robót powinien być zgodny z ofertą Wykonawcy.</w:t>
      </w:r>
    </w:p>
    <w:p w:rsidR="00DC4D4C" w:rsidRPr="002578BE" w:rsidRDefault="00DC4D4C" w:rsidP="002578BE">
      <w:pPr>
        <w:pStyle w:val="Tekstpodstawowy"/>
        <w:spacing w:after="0" w:line="360" w:lineRule="auto"/>
        <w:ind w:right="107" w:firstLine="708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Liczba i wydajność sprzętu będzie gwarantować przeprowadzenie robót, zgodnie z obowiązującymi zasadami. Sprzęt będący własnością Wykonawcy lub wynajęty do wykonania robót ma być utrzymywany w dobrym stanie i gotowości do pracy. Będzie spełniał normy ochrony środowiska i przepisy dotyczące jego użytkowania. </w:t>
      </w:r>
    </w:p>
    <w:p w:rsidR="00214D45" w:rsidRPr="00214D45" w:rsidRDefault="00214D45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214D45">
        <w:rPr>
          <w:rFonts w:ascii="Arial" w:eastAsia="ArialMT" w:hAnsi="Arial" w:cs="Arial"/>
          <w:sz w:val="24"/>
          <w:szCs w:val="24"/>
        </w:rPr>
        <w:t>Do wykonywania robot okładzinowych należy stosować:</w:t>
      </w:r>
    </w:p>
    <w:p w:rsidR="00214D45" w:rsidRPr="0032489D" w:rsidRDefault="0032489D" w:rsidP="003248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- </w:t>
      </w:r>
      <w:r w:rsidR="00214D45" w:rsidRPr="0032489D">
        <w:rPr>
          <w:rFonts w:ascii="Arial" w:eastAsia="ArialMT" w:hAnsi="Arial" w:cs="Arial"/>
          <w:sz w:val="24"/>
          <w:szCs w:val="24"/>
        </w:rPr>
        <w:t>szczotki o sztywnym włosiu lub druciane do czesania powierzchni podłoża,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szpachle i packi metalowe lub z tworzywa sztucznego,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narzędzia lub urządzenia do cięcia płytek,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 xml:space="preserve">packi ząbkowane stalowe lub z tworzywa o wysokości ząbków 6÷12 mm do </w:t>
      </w:r>
      <w:r w:rsidR="00214D45">
        <w:rPr>
          <w:rFonts w:ascii="Arial" w:eastAsia="ArialMT" w:hAnsi="Arial" w:cs="Arial"/>
          <w:sz w:val="24"/>
          <w:szCs w:val="24"/>
        </w:rPr>
        <w:t>r</w:t>
      </w:r>
      <w:r w:rsidR="00214D45" w:rsidRPr="00214D45">
        <w:rPr>
          <w:rFonts w:ascii="Arial" w:eastAsia="ArialMT" w:hAnsi="Arial" w:cs="Arial"/>
          <w:sz w:val="24"/>
          <w:szCs w:val="24"/>
        </w:rPr>
        <w:t>ozprowadzania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kompozycji klejących,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łaty do sprawdzania równości powierzchni,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poziomice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wkładki dystansowe,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mieszadła koszyczkowe o napędzie elektrycznym,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pojemniki do przygotowania kompozycji klejących,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gąbki do mycia oraz czyszczenia okładziny,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młotek (500 g),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przyrząd montażowy,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miara drewniana lub zwijana,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drobnozębna piła ręczna lub pilarka elektryczna,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kliny drewniane,</w:t>
      </w:r>
    </w:p>
    <w:p w:rsidR="00214D45" w:rsidRPr="00214D45" w:rsidRDefault="0032489D" w:rsidP="00214D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klocek do dobijania desek.</w:t>
      </w:r>
    </w:p>
    <w:p w:rsidR="00DC4D4C" w:rsidRPr="00214D45" w:rsidRDefault="0032489D" w:rsidP="00214D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14D45" w:rsidRPr="00214D45">
        <w:rPr>
          <w:rFonts w:ascii="Arial" w:eastAsia="SymbolMT" w:hAnsi="Arial" w:cs="Arial"/>
          <w:sz w:val="24"/>
          <w:szCs w:val="24"/>
        </w:rPr>
        <w:t xml:space="preserve"> </w:t>
      </w:r>
      <w:r w:rsidR="00214D45" w:rsidRPr="00214D45">
        <w:rPr>
          <w:rFonts w:ascii="Arial" w:eastAsia="ArialMT" w:hAnsi="Arial" w:cs="Arial"/>
          <w:sz w:val="24"/>
          <w:szCs w:val="24"/>
        </w:rPr>
        <w:t>jako podkładu należy używać naturalnych materiałów.</w:t>
      </w:r>
    </w:p>
    <w:p w:rsidR="00DC4D4C" w:rsidRPr="002578BE" w:rsidRDefault="00DC4D4C" w:rsidP="002578B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4D4C" w:rsidRPr="002578BE" w:rsidRDefault="00DC4D4C" w:rsidP="002578BE">
      <w:pPr>
        <w:pStyle w:val="Akapitzlist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left="357" w:hanging="24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05"/>
          <w:sz w:val="24"/>
          <w:szCs w:val="24"/>
        </w:rPr>
        <w:t>TRANSPORT</w:t>
      </w:r>
    </w:p>
    <w:p w:rsidR="00DC4D4C" w:rsidRPr="00A22EC5" w:rsidRDefault="00A22EC5" w:rsidP="00A22EC5">
      <w:pPr>
        <w:spacing w:after="0" w:line="360" w:lineRule="auto"/>
        <w:ind w:firstLine="357"/>
        <w:jc w:val="both"/>
        <w:rPr>
          <w:rFonts w:ascii="Arial" w:eastAsia="Calibri" w:hAnsi="Arial" w:cs="Arial"/>
          <w:sz w:val="24"/>
          <w:szCs w:val="24"/>
        </w:rPr>
      </w:pPr>
      <w:r w:rsidRPr="00A22EC5">
        <w:rPr>
          <w:rFonts w:ascii="Arial" w:hAnsi="Arial" w:cs="Arial"/>
          <w:sz w:val="24"/>
          <w:szCs w:val="24"/>
        </w:rPr>
        <w:t>Załadunek i wyładunek wyrobów w opakowaniach, ułożonych na paletach należy prowadzić</w:t>
      </w:r>
      <w:r>
        <w:rPr>
          <w:rFonts w:ascii="Arial" w:hAnsi="Arial" w:cs="Arial"/>
          <w:sz w:val="24"/>
          <w:szCs w:val="24"/>
        </w:rPr>
        <w:t xml:space="preserve"> </w:t>
      </w:r>
      <w:r w:rsidRPr="00A22EC5">
        <w:rPr>
          <w:rFonts w:ascii="Arial" w:hAnsi="Arial" w:cs="Arial"/>
          <w:sz w:val="24"/>
          <w:szCs w:val="24"/>
        </w:rPr>
        <w:t>sprzętem mechanicznym.</w:t>
      </w:r>
      <w:r>
        <w:rPr>
          <w:rFonts w:ascii="Arial" w:hAnsi="Arial" w:cs="Arial"/>
          <w:sz w:val="24"/>
          <w:szCs w:val="24"/>
        </w:rPr>
        <w:t xml:space="preserve"> </w:t>
      </w:r>
      <w:r w:rsidRPr="00A22EC5">
        <w:rPr>
          <w:rFonts w:ascii="Arial" w:hAnsi="Arial" w:cs="Arial"/>
          <w:sz w:val="24"/>
          <w:szCs w:val="24"/>
        </w:rPr>
        <w:t>Załadunek i wyładunek wyrobów w opakowaniach układanych luzem wykonuje się ręcznie.</w:t>
      </w:r>
      <w:r>
        <w:rPr>
          <w:rFonts w:ascii="Arial" w:hAnsi="Arial" w:cs="Arial"/>
          <w:sz w:val="24"/>
          <w:szCs w:val="24"/>
        </w:rPr>
        <w:t xml:space="preserve"> </w:t>
      </w:r>
      <w:r w:rsidRPr="00A22EC5">
        <w:rPr>
          <w:rFonts w:ascii="Arial" w:hAnsi="Arial" w:cs="Arial"/>
          <w:sz w:val="24"/>
          <w:szCs w:val="24"/>
        </w:rPr>
        <w:t>Ręczny załadunek zaleca się prowadzić przy maksymalnym wykorzystaniu sprzętu i narzędzi</w:t>
      </w:r>
      <w:r>
        <w:rPr>
          <w:rFonts w:ascii="Arial" w:hAnsi="Arial" w:cs="Arial"/>
          <w:sz w:val="24"/>
          <w:szCs w:val="24"/>
        </w:rPr>
        <w:t xml:space="preserve"> </w:t>
      </w:r>
      <w:r w:rsidRPr="00A22EC5">
        <w:rPr>
          <w:rFonts w:ascii="Arial" w:hAnsi="Arial" w:cs="Arial"/>
          <w:sz w:val="24"/>
          <w:szCs w:val="24"/>
        </w:rPr>
        <w:t xml:space="preserve">pomocniczych takich </w:t>
      </w:r>
      <w:r w:rsidRPr="00A22EC5">
        <w:rPr>
          <w:rFonts w:ascii="Arial" w:hAnsi="Arial" w:cs="Arial"/>
          <w:sz w:val="24"/>
          <w:szCs w:val="24"/>
        </w:rPr>
        <w:lastRenderedPageBreak/>
        <w:t>jak: chwytaki, wciągniki, wózki.</w:t>
      </w:r>
      <w:r>
        <w:rPr>
          <w:rFonts w:ascii="Arial" w:hAnsi="Arial" w:cs="Arial"/>
          <w:sz w:val="24"/>
          <w:szCs w:val="24"/>
        </w:rPr>
        <w:t xml:space="preserve"> </w:t>
      </w:r>
      <w:r w:rsidRPr="00A22EC5">
        <w:rPr>
          <w:rFonts w:ascii="Arial" w:hAnsi="Arial" w:cs="Arial"/>
          <w:sz w:val="24"/>
          <w:szCs w:val="24"/>
        </w:rPr>
        <w:t>Środki transportu do przewozu materiałów i wyrobów workowanych muszą umożliwiać</w:t>
      </w:r>
      <w:r>
        <w:rPr>
          <w:rFonts w:ascii="Arial" w:hAnsi="Arial" w:cs="Arial"/>
          <w:sz w:val="24"/>
          <w:szCs w:val="24"/>
        </w:rPr>
        <w:t xml:space="preserve"> </w:t>
      </w:r>
      <w:r w:rsidRPr="00A22EC5">
        <w:rPr>
          <w:rFonts w:ascii="Arial" w:hAnsi="Arial" w:cs="Arial"/>
          <w:sz w:val="24"/>
          <w:szCs w:val="24"/>
        </w:rPr>
        <w:t>zabezpieczenie tych wyrobów przed zawilgoceniem, przemarznięciem, przegrzaniem i</w:t>
      </w:r>
      <w:r>
        <w:rPr>
          <w:rFonts w:ascii="Arial" w:hAnsi="Arial" w:cs="Arial"/>
          <w:sz w:val="24"/>
          <w:szCs w:val="24"/>
        </w:rPr>
        <w:t xml:space="preserve"> </w:t>
      </w:r>
      <w:r w:rsidRPr="00A22EC5">
        <w:rPr>
          <w:rFonts w:ascii="Arial" w:hAnsi="Arial" w:cs="Arial"/>
          <w:sz w:val="24"/>
          <w:szCs w:val="24"/>
        </w:rPr>
        <w:t>zniszczeniem mechanicznym. Materiały płynne pakowane w pojemniki, kontenery itp. należy chronić przed przemarznięciem, przegrzaniem i zniszczeniem mechanicznym.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272D6" w:rsidRPr="002578BE" w:rsidRDefault="009272D6" w:rsidP="002578B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4D4C" w:rsidRPr="002578BE" w:rsidRDefault="00DC4D4C" w:rsidP="002578BE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05"/>
          <w:sz w:val="24"/>
          <w:szCs w:val="24"/>
        </w:rPr>
        <w:t>WYKONANIE</w:t>
      </w:r>
      <w:r w:rsidRPr="002578BE">
        <w:rPr>
          <w:rFonts w:ascii="Arial" w:hAnsi="Arial" w:cs="Arial"/>
          <w:b/>
          <w:spacing w:val="-4"/>
          <w:w w:val="105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w w:val="105"/>
          <w:sz w:val="24"/>
          <w:szCs w:val="24"/>
        </w:rPr>
        <w:t>ROBÓT</w:t>
      </w:r>
    </w:p>
    <w:p w:rsidR="000622D9" w:rsidRDefault="000622D9" w:rsidP="00F63647">
      <w:pPr>
        <w:spacing w:after="0" w:line="360" w:lineRule="auto"/>
        <w:ind w:firstLine="408"/>
        <w:jc w:val="both"/>
        <w:rPr>
          <w:rFonts w:ascii="Arial" w:hAnsi="Arial" w:cs="Arial"/>
          <w:sz w:val="24"/>
          <w:szCs w:val="24"/>
        </w:rPr>
      </w:pPr>
    </w:p>
    <w:p w:rsidR="000622D9" w:rsidRPr="000622D9" w:rsidRDefault="000622D9" w:rsidP="000622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22D9">
        <w:rPr>
          <w:rFonts w:ascii="Arial" w:hAnsi="Arial" w:cs="Arial"/>
          <w:b/>
          <w:sz w:val="24"/>
          <w:szCs w:val="24"/>
        </w:rPr>
        <w:t>Roboty rozbiórkowe</w:t>
      </w:r>
      <w:r>
        <w:rPr>
          <w:rFonts w:ascii="Arial" w:hAnsi="Arial" w:cs="Arial"/>
          <w:b/>
          <w:sz w:val="24"/>
          <w:szCs w:val="24"/>
        </w:rPr>
        <w:t>:</w:t>
      </w:r>
    </w:p>
    <w:p w:rsidR="000622D9" w:rsidRPr="000622D9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sz w:val="24"/>
          <w:szCs w:val="24"/>
        </w:rPr>
        <w:sym w:font="Symbol" w:char="F0B7"/>
      </w:r>
      <w:r w:rsidRPr="000622D9">
        <w:rPr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wykonanie robót należy prowadzić z zachowaniem warunków bhp robotników oraz osób postronnych mogących się znaleźć w pobliżu miejsca wykonania robót rozbiórkowych;</w:t>
      </w:r>
    </w:p>
    <w:p w:rsidR="000622D9" w:rsidRPr="000622D9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sz w:val="24"/>
          <w:szCs w:val="24"/>
        </w:rPr>
        <w:sym w:font="Symbol" w:char="F0B7"/>
      </w:r>
      <w:r w:rsidRPr="000622D9">
        <w:rPr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do usuwania gruzu w czasie robót rozbiórkowych należy stosować pojemniki, które powinny mieć zabezpieczenie przed wypadaniem gruzu;</w:t>
      </w:r>
    </w:p>
    <w:p w:rsidR="000622D9" w:rsidRPr="000622D9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sz w:val="24"/>
          <w:szCs w:val="24"/>
        </w:rPr>
        <w:sym w:font="Symbol" w:char="F0B7"/>
      </w:r>
      <w:r w:rsidRPr="000622D9">
        <w:rPr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demontaż elementów przeznaczonych do ponownego wbudowania należy dokonać tak, aby nie dopuścić do trwałych uszkodzeń, które obniżyłyby ich cechy użytkowe lub uniemożliwiły późniejsze wykorzystanie;</w:t>
      </w:r>
    </w:p>
    <w:p w:rsidR="000622D9" w:rsidRPr="000622D9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sz w:val="24"/>
          <w:szCs w:val="24"/>
        </w:rPr>
        <w:sym w:font="Symbol" w:char="F0B7"/>
      </w:r>
      <w:r w:rsidRPr="000622D9">
        <w:rPr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roboty rozbiórkowe należy prowadzić w taki sposób, by nie spowodować uszkodzeń elementów nieprzewidzianych do demontażu.</w:t>
      </w:r>
    </w:p>
    <w:p w:rsidR="00195B71" w:rsidRDefault="00195B7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sz w:val="24"/>
          <w:szCs w:val="24"/>
        </w:rPr>
        <w:sym w:font="Symbol" w:char="F0B7"/>
      </w:r>
      <w:r w:rsidRPr="00195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195B71">
        <w:rPr>
          <w:rFonts w:ascii="Arial" w:hAnsi="Arial" w:cs="Arial"/>
          <w:sz w:val="24"/>
          <w:szCs w:val="24"/>
        </w:rPr>
        <w:t xml:space="preserve">dłączyć istniejące zasilenie w energię elektryczną i zabezpieczyć przed uszkodzeniem lub zniszczeniem instalację teletechniczną. </w:t>
      </w:r>
    </w:p>
    <w:p w:rsidR="00195B71" w:rsidRDefault="00195B7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o</w:t>
      </w:r>
      <w:r w:rsidRPr="00195B71">
        <w:rPr>
          <w:rFonts w:ascii="Arial" w:hAnsi="Arial" w:cs="Arial"/>
          <w:sz w:val="24"/>
          <w:szCs w:val="24"/>
        </w:rPr>
        <w:t xml:space="preserve">dłączyć dopływ wody. </w:t>
      </w:r>
    </w:p>
    <w:p w:rsidR="00195B71" w:rsidRDefault="00195B7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t</w:t>
      </w:r>
      <w:r w:rsidRPr="00195B71">
        <w:rPr>
          <w:rFonts w:ascii="Arial" w:hAnsi="Arial" w:cs="Arial"/>
          <w:sz w:val="24"/>
          <w:szCs w:val="24"/>
        </w:rPr>
        <w:t xml:space="preserve">ynki i okładziny ścienne odbijać ręcznie przy użyciu elektronarzędzi. </w:t>
      </w:r>
    </w:p>
    <w:p w:rsidR="00195B71" w:rsidRDefault="00195B7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sz w:val="24"/>
          <w:szCs w:val="24"/>
        </w:rPr>
        <w:sym w:font="Symbol" w:char="F0B7"/>
      </w:r>
      <w:r w:rsidRPr="00195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195B71">
        <w:rPr>
          <w:rFonts w:ascii="Arial" w:hAnsi="Arial" w:cs="Arial"/>
          <w:sz w:val="24"/>
          <w:szCs w:val="24"/>
        </w:rPr>
        <w:t xml:space="preserve">lementy stolarki wykuć z otworów ręcznie. </w:t>
      </w:r>
    </w:p>
    <w:p w:rsidR="00195B71" w:rsidRDefault="00195B7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z</w:t>
      </w:r>
      <w:r w:rsidRPr="00195B71">
        <w:rPr>
          <w:rFonts w:ascii="Arial" w:hAnsi="Arial" w:cs="Arial"/>
          <w:sz w:val="24"/>
          <w:szCs w:val="24"/>
        </w:rPr>
        <w:t xml:space="preserve">demontować ręcznie urządzenia sanitarne (umywalki) oraz instalację ciepłej wody użytkowej, instalację kanalizacyjną i elektryczną. </w:t>
      </w:r>
    </w:p>
    <w:p w:rsidR="00195B71" w:rsidRDefault="00195B7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m</w:t>
      </w:r>
      <w:r w:rsidRPr="00195B71">
        <w:rPr>
          <w:rFonts w:ascii="Arial" w:hAnsi="Arial" w:cs="Arial"/>
          <w:sz w:val="24"/>
          <w:szCs w:val="24"/>
        </w:rPr>
        <w:t xml:space="preserve">ateriały posegregować i o ile zostaną zakwalifikowane przez inspektora nadzoru inwestorskiego do dalszego wbudowania, odnieść lub odwieść na miejsce wskazane przez Zamawiającego. </w:t>
      </w:r>
    </w:p>
    <w:p w:rsidR="00195B71" w:rsidRPr="00195B71" w:rsidRDefault="00195B71" w:rsidP="000622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22D9">
        <w:rPr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t</w:t>
      </w:r>
      <w:r w:rsidRPr="00195B71">
        <w:rPr>
          <w:rFonts w:ascii="Arial" w:hAnsi="Arial" w:cs="Arial"/>
          <w:sz w:val="24"/>
          <w:szCs w:val="24"/>
        </w:rPr>
        <w:t>eren prowadzenia prac oczyścić z resztek materiałów.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5B71" w:rsidRPr="00195B71" w:rsidRDefault="00195B71" w:rsidP="000622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5B71" w:rsidRPr="00925D35" w:rsidRDefault="00195B71" w:rsidP="000622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5B71" w:rsidRDefault="00195B71" w:rsidP="000622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2BDD" w:rsidRPr="00F63647" w:rsidRDefault="00192BDD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rFonts w:ascii="Arial" w:hAnsi="Arial" w:cs="Arial"/>
          <w:b/>
          <w:sz w:val="24"/>
          <w:szCs w:val="24"/>
        </w:rPr>
        <w:lastRenderedPageBreak/>
        <w:t>Gruntowanie</w:t>
      </w:r>
      <w:r w:rsidRPr="00F63647">
        <w:rPr>
          <w:rFonts w:ascii="Arial" w:hAnsi="Arial" w:cs="Arial"/>
          <w:sz w:val="24"/>
          <w:szCs w:val="24"/>
        </w:rPr>
        <w:t xml:space="preserve"> - podłoża gruntowane muszą być suche, nośne i wolne od substancji zmniejszających przyczepność: tłuszczów, bitumów, pyłów itp. Zabrudzenia i warstwy o słabej wytrzymałości należy usunąć. Dotyczy to, także istniejących farb klejowych, które należy zeskrobać i zmyć wodą. Podłoża gipsowe oraz mocne powłoki malarskie trzeba przeszlifować grubym papierem ściernym i dokładnie oczyścić i odkurzyć. W miejscach rozwoju glonów oraz występowania porażenia grzybami rozkładu pleśniowego należy użyć preparat grzybobójczy, zgodnie z jego kartą techniczną. Kilkakrotnie wstrząsnąć zawartością opakowania. Preparat nanosić na podłoże pędzlem lub wałkiem. Jeśli po wyschnięciu preparatu podłoże jest nadal chłonne, to czynność gruntowania trzeba powtórzyć. Narzędzia i świeże zachlapania myć wodą.</w:t>
      </w:r>
    </w:p>
    <w:p w:rsidR="00924378" w:rsidRDefault="00924378" w:rsidP="009243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22D9" w:rsidRDefault="00192BDD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eastAsia="Times New Roman" w:hAnsi="Arial" w:cs="Arial"/>
          <w:b/>
          <w:sz w:val="24"/>
          <w:szCs w:val="24"/>
          <w:lang w:eastAsia="pl-PL"/>
        </w:rPr>
        <w:t>Zaprawa samopoziomująca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hAnsi="Arial" w:cs="Arial"/>
          <w:sz w:val="24"/>
          <w:szCs w:val="24"/>
        </w:rPr>
        <w:t>z</w:t>
      </w:r>
      <w:r w:rsidRPr="00192BDD">
        <w:rPr>
          <w:rFonts w:ascii="Arial" w:hAnsi="Arial" w:cs="Arial"/>
          <w:sz w:val="24"/>
          <w:szCs w:val="24"/>
        </w:rPr>
        <w:t>awartość opakowania wsypywać do pojemnika z odmierzoną ilością 6,0 l czystej, chłodnej wody i mieszać za pomocą wolnoobrotowej wiertarki z mieszadłem, aż do uzyskania jednorodnej mieszaniny bez grudek. Odczekać 1–2 minuty i ponownie, krótko zamieszać materiał. Gotową porcję w ciągu 20 minut wylać na podłoże i rozprowadzić długą stalową pacą lub listwą zgarniającą. Zaleca się używanie, co najmniej 2 pojemników. Przyśpiesza to pracę i ułatwia łączenie wylewanych porcji. Powierzchnię świeżo wylanej za-prawy zaleca się przeciągnąć wałkiem kolczastym w celu uwolnienia pęcherzyków powietrza.</w:t>
      </w:r>
    </w:p>
    <w:p w:rsidR="000622D9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22D9" w:rsidRPr="000622D9" w:rsidRDefault="000622D9" w:rsidP="000622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22D9">
        <w:rPr>
          <w:rFonts w:ascii="Arial" w:hAnsi="Arial" w:cs="Arial"/>
          <w:b/>
          <w:sz w:val="24"/>
          <w:szCs w:val="24"/>
        </w:rPr>
        <w:t>Wykonanie gładzi</w:t>
      </w:r>
      <w:r w:rsidRPr="000622D9">
        <w:rPr>
          <w:rFonts w:ascii="Arial" w:hAnsi="Arial" w:cs="Arial"/>
          <w:sz w:val="24"/>
          <w:szCs w:val="24"/>
        </w:rPr>
        <w:t xml:space="preserve"> - przygotowanie podłoża - </w:t>
      </w:r>
      <w:r w:rsidR="00925D35">
        <w:rPr>
          <w:rFonts w:ascii="Arial" w:hAnsi="Arial" w:cs="Arial"/>
          <w:sz w:val="24"/>
          <w:szCs w:val="24"/>
        </w:rPr>
        <w:t>p</w:t>
      </w:r>
      <w:r w:rsidRPr="000622D9">
        <w:rPr>
          <w:rFonts w:ascii="Arial" w:hAnsi="Arial" w:cs="Arial"/>
          <w:sz w:val="24"/>
          <w:szCs w:val="24"/>
        </w:rPr>
        <w:t>odłoże powinno być czyste, zwarte, nośne i wolne od zatłuszczeń. Farby, luźne ziarenka piasku i tynku oraz wszelkie warstwy trwale niezwiązane z podłożem należy usunąć. Podłoża chłonne zagruntować. Wykonanie: zawartość wsypać do odmierzonej ilości wody i delikatnie wstępnie wymieszać. Następnie odczekać i jeszcze raz dokładnie wymieszać do uzyskania jednolitej masy. Zaprawę nanosić na podłoże stosując czyste narzędzia ze stali nierdzewnej lub plastikowe. Po wstępnym stwardnieniu i wyschnięciu masy możliwe są drobne wykończeniowe korekty powierzchni. Zaleca się nakładanie jednorazowo warstw nie grubszych niż 5 mm. Malowanie można przeprowadzić po całkowitym stwardnieniu i wyschnięciu tynku. Warstwę świeżego tynku należy chronić przed nadmiernym wysychaniem.</w:t>
      </w:r>
    </w:p>
    <w:p w:rsidR="003C13E4" w:rsidRDefault="003C13E4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7641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0622D9">
        <w:rPr>
          <w:rFonts w:ascii="Arial" w:hAnsi="Arial" w:cs="Arial"/>
          <w:b/>
          <w:sz w:val="24"/>
          <w:szCs w:val="24"/>
        </w:rPr>
        <w:t>oboty malarskie</w:t>
      </w:r>
      <w:r w:rsidRPr="00062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0622D9">
        <w:rPr>
          <w:rFonts w:ascii="Arial" w:hAnsi="Arial" w:cs="Arial"/>
          <w:sz w:val="24"/>
          <w:szCs w:val="24"/>
        </w:rPr>
        <w:t>powinny być wykonane dopiero po wyschnięciu tynków i miejsc naprawionych;</w:t>
      </w:r>
    </w:p>
    <w:p w:rsidR="000622D9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rFonts w:ascii="Arial" w:hAnsi="Arial" w:cs="Arial"/>
          <w:sz w:val="24"/>
          <w:szCs w:val="24"/>
        </w:rPr>
        <w:lastRenderedPageBreak/>
        <w:sym w:font="Symbol" w:char="F0B7"/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wilgotność powierzchni tynkowych przewidzianych pod malowanie powinna być nie większa niż:-dla farb olejnych, olejno żywicznych i syntetycznych –3%,-dla farb emulsyjnych –4%,</w:t>
      </w:r>
    </w:p>
    <w:p w:rsidR="000622D9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rFonts w:ascii="Arial" w:hAnsi="Arial" w:cs="Arial"/>
          <w:sz w:val="24"/>
          <w:szCs w:val="24"/>
        </w:rPr>
        <w:sym w:font="Symbol" w:char="F0B7"/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wewnątrz budynku pierwsze malowanie ścian i sufitów można wykonywać po zakończeniu robót poprzedzających, a w szczególności:</w:t>
      </w:r>
      <w:r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-całkowitym ukończeniu robót budowlanych i instalacyjnych tj. wodociągowych, kanalizacyjnych, centralnego ogrzewania, elektrycznych itp. (bez założenia zewnętrznych pokryw kontaktów, wyłączników lub opraw), z wyjątkiem przyklejenia okładzin (np. glazury), założenia ceramicznych urządzeń sanitarnych (biały montaż) oraz armatury oświetleniowej (wyłączniki, lampy, itp.),</w:t>
      </w:r>
      <w:r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-wykonaniu podkładów pod wykładziny podłogowe,-dopasowaniu okuć i wyregulowaniu stolarki okiennej i drzwiowej oraz po zagruntowaniu wrębów pokostem (jednak przed oszkleniem) w przypadku, gdy stolarka nie była dostarczona w stanie wykończeniowym tj. oszklona i pomalowana w zakładach produkcyjnych (tzw. konfekcjonowana).</w:t>
      </w:r>
    </w:p>
    <w:p w:rsidR="000622D9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rFonts w:ascii="Arial" w:hAnsi="Arial" w:cs="Arial"/>
          <w:sz w:val="24"/>
          <w:szCs w:val="24"/>
        </w:rPr>
        <w:sym w:font="Symbol" w:char="F0B7"/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drugie malowanie można wykonać po:</w:t>
      </w:r>
      <w:r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-</w:t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wykonaniu tzw. białego montażu,</w:t>
      </w:r>
      <w:r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-po ułożeniu posadzek,</w:t>
      </w:r>
    </w:p>
    <w:p w:rsidR="000622D9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rFonts w:ascii="Arial" w:hAnsi="Arial" w:cs="Arial"/>
          <w:sz w:val="24"/>
          <w:szCs w:val="24"/>
        </w:rPr>
        <w:sym w:font="Symbol" w:char="F0B7"/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tynki przeznaczone do malowania powinny spełniać następujące wymagania techniczne:</w:t>
      </w:r>
      <w:r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-wszelkie ewentualne uszkodzenia tynków powinny być naprawione przed przystąpieniem do malowania przez wypełnienie zaprawą uszkodzonych miejsc i zatarcie równo z powierzchnią tynku,</w:t>
      </w:r>
      <w:r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-przygotowania pod malowanie powierzchnia tynku powinna być oczyszczona od zanieczyszczeń mechanicznych (kurz, sadze, tłuszcze, itp.) i chemicznych (wykwity z podłoża, rdza od zbrojenia podtynkowego, itp.) oraz osypujących się ziaren piasku a w przypadku tynków uprzednio malowanych także oczyszczeniu z łuszczącej lub pylącej się starej powłoki malarskiej),</w:t>
      </w:r>
    </w:p>
    <w:p w:rsidR="000622D9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rFonts w:ascii="Arial" w:hAnsi="Arial" w:cs="Arial"/>
          <w:sz w:val="24"/>
          <w:szCs w:val="24"/>
        </w:rPr>
        <w:sym w:font="Symbol" w:char="F0B7"/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elementy metalowe przeznaczone do malowania farbą olejną należy oczyścić z rdzy, odstającej farby, resztek farby, odtłuścić;</w:t>
      </w:r>
    </w:p>
    <w:p w:rsidR="00D37641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rFonts w:ascii="Arial" w:hAnsi="Arial" w:cs="Arial"/>
          <w:sz w:val="24"/>
          <w:szCs w:val="24"/>
        </w:rPr>
        <w:sym w:font="Symbol" w:char="F0B7"/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roboty malarskie powinny być wykonywane w temperaturze nie niższej niż +5 OC i nie wyższej niż +22 OC. Zaleca się aby temperatura w chwili wykonywania robót malarskich wynosiła: -</w:t>
      </w:r>
      <w:r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przy malowaniu farbami wodnymi i wodorozcieńczalnymi od 12 do 18 OC,</w:t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-</w:t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przy szpachlowaniu i malowaniu farbami olejnymi i olejno-żywicznymi +10 OC,</w:t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 xml:space="preserve">-przy lakierowaniu i powlekaniu emalią +20 OC (w pomieszczeniu przy </w:t>
      </w:r>
      <w:r w:rsidRPr="000622D9">
        <w:rPr>
          <w:rFonts w:ascii="Arial" w:hAnsi="Arial" w:cs="Arial"/>
          <w:sz w:val="24"/>
          <w:szCs w:val="24"/>
        </w:rPr>
        <w:lastRenderedPageBreak/>
        <w:t>zamkniętych oknach), jak również przy malowaniu wyrobami chemoutwardzalnymi i poliuretanowymi,</w:t>
      </w:r>
    </w:p>
    <w:p w:rsidR="000622D9" w:rsidRPr="0042781E" w:rsidRDefault="000622D9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2D9">
        <w:rPr>
          <w:rFonts w:ascii="Arial" w:hAnsi="Arial" w:cs="Arial"/>
          <w:sz w:val="24"/>
          <w:szCs w:val="24"/>
        </w:rPr>
        <w:sym w:font="Symbol" w:char="F0B7"/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przy malowaniu powłoki powinny być:</w:t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-</w:t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niezmywalne przy stosowaniu środków myjących i dezynfekujących (z wyjątkiem spirytusu), odporne na tarcie na sucho i na szorowanie przy myciu roztworem środka myjącego oraz na reemulgację,</w:t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>-dawać aksamitno-matowy wygląd pomalowanej powierzchni,</w:t>
      </w:r>
      <w:r w:rsidR="00D37641">
        <w:rPr>
          <w:rFonts w:ascii="Arial" w:hAnsi="Arial" w:cs="Arial"/>
          <w:sz w:val="24"/>
          <w:szCs w:val="24"/>
        </w:rPr>
        <w:t xml:space="preserve"> </w:t>
      </w:r>
      <w:r w:rsidRPr="000622D9">
        <w:rPr>
          <w:rFonts w:ascii="Arial" w:hAnsi="Arial" w:cs="Arial"/>
          <w:sz w:val="24"/>
          <w:szCs w:val="24"/>
        </w:rPr>
        <w:t xml:space="preserve">-barwa powłok jednolita i </w:t>
      </w:r>
      <w:r w:rsidRPr="0042781E">
        <w:rPr>
          <w:rFonts w:ascii="Arial" w:hAnsi="Arial" w:cs="Arial"/>
          <w:sz w:val="24"/>
          <w:szCs w:val="24"/>
        </w:rPr>
        <w:t>równomierna, bez smug, plam, zgodna z wzorcem producenta,</w:t>
      </w:r>
      <w:r w:rsidR="00D37641" w:rsidRPr="0042781E">
        <w:rPr>
          <w:rFonts w:ascii="Arial" w:hAnsi="Arial" w:cs="Arial"/>
          <w:sz w:val="24"/>
          <w:szCs w:val="24"/>
        </w:rPr>
        <w:t xml:space="preserve"> </w:t>
      </w:r>
      <w:r w:rsidR="00D37641" w:rsidRPr="0042781E">
        <w:rPr>
          <w:rFonts w:ascii="Arial" w:hAnsi="Arial" w:cs="Arial"/>
          <w:sz w:val="24"/>
          <w:szCs w:val="24"/>
        </w:rPr>
        <w:br/>
      </w:r>
      <w:r w:rsidR="00673D46" w:rsidRPr="0042781E">
        <w:rPr>
          <w:rFonts w:ascii="Arial" w:hAnsi="Arial" w:cs="Arial"/>
          <w:sz w:val="24"/>
          <w:szCs w:val="24"/>
        </w:rPr>
        <w:sym w:font="Symbol" w:char="F0B7"/>
      </w:r>
      <w:r w:rsidR="00673D46" w:rsidRPr="0042781E">
        <w:rPr>
          <w:rFonts w:ascii="Arial" w:hAnsi="Arial" w:cs="Arial"/>
          <w:sz w:val="24"/>
          <w:szCs w:val="24"/>
        </w:rPr>
        <w:t xml:space="preserve"> </w:t>
      </w:r>
      <w:r w:rsidRPr="0042781E">
        <w:rPr>
          <w:rFonts w:ascii="Arial" w:hAnsi="Arial" w:cs="Arial"/>
          <w:sz w:val="24"/>
          <w:szCs w:val="24"/>
        </w:rPr>
        <w:t>powierzchnie powłok bez uszkodzeń, smug, prześwitów, plam i śladów pędzla</w:t>
      </w:r>
      <w:r w:rsidR="00D37641" w:rsidRPr="0042781E">
        <w:rPr>
          <w:rFonts w:ascii="Arial" w:hAnsi="Arial" w:cs="Arial"/>
          <w:sz w:val="24"/>
          <w:szCs w:val="24"/>
        </w:rPr>
        <w:t>.</w:t>
      </w:r>
    </w:p>
    <w:p w:rsidR="000622D9" w:rsidRPr="0042781E" w:rsidRDefault="00CE3F6A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81E">
        <w:rPr>
          <w:rFonts w:ascii="Arial" w:hAnsi="Arial" w:cs="Arial"/>
          <w:sz w:val="24"/>
          <w:szCs w:val="24"/>
        </w:rPr>
        <w:t xml:space="preserve">Roboty malarskie, których dotyczy specyfikacja, obejmują wszystkie czynności umożliwiające i mające na celu wykonanie robót malarskich obiektu obejmujące: - zabezpieczenie posadzek i okien - zmycie starych powłok malarskich na sufitach i ścianach - przygotowanie podłoży pod malowanie z poszpachlowaniem nierówności - zagruntowanie podłoży pod malowanie - dwukrotne malowanie powierzchni ścian i sufitów. </w:t>
      </w:r>
    </w:p>
    <w:p w:rsidR="00CE3F6A" w:rsidRPr="00D37641" w:rsidRDefault="00CE3F6A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7641" w:rsidRDefault="00D3764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5703">
        <w:rPr>
          <w:rFonts w:ascii="Arial" w:hAnsi="Arial" w:cs="Arial"/>
          <w:b/>
          <w:sz w:val="24"/>
          <w:szCs w:val="24"/>
        </w:rPr>
        <w:t>Roboty posadzkarskie -</w:t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>przed przystąpieniem do wykonywania posadzki z płytek terakotowych lub gresu należy sprawdzić: nośność, stabilność, równość i nasiąkliwość podłoża,</w:t>
      </w:r>
    </w:p>
    <w:p w:rsidR="00D37641" w:rsidRDefault="00D3764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64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>nośność podłoża sprawdzamy np. przez zarysowanie powierzchni. Podłoże trudne do zarysowania, nie kruszące się i odspajające, należy uznać za nośne.</w:t>
      </w:r>
    </w:p>
    <w:p w:rsidR="00D37641" w:rsidRDefault="00D3764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64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 </w:t>
      </w:r>
      <w:r w:rsidRPr="00D37641">
        <w:rPr>
          <w:rFonts w:ascii="Arial" w:hAnsi="Arial" w:cs="Arial"/>
          <w:sz w:val="24"/>
          <w:szCs w:val="24"/>
        </w:rPr>
        <w:t>podłoże nasiąkliwe należy zagruntow</w:t>
      </w:r>
      <w:r>
        <w:rPr>
          <w:rFonts w:ascii="Arial" w:hAnsi="Arial" w:cs="Arial"/>
          <w:sz w:val="24"/>
          <w:szCs w:val="24"/>
        </w:rPr>
        <w:t>ać emulsja gruntującą</w:t>
      </w:r>
      <w:r w:rsidRPr="00D37641">
        <w:rPr>
          <w:rFonts w:ascii="Arial" w:hAnsi="Arial" w:cs="Arial"/>
          <w:sz w:val="24"/>
          <w:szCs w:val="24"/>
        </w:rPr>
        <w:t>.</w:t>
      </w:r>
    </w:p>
    <w:p w:rsidR="00D37641" w:rsidRDefault="00D3764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64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>podłoże wykazujące nierówności powierzchni należy wyrównać zaprawą wyrównująca lub masą szpachlową.</w:t>
      </w:r>
    </w:p>
    <w:p w:rsidR="00D37641" w:rsidRDefault="00D3764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64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>podłoża należy oczyścić z resztek olejów, wosków, smarów lub żywic</w:t>
      </w:r>
    </w:p>
    <w:p w:rsidR="00D37641" w:rsidRDefault="00D3764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64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>przygotowaną zaprawę klejową nanosi się równomiernie na posadzkę stalową pacą zębatą. Zaprawę nakłada się wstępnie gładką strona pacy, a następnie rozprowadza się po powierzchni posadzki częścią zębatą. Wielkość zębów pacy zależy od wielkości płytek i stopnia perforacji ich spodniej płaszczyzn.</w:t>
      </w:r>
    </w:p>
    <w:p w:rsidR="00D37641" w:rsidRDefault="00D3764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64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>na naniesionej warstwie kleju układa się atestowane płytkiantypoślizgowe, dociskając i dobijając je gumowym młotkiem. Nadmiar kleju wytłoczony przez spoiny należy usunąć przed związaniem zaprawy.</w:t>
      </w:r>
    </w:p>
    <w:p w:rsidR="00D37641" w:rsidRDefault="00D3764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64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>do spoinowania płytek można przystąpić po stwardnieniu zaprawy klejowej lecz nie wcześniej niż po 24 godz. Od położenia płytek.</w:t>
      </w:r>
    </w:p>
    <w:p w:rsidR="00D37641" w:rsidRDefault="00D37641" w:rsidP="0006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641">
        <w:rPr>
          <w:rFonts w:ascii="Arial" w:hAnsi="Arial" w:cs="Arial"/>
          <w:sz w:val="24"/>
          <w:szCs w:val="24"/>
        </w:rPr>
        <w:lastRenderedPageBreak/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>zaprawę do fugowania /wodoodporną/ przygotowuje się wsypując sucha zaprawę do czystej, zimnej wody ( w proporcji 0, 25 l wody/ 1 kg zaprawy ) i mieszając ręcznie lub mechanicznie , aż do uzyskania jednolicie barwnej, gładkiej konsystencji. Po odczekaniu 5 minut i ponownym wymieszaniu , zaprawa do fugowania nadaje się do użytku przez 2 godz.</w:t>
      </w:r>
    </w:p>
    <w:p w:rsidR="00D37641" w:rsidRDefault="00D37641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64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>spoiny przed fugowaniem powinny być jednolicie głębokie, wolne od zanieczyszczeń, kurzu i wstępnie zwilżone wodą</w:t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>podczas rozprowadzania fugi należy wprowadzać ja głęboko i szczelnie w spoiny.</w:t>
      </w:r>
    </w:p>
    <w:p w:rsidR="00D37641" w:rsidRDefault="00D37641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64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>czyszczenie powierzchni okładziny należy wykonać przy pomocy wilgotnych twardych gąbek lub pacy z gąbką. Podczas fugowania należy unikać nadmiernego nasączania powierzchni spoiny wodą, jak też czyszczenia fug na sucho.</w:t>
      </w:r>
    </w:p>
    <w:p w:rsidR="000622D9" w:rsidRPr="006255B1" w:rsidRDefault="00D37641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764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D37641">
        <w:rPr>
          <w:rFonts w:ascii="Arial" w:hAnsi="Arial" w:cs="Arial"/>
          <w:sz w:val="24"/>
          <w:szCs w:val="24"/>
        </w:rPr>
        <w:t xml:space="preserve">aby zabezpieczyć spoiny przed zabrudzeniem i zmniejszeniem ich nasiąkliwości, </w:t>
      </w:r>
      <w:r w:rsidRPr="006255B1">
        <w:rPr>
          <w:rFonts w:ascii="Arial" w:hAnsi="Arial" w:cs="Arial"/>
          <w:sz w:val="24"/>
          <w:szCs w:val="24"/>
        </w:rPr>
        <w:t xml:space="preserve">po ok. 2 tygodniach należy zaimpregnować je odpowiednim preparatem. </w:t>
      </w:r>
    </w:p>
    <w:p w:rsidR="00CE3F6A" w:rsidRPr="006255B1" w:rsidRDefault="00CE3F6A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3F6A" w:rsidRPr="006255B1" w:rsidRDefault="00CE3F6A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5B1">
        <w:rPr>
          <w:rFonts w:ascii="Arial" w:hAnsi="Arial" w:cs="Arial"/>
          <w:b/>
          <w:sz w:val="24"/>
          <w:szCs w:val="24"/>
        </w:rPr>
        <w:t xml:space="preserve">Kładzenie wykładzin </w:t>
      </w:r>
      <w:r w:rsidRPr="006255B1">
        <w:rPr>
          <w:rFonts w:ascii="Arial" w:hAnsi="Arial" w:cs="Arial"/>
          <w:sz w:val="24"/>
          <w:szCs w:val="24"/>
        </w:rPr>
        <w:t>- roboty kładzenia nowych wykładzin, których dotyczy specyfikacja, obejmują wszystkie czynności umożliwiające mające na celu wykonanie noej wykładziny w Sali odpraw obejmujące:- roboty przygotowawcze - kładzenie wykładzin, - wywinięcie wykładziny na cokoły.</w:t>
      </w:r>
    </w:p>
    <w:p w:rsidR="00CE3F6A" w:rsidRPr="006255B1" w:rsidRDefault="00CE3F6A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3F6A" w:rsidRPr="006255B1" w:rsidRDefault="00CE3F6A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5B1">
        <w:rPr>
          <w:rFonts w:ascii="Arial" w:hAnsi="Arial" w:cs="Arial"/>
          <w:b/>
          <w:sz w:val="24"/>
          <w:szCs w:val="24"/>
        </w:rPr>
        <w:t>Roboty montażowe</w:t>
      </w:r>
      <w:r w:rsidRPr="006255B1">
        <w:rPr>
          <w:rFonts w:ascii="Arial" w:hAnsi="Arial" w:cs="Arial"/>
          <w:sz w:val="24"/>
          <w:szCs w:val="24"/>
        </w:rPr>
        <w:t xml:space="preserve"> - roboty montażowe, których dotyczy specyfikacja, obejmują wszystkie czynności umożliwiające mające na celu wykonanie nowych elementów wyposażenia budynku obejmujące:- montaż stolarki drzwiowej -montaż zabudów grzejnikowych -montaż nowych odbojnic i listew narożnikowych -montaż nowych cokołów - -montaż kratek osłonowych wentylacji grawitacyjnych. </w:t>
      </w:r>
    </w:p>
    <w:p w:rsidR="00CE3F6A" w:rsidRDefault="00CE3F6A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4D4C" w:rsidRPr="002578BE" w:rsidRDefault="00DC4D4C" w:rsidP="002578BE">
      <w:pPr>
        <w:pStyle w:val="Akapitzlist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05"/>
          <w:sz w:val="24"/>
          <w:szCs w:val="24"/>
        </w:rPr>
        <w:t>KONTROLA JAKOŚCI</w:t>
      </w:r>
      <w:r w:rsidRPr="002578BE">
        <w:rPr>
          <w:rFonts w:ascii="Arial" w:hAnsi="Arial" w:cs="Arial"/>
          <w:b/>
          <w:spacing w:val="41"/>
          <w:w w:val="105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w w:val="105"/>
          <w:sz w:val="24"/>
          <w:szCs w:val="24"/>
        </w:rPr>
        <w:t>ROBÓT</w:t>
      </w:r>
    </w:p>
    <w:p w:rsidR="00DC4D4C" w:rsidRPr="002578BE" w:rsidRDefault="00DC4D4C" w:rsidP="002578BE">
      <w:pPr>
        <w:widowControl w:val="0"/>
        <w:tabs>
          <w:tab w:val="left" w:pos="25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4D4C" w:rsidRPr="002578BE" w:rsidRDefault="00DC4D4C" w:rsidP="002578BE">
      <w:pPr>
        <w:pStyle w:val="Akapitzlist"/>
        <w:widowControl w:val="0"/>
        <w:numPr>
          <w:ilvl w:val="1"/>
          <w:numId w:val="3"/>
        </w:numPr>
        <w:tabs>
          <w:tab w:val="left" w:pos="539"/>
        </w:tabs>
        <w:spacing w:after="0" w:line="360" w:lineRule="auto"/>
        <w:ind w:left="538" w:hanging="42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10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sz w:val="24"/>
          <w:szCs w:val="24"/>
        </w:rPr>
        <w:t>Zasady kontroli jakości robót.</w:t>
      </w:r>
    </w:p>
    <w:p w:rsidR="00DC4D4C" w:rsidRPr="002578BE" w:rsidRDefault="00DC4D4C" w:rsidP="002578BE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Wykonawca jest odpowiedzialny za pełną kontrolę jakości robót i stosowanych materiałów. Wykonawca zapewni odpowiedni system kontroli. Inspektor Nadzoru będzie przekazywać Wykonawcy informacje o jakichkolwiek niedociągnięciach dotyczących sprzętu oraz pracy. Wszystkie koszty związane z organizowaniem </w:t>
      </w:r>
      <w:r w:rsidRPr="002578BE">
        <w:rPr>
          <w:rFonts w:ascii="Arial" w:hAnsi="Arial" w:cs="Arial"/>
          <w:sz w:val="24"/>
          <w:szCs w:val="24"/>
        </w:rPr>
        <w:br/>
        <w:t>i prowadzeniem robót ponosi Wykonawca.</w:t>
      </w:r>
    </w:p>
    <w:p w:rsidR="00FD75C7" w:rsidRDefault="00FD75C7" w:rsidP="002578BE">
      <w:pPr>
        <w:spacing w:after="0" w:line="360" w:lineRule="auto"/>
        <w:ind w:firstLine="357"/>
        <w:jc w:val="both"/>
        <w:rPr>
          <w:rFonts w:ascii="Arial" w:eastAsia="Calibri" w:hAnsi="Arial" w:cs="Arial"/>
          <w:sz w:val="24"/>
          <w:szCs w:val="24"/>
        </w:rPr>
      </w:pPr>
      <w:r w:rsidRPr="002578BE">
        <w:rPr>
          <w:rFonts w:ascii="Arial" w:eastAsia="Calibri" w:hAnsi="Arial" w:cs="Arial"/>
          <w:sz w:val="24"/>
          <w:szCs w:val="24"/>
        </w:rPr>
        <w:lastRenderedPageBreak/>
        <w:t xml:space="preserve">Oceny prawidłowości jakości wykonania </w:t>
      </w:r>
      <w:r w:rsidR="00924378">
        <w:rPr>
          <w:rFonts w:ascii="Arial" w:eastAsia="Calibri" w:hAnsi="Arial" w:cs="Arial"/>
          <w:sz w:val="24"/>
          <w:szCs w:val="24"/>
        </w:rPr>
        <w:t>robót</w:t>
      </w:r>
      <w:r w:rsidRPr="002578BE">
        <w:rPr>
          <w:rFonts w:ascii="Arial" w:eastAsia="Calibri" w:hAnsi="Arial" w:cs="Arial"/>
          <w:sz w:val="24"/>
          <w:szCs w:val="24"/>
        </w:rPr>
        <w:t xml:space="preserve"> należy dokonać w ramach odbiorów międzyfazowych, sprawdzenia warunków </w:t>
      </w:r>
      <w:r w:rsidR="00924378">
        <w:rPr>
          <w:rFonts w:ascii="Arial" w:eastAsia="Calibri" w:hAnsi="Arial" w:cs="Arial"/>
          <w:sz w:val="24"/>
          <w:szCs w:val="24"/>
        </w:rPr>
        <w:t xml:space="preserve">niezbędnych do </w:t>
      </w:r>
      <w:r w:rsidRPr="002578BE">
        <w:rPr>
          <w:rFonts w:ascii="Arial" w:eastAsia="Calibri" w:hAnsi="Arial" w:cs="Arial"/>
          <w:sz w:val="24"/>
          <w:szCs w:val="24"/>
        </w:rPr>
        <w:t xml:space="preserve">przystąpienia </w:t>
      </w:r>
      <w:r w:rsidR="00924378">
        <w:rPr>
          <w:rFonts w:ascii="Arial" w:eastAsia="Calibri" w:hAnsi="Arial" w:cs="Arial"/>
          <w:sz w:val="24"/>
          <w:szCs w:val="24"/>
        </w:rPr>
        <w:t xml:space="preserve">dalszych robót </w:t>
      </w:r>
      <w:r w:rsidRPr="002578BE">
        <w:rPr>
          <w:rFonts w:ascii="Arial" w:eastAsia="Calibri" w:hAnsi="Arial" w:cs="Arial"/>
          <w:sz w:val="24"/>
          <w:szCs w:val="24"/>
        </w:rPr>
        <w:t>oraz końcowego odbioru robót.</w:t>
      </w:r>
    </w:p>
    <w:p w:rsidR="00924378" w:rsidRPr="002578BE" w:rsidRDefault="00924378" w:rsidP="002578BE">
      <w:pPr>
        <w:spacing w:after="0" w:line="360" w:lineRule="auto"/>
        <w:ind w:firstLine="357"/>
        <w:jc w:val="both"/>
        <w:rPr>
          <w:rFonts w:ascii="Arial" w:eastAsia="Calibri" w:hAnsi="Arial" w:cs="Arial"/>
          <w:sz w:val="24"/>
          <w:szCs w:val="24"/>
        </w:rPr>
      </w:pPr>
    </w:p>
    <w:p w:rsidR="00FD75C7" w:rsidRPr="002578BE" w:rsidRDefault="00FD75C7" w:rsidP="00673D46">
      <w:pPr>
        <w:pStyle w:val="Akapitzlist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05"/>
          <w:sz w:val="24"/>
          <w:szCs w:val="24"/>
        </w:rPr>
        <w:t>OBMIAR</w:t>
      </w:r>
      <w:r w:rsidRPr="002578BE">
        <w:rPr>
          <w:rFonts w:ascii="Arial" w:hAnsi="Arial" w:cs="Arial"/>
          <w:b/>
          <w:spacing w:val="9"/>
          <w:w w:val="105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w w:val="105"/>
          <w:sz w:val="24"/>
          <w:szCs w:val="24"/>
        </w:rPr>
        <w:t>ROBÓT</w:t>
      </w:r>
    </w:p>
    <w:p w:rsidR="00FD75C7" w:rsidRPr="002578BE" w:rsidRDefault="00FD75C7" w:rsidP="002578BE">
      <w:pPr>
        <w:pStyle w:val="Tekstpodstawowy"/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Jakikolwiek błąd lub przeoczenie (opuszczenie) w ilości robót podanych </w:t>
      </w:r>
      <w:r w:rsidRPr="002578BE">
        <w:rPr>
          <w:rFonts w:ascii="Arial" w:hAnsi="Arial" w:cs="Arial"/>
          <w:sz w:val="24"/>
          <w:szCs w:val="24"/>
        </w:rPr>
        <w:br/>
        <w:t xml:space="preserve">w kosztorysie ofertowym lub w innych opracowaniach, nie zwalnia Wykonawcy od obowiązku ukończenia wszystkich robót. </w:t>
      </w:r>
    </w:p>
    <w:p w:rsidR="00A22EC5" w:rsidRPr="00A22EC5" w:rsidRDefault="00A22EC5" w:rsidP="00A22EC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Arial" w:eastAsia="TimesNewRomanPSMT" w:hAnsi="Arial" w:cs="Arial"/>
          <w:sz w:val="24"/>
          <w:szCs w:val="24"/>
        </w:rPr>
      </w:pPr>
      <w:r w:rsidRPr="00A22EC5">
        <w:rPr>
          <w:rFonts w:ascii="Arial" w:hAnsi="Arial" w:cs="Arial"/>
          <w:sz w:val="24"/>
          <w:szCs w:val="24"/>
        </w:rPr>
        <w:t xml:space="preserve">W przypadku </w:t>
      </w:r>
      <w:r w:rsidRPr="00A22EC5">
        <w:rPr>
          <w:rFonts w:ascii="Arial" w:eastAsia="TimesNewRomanPSMT" w:hAnsi="Arial" w:cs="Arial"/>
          <w:sz w:val="24"/>
          <w:szCs w:val="24"/>
        </w:rPr>
        <w:t>jeżeli Umowa przewiduje rozliczanie robót zamiennych i uzupełniających,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A22EC5">
        <w:rPr>
          <w:rFonts w:ascii="Arial" w:eastAsia="TimesNewRomanPSMT" w:hAnsi="Arial" w:cs="Arial"/>
          <w:sz w:val="24"/>
          <w:szCs w:val="24"/>
        </w:rPr>
        <w:t>obmiar robót będzie określać zakres faktycznie wykonanych robót, w jednostkach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A22EC5">
        <w:rPr>
          <w:rFonts w:ascii="Arial" w:hAnsi="Arial" w:cs="Arial"/>
          <w:sz w:val="24"/>
          <w:szCs w:val="24"/>
        </w:rPr>
        <w:t>ustalonych w koszt</w:t>
      </w:r>
      <w:r w:rsidRPr="00A22EC5">
        <w:rPr>
          <w:rFonts w:ascii="Arial" w:eastAsia="TimesNewRomanPSMT" w:hAnsi="Arial" w:cs="Arial"/>
          <w:sz w:val="24"/>
          <w:szCs w:val="24"/>
        </w:rPr>
        <w:t>orysie stanowiącym część oferty Wykonawcy.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A22EC5">
        <w:rPr>
          <w:rFonts w:ascii="Arial" w:hAnsi="Arial" w:cs="Arial"/>
          <w:bCs/>
          <w:sz w:val="24"/>
          <w:szCs w:val="24"/>
        </w:rPr>
        <w:t>Jakikolwiek błąd lub przeoczenie ( opuszczenie) w ilościach podanych w przedmiarze robót nie zwalnia Wykonawcy od obowiązku ukończenia wszystkich robót</w:t>
      </w:r>
      <w:r w:rsidRPr="00A22EC5">
        <w:rPr>
          <w:rFonts w:ascii="Arial" w:eastAsia="TimesNewRomanPSMT" w:hAnsi="Arial" w:cs="Arial"/>
          <w:sz w:val="24"/>
          <w:szCs w:val="24"/>
        </w:rPr>
        <w:t>. Błędne dane zostaną poprawione według instrukcji Inspektora Nadzoru na piśmie.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</w:p>
    <w:p w:rsidR="00A22EC5" w:rsidRPr="002578BE" w:rsidRDefault="00A22EC5" w:rsidP="00A22EC5">
      <w:pPr>
        <w:spacing w:after="0" w:line="360" w:lineRule="auto"/>
        <w:ind w:left="708" w:firstLine="348"/>
        <w:jc w:val="both"/>
        <w:rPr>
          <w:rFonts w:ascii="Arial" w:hAnsi="Arial" w:cs="Arial"/>
          <w:sz w:val="24"/>
          <w:szCs w:val="24"/>
        </w:rPr>
      </w:pPr>
    </w:p>
    <w:p w:rsidR="00FD75C7" w:rsidRPr="002578BE" w:rsidRDefault="00FD75C7" w:rsidP="002578BE">
      <w:pPr>
        <w:pStyle w:val="Akapitzlist"/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ind w:left="357" w:hanging="24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05"/>
          <w:sz w:val="24"/>
          <w:szCs w:val="24"/>
        </w:rPr>
        <w:t>ODBIÓR</w:t>
      </w:r>
      <w:r w:rsidRPr="002578BE">
        <w:rPr>
          <w:rFonts w:ascii="Arial" w:hAnsi="Arial" w:cs="Arial"/>
          <w:b/>
          <w:spacing w:val="12"/>
          <w:w w:val="105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w w:val="105"/>
          <w:sz w:val="24"/>
          <w:szCs w:val="24"/>
        </w:rPr>
        <w:t>ROBÓT</w:t>
      </w:r>
    </w:p>
    <w:p w:rsidR="00A22EC5" w:rsidRPr="00A22EC5" w:rsidRDefault="00A22EC5" w:rsidP="00A22EC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Arial" w:eastAsia="TimesNewRomanPSMT" w:hAnsi="Arial" w:cs="Arial"/>
          <w:sz w:val="24"/>
          <w:szCs w:val="24"/>
        </w:rPr>
      </w:pPr>
      <w:r w:rsidRPr="00A22EC5">
        <w:rPr>
          <w:rFonts w:ascii="Arial" w:eastAsia="TimesNewRomanPSMT" w:hAnsi="Arial" w:cs="Arial"/>
          <w:sz w:val="24"/>
          <w:szCs w:val="24"/>
        </w:rPr>
        <w:t>Roboty podlegają następującym etapom odbioru, dokonywanym przez Zamawiającego przy</w:t>
      </w:r>
      <w:r>
        <w:rPr>
          <w:rFonts w:ascii="Arial" w:eastAsia="TimesNewRomanPSMT" w:hAnsi="Arial" w:cs="Arial"/>
          <w:sz w:val="24"/>
          <w:szCs w:val="24"/>
        </w:rPr>
        <w:t xml:space="preserve"> udziale Wykonawcy</w:t>
      </w:r>
      <w:r w:rsidRPr="00A22EC5">
        <w:rPr>
          <w:rFonts w:ascii="Arial" w:eastAsia="TimesNewRomanPSMT" w:hAnsi="Arial" w:cs="Arial"/>
          <w:sz w:val="24"/>
          <w:szCs w:val="24"/>
        </w:rPr>
        <w:t>:</w:t>
      </w:r>
    </w:p>
    <w:p w:rsidR="00A22EC5" w:rsidRPr="00A22EC5" w:rsidRDefault="00A22EC5" w:rsidP="00A22EC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A22EC5">
        <w:rPr>
          <w:rFonts w:ascii="Arial" w:eastAsia="TimesNewRomanPSMT" w:hAnsi="Arial" w:cs="Arial"/>
          <w:sz w:val="24"/>
          <w:szCs w:val="24"/>
        </w:rPr>
        <w:t>a) odbiorowi częściowemu technicznemu</w:t>
      </w:r>
      <w:r>
        <w:rPr>
          <w:rFonts w:ascii="Arial" w:eastAsia="TimesNewRomanPSMT" w:hAnsi="Arial" w:cs="Arial"/>
          <w:sz w:val="24"/>
          <w:szCs w:val="24"/>
        </w:rPr>
        <w:t>;</w:t>
      </w:r>
    </w:p>
    <w:p w:rsidR="00A22EC5" w:rsidRPr="00A22EC5" w:rsidRDefault="00A22EC5" w:rsidP="00A22EC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A22EC5">
        <w:rPr>
          <w:rFonts w:ascii="Arial" w:eastAsia="TimesNewRomanPSMT" w:hAnsi="Arial" w:cs="Arial"/>
          <w:sz w:val="24"/>
          <w:szCs w:val="24"/>
        </w:rPr>
        <w:t>b) odbiorowi końcowemu inwestycji</w:t>
      </w:r>
      <w:r>
        <w:rPr>
          <w:rFonts w:ascii="Arial" w:eastAsia="TimesNewRomanPSMT" w:hAnsi="Arial" w:cs="Arial"/>
          <w:sz w:val="24"/>
          <w:szCs w:val="24"/>
        </w:rPr>
        <w:t>;</w:t>
      </w:r>
    </w:p>
    <w:p w:rsidR="00A22EC5" w:rsidRPr="00A22EC5" w:rsidRDefault="00A22EC5" w:rsidP="00A22E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c) odbiorowi ostatecznemu (</w:t>
      </w:r>
      <w:r w:rsidRPr="00A22EC5">
        <w:rPr>
          <w:rFonts w:ascii="Arial" w:eastAsia="TimesNewRomanPSMT" w:hAnsi="Arial" w:cs="Arial"/>
          <w:sz w:val="24"/>
          <w:szCs w:val="24"/>
        </w:rPr>
        <w:t>pogwarancyjnemu)</w:t>
      </w:r>
      <w:r>
        <w:rPr>
          <w:rFonts w:ascii="Arial" w:eastAsia="TimesNewRomanPSMT" w:hAnsi="Arial" w:cs="Arial"/>
          <w:sz w:val="24"/>
          <w:szCs w:val="24"/>
        </w:rPr>
        <w:t xml:space="preserve">. </w:t>
      </w:r>
    </w:p>
    <w:p w:rsidR="00FD75C7" w:rsidRPr="002578BE" w:rsidRDefault="00FD75C7" w:rsidP="009272D6">
      <w:pPr>
        <w:spacing w:after="0" w:line="360" w:lineRule="auto"/>
        <w:ind w:firstLine="357"/>
        <w:jc w:val="both"/>
        <w:rPr>
          <w:rFonts w:ascii="Arial" w:eastAsia="Calibri" w:hAnsi="Arial" w:cs="Arial"/>
          <w:sz w:val="24"/>
          <w:szCs w:val="24"/>
        </w:rPr>
      </w:pPr>
      <w:r w:rsidRPr="002578BE">
        <w:rPr>
          <w:rFonts w:ascii="Arial" w:eastAsia="Calibri" w:hAnsi="Arial" w:cs="Arial"/>
          <w:sz w:val="24"/>
          <w:szCs w:val="24"/>
        </w:rPr>
        <w:t>W ramach końcowego odbioru robót należy</w:t>
      </w:r>
      <w:r w:rsidR="00924378">
        <w:rPr>
          <w:rFonts w:ascii="Arial" w:eastAsia="Calibri" w:hAnsi="Arial" w:cs="Arial"/>
          <w:sz w:val="24"/>
          <w:szCs w:val="24"/>
        </w:rPr>
        <w:t xml:space="preserve"> sprawdzić</w:t>
      </w:r>
      <w:r w:rsidRPr="002578BE">
        <w:rPr>
          <w:rFonts w:ascii="Arial" w:eastAsia="Calibri" w:hAnsi="Arial" w:cs="Arial"/>
          <w:sz w:val="24"/>
          <w:szCs w:val="24"/>
        </w:rPr>
        <w:t>:</w:t>
      </w:r>
    </w:p>
    <w:p w:rsidR="00924378" w:rsidRPr="00924378" w:rsidRDefault="00924378" w:rsidP="00924378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t>Sprawdzenie jakości wykonania posadzek: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924378">
        <w:rPr>
          <w:rFonts w:ascii="Arial" w:hAnsi="Arial" w:cs="Arial"/>
          <w:sz w:val="24"/>
          <w:szCs w:val="24"/>
        </w:rPr>
        <w:t xml:space="preserve"> ocena wzrokowa wyglądu zewnętrznego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924378">
        <w:rPr>
          <w:rFonts w:ascii="Arial" w:hAnsi="Arial" w:cs="Arial"/>
          <w:sz w:val="24"/>
          <w:szCs w:val="24"/>
        </w:rPr>
        <w:t xml:space="preserve"> sprawdzenie prawidłowości ukształtowania powierzchni poprzez:</w:t>
      </w:r>
    </w:p>
    <w:p w:rsidR="00924378" w:rsidRPr="00924378" w:rsidRDefault="00924378" w:rsidP="0092437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t>sprawdzenie równości podkładu: przykładanie w dowolnych miejscach i kierunkach dwumetrowej łaty kontrolnej odchylenia stanowiące prześwity należy mierzyć z dokładnością do 1mm,</w:t>
      </w:r>
    </w:p>
    <w:p w:rsidR="00924378" w:rsidRPr="00924378" w:rsidRDefault="00924378" w:rsidP="0092437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t>sprawdzenie odchyleń od płaszczyzny poziomej: przyłożenie 2 m łaty kontrolnej i poziomnicy; odchylenia należy mierzyć z dokładnością do 1 mm,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924378">
        <w:rPr>
          <w:rFonts w:ascii="Arial" w:hAnsi="Arial" w:cs="Arial"/>
          <w:sz w:val="24"/>
          <w:szCs w:val="24"/>
        </w:rPr>
        <w:t xml:space="preserve"> sprawdzenie połączenia posadzki z podkładem poprzez oględziny i naciskanie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924378">
        <w:rPr>
          <w:rFonts w:ascii="Arial" w:hAnsi="Arial" w:cs="Arial"/>
          <w:sz w:val="24"/>
          <w:szCs w:val="24"/>
        </w:rPr>
        <w:t xml:space="preserve"> sprawdzenie prawidłowości wykonania styków materiałów posadzkowych: badania prostoliniowości poprzez naciągnięcie żyłki i pomiaru odchylenia z dokładnością do 1 mm, a szerokości spoin za pomocą szczelinomierz lub suwmiarki.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924378">
        <w:rPr>
          <w:rFonts w:ascii="Arial" w:hAnsi="Arial" w:cs="Arial"/>
          <w:sz w:val="24"/>
          <w:szCs w:val="24"/>
        </w:rPr>
        <w:t xml:space="preserve"> sprawdzenie wykończenia posadzki i prawidłowości zamocowania listew podłogowych lub cokołów; badania wykonuje się przez oględziny.</w:t>
      </w:r>
    </w:p>
    <w:p w:rsidR="00A22EC5" w:rsidRDefault="00A22EC5" w:rsidP="00924378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924378" w:rsidRPr="00924378" w:rsidRDefault="00924378" w:rsidP="00924378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t>Sprawdzenie jakości wykonania okładzin: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924378">
        <w:rPr>
          <w:rFonts w:ascii="Arial" w:hAnsi="Arial" w:cs="Arial"/>
          <w:sz w:val="24"/>
          <w:szCs w:val="24"/>
        </w:rPr>
        <w:t xml:space="preserve"> ocena wzrokowa wyglądu zewnętrznego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924378">
        <w:rPr>
          <w:rFonts w:ascii="Arial" w:hAnsi="Arial" w:cs="Arial"/>
          <w:sz w:val="24"/>
          <w:szCs w:val="24"/>
        </w:rPr>
        <w:t xml:space="preserve"> sprawdzenie prawidłowości ukształtowania powierzchni poprzez: 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t xml:space="preserve">a) sprawdzenie równości podkładu: przykładanie w dowolnych miejscach i kierunkach dwumetrowej łaty kontrolnej odchylenia stanowiące prześwity należy mierzyć z dokładnością do 1mm, 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t>b) sprawdzenie odchyleń od płaszczyzny poziomej i pionowej: przyłożenie 2 m łaty kontrolnej i poziomnicy; odchylenia należy mierzyć z dokładnością do 1 mm,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924378">
        <w:rPr>
          <w:rFonts w:ascii="Arial" w:hAnsi="Arial" w:cs="Arial"/>
          <w:sz w:val="24"/>
          <w:szCs w:val="24"/>
        </w:rPr>
        <w:t xml:space="preserve"> sprawdzenie połączenia okładzin z podkładem poprzez oględziny i naciskanie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924378">
        <w:rPr>
          <w:rFonts w:ascii="Arial" w:hAnsi="Arial" w:cs="Arial"/>
          <w:sz w:val="24"/>
          <w:szCs w:val="24"/>
        </w:rPr>
        <w:t xml:space="preserve"> sprawdzenie prawidłowości wykonania styków materiałów okładzinowych: badania prostoliniowości poprzez naciągnięcie żyłki i pomiaru odchylenia z dokładnością do 1 mm, a szerokości spoin za pomocą szczelinomierz lub suwmiarki. </w:t>
      </w:r>
    </w:p>
    <w:p w:rsidR="00924378" w:rsidRPr="00924378" w:rsidRDefault="00924378" w:rsidP="00924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924378">
        <w:rPr>
          <w:rFonts w:ascii="Arial" w:hAnsi="Arial" w:cs="Arial"/>
          <w:sz w:val="24"/>
          <w:szCs w:val="24"/>
        </w:rPr>
        <w:t xml:space="preserve"> sprawdzenie wykończenia okładzin i prawidłowości zamocowania listew narożnikowych i wykończeniowych; badania wykonuje się przez oględziny.</w:t>
      </w:r>
    </w:p>
    <w:p w:rsidR="00924378" w:rsidRDefault="00924378" w:rsidP="002578B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4E30" w:rsidRDefault="00924E30" w:rsidP="002578B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5B71" w:rsidRPr="00195B71" w:rsidRDefault="00195B71" w:rsidP="00195B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5B71">
        <w:rPr>
          <w:rFonts w:ascii="Arial" w:hAnsi="Arial" w:cs="Arial"/>
          <w:sz w:val="24"/>
          <w:szCs w:val="24"/>
        </w:rPr>
        <w:t>Sprawdzenie jakości malowania:</w:t>
      </w:r>
    </w:p>
    <w:p w:rsidR="00195B71" w:rsidRPr="00195B71" w:rsidRDefault="00195B71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195B71">
        <w:rPr>
          <w:rFonts w:ascii="Arial" w:hAnsi="Arial" w:cs="Arial"/>
          <w:sz w:val="24"/>
          <w:szCs w:val="24"/>
        </w:rPr>
        <w:t xml:space="preserve"> nie dopuszcza się spękań, łuszczenia powłok, odstawania od podłoża oraz widocznych łączeń lub poprawek,</w:t>
      </w:r>
    </w:p>
    <w:p w:rsidR="00195B71" w:rsidRPr="00195B71" w:rsidRDefault="00195B71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195B71">
        <w:rPr>
          <w:rFonts w:ascii="Arial" w:hAnsi="Arial" w:cs="Arial"/>
          <w:sz w:val="24"/>
          <w:szCs w:val="24"/>
        </w:rPr>
        <w:t xml:space="preserve"> dopuszcza się chropowatość powłoki odpowiadającą rodzajowi faktury pokrywanego podłoża lub podkładu;</w:t>
      </w:r>
    </w:p>
    <w:p w:rsidR="00195B71" w:rsidRPr="00195B71" w:rsidRDefault="00195B71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195B71">
        <w:rPr>
          <w:rFonts w:ascii="Arial" w:hAnsi="Arial" w:cs="Arial"/>
          <w:sz w:val="24"/>
          <w:szCs w:val="24"/>
        </w:rPr>
        <w:t xml:space="preserve"> powłoka powinna być bez prześwitów, pokrywać podłoże lub podkład, które nie powinny być dostrzegalne okiem nieuzbrojonym,</w:t>
      </w:r>
    </w:p>
    <w:p w:rsidR="00195B71" w:rsidRPr="00195B71" w:rsidRDefault="00195B71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195B71">
        <w:rPr>
          <w:rFonts w:ascii="Arial" w:hAnsi="Arial" w:cs="Arial"/>
          <w:sz w:val="24"/>
          <w:szCs w:val="24"/>
        </w:rPr>
        <w:t xml:space="preserve"> dopuszcza się nieznaczne miejscowe prześwity wyłącznie przy powłokach jednowarstwowych,</w:t>
      </w:r>
    </w:p>
    <w:p w:rsidR="00195B71" w:rsidRPr="00195B71" w:rsidRDefault="00195B71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195B71">
        <w:rPr>
          <w:rFonts w:ascii="Arial" w:hAnsi="Arial" w:cs="Arial"/>
          <w:sz w:val="24"/>
          <w:szCs w:val="24"/>
        </w:rPr>
        <w:t xml:space="preserve"> powłoki powinny mieć jednolity połysk, a powłoki matowe powinny być jednolicie matowe lub półmatowe. W przypadku powłok jednowarstwowych dopuszcza się </w:t>
      </w:r>
      <w:r w:rsidRPr="00195B71">
        <w:rPr>
          <w:rFonts w:ascii="Arial" w:hAnsi="Arial" w:cs="Arial"/>
          <w:sz w:val="24"/>
          <w:szCs w:val="24"/>
        </w:rPr>
        <w:lastRenderedPageBreak/>
        <w:t>nieznaczne miejscowe zmatowienie oraz różnice w odcieniu. Przy malowaniu dwu lub trzykrotnym pierwsza warstwa powłoki powinna być wykonana z farby do gruntowania ogólnego stosowania lub z farby rdzochronnej , a następnie z farb nawierzchniowych. Przy dwukrotnym i trzykrotnym malowaniu olejnym farbą rdzochronna, należy stosować farby różniące się między sobą odcieniem lub intensywnością farby. Wszystkie powłoki z farb nawierzchniowych powinny wytrzymywać próbę na: wycieranie, zarysowanie, zmywanie wodą z mydłem, przyczepność i wsiąkliwość,</w:t>
      </w:r>
    </w:p>
    <w:p w:rsidR="00195B71" w:rsidRPr="00195B71" w:rsidRDefault="00195B71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195B71">
        <w:rPr>
          <w:rFonts w:ascii="Arial" w:hAnsi="Arial" w:cs="Arial"/>
          <w:sz w:val="24"/>
          <w:szCs w:val="24"/>
        </w:rPr>
        <w:t xml:space="preserve"> powłoki z emalii olejnych lub syntetycznych powinny odpowiadać wszystkim wymaganiom podanym dla powłok z farb olejnych, z tym że powinny one mieć połysk lakierowy i wytrzymywać dodatkowo próbę badania twardości powłoki,</w:t>
      </w:r>
    </w:p>
    <w:p w:rsidR="00924378" w:rsidRDefault="00195B71" w:rsidP="002578B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24378">
        <w:rPr>
          <w:rFonts w:ascii="Arial" w:hAnsi="Arial" w:cs="Arial"/>
          <w:sz w:val="24"/>
          <w:szCs w:val="24"/>
        </w:rPr>
        <w:sym w:font="Symbol" w:char="F0B7"/>
      </w:r>
      <w:r w:rsidRPr="00195B71">
        <w:rPr>
          <w:sz w:val="24"/>
          <w:szCs w:val="24"/>
        </w:rPr>
        <w:t xml:space="preserve"> </w:t>
      </w:r>
      <w:r w:rsidRPr="00195B71">
        <w:rPr>
          <w:rFonts w:ascii="Arial" w:hAnsi="Arial" w:cs="Arial"/>
          <w:sz w:val="24"/>
          <w:szCs w:val="24"/>
        </w:rPr>
        <w:t xml:space="preserve">badania powłok przy ich odbiorach należy przeprowadzać po zakończeniu ich wykonania. </w:t>
      </w:r>
    </w:p>
    <w:p w:rsidR="000942E7" w:rsidRPr="002578BE" w:rsidRDefault="000942E7" w:rsidP="002578B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75C7" w:rsidRPr="002578BE" w:rsidRDefault="00FD75C7" w:rsidP="002578BE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ind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05"/>
          <w:sz w:val="24"/>
          <w:szCs w:val="24"/>
        </w:rPr>
        <w:t>PODSTAWA</w:t>
      </w:r>
      <w:r w:rsidRPr="002578BE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w w:val="105"/>
          <w:sz w:val="24"/>
          <w:szCs w:val="24"/>
        </w:rPr>
        <w:t>PŁATNOŚCI</w:t>
      </w:r>
    </w:p>
    <w:p w:rsidR="00FD75C7" w:rsidRPr="002578BE" w:rsidRDefault="00FD75C7" w:rsidP="002578BE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Podstawą płatności jest cena jednostkowa skalkulowana przez Wykonawcę za jednostkę obmiarową ustaloną dla danej pozycji kosztorysu.</w:t>
      </w:r>
    </w:p>
    <w:p w:rsidR="00FD75C7" w:rsidRPr="002578BE" w:rsidRDefault="00FD75C7" w:rsidP="002578BE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Cena jednostkowa lub kwota pozycji kosztorysowej będzie uwzględniać wszystkie czynności, wymagania i badania składające się na jej wykonanie, określone dla tej roboty.</w:t>
      </w:r>
    </w:p>
    <w:p w:rsidR="00FD75C7" w:rsidRPr="002578BE" w:rsidRDefault="00FD75C7" w:rsidP="002578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Ceny jednostkowe lub kwoty pozycji kosztorysowej będą obejmować:</w:t>
      </w:r>
    </w:p>
    <w:p w:rsidR="00FD75C7" w:rsidRPr="002578BE" w:rsidRDefault="00FD75C7" w:rsidP="002578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Narrow" w:hAnsi="Arial" w:cs="Arial"/>
          <w:sz w:val="24"/>
          <w:szCs w:val="24"/>
        </w:rPr>
      </w:pPr>
      <w:r w:rsidRPr="002578BE">
        <w:rPr>
          <w:rFonts w:ascii="Arial" w:eastAsia="ArialNarrow" w:hAnsi="Arial" w:cs="Arial"/>
          <w:sz w:val="24"/>
          <w:szCs w:val="24"/>
        </w:rPr>
        <w:t>koszty organizacji i przygotowania placu budowy,</w:t>
      </w:r>
    </w:p>
    <w:p w:rsidR="00FD75C7" w:rsidRPr="002578BE" w:rsidRDefault="00FD75C7" w:rsidP="002578B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robociznę bezpośrednią wraz z kosztami,</w:t>
      </w:r>
    </w:p>
    <w:p w:rsidR="00FD75C7" w:rsidRPr="002578BE" w:rsidRDefault="00FD75C7" w:rsidP="002578B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wartość zużytych materiałów wraz z kosztami zakupu, magazynowania, ewentualnymi kosztami ubytków i transportu na plac budowy,</w:t>
      </w:r>
    </w:p>
    <w:p w:rsidR="00FD75C7" w:rsidRPr="002578BE" w:rsidRDefault="00FD75C7" w:rsidP="002578B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wartość pracy sprzętu wraz z kosztami,</w:t>
      </w:r>
    </w:p>
    <w:p w:rsidR="00FD75C7" w:rsidRPr="002578BE" w:rsidRDefault="00FD75C7" w:rsidP="002578B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koszty pośrednie, zysk kalkulacyjny i ryzyko,</w:t>
      </w:r>
    </w:p>
    <w:p w:rsidR="001263CF" w:rsidRPr="002578BE" w:rsidRDefault="00FD75C7" w:rsidP="002578B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podatki obliczane zgodnie z obowiązującymi przepisami.</w:t>
      </w:r>
    </w:p>
    <w:p w:rsidR="00FD75C7" w:rsidRPr="002578BE" w:rsidRDefault="00FD75C7" w:rsidP="002578BE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 xml:space="preserve">Do cen jednostkowych nie należy wliczać podatku VAT. </w:t>
      </w:r>
      <w:r w:rsidRPr="002578BE">
        <w:rPr>
          <w:rFonts w:ascii="Arial" w:eastAsia="Times New Roman" w:hAnsi="Arial" w:cs="Arial"/>
          <w:sz w:val="24"/>
          <w:szCs w:val="24"/>
        </w:rPr>
        <w:t>Rozliczenie robót nastąpi zgodnie z warunkami określonymi w umowie o wykonanie robót budowlanych.</w:t>
      </w:r>
    </w:p>
    <w:p w:rsidR="00FD75C7" w:rsidRDefault="00FD75C7" w:rsidP="002578BE">
      <w:pPr>
        <w:pStyle w:val="Tekstpodstawow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4E30" w:rsidRDefault="00924E30" w:rsidP="002578BE">
      <w:pPr>
        <w:pStyle w:val="Tekstpodstawow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4E30" w:rsidRDefault="00924E30" w:rsidP="002578BE">
      <w:pPr>
        <w:pStyle w:val="Tekstpodstawow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75C7" w:rsidRPr="002578BE" w:rsidRDefault="00FD75C7" w:rsidP="002578BE">
      <w:pPr>
        <w:pStyle w:val="Akapitzlist"/>
        <w:widowControl w:val="0"/>
        <w:numPr>
          <w:ilvl w:val="0"/>
          <w:numId w:val="9"/>
        </w:numPr>
        <w:tabs>
          <w:tab w:val="left" w:pos="478"/>
        </w:tabs>
        <w:spacing w:after="0" w:line="360" w:lineRule="auto"/>
        <w:ind w:left="477" w:hanging="360"/>
        <w:contextualSpacing w:val="0"/>
        <w:rPr>
          <w:rFonts w:ascii="Arial" w:hAnsi="Arial" w:cs="Arial"/>
          <w:b/>
          <w:sz w:val="24"/>
          <w:szCs w:val="24"/>
        </w:rPr>
      </w:pPr>
      <w:r w:rsidRPr="002578BE">
        <w:rPr>
          <w:rFonts w:ascii="Arial" w:hAnsi="Arial" w:cs="Arial"/>
          <w:b/>
          <w:w w:val="105"/>
          <w:sz w:val="24"/>
          <w:szCs w:val="24"/>
        </w:rPr>
        <w:lastRenderedPageBreak/>
        <w:t xml:space="preserve"> PRZEPISY</w:t>
      </w:r>
      <w:r w:rsidRPr="002578BE">
        <w:rPr>
          <w:rFonts w:ascii="Arial" w:hAnsi="Arial" w:cs="Arial"/>
          <w:b/>
          <w:spacing w:val="18"/>
          <w:w w:val="105"/>
          <w:sz w:val="24"/>
          <w:szCs w:val="24"/>
        </w:rPr>
        <w:t xml:space="preserve"> </w:t>
      </w:r>
      <w:r w:rsidRPr="002578BE">
        <w:rPr>
          <w:rFonts w:ascii="Arial" w:hAnsi="Arial" w:cs="Arial"/>
          <w:b/>
          <w:w w:val="105"/>
          <w:sz w:val="24"/>
          <w:szCs w:val="24"/>
        </w:rPr>
        <w:t>ZWIĄZANE</w:t>
      </w:r>
    </w:p>
    <w:p w:rsidR="00FD75C7" w:rsidRPr="002578BE" w:rsidRDefault="00FD75C7" w:rsidP="002578BE">
      <w:pPr>
        <w:pStyle w:val="Akapitzlist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Ustawa z dnia 7 lipca 1994 r. - Prawo budowlane (jednolity tekst Dz. U. Z 2003 r. Nr 207, poz. 2016 z  późn.</w:t>
      </w:r>
      <w:r w:rsidRPr="0025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Zm.).</w:t>
      </w:r>
    </w:p>
    <w:p w:rsidR="00FD75C7" w:rsidRPr="002578BE" w:rsidRDefault="00FD75C7" w:rsidP="002578BE">
      <w:pPr>
        <w:pStyle w:val="Akapitzlist"/>
        <w:widowControl w:val="0"/>
        <w:numPr>
          <w:ilvl w:val="0"/>
          <w:numId w:val="10"/>
        </w:numPr>
        <w:tabs>
          <w:tab w:val="left" w:pos="480"/>
          <w:tab w:val="left" w:pos="481"/>
        </w:tabs>
        <w:spacing w:after="0" w:line="360" w:lineRule="auto"/>
        <w:ind w:left="48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Ustawa z dnia 16 kwietnia 2004 r. - O wyrobach budowlanych (Dz. U. Nr 92, poz.</w:t>
      </w:r>
      <w:r w:rsidRPr="002578BE">
        <w:rPr>
          <w:rFonts w:ascii="Arial" w:hAnsi="Arial" w:cs="Arial"/>
          <w:spacing w:val="-19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881).</w:t>
      </w:r>
    </w:p>
    <w:p w:rsidR="00FD75C7" w:rsidRPr="002578BE" w:rsidRDefault="00FD75C7" w:rsidP="002578BE">
      <w:pPr>
        <w:pStyle w:val="Akapitzlist"/>
        <w:widowControl w:val="0"/>
        <w:numPr>
          <w:ilvl w:val="0"/>
          <w:numId w:val="10"/>
        </w:numPr>
        <w:tabs>
          <w:tab w:val="left" w:pos="480"/>
          <w:tab w:val="left" w:pos="481"/>
        </w:tabs>
        <w:spacing w:after="0" w:line="360" w:lineRule="auto"/>
        <w:ind w:left="48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Ustawa z dnia 24 sierpnia  1991  r.  -  O  ochronie  przeciwpożarowej  (jednolity  tekst  Dz. U.   Z 2002 r. Nr 147, poz.</w:t>
      </w:r>
      <w:r w:rsidRPr="0025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1229).</w:t>
      </w:r>
    </w:p>
    <w:p w:rsidR="00FD75C7" w:rsidRPr="002578BE" w:rsidRDefault="00FD75C7" w:rsidP="002578BE">
      <w:pPr>
        <w:pStyle w:val="Akapitzlist"/>
        <w:widowControl w:val="0"/>
        <w:numPr>
          <w:ilvl w:val="0"/>
          <w:numId w:val="10"/>
        </w:numPr>
        <w:tabs>
          <w:tab w:val="left" w:pos="438"/>
          <w:tab w:val="left" w:pos="439"/>
        </w:tabs>
        <w:spacing w:after="0" w:line="360" w:lineRule="auto"/>
        <w:ind w:left="477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Ustawa z dnia 27 kwietnia 2001 r. - Prawo ochrony środowiska (Dz. U. Nr 62, poz. 627    z późn.</w:t>
      </w:r>
      <w:r w:rsidRPr="0025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Zm.).</w:t>
      </w:r>
    </w:p>
    <w:p w:rsidR="00FD75C7" w:rsidRPr="002578BE" w:rsidRDefault="00FD75C7" w:rsidP="002578BE">
      <w:pPr>
        <w:pStyle w:val="Akapitzlist"/>
        <w:widowControl w:val="0"/>
        <w:numPr>
          <w:ilvl w:val="0"/>
          <w:numId w:val="10"/>
        </w:numPr>
        <w:tabs>
          <w:tab w:val="left" w:pos="481"/>
        </w:tabs>
        <w:spacing w:after="0" w:line="360" w:lineRule="auto"/>
        <w:ind w:left="480" w:hanging="36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Rozporządzenie Ministra - Infrastruktury z dnia 6 lutego 2003 r. - w sprawie bezpieczeństwa i higieny pracy podczas wykonywania robót budowlanych (Dz. U. Nr 47, poz. 401).</w:t>
      </w:r>
    </w:p>
    <w:p w:rsidR="00FD75C7" w:rsidRPr="002578BE" w:rsidRDefault="00FD75C7" w:rsidP="002578BE">
      <w:pPr>
        <w:pStyle w:val="Akapitzlist"/>
        <w:widowControl w:val="0"/>
        <w:numPr>
          <w:ilvl w:val="0"/>
          <w:numId w:val="10"/>
        </w:numPr>
        <w:tabs>
          <w:tab w:val="left" w:pos="481"/>
        </w:tabs>
        <w:spacing w:after="0" w:line="360" w:lineRule="auto"/>
        <w:ind w:left="48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Rozporządzenie Ministra Infrastruktury z dnia 23 czerwca 2003 r. - w sprawie informacji dotyczącej bezpieczeństwa i ochrony zdrowia oraz planu bezpieczeństwa i ochrony zdrowia (Dz. U. Nr 120, poz.</w:t>
      </w:r>
      <w:r w:rsidRPr="002578BE">
        <w:rPr>
          <w:rFonts w:ascii="Arial" w:hAnsi="Arial" w:cs="Arial"/>
          <w:spacing w:val="-7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1126).</w:t>
      </w:r>
    </w:p>
    <w:p w:rsidR="00FD75C7" w:rsidRPr="002578BE" w:rsidRDefault="00FD75C7" w:rsidP="002578BE">
      <w:pPr>
        <w:pStyle w:val="Akapitzlist"/>
        <w:widowControl w:val="0"/>
        <w:numPr>
          <w:ilvl w:val="0"/>
          <w:numId w:val="10"/>
        </w:numPr>
        <w:tabs>
          <w:tab w:val="left" w:pos="481"/>
        </w:tabs>
        <w:spacing w:after="0" w:line="360" w:lineRule="auto"/>
        <w:ind w:left="480" w:hanging="36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Rozporządzenie Ministra Infrastruktury z dnia 2 września 2004 r. - w sprawie szczegółowego zakresu i formy dokumentacji projektowej, specyfikacji. Technicznych wykonania i odbioru robót budowlanych oraz programu funkcjonalno-użytkowego (Dz. U. Nr 202, poz.</w:t>
      </w:r>
      <w:r w:rsidRPr="0025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2072).</w:t>
      </w:r>
    </w:p>
    <w:p w:rsidR="00FD75C7" w:rsidRPr="002578BE" w:rsidRDefault="00FD75C7" w:rsidP="002578BE">
      <w:pPr>
        <w:pStyle w:val="Akapitzlist"/>
        <w:widowControl w:val="0"/>
        <w:numPr>
          <w:ilvl w:val="0"/>
          <w:numId w:val="10"/>
        </w:numPr>
        <w:tabs>
          <w:tab w:val="left" w:pos="481"/>
        </w:tabs>
        <w:spacing w:after="0" w:line="360" w:lineRule="auto"/>
        <w:ind w:left="48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2578BE">
        <w:rPr>
          <w:rFonts w:ascii="Arial" w:hAnsi="Arial" w:cs="Arial"/>
          <w:sz w:val="24"/>
          <w:szCs w:val="24"/>
        </w:rPr>
        <w:t>Rozporządzenie Ministra Infrastruktury z dnia 11 sierpnia 2004 r. - w sprawie sposobów deklarowania wyrobów budowlanych oraz sposobu znakowania ich znakiem budowlanym (Dz. U. Nr 198, poz.</w:t>
      </w:r>
      <w:r w:rsidRPr="0025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2578BE">
        <w:rPr>
          <w:rFonts w:ascii="Arial" w:hAnsi="Arial" w:cs="Arial"/>
          <w:sz w:val="24"/>
          <w:szCs w:val="24"/>
        </w:rPr>
        <w:t>2041.</w:t>
      </w:r>
    </w:p>
    <w:p w:rsidR="00BB3A62" w:rsidRPr="002578BE" w:rsidRDefault="00BB3A62" w:rsidP="002578BE">
      <w:pPr>
        <w:tabs>
          <w:tab w:val="left" w:pos="32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B3A62" w:rsidRPr="002578BE" w:rsidSect="006755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6C1" w:rsidRDefault="008276C1" w:rsidP="00BD7203">
      <w:pPr>
        <w:spacing w:after="0" w:line="240" w:lineRule="auto"/>
      </w:pPr>
      <w:r>
        <w:separator/>
      </w:r>
    </w:p>
  </w:endnote>
  <w:endnote w:type="continuationSeparator" w:id="0">
    <w:p w:rsidR="008276C1" w:rsidRDefault="008276C1" w:rsidP="00BD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6950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3F6A" w:rsidRDefault="00CE3F6A" w:rsidP="00BD7203">
        <w:pPr>
          <w:pStyle w:val="Stopka"/>
          <w:pBdr>
            <w:top w:val="single" w:sz="4" w:space="1" w:color="D9D9D9" w:themeColor="background1" w:themeShade="D9"/>
          </w:pBdr>
        </w:pPr>
        <w:r>
          <w:tab/>
        </w:r>
        <w:r>
          <w:tab/>
        </w:r>
        <w:r w:rsidR="008276C1">
          <w:fldChar w:fldCharType="begin"/>
        </w:r>
        <w:r w:rsidR="008276C1">
          <w:instrText xml:space="preserve"> PAGE   \* MERGEFORMAT </w:instrText>
        </w:r>
        <w:r w:rsidR="008276C1">
          <w:fldChar w:fldCharType="separate"/>
        </w:r>
        <w:r w:rsidR="00924E30">
          <w:rPr>
            <w:noProof/>
          </w:rPr>
          <w:t>3</w:t>
        </w:r>
        <w:r w:rsidR="008276C1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E3F6A" w:rsidRDefault="00CE3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6C1" w:rsidRDefault="008276C1" w:rsidP="00BD7203">
      <w:pPr>
        <w:spacing w:after="0" w:line="240" w:lineRule="auto"/>
      </w:pPr>
      <w:r>
        <w:separator/>
      </w:r>
    </w:p>
  </w:footnote>
  <w:footnote w:type="continuationSeparator" w:id="0">
    <w:p w:rsidR="008276C1" w:rsidRDefault="008276C1" w:rsidP="00BD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6A" w:rsidRDefault="00480F4C" w:rsidP="00BD720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60325</wp:posOffset>
              </wp:positionH>
              <wp:positionV relativeFrom="paragraph">
                <wp:posOffset>335280</wp:posOffset>
              </wp:positionV>
              <wp:extent cx="5760720" cy="0"/>
              <wp:effectExtent l="12700" t="11430" r="825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B22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75pt;margin-top:26.4pt;width:45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+f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h1n6kAN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"/>
          </w:pict>
        </mc:Fallback>
      </mc:AlternateContent>
    </w:r>
    <w:r>
      <w:t xml:space="preserve">OPIS PRZEDMIOTU ZAMÓWIENIA - </w:t>
    </w:r>
    <w:r w:rsidR="00CE3F6A">
      <w:t>Specyfikacja Techniczna Wykonania i Odbioru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1AC"/>
    <w:multiLevelType w:val="hybridMultilevel"/>
    <w:tmpl w:val="BB9CC1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DB0BCB"/>
    <w:multiLevelType w:val="hybridMultilevel"/>
    <w:tmpl w:val="A3D80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1ACD"/>
    <w:multiLevelType w:val="multilevel"/>
    <w:tmpl w:val="D61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A7A37"/>
    <w:multiLevelType w:val="hybridMultilevel"/>
    <w:tmpl w:val="3348B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5F0"/>
    <w:multiLevelType w:val="hybridMultilevel"/>
    <w:tmpl w:val="661E1606"/>
    <w:lvl w:ilvl="0" w:tplc="B3241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16F4"/>
    <w:multiLevelType w:val="multilevel"/>
    <w:tmpl w:val="1C24E66A"/>
    <w:lvl w:ilvl="0">
      <w:start w:val="9"/>
      <w:numFmt w:val="decimal"/>
      <w:lvlText w:val="%1."/>
      <w:lvlJc w:val="left"/>
      <w:pPr>
        <w:ind w:left="357" w:hanging="241"/>
      </w:pPr>
      <w:rPr>
        <w:rFonts w:ascii="Arial" w:eastAsia="Times New Roman" w:hAnsi="Arial" w:cs="Arial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37" w:hanging="420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20"/>
      </w:pPr>
      <w:rPr>
        <w:rFonts w:hint="default"/>
      </w:rPr>
    </w:lvl>
    <w:lvl w:ilvl="3">
      <w:numFmt w:val="bullet"/>
      <w:lvlText w:val="•"/>
      <w:lvlJc w:val="left"/>
      <w:pPr>
        <w:ind w:left="2486" w:hanging="420"/>
      </w:pPr>
      <w:rPr>
        <w:rFonts w:hint="default"/>
      </w:rPr>
    </w:lvl>
    <w:lvl w:ilvl="4">
      <w:numFmt w:val="bullet"/>
      <w:lvlText w:val="•"/>
      <w:lvlJc w:val="left"/>
      <w:pPr>
        <w:ind w:left="3460" w:hanging="420"/>
      </w:pPr>
      <w:rPr>
        <w:rFonts w:hint="default"/>
      </w:rPr>
    </w:lvl>
    <w:lvl w:ilvl="5">
      <w:numFmt w:val="bullet"/>
      <w:lvlText w:val="•"/>
      <w:lvlJc w:val="left"/>
      <w:pPr>
        <w:ind w:left="4433" w:hanging="420"/>
      </w:pPr>
      <w:rPr>
        <w:rFonts w:hint="default"/>
      </w:rPr>
    </w:lvl>
    <w:lvl w:ilvl="6">
      <w:numFmt w:val="bullet"/>
      <w:lvlText w:val="•"/>
      <w:lvlJc w:val="left"/>
      <w:pPr>
        <w:ind w:left="5406" w:hanging="420"/>
      </w:pPr>
      <w:rPr>
        <w:rFonts w:hint="default"/>
      </w:rPr>
    </w:lvl>
    <w:lvl w:ilvl="7">
      <w:numFmt w:val="bullet"/>
      <w:lvlText w:val="•"/>
      <w:lvlJc w:val="left"/>
      <w:pPr>
        <w:ind w:left="6380" w:hanging="420"/>
      </w:pPr>
      <w:rPr>
        <w:rFonts w:hint="default"/>
      </w:rPr>
    </w:lvl>
    <w:lvl w:ilvl="8">
      <w:numFmt w:val="bullet"/>
      <w:lvlText w:val="•"/>
      <w:lvlJc w:val="left"/>
      <w:pPr>
        <w:ind w:left="7353" w:hanging="420"/>
      </w:pPr>
      <w:rPr>
        <w:rFonts w:hint="default"/>
      </w:rPr>
    </w:lvl>
  </w:abstractNum>
  <w:abstractNum w:abstractNumId="6" w15:restartNumberingAfterBreak="0">
    <w:nsid w:val="26930C80"/>
    <w:multiLevelType w:val="multilevel"/>
    <w:tmpl w:val="0D665C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2B3BBE"/>
    <w:multiLevelType w:val="hybridMultilevel"/>
    <w:tmpl w:val="6812CFEA"/>
    <w:lvl w:ilvl="0" w:tplc="B3241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02C47"/>
    <w:multiLevelType w:val="multilevel"/>
    <w:tmpl w:val="80E66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068058B"/>
    <w:multiLevelType w:val="hybridMultilevel"/>
    <w:tmpl w:val="FA9000BC"/>
    <w:lvl w:ilvl="0" w:tplc="B32410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B801B1"/>
    <w:multiLevelType w:val="multilevel"/>
    <w:tmpl w:val="00D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1204A"/>
    <w:multiLevelType w:val="hybridMultilevel"/>
    <w:tmpl w:val="CC80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322AC9"/>
    <w:multiLevelType w:val="hybridMultilevel"/>
    <w:tmpl w:val="22904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0917"/>
    <w:multiLevelType w:val="multilevel"/>
    <w:tmpl w:val="DFE8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9568EF"/>
    <w:multiLevelType w:val="hybridMultilevel"/>
    <w:tmpl w:val="69DA5268"/>
    <w:lvl w:ilvl="0" w:tplc="FB04937C">
      <w:numFmt w:val="bullet"/>
      <w:lvlText w:val="-"/>
      <w:lvlJc w:val="left"/>
      <w:pPr>
        <w:ind w:left="258" w:hanging="177"/>
      </w:pPr>
      <w:rPr>
        <w:rFonts w:hint="default"/>
        <w:color w:val="auto"/>
        <w:spacing w:val="-24"/>
        <w:w w:val="100"/>
      </w:rPr>
    </w:lvl>
    <w:lvl w:ilvl="1" w:tplc="D2FCA706">
      <w:numFmt w:val="bullet"/>
      <w:lvlText w:val="•"/>
      <w:lvlJc w:val="left"/>
      <w:pPr>
        <w:ind w:left="1164" w:hanging="177"/>
      </w:pPr>
      <w:rPr>
        <w:rFonts w:hint="default"/>
      </w:rPr>
    </w:lvl>
    <w:lvl w:ilvl="2" w:tplc="1374CB1A">
      <w:numFmt w:val="bullet"/>
      <w:lvlText w:val="•"/>
      <w:lvlJc w:val="left"/>
      <w:pPr>
        <w:ind w:left="2068" w:hanging="177"/>
      </w:pPr>
      <w:rPr>
        <w:rFonts w:hint="default"/>
      </w:rPr>
    </w:lvl>
    <w:lvl w:ilvl="3" w:tplc="19FE702C">
      <w:numFmt w:val="bullet"/>
      <w:lvlText w:val="•"/>
      <w:lvlJc w:val="left"/>
      <w:pPr>
        <w:ind w:left="2972" w:hanging="177"/>
      </w:pPr>
      <w:rPr>
        <w:rFonts w:hint="default"/>
      </w:rPr>
    </w:lvl>
    <w:lvl w:ilvl="4" w:tplc="A1863840">
      <w:numFmt w:val="bullet"/>
      <w:lvlText w:val="•"/>
      <w:lvlJc w:val="left"/>
      <w:pPr>
        <w:ind w:left="3876" w:hanging="177"/>
      </w:pPr>
      <w:rPr>
        <w:rFonts w:hint="default"/>
      </w:rPr>
    </w:lvl>
    <w:lvl w:ilvl="5" w:tplc="6606623C">
      <w:numFmt w:val="bullet"/>
      <w:lvlText w:val="•"/>
      <w:lvlJc w:val="left"/>
      <w:pPr>
        <w:ind w:left="4780" w:hanging="177"/>
      </w:pPr>
      <w:rPr>
        <w:rFonts w:hint="default"/>
      </w:rPr>
    </w:lvl>
    <w:lvl w:ilvl="6" w:tplc="292E37E2">
      <w:numFmt w:val="bullet"/>
      <w:lvlText w:val="•"/>
      <w:lvlJc w:val="left"/>
      <w:pPr>
        <w:ind w:left="5684" w:hanging="177"/>
      </w:pPr>
      <w:rPr>
        <w:rFonts w:hint="default"/>
      </w:rPr>
    </w:lvl>
    <w:lvl w:ilvl="7" w:tplc="6B0C0DD4">
      <w:numFmt w:val="bullet"/>
      <w:lvlText w:val="•"/>
      <w:lvlJc w:val="left"/>
      <w:pPr>
        <w:ind w:left="6588" w:hanging="177"/>
      </w:pPr>
      <w:rPr>
        <w:rFonts w:hint="default"/>
      </w:rPr>
    </w:lvl>
    <w:lvl w:ilvl="8" w:tplc="FC223F5C">
      <w:numFmt w:val="bullet"/>
      <w:lvlText w:val="•"/>
      <w:lvlJc w:val="left"/>
      <w:pPr>
        <w:ind w:left="7492" w:hanging="177"/>
      </w:pPr>
      <w:rPr>
        <w:rFonts w:hint="default"/>
      </w:rPr>
    </w:lvl>
  </w:abstractNum>
  <w:abstractNum w:abstractNumId="15" w15:restartNumberingAfterBreak="0">
    <w:nsid w:val="6FB6584D"/>
    <w:multiLevelType w:val="multilevel"/>
    <w:tmpl w:val="0D665C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0B39A0"/>
    <w:multiLevelType w:val="multilevel"/>
    <w:tmpl w:val="0D665C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FE37BE"/>
    <w:multiLevelType w:val="hybridMultilevel"/>
    <w:tmpl w:val="41D0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DF"/>
    <w:rsid w:val="00026231"/>
    <w:rsid w:val="00036BD3"/>
    <w:rsid w:val="000622D9"/>
    <w:rsid w:val="00086498"/>
    <w:rsid w:val="000942E7"/>
    <w:rsid w:val="000C25DE"/>
    <w:rsid w:val="001110BB"/>
    <w:rsid w:val="00114C4A"/>
    <w:rsid w:val="001263CF"/>
    <w:rsid w:val="0015466C"/>
    <w:rsid w:val="00192BDD"/>
    <w:rsid w:val="00195B71"/>
    <w:rsid w:val="001F3F27"/>
    <w:rsid w:val="001F4C74"/>
    <w:rsid w:val="00214D45"/>
    <w:rsid w:val="002531BC"/>
    <w:rsid w:val="002578BE"/>
    <w:rsid w:val="00265703"/>
    <w:rsid w:val="00267CDF"/>
    <w:rsid w:val="002B18A5"/>
    <w:rsid w:val="0032489D"/>
    <w:rsid w:val="00350E95"/>
    <w:rsid w:val="00363952"/>
    <w:rsid w:val="003916A2"/>
    <w:rsid w:val="003B5191"/>
    <w:rsid w:val="003C13E4"/>
    <w:rsid w:val="00417462"/>
    <w:rsid w:val="0042781E"/>
    <w:rsid w:val="00445088"/>
    <w:rsid w:val="0045228F"/>
    <w:rsid w:val="00456C27"/>
    <w:rsid w:val="00480F4C"/>
    <w:rsid w:val="0048139C"/>
    <w:rsid w:val="004818B2"/>
    <w:rsid w:val="004F74E1"/>
    <w:rsid w:val="00537C32"/>
    <w:rsid w:val="005443CC"/>
    <w:rsid w:val="00563B21"/>
    <w:rsid w:val="005719F8"/>
    <w:rsid w:val="005A11F0"/>
    <w:rsid w:val="005F5E95"/>
    <w:rsid w:val="0060216B"/>
    <w:rsid w:val="00614994"/>
    <w:rsid w:val="006255B1"/>
    <w:rsid w:val="0066216D"/>
    <w:rsid w:val="00673D46"/>
    <w:rsid w:val="0067551F"/>
    <w:rsid w:val="00680DF1"/>
    <w:rsid w:val="006934CF"/>
    <w:rsid w:val="006A78E5"/>
    <w:rsid w:val="006E6007"/>
    <w:rsid w:val="007C3039"/>
    <w:rsid w:val="007E0E24"/>
    <w:rsid w:val="0081737A"/>
    <w:rsid w:val="008276C1"/>
    <w:rsid w:val="008A16CE"/>
    <w:rsid w:val="00924378"/>
    <w:rsid w:val="00924E30"/>
    <w:rsid w:val="00925D35"/>
    <w:rsid w:val="009272D6"/>
    <w:rsid w:val="00940961"/>
    <w:rsid w:val="0099430B"/>
    <w:rsid w:val="009C73F2"/>
    <w:rsid w:val="009D0A6E"/>
    <w:rsid w:val="00A0266C"/>
    <w:rsid w:val="00A22EC5"/>
    <w:rsid w:val="00A3376D"/>
    <w:rsid w:val="00A75031"/>
    <w:rsid w:val="00AC3861"/>
    <w:rsid w:val="00B343D7"/>
    <w:rsid w:val="00B86867"/>
    <w:rsid w:val="00BB3A62"/>
    <w:rsid w:val="00BD7203"/>
    <w:rsid w:val="00C54E2D"/>
    <w:rsid w:val="00CB0FCF"/>
    <w:rsid w:val="00CE3F6A"/>
    <w:rsid w:val="00D26299"/>
    <w:rsid w:val="00D37641"/>
    <w:rsid w:val="00DC4D4C"/>
    <w:rsid w:val="00EB6589"/>
    <w:rsid w:val="00EF3380"/>
    <w:rsid w:val="00F348D7"/>
    <w:rsid w:val="00F63647"/>
    <w:rsid w:val="00F97CA4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32140"/>
  <w15:docId w15:val="{38BD61DE-812C-4143-8C30-AB7DC3A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51F"/>
  </w:style>
  <w:style w:type="paragraph" w:styleId="Nagwek1">
    <w:name w:val="heading 1"/>
    <w:basedOn w:val="Normalny"/>
    <w:link w:val="Nagwek1Znak"/>
    <w:uiPriority w:val="9"/>
    <w:qFormat/>
    <w:rsid w:val="00154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2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203"/>
  </w:style>
  <w:style w:type="paragraph" w:styleId="Stopka">
    <w:name w:val="footer"/>
    <w:basedOn w:val="Normalny"/>
    <w:link w:val="StopkaZnak"/>
    <w:uiPriority w:val="99"/>
    <w:unhideWhenUsed/>
    <w:rsid w:val="00BD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203"/>
  </w:style>
  <w:style w:type="paragraph" w:styleId="Tekstpodstawowy">
    <w:name w:val="Body Text"/>
    <w:basedOn w:val="Normalny"/>
    <w:link w:val="TekstpodstawowyZnak"/>
    <w:uiPriority w:val="1"/>
    <w:unhideWhenUsed/>
    <w:qFormat/>
    <w:rsid w:val="00BD72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720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4D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4D4C"/>
  </w:style>
  <w:style w:type="paragraph" w:styleId="NormalnyWeb">
    <w:name w:val="Normal (Web)"/>
    <w:basedOn w:val="Normalny"/>
    <w:uiPriority w:val="99"/>
    <w:unhideWhenUsed/>
    <w:rsid w:val="001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46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5466C"/>
    <w:rPr>
      <w:b/>
      <w:bCs/>
    </w:rPr>
  </w:style>
  <w:style w:type="character" w:customStyle="1" w:styleId="label">
    <w:name w:val="label"/>
    <w:basedOn w:val="Domylnaczcionkaakapitu"/>
    <w:rsid w:val="001F4C74"/>
  </w:style>
  <w:style w:type="character" w:customStyle="1" w:styleId="value">
    <w:name w:val="value"/>
    <w:basedOn w:val="Domylnaczcionkaakapitu"/>
    <w:rsid w:val="001F4C74"/>
  </w:style>
  <w:style w:type="character" w:styleId="Hipercze">
    <w:name w:val="Hyperlink"/>
    <w:basedOn w:val="Domylnaczcionkaakapitu"/>
    <w:uiPriority w:val="99"/>
    <w:semiHidden/>
    <w:unhideWhenUsed/>
    <w:rsid w:val="00192BD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62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se-text">
    <w:name w:val="base-text"/>
    <w:basedOn w:val="Domylnaczcionkaakapitu"/>
    <w:rsid w:val="00614994"/>
  </w:style>
  <w:style w:type="character" w:customStyle="1" w:styleId="hgkelc">
    <w:name w:val="hgkelc"/>
    <w:basedOn w:val="Domylnaczcionkaakapitu"/>
    <w:rsid w:val="00417462"/>
  </w:style>
  <w:style w:type="paragraph" w:styleId="Tekstdymka">
    <w:name w:val="Balloon Text"/>
    <w:basedOn w:val="Normalny"/>
    <w:link w:val="TekstdymkaZnak"/>
    <w:uiPriority w:val="99"/>
    <w:semiHidden/>
    <w:unhideWhenUsed/>
    <w:rsid w:val="00480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4511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Dane Ukryte</cp:lastModifiedBy>
  <cp:revision>2</cp:revision>
  <cp:lastPrinted>2021-12-16T13:42:00Z</cp:lastPrinted>
  <dcterms:created xsi:type="dcterms:W3CDTF">2021-12-16T13:43:00Z</dcterms:created>
  <dcterms:modified xsi:type="dcterms:W3CDTF">2021-12-16T13:43:00Z</dcterms:modified>
</cp:coreProperties>
</file>