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4F085" w14:textId="77777777" w:rsidR="00FC6510" w:rsidRDefault="00FC6510" w:rsidP="003C22E0">
      <w:pPr>
        <w:autoSpaceDE w:val="0"/>
        <w:adjustRightInd w:val="0"/>
        <w:spacing w:line="609" w:lineRule="exact"/>
        <w:rPr>
          <w:rFonts w:cs="Times New Roman"/>
        </w:rPr>
      </w:pPr>
    </w:p>
    <w:p w14:paraId="3604D351" w14:textId="77777777" w:rsidR="00FC6510" w:rsidRDefault="00FC6510" w:rsidP="00FC6510">
      <w:pPr>
        <w:autoSpaceDE w:val="0"/>
        <w:adjustRightInd w:val="0"/>
        <w:spacing w:line="254" w:lineRule="exact"/>
      </w:pPr>
    </w:p>
    <w:p w14:paraId="64550DF6" w14:textId="618D7EF5" w:rsidR="00FC6510" w:rsidRPr="00792A56" w:rsidRDefault="00FC6510" w:rsidP="00FC6510">
      <w:pPr>
        <w:autoSpaceDE w:val="0"/>
        <w:adjustRightInd w:val="0"/>
        <w:spacing w:line="254" w:lineRule="exact"/>
      </w:pPr>
      <w:r w:rsidRPr="00792A56">
        <w:t>INFORMACJE UZUPEŁNIAJACE</w:t>
      </w:r>
      <w:r w:rsidR="00755E0C">
        <w:t xml:space="preserve"> RODO</w:t>
      </w:r>
    </w:p>
    <w:p w14:paraId="0F499661" w14:textId="77777777" w:rsidR="00FC6510" w:rsidRDefault="00FC6510" w:rsidP="00FC6510">
      <w:pPr>
        <w:autoSpaceDE w:val="0"/>
        <w:adjustRightInd w:val="0"/>
        <w:spacing w:line="254" w:lineRule="exact"/>
      </w:pPr>
    </w:p>
    <w:p w14:paraId="2E0578E6" w14:textId="722BA443" w:rsidR="00FC6510" w:rsidRPr="00792A56" w:rsidRDefault="00FC6510" w:rsidP="00FC6510">
      <w:pPr>
        <w:autoSpaceDE w:val="0"/>
        <w:adjustRightInd w:val="0"/>
        <w:spacing w:line="254" w:lineRule="exact"/>
      </w:pPr>
      <w:r w:rsidRPr="00792A56">
        <w:t xml:space="preserve">Zgodnie z art. 13 ust. 1 i 2 rozporządzenia Parlamentu Europejskiego i Rady UE 2016/679 z dnia 27 kwietnia 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792A56">
        <w:t>późn</w:t>
      </w:r>
      <w:proofErr w:type="spellEnd"/>
      <w:r w:rsidRPr="00792A56">
        <w:t>. zm.), zwanego dalej „RODO” oraz na podstawie Ustawy z dnia 10 maja 2018 r. o ochronie danych osobowych (Dz. U. 2018r. Poz. 1000), informuje się, że:</w:t>
      </w:r>
    </w:p>
    <w:p w14:paraId="22FBE3ED" w14:textId="77777777" w:rsidR="00FC6510" w:rsidRPr="00792A56" w:rsidRDefault="00FC6510" w:rsidP="00FC6510">
      <w:pPr>
        <w:autoSpaceDE w:val="0"/>
        <w:adjustRightInd w:val="0"/>
        <w:spacing w:line="254" w:lineRule="exact"/>
      </w:pPr>
      <w:r w:rsidRPr="00792A56">
        <w:t>1.</w:t>
      </w:r>
      <w:r w:rsidRPr="00792A56">
        <w:tab/>
        <w:t>Administratorem Pani/Pana danych osobowych jest Gmina Rudniki z siedzibą w Rudnikach, ul. Wojska Polskiego 12 A, 46 - 325, adres e-mail: iod@rudniki.pl, telefon: 34 3595072 wew. 11, reprezentowana przez Wójta Gminy.</w:t>
      </w:r>
    </w:p>
    <w:p w14:paraId="3463C2CE" w14:textId="5D4CC880" w:rsidR="00FC6510" w:rsidRPr="00FC6510" w:rsidRDefault="00FC6510" w:rsidP="00FC6510">
      <w:pPr>
        <w:autoSpaceDE w:val="0"/>
        <w:adjustRightInd w:val="0"/>
        <w:spacing w:line="254" w:lineRule="exact"/>
        <w:rPr>
          <w:bCs/>
        </w:rPr>
      </w:pPr>
      <w:r w:rsidRPr="00792A56">
        <w:t>2.</w:t>
      </w:r>
      <w:r w:rsidRPr="00792A56">
        <w:tab/>
        <w:t xml:space="preserve">Pani/Pana dane osobowe przetwarzane będą w celu związanym z postepowaniem o udzielenie zamówienia publicznego na wykonanie </w:t>
      </w:r>
      <w:r>
        <w:t xml:space="preserve">„Zimowego utrzymania dróg na terenie Gminy Rudniki </w:t>
      </w:r>
      <w:r w:rsidRPr="00FC6510">
        <w:rPr>
          <w:bCs/>
          <w:sz w:val="22"/>
          <w:szCs w:val="22"/>
        </w:rPr>
        <w:t>w sezonie zimowym 2024/2025 w zakresie odśnieżania</w:t>
      </w:r>
      <w:r>
        <w:rPr>
          <w:bCs/>
        </w:rPr>
        <w:t xml:space="preserve">” </w:t>
      </w:r>
      <w:r w:rsidRPr="00FC6510">
        <w:rPr>
          <w:bCs/>
        </w:rPr>
        <w:t>oraz na podstawie art. 6 ust. 1 lit a RODO.</w:t>
      </w:r>
    </w:p>
    <w:p w14:paraId="72352C27" w14:textId="77777777" w:rsidR="00FC6510" w:rsidRPr="00792A56" w:rsidRDefault="00FC6510" w:rsidP="00FC6510">
      <w:pPr>
        <w:autoSpaceDE w:val="0"/>
        <w:adjustRightInd w:val="0"/>
        <w:spacing w:line="254" w:lineRule="exact"/>
      </w:pPr>
      <w:r w:rsidRPr="00792A56">
        <w:t>3.</w:t>
      </w:r>
      <w:r w:rsidRPr="00792A56">
        <w:tab/>
        <w:t>Pozyskane dane osobowe nie będą udostępniane podmiotom innym, niż upoważnione na podstawie przepisów prawa.</w:t>
      </w:r>
    </w:p>
    <w:p w14:paraId="7CEBD3C4" w14:textId="77777777" w:rsidR="00FC6510" w:rsidRPr="00792A56" w:rsidRDefault="00FC6510" w:rsidP="00FC6510">
      <w:pPr>
        <w:autoSpaceDE w:val="0"/>
        <w:adjustRightInd w:val="0"/>
        <w:spacing w:line="254" w:lineRule="exact"/>
      </w:pPr>
      <w:r w:rsidRPr="00792A56">
        <w:t>4.</w:t>
      </w:r>
      <w:r w:rsidRPr="00792A56">
        <w:tab/>
        <w:t>Dane osobowe od momentu pozyskania będą przechowywane przez okres wynikający z regulacji prawnych. Kryteria okresu przechowywania ustala się każdorazowo w oparciu o klasyfikację i kwalifikację dokumentacji.</w:t>
      </w:r>
    </w:p>
    <w:p w14:paraId="7E28134A" w14:textId="77777777" w:rsidR="00FC6510" w:rsidRPr="00792A56" w:rsidRDefault="00FC6510" w:rsidP="00FC6510">
      <w:pPr>
        <w:autoSpaceDE w:val="0"/>
        <w:adjustRightInd w:val="0"/>
        <w:spacing w:line="254" w:lineRule="exact"/>
      </w:pPr>
      <w:r w:rsidRPr="00792A56">
        <w:t>5.</w:t>
      </w:r>
      <w:r w:rsidRPr="00792A56">
        <w:tab/>
        <w:t>Osoby, których dane dotyczą mają prawo dostępu do swoich danych osobowych oraz możliwość ich sprostowania, usunięcia lub ograniczenia przetwarzania oraz prawo do wniesienia sprzeciwu wobec przetwarzania i przeniesienia danych do innego administratora.</w:t>
      </w:r>
    </w:p>
    <w:p w14:paraId="6278FF48" w14:textId="77777777" w:rsidR="00FC6510" w:rsidRPr="00792A56" w:rsidRDefault="00FC6510" w:rsidP="00FC6510">
      <w:pPr>
        <w:autoSpaceDE w:val="0"/>
        <w:adjustRightInd w:val="0"/>
        <w:spacing w:line="254" w:lineRule="exact"/>
      </w:pPr>
      <w:r w:rsidRPr="00792A56">
        <w:t>6.</w:t>
      </w:r>
      <w:r w:rsidRPr="00792A56">
        <w:tab/>
        <w:t>Jeżeli przetwarzanie danych odbywa się na podstawie zgody na przetwarzanie, macie Państwo prawo do cofnięcia zgody na przetwarzanie danych osobowych w dowolnym momencie, bez wpływu na zgodność z prawem przetwarzania, którego dokonano na podstawie zgody przed jej cofnięciem.</w:t>
      </w:r>
    </w:p>
    <w:p w14:paraId="56E661AB" w14:textId="77777777" w:rsidR="00FC6510" w:rsidRPr="00792A56" w:rsidRDefault="00FC6510" w:rsidP="00FC6510">
      <w:pPr>
        <w:autoSpaceDE w:val="0"/>
        <w:adjustRightInd w:val="0"/>
        <w:spacing w:line="254" w:lineRule="exact"/>
      </w:pPr>
      <w:r w:rsidRPr="00792A56">
        <w:t>7.</w:t>
      </w:r>
      <w:r w:rsidRPr="00792A56">
        <w:tab/>
        <w:t>Macie Państwo prawo wniesienia skargi do organu nadzorczego - Urząd Ochrony Danych Osobowych, ul. Stawki nr 2, 00-193 Warszawa.</w:t>
      </w:r>
    </w:p>
    <w:p w14:paraId="5F3DC844" w14:textId="77777777" w:rsidR="00FC6510" w:rsidRDefault="00FC6510" w:rsidP="00FC6510">
      <w:pPr>
        <w:autoSpaceDE w:val="0"/>
        <w:adjustRightInd w:val="0"/>
        <w:spacing w:line="254" w:lineRule="exact"/>
      </w:pPr>
      <w:r w:rsidRPr="00792A56">
        <w:t>8.</w:t>
      </w:r>
      <w:r w:rsidRPr="00792A56">
        <w:tab/>
        <w:t>Podanie danych osobowych w zakresie obowiązujących przepisów ustaw i rozporządzeń jest konieczne i prawnie wymagane. Niepodanie danych lub podanie niepełnych danych skutkuje wykluczeniem z postepowania o udzielenie zamówienia.</w:t>
      </w:r>
    </w:p>
    <w:p w14:paraId="3B3466B5" w14:textId="77777777" w:rsidR="00FC6510" w:rsidRPr="00A13EF3" w:rsidRDefault="00FC6510" w:rsidP="003C22E0">
      <w:pPr>
        <w:autoSpaceDE w:val="0"/>
        <w:adjustRightInd w:val="0"/>
        <w:spacing w:line="609" w:lineRule="exact"/>
        <w:rPr>
          <w:rFonts w:cs="Times New Roman"/>
        </w:rPr>
      </w:pPr>
    </w:p>
    <w:sectPr w:rsidR="00FC6510" w:rsidRPr="00A13EF3" w:rsidSect="000360AB">
      <w:pgSz w:w="11906" w:h="16838"/>
      <w:pgMar w:top="426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BD8A0" w14:textId="77777777" w:rsidR="00460477" w:rsidRDefault="00460477">
      <w:r>
        <w:separator/>
      </w:r>
    </w:p>
  </w:endnote>
  <w:endnote w:type="continuationSeparator" w:id="0">
    <w:p w14:paraId="50EFB1F2" w14:textId="77777777" w:rsidR="00460477" w:rsidRDefault="0046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, 바탕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3B5B6" w14:textId="77777777" w:rsidR="00460477" w:rsidRDefault="00460477">
      <w:r>
        <w:rPr>
          <w:color w:val="000000"/>
        </w:rPr>
        <w:separator/>
      </w:r>
    </w:p>
  </w:footnote>
  <w:footnote w:type="continuationSeparator" w:id="0">
    <w:p w14:paraId="5831F41D" w14:textId="77777777" w:rsidR="00460477" w:rsidRDefault="00460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2633B"/>
    <w:multiLevelType w:val="multilevel"/>
    <w:tmpl w:val="1370F1CE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  <w:sz w:val="26"/>
        <w:szCs w:val="2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Symbol" w:hAnsi="Symbol" w:cs="Symbol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9391E51"/>
    <w:multiLevelType w:val="hybridMultilevel"/>
    <w:tmpl w:val="FFFFFFFF"/>
    <w:lvl w:ilvl="0" w:tplc="0976497A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AA1E85"/>
    <w:multiLevelType w:val="multilevel"/>
    <w:tmpl w:val="3A8EB8FE"/>
    <w:styleLink w:val="WW8Num2"/>
    <w:lvl w:ilvl="0">
      <w:numFmt w:val="bullet"/>
      <w:lvlText w:val=""/>
      <w:lvlJc w:val="left"/>
      <w:pPr>
        <w:ind w:left="360" w:hanging="360"/>
      </w:pPr>
      <w:rPr>
        <w:rFonts w:ascii="Symbol" w:eastAsia="Batang, 바탕" w:hAnsi="Symbol" w:cs="Tahoma"/>
        <w:b/>
        <w:bCs/>
        <w:color w:val="auto"/>
        <w:sz w:val="26"/>
        <w:szCs w:val="26"/>
        <w:lang w:val="pl-PL"/>
      </w:rPr>
    </w:lvl>
    <w:lvl w:ilvl="1">
      <w:numFmt w:val="bullet"/>
      <w:lvlText w:val=""/>
      <w:lvlJc w:val="left"/>
      <w:pPr>
        <w:ind w:left="1091" w:hanging="360"/>
      </w:pPr>
      <w:rPr>
        <w:rFonts w:ascii="Symbol" w:eastAsia="Batang, 바탕" w:hAnsi="Symbol" w:cs="Tahoma"/>
        <w:b/>
        <w:bCs/>
        <w:color w:val="auto"/>
        <w:sz w:val="26"/>
        <w:szCs w:val="26"/>
        <w:lang w:val="pl-PL"/>
      </w:rPr>
    </w:lvl>
    <w:lvl w:ilvl="2">
      <w:numFmt w:val="bullet"/>
      <w:lvlText w:val=""/>
      <w:lvlJc w:val="left"/>
      <w:pPr>
        <w:ind w:left="1822" w:hanging="360"/>
      </w:pPr>
      <w:rPr>
        <w:rFonts w:ascii="Symbol" w:eastAsia="Batang, 바탕" w:hAnsi="Symbol" w:cs="Tahoma"/>
        <w:b/>
        <w:bCs/>
        <w:color w:val="auto"/>
        <w:sz w:val="26"/>
        <w:szCs w:val="26"/>
        <w:lang w:val="pl-PL"/>
      </w:rPr>
    </w:lvl>
    <w:lvl w:ilvl="3">
      <w:numFmt w:val="bullet"/>
      <w:lvlText w:val=""/>
      <w:lvlJc w:val="left"/>
      <w:pPr>
        <w:ind w:left="2553" w:hanging="360"/>
      </w:pPr>
      <w:rPr>
        <w:rFonts w:ascii="Symbol" w:eastAsia="Batang, 바탕" w:hAnsi="Symbol" w:cs="Tahoma"/>
        <w:b/>
        <w:bCs/>
        <w:color w:val="auto"/>
        <w:sz w:val="26"/>
        <w:szCs w:val="26"/>
        <w:lang w:val="pl-PL"/>
      </w:rPr>
    </w:lvl>
    <w:lvl w:ilvl="4">
      <w:numFmt w:val="bullet"/>
      <w:lvlText w:val=""/>
      <w:lvlJc w:val="left"/>
      <w:pPr>
        <w:ind w:left="3284" w:hanging="360"/>
      </w:pPr>
      <w:rPr>
        <w:rFonts w:ascii="Symbol" w:eastAsia="Batang, 바탕" w:hAnsi="Symbol" w:cs="Tahoma"/>
        <w:b/>
        <w:bCs/>
        <w:color w:val="auto"/>
        <w:sz w:val="26"/>
        <w:szCs w:val="26"/>
        <w:lang w:val="pl-PL"/>
      </w:rPr>
    </w:lvl>
    <w:lvl w:ilvl="5">
      <w:numFmt w:val="bullet"/>
      <w:lvlText w:val=""/>
      <w:lvlJc w:val="left"/>
      <w:pPr>
        <w:ind w:left="4015" w:hanging="360"/>
      </w:pPr>
      <w:rPr>
        <w:rFonts w:ascii="Symbol" w:eastAsia="Batang, 바탕" w:hAnsi="Symbol" w:cs="Tahoma"/>
        <w:b/>
        <w:bCs/>
        <w:color w:val="auto"/>
        <w:sz w:val="26"/>
        <w:szCs w:val="26"/>
        <w:lang w:val="pl-PL"/>
      </w:rPr>
    </w:lvl>
    <w:lvl w:ilvl="6">
      <w:numFmt w:val="bullet"/>
      <w:lvlText w:val=""/>
      <w:lvlJc w:val="left"/>
      <w:pPr>
        <w:ind w:left="4746" w:hanging="360"/>
      </w:pPr>
      <w:rPr>
        <w:rFonts w:ascii="Symbol" w:eastAsia="Batang, 바탕" w:hAnsi="Symbol" w:cs="Tahoma"/>
        <w:b/>
        <w:bCs/>
        <w:color w:val="auto"/>
        <w:sz w:val="26"/>
        <w:szCs w:val="26"/>
        <w:lang w:val="pl-PL"/>
      </w:rPr>
    </w:lvl>
    <w:lvl w:ilvl="7">
      <w:numFmt w:val="bullet"/>
      <w:lvlText w:val=""/>
      <w:lvlJc w:val="left"/>
      <w:pPr>
        <w:ind w:left="5477" w:hanging="360"/>
      </w:pPr>
      <w:rPr>
        <w:rFonts w:ascii="Symbol" w:eastAsia="Batang, 바탕" w:hAnsi="Symbol" w:cs="Tahoma"/>
        <w:b/>
        <w:bCs/>
        <w:color w:val="auto"/>
        <w:sz w:val="26"/>
        <w:szCs w:val="26"/>
        <w:lang w:val="pl-PL"/>
      </w:rPr>
    </w:lvl>
    <w:lvl w:ilvl="8">
      <w:numFmt w:val="bullet"/>
      <w:lvlText w:val=""/>
      <w:lvlJc w:val="left"/>
      <w:pPr>
        <w:ind w:left="6208" w:hanging="360"/>
      </w:pPr>
      <w:rPr>
        <w:rFonts w:ascii="Symbol" w:eastAsia="Batang, 바탕" w:hAnsi="Symbol" w:cs="Tahoma"/>
        <w:b/>
        <w:bCs/>
        <w:color w:val="auto"/>
        <w:sz w:val="26"/>
        <w:szCs w:val="26"/>
        <w:lang w:val="pl-PL"/>
      </w:rPr>
    </w:lvl>
  </w:abstractNum>
  <w:abstractNum w:abstractNumId="3" w15:restartNumberingAfterBreak="0">
    <w:nsid w:val="40FC529E"/>
    <w:multiLevelType w:val="multilevel"/>
    <w:tmpl w:val="72AEEF68"/>
    <w:styleLink w:val="WW8Num9"/>
    <w:lvl w:ilvl="0">
      <w:start w:val="1"/>
      <w:numFmt w:val="lowerLetter"/>
      <w:lvlText w:val="%1)"/>
      <w:lvlJc w:val="left"/>
      <w:pPr>
        <w:ind w:left="720" w:hanging="360"/>
      </w:pPr>
      <w:rPr>
        <w:b w:val="0"/>
        <w:i/>
        <w:sz w:val="26"/>
        <w:szCs w:val="26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Symbol" w:eastAsia="Lucida Sans Unicode" w:hAnsi="Symbol" w:cs="Symbol"/>
        <w:b w:val="0"/>
        <w:bCs/>
        <w:color w:val="auto"/>
        <w:sz w:val="24"/>
        <w:szCs w:val="24"/>
        <w:lang w:val="pl-P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0829"/>
    <w:multiLevelType w:val="multilevel"/>
    <w:tmpl w:val="9FC86154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Lucida Sans Unicode" w:cs="Tahoma"/>
        <w:b w:val="0"/>
        <w:bCs/>
        <w:color w:val="auto"/>
        <w:sz w:val="26"/>
        <w:szCs w:val="26"/>
        <w:lang w:val="pl-P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DA824D4"/>
    <w:multiLevelType w:val="hybridMultilevel"/>
    <w:tmpl w:val="2E48DA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116593">
    <w:abstractNumId w:val="0"/>
  </w:num>
  <w:num w:numId="2" w16cid:durableId="1178695796">
    <w:abstractNumId w:val="2"/>
  </w:num>
  <w:num w:numId="3" w16cid:durableId="392970946">
    <w:abstractNumId w:val="3"/>
  </w:num>
  <w:num w:numId="4" w16cid:durableId="691958337">
    <w:abstractNumId w:val="4"/>
  </w:num>
  <w:num w:numId="5" w16cid:durableId="388461530">
    <w:abstractNumId w:val="0"/>
    <w:lvlOverride w:ilvl="0">
      <w:startOverride w:val="1"/>
    </w:lvlOverride>
  </w:num>
  <w:num w:numId="6" w16cid:durableId="316685734">
    <w:abstractNumId w:val="2"/>
  </w:num>
  <w:num w:numId="7" w16cid:durableId="1115053730">
    <w:abstractNumId w:val="4"/>
    <w:lvlOverride w:ilvl="0">
      <w:startOverride w:val="1"/>
    </w:lvlOverride>
  </w:num>
  <w:num w:numId="8" w16cid:durableId="1843083263">
    <w:abstractNumId w:val="5"/>
  </w:num>
  <w:num w:numId="9" w16cid:durableId="825517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ABE"/>
    <w:rsid w:val="00020439"/>
    <w:rsid w:val="000360AB"/>
    <w:rsid w:val="0004661B"/>
    <w:rsid w:val="000A2E14"/>
    <w:rsid w:val="002001B0"/>
    <w:rsid w:val="00282AEA"/>
    <w:rsid w:val="002D7D17"/>
    <w:rsid w:val="002E4BCA"/>
    <w:rsid w:val="002F46D4"/>
    <w:rsid w:val="00345ABF"/>
    <w:rsid w:val="003C22E0"/>
    <w:rsid w:val="003F7C1F"/>
    <w:rsid w:val="00460477"/>
    <w:rsid w:val="004A4427"/>
    <w:rsid w:val="004B6EF1"/>
    <w:rsid w:val="0050382A"/>
    <w:rsid w:val="00623287"/>
    <w:rsid w:val="007043DC"/>
    <w:rsid w:val="00717092"/>
    <w:rsid w:val="00755E0C"/>
    <w:rsid w:val="007C6ABE"/>
    <w:rsid w:val="009657AE"/>
    <w:rsid w:val="009751BC"/>
    <w:rsid w:val="009D1D46"/>
    <w:rsid w:val="00A13EF3"/>
    <w:rsid w:val="00A5783F"/>
    <w:rsid w:val="00B224BE"/>
    <w:rsid w:val="00B22B32"/>
    <w:rsid w:val="00B34C44"/>
    <w:rsid w:val="00BC0F6B"/>
    <w:rsid w:val="00CA2EB6"/>
    <w:rsid w:val="00CA642F"/>
    <w:rsid w:val="00CB4BFA"/>
    <w:rsid w:val="00CE71FF"/>
    <w:rsid w:val="00D05C10"/>
    <w:rsid w:val="00D965AC"/>
    <w:rsid w:val="00DE767B"/>
    <w:rsid w:val="00E70148"/>
    <w:rsid w:val="00EC3D1E"/>
    <w:rsid w:val="00F00A03"/>
    <w:rsid w:val="00F124CA"/>
    <w:rsid w:val="00F778D5"/>
    <w:rsid w:val="00FC6510"/>
    <w:rsid w:val="00FE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7E83"/>
  <w15:docId w15:val="{1312D331-9E01-4085-8811-01BE2A19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right"/>
      <w:outlineLvl w:val="0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24z0">
    <w:name w:val="WW8Num24z0"/>
    <w:rPr>
      <w:b w:val="0"/>
      <w:bCs/>
      <w:i w:val="0"/>
      <w:iCs w:val="0"/>
      <w:sz w:val="26"/>
      <w:szCs w:val="26"/>
    </w:rPr>
  </w:style>
  <w:style w:type="character" w:customStyle="1" w:styleId="WW8Num24z1">
    <w:name w:val="WW8Num24z1"/>
    <w:rPr>
      <w:rFonts w:ascii="Symbol" w:eastAsia="Symbol" w:hAnsi="Symbol" w:cs="Symbol"/>
      <w:b w:val="0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0">
    <w:name w:val="WW8Num2z0"/>
    <w:rPr>
      <w:rFonts w:eastAsia="Batang, 바탕" w:cs="Tahoma"/>
      <w:b/>
      <w:bCs/>
      <w:color w:val="auto"/>
      <w:sz w:val="26"/>
      <w:szCs w:val="26"/>
      <w:lang w:val="pl-PL"/>
    </w:rPr>
  </w:style>
  <w:style w:type="character" w:customStyle="1" w:styleId="WW8Num9z0">
    <w:name w:val="WW8Num9z0"/>
    <w:rPr>
      <w:b w:val="0"/>
      <w:i/>
      <w:sz w:val="26"/>
      <w:szCs w:val="26"/>
    </w:rPr>
  </w:style>
  <w:style w:type="character" w:customStyle="1" w:styleId="WW8Num9z1">
    <w:name w:val="WW8Num9z1"/>
    <w:rPr>
      <w:rFonts w:ascii="Symbol" w:eastAsia="Lucida Sans Unicode" w:hAnsi="Symbol" w:cs="Symbol"/>
      <w:b w:val="0"/>
      <w:bCs/>
      <w:color w:val="auto"/>
      <w:sz w:val="24"/>
      <w:szCs w:val="24"/>
      <w:lang w:val="pl-PL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  <w:rPr>
      <w:sz w:val="26"/>
      <w:szCs w:val="26"/>
    </w:rPr>
  </w:style>
  <w:style w:type="character" w:customStyle="1" w:styleId="WW8Num13z1">
    <w:name w:val="WW8Num13z1"/>
    <w:rPr>
      <w:rFonts w:eastAsia="Lucida Sans Unicode" w:cs="Tahoma"/>
      <w:b w:val="0"/>
      <w:bCs/>
      <w:color w:val="auto"/>
      <w:sz w:val="26"/>
      <w:szCs w:val="26"/>
      <w:lang w:val="pl-P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styleId="Hipercze">
    <w:name w:val="Hyperlink"/>
    <w:basedOn w:val="Domylnaczcionkaakapitu"/>
    <w:uiPriority w:val="99"/>
    <w:rsid w:val="0050382A"/>
    <w:rPr>
      <w:rFonts w:cs="Times New Roman"/>
      <w:color w:val="0563C1" w:themeColor="hyperlink"/>
      <w:u w:val="single"/>
    </w:rPr>
  </w:style>
  <w:style w:type="numbering" w:customStyle="1" w:styleId="WW8Num24">
    <w:name w:val="WW8Num24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9">
    <w:name w:val="WW8Num9"/>
    <w:basedOn w:val="Bezlisty"/>
    <w:pPr>
      <w:numPr>
        <w:numId w:val="3"/>
      </w:numPr>
    </w:pPr>
  </w:style>
  <w:style w:type="numbering" w:customStyle="1" w:styleId="WW8Num13">
    <w:name w:val="WW8Num13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Gronostaj</dc:creator>
  <cp:lastModifiedBy>Łukasz Wicher</cp:lastModifiedBy>
  <cp:revision>2</cp:revision>
  <cp:lastPrinted>2024-12-06T10:49:00Z</cp:lastPrinted>
  <dcterms:created xsi:type="dcterms:W3CDTF">2024-12-06T14:12:00Z</dcterms:created>
  <dcterms:modified xsi:type="dcterms:W3CDTF">2024-12-06T14:12:00Z</dcterms:modified>
</cp:coreProperties>
</file>