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7D9A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11664C26" w14:textId="77777777" w:rsidR="000062AB" w:rsidRPr="00A60388" w:rsidRDefault="000062AB" w:rsidP="00832DD0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32"/>
        </w:rPr>
      </w:pPr>
      <w:r w:rsidRPr="00A60388">
        <w:rPr>
          <w:b/>
          <w:bCs/>
          <w:kern w:val="32"/>
          <w:sz w:val="32"/>
          <w:szCs w:val="20"/>
        </w:rPr>
        <w:t>Z</w:t>
      </w:r>
      <w:r w:rsidRPr="00A60388">
        <w:rPr>
          <w:b/>
          <w:bCs/>
          <w:kern w:val="32"/>
          <w:sz w:val="32"/>
          <w:szCs w:val="32"/>
        </w:rPr>
        <w:t xml:space="preserve">ałącznik Nr </w:t>
      </w:r>
      <w:r>
        <w:rPr>
          <w:b/>
          <w:bCs/>
          <w:kern w:val="32"/>
          <w:sz w:val="32"/>
          <w:szCs w:val="32"/>
        </w:rPr>
        <w:t>1</w:t>
      </w:r>
    </w:p>
    <w:p w14:paraId="1C84010F" w14:textId="77777777" w:rsidR="000062AB" w:rsidRPr="00A60388" w:rsidRDefault="000062AB" w:rsidP="00832DD0"/>
    <w:p w14:paraId="0F295938" w14:textId="77777777" w:rsidR="000062AB" w:rsidRPr="00A60388" w:rsidRDefault="000062AB" w:rsidP="00832DD0">
      <w:r w:rsidRPr="00A60388">
        <w:t xml:space="preserve">    </w:t>
      </w:r>
    </w:p>
    <w:p w14:paraId="405078BC" w14:textId="77777777" w:rsidR="000062AB" w:rsidRPr="00A60388" w:rsidRDefault="000062AB" w:rsidP="00832DD0"/>
    <w:p w14:paraId="6A349165" w14:textId="77777777" w:rsidR="000062AB" w:rsidRPr="00A60388" w:rsidRDefault="000062AB" w:rsidP="00832DD0">
      <w:pPr>
        <w:rPr>
          <w:b/>
          <w:sz w:val="36"/>
          <w:szCs w:val="36"/>
        </w:rPr>
      </w:pPr>
    </w:p>
    <w:p w14:paraId="7DBACC5E" w14:textId="77777777" w:rsidR="000062AB" w:rsidRPr="00A60388" w:rsidRDefault="000062AB" w:rsidP="00832DD0">
      <w:pPr>
        <w:jc w:val="center"/>
        <w:rPr>
          <w:b/>
          <w:sz w:val="36"/>
          <w:szCs w:val="36"/>
        </w:rPr>
      </w:pPr>
    </w:p>
    <w:p w14:paraId="023F3BF2" w14:textId="77777777" w:rsidR="000062AB" w:rsidRPr="00A60388" w:rsidRDefault="000062AB" w:rsidP="00832DD0">
      <w:pPr>
        <w:jc w:val="center"/>
        <w:rPr>
          <w:b/>
          <w:sz w:val="36"/>
          <w:szCs w:val="36"/>
        </w:rPr>
      </w:pPr>
    </w:p>
    <w:p w14:paraId="4EEB67E3" w14:textId="77777777" w:rsidR="000062AB" w:rsidRPr="00A60388" w:rsidRDefault="000062AB" w:rsidP="00832DD0">
      <w:pPr>
        <w:jc w:val="center"/>
        <w:rPr>
          <w:b/>
          <w:sz w:val="36"/>
          <w:szCs w:val="36"/>
        </w:rPr>
      </w:pPr>
      <w:r w:rsidRPr="00A60388">
        <w:rPr>
          <w:b/>
          <w:sz w:val="36"/>
          <w:szCs w:val="36"/>
        </w:rPr>
        <w:t xml:space="preserve">OPIS  TECHNICZNY  </w:t>
      </w:r>
    </w:p>
    <w:p w14:paraId="37FD596B" w14:textId="77777777" w:rsidR="000062AB" w:rsidRPr="00A60388" w:rsidRDefault="000062AB" w:rsidP="00832DD0">
      <w:pPr>
        <w:jc w:val="center"/>
        <w:rPr>
          <w:b/>
          <w:sz w:val="36"/>
          <w:szCs w:val="36"/>
        </w:rPr>
      </w:pPr>
    </w:p>
    <w:p w14:paraId="0D5C2236" w14:textId="77777777" w:rsidR="000062AB" w:rsidRPr="00A60388" w:rsidRDefault="000062AB" w:rsidP="00832DD0">
      <w:pPr>
        <w:jc w:val="center"/>
        <w:rPr>
          <w:b/>
          <w:sz w:val="36"/>
          <w:szCs w:val="36"/>
        </w:rPr>
      </w:pPr>
      <w:r w:rsidRPr="00A60388">
        <w:rPr>
          <w:b/>
          <w:sz w:val="36"/>
          <w:szCs w:val="36"/>
        </w:rPr>
        <w:t>PRZEDMIOTU  ZAMÓWIENIA</w:t>
      </w:r>
    </w:p>
    <w:p w14:paraId="229917E8" w14:textId="77777777" w:rsidR="000062AB" w:rsidRPr="00A60388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6636F226" w14:textId="77777777" w:rsidR="000062AB" w:rsidRPr="00A60388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64F497F5" w14:textId="77777777" w:rsidR="000062AB" w:rsidRPr="00A60388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16769163" w14:textId="77777777" w:rsidR="000062AB" w:rsidRPr="00A60388" w:rsidRDefault="000062AB" w:rsidP="00832DD0">
      <w:pPr>
        <w:widowControl w:val="0"/>
        <w:suppressAutoHyphens/>
        <w:overflowPunct w:val="0"/>
        <w:autoSpaceDE w:val="0"/>
        <w:spacing w:after="240"/>
        <w:rPr>
          <w:b/>
          <w:bCs/>
          <w:sz w:val="32"/>
          <w:szCs w:val="32"/>
          <w:lang w:eastAsia="ar-SA"/>
        </w:rPr>
      </w:pPr>
    </w:p>
    <w:p w14:paraId="5DB42E59" w14:textId="77777777" w:rsidR="000062AB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32"/>
          <w:szCs w:val="32"/>
          <w:lang w:eastAsia="ar-SA"/>
        </w:rPr>
      </w:pPr>
      <w:r w:rsidRPr="00193B30">
        <w:rPr>
          <w:b/>
          <w:bCs/>
          <w:sz w:val="32"/>
          <w:szCs w:val="32"/>
          <w:lang w:eastAsia="ar-SA"/>
        </w:rPr>
        <w:t xml:space="preserve">dostawa </w:t>
      </w:r>
    </w:p>
    <w:p w14:paraId="6462ECB0" w14:textId="77777777" w:rsidR="000062AB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32"/>
          <w:szCs w:val="32"/>
          <w:lang w:eastAsia="ar-SA"/>
        </w:rPr>
      </w:pPr>
      <w:r w:rsidRPr="00E16A00">
        <w:rPr>
          <w:b/>
          <w:bCs/>
          <w:sz w:val="32"/>
          <w:szCs w:val="32"/>
          <w:lang w:eastAsia="ar-SA"/>
        </w:rPr>
        <w:t xml:space="preserve">1 szt. samochodu </w:t>
      </w:r>
      <w:r w:rsidRPr="00003B5E">
        <w:rPr>
          <w:b/>
          <w:bCs/>
          <w:sz w:val="32"/>
          <w:szCs w:val="32"/>
          <w:lang w:eastAsia="ar-SA"/>
        </w:rPr>
        <w:t xml:space="preserve">lekkiego kwatermistrzowskiego (SLKw) </w:t>
      </w:r>
    </w:p>
    <w:p w14:paraId="421F0C68" w14:textId="77777777" w:rsidR="000062AB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32"/>
          <w:szCs w:val="32"/>
          <w:lang w:eastAsia="ar-SA"/>
        </w:rPr>
      </w:pPr>
      <w:r w:rsidRPr="00003B5E">
        <w:rPr>
          <w:b/>
          <w:bCs/>
          <w:sz w:val="32"/>
          <w:szCs w:val="32"/>
          <w:lang w:eastAsia="ar-SA"/>
        </w:rPr>
        <w:t xml:space="preserve">dla Komendy Powiatowej j Państwowej Straży Pożarnej </w:t>
      </w:r>
    </w:p>
    <w:p w14:paraId="3C2BBDE9" w14:textId="77777777" w:rsidR="000062AB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32"/>
          <w:szCs w:val="32"/>
          <w:lang w:eastAsia="ar-SA"/>
        </w:rPr>
      </w:pPr>
      <w:r w:rsidRPr="00003B5E">
        <w:rPr>
          <w:b/>
          <w:bCs/>
          <w:sz w:val="32"/>
          <w:szCs w:val="32"/>
          <w:lang w:eastAsia="ar-SA"/>
        </w:rPr>
        <w:t xml:space="preserve">w </w:t>
      </w:r>
      <w:r>
        <w:rPr>
          <w:b/>
          <w:bCs/>
          <w:sz w:val="32"/>
          <w:szCs w:val="32"/>
          <w:lang w:eastAsia="ar-SA"/>
        </w:rPr>
        <w:t>Myślenicach</w:t>
      </w:r>
    </w:p>
    <w:p w14:paraId="75215C19" w14:textId="77777777" w:rsidR="000062AB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32"/>
          <w:szCs w:val="32"/>
          <w:lang w:eastAsia="ar-SA"/>
        </w:rPr>
      </w:pPr>
    </w:p>
    <w:p w14:paraId="1BD71DBA" w14:textId="77777777" w:rsidR="000062AB" w:rsidRDefault="000062AB" w:rsidP="00832DD0">
      <w:pPr>
        <w:widowControl w:val="0"/>
        <w:suppressAutoHyphens/>
        <w:overflowPunct w:val="0"/>
        <w:autoSpaceDE w:val="0"/>
        <w:jc w:val="center"/>
        <w:rPr>
          <w:b/>
          <w:bCs/>
          <w:sz w:val="32"/>
          <w:szCs w:val="32"/>
          <w:lang w:eastAsia="ar-SA"/>
        </w:rPr>
      </w:pPr>
    </w:p>
    <w:p w14:paraId="269C18C0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4D6E4FB9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1BF53B1C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29E95EEA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78EB0441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6B0F3C3A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42867EC5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3CBA3597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4EA6BC85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6D9B0BE9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7024E26D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520F684E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34216A27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00F230A4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6640A837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59823F5D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74C5C1FA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61AF82F0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253F196A" w14:textId="77777777" w:rsidR="000062AB" w:rsidRDefault="000062AB" w:rsidP="006012D1">
      <w:pPr>
        <w:jc w:val="right"/>
        <w:rPr>
          <w:b/>
          <w:sz w:val="32"/>
          <w:szCs w:val="32"/>
        </w:rPr>
      </w:pPr>
    </w:p>
    <w:p w14:paraId="00BEC463" w14:textId="77777777" w:rsidR="000062AB" w:rsidRPr="00B87AF4" w:rsidRDefault="000062AB" w:rsidP="006012D1">
      <w:pPr>
        <w:spacing w:line="276" w:lineRule="auto"/>
        <w:jc w:val="center"/>
        <w:rPr>
          <w:b/>
          <w:sz w:val="36"/>
        </w:rPr>
      </w:pPr>
      <w:bookmarkStart w:id="0" w:name="_Hlk75337815"/>
      <w:r w:rsidRPr="00B87AF4">
        <w:rPr>
          <w:b/>
          <w:sz w:val="36"/>
        </w:rPr>
        <w:t>OPIS TECHNICZNY PRZEDMIOTU ZAMÓWIENIA</w:t>
      </w:r>
    </w:p>
    <w:p w14:paraId="3180CB61" w14:textId="77777777" w:rsidR="000062AB" w:rsidRPr="00B87AF4" w:rsidRDefault="000062AB" w:rsidP="006012D1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8"/>
          <w:szCs w:val="20"/>
          <w:lang w:eastAsia="ar-SA"/>
        </w:rPr>
      </w:pPr>
      <w:r w:rsidRPr="00B87AF4">
        <w:rPr>
          <w:b/>
          <w:sz w:val="28"/>
          <w:szCs w:val="20"/>
          <w:lang w:eastAsia="ar-SA"/>
        </w:rPr>
        <w:t xml:space="preserve">dla KP PSP </w:t>
      </w:r>
      <w:r>
        <w:rPr>
          <w:b/>
          <w:sz w:val="28"/>
          <w:szCs w:val="20"/>
          <w:lang w:eastAsia="ar-SA"/>
        </w:rPr>
        <w:t>Myślenice</w:t>
      </w:r>
    </w:p>
    <w:p w14:paraId="350711AC" w14:textId="77777777" w:rsidR="000062AB" w:rsidRDefault="000062AB" w:rsidP="006012D1">
      <w:pPr>
        <w:autoSpaceDN w:val="0"/>
        <w:adjustRightInd w:val="0"/>
        <w:spacing w:line="276" w:lineRule="auto"/>
        <w:jc w:val="center"/>
        <w:rPr>
          <w:b/>
          <w:bCs/>
        </w:rPr>
      </w:pPr>
      <w:r w:rsidRPr="00B87AF4">
        <w:rPr>
          <w:b/>
          <w:bCs/>
        </w:rPr>
        <w:t>Przedmiotem zamówienia jest dostawa 1 szt. fabrycznie nowego samochodu lekkiego kwatermistrzowskiego, spełniającego poniższe wymagania:</w:t>
      </w:r>
    </w:p>
    <w:bookmarkEnd w:id="0"/>
    <w:p w14:paraId="6B3DB2C2" w14:textId="77777777" w:rsidR="000062AB" w:rsidRPr="00B87AF4" w:rsidRDefault="000062AB" w:rsidP="006012D1">
      <w:pPr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6093"/>
        <w:gridCol w:w="3657"/>
      </w:tblGrid>
      <w:tr w:rsidR="000062AB" w:rsidRPr="00B87AF4" w14:paraId="29D0809D" w14:textId="77777777" w:rsidTr="00E92280">
        <w:trPr>
          <w:trHeight w:val="1012"/>
          <w:jc w:val="center"/>
        </w:trPr>
        <w:tc>
          <w:tcPr>
            <w:tcW w:w="570" w:type="dxa"/>
          </w:tcPr>
          <w:p w14:paraId="38FFB8AC" w14:textId="77777777" w:rsidR="000062AB" w:rsidRPr="00B87AF4" w:rsidRDefault="000062AB" w:rsidP="002E36C9">
            <w:pPr>
              <w:jc w:val="center"/>
              <w:rPr>
                <w:b/>
              </w:rPr>
            </w:pPr>
            <w:r w:rsidRPr="00B87AF4">
              <w:rPr>
                <w:b/>
              </w:rPr>
              <w:t>Lp.</w:t>
            </w:r>
          </w:p>
        </w:tc>
        <w:tc>
          <w:tcPr>
            <w:tcW w:w="6093" w:type="dxa"/>
          </w:tcPr>
          <w:p w14:paraId="455C67D7" w14:textId="77777777" w:rsidR="000062AB" w:rsidRPr="00B87AF4" w:rsidRDefault="000062AB" w:rsidP="002E36C9">
            <w:pPr>
              <w:jc w:val="center"/>
              <w:rPr>
                <w:b/>
              </w:rPr>
            </w:pPr>
            <w:r w:rsidRPr="00B87AF4">
              <w:rPr>
                <w:b/>
              </w:rPr>
              <w:t>Wymagania Zamawiającego</w:t>
            </w:r>
          </w:p>
        </w:tc>
        <w:tc>
          <w:tcPr>
            <w:tcW w:w="3657" w:type="dxa"/>
          </w:tcPr>
          <w:p w14:paraId="05087648" w14:textId="77777777" w:rsidR="000062AB" w:rsidRPr="00B87AF4" w:rsidRDefault="000062AB" w:rsidP="002E36C9">
            <w:pPr>
              <w:jc w:val="center"/>
              <w:rPr>
                <w:b/>
              </w:rPr>
            </w:pPr>
            <w:r w:rsidRPr="00B87AF4">
              <w:rPr>
                <w:b/>
              </w:rPr>
              <w:t>Potwierdzenie spełnienia wymagań</w:t>
            </w:r>
          </w:p>
          <w:p w14:paraId="30AE4D19" w14:textId="77777777" w:rsidR="000062AB" w:rsidRPr="00B87AF4" w:rsidRDefault="000062AB" w:rsidP="002E36C9">
            <w:pPr>
              <w:jc w:val="center"/>
              <w:rPr>
                <w:b/>
              </w:rPr>
            </w:pPr>
            <w:r w:rsidRPr="00B87AF4">
              <w:rPr>
                <w:b/>
              </w:rPr>
              <w:t>– wypełnia Wykonawca</w:t>
            </w:r>
          </w:p>
        </w:tc>
      </w:tr>
      <w:tr w:rsidR="000062AB" w:rsidRPr="00B87AF4" w14:paraId="06AF0E23" w14:textId="77777777" w:rsidTr="002E36C9">
        <w:trPr>
          <w:jc w:val="center"/>
        </w:trPr>
        <w:tc>
          <w:tcPr>
            <w:tcW w:w="570" w:type="dxa"/>
          </w:tcPr>
          <w:p w14:paraId="3EE2DA48" w14:textId="77777777" w:rsidR="000062AB" w:rsidRPr="00B87AF4" w:rsidRDefault="000062AB" w:rsidP="002E36C9">
            <w:r w:rsidRPr="00B87AF4">
              <w:t>1.</w:t>
            </w:r>
          </w:p>
        </w:tc>
        <w:tc>
          <w:tcPr>
            <w:tcW w:w="6093" w:type="dxa"/>
          </w:tcPr>
          <w:p w14:paraId="1FDCCE6E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 xml:space="preserve">Samochód fabrycznie nowy (rok produkcji min 2021 r.), przystosowany do przewozu </w:t>
            </w:r>
            <w:r>
              <w:rPr>
                <w:bCs/>
              </w:rPr>
              <w:t>7</w:t>
            </w:r>
            <w:r w:rsidRPr="00B87AF4">
              <w:rPr>
                <w:bCs/>
              </w:rPr>
              <w:t xml:space="preserve"> </w:t>
            </w:r>
            <w:r>
              <w:rPr>
                <w:bCs/>
              </w:rPr>
              <w:t>osób wraz</w:t>
            </w:r>
            <w:r w:rsidRPr="00B87AF4">
              <w:rPr>
                <w:bCs/>
              </w:rPr>
              <w:t xml:space="preserve"> z kierowcą. </w:t>
            </w:r>
          </w:p>
        </w:tc>
        <w:tc>
          <w:tcPr>
            <w:tcW w:w="3657" w:type="dxa"/>
          </w:tcPr>
          <w:p w14:paraId="74E8165E" w14:textId="77777777" w:rsidR="000062AB" w:rsidRPr="00B87AF4" w:rsidRDefault="000062AB" w:rsidP="002E36C9">
            <w:pPr>
              <w:jc w:val="center"/>
            </w:pPr>
            <w:r w:rsidRPr="00B87AF4">
              <w:rPr>
                <w:i/>
              </w:rPr>
              <w:t>Podać liczbę osób wraz z kierowcą</w:t>
            </w:r>
          </w:p>
        </w:tc>
      </w:tr>
      <w:tr w:rsidR="000062AB" w:rsidRPr="00B87AF4" w14:paraId="088E4E8D" w14:textId="77777777" w:rsidTr="002E36C9">
        <w:trPr>
          <w:jc w:val="center"/>
        </w:trPr>
        <w:tc>
          <w:tcPr>
            <w:tcW w:w="570" w:type="dxa"/>
          </w:tcPr>
          <w:p w14:paraId="04BDFD1B" w14:textId="77777777" w:rsidR="000062AB" w:rsidRPr="00B87AF4" w:rsidRDefault="000062AB" w:rsidP="002E36C9">
            <w:r w:rsidRPr="00B87AF4">
              <w:t>2.</w:t>
            </w:r>
          </w:p>
        </w:tc>
        <w:tc>
          <w:tcPr>
            <w:tcW w:w="6093" w:type="dxa"/>
          </w:tcPr>
          <w:p w14:paraId="07A3A49E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>Spełniający wymagania prawa o ruchu drogowym (ważna homologacja na samochód bazowy osobowy lub ciężarowy).</w:t>
            </w:r>
          </w:p>
        </w:tc>
        <w:tc>
          <w:tcPr>
            <w:tcW w:w="3657" w:type="dxa"/>
          </w:tcPr>
          <w:p w14:paraId="2BEEF088" w14:textId="77777777" w:rsidR="000062AB" w:rsidRPr="00B87AF4" w:rsidRDefault="000062AB" w:rsidP="002E36C9">
            <w:pPr>
              <w:jc w:val="center"/>
              <w:rPr>
                <w:i/>
              </w:rPr>
            </w:pPr>
            <w:r w:rsidRPr="00B87AF4">
              <w:rPr>
                <w:i/>
              </w:rPr>
              <w:t>Podać model, typ</w:t>
            </w:r>
          </w:p>
        </w:tc>
      </w:tr>
      <w:tr w:rsidR="000062AB" w:rsidRPr="00B87AF4" w14:paraId="6E10054D" w14:textId="77777777" w:rsidTr="002E36C9">
        <w:trPr>
          <w:jc w:val="center"/>
        </w:trPr>
        <w:tc>
          <w:tcPr>
            <w:tcW w:w="570" w:type="dxa"/>
          </w:tcPr>
          <w:p w14:paraId="56683317" w14:textId="77777777" w:rsidR="000062AB" w:rsidRPr="00B87AF4" w:rsidRDefault="000062AB" w:rsidP="002E36C9">
            <w:r w:rsidRPr="00B87AF4">
              <w:t>3.</w:t>
            </w:r>
          </w:p>
        </w:tc>
        <w:tc>
          <w:tcPr>
            <w:tcW w:w="6093" w:type="dxa"/>
          </w:tcPr>
          <w:p w14:paraId="767CD836" w14:textId="77777777" w:rsidR="000062AB" w:rsidRPr="00B87AF4" w:rsidRDefault="000062AB" w:rsidP="002E36C9">
            <w:pPr>
              <w:autoSpaceDN w:val="0"/>
              <w:adjustRightInd w:val="0"/>
              <w:rPr>
                <w:bCs/>
                <w:color w:val="000000"/>
              </w:rPr>
            </w:pPr>
            <w:r w:rsidRPr="00B87AF4">
              <w:rPr>
                <w:bCs/>
                <w:color w:val="000000"/>
              </w:rPr>
              <w:t>Spełnia wymagania dla pojazdu straży pożarnej uprzywilejowanego w ruchu drogowym zgodnie z</w:t>
            </w:r>
            <w:r>
              <w:rPr>
                <w:bCs/>
                <w:color w:val="000000"/>
              </w:rPr>
              <w:t> </w:t>
            </w:r>
            <w:r w:rsidRPr="00B87AF4">
              <w:rPr>
                <w:bCs/>
                <w:color w:val="000000"/>
              </w:rPr>
              <w:t>Rozporządzeniem Ministra Infrastruktury z dnia 31 grudnia 2002 r. w sprawie warunków technicznych pojazdów oraz zakresu ich niezbędnego wyposażenia (Dz.</w:t>
            </w:r>
            <w:r>
              <w:rPr>
                <w:bCs/>
                <w:color w:val="000000"/>
              </w:rPr>
              <w:t> </w:t>
            </w:r>
            <w:r w:rsidRPr="00B87AF4">
              <w:rPr>
                <w:bCs/>
                <w:color w:val="000000"/>
              </w:rPr>
              <w:t>U. z 2016 r. poz.2022 z późn. zm.).</w:t>
            </w:r>
          </w:p>
        </w:tc>
        <w:tc>
          <w:tcPr>
            <w:tcW w:w="3657" w:type="dxa"/>
          </w:tcPr>
          <w:p w14:paraId="2E7F8E2C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6E7DFFE1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  <w:p w14:paraId="72CE4908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  <w:p w14:paraId="6ED4A021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</w:tc>
      </w:tr>
      <w:tr w:rsidR="000062AB" w:rsidRPr="00B87AF4" w14:paraId="316565EC" w14:textId="77777777" w:rsidTr="002E36C9">
        <w:trPr>
          <w:jc w:val="center"/>
        </w:trPr>
        <w:tc>
          <w:tcPr>
            <w:tcW w:w="570" w:type="dxa"/>
          </w:tcPr>
          <w:p w14:paraId="77A849CA" w14:textId="77777777" w:rsidR="000062AB" w:rsidRPr="00B87AF4" w:rsidRDefault="000062AB" w:rsidP="002E36C9">
            <w:r w:rsidRPr="00B87AF4">
              <w:t>4.</w:t>
            </w:r>
          </w:p>
        </w:tc>
        <w:tc>
          <w:tcPr>
            <w:tcW w:w="6093" w:type="dxa"/>
          </w:tcPr>
          <w:p w14:paraId="0E23BD1A" w14:textId="77777777" w:rsidR="000062AB" w:rsidRPr="00B87AF4" w:rsidRDefault="000062AB" w:rsidP="002E36C9">
            <w:pPr>
              <w:autoSpaceDN w:val="0"/>
              <w:adjustRightInd w:val="0"/>
              <w:rPr>
                <w:bCs/>
                <w:color w:val="000000"/>
              </w:rPr>
            </w:pPr>
            <w:r w:rsidRPr="00B87AF4">
              <w:rPr>
                <w:bCs/>
                <w:color w:val="000000"/>
              </w:rPr>
              <w:t xml:space="preserve">Spełnia wymagania polskich przepisów o ruchu drogowym, z uwzględnieniem wymagań dotyczących pojazdów uprzywilejowanych, zgodnie z ustawa z dnia 20 czerwca 1997 r. ”Prawo o ruchu drogowym”  (Dz. U. z 2021 r. poz.450) wraz z przepisami wykonawczymi do ustawy. </w:t>
            </w:r>
          </w:p>
        </w:tc>
        <w:tc>
          <w:tcPr>
            <w:tcW w:w="3657" w:type="dxa"/>
          </w:tcPr>
          <w:p w14:paraId="0C1A4585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66E9C632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</w:tc>
      </w:tr>
      <w:tr w:rsidR="000062AB" w:rsidRPr="00B87AF4" w14:paraId="396EFBBB" w14:textId="77777777" w:rsidTr="002E36C9">
        <w:trPr>
          <w:jc w:val="center"/>
        </w:trPr>
        <w:tc>
          <w:tcPr>
            <w:tcW w:w="570" w:type="dxa"/>
          </w:tcPr>
          <w:p w14:paraId="1A03EEF2" w14:textId="77777777" w:rsidR="000062AB" w:rsidRPr="00B87AF4" w:rsidRDefault="000062AB" w:rsidP="002E36C9">
            <w:r w:rsidRPr="00B87AF4">
              <w:t>5.</w:t>
            </w:r>
          </w:p>
        </w:tc>
        <w:tc>
          <w:tcPr>
            <w:tcW w:w="6093" w:type="dxa"/>
          </w:tcPr>
          <w:p w14:paraId="23F27615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 xml:space="preserve">Kolorystyka i oznaczenia pojazdu: </w:t>
            </w:r>
          </w:p>
          <w:p w14:paraId="27A8D800" w14:textId="77777777" w:rsidR="000062AB" w:rsidRDefault="000062AB" w:rsidP="00E31D9A">
            <w:pPr>
              <w:numPr>
                <w:ilvl w:val="0"/>
                <w:numId w:val="34"/>
              </w:numPr>
              <w:autoSpaceDN w:val="0"/>
              <w:adjustRightInd w:val="0"/>
              <w:rPr>
                <w:bCs/>
              </w:rPr>
            </w:pPr>
            <w:r w:rsidRPr="000A25F3">
              <w:rPr>
                <w:bCs/>
              </w:rPr>
              <w:t>Kolor nadwozia czerwony</w:t>
            </w:r>
            <w:r w:rsidRPr="00B87AF4">
              <w:t xml:space="preserve"> </w:t>
            </w:r>
            <w:r w:rsidRPr="00B87AF4">
              <w:rPr>
                <w:bCs/>
              </w:rPr>
              <w:t>(RAL 3000 lub zbliżony), dopuszczalna okleina z tworzyw sztucznych odporna na warunki atmosferyczne i promieniowanie UV.</w:t>
            </w:r>
          </w:p>
          <w:p w14:paraId="13733FB6" w14:textId="77777777" w:rsidR="000062AB" w:rsidRPr="00B87AF4" w:rsidRDefault="000062AB" w:rsidP="00E31D9A">
            <w:pPr>
              <w:numPr>
                <w:ilvl w:val="0"/>
                <w:numId w:val="34"/>
              </w:num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 xml:space="preserve">Oznakowanie pojazdu – zgodne z zarządzeniem nr 1 Komendanta Głównego Państwowej Straży Pożarnej </w:t>
            </w:r>
            <w:r w:rsidRPr="00B87AF4">
              <w:t xml:space="preserve">z dnia 24 stycznia 2020 r. w sprawie gospodarki transportowej w jednostkach organizacyjnych Państwowej Straży Pożarnej, oraz z </w:t>
            </w:r>
            <w:r w:rsidRPr="00B87AF4">
              <w:rPr>
                <w:bCs/>
              </w:rPr>
              <w:t xml:space="preserve">zarządzeniem nr 3 Komendanta Głównego Państwowej Straży Pożarnej </w:t>
            </w:r>
            <w:r w:rsidRPr="00B87AF4">
              <w:t>z dnia 09 marca 2021 r. w sprawie gospodarki transportowej w jednostkach organizacyjnych Państwowej Straży Pożarnej,</w:t>
            </w:r>
            <w:r w:rsidRPr="00B87AF4">
              <w:br/>
            </w:r>
            <w:r w:rsidRPr="00B87AF4">
              <w:rPr>
                <w:i/>
              </w:rPr>
              <w:t>numery operacyjne zostaną podane wybranemu wykonawcy po zawarciu umowy.</w:t>
            </w:r>
          </w:p>
        </w:tc>
        <w:tc>
          <w:tcPr>
            <w:tcW w:w="3657" w:type="dxa"/>
          </w:tcPr>
          <w:p w14:paraId="475FD613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42A47024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</w:tc>
      </w:tr>
      <w:tr w:rsidR="000062AB" w:rsidRPr="00B87AF4" w14:paraId="49ADF5D8" w14:textId="77777777" w:rsidTr="002E36C9">
        <w:trPr>
          <w:jc w:val="center"/>
        </w:trPr>
        <w:tc>
          <w:tcPr>
            <w:tcW w:w="570" w:type="dxa"/>
          </w:tcPr>
          <w:p w14:paraId="71BC08ED" w14:textId="77777777" w:rsidR="000062AB" w:rsidRPr="00B87AF4" w:rsidRDefault="000062AB" w:rsidP="002E36C9">
            <w:r w:rsidRPr="00B87AF4">
              <w:t>6.</w:t>
            </w:r>
          </w:p>
        </w:tc>
        <w:tc>
          <w:tcPr>
            <w:tcW w:w="6093" w:type="dxa"/>
          </w:tcPr>
          <w:p w14:paraId="55AF5DB0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>Wymiary pojazdu:</w:t>
            </w:r>
          </w:p>
          <w:p w14:paraId="43AA10DD" w14:textId="77777777" w:rsidR="000062AB" w:rsidRPr="00161C13" w:rsidRDefault="000062AB" w:rsidP="00E31D9A">
            <w:pPr>
              <w:numPr>
                <w:ilvl w:val="0"/>
                <w:numId w:val="35"/>
              </w:numPr>
              <w:autoSpaceDN w:val="0"/>
              <w:adjustRightInd w:val="0"/>
              <w:rPr>
                <w:bCs/>
              </w:rPr>
            </w:pPr>
            <w:r w:rsidRPr="001C2C3E">
              <w:rPr>
                <w:bCs/>
              </w:rPr>
              <w:t xml:space="preserve">długość całkowita, co </w:t>
            </w:r>
            <w:r w:rsidRPr="00161C13">
              <w:rPr>
                <w:bCs/>
              </w:rPr>
              <w:t xml:space="preserve">najmniej </w:t>
            </w:r>
            <w:smartTag w:uri="urn:schemas-microsoft-com:office:smarttags" w:element="metricconverter">
              <w:smartTagPr>
                <w:attr w:name="ProductID" w:val="5800 mm"/>
              </w:smartTagPr>
              <w:r w:rsidRPr="00161C13">
                <w:rPr>
                  <w:bCs/>
                </w:rPr>
                <w:t>5800 mm</w:t>
              </w:r>
            </w:smartTag>
            <w:r w:rsidRPr="00161C13">
              <w:rPr>
                <w:bCs/>
              </w:rPr>
              <w:t xml:space="preserve">, max </w:t>
            </w:r>
            <w:smartTag w:uri="urn:schemas-microsoft-com:office:smarttags" w:element="metricconverter">
              <w:smartTagPr>
                <w:attr w:name="ProductID" w:val="6200 mm"/>
              </w:smartTagPr>
              <w:r w:rsidRPr="00161C13">
                <w:rPr>
                  <w:bCs/>
                </w:rPr>
                <w:t>6200 mm</w:t>
              </w:r>
            </w:smartTag>
            <w:r w:rsidRPr="00161C13">
              <w:rPr>
                <w:bCs/>
              </w:rPr>
              <w:t xml:space="preserve"> </w:t>
            </w:r>
          </w:p>
          <w:p w14:paraId="6E55C5A6" w14:textId="77777777" w:rsidR="000062AB" w:rsidRPr="00161C13" w:rsidRDefault="000062AB" w:rsidP="00E31D9A">
            <w:pPr>
              <w:numPr>
                <w:ilvl w:val="0"/>
                <w:numId w:val="35"/>
              </w:numPr>
              <w:autoSpaceDN w:val="0"/>
              <w:adjustRightInd w:val="0"/>
              <w:rPr>
                <w:bCs/>
              </w:rPr>
            </w:pPr>
            <w:r w:rsidRPr="00161C13">
              <w:rPr>
                <w:bCs/>
              </w:rPr>
              <w:t xml:space="preserve">wysokość całkowita (bez urządzeń sygnalizacyjnych </w:t>
            </w:r>
            <w:r w:rsidRPr="00161C13">
              <w:rPr>
                <w:bCs/>
              </w:rPr>
              <w:lastRenderedPageBreak/>
              <w:t xml:space="preserve">na dachu), co najmniej </w:t>
            </w:r>
            <w:smartTag w:uri="urn:schemas-microsoft-com:office:smarttags" w:element="metricconverter">
              <w:smartTagPr>
                <w:attr w:name="ProductID" w:val="2400 mm"/>
              </w:smartTagPr>
              <w:r w:rsidRPr="00161C13">
                <w:rPr>
                  <w:bCs/>
                </w:rPr>
                <w:t>2400 mm</w:t>
              </w:r>
            </w:smartTag>
            <w:r w:rsidRPr="00161C13">
              <w:rPr>
                <w:bCs/>
              </w:rPr>
              <w:t>, max 2700</w:t>
            </w:r>
          </w:p>
          <w:p w14:paraId="6B8C6990" w14:textId="77777777" w:rsidR="000062AB" w:rsidRPr="00161C13" w:rsidRDefault="000062AB" w:rsidP="00E31D9A">
            <w:pPr>
              <w:numPr>
                <w:ilvl w:val="0"/>
                <w:numId w:val="35"/>
              </w:numPr>
              <w:autoSpaceDN w:val="0"/>
              <w:adjustRightInd w:val="0"/>
              <w:rPr>
                <w:bCs/>
              </w:rPr>
            </w:pPr>
            <w:r w:rsidRPr="00161C13">
              <w:t xml:space="preserve">Dopuszczalna masa całkowita samochodu nie może przekroczyć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161C13">
                <w:t>3500 kg</w:t>
              </w:r>
            </w:smartTag>
            <w:r w:rsidRPr="00161C13">
              <w:t>,</w:t>
            </w:r>
          </w:p>
          <w:p w14:paraId="04BAA7B0" w14:textId="77777777" w:rsidR="000062AB" w:rsidRPr="00B87AF4" w:rsidRDefault="000062AB" w:rsidP="00E31D9A">
            <w:pPr>
              <w:numPr>
                <w:ilvl w:val="0"/>
                <w:numId w:val="35"/>
              </w:numPr>
              <w:autoSpaceDN w:val="0"/>
              <w:adjustRightInd w:val="0"/>
              <w:rPr>
                <w:bCs/>
              </w:rPr>
            </w:pPr>
            <w:r w:rsidRPr="00161C13">
              <w:rPr>
                <w:bCs/>
              </w:rPr>
              <w:t xml:space="preserve">min. ładowność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161C13">
                <w:rPr>
                  <w:bCs/>
                </w:rPr>
                <w:t>750 kg</w:t>
              </w:r>
            </w:smartTag>
            <w:r w:rsidRPr="00161C1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3657" w:type="dxa"/>
          </w:tcPr>
          <w:p w14:paraId="07BFAD7C" w14:textId="77777777" w:rsidR="000062AB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lastRenderedPageBreak/>
              <w:t>Spełnia/ nie spełnia</w:t>
            </w:r>
            <w:r>
              <w:rPr>
                <w:i/>
                <w:iCs/>
              </w:rPr>
              <w:t>*</w:t>
            </w:r>
          </w:p>
          <w:p w14:paraId="5F6F1768" w14:textId="77777777" w:rsidR="000062AB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t>Podać rzeczywiste wymiary</w:t>
            </w:r>
          </w:p>
          <w:p w14:paraId="43E1D4D0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</w:tc>
      </w:tr>
      <w:tr w:rsidR="000062AB" w:rsidRPr="00B87AF4" w14:paraId="59A3AFD4" w14:textId="77777777" w:rsidTr="002E36C9">
        <w:trPr>
          <w:jc w:val="center"/>
        </w:trPr>
        <w:tc>
          <w:tcPr>
            <w:tcW w:w="570" w:type="dxa"/>
          </w:tcPr>
          <w:p w14:paraId="31BD47D8" w14:textId="77777777" w:rsidR="000062AB" w:rsidRPr="00B87AF4" w:rsidRDefault="000062AB" w:rsidP="002E36C9">
            <w:r w:rsidRPr="00B87AF4">
              <w:t>7.</w:t>
            </w:r>
          </w:p>
        </w:tc>
        <w:tc>
          <w:tcPr>
            <w:tcW w:w="6093" w:type="dxa"/>
          </w:tcPr>
          <w:p w14:paraId="457A0448" w14:textId="77777777" w:rsidR="000062AB" w:rsidRPr="002C7B50" w:rsidRDefault="000062AB" w:rsidP="00AD7FF8">
            <w:pPr>
              <w:numPr>
                <w:ilvl w:val="0"/>
                <w:numId w:val="36"/>
              </w:numPr>
              <w:tabs>
                <w:tab w:val="clear" w:pos="360"/>
              </w:tabs>
              <w:autoSpaceDN w:val="0"/>
              <w:adjustRightInd w:val="0"/>
              <w:rPr>
                <w:bCs/>
                <w:color w:val="FF0000"/>
              </w:rPr>
            </w:pPr>
            <w:r w:rsidRPr="002C7B50">
              <w:rPr>
                <w:bCs/>
                <w:color w:val="000000"/>
              </w:rPr>
              <w:t>oświetlenie pojazdu uprzywilejowanego w ruchu: belka sygnałowa zamontowana na dachu pojazdu, typu LED koloru niebieskiego</w:t>
            </w:r>
            <w:r w:rsidRPr="002C7B50">
              <w:rPr>
                <w:color w:val="000000"/>
                <w:shd w:val="clear" w:color="auto" w:fill="FFFFFF"/>
              </w:rPr>
              <w:t xml:space="preserve">, z podświetlanym napisem pośrodku „STRAŻ”. </w:t>
            </w:r>
            <w:r w:rsidRPr="00161C13">
              <w:rPr>
                <w:color w:val="000000"/>
                <w:shd w:val="clear" w:color="auto" w:fill="FFFFFF"/>
              </w:rPr>
              <w:t>Belka</w:t>
            </w:r>
            <w:r w:rsidRPr="00161C13">
              <w:rPr>
                <w:bCs/>
                <w:color w:val="000000"/>
              </w:rPr>
              <w:t xml:space="preserve"> </w:t>
            </w:r>
            <w:r w:rsidRPr="00161C13">
              <w:rPr>
                <w:color w:val="000000"/>
                <w:spacing w:val="-1"/>
              </w:rPr>
              <w:t>z zabezpieczeniem ochronnym,</w:t>
            </w:r>
            <w:r w:rsidRPr="002C7B50">
              <w:rPr>
                <w:color w:val="000000"/>
                <w:spacing w:val="-1"/>
              </w:rPr>
              <w:t xml:space="preserve"> montowana do relingów lub dachu pojazdu,</w:t>
            </w:r>
            <w:r w:rsidRPr="002C7B50">
              <w:rPr>
                <w:bCs/>
                <w:color w:val="000000"/>
              </w:rPr>
              <w:t xml:space="preserve"> dwa światła ostrzegawcze niebieskie wykonane w technologii LED zamontowane w przedniej atrapie pojazdu, dwa niebieskie światła ostrzegawcze wykonane w technologii LED zamontowane z tyłu pojazdu</w:t>
            </w:r>
            <w:r>
              <w:rPr>
                <w:bCs/>
                <w:color w:val="000000"/>
              </w:rPr>
              <w:t>,</w:t>
            </w:r>
          </w:p>
          <w:p w14:paraId="75031DB0" w14:textId="77777777" w:rsidR="000062AB" w:rsidRPr="002C7B50" w:rsidRDefault="000062AB" w:rsidP="00AD7FF8">
            <w:pPr>
              <w:numPr>
                <w:ilvl w:val="0"/>
                <w:numId w:val="36"/>
              </w:numPr>
              <w:tabs>
                <w:tab w:val="clear" w:pos="360"/>
              </w:tabs>
              <w:autoSpaceDN w:val="0"/>
              <w:adjustRightInd w:val="0"/>
              <w:rPr>
                <w:bCs/>
                <w:color w:val="FF0000"/>
              </w:rPr>
            </w:pPr>
            <w:r w:rsidRPr="002C7B50">
              <w:rPr>
                <w:bCs/>
                <w:color w:val="000000"/>
              </w:rPr>
              <w:t>wymagana moc sygnałów akustycznych i urządzenia rozgłoszeniowego minimum 200 W</w:t>
            </w:r>
            <w:r>
              <w:rPr>
                <w:bCs/>
                <w:color w:val="000000"/>
              </w:rPr>
              <w:t xml:space="preserve"> lub 2 x 100 W</w:t>
            </w:r>
            <w:r w:rsidRPr="002C7B50">
              <w:rPr>
                <w:bCs/>
                <w:color w:val="000000"/>
              </w:rPr>
              <w:t>, umożliwiającego emitowanie modulowanych sygnałów dźwiękowych (min. 3 modulacje) i nadawanie komunikatów głosowych na zewnątrz pojazdu, urządzenie ukryte w przestrzeni pod deską (wewnątrz) w samochodzie znajduje się tylko mikrofon ze zintegrowanymi przyciskami sterującymi modulacją dźwięku</w:t>
            </w:r>
            <w:r>
              <w:rPr>
                <w:bCs/>
                <w:color w:val="000000"/>
              </w:rPr>
              <w:t>.</w:t>
            </w:r>
            <w:r w:rsidRPr="002C7B5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G</w:t>
            </w:r>
            <w:r w:rsidRPr="002C7B50">
              <w:rPr>
                <w:bCs/>
                <w:color w:val="000000"/>
              </w:rPr>
              <w:t>łośnik 200 W lub dwa głośniki po 100 W  zamontowan</w:t>
            </w:r>
            <w:r>
              <w:rPr>
                <w:bCs/>
                <w:color w:val="000000"/>
              </w:rPr>
              <w:t>e</w:t>
            </w:r>
            <w:r w:rsidRPr="002C7B50">
              <w:rPr>
                <w:bCs/>
                <w:color w:val="000000"/>
              </w:rPr>
              <w:t xml:space="preserve"> z przodu pojazdu w przestrzeni silnikowej, skierowany do przodu pojazdu lub w belce sygnałowej,</w:t>
            </w:r>
          </w:p>
          <w:p w14:paraId="1396D97C" w14:textId="77777777" w:rsidR="000062AB" w:rsidRPr="002C7B50" w:rsidRDefault="000062AB" w:rsidP="002E36C9">
            <w:pPr>
              <w:autoSpaceDN w:val="0"/>
              <w:adjustRightInd w:val="0"/>
              <w:ind w:hanging="3"/>
              <w:rPr>
                <w:bCs/>
                <w:color w:val="000000"/>
                <w:highlight w:val="yellow"/>
              </w:rPr>
            </w:pPr>
          </w:p>
        </w:tc>
        <w:tc>
          <w:tcPr>
            <w:tcW w:w="3657" w:type="dxa"/>
          </w:tcPr>
          <w:p w14:paraId="1D2216EE" w14:textId="77777777" w:rsidR="000062AB" w:rsidRPr="00B87AF4" w:rsidRDefault="000062AB" w:rsidP="002E36C9">
            <w:pPr>
              <w:jc w:val="both"/>
            </w:pPr>
          </w:p>
          <w:p w14:paraId="3FD67ABC" w14:textId="77777777" w:rsidR="000062AB" w:rsidRPr="00B53CF7" w:rsidRDefault="000062AB" w:rsidP="002E36C9">
            <w:pPr>
              <w:jc w:val="center"/>
              <w:rPr>
                <w:i/>
                <w:iCs/>
              </w:rPr>
            </w:pPr>
            <w:r w:rsidRPr="00B53CF7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222F42B5" w14:textId="77777777" w:rsidR="000062AB" w:rsidRPr="00B87AF4" w:rsidRDefault="000062AB" w:rsidP="002E36C9">
            <w:pPr>
              <w:jc w:val="both"/>
            </w:pPr>
          </w:p>
          <w:p w14:paraId="0A1EED61" w14:textId="77777777" w:rsidR="000062AB" w:rsidRPr="00B87AF4" w:rsidRDefault="000062AB" w:rsidP="002E36C9">
            <w:pPr>
              <w:jc w:val="both"/>
            </w:pPr>
          </w:p>
          <w:p w14:paraId="5F854A9F" w14:textId="77777777" w:rsidR="000062AB" w:rsidRPr="00B87AF4" w:rsidRDefault="000062AB" w:rsidP="002E36C9">
            <w:pPr>
              <w:jc w:val="both"/>
            </w:pPr>
          </w:p>
          <w:p w14:paraId="178CB24C" w14:textId="77777777" w:rsidR="000062AB" w:rsidRPr="00B87AF4" w:rsidRDefault="000062AB" w:rsidP="002E36C9">
            <w:pPr>
              <w:jc w:val="both"/>
            </w:pPr>
          </w:p>
          <w:p w14:paraId="0BA0BCBE" w14:textId="77777777" w:rsidR="000062AB" w:rsidRPr="00B87AF4" w:rsidRDefault="000062AB" w:rsidP="002E36C9">
            <w:pPr>
              <w:jc w:val="both"/>
            </w:pPr>
          </w:p>
          <w:p w14:paraId="3075822B" w14:textId="77777777" w:rsidR="000062AB" w:rsidRPr="00B87AF4" w:rsidRDefault="000062AB" w:rsidP="002E36C9">
            <w:pPr>
              <w:jc w:val="both"/>
            </w:pPr>
          </w:p>
          <w:p w14:paraId="270F677E" w14:textId="77777777" w:rsidR="000062AB" w:rsidRPr="00B87AF4" w:rsidRDefault="000062AB" w:rsidP="002E36C9">
            <w:pPr>
              <w:jc w:val="both"/>
            </w:pPr>
          </w:p>
          <w:p w14:paraId="15020546" w14:textId="77777777" w:rsidR="000062AB" w:rsidRPr="00B87AF4" w:rsidRDefault="000062AB" w:rsidP="002E36C9">
            <w:pPr>
              <w:jc w:val="both"/>
            </w:pPr>
          </w:p>
          <w:p w14:paraId="09910043" w14:textId="77777777" w:rsidR="000062AB" w:rsidRPr="00B87AF4" w:rsidRDefault="000062AB" w:rsidP="002E36C9">
            <w:pPr>
              <w:jc w:val="both"/>
            </w:pPr>
          </w:p>
          <w:p w14:paraId="1AC3B5CD" w14:textId="77777777" w:rsidR="000062AB" w:rsidRPr="00B87AF4" w:rsidRDefault="000062AB" w:rsidP="002E36C9">
            <w:pPr>
              <w:jc w:val="both"/>
            </w:pPr>
          </w:p>
          <w:p w14:paraId="61223A6F" w14:textId="77777777" w:rsidR="000062AB" w:rsidRPr="00B87AF4" w:rsidRDefault="000062AB" w:rsidP="002E36C9">
            <w:pPr>
              <w:jc w:val="both"/>
            </w:pPr>
          </w:p>
          <w:p w14:paraId="7928A0AB" w14:textId="77777777" w:rsidR="000062AB" w:rsidRPr="00B87AF4" w:rsidRDefault="000062AB" w:rsidP="002E36C9">
            <w:pPr>
              <w:jc w:val="both"/>
            </w:pPr>
          </w:p>
          <w:p w14:paraId="26A8B2FD" w14:textId="77777777" w:rsidR="000062AB" w:rsidRPr="00B87AF4" w:rsidRDefault="000062AB" w:rsidP="002E36C9">
            <w:pPr>
              <w:jc w:val="both"/>
            </w:pPr>
          </w:p>
          <w:p w14:paraId="30E758EC" w14:textId="77777777" w:rsidR="000062AB" w:rsidRPr="00B87AF4" w:rsidRDefault="000062AB" w:rsidP="002E36C9">
            <w:pPr>
              <w:jc w:val="both"/>
            </w:pPr>
          </w:p>
          <w:p w14:paraId="364B1460" w14:textId="77777777" w:rsidR="000062AB" w:rsidRPr="00B87AF4" w:rsidRDefault="000062AB" w:rsidP="002E36C9">
            <w:pPr>
              <w:jc w:val="both"/>
            </w:pPr>
          </w:p>
          <w:p w14:paraId="79597B04" w14:textId="77777777" w:rsidR="000062AB" w:rsidRPr="00B87AF4" w:rsidRDefault="000062AB" w:rsidP="002E36C9">
            <w:pPr>
              <w:jc w:val="both"/>
            </w:pPr>
          </w:p>
          <w:p w14:paraId="78D147FA" w14:textId="77777777" w:rsidR="000062AB" w:rsidRPr="00B87AF4" w:rsidRDefault="000062AB" w:rsidP="002E36C9">
            <w:pPr>
              <w:jc w:val="both"/>
            </w:pPr>
          </w:p>
          <w:p w14:paraId="0FC34805" w14:textId="77777777" w:rsidR="000062AB" w:rsidRPr="00B87AF4" w:rsidRDefault="000062AB" w:rsidP="002E36C9">
            <w:pPr>
              <w:jc w:val="both"/>
            </w:pPr>
          </w:p>
          <w:p w14:paraId="51AEA794" w14:textId="77777777" w:rsidR="000062AB" w:rsidRPr="00B87AF4" w:rsidRDefault="000062AB" w:rsidP="002E36C9">
            <w:pPr>
              <w:jc w:val="both"/>
            </w:pPr>
          </w:p>
          <w:p w14:paraId="345FC8B6" w14:textId="77777777" w:rsidR="000062AB" w:rsidRPr="00B87AF4" w:rsidRDefault="000062AB" w:rsidP="002E36C9"/>
        </w:tc>
      </w:tr>
      <w:tr w:rsidR="000062AB" w:rsidRPr="00B87AF4" w14:paraId="50C43DA3" w14:textId="77777777" w:rsidTr="002E36C9">
        <w:trPr>
          <w:jc w:val="center"/>
        </w:trPr>
        <w:tc>
          <w:tcPr>
            <w:tcW w:w="570" w:type="dxa"/>
          </w:tcPr>
          <w:p w14:paraId="779D3D51" w14:textId="77777777" w:rsidR="000062AB" w:rsidRPr="00B87AF4" w:rsidRDefault="000062AB" w:rsidP="002E36C9">
            <w:r w:rsidRPr="00B87AF4">
              <w:t>8.</w:t>
            </w:r>
          </w:p>
        </w:tc>
        <w:tc>
          <w:tcPr>
            <w:tcW w:w="6093" w:type="dxa"/>
          </w:tcPr>
          <w:p w14:paraId="66463C71" w14:textId="77777777" w:rsidR="000062AB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 xml:space="preserve">Ilość drzwi – </w:t>
            </w:r>
            <w:r>
              <w:rPr>
                <w:bCs/>
              </w:rPr>
              <w:t>2 na wysokości pierwszego rzędu siedzeń (od strony kierowcy i pasażera), na wysokości drugiego rzędu siedzeń – drzwi przesuwne z prawej strony.</w:t>
            </w:r>
          </w:p>
          <w:p w14:paraId="2F89AA2C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</w:t>
            </w:r>
            <w:r w:rsidRPr="00B87AF4">
              <w:rPr>
                <w:bCs/>
              </w:rPr>
              <w:t xml:space="preserve">lość miejsc nie mniej niż </w:t>
            </w:r>
            <w:r>
              <w:rPr>
                <w:bCs/>
              </w:rPr>
              <w:t>7 – 3 w pierwszym rzędzie, 4 – w drugim rzędzie (fotele pojedyncze)</w:t>
            </w:r>
            <w:r w:rsidRPr="00B87AF4">
              <w:rPr>
                <w:bCs/>
              </w:rPr>
              <w:t>, wszystkie siedzenia wyposażone w pasy bezpieczeństwa,</w:t>
            </w:r>
            <w:r>
              <w:rPr>
                <w:bCs/>
              </w:rPr>
              <w:t xml:space="preserve"> regulowane oparcia, zagłówki,</w:t>
            </w:r>
            <w:r w:rsidRPr="00B87AF4">
              <w:rPr>
                <w:bCs/>
              </w:rPr>
              <w:t xml:space="preserve"> fotel kierowcy z regulacją wysokości, możliwość szybkiego i łatwego montażu i demontażu siedzeń w</w:t>
            </w:r>
            <w:r>
              <w:rPr>
                <w:bCs/>
              </w:rPr>
              <w:t> </w:t>
            </w:r>
            <w:r w:rsidRPr="00B87AF4">
              <w:rPr>
                <w:bCs/>
              </w:rPr>
              <w:t>przestrzeni pasażerskiej,  podłoga wyłożona wykładziną odporną na uszkodzenia właściwą dla użytkowania tego typu pojazdów</w:t>
            </w:r>
            <w:r>
              <w:rPr>
                <w:bCs/>
              </w:rPr>
              <w:t>, przestrzeń pasażerska przeszklona.</w:t>
            </w:r>
          </w:p>
        </w:tc>
        <w:tc>
          <w:tcPr>
            <w:tcW w:w="3657" w:type="dxa"/>
          </w:tcPr>
          <w:p w14:paraId="4F521BC5" w14:textId="77777777" w:rsidR="000062AB" w:rsidRPr="00D857B5" w:rsidRDefault="000062AB" w:rsidP="002E36C9">
            <w:pPr>
              <w:jc w:val="center"/>
              <w:rPr>
                <w:i/>
                <w:iCs/>
              </w:rPr>
            </w:pPr>
            <w:r w:rsidRPr="00D857B5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1C0040D7" w14:textId="77777777" w:rsidR="000062AB" w:rsidRPr="00B87AF4" w:rsidRDefault="000062AB" w:rsidP="002E36C9">
            <w:pPr>
              <w:jc w:val="both"/>
            </w:pPr>
          </w:p>
        </w:tc>
      </w:tr>
      <w:tr w:rsidR="000062AB" w:rsidRPr="00B87AF4" w14:paraId="708F9645" w14:textId="77777777" w:rsidTr="002E36C9">
        <w:trPr>
          <w:jc w:val="center"/>
        </w:trPr>
        <w:tc>
          <w:tcPr>
            <w:tcW w:w="570" w:type="dxa"/>
          </w:tcPr>
          <w:p w14:paraId="137D85A3" w14:textId="77777777" w:rsidR="000062AB" w:rsidRPr="00B87AF4" w:rsidRDefault="000062AB" w:rsidP="002E36C9">
            <w:r w:rsidRPr="00B87AF4">
              <w:t>9.</w:t>
            </w:r>
          </w:p>
        </w:tc>
        <w:tc>
          <w:tcPr>
            <w:tcW w:w="6093" w:type="dxa"/>
          </w:tcPr>
          <w:p w14:paraId="517C7583" w14:textId="77777777" w:rsidR="000062AB" w:rsidRPr="00B87AF4" w:rsidRDefault="000062AB" w:rsidP="002E36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284A">
              <w:rPr>
                <w:color w:val="000000"/>
              </w:rPr>
              <w:t xml:space="preserve">Napęd - silnik wysokoprężny o mocy łącznej, co najmniej </w:t>
            </w:r>
            <w:r w:rsidRPr="00E9284A">
              <w:rPr>
                <w:color w:val="000000"/>
              </w:rPr>
              <w:br/>
              <w:t>110 kW/150 KM, spełniający normę czystości spalin min. Euro 6.</w:t>
            </w:r>
          </w:p>
        </w:tc>
        <w:tc>
          <w:tcPr>
            <w:tcW w:w="3657" w:type="dxa"/>
          </w:tcPr>
          <w:p w14:paraId="2EB4FE61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t>Podać moc kW/KM</w:t>
            </w:r>
          </w:p>
        </w:tc>
      </w:tr>
      <w:tr w:rsidR="000062AB" w:rsidRPr="00B87AF4" w14:paraId="1926E336" w14:textId="77777777" w:rsidTr="002E36C9">
        <w:trPr>
          <w:jc w:val="center"/>
        </w:trPr>
        <w:tc>
          <w:tcPr>
            <w:tcW w:w="570" w:type="dxa"/>
          </w:tcPr>
          <w:p w14:paraId="4F84B666" w14:textId="77777777" w:rsidR="000062AB" w:rsidRPr="00B87AF4" w:rsidRDefault="000062AB" w:rsidP="002E36C9">
            <w:r w:rsidRPr="00B87AF4">
              <w:t>10.</w:t>
            </w:r>
          </w:p>
        </w:tc>
        <w:tc>
          <w:tcPr>
            <w:tcW w:w="6093" w:type="dxa"/>
          </w:tcPr>
          <w:p w14:paraId="31563F19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7E7329">
              <w:t>Układ przeniesienia napędu 4x</w:t>
            </w:r>
            <w:r>
              <w:t>4.</w:t>
            </w:r>
            <w:r w:rsidRPr="007E7329">
              <w:t xml:space="preserve"> </w:t>
            </w:r>
            <w:r w:rsidRPr="00B87AF4">
              <w:rPr>
                <w:bCs/>
              </w:rPr>
              <w:t>Skrzynia biegów – manualna lub automatyczna</w:t>
            </w:r>
          </w:p>
        </w:tc>
        <w:tc>
          <w:tcPr>
            <w:tcW w:w="3657" w:type="dxa"/>
          </w:tcPr>
          <w:p w14:paraId="54BF65F7" w14:textId="77777777" w:rsidR="000062AB" w:rsidRPr="00491A5E" w:rsidRDefault="000062AB" w:rsidP="002E36C9">
            <w:pPr>
              <w:jc w:val="center"/>
              <w:rPr>
                <w:i/>
                <w:iCs/>
              </w:rPr>
            </w:pPr>
            <w:r w:rsidRPr="00491A5E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4DB7A44C" w14:textId="77777777" w:rsidR="000062AB" w:rsidRPr="00B87AF4" w:rsidRDefault="000062AB" w:rsidP="002E36C9">
            <w:pPr>
              <w:jc w:val="center"/>
            </w:pPr>
          </w:p>
        </w:tc>
      </w:tr>
      <w:tr w:rsidR="000062AB" w:rsidRPr="00B87AF4" w14:paraId="3DF2414C" w14:textId="77777777" w:rsidTr="002E36C9">
        <w:trPr>
          <w:jc w:val="center"/>
        </w:trPr>
        <w:tc>
          <w:tcPr>
            <w:tcW w:w="570" w:type="dxa"/>
          </w:tcPr>
          <w:p w14:paraId="03E73BCE" w14:textId="77777777" w:rsidR="000062AB" w:rsidRPr="00B87AF4" w:rsidRDefault="000062AB" w:rsidP="002E36C9">
            <w:r w:rsidRPr="00B87AF4">
              <w:t>11.</w:t>
            </w:r>
          </w:p>
        </w:tc>
        <w:tc>
          <w:tcPr>
            <w:tcW w:w="6093" w:type="dxa"/>
          </w:tcPr>
          <w:p w14:paraId="58EDEF41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>Układ kierowniczy – ze wspomaganiem,</w:t>
            </w:r>
          </w:p>
        </w:tc>
        <w:tc>
          <w:tcPr>
            <w:tcW w:w="3657" w:type="dxa"/>
          </w:tcPr>
          <w:p w14:paraId="3B006AE7" w14:textId="77777777" w:rsidR="000062AB" w:rsidRPr="00491A5E" w:rsidRDefault="000062AB" w:rsidP="002E36C9">
            <w:pPr>
              <w:jc w:val="center"/>
              <w:rPr>
                <w:i/>
                <w:iCs/>
              </w:rPr>
            </w:pPr>
            <w:r w:rsidRPr="00491A5E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1A11F50A" w14:textId="77777777" w:rsidR="000062AB" w:rsidRPr="00B87AF4" w:rsidRDefault="000062AB" w:rsidP="002E36C9">
            <w:pPr>
              <w:jc w:val="center"/>
            </w:pPr>
          </w:p>
        </w:tc>
      </w:tr>
      <w:tr w:rsidR="000062AB" w:rsidRPr="00B87AF4" w14:paraId="6230C275" w14:textId="77777777" w:rsidTr="002E36C9">
        <w:trPr>
          <w:jc w:val="center"/>
        </w:trPr>
        <w:tc>
          <w:tcPr>
            <w:tcW w:w="570" w:type="dxa"/>
          </w:tcPr>
          <w:p w14:paraId="11BFD116" w14:textId="77777777" w:rsidR="000062AB" w:rsidRPr="00B87AF4" w:rsidRDefault="000062AB" w:rsidP="002E36C9">
            <w:r w:rsidRPr="00B87AF4">
              <w:t>12.</w:t>
            </w:r>
          </w:p>
        </w:tc>
        <w:tc>
          <w:tcPr>
            <w:tcW w:w="6093" w:type="dxa"/>
          </w:tcPr>
          <w:p w14:paraId="06C4EF9E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>System stabilizacji toru jazdy i kontroli trakcji,</w:t>
            </w:r>
          </w:p>
        </w:tc>
        <w:tc>
          <w:tcPr>
            <w:tcW w:w="3657" w:type="dxa"/>
          </w:tcPr>
          <w:p w14:paraId="4C2943D5" w14:textId="77777777" w:rsidR="000062AB" w:rsidRPr="00491A5E" w:rsidRDefault="000062AB" w:rsidP="002E36C9">
            <w:pPr>
              <w:jc w:val="center"/>
              <w:rPr>
                <w:i/>
                <w:iCs/>
              </w:rPr>
            </w:pPr>
            <w:r w:rsidRPr="00491A5E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661C2E80" w14:textId="77777777" w:rsidR="000062AB" w:rsidRPr="00B87AF4" w:rsidRDefault="000062AB" w:rsidP="002E36C9">
            <w:pPr>
              <w:jc w:val="center"/>
            </w:pPr>
          </w:p>
        </w:tc>
      </w:tr>
      <w:tr w:rsidR="000062AB" w:rsidRPr="00B87AF4" w14:paraId="145E6F68" w14:textId="77777777" w:rsidTr="002E36C9">
        <w:trPr>
          <w:jc w:val="center"/>
        </w:trPr>
        <w:tc>
          <w:tcPr>
            <w:tcW w:w="570" w:type="dxa"/>
          </w:tcPr>
          <w:p w14:paraId="03A0FA2B" w14:textId="77777777" w:rsidR="000062AB" w:rsidRPr="00B87AF4" w:rsidRDefault="000062AB" w:rsidP="002E36C9">
            <w:r w:rsidRPr="00B87AF4">
              <w:t>13.</w:t>
            </w:r>
          </w:p>
        </w:tc>
        <w:tc>
          <w:tcPr>
            <w:tcW w:w="6093" w:type="dxa"/>
          </w:tcPr>
          <w:p w14:paraId="51A9FA2B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 xml:space="preserve">Układ hamulcowy – hydrauliczny ze wspomaganiem, wyposażony w ABS, </w:t>
            </w:r>
          </w:p>
        </w:tc>
        <w:tc>
          <w:tcPr>
            <w:tcW w:w="3657" w:type="dxa"/>
          </w:tcPr>
          <w:p w14:paraId="00EF2675" w14:textId="77777777" w:rsidR="000062AB" w:rsidRPr="00491A5E" w:rsidRDefault="000062AB" w:rsidP="002E36C9">
            <w:pPr>
              <w:jc w:val="center"/>
              <w:rPr>
                <w:i/>
                <w:iCs/>
              </w:rPr>
            </w:pPr>
            <w:r w:rsidRPr="00491A5E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71A2FA04" w14:textId="77777777" w:rsidR="000062AB" w:rsidRPr="00B87AF4" w:rsidRDefault="000062AB" w:rsidP="002E36C9">
            <w:pPr>
              <w:jc w:val="center"/>
            </w:pPr>
          </w:p>
        </w:tc>
      </w:tr>
      <w:tr w:rsidR="000062AB" w:rsidRPr="00B87AF4" w14:paraId="0B60770E" w14:textId="77777777" w:rsidTr="002E36C9">
        <w:trPr>
          <w:jc w:val="center"/>
        </w:trPr>
        <w:tc>
          <w:tcPr>
            <w:tcW w:w="570" w:type="dxa"/>
          </w:tcPr>
          <w:p w14:paraId="05E4A2DB" w14:textId="77777777" w:rsidR="000062AB" w:rsidRPr="00B87AF4" w:rsidRDefault="000062AB" w:rsidP="002E36C9">
            <w:r w:rsidRPr="00B87AF4">
              <w:t>14.</w:t>
            </w:r>
          </w:p>
        </w:tc>
        <w:tc>
          <w:tcPr>
            <w:tcW w:w="6093" w:type="dxa"/>
          </w:tcPr>
          <w:p w14:paraId="2F485645" w14:textId="77777777" w:rsidR="000062AB" w:rsidRPr="00B87AF4" w:rsidRDefault="000062AB" w:rsidP="002E36C9">
            <w:pPr>
              <w:autoSpaceDN w:val="0"/>
              <w:adjustRightInd w:val="0"/>
              <w:rPr>
                <w:bCs/>
                <w:color w:val="000000"/>
              </w:rPr>
            </w:pPr>
            <w:r w:rsidRPr="00B87AF4">
              <w:rPr>
                <w:bCs/>
                <w:color w:val="000000"/>
              </w:rPr>
              <w:t xml:space="preserve">Pojazd wyposażony w koła minimum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B87AF4">
                <w:rPr>
                  <w:bCs/>
                  <w:color w:val="000000"/>
                </w:rPr>
                <w:t>16 cali</w:t>
              </w:r>
            </w:smartTag>
            <w:r w:rsidRPr="00B87AF4">
              <w:rPr>
                <w:bCs/>
                <w:color w:val="000000"/>
              </w:rPr>
              <w:t>, opony szosowe letnie.</w:t>
            </w:r>
          </w:p>
        </w:tc>
        <w:tc>
          <w:tcPr>
            <w:tcW w:w="3657" w:type="dxa"/>
          </w:tcPr>
          <w:p w14:paraId="05225D14" w14:textId="77777777" w:rsidR="000062AB" w:rsidRPr="00491A5E" w:rsidRDefault="000062AB" w:rsidP="002E36C9">
            <w:pPr>
              <w:jc w:val="center"/>
              <w:rPr>
                <w:i/>
                <w:iCs/>
              </w:rPr>
            </w:pPr>
            <w:r w:rsidRPr="00491A5E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12596ABC" w14:textId="77777777" w:rsidR="000062AB" w:rsidRPr="00B87AF4" w:rsidRDefault="000062AB" w:rsidP="002E36C9">
            <w:pPr>
              <w:jc w:val="center"/>
            </w:pPr>
          </w:p>
        </w:tc>
      </w:tr>
      <w:tr w:rsidR="000062AB" w:rsidRPr="00B87AF4" w14:paraId="7DCE9CF6" w14:textId="77777777" w:rsidTr="002E36C9">
        <w:trPr>
          <w:jc w:val="center"/>
        </w:trPr>
        <w:tc>
          <w:tcPr>
            <w:tcW w:w="570" w:type="dxa"/>
          </w:tcPr>
          <w:p w14:paraId="0EC415E0" w14:textId="77777777" w:rsidR="000062AB" w:rsidRPr="00B87AF4" w:rsidRDefault="000062AB" w:rsidP="002E36C9">
            <w:r w:rsidRPr="00B87AF4">
              <w:lastRenderedPageBreak/>
              <w:t>15.</w:t>
            </w:r>
          </w:p>
        </w:tc>
        <w:tc>
          <w:tcPr>
            <w:tcW w:w="6093" w:type="dxa"/>
          </w:tcPr>
          <w:p w14:paraId="1387F849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>Dodatkowe wyposażenie samochodu:</w:t>
            </w:r>
          </w:p>
          <w:p w14:paraId="624CCE0D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305" w:hanging="284"/>
              <w:rPr>
                <w:bCs/>
              </w:rPr>
            </w:pPr>
            <w:r w:rsidRPr="00B87AF4">
              <w:rPr>
                <w:bCs/>
              </w:rPr>
              <w:t xml:space="preserve">Poduszki powietrzne przednie, </w:t>
            </w:r>
          </w:p>
          <w:p w14:paraId="3789B824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>Centralny zamek sterowany pilotem,</w:t>
            </w:r>
          </w:p>
          <w:p w14:paraId="396A1ABD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>Kierownica po lewej stronie z regulacją w co najmniej jednej płaszczyźnie.</w:t>
            </w:r>
          </w:p>
          <w:p w14:paraId="3690A073" w14:textId="77777777" w:rsidR="000062AB" w:rsidRPr="00B87AF4" w:rsidRDefault="000062AB" w:rsidP="00AD7FF8">
            <w:pPr>
              <w:numPr>
                <w:ilvl w:val="0"/>
                <w:numId w:val="37"/>
              </w:numPr>
              <w:ind w:left="281" w:hanging="281"/>
              <w:rPr>
                <w:bCs/>
              </w:rPr>
            </w:pPr>
            <w:r w:rsidRPr="00B87AF4">
              <w:rPr>
                <w:bCs/>
              </w:rPr>
              <w:t>Klimatyzacja w przedniej części pojazdu, montowana fabrycznie przez producenta pojazdu, klimatyzacja w</w:t>
            </w:r>
            <w:r>
              <w:rPr>
                <w:bCs/>
              </w:rPr>
              <w:t> </w:t>
            </w:r>
            <w:r w:rsidRPr="00B87AF4">
              <w:rPr>
                <w:bCs/>
              </w:rPr>
              <w:t>tylnej części pojazdu. Zamawiający wymaga, aby pojazd był wyposażony w nawiew powietrza dla drugiego rzędu siedzeń.</w:t>
            </w:r>
          </w:p>
          <w:p w14:paraId="656822CF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jc w:val="both"/>
              <w:rPr>
                <w:bCs/>
                <w:color w:val="FF0000"/>
              </w:rPr>
            </w:pPr>
            <w:r w:rsidRPr="00B87AF4">
              <w:rPr>
                <w:bCs/>
              </w:rPr>
              <w:t>Radio montowane fabrycznie przez producenta pojazdu, wyposażone w bluetooth oraz usb,</w:t>
            </w:r>
          </w:p>
          <w:p w14:paraId="670C4087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>Elektrycznie sterowane (regulowane) i podgrzewane lusterka,</w:t>
            </w:r>
          </w:p>
          <w:p w14:paraId="5C14795F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>Elektryczne sterowanie (opuszczanie i podnoszenie) szyb w drzwiach przednich,</w:t>
            </w:r>
          </w:p>
          <w:p w14:paraId="188114CB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  <w:color w:val="000000"/>
              </w:rPr>
            </w:pPr>
            <w:r w:rsidRPr="00B87AF4">
              <w:rPr>
                <w:bCs/>
                <w:color w:val="000000"/>
              </w:rPr>
              <w:t>Dywaniki gumowe przód,</w:t>
            </w:r>
          </w:p>
          <w:p w14:paraId="2B077D13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>Światła przeciwmgielne przednie,</w:t>
            </w:r>
          </w:p>
          <w:p w14:paraId="595606C3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>Drugi komplet kluczy z pilotem centralnego zamka,</w:t>
            </w:r>
          </w:p>
          <w:p w14:paraId="544E3DE8" w14:textId="77777777" w:rsidR="000062AB" w:rsidRPr="00B87AF4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B87AF4">
              <w:rPr>
                <w:bCs/>
              </w:rPr>
              <w:t xml:space="preserve">Koło zapasowe pełno wymiarowe, </w:t>
            </w:r>
          </w:p>
          <w:p w14:paraId="04AA7D8A" w14:textId="2E3BBFE1" w:rsidR="000062AB" w:rsidRPr="005E256D" w:rsidRDefault="000062AB" w:rsidP="005E256D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 w:rsidRPr="007E7329">
              <w:t xml:space="preserve">Hak holowniczy z możliwością ciągnięcia przyczepy z/bez hamulca min. 2000 kg /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7E7329">
                <w:t>750 kg</w:t>
              </w:r>
            </w:smartTag>
            <w:r w:rsidRPr="007E7329">
              <w:t xml:space="preserve">., gniazdo na wtyczkę 13pinową, </w:t>
            </w:r>
            <w:r w:rsidRPr="00123685">
              <w:t>dodatkowo przejściówka 13/7 pin z funkcją niwelacji ruchów oscylacyjnych (tzw. wężykowania) przyczepy.</w:t>
            </w:r>
          </w:p>
          <w:p w14:paraId="37BDFE1A" w14:textId="77777777" w:rsidR="000062AB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>
              <w:rPr>
                <w:bCs/>
              </w:rPr>
              <w:t>Pojazd wyposażony w tempomat,</w:t>
            </w:r>
          </w:p>
          <w:p w14:paraId="0EC9F28E" w14:textId="77777777" w:rsidR="000062AB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>
              <w:rPr>
                <w:bCs/>
              </w:rPr>
              <w:t>Pojazd wyposażony w reflektory LED oraz światła do jazdy dziennej typu LED,</w:t>
            </w:r>
          </w:p>
          <w:p w14:paraId="746AF385" w14:textId="77777777" w:rsidR="000062AB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>
              <w:rPr>
                <w:bCs/>
              </w:rPr>
              <w:t>Kamera cofania;</w:t>
            </w:r>
          </w:p>
          <w:p w14:paraId="460D2F86" w14:textId="77777777" w:rsidR="000062AB" w:rsidRDefault="000062AB" w:rsidP="00AD7FF8">
            <w:pPr>
              <w:numPr>
                <w:ilvl w:val="0"/>
                <w:numId w:val="37"/>
              </w:numPr>
              <w:autoSpaceDN w:val="0"/>
              <w:adjustRightInd w:val="0"/>
              <w:ind w:left="281" w:hanging="281"/>
              <w:rPr>
                <w:bCs/>
              </w:rPr>
            </w:pPr>
            <w:r>
              <w:rPr>
                <w:bCs/>
              </w:rPr>
              <w:t>Blokada tylnego mechanizmu różnicowego.</w:t>
            </w:r>
          </w:p>
          <w:p w14:paraId="02E50B6A" w14:textId="77777777" w:rsidR="000062AB" w:rsidRPr="00B87AF4" w:rsidRDefault="000062AB" w:rsidP="002B573B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3657" w:type="dxa"/>
          </w:tcPr>
          <w:p w14:paraId="27F38BEB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454B88DF" w14:textId="77777777" w:rsidR="000062AB" w:rsidRPr="00B87AF4" w:rsidRDefault="000062AB" w:rsidP="002E36C9">
            <w:pPr>
              <w:jc w:val="center"/>
            </w:pPr>
          </w:p>
        </w:tc>
      </w:tr>
      <w:tr w:rsidR="000062AB" w:rsidRPr="00B87AF4" w14:paraId="7E048032" w14:textId="77777777" w:rsidTr="002E36C9">
        <w:trPr>
          <w:jc w:val="center"/>
        </w:trPr>
        <w:tc>
          <w:tcPr>
            <w:tcW w:w="570" w:type="dxa"/>
          </w:tcPr>
          <w:p w14:paraId="7A689448" w14:textId="77777777" w:rsidR="000062AB" w:rsidRPr="00B87AF4" w:rsidRDefault="000062AB" w:rsidP="002E36C9"/>
        </w:tc>
        <w:tc>
          <w:tcPr>
            <w:tcW w:w="6093" w:type="dxa"/>
          </w:tcPr>
          <w:p w14:paraId="190D855F" w14:textId="77777777" w:rsidR="000062AB" w:rsidRDefault="000062AB" w:rsidP="002E36C9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Zabudowa przestrzeni ładunkowej powinna spełniać następujące parametry:</w:t>
            </w:r>
          </w:p>
          <w:p w14:paraId="36C240B0" w14:textId="77777777" w:rsidR="000062AB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>
              <w:t>k</w:t>
            </w:r>
            <w:r w:rsidRPr="007E7329">
              <w:t>abina oddzielona od przestrzeni ładunkowej ścianą działową</w:t>
            </w:r>
            <w:r>
              <w:t>,</w:t>
            </w:r>
          </w:p>
          <w:p w14:paraId="55387C19" w14:textId="77777777" w:rsidR="000062AB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przestrzeń ładunkowa bez szyb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2FDB4F4" w14:textId="77777777" w:rsidR="000062AB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 w:rsidRPr="00CD7F8F">
              <w:rPr>
                <w:rFonts w:ascii="Times New Roman" w:hAnsi="Times New Roman" w:cs="Times New Roman"/>
              </w:rPr>
              <w:t>drzwi tylne dwuskrzydłowe otwierane min 180</w:t>
            </w:r>
            <w:r w:rsidRPr="00CD7F8F">
              <w:rPr>
                <w:rFonts w:ascii="Times New Roman" w:hAnsi="Times New Roman" w:cs="Times New Roman"/>
                <w:vertAlign w:val="superscript"/>
              </w:rPr>
              <w:t>o</w:t>
            </w:r>
            <w:r w:rsidRPr="00CD7F8F">
              <w:rPr>
                <w:rFonts w:ascii="Times New Roman" w:hAnsi="Times New Roman" w:cs="Times New Roman"/>
              </w:rPr>
              <w:t>,</w:t>
            </w:r>
          </w:p>
          <w:p w14:paraId="0A13E7BC" w14:textId="77777777" w:rsidR="000062AB" w:rsidRPr="00123685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 w:rsidRPr="00123685">
              <w:rPr>
                <w:rFonts w:ascii="Times New Roman" w:hAnsi="Times New Roman" w:cs="Times New Roman"/>
              </w:rPr>
              <w:t>podłoga pokryta płytą wodoodporną zabezpieczoną trwale przed uszkodzeniem, z tworzywa odpornego na ścieranie (blacha aluminiowa, itp.)</w:t>
            </w:r>
          </w:p>
          <w:p w14:paraId="38ADCAC6" w14:textId="77777777" w:rsidR="000062AB" w:rsidRPr="00123685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 w:rsidRPr="00123685">
              <w:rPr>
                <w:rFonts w:ascii="Times New Roman" w:hAnsi="Times New Roman" w:cs="Times New Roman"/>
              </w:rPr>
              <w:t>ściany boczne pokryte płytą zmywalną,</w:t>
            </w:r>
          </w:p>
          <w:p w14:paraId="7E48DF99" w14:textId="77777777" w:rsidR="000062AB" w:rsidRPr="00123685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 w:rsidRPr="00123685">
              <w:rPr>
                <w:rFonts w:ascii="Times New Roman" w:hAnsi="Times New Roman" w:cs="Times New Roman"/>
              </w:rPr>
              <w:t xml:space="preserve">ładowność przestrzeni bagażowej min.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123685">
                <w:rPr>
                  <w:rFonts w:ascii="Times New Roman" w:hAnsi="Times New Roman" w:cs="Times New Roman"/>
                </w:rPr>
                <w:t>750 kg</w:t>
              </w:r>
            </w:smartTag>
          </w:p>
          <w:p w14:paraId="4CB6F056" w14:textId="77777777" w:rsidR="000062AB" w:rsidRPr="00CD7F8F" w:rsidRDefault="000062AB" w:rsidP="00CD7F8F">
            <w:pPr>
              <w:pStyle w:val="Tretekstu"/>
              <w:numPr>
                <w:ilvl w:val="0"/>
                <w:numId w:val="39"/>
              </w:numPr>
              <w:spacing w:after="0" w:line="240" w:lineRule="auto"/>
              <w:ind w:right="52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do mocowania ładunku min. 4 szt.</w:t>
            </w:r>
          </w:p>
          <w:p w14:paraId="212EE18B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3657" w:type="dxa"/>
          </w:tcPr>
          <w:p w14:paraId="1E8F6438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</w:p>
        </w:tc>
      </w:tr>
      <w:tr w:rsidR="000062AB" w:rsidRPr="00B87AF4" w14:paraId="549DB573" w14:textId="77777777" w:rsidTr="002E36C9">
        <w:trPr>
          <w:jc w:val="center"/>
        </w:trPr>
        <w:tc>
          <w:tcPr>
            <w:tcW w:w="570" w:type="dxa"/>
          </w:tcPr>
          <w:p w14:paraId="0DB705CA" w14:textId="77777777" w:rsidR="000062AB" w:rsidRPr="00B87AF4" w:rsidRDefault="000062AB" w:rsidP="002E36C9">
            <w:r w:rsidRPr="00B87AF4">
              <w:t>16.</w:t>
            </w:r>
          </w:p>
        </w:tc>
        <w:tc>
          <w:tcPr>
            <w:tcW w:w="6093" w:type="dxa"/>
          </w:tcPr>
          <w:p w14:paraId="4165C12B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>Okres gwarancji na cały samochód minimum 24 miesiące</w:t>
            </w:r>
          </w:p>
        </w:tc>
        <w:tc>
          <w:tcPr>
            <w:tcW w:w="3657" w:type="dxa"/>
          </w:tcPr>
          <w:p w14:paraId="77B05D98" w14:textId="77777777" w:rsidR="000062AB" w:rsidRPr="00491A5E" w:rsidRDefault="000062AB" w:rsidP="002E36C9">
            <w:pPr>
              <w:jc w:val="center"/>
              <w:rPr>
                <w:i/>
                <w:iCs/>
              </w:rPr>
            </w:pPr>
            <w:r w:rsidRPr="00491A5E">
              <w:rPr>
                <w:i/>
                <w:iCs/>
              </w:rPr>
              <w:t>Spełnia/ nie spełnia</w:t>
            </w:r>
            <w:r>
              <w:rPr>
                <w:i/>
                <w:iCs/>
              </w:rPr>
              <w:t>*</w:t>
            </w:r>
          </w:p>
          <w:p w14:paraId="44037B4B" w14:textId="77777777" w:rsidR="000062AB" w:rsidRPr="00B87AF4" w:rsidRDefault="000062AB" w:rsidP="002E36C9">
            <w:pPr>
              <w:jc w:val="both"/>
            </w:pPr>
          </w:p>
        </w:tc>
      </w:tr>
      <w:tr w:rsidR="000062AB" w:rsidRPr="00B87AF4" w14:paraId="0F53983E" w14:textId="77777777" w:rsidTr="002E36C9">
        <w:trPr>
          <w:jc w:val="center"/>
        </w:trPr>
        <w:tc>
          <w:tcPr>
            <w:tcW w:w="570" w:type="dxa"/>
          </w:tcPr>
          <w:p w14:paraId="4146E860" w14:textId="77777777" w:rsidR="000062AB" w:rsidRPr="00B87AF4" w:rsidRDefault="000062AB" w:rsidP="002E36C9">
            <w:r w:rsidRPr="00B87AF4">
              <w:t>17.</w:t>
            </w:r>
          </w:p>
        </w:tc>
        <w:tc>
          <w:tcPr>
            <w:tcW w:w="6093" w:type="dxa"/>
          </w:tcPr>
          <w:p w14:paraId="584D7E6B" w14:textId="77777777" w:rsidR="000062AB" w:rsidRPr="00B87AF4" w:rsidRDefault="000062AB" w:rsidP="002E36C9">
            <w:pPr>
              <w:autoSpaceDN w:val="0"/>
              <w:adjustRightInd w:val="0"/>
              <w:rPr>
                <w:bCs/>
              </w:rPr>
            </w:pPr>
            <w:r w:rsidRPr="00B87AF4">
              <w:rPr>
                <w:bCs/>
              </w:rPr>
              <w:t xml:space="preserve">Dopuszczenia i homologacje, dokumentacja: </w:t>
            </w:r>
          </w:p>
          <w:p w14:paraId="2FF7BD04" w14:textId="77777777" w:rsidR="000062AB" w:rsidRPr="00B87AF4" w:rsidRDefault="000062AB" w:rsidP="00AD7FF8">
            <w:pPr>
              <w:numPr>
                <w:ilvl w:val="0"/>
                <w:numId w:val="38"/>
              </w:numPr>
              <w:autoSpaceDN w:val="0"/>
              <w:adjustRightInd w:val="0"/>
              <w:ind w:left="305" w:hanging="284"/>
              <w:rPr>
                <w:bCs/>
              </w:rPr>
            </w:pPr>
            <w:r w:rsidRPr="00B87AF4">
              <w:rPr>
                <w:bCs/>
              </w:rPr>
              <w:t>Wyciąg ze świadectwa homologacji na samochód podstawowy, karta pojazdu – przy dostawie,</w:t>
            </w:r>
          </w:p>
          <w:p w14:paraId="4E1B1CBE" w14:textId="77777777" w:rsidR="000062AB" w:rsidRPr="00B87AF4" w:rsidRDefault="000062AB" w:rsidP="00AD7FF8">
            <w:pPr>
              <w:numPr>
                <w:ilvl w:val="0"/>
                <w:numId w:val="38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B87AF4">
              <w:rPr>
                <w:bCs/>
              </w:rPr>
              <w:t xml:space="preserve">Pojazd ma spełniać warunki niezbędne do zarejestrowania </w:t>
            </w:r>
            <w:r w:rsidRPr="00B87AF4">
              <w:rPr>
                <w:bCs/>
              </w:rPr>
              <w:lastRenderedPageBreak/>
              <w:t>na terenie RP.</w:t>
            </w:r>
          </w:p>
          <w:p w14:paraId="012A7A25" w14:textId="77777777" w:rsidR="000062AB" w:rsidRPr="00B87AF4" w:rsidRDefault="000062AB" w:rsidP="00AD7FF8">
            <w:pPr>
              <w:numPr>
                <w:ilvl w:val="0"/>
                <w:numId w:val="38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B87AF4">
              <w:rPr>
                <w:bCs/>
              </w:rPr>
              <w:t>Dodatkowe badanie techniczne umożliwiające zarejestrowanie jako pojazd uprzywilejowany w ruchu – przy dostawie, na koszt Wykonawcy,</w:t>
            </w:r>
          </w:p>
          <w:p w14:paraId="559C9E1B" w14:textId="77777777" w:rsidR="000062AB" w:rsidRPr="00B87AF4" w:rsidRDefault="000062AB" w:rsidP="00AD7FF8">
            <w:pPr>
              <w:numPr>
                <w:ilvl w:val="0"/>
                <w:numId w:val="38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B87AF4">
              <w:rPr>
                <w:bCs/>
              </w:rPr>
              <w:t>Instrukcja obsługi, książka gwarancyjna, wykaz punktów serwisowych – przy dostawie.</w:t>
            </w:r>
          </w:p>
        </w:tc>
        <w:tc>
          <w:tcPr>
            <w:tcW w:w="3657" w:type="dxa"/>
          </w:tcPr>
          <w:p w14:paraId="746A4248" w14:textId="77777777" w:rsidR="000062AB" w:rsidRPr="00B87AF4" w:rsidRDefault="000062AB" w:rsidP="002E36C9">
            <w:pPr>
              <w:jc w:val="center"/>
              <w:rPr>
                <w:i/>
                <w:iCs/>
              </w:rPr>
            </w:pPr>
            <w:r w:rsidRPr="00B87AF4">
              <w:rPr>
                <w:i/>
                <w:iCs/>
              </w:rPr>
              <w:lastRenderedPageBreak/>
              <w:t>Spełnia/ nie spełnia</w:t>
            </w:r>
            <w:r>
              <w:rPr>
                <w:i/>
                <w:iCs/>
              </w:rPr>
              <w:t>*</w:t>
            </w:r>
          </w:p>
          <w:p w14:paraId="2B7DAC9C" w14:textId="77777777" w:rsidR="000062AB" w:rsidRPr="00B87AF4" w:rsidRDefault="000062AB" w:rsidP="002E36C9">
            <w:pPr>
              <w:jc w:val="both"/>
            </w:pPr>
          </w:p>
        </w:tc>
      </w:tr>
    </w:tbl>
    <w:p w14:paraId="15044583" w14:textId="77777777" w:rsidR="000062AB" w:rsidRDefault="000062AB" w:rsidP="006012D1">
      <w:r>
        <w:t>* Niepotrzebne skreślić</w:t>
      </w:r>
    </w:p>
    <w:p w14:paraId="5FEB74E6" w14:textId="77777777" w:rsidR="000062AB" w:rsidRDefault="000062AB" w:rsidP="006012D1"/>
    <w:p w14:paraId="66F0923D" w14:textId="77777777" w:rsidR="000062AB" w:rsidRPr="00B87AF4" w:rsidRDefault="000062AB" w:rsidP="006012D1"/>
    <w:p w14:paraId="36272393" w14:textId="77777777" w:rsidR="000062AB" w:rsidRDefault="000062AB" w:rsidP="006012D1">
      <w:pPr>
        <w:jc w:val="right"/>
      </w:pPr>
    </w:p>
    <w:p w14:paraId="168C8A15" w14:textId="77777777" w:rsidR="000062AB" w:rsidRDefault="000062AB" w:rsidP="006012D1">
      <w:pPr>
        <w:jc w:val="right"/>
      </w:pPr>
    </w:p>
    <w:p w14:paraId="289A0CA4" w14:textId="77777777" w:rsidR="000062AB" w:rsidRDefault="000062AB" w:rsidP="006012D1">
      <w:pPr>
        <w:jc w:val="right"/>
      </w:pPr>
    </w:p>
    <w:p w14:paraId="38E3AE38" w14:textId="77777777" w:rsidR="000062AB" w:rsidRDefault="000062AB" w:rsidP="006012D1">
      <w:pPr>
        <w:jc w:val="right"/>
      </w:pPr>
    </w:p>
    <w:p w14:paraId="119F6E7E" w14:textId="77777777" w:rsidR="000062AB" w:rsidRDefault="000062AB" w:rsidP="006012D1">
      <w:pPr>
        <w:jc w:val="right"/>
      </w:pPr>
    </w:p>
    <w:p w14:paraId="2C5E8A94" w14:textId="77777777" w:rsidR="000062AB" w:rsidRDefault="000062AB" w:rsidP="006012D1">
      <w:pPr>
        <w:jc w:val="right"/>
      </w:pPr>
    </w:p>
    <w:p w14:paraId="41F70916" w14:textId="77777777" w:rsidR="000062AB" w:rsidRDefault="000062AB" w:rsidP="006012D1">
      <w:pPr>
        <w:jc w:val="right"/>
      </w:pPr>
    </w:p>
    <w:p w14:paraId="3D24691C" w14:textId="77777777" w:rsidR="000062AB" w:rsidRDefault="000062AB" w:rsidP="006012D1">
      <w:pPr>
        <w:jc w:val="right"/>
      </w:pPr>
    </w:p>
    <w:p w14:paraId="38E12207" w14:textId="77777777" w:rsidR="000062AB" w:rsidRDefault="000062AB" w:rsidP="006012D1">
      <w:pPr>
        <w:jc w:val="right"/>
      </w:pPr>
    </w:p>
    <w:p w14:paraId="2FE32BA1" w14:textId="77777777" w:rsidR="000062AB" w:rsidRDefault="000062AB" w:rsidP="006012D1">
      <w:pPr>
        <w:jc w:val="right"/>
      </w:pPr>
    </w:p>
    <w:p w14:paraId="390D8519" w14:textId="77777777" w:rsidR="000062AB" w:rsidRDefault="000062AB" w:rsidP="006012D1">
      <w:pPr>
        <w:jc w:val="right"/>
      </w:pPr>
    </w:p>
    <w:p w14:paraId="56B7E01B" w14:textId="77777777" w:rsidR="000062AB" w:rsidRDefault="000062AB" w:rsidP="006012D1">
      <w:pPr>
        <w:jc w:val="right"/>
      </w:pPr>
    </w:p>
    <w:p w14:paraId="671D4559" w14:textId="77777777" w:rsidR="000062AB" w:rsidRDefault="000062AB" w:rsidP="006012D1">
      <w:pPr>
        <w:jc w:val="right"/>
      </w:pPr>
    </w:p>
    <w:p w14:paraId="68FA437E" w14:textId="77777777" w:rsidR="000062AB" w:rsidRDefault="000062AB" w:rsidP="006012D1">
      <w:pPr>
        <w:jc w:val="right"/>
      </w:pPr>
    </w:p>
    <w:p w14:paraId="63FC22A5" w14:textId="77777777" w:rsidR="000062AB" w:rsidRDefault="000062AB" w:rsidP="006012D1">
      <w:pPr>
        <w:jc w:val="right"/>
      </w:pPr>
    </w:p>
    <w:p w14:paraId="5ACA0708" w14:textId="77777777" w:rsidR="000062AB" w:rsidRDefault="000062AB" w:rsidP="006012D1">
      <w:pPr>
        <w:jc w:val="right"/>
      </w:pPr>
    </w:p>
    <w:p w14:paraId="137C97C0" w14:textId="77777777" w:rsidR="000062AB" w:rsidRDefault="000062AB" w:rsidP="006012D1">
      <w:pPr>
        <w:jc w:val="right"/>
      </w:pPr>
    </w:p>
    <w:p w14:paraId="2DD64C0F" w14:textId="77777777" w:rsidR="000062AB" w:rsidRDefault="000062AB" w:rsidP="006012D1">
      <w:pPr>
        <w:jc w:val="right"/>
      </w:pPr>
    </w:p>
    <w:p w14:paraId="1130B4D8" w14:textId="77777777" w:rsidR="000062AB" w:rsidRDefault="000062AB" w:rsidP="006012D1">
      <w:pPr>
        <w:jc w:val="right"/>
      </w:pPr>
    </w:p>
    <w:p w14:paraId="14966A55" w14:textId="77777777" w:rsidR="000062AB" w:rsidRDefault="000062AB" w:rsidP="006012D1">
      <w:pPr>
        <w:jc w:val="right"/>
      </w:pPr>
    </w:p>
    <w:p w14:paraId="697A0AA1" w14:textId="77777777" w:rsidR="000062AB" w:rsidRDefault="000062AB" w:rsidP="006012D1">
      <w:pPr>
        <w:jc w:val="right"/>
      </w:pPr>
    </w:p>
    <w:p w14:paraId="09F6B4D5" w14:textId="77777777" w:rsidR="000062AB" w:rsidRDefault="000062AB" w:rsidP="006012D1">
      <w:pPr>
        <w:jc w:val="right"/>
      </w:pPr>
    </w:p>
    <w:p w14:paraId="588409E6" w14:textId="77777777" w:rsidR="000062AB" w:rsidRDefault="000062AB" w:rsidP="006012D1">
      <w:pPr>
        <w:jc w:val="right"/>
      </w:pPr>
    </w:p>
    <w:p w14:paraId="5C7C9113" w14:textId="77777777" w:rsidR="000062AB" w:rsidRDefault="000062AB" w:rsidP="006012D1">
      <w:pPr>
        <w:jc w:val="right"/>
      </w:pPr>
    </w:p>
    <w:p w14:paraId="31D65B8C" w14:textId="77777777" w:rsidR="000062AB" w:rsidRDefault="000062AB" w:rsidP="006012D1">
      <w:pPr>
        <w:jc w:val="right"/>
      </w:pPr>
    </w:p>
    <w:p w14:paraId="0782D4F1" w14:textId="77777777" w:rsidR="000062AB" w:rsidRDefault="000062AB" w:rsidP="00F876C9"/>
    <w:p w14:paraId="412FD52D" w14:textId="77777777" w:rsidR="000062AB" w:rsidRDefault="000062AB" w:rsidP="00F876C9">
      <w:pPr>
        <w:rPr>
          <w:b/>
          <w:sz w:val="32"/>
          <w:szCs w:val="32"/>
        </w:rPr>
      </w:pPr>
    </w:p>
    <w:p w14:paraId="6311FEF4" w14:textId="77777777" w:rsidR="000062AB" w:rsidRDefault="000062AB" w:rsidP="007658B5">
      <w:pPr>
        <w:jc w:val="right"/>
        <w:rPr>
          <w:b/>
          <w:sz w:val="32"/>
          <w:szCs w:val="32"/>
        </w:rPr>
      </w:pPr>
    </w:p>
    <w:p w14:paraId="446ECE27" w14:textId="77777777" w:rsidR="000062AB" w:rsidRDefault="000062AB"/>
    <w:sectPr w:rsidR="000062AB" w:rsidSect="00B158B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A023" w14:textId="77777777" w:rsidR="00C234CC" w:rsidRDefault="00C234CC" w:rsidP="007658B5">
      <w:r>
        <w:separator/>
      </w:r>
    </w:p>
  </w:endnote>
  <w:endnote w:type="continuationSeparator" w:id="0">
    <w:p w14:paraId="142F6F31" w14:textId="77777777" w:rsidR="00C234CC" w:rsidRDefault="00C234CC" w:rsidP="0076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AC5E" w14:textId="77777777" w:rsidR="000062AB" w:rsidRDefault="000062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4FED" w14:textId="77777777" w:rsidR="000062AB" w:rsidRPr="00F937AC" w:rsidRDefault="00C234CC" w:rsidP="007658B5">
    <w:pPr>
      <w:jc w:val="center"/>
    </w:pPr>
    <w:r>
      <w:rPr>
        <w:noProof/>
      </w:rPr>
      <w:pict w14:anchorId="6D3C9AAA"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left:0;text-align:left;margin-left:-.65pt;margin-top:1.95pt;width:171pt;height:36pt;z-index:1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<v:textbox>
            <w:txbxContent>
              <w:p w14:paraId="1163A7DA" w14:textId="77777777" w:rsidR="000062AB" w:rsidRPr="008958F8" w:rsidRDefault="000062AB" w:rsidP="007658B5">
                <w:pPr>
                  <w:rPr>
                    <w:rFonts w:ascii="Arial" w:hAnsi="Arial" w:cs="Arial"/>
                  </w:rPr>
                </w:pPr>
                <w:r w:rsidRPr="008958F8">
                  <w:rPr>
                    <w:rFonts w:ascii="Arial" w:hAnsi="Arial" w:cs="Arial"/>
                  </w:rPr>
                  <w:t>BEZGRANICZNE BEZPIECZEŃSTWO</w:t>
                </w:r>
              </w:p>
            </w:txbxContent>
          </v:textbox>
          <w10:wrap type="topAndBottom" anchorx="margin"/>
        </v:shape>
      </w:pict>
    </w:r>
    <w:r>
      <w:rPr>
        <w:noProof/>
      </w:rPr>
      <w:pict w14:anchorId="49064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0" type="#_x0000_t75" style="position:absolute;left:0;text-align:left;margin-left:274.5pt;margin-top:1.95pt;width:193.1pt;height:35.85pt;z-index:2;visibility:visible;mso-position-horizontal-relative:margin">
          <v:imagedata r:id="rId1" o:title=""/>
          <w10:wrap type="topAndBottom" anchorx="margin"/>
        </v:shape>
      </w:pict>
    </w:r>
    <w:r w:rsidR="000062AB">
      <w:t>Projekt nr PL/2020/PR/0077 współfinansowany przez Unię Europejską ze środków Programu Krajowego Funduszu  Bezpieczeństwa Wewnętrznego.</w:t>
    </w:r>
  </w:p>
  <w:p w14:paraId="137DDF90" w14:textId="77777777" w:rsidR="000062AB" w:rsidRDefault="00006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D07F" w14:textId="77777777" w:rsidR="00C234CC" w:rsidRDefault="00C234CC" w:rsidP="007658B5">
      <w:r>
        <w:separator/>
      </w:r>
    </w:p>
  </w:footnote>
  <w:footnote w:type="continuationSeparator" w:id="0">
    <w:p w14:paraId="160C41B9" w14:textId="77777777" w:rsidR="00C234CC" w:rsidRDefault="00C234CC" w:rsidP="0076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cs="Times New Roman"/>
        <w:i w:val="0"/>
      </w:rPr>
    </w:lvl>
  </w:abstractNum>
  <w:abstractNum w:abstractNumId="2" w15:restartNumberingAfterBreak="0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 w15:restartNumberingAfterBreak="0">
    <w:nsid w:val="09E846FD"/>
    <w:multiLevelType w:val="hybridMultilevel"/>
    <w:tmpl w:val="7CD800E8"/>
    <w:lvl w:ilvl="0" w:tplc="536A9D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91E50"/>
    <w:multiLevelType w:val="hybridMultilevel"/>
    <w:tmpl w:val="06FAE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9406AB4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8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9469A9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5"/>
  </w:num>
  <w:num w:numId="8">
    <w:abstractNumId w:val="10"/>
  </w:num>
  <w:num w:numId="9">
    <w:abstractNumId w:val="8"/>
  </w:num>
  <w:num w:numId="10">
    <w:abstractNumId w:val="31"/>
  </w:num>
  <w:num w:numId="11">
    <w:abstractNumId w:val="25"/>
  </w:num>
  <w:num w:numId="12">
    <w:abstractNumId w:val="6"/>
  </w:num>
  <w:num w:numId="13">
    <w:abstractNumId w:val="21"/>
  </w:num>
  <w:num w:numId="14">
    <w:abstractNumId w:val="23"/>
  </w:num>
  <w:num w:numId="15">
    <w:abstractNumId w:val="2"/>
  </w:num>
  <w:num w:numId="16">
    <w:abstractNumId w:val="35"/>
  </w:num>
  <w:num w:numId="17">
    <w:abstractNumId w:val="15"/>
  </w:num>
  <w:num w:numId="18">
    <w:abstractNumId w:val="3"/>
  </w:num>
  <w:num w:numId="19">
    <w:abstractNumId w:val="7"/>
  </w:num>
  <w:num w:numId="20">
    <w:abstractNumId w:val="11"/>
  </w:num>
  <w:num w:numId="21">
    <w:abstractNumId w:val="13"/>
  </w:num>
  <w:num w:numId="22">
    <w:abstractNumId w:val="16"/>
  </w:num>
  <w:num w:numId="23">
    <w:abstractNumId w:val="17"/>
  </w:num>
  <w:num w:numId="24">
    <w:abstractNumId w:val="19"/>
  </w:num>
  <w:num w:numId="25">
    <w:abstractNumId w:val="20"/>
  </w:num>
  <w:num w:numId="26">
    <w:abstractNumId w:val="26"/>
  </w:num>
  <w:num w:numId="27">
    <w:abstractNumId w:val="28"/>
  </w:num>
  <w:num w:numId="28">
    <w:abstractNumId w:val="29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12"/>
  </w:num>
  <w:num w:numId="35">
    <w:abstractNumId w:val="4"/>
  </w:num>
  <w:num w:numId="36">
    <w:abstractNumId w:val="22"/>
  </w:num>
  <w:num w:numId="37">
    <w:abstractNumId w:val="14"/>
  </w:num>
  <w:num w:numId="38">
    <w:abstractNumId w:val="30"/>
  </w:num>
  <w:num w:numId="39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654"/>
    <w:rsid w:val="00001F6C"/>
    <w:rsid w:val="00002B6C"/>
    <w:rsid w:val="00003B5E"/>
    <w:rsid w:val="000062AB"/>
    <w:rsid w:val="000130D0"/>
    <w:rsid w:val="000173A2"/>
    <w:rsid w:val="00024343"/>
    <w:rsid w:val="00025AA7"/>
    <w:rsid w:val="00033C06"/>
    <w:rsid w:val="00035AD9"/>
    <w:rsid w:val="00044598"/>
    <w:rsid w:val="000513C8"/>
    <w:rsid w:val="000560D2"/>
    <w:rsid w:val="0005770C"/>
    <w:rsid w:val="00057DA4"/>
    <w:rsid w:val="000626D4"/>
    <w:rsid w:val="00064647"/>
    <w:rsid w:val="000658C0"/>
    <w:rsid w:val="00070443"/>
    <w:rsid w:val="0007079A"/>
    <w:rsid w:val="00070AD3"/>
    <w:rsid w:val="00073717"/>
    <w:rsid w:val="0007460C"/>
    <w:rsid w:val="00086C25"/>
    <w:rsid w:val="00092646"/>
    <w:rsid w:val="00094172"/>
    <w:rsid w:val="000A25F3"/>
    <w:rsid w:val="000A4090"/>
    <w:rsid w:val="000A4D34"/>
    <w:rsid w:val="000A65F1"/>
    <w:rsid w:val="000C0518"/>
    <w:rsid w:val="000C2DA5"/>
    <w:rsid w:val="000C7D69"/>
    <w:rsid w:val="000D06F4"/>
    <w:rsid w:val="000D2072"/>
    <w:rsid w:val="000D38B0"/>
    <w:rsid w:val="000D3E0F"/>
    <w:rsid w:val="000D40F5"/>
    <w:rsid w:val="000D4727"/>
    <w:rsid w:val="000D489E"/>
    <w:rsid w:val="000D6316"/>
    <w:rsid w:val="000D6DD9"/>
    <w:rsid w:val="000E1BAF"/>
    <w:rsid w:val="000E6954"/>
    <w:rsid w:val="000F05F4"/>
    <w:rsid w:val="000F0888"/>
    <w:rsid w:val="000F495F"/>
    <w:rsid w:val="00107865"/>
    <w:rsid w:val="00110B5B"/>
    <w:rsid w:val="00116D5F"/>
    <w:rsid w:val="001202E1"/>
    <w:rsid w:val="001218F9"/>
    <w:rsid w:val="00123340"/>
    <w:rsid w:val="00123685"/>
    <w:rsid w:val="00130A64"/>
    <w:rsid w:val="00136F08"/>
    <w:rsid w:val="00144DD2"/>
    <w:rsid w:val="0015129F"/>
    <w:rsid w:val="00161C13"/>
    <w:rsid w:val="00166D6E"/>
    <w:rsid w:val="001676B1"/>
    <w:rsid w:val="00171CE3"/>
    <w:rsid w:val="00175026"/>
    <w:rsid w:val="00175467"/>
    <w:rsid w:val="001766E1"/>
    <w:rsid w:val="00177368"/>
    <w:rsid w:val="0019286C"/>
    <w:rsid w:val="00193B30"/>
    <w:rsid w:val="001A3727"/>
    <w:rsid w:val="001B3AF9"/>
    <w:rsid w:val="001B51EE"/>
    <w:rsid w:val="001C24B7"/>
    <w:rsid w:val="001C2C3E"/>
    <w:rsid w:val="001D30CA"/>
    <w:rsid w:val="001E289F"/>
    <w:rsid w:val="001E2A5B"/>
    <w:rsid w:val="001E4900"/>
    <w:rsid w:val="001E528E"/>
    <w:rsid w:val="001E57A6"/>
    <w:rsid w:val="001E6BBE"/>
    <w:rsid w:val="001F0BD7"/>
    <w:rsid w:val="001F0F81"/>
    <w:rsid w:val="001F1068"/>
    <w:rsid w:val="001F14E0"/>
    <w:rsid w:val="001F4C9D"/>
    <w:rsid w:val="001F5B96"/>
    <w:rsid w:val="00200CEC"/>
    <w:rsid w:val="0020334A"/>
    <w:rsid w:val="0020485D"/>
    <w:rsid w:val="0020540F"/>
    <w:rsid w:val="00211150"/>
    <w:rsid w:val="00213F44"/>
    <w:rsid w:val="0021519E"/>
    <w:rsid w:val="00216DF8"/>
    <w:rsid w:val="00221E1E"/>
    <w:rsid w:val="002223C0"/>
    <w:rsid w:val="00232F07"/>
    <w:rsid w:val="00236F16"/>
    <w:rsid w:val="002377B7"/>
    <w:rsid w:val="002535A6"/>
    <w:rsid w:val="002572D8"/>
    <w:rsid w:val="002572FA"/>
    <w:rsid w:val="00257F44"/>
    <w:rsid w:val="00264674"/>
    <w:rsid w:val="00267AA0"/>
    <w:rsid w:val="0027539F"/>
    <w:rsid w:val="00284702"/>
    <w:rsid w:val="00293DF7"/>
    <w:rsid w:val="0029403C"/>
    <w:rsid w:val="002940DA"/>
    <w:rsid w:val="002A7DA9"/>
    <w:rsid w:val="002B1989"/>
    <w:rsid w:val="002B3C6D"/>
    <w:rsid w:val="002B41B0"/>
    <w:rsid w:val="002B573B"/>
    <w:rsid w:val="002B68BC"/>
    <w:rsid w:val="002C1F5E"/>
    <w:rsid w:val="002C55E8"/>
    <w:rsid w:val="002C7B50"/>
    <w:rsid w:val="002D22EB"/>
    <w:rsid w:val="002D4943"/>
    <w:rsid w:val="002D7FC3"/>
    <w:rsid w:val="002E30FF"/>
    <w:rsid w:val="002E322B"/>
    <w:rsid w:val="002E36C9"/>
    <w:rsid w:val="002F4F7C"/>
    <w:rsid w:val="00300523"/>
    <w:rsid w:val="00303C67"/>
    <w:rsid w:val="0032387A"/>
    <w:rsid w:val="00324F5F"/>
    <w:rsid w:val="0033030D"/>
    <w:rsid w:val="003333D8"/>
    <w:rsid w:val="00336590"/>
    <w:rsid w:val="00342E71"/>
    <w:rsid w:val="00346811"/>
    <w:rsid w:val="0036039D"/>
    <w:rsid w:val="003625C0"/>
    <w:rsid w:val="00364EAA"/>
    <w:rsid w:val="003652A0"/>
    <w:rsid w:val="00365E3A"/>
    <w:rsid w:val="0036653D"/>
    <w:rsid w:val="003855B4"/>
    <w:rsid w:val="003861BA"/>
    <w:rsid w:val="003941BD"/>
    <w:rsid w:val="003A64C8"/>
    <w:rsid w:val="003A7036"/>
    <w:rsid w:val="003C0A81"/>
    <w:rsid w:val="003C15C5"/>
    <w:rsid w:val="003C7FA4"/>
    <w:rsid w:val="003D16F4"/>
    <w:rsid w:val="003E5FC1"/>
    <w:rsid w:val="003F34B0"/>
    <w:rsid w:val="004015C6"/>
    <w:rsid w:val="00402211"/>
    <w:rsid w:val="00402BC0"/>
    <w:rsid w:val="00405667"/>
    <w:rsid w:val="0040762B"/>
    <w:rsid w:val="0041317E"/>
    <w:rsid w:val="0041374E"/>
    <w:rsid w:val="004211A3"/>
    <w:rsid w:val="00421669"/>
    <w:rsid w:val="00425F1F"/>
    <w:rsid w:val="00432E76"/>
    <w:rsid w:val="00443201"/>
    <w:rsid w:val="004452F9"/>
    <w:rsid w:val="00445DFC"/>
    <w:rsid w:val="00450C76"/>
    <w:rsid w:val="00452202"/>
    <w:rsid w:val="004572B6"/>
    <w:rsid w:val="004612B5"/>
    <w:rsid w:val="00462C0B"/>
    <w:rsid w:val="00466093"/>
    <w:rsid w:val="00471E22"/>
    <w:rsid w:val="00472FBE"/>
    <w:rsid w:val="00482033"/>
    <w:rsid w:val="00485D99"/>
    <w:rsid w:val="00490444"/>
    <w:rsid w:val="00491A5E"/>
    <w:rsid w:val="00491C16"/>
    <w:rsid w:val="0049552F"/>
    <w:rsid w:val="00496B68"/>
    <w:rsid w:val="004A3BD2"/>
    <w:rsid w:val="004B00B0"/>
    <w:rsid w:val="004B406D"/>
    <w:rsid w:val="004B42E3"/>
    <w:rsid w:val="004B5E8D"/>
    <w:rsid w:val="004C5E11"/>
    <w:rsid w:val="004F0D64"/>
    <w:rsid w:val="004F6557"/>
    <w:rsid w:val="00504B75"/>
    <w:rsid w:val="00505647"/>
    <w:rsid w:val="0051110C"/>
    <w:rsid w:val="005121B7"/>
    <w:rsid w:val="0051261E"/>
    <w:rsid w:val="00513461"/>
    <w:rsid w:val="00515590"/>
    <w:rsid w:val="00520D31"/>
    <w:rsid w:val="00527248"/>
    <w:rsid w:val="00537A1E"/>
    <w:rsid w:val="00541859"/>
    <w:rsid w:val="005421CC"/>
    <w:rsid w:val="005431B1"/>
    <w:rsid w:val="00543DC7"/>
    <w:rsid w:val="00551444"/>
    <w:rsid w:val="00551AAC"/>
    <w:rsid w:val="0055349F"/>
    <w:rsid w:val="00556CD0"/>
    <w:rsid w:val="00557164"/>
    <w:rsid w:val="00557B56"/>
    <w:rsid w:val="005612E0"/>
    <w:rsid w:val="00562AA2"/>
    <w:rsid w:val="0057087E"/>
    <w:rsid w:val="00573E6F"/>
    <w:rsid w:val="00596C2A"/>
    <w:rsid w:val="005A0563"/>
    <w:rsid w:val="005B27B2"/>
    <w:rsid w:val="005B47E1"/>
    <w:rsid w:val="005B4A4F"/>
    <w:rsid w:val="005D0F38"/>
    <w:rsid w:val="005D1805"/>
    <w:rsid w:val="005D199D"/>
    <w:rsid w:val="005D28F1"/>
    <w:rsid w:val="005D514F"/>
    <w:rsid w:val="005D779D"/>
    <w:rsid w:val="005E256D"/>
    <w:rsid w:val="005E5EA0"/>
    <w:rsid w:val="005E7BC2"/>
    <w:rsid w:val="006012D1"/>
    <w:rsid w:val="0060130E"/>
    <w:rsid w:val="0060350C"/>
    <w:rsid w:val="00610848"/>
    <w:rsid w:val="006113C2"/>
    <w:rsid w:val="00612A81"/>
    <w:rsid w:val="006168CF"/>
    <w:rsid w:val="006267A9"/>
    <w:rsid w:val="00637A89"/>
    <w:rsid w:val="00641195"/>
    <w:rsid w:val="00641BF3"/>
    <w:rsid w:val="00641C71"/>
    <w:rsid w:val="0064427B"/>
    <w:rsid w:val="00653620"/>
    <w:rsid w:val="006617C1"/>
    <w:rsid w:val="00672654"/>
    <w:rsid w:val="00673258"/>
    <w:rsid w:val="0068050E"/>
    <w:rsid w:val="006817CC"/>
    <w:rsid w:val="00686A12"/>
    <w:rsid w:val="006A26B2"/>
    <w:rsid w:val="006A30AA"/>
    <w:rsid w:val="006A3B16"/>
    <w:rsid w:val="006A63C3"/>
    <w:rsid w:val="006C0B60"/>
    <w:rsid w:val="006D0473"/>
    <w:rsid w:val="006D1A59"/>
    <w:rsid w:val="006D5C73"/>
    <w:rsid w:val="006E1D5B"/>
    <w:rsid w:val="006F0749"/>
    <w:rsid w:val="006F3E0C"/>
    <w:rsid w:val="007028BB"/>
    <w:rsid w:val="0070311A"/>
    <w:rsid w:val="0070442C"/>
    <w:rsid w:val="00706664"/>
    <w:rsid w:val="00710A83"/>
    <w:rsid w:val="0071104B"/>
    <w:rsid w:val="007239DB"/>
    <w:rsid w:val="00731EF8"/>
    <w:rsid w:val="00750714"/>
    <w:rsid w:val="007508B1"/>
    <w:rsid w:val="00761892"/>
    <w:rsid w:val="007658B5"/>
    <w:rsid w:val="007720D6"/>
    <w:rsid w:val="00775898"/>
    <w:rsid w:val="00783573"/>
    <w:rsid w:val="0079022F"/>
    <w:rsid w:val="00792E11"/>
    <w:rsid w:val="007A381D"/>
    <w:rsid w:val="007B08DD"/>
    <w:rsid w:val="007B1EBB"/>
    <w:rsid w:val="007C1A38"/>
    <w:rsid w:val="007C2164"/>
    <w:rsid w:val="007D0624"/>
    <w:rsid w:val="007D23FE"/>
    <w:rsid w:val="007D3723"/>
    <w:rsid w:val="007D41E4"/>
    <w:rsid w:val="007D45EA"/>
    <w:rsid w:val="007E20F3"/>
    <w:rsid w:val="007E2147"/>
    <w:rsid w:val="007E6C51"/>
    <w:rsid w:val="007E7329"/>
    <w:rsid w:val="007F4D0F"/>
    <w:rsid w:val="00807DD8"/>
    <w:rsid w:val="0081650F"/>
    <w:rsid w:val="00822209"/>
    <w:rsid w:val="00823511"/>
    <w:rsid w:val="00830578"/>
    <w:rsid w:val="00832DD0"/>
    <w:rsid w:val="008339B8"/>
    <w:rsid w:val="00836534"/>
    <w:rsid w:val="00840009"/>
    <w:rsid w:val="00846B18"/>
    <w:rsid w:val="00847D84"/>
    <w:rsid w:val="008503A1"/>
    <w:rsid w:val="008507C5"/>
    <w:rsid w:val="00853EF9"/>
    <w:rsid w:val="008540CC"/>
    <w:rsid w:val="00872BBA"/>
    <w:rsid w:val="00873D7B"/>
    <w:rsid w:val="0088350B"/>
    <w:rsid w:val="00886AEA"/>
    <w:rsid w:val="008958F8"/>
    <w:rsid w:val="00896694"/>
    <w:rsid w:val="008A6880"/>
    <w:rsid w:val="008A7A89"/>
    <w:rsid w:val="008B7FA7"/>
    <w:rsid w:val="008C5F82"/>
    <w:rsid w:val="008C7772"/>
    <w:rsid w:val="008D4226"/>
    <w:rsid w:val="008D768B"/>
    <w:rsid w:val="008D7F94"/>
    <w:rsid w:val="008E3820"/>
    <w:rsid w:val="008E40EC"/>
    <w:rsid w:val="00900403"/>
    <w:rsid w:val="00905A1B"/>
    <w:rsid w:val="00913C19"/>
    <w:rsid w:val="00913CED"/>
    <w:rsid w:val="009148D9"/>
    <w:rsid w:val="00914D16"/>
    <w:rsid w:val="00924CDB"/>
    <w:rsid w:val="009261DB"/>
    <w:rsid w:val="009267A8"/>
    <w:rsid w:val="00930FA5"/>
    <w:rsid w:val="00932FDF"/>
    <w:rsid w:val="009364BC"/>
    <w:rsid w:val="00944C42"/>
    <w:rsid w:val="009455AE"/>
    <w:rsid w:val="00951E27"/>
    <w:rsid w:val="00952664"/>
    <w:rsid w:val="0095282A"/>
    <w:rsid w:val="00954FAA"/>
    <w:rsid w:val="00962A5A"/>
    <w:rsid w:val="009700EB"/>
    <w:rsid w:val="009718DA"/>
    <w:rsid w:val="009734CE"/>
    <w:rsid w:val="009741B5"/>
    <w:rsid w:val="009765E7"/>
    <w:rsid w:val="00983547"/>
    <w:rsid w:val="0098492F"/>
    <w:rsid w:val="00985D36"/>
    <w:rsid w:val="009963C5"/>
    <w:rsid w:val="009A3F0B"/>
    <w:rsid w:val="009A537F"/>
    <w:rsid w:val="009A7AD7"/>
    <w:rsid w:val="009C64F6"/>
    <w:rsid w:val="009C798D"/>
    <w:rsid w:val="009D1158"/>
    <w:rsid w:val="009D7455"/>
    <w:rsid w:val="009E077E"/>
    <w:rsid w:val="009E3D09"/>
    <w:rsid w:val="009E5BA2"/>
    <w:rsid w:val="009F1160"/>
    <w:rsid w:val="00A02C5F"/>
    <w:rsid w:val="00A037DB"/>
    <w:rsid w:val="00A25997"/>
    <w:rsid w:val="00A302CC"/>
    <w:rsid w:val="00A40C25"/>
    <w:rsid w:val="00A42C10"/>
    <w:rsid w:val="00A4303F"/>
    <w:rsid w:val="00A438A4"/>
    <w:rsid w:val="00A45529"/>
    <w:rsid w:val="00A60388"/>
    <w:rsid w:val="00A65D42"/>
    <w:rsid w:val="00A66B01"/>
    <w:rsid w:val="00A7303E"/>
    <w:rsid w:val="00A73844"/>
    <w:rsid w:val="00A86DD2"/>
    <w:rsid w:val="00A94D96"/>
    <w:rsid w:val="00A961AB"/>
    <w:rsid w:val="00A975BF"/>
    <w:rsid w:val="00AB35E3"/>
    <w:rsid w:val="00AC42EA"/>
    <w:rsid w:val="00AC5D58"/>
    <w:rsid w:val="00AD5F0F"/>
    <w:rsid w:val="00AD7FF8"/>
    <w:rsid w:val="00AE2C4E"/>
    <w:rsid w:val="00B06081"/>
    <w:rsid w:val="00B06A3C"/>
    <w:rsid w:val="00B1159C"/>
    <w:rsid w:val="00B1257E"/>
    <w:rsid w:val="00B144E0"/>
    <w:rsid w:val="00B158BF"/>
    <w:rsid w:val="00B1726B"/>
    <w:rsid w:val="00B223AF"/>
    <w:rsid w:val="00B228EE"/>
    <w:rsid w:val="00B246A4"/>
    <w:rsid w:val="00B31184"/>
    <w:rsid w:val="00B4629A"/>
    <w:rsid w:val="00B520BF"/>
    <w:rsid w:val="00B53CF7"/>
    <w:rsid w:val="00B577A7"/>
    <w:rsid w:val="00B605AD"/>
    <w:rsid w:val="00B64220"/>
    <w:rsid w:val="00B64C03"/>
    <w:rsid w:val="00B66F3E"/>
    <w:rsid w:val="00B7533E"/>
    <w:rsid w:val="00B80D25"/>
    <w:rsid w:val="00B8101D"/>
    <w:rsid w:val="00B813A1"/>
    <w:rsid w:val="00B86837"/>
    <w:rsid w:val="00B87AF4"/>
    <w:rsid w:val="00B91EF2"/>
    <w:rsid w:val="00B93449"/>
    <w:rsid w:val="00B94DAB"/>
    <w:rsid w:val="00BA2224"/>
    <w:rsid w:val="00BA368B"/>
    <w:rsid w:val="00BA48AB"/>
    <w:rsid w:val="00BB23A1"/>
    <w:rsid w:val="00BB2E10"/>
    <w:rsid w:val="00BC5DEE"/>
    <w:rsid w:val="00BD2992"/>
    <w:rsid w:val="00BD6229"/>
    <w:rsid w:val="00BE56EB"/>
    <w:rsid w:val="00BE726D"/>
    <w:rsid w:val="00C0145D"/>
    <w:rsid w:val="00C0354A"/>
    <w:rsid w:val="00C11C4A"/>
    <w:rsid w:val="00C12AAF"/>
    <w:rsid w:val="00C16231"/>
    <w:rsid w:val="00C22D36"/>
    <w:rsid w:val="00C234CC"/>
    <w:rsid w:val="00C2741D"/>
    <w:rsid w:val="00C37692"/>
    <w:rsid w:val="00C517CE"/>
    <w:rsid w:val="00C621FA"/>
    <w:rsid w:val="00C92CD6"/>
    <w:rsid w:val="00CA11D8"/>
    <w:rsid w:val="00CA40B0"/>
    <w:rsid w:val="00CB3832"/>
    <w:rsid w:val="00CC0CF3"/>
    <w:rsid w:val="00CC5A7A"/>
    <w:rsid w:val="00CD4C0F"/>
    <w:rsid w:val="00CD6D47"/>
    <w:rsid w:val="00CD7F8F"/>
    <w:rsid w:val="00CF04FF"/>
    <w:rsid w:val="00CF0C65"/>
    <w:rsid w:val="00CF29B3"/>
    <w:rsid w:val="00CF44E1"/>
    <w:rsid w:val="00CF4618"/>
    <w:rsid w:val="00CF705F"/>
    <w:rsid w:val="00D00CA4"/>
    <w:rsid w:val="00D01F41"/>
    <w:rsid w:val="00D038C5"/>
    <w:rsid w:val="00D208CF"/>
    <w:rsid w:val="00D3037A"/>
    <w:rsid w:val="00D31EA9"/>
    <w:rsid w:val="00D37DBB"/>
    <w:rsid w:val="00D400C7"/>
    <w:rsid w:val="00D409F6"/>
    <w:rsid w:val="00D42547"/>
    <w:rsid w:val="00D45189"/>
    <w:rsid w:val="00D55563"/>
    <w:rsid w:val="00D63735"/>
    <w:rsid w:val="00D857B5"/>
    <w:rsid w:val="00D86FDA"/>
    <w:rsid w:val="00D90376"/>
    <w:rsid w:val="00DB1AE7"/>
    <w:rsid w:val="00DB4295"/>
    <w:rsid w:val="00DB4D25"/>
    <w:rsid w:val="00DB6B02"/>
    <w:rsid w:val="00DD440B"/>
    <w:rsid w:val="00DD46AB"/>
    <w:rsid w:val="00DD6E3A"/>
    <w:rsid w:val="00DF5987"/>
    <w:rsid w:val="00E01B21"/>
    <w:rsid w:val="00E102AB"/>
    <w:rsid w:val="00E11441"/>
    <w:rsid w:val="00E15A6D"/>
    <w:rsid w:val="00E16A00"/>
    <w:rsid w:val="00E17770"/>
    <w:rsid w:val="00E24C35"/>
    <w:rsid w:val="00E305EF"/>
    <w:rsid w:val="00E30DF2"/>
    <w:rsid w:val="00E31D9A"/>
    <w:rsid w:val="00E32A1C"/>
    <w:rsid w:val="00E34661"/>
    <w:rsid w:val="00E37130"/>
    <w:rsid w:val="00E40F99"/>
    <w:rsid w:val="00E43BE4"/>
    <w:rsid w:val="00E43C6E"/>
    <w:rsid w:val="00E443D6"/>
    <w:rsid w:val="00E461C5"/>
    <w:rsid w:val="00E46E54"/>
    <w:rsid w:val="00E67506"/>
    <w:rsid w:val="00E6763C"/>
    <w:rsid w:val="00E806DF"/>
    <w:rsid w:val="00E8578B"/>
    <w:rsid w:val="00E87379"/>
    <w:rsid w:val="00E90E80"/>
    <w:rsid w:val="00E92280"/>
    <w:rsid w:val="00E9284A"/>
    <w:rsid w:val="00E941AD"/>
    <w:rsid w:val="00EA5247"/>
    <w:rsid w:val="00EA5F6C"/>
    <w:rsid w:val="00EA7A18"/>
    <w:rsid w:val="00EB2E61"/>
    <w:rsid w:val="00EB4749"/>
    <w:rsid w:val="00EB7580"/>
    <w:rsid w:val="00ED0B7C"/>
    <w:rsid w:val="00ED447F"/>
    <w:rsid w:val="00ED5C4E"/>
    <w:rsid w:val="00EE118C"/>
    <w:rsid w:val="00EE2F67"/>
    <w:rsid w:val="00EE49EC"/>
    <w:rsid w:val="00F02226"/>
    <w:rsid w:val="00F03C89"/>
    <w:rsid w:val="00F040C5"/>
    <w:rsid w:val="00F15012"/>
    <w:rsid w:val="00F15DEE"/>
    <w:rsid w:val="00F17DF3"/>
    <w:rsid w:val="00F2052F"/>
    <w:rsid w:val="00F20E69"/>
    <w:rsid w:val="00F22726"/>
    <w:rsid w:val="00F338E3"/>
    <w:rsid w:val="00F33A1F"/>
    <w:rsid w:val="00F51944"/>
    <w:rsid w:val="00F52F22"/>
    <w:rsid w:val="00F53867"/>
    <w:rsid w:val="00F755C8"/>
    <w:rsid w:val="00F807B2"/>
    <w:rsid w:val="00F83B18"/>
    <w:rsid w:val="00F83BE8"/>
    <w:rsid w:val="00F840AC"/>
    <w:rsid w:val="00F84282"/>
    <w:rsid w:val="00F84FD6"/>
    <w:rsid w:val="00F875C6"/>
    <w:rsid w:val="00F876C9"/>
    <w:rsid w:val="00F90B44"/>
    <w:rsid w:val="00F924CE"/>
    <w:rsid w:val="00F937AC"/>
    <w:rsid w:val="00FA6747"/>
    <w:rsid w:val="00FB1E84"/>
    <w:rsid w:val="00FB4957"/>
    <w:rsid w:val="00FB50CD"/>
    <w:rsid w:val="00FB59C7"/>
    <w:rsid w:val="00FC2635"/>
    <w:rsid w:val="00FC7D07"/>
    <w:rsid w:val="00FD3BCF"/>
    <w:rsid w:val="00FD599D"/>
    <w:rsid w:val="00FD6072"/>
    <w:rsid w:val="00FD77E2"/>
    <w:rsid w:val="00FF0983"/>
    <w:rsid w:val="00FF35B2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C3BBC92"/>
  <w15:docId w15:val="{B3AB2685-8F55-4583-88F4-C74B8A3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8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58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8B5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8B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58B5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5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658B5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5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658B5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658B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7658B5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7658B5"/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7658B5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7658B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7658B5"/>
    <w:rPr>
      <w:rFonts w:ascii="Calibri" w:hAnsi="Calibri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7658B5"/>
    <w:rPr>
      <w:rFonts w:cs="Times New Roman"/>
      <w:color w:val="000080"/>
      <w:u w:val="single"/>
    </w:rPr>
  </w:style>
  <w:style w:type="character" w:styleId="UyteHipercze">
    <w:name w:val="FollowedHyperlink"/>
    <w:uiPriority w:val="99"/>
    <w:semiHidden/>
    <w:rsid w:val="007658B5"/>
    <w:rPr>
      <w:rFonts w:cs="Times New Roman"/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765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658B5"/>
    <w:rPr>
      <w:rFonts w:ascii="Courier New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7658B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658B5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99"/>
    <w:semiHidden/>
    <w:rsid w:val="007658B5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7658B5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99"/>
    <w:semiHidden/>
    <w:rsid w:val="007658B5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semiHidden/>
    <w:rsid w:val="007658B5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semiHidden/>
    <w:rsid w:val="007658B5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semiHidden/>
    <w:rsid w:val="007658B5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semiHidden/>
    <w:rsid w:val="007658B5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semiHidden/>
    <w:rsid w:val="007658B5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semiHidden/>
    <w:rsid w:val="007658B5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58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58B5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658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58B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6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658B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8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58B5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7658B5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658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58B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7658B5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7658B5"/>
    <w:rPr>
      <w:rFonts w:ascii="Calibri" w:hAnsi="Calibri"/>
      <w:sz w:val="24"/>
      <w:lang w:val="pl-PL" w:eastAsia="ar-SA" w:bidi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rsid w:val="007658B5"/>
    <w:pPr>
      <w:widowControl w:val="0"/>
      <w:numPr>
        <w:numId w:val="1"/>
      </w:numPr>
      <w:suppressAutoHyphens/>
      <w:overflowPunct w:val="0"/>
      <w:autoSpaceDE w:val="0"/>
    </w:pPr>
    <w:rPr>
      <w:rFonts w:ascii="Calibri" w:eastAsia="Calibri" w:hAnsi="Calibri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7658B5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658B5"/>
    <w:rPr>
      <w:rFonts w:ascii="Arial" w:hAnsi="Arial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58B5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7658B5"/>
    <w:rPr>
      <w:rFonts w:ascii="Garamond" w:hAnsi="Garamond" w:cs="Times New Roman"/>
      <w:sz w:val="22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7658B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rsid w:val="007658B5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658B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-kontynuacja">
    <w:name w:val="List Continue"/>
    <w:basedOn w:val="Normalny"/>
    <w:uiPriority w:val="99"/>
    <w:semiHidden/>
    <w:rsid w:val="007658B5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7658B5"/>
    <w:pPr>
      <w:jc w:val="center"/>
    </w:pPr>
    <w:rPr>
      <w:sz w:val="1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658B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658B5"/>
    <w:rPr>
      <w:sz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658B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58B5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658B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658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658B5"/>
    <w:rPr>
      <w:rFonts w:ascii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58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58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58B5"/>
    <w:rPr>
      <w:rFonts w:ascii="Tahoma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658B5"/>
    <w:rPr>
      <w:sz w:val="22"/>
      <w:lang w:val="pl-PL" w:eastAsia="en-US"/>
    </w:rPr>
  </w:style>
  <w:style w:type="paragraph" w:styleId="Bezodstpw">
    <w:name w:val="No Spacing"/>
    <w:link w:val="BezodstpwZnak"/>
    <w:uiPriority w:val="99"/>
    <w:qFormat/>
    <w:rsid w:val="007658B5"/>
    <w:rPr>
      <w:rFonts w:cs="Calibri"/>
      <w:sz w:val="22"/>
      <w:szCs w:val="22"/>
      <w:lang w:eastAsia="en-US"/>
    </w:rPr>
  </w:style>
  <w:style w:type="paragraph" w:styleId="Poprawka">
    <w:name w:val="Revision"/>
    <w:uiPriority w:val="99"/>
    <w:semiHidden/>
    <w:rsid w:val="007658B5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ist Paragraph1 Znak,T_SZ_List Paragraph Znak,Wypunktowanie Znak"/>
    <w:link w:val="Akapitzlist"/>
    <w:uiPriority w:val="99"/>
    <w:locked/>
    <w:rsid w:val="007658B5"/>
    <w:rPr>
      <w:sz w:val="24"/>
    </w:rPr>
  </w:style>
  <w:style w:type="paragraph" w:styleId="Akapitzlist">
    <w:name w:val="List Paragraph"/>
    <w:aliases w:val="Numerowanie,Akapit z listą BS,Kolorowa lista — akcent 11,List Paragraph1,T_SZ_List Paragraph,Wypunktowanie"/>
    <w:basedOn w:val="Normalny"/>
    <w:link w:val="AkapitzlistZnak"/>
    <w:uiPriority w:val="99"/>
    <w:qFormat/>
    <w:rsid w:val="007658B5"/>
    <w:pPr>
      <w:ind w:left="708"/>
    </w:pPr>
    <w:rPr>
      <w:rFonts w:ascii="Calibri" w:eastAsia="Calibri" w:hAnsi="Calibri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7658B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WW-Domylnie">
    <w:name w:val="WW-Domyślnie"/>
    <w:uiPriority w:val="99"/>
    <w:rsid w:val="007658B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retekstu">
    <w:name w:val="WW-Treść tekstu"/>
    <w:basedOn w:val="WW-Domylnie"/>
    <w:uiPriority w:val="99"/>
    <w:rsid w:val="007658B5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7658B5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7658B5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7658B5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7658B5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7658B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uiPriority w:val="99"/>
    <w:rsid w:val="007658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uiPriority w:val="99"/>
    <w:rsid w:val="007658B5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7658B5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76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7658B5"/>
    <w:rPr>
      <w:rFonts w:ascii="Times New Roman" w:eastAsia="Times New Roman" w:hAnsi="Times New Roman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7658B5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765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Normalny"/>
    <w:uiPriority w:val="99"/>
    <w:rsid w:val="007658B5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7658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7658B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7658B5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7658B5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7658B5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uiPriority w:val="99"/>
    <w:rsid w:val="007658B5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7658B5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7658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7658B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7658B5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7658B5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7658B5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7658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7658B5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7658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7658B5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7658B5"/>
    <w:pPr>
      <w:numPr>
        <w:numId w:val="3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7658B5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7658B5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7658B5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7658B5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7658B5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7658B5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7658B5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uiPriority w:val="99"/>
    <w:rsid w:val="007658B5"/>
    <w:pPr>
      <w:widowControl w:val="0"/>
      <w:suppressAutoHyphens/>
      <w:autoSpaceDE w:val="0"/>
      <w:spacing w:before="320"/>
      <w:jc w:val="center"/>
    </w:pPr>
    <w:rPr>
      <w:rFonts w:ascii="Arial" w:eastAsia="Times New Roman" w:hAnsi="Arial"/>
      <w:b/>
      <w:lang w:eastAsia="ar-SA"/>
    </w:rPr>
  </w:style>
  <w:style w:type="paragraph" w:customStyle="1" w:styleId="Ela">
    <w:name w:val="Ela"/>
    <w:uiPriority w:val="99"/>
    <w:rsid w:val="007658B5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7658B5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7658B5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7658B5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7658B5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658B5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7658B5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7658B5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7658B5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7658B5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7658B5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7658B5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7658B5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7658B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7658B5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7658B5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7658B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7658B5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7658B5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7658B5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7658B5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7658B5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7658B5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7658B5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7658B5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rsid w:val="007658B5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7658B5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7658B5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rsid w:val="007658B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7658B5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7658B5"/>
    <w:rPr>
      <w:rFonts w:cs="Times New Roman"/>
      <w:vertAlign w:val="superscript"/>
    </w:rPr>
  </w:style>
  <w:style w:type="paragraph" w:styleId="Podtytu">
    <w:name w:val="Subtitle"/>
    <w:basedOn w:val="Standardowy1"/>
    <w:link w:val="PodtytuZnak"/>
    <w:uiPriority w:val="99"/>
    <w:qFormat/>
    <w:rsid w:val="007658B5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uiPriority w:val="99"/>
    <w:locked/>
    <w:rsid w:val="007658B5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WW8Num3z0">
    <w:name w:val="WW8Num3z0"/>
    <w:uiPriority w:val="99"/>
    <w:rsid w:val="007658B5"/>
    <w:rPr>
      <w:rFonts w:ascii="Symbol" w:hAnsi="Symbol"/>
    </w:rPr>
  </w:style>
  <w:style w:type="character" w:customStyle="1" w:styleId="Internetlink">
    <w:name w:val="Internet link"/>
    <w:uiPriority w:val="99"/>
    <w:rsid w:val="007658B5"/>
    <w:rPr>
      <w:color w:val="000080"/>
      <w:u w:val="single"/>
    </w:rPr>
  </w:style>
  <w:style w:type="character" w:customStyle="1" w:styleId="FontStyle54">
    <w:name w:val="Font Style54"/>
    <w:uiPriority w:val="99"/>
    <w:rsid w:val="007658B5"/>
    <w:rPr>
      <w:rFonts w:ascii="Arial" w:hAnsi="Arial"/>
      <w:b/>
      <w:color w:val="000000"/>
      <w:sz w:val="18"/>
    </w:rPr>
  </w:style>
  <w:style w:type="character" w:customStyle="1" w:styleId="FontStyle59">
    <w:name w:val="Font Style59"/>
    <w:uiPriority w:val="99"/>
    <w:rsid w:val="007658B5"/>
    <w:rPr>
      <w:rFonts w:ascii="Arial" w:hAnsi="Arial"/>
      <w:color w:val="000000"/>
      <w:sz w:val="18"/>
    </w:rPr>
  </w:style>
  <w:style w:type="character" w:customStyle="1" w:styleId="Nierozpoznanawzmianka1">
    <w:name w:val="Nierozpoznana wzmianka1"/>
    <w:uiPriority w:val="99"/>
    <w:semiHidden/>
    <w:rsid w:val="007658B5"/>
    <w:rPr>
      <w:color w:val="808080"/>
      <w:shd w:val="clear" w:color="auto" w:fill="E6E6E6"/>
    </w:rPr>
  </w:style>
  <w:style w:type="character" w:customStyle="1" w:styleId="field-content">
    <w:name w:val="field-content"/>
    <w:uiPriority w:val="99"/>
    <w:rsid w:val="007658B5"/>
  </w:style>
  <w:style w:type="character" w:customStyle="1" w:styleId="WW8Num30z1">
    <w:name w:val="WW8Num30z1"/>
    <w:uiPriority w:val="99"/>
    <w:rsid w:val="007658B5"/>
    <w:rPr>
      <w:color w:val="000000"/>
    </w:rPr>
  </w:style>
  <w:style w:type="character" w:customStyle="1" w:styleId="heading00203char1">
    <w:name w:val="heading_00203__char1"/>
    <w:uiPriority w:val="99"/>
    <w:rsid w:val="007658B5"/>
    <w:rPr>
      <w:rFonts w:ascii="Times New Roman" w:hAnsi="Times New Roman"/>
      <w:b/>
      <w:color w:val="000000"/>
      <w:sz w:val="22"/>
    </w:rPr>
  </w:style>
  <w:style w:type="character" w:customStyle="1" w:styleId="tekst0020podstawowy002031char1">
    <w:name w:val="tekst_0020podstawowy_002031__char1"/>
    <w:uiPriority w:val="99"/>
    <w:rsid w:val="007658B5"/>
    <w:rPr>
      <w:rFonts w:ascii="Times New Roman" w:hAnsi="Times New Roman"/>
      <w:sz w:val="22"/>
    </w:rPr>
  </w:style>
  <w:style w:type="character" w:customStyle="1" w:styleId="body0020text00203char1">
    <w:name w:val="body_0020text_00203__char1"/>
    <w:uiPriority w:val="99"/>
    <w:rsid w:val="007658B5"/>
    <w:rPr>
      <w:rFonts w:ascii="Times New Roman" w:hAnsi="Times New Roman"/>
      <w:sz w:val="22"/>
    </w:rPr>
  </w:style>
  <w:style w:type="character" w:customStyle="1" w:styleId="normalchar1">
    <w:name w:val="normal__char1"/>
    <w:uiPriority w:val="99"/>
    <w:rsid w:val="007658B5"/>
    <w:rPr>
      <w:rFonts w:ascii="Calibri" w:hAnsi="Calibri"/>
      <w:sz w:val="24"/>
    </w:rPr>
  </w:style>
  <w:style w:type="character" w:customStyle="1" w:styleId="list0020paragraphchar1">
    <w:name w:val="list_0020paragraph__char1"/>
    <w:uiPriority w:val="99"/>
    <w:rsid w:val="007658B5"/>
    <w:rPr>
      <w:rFonts w:ascii="Calibri" w:hAnsi="Calibri"/>
      <w:sz w:val="22"/>
    </w:rPr>
  </w:style>
  <w:style w:type="character" w:customStyle="1" w:styleId="FontStyle119">
    <w:name w:val="Font Style119"/>
    <w:uiPriority w:val="99"/>
    <w:rsid w:val="007658B5"/>
    <w:rPr>
      <w:rFonts w:ascii="Calibri" w:hAnsi="Calibri"/>
      <w:b/>
      <w:sz w:val="20"/>
    </w:rPr>
  </w:style>
  <w:style w:type="character" w:customStyle="1" w:styleId="FontStyle120">
    <w:name w:val="Font Style120"/>
    <w:uiPriority w:val="99"/>
    <w:rsid w:val="007658B5"/>
    <w:rPr>
      <w:rFonts w:ascii="Calibri" w:hAnsi="Calibri"/>
      <w:sz w:val="20"/>
    </w:rPr>
  </w:style>
  <w:style w:type="character" w:customStyle="1" w:styleId="FontStyle134">
    <w:name w:val="Font Style134"/>
    <w:uiPriority w:val="99"/>
    <w:rsid w:val="007658B5"/>
    <w:rPr>
      <w:rFonts w:ascii="Calibri" w:hAnsi="Calibri"/>
      <w:i/>
      <w:sz w:val="20"/>
    </w:rPr>
  </w:style>
  <w:style w:type="character" w:customStyle="1" w:styleId="FontStyle149">
    <w:name w:val="Font Style149"/>
    <w:uiPriority w:val="99"/>
    <w:rsid w:val="007658B5"/>
    <w:rPr>
      <w:rFonts w:ascii="Calibri" w:hAnsi="Calibri"/>
      <w:b/>
      <w:sz w:val="16"/>
    </w:rPr>
  </w:style>
  <w:style w:type="character" w:customStyle="1" w:styleId="Wzmianka1">
    <w:name w:val="Wzmianka1"/>
    <w:uiPriority w:val="99"/>
    <w:semiHidden/>
    <w:rsid w:val="007658B5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7658B5"/>
    <w:rPr>
      <w:color w:val="808080"/>
      <w:shd w:val="clear" w:color="auto" w:fill="E6E6E6"/>
    </w:rPr>
  </w:style>
  <w:style w:type="character" w:customStyle="1" w:styleId="lrzxr">
    <w:name w:val="lrzxr"/>
    <w:uiPriority w:val="99"/>
    <w:rsid w:val="007658B5"/>
  </w:style>
  <w:style w:type="character" w:customStyle="1" w:styleId="st">
    <w:name w:val="st"/>
    <w:uiPriority w:val="99"/>
    <w:rsid w:val="007658B5"/>
  </w:style>
  <w:style w:type="table" w:styleId="Tabela-Siatka">
    <w:name w:val="Table Grid"/>
    <w:basedOn w:val="Standardowy"/>
    <w:uiPriority w:val="99"/>
    <w:rsid w:val="0076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6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sid w:val="007658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76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76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7658B5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uiPriority w:val="99"/>
    <w:rsid w:val="007658B5"/>
    <w:rPr>
      <w:rFonts w:ascii="Times New Roman" w:eastAsia="Times New Roman" w:hAnsi="Times New Roman"/>
    </w:rPr>
  </w:style>
  <w:style w:type="character" w:styleId="Pogrubienie">
    <w:name w:val="Strong"/>
    <w:uiPriority w:val="99"/>
    <w:qFormat/>
    <w:rsid w:val="007658B5"/>
    <w:rPr>
      <w:rFonts w:cs="Times New Roman"/>
      <w:b/>
      <w:bCs/>
    </w:rPr>
  </w:style>
  <w:style w:type="table" w:customStyle="1" w:styleId="Lined-Accent4">
    <w:name w:val="Lined - Accent 4"/>
    <w:uiPriority w:val="99"/>
    <w:rsid w:val="007658B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rsid w:val="007658B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658B5"/>
    <w:rPr>
      <w:rFonts w:ascii="Consolas" w:hAnsi="Consolas" w:cs="Times New Roman"/>
      <w:sz w:val="21"/>
      <w:szCs w:val="21"/>
    </w:rPr>
  </w:style>
  <w:style w:type="paragraph" w:customStyle="1" w:styleId="TableParagraph">
    <w:name w:val="Table Paragraph"/>
    <w:basedOn w:val="Normalny"/>
    <w:uiPriority w:val="99"/>
    <w:rsid w:val="007658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uiPriority w:val="99"/>
    <w:rsid w:val="007658B5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uiPriority w:val="99"/>
    <w:rsid w:val="007658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value">
    <w:name w:val="value"/>
    <w:uiPriority w:val="99"/>
    <w:rsid w:val="007658B5"/>
    <w:rPr>
      <w:rFonts w:cs="Times New Roman"/>
    </w:rPr>
  </w:style>
  <w:style w:type="character" w:customStyle="1" w:styleId="caps">
    <w:name w:val="caps"/>
    <w:uiPriority w:val="99"/>
    <w:rsid w:val="007658B5"/>
    <w:rPr>
      <w:rFonts w:cs="Times New Roman"/>
    </w:rPr>
  </w:style>
  <w:style w:type="character" w:customStyle="1" w:styleId="fs10">
    <w:name w:val="fs10"/>
    <w:uiPriority w:val="99"/>
    <w:rsid w:val="007658B5"/>
    <w:rPr>
      <w:rFonts w:cs="Times New Roman"/>
    </w:rPr>
  </w:style>
  <w:style w:type="character" w:customStyle="1" w:styleId="size">
    <w:name w:val="size"/>
    <w:uiPriority w:val="99"/>
    <w:rsid w:val="007658B5"/>
    <w:rPr>
      <w:rFonts w:cs="Times New Roman"/>
    </w:rPr>
  </w:style>
  <w:style w:type="character" w:customStyle="1" w:styleId="def">
    <w:name w:val="def"/>
    <w:uiPriority w:val="99"/>
    <w:rsid w:val="007658B5"/>
    <w:rPr>
      <w:rFonts w:cs="Times New Roman"/>
    </w:rPr>
  </w:style>
  <w:style w:type="character" w:customStyle="1" w:styleId="Nierozpoznanawzmianka3">
    <w:name w:val="Nierozpoznana wzmianka3"/>
    <w:uiPriority w:val="99"/>
    <w:semiHidden/>
    <w:rsid w:val="009718DA"/>
    <w:rPr>
      <w:rFonts w:cs="Times New Roman"/>
      <w:color w:val="605E5C"/>
      <w:shd w:val="clear" w:color="auto" w:fill="E1DFDD"/>
    </w:rPr>
  </w:style>
  <w:style w:type="paragraph" w:customStyle="1" w:styleId="Tretekstu">
    <w:name w:val="Treść tekstu"/>
    <w:basedOn w:val="Normalny"/>
    <w:uiPriority w:val="99"/>
    <w:rsid w:val="00CD7F8F"/>
    <w:pPr>
      <w:keepNext/>
      <w:widowControl w:val="0"/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lang w:eastAsia="zh-CN" w:bidi="hi-IN"/>
    </w:rPr>
  </w:style>
  <w:style w:type="numbering" w:customStyle="1" w:styleId="WW8Num671">
    <w:name w:val="WW8Num671"/>
    <w:rsid w:val="00CF4A9E"/>
    <w:pPr>
      <w:numPr>
        <w:numId w:val="15"/>
      </w:numPr>
    </w:pPr>
  </w:style>
  <w:style w:type="numbering" w:customStyle="1" w:styleId="WW8Num61">
    <w:name w:val="WW8Num61"/>
    <w:rsid w:val="00CF4A9E"/>
    <w:pPr>
      <w:numPr>
        <w:numId w:val="18"/>
      </w:numPr>
    </w:pPr>
  </w:style>
  <w:style w:type="numbering" w:customStyle="1" w:styleId="WW8Num991">
    <w:name w:val="WW8Num991"/>
    <w:rsid w:val="00CF4A9E"/>
    <w:pPr>
      <w:numPr>
        <w:numId w:val="7"/>
      </w:numPr>
    </w:pPr>
  </w:style>
  <w:style w:type="numbering" w:customStyle="1" w:styleId="WW8Num651">
    <w:name w:val="WW8Num651"/>
    <w:rsid w:val="00CF4A9E"/>
    <w:pPr>
      <w:numPr>
        <w:numId w:val="12"/>
      </w:numPr>
    </w:pPr>
  </w:style>
  <w:style w:type="numbering" w:customStyle="1" w:styleId="WW8Num104">
    <w:name w:val="WW8Num104"/>
    <w:rsid w:val="00CF4A9E"/>
    <w:pPr>
      <w:numPr>
        <w:numId w:val="19"/>
      </w:numPr>
    </w:pPr>
  </w:style>
  <w:style w:type="numbering" w:customStyle="1" w:styleId="WW8Num571">
    <w:name w:val="WW8Num571"/>
    <w:rsid w:val="00CF4A9E"/>
    <w:pPr>
      <w:numPr>
        <w:numId w:val="9"/>
      </w:numPr>
    </w:pPr>
  </w:style>
  <w:style w:type="numbering" w:customStyle="1" w:styleId="WW8Num1021">
    <w:name w:val="WW8Num1021"/>
    <w:rsid w:val="00CF4A9E"/>
    <w:pPr>
      <w:numPr>
        <w:numId w:val="8"/>
      </w:numPr>
    </w:pPr>
  </w:style>
  <w:style w:type="numbering" w:customStyle="1" w:styleId="WW8Num99">
    <w:name w:val="WW8Num99"/>
    <w:rsid w:val="00CF4A9E"/>
    <w:pPr>
      <w:numPr>
        <w:numId w:val="20"/>
      </w:numPr>
    </w:pPr>
  </w:style>
  <w:style w:type="numbering" w:customStyle="1" w:styleId="WW8Num95">
    <w:name w:val="WW8Num95"/>
    <w:rsid w:val="00CF4A9E"/>
    <w:pPr>
      <w:numPr>
        <w:numId w:val="21"/>
      </w:numPr>
    </w:pPr>
  </w:style>
  <w:style w:type="numbering" w:customStyle="1" w:styleId="WW8Num761">
    <w:name w:val="WW8Num761"/>
    <w:rsid w:val="00CF4A9E"/>
    <w:pPr>
      <w:numPr>
        <w:numId w:val="17"/>
      </w:numPr>
    </w:pPr>
  </w:style>
  <w:style w:type="numbering" w:customStyle="1" w:styleId="WW8Num85">
    <w:name w:val="WW8Num85"/>
    <w:rsid w:val="00CF4A9E"/>
    <w:pPr>
      <w:numPr>
        <w:numId w:val="22"/>
      </w:numPr>
    </w:pPr>
  </w:style>
  <w:style w:type="numbering" w:customStyle="1" w:styleId="WW8Num65">
    <w:name w:val="WW8Num65"/>
    <w:rsid w:val="00CF4A9E"/>
    <w:pPr>
      <w:numPr>
        <w:numId w:val="23"/>
      </w:numPr>
    </w:pPr>
  </w:style>
  <w:style w:type="numbering" w:customStyle="1" w:styleId="WW8Num891">
    <w:name w:val="WW8Num891"/>
    <w:rsid w:val="00CF4A9E"/>
    <w:pPr>
      <w:numPr>
        <w:numId w:val="6"/>
      </w:numPr>
    </w:pPr>
  </w:style>
  <w:style w:type="numbering" w:customStyle="1" w:styleId="WW8Num8511">
    <w:name w:val="WW8Num8511"/>
    <w:rsid w:val="00CF4A9E"/>
    <w:pPr>
      <w:numPr>
        <w:numId w:val="24"/>
      </w:numPr>
    </w:pPr>
  </w:style>
  <w:style w:type="numbering" w:customStyle="1" w:styleId="WW8Num102">
    <w:name w:val="WW8Num102"/>
    <w:rsid w:val="00CF4A9E"/>
    <w:pPr>
      <w:numPr>
        <w:numId w:val="25"/>
      </w:numPr>
    </w:pPr>
  </w:style>
  <w:style w:type="numbering" w:customStyle="1" w:styleId="WW8Num1041">
    <w:name w:val="WW8Num1041"/>
    <w:rsid w:val="00CF4A9E"/>
    <w:pPr>
      <w:numPr>
        <w:numId w:val="13"/>
      </w:numPr>
    </w:pPr>
  </w:style>
  <w:style w:type="numbering" w:customStyle="1" w:styleId="WW8Num661">
    <w:name w:val="WW8Num661"/>
    <w:rsid w:val="00CF4A9E"/>
    <w:pPr>
      <w:numPr>
        <w:numId w:val="14"/>
      </w:numPr>
    </w:pPr>
  </w:style>
  <w:style w:type="numbering" w:customStyle="1" w:styleId="WW8Num851">
    <w:name w:val="WW8Num851"/>
    <w:rsid w:val="00CF4A9E"/>
    <w:pPr>
      <w:numPr>
        <w:numId w:val="5"/>
      </w:numPr>
    </w:pPr>
  </w:style>
  <w:style w:type="numbering" w:customStyle="1" w:styleId="WW8Num631">
    <w:name w:val="WW8Num631"/>
    <w:rsid w:val="00CF4A9E"/>
    <w:pPr>
      <w:numPr>
        <w:numId w:val="11"/>
      </w:numPr>
    </w:pPr>
  </w:style>
  <w:style w:type="numbering" w:customStyle="1" w:styleId="WW8Num66">
    <w:name w:val="WW8Num66"/>
    <w:rsid w:val="00CF4A9E"/>
    <w:pPr>
      <w:numPr>
        <w:numId w:val="26"/>
      </w:numPr>
    </w:pPr>
  </w:style>
  <w:style w:type="numbering" w:customStyle="1" w:styleId="WW8Num57">
    <w:name w:val="WW8Num57"/>
    <w:rsid w:val="00CF4A9E"/>
    <w:pPr>
      <w:numPr>
        <w:numId w:val="27"/>
      </w:numPr>
    </w:pPr>
  </w:style>
  <w:style w:type="numbering" w:customStyle="1" w:styleId="WW8Num89">
    <w:name w:val="WW8Num89"/>
    <w:rsid w:val="00CF4A9E"/>
    <w:pPr>
      <w:numPr>
        <w:numId w:val="28"/>
      </w:numPr>
    </w:pPr>
  </w:style>
  <w:style w:type="numbering" w:customStyle="1" w:styleId="WW8Num611">
    <w:name w:val="WW8Num611"/>
    <w:rsid w:val="00CF4A9E"/>
    <w:pPr>
      <w:numPr>
        <w:numId w:val="10"/>
      </w:numPr>
    </w:pPr>
  </w:style>
  <w:style w:type="numbering" w:customStyle="1" w:styleId="WW8Num72">
    <w:name w:val="WW8Num72"/>
    <w:rsid w:val="00CF4A9E"/>
    <w:pPr>
      <w:numPr>
        <w:numId w:val="29"/>
      </w:numPr>
    </w:pPr>
  </w:style>
  <w:style w:type="numbering" w:customStyle="1" w:styleId="WW8Num951">
    <w:name w:val="WW8Num951"/>
    <w:rsid w:val="00CF4A9E"/>
    <w:pPr>
      <w:numPr>
        <w:numId w:val="30"/>
      </w:numPr>
    </w:pPr>
  </w:style>
  <w:style w:type="numbering" w:customStyle="1" w:styleId="WW8Num63">
    <w:name w:val="WW8Num63"/>
    <w:rsid w:val="00CF4A9E"/>
    <w:pPr>
      <w:numPr>
        <w:numId w:val="31"/>
      </w:numPr>
    </w:pPr>
  </w:style>
  <w:style w:type="numbering" w:customStyle="1" w:styleId="WW8Num721">
    <w:name w:val="WW8Num721"/>
    <w:rsid w:val="00CF4A9E"/>
    <w:pPr>
      <w:numPr>
        <w:numId w:val="16"/>
      </w:numPr>
    </w:pPr>
  </w:style>
  <w:style w:type="numbering" w:customStyle="1" w:styleId="WW8Num76">
    <w:name w:val="WW8Num76"/>
    <w:rsid w:val="00CF4A9E"/>
    <w:pPr>
      <w:numPr>
        <w:numId w:val="32"/>
      </w:numPr>
    </w:pPr>
  </w:style>
  <w:style w:type="numbering" w:customStyle="1" w:styleId="WW8Num67">
    <w:name w:val="WW8Num67"/>
    <w:rsid w:val="00CF4A9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970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Góralik  Sławomir</cp:lastModifiedBy>
  <cp:revision>20</cp:revision>
  <cp:lastPrinted>2021-06-30T11:48:00Z</cp:lastPrinted>
  <dcterms:created xsi:type="dcterms:W3CDTF">2021-06-23T09:28:00Z</dcterms:created>
  <dcterms:modified xsi:type="dcterms:W3CDTF">2021-08-09T11:20:00Z</dcterms:modified>
</cp:coreProperties>
</file>